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emf" ContentType="image/x-emf"/>
  <Override PartName="/word/media/image10.wmf" ContentType="image/x-wmf"/>
  <Override PartName="/word/media/image5.emf" ContentType="image/x-emf"/>
  <Override PartName="/word/media/image6.emf" ContentType="image/x-emf"/>
  <Override PartName="/word/media/image7.emf" ContentType="image/x-emf"/>
  <Override PartName="/word/media/image9.wmf" ContentType="image/x-wmf"/>
  <Override PartName="/word/media/image8.emf" ContentType="image/x-emf"/>
  <Override PartName="/word/media/image11.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27.005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27.005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Use of Data Terminal Equipment - Data Circuit terminating</w:t>
                            </w:r>
                          </w:p>
                          <w:p>
                            <w:pPr>
                              <w:pStyle w:val="ZT"/>
                              <w:rPr/>
                            </w:pPr>
                            <w:r>
                              <w:rPr/>
                              <w:t>Equipment (DTE - DCE) interface for</w:t>
                            </w:r>
                          </w:p>
                          <w:p>
                            <w:pPr>
                              <w:pStyle w:val="ZT"/>
                              <w:rPr/>
                            </w:pPr>
                            <w:r>
                              <w:rPr/>
                              <w:t>Short Message Service (SMS) and</w:t>
                            </w:r>
                          </w:p>
                          <w:p>
                            <w:pPr>
                              <w:pStyle w:val="ZT"/>
                              <w:rPr/>
                            </w:pPr>
                            <w:r>
                              <w:rPr/>
                              <w:t>Cell Broadcast Service (CBS)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Use of Data Terminal Equipment - Data Circuit terminating</w:t>
                      </w:r>
                    </w:p>
                    <w:p>
                      <w:pPr>
                        <w:pStyle w:val="ZT"/>
                        <w:rPr/>
                      </w:pPr>
                      <w:r>
                        <w:rPr/>
                        <w:t>Equipment (DTE - DCE) interface for</w:t>
                      </w:r>
                    </w:p>
                    <w:p>
                      <w:pPr>
                        <w:pStyle w:val="ZT"/>
                        <w:rPr/>
                      </w:pPr>
                      <w:r>
                        <w:rPr/>
                        <w:t>Short Message Service (SMS) and</w:t>
                      </w:r>
                    </w:p>
                    <w:p>
                      <w:pPr>
                        <w:pStyle w:val="ZT"/>
                        <w:rPr/>
                      </w:pPr>
                      <w:r>
                        <w:rPr/>
                        <w:t>Cell Broadcast Service (CBS)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LTE, SMS, data, broadcast</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LTE, SMS, data, broadcast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12145605">
            <w:r>
              <w:rPr>
                <w:rStyle w:val="IndexLink"/>
                <w:rFonts w:eastAsia="Times New Roman" w:cs="Times New Roman"/>
                <w:color w:val="auto"/>
                <w:sz w:val="22"/>
                <w:szCs w:val="20"/>
                <w:lang w:val="en-GB" w:eastAsia="en-US" w:bidi="ar-SA"/>
              </w:rPr>
              <w:t>6</w:t>
            </w:r>
          </w:hyperlink>
        </w:p>
        <w:p>
          <w:pPr>
            <w:pStyle w:val="Contents1"/>
            <w:rPr>
              <w:rFonts w:eastAsia="MS Mincho;ＭＳ 明朝"/>
              <w:sz w:val="24"/>
              <w:szCs w:val="24"/>
              <w:lang w:val="en-US" w:eastAsia="en-US"/>
            </w:rPr>
          </w:pPr>
          <w:r>
            <w:rPr/>
            <w:t>0</w:t>
          </w:r>
          <w:r>
            <w:rPr>
              <w:rFonts w:eastAsia="MS Mincho;ＭＳ 明朝"/>
              <w:sz w:val="24"/>
              <w:szCs w:val="24"/>
              <w:lang w:val="en-US" w:eastAsia="en-US"/>
            </w:rPr>
            <w:tab/>
          </w:r>
          <w:r>
            <w:rPr/>
            <w:t>Scope</w:t>
            <w:tab/>
          </w:r>
          <w:hyperlink w:anchor="__RefHeading___Toc312145606">
            <w:r>
              <w:rPr>
                <w:rStyle w:val="IndexLink"/>
              </w:rPr>
              <w:t>7</w:t>
            </w:r>
          </w:hyperlink>
        </w:p>
        <w:p>
          <w:pPr>
            <w:pStyle w:val="Contents2"/>
            <w:rPr>
              <w:rFonts w:eastAsia="MS Mincho;ＭＳ 明朝"/>
              <w:sz w:val="24"/>
              <w:szCs w:val="24"/>
              <w:lang w:val="en-US" w:eastAsia="en-US"/>
            </w:rPr>
          </w:pPr>
          <w:r>
            <w:rPr/>
            <w:t>0.1</w:t>
          </w:r>
          <w:r>
            <w:rPr>
              <w:rFonts w:eastAsia="MS Mincho;ＭＳ 明朝"/>
              <w:sz w:val="24"/>
              <w:szCs w:val="24"/>
              <w:lang w:val="en-US" w:eastAsia="en-US"/>
            </w:rPr>
            <w:tab/>
          </w:r>
          <w:r>
            <w:rPr/>
            <w:t>References</w:t>
            <w:tab/>
          </w:r>
          <w:hyperlink w:anchor="__RefHeading___Toc312145607">
            <w:r>
              <w:rPr>
                <w:rStyle w:val="IndexLink"/>
              </w:rPr>
              <w:t>8</w:t>
            </w:r>
          </w:hyperlink>
        </w:p>
        <w:p>
          <w:pPr>
            <w:pStyle w:val="Contents2"/>
            <w:rPr>
              <w:rFonts w:eastAsia="MS Mincho;ＭＳ 明朝"/>
              <w:sz w:val="24"/>
              <w:szCs w:val="24"/>
              <w:lang w:val="en-US" w:eastAsia="en-US"/>
            </w:rPr>
          </w:pPr>
          <w:r>
            <w:rPr/>
            <w:t>0.2</w:t>
          </w:r>
          <w:r>
            <w:rPr>
              <w:rFonts w:eastAsia="MS Mincho;ＭＳ 明朝"/>
              <w:sz w:val="24"/>
              <w:szCs w:val="24"/>
              <w:lang w:val="en-US" w:eastAsia="en-US"/>
            </w:rPr>
            <w:tab/>
          </w:r>
          <w:r>
            <w:rPr/>
            <w:t>Abbreviations</w:t>
            <w:tab/>
          </w:r>
          <w:hyperlink w:anchor="__RefHeading___Toc312145608">
            <w:r>
              <w:rPr>
                <w:rStyle w:val="IndexLink"/>
              </w:rPr>
              <w:t>8</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Reference configuration</w:t>
            <w:tab/>
          </w:r>
          <w:hyperlink w:anchor="__RefHeading___Toc312145609">
            <w:r>
              <w:rPr>
                <w:rStyle w:val="IndexLink"/>
              </w:rPr>
              <w:t>9</w:t>
            </w:r>
          </w:hyperlink>
        </w:p>
        <w:p>
          <w:pPr>
            <w:pStyle w:val="Contents2"/>
            <w:rPr>
              <w:rFonts w:eastAsia="MS Mincho;ＭＳ 明朝"/>
              <w:sz w:val="24"/>
              <w:szCs w:val="24"/>
              <w:lang w:val="en-US" w:eastAsia="en-US"/>
            </w:rPr>
          </w:pPr>
          <w:r>
            <w:rPr/>
            <w:t>1.1</w:t>
          </w:r>
          <w:r>
            <w:rPr>
              <w:rFonts w:eastAsia="MS Mincho;ＭＳ 明朝"/>
              <w:sz w:val="24"/>
              <w:szCs w:val="24"/>
              <w:lang w:val="en-US" w:eastAsia="en-US"/>
            </w:rPr>
            <w:tab/>
          </w:r>
          <w:r>
            <w:rPr/>
            <w:t>V.24 Interface Circuits</w:t>
            <w:tab/>
          </w:r>
          <w:hyperlink w:anchor="__RefHeading___Toc312145610">
            <w:r>
              <w:rPr>
                <w:rStyle w:val="IndexLink"/>
              </w:rPr>
              <w:t>9</w:t>
            </w:r>
          </w:hyperlink>
        </w:p>
        <w:p>
          <w:pPr>
            <w:pStyle w:val="Contents3"/>
            <w:rPr>
              <w:rFonts w:eastAsia="MS Mincho;ＭＳ 明朝"/>
              <w:sz w:val="24"/>
              <w:szCs w:val="24"/>
              <w:lang w:val="en-US" w:eastAsia="en-US"/>
            </w:rPr>
          </w:pPr>
          <w:r>
            <w:rPr/>
            <w:t>1.1.1</w:t>
          </w:r>
          <w:r>
            <w:rPr>
              <w:rFonts w:eastAsia="MS Mincho;ＭＳ 明朝"/>
              <w:sz w:val="24"/>
              <w:szCs w:val="24"/>
              <w:lang w:val="en-US" w:eastAsia="en-US"/>
            </w:rPr>
            <w:tab/>
          </w:r>
          <w:r>
            <w:rPr/>
            <w:t>Circuit definitions for the SMS Block mode</w:t>
            <w:tab/>
          </w:r>
          <w:hyperlink w:anchor="__RefHeading___Toc312145611">
            <w:r>
              <w:rPr>
                <w:rStyle w:val="IndexLink"/>
              </w:rPr>
              <w:t>9</w:t>
            </w:r>
          </w:hyperlink>
        </w:p>
        <w:p>
          <w:pPr>
            <w:pStyle w:val="Contents3"/>
            <w:rPr>
              <w:rFonts w:eastAsia="MS Mincho;ＭＳ 明朝"/>
              <w:sz w:val="24"/>
              <w:szCs w:val="24"/>
              <w:lang w:val="en-US" w:eastAsia="en-US"/>
            </w:rPr>
          </w:pPr>
          <w:r>
            <w:rPr/>
            <w:t>1.1.2</w:t>
          </w:r>
          <w:r>
            <w:rPr>
              <w:rFonts w:eastAsia="MS Mincho;ＭＳ 明朝"/>
              <w:sz w:val="24"/>
              <w:szCs w:val="24"/>
              <w:lang w:val="en-US" w:eastAsia="en-US"/>
            </w:rPr>
            <w:tab/>
          </w:r>
          <w:r>
            <w:rPr/>
            <w:t>Circuit definitions for the SMS Text and PDU modes</w:t>
            <w:tab/>
          </w:r>
          <w:hyperlink w:anchor="__RefHeading___Toc312145612">
            <w:r>
              <w:rPr>
                <w:rStyle w:val="IndexLink"/>
              </w:rPr>
              <w:t>10</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SMS Block Mode</w:t>
            <w:tab/>
          </w:r>
          <w:hyperlink w:anchor="__RefHeading___Toc312145613">
            <w:r>
              <w:rPr>
                <w:rStyle w:val="IndexLink"/>
              </w:rPr>
              <w:t>10</w:t>
            </w:r>
          </w:hyperlink>
        </w:p>
        <w:p>
          <w:pPr>
            <w:pStyle w:val="Contents2"/>
            <w:rPr>
              <w:rFonts w:eastAsia="MS Mincho;ＭＳ 明朝"/>
              <w:sz w:val="24"/>
              <w:szCs w:val="24"/>
              <w:lang w:val="en-US" w:eastAsia="en-US"/>
            </w:rPr>
          </w:pPr>
          <w:r>
            <w:rPr/>
            <w:t>2.1</w:t>
          </w:r>
          <w:r>
            <w:rPr>
              <w:rFonts w:eastAsia="MS Mincho;ＭＳ 明朝"/>
              <w:sz w:val="24"/>
              <w:szCs w:val="24"/>
              <w:lang w:val="en-US" w:eastAsia="en-US"/>
            </w:rPr>
            <w:tab/>
          </w:r>
          <w:r>
            <w:rPr/>
            <w:t>Beginning and ending of SMS/CBS Block Mode</w:t>
            <w:tab/>
          </w:r>
          <w:hyperlink w:anchor="__RefHeading___Toc312145614">
            <w:r>
              <w:rPr>
                <w:rStyle w:val="IndexLink"/>
              </w:rPr>
              <w:t>10</w:t>
            </w:r>
          </w:hyperlink>
        </w:p>
        <w:p>
          <w:pPr>
            <w:pStyle w:val="Contents3"/>
            <w:rPr>
              <w:rFonts w:eastAsia="MS Mincho;ＭＳ 明朝"/>
              <w:sz w:val="24"/>
              <w:szCs w:val="24"/>
              <w:lang w:val="en-US" w:eastAsia="en-US"/>
            </w:rPr>
          </w:pPr>
          <w:r>
            <w:rPr/>
            <w:t>2.1.1</w:t>
          </w:r>
          <w:r>
            <w:rPr>
              <w:rFonts w:eastAsia="MS Mincho;ＭＳ 明朝"/>
              <w:sz w:val="24"/>
              <w:szCs w:val="24"/>
              <w:lang w:val="en-US" w:eastAsia="en-US"/>
            </w:rPr>
            <w:tab/>
          </w:r>
          <w:r>
            <w:rPr/>
            <w:t>Beginning SMS/CBS Block Mode</w:t>
            <w:tab/>
          </w:r>
          <w:hyperlink w:anchor="__RefHeading___Toc312145615">
            <w:r>
              <w:rPr>
                <w:rStyle w:val="IndexLink"/>
              </w:rPr>
              <w:t>10</w:t>
            </w:r>
          </w:hyperlink>
        </w:p>
        <w:p>
          <w:pPr>
            <w:pStyle w:val="Contents3"/>
            <w:rPr>
              <w:rFonts w:eastAsia="MS Mincho;ＭＳ 明朝"/>
              <w:sz w:val="24"/>
              <w:szCs w:val="24"/>
              <w:lang w:val="en-US" w:eastAsia="en-US"/>
            </w:rPr>
          </w:pPr>
          <w:r>
            <w:rPr/>
            <w:t>2.1.2</w:t>
          </w:r>
          <w:r>
            <w:rPr>
              <w:rFonts w:eastAsia="MS Mincho;ＭＳ 明朝"/>
              <w:sz w:val="24"/>
              <w:szCs w:val="24"/>
              <w:lang w:val="en-US" w:eastAsia="en-US"/>
            </w:rPr>
            <w:tab/>
          </w:r>
          <w:r>
            <w:rPr/>
            <w:t>Returning from SMS/CBS Block Mode To Default Mode</w:t>
            <w:tab/>
          </w:r>
          <w:hyperlink w:anchor="__RefHeading___Toc312145616">
            <w:r>
              <w:rPr>
                <w:rStyle w:val="IndexLink"/>
              </w:rPr>
              <w:t>11</w:t>
            </w:r>
          </w:hyperlink>
        </w:p>
        <w:p>
          <w:pPr>
            <w:pStyle w:val="Contents2"/>
            <w:rPr>
              <w:rFonts w:eastAsia="MS Mincho;ＭＳ 明朝"/>
              <w:sz w:val="24"/>
              <w:szCs w:val="24"/>
              <w:lang w:val="en-US" w:eastAsia="en-US"/>
            </w:rPr>
          </w:pPr>
          <w:r>
            <w:rPr/>
            <w:t>2.2</w:t>
          </w:r>
          <w:r>
            <w:rPr>
              <w:rFonts w:eastAsia="MS Mincho;ＭＳ 明朝"/>
              <w:sz w:val="24"/>
              <w:szCs w:val="24"/>
              <w:lang w:val="en-US" w:eastAsia="en-US"/>
            </w:rPr>
            <w:tab/>
          </w:r>
          <w:r>
            <w:rPr/>
            <w:t>Protocol description</w:t>
            <w:tab/>
          </w:r>
          <w:hyperlink w:anchor="__RefHeading___Toc312145617">
            <w:r>
              <w:rPr>
                <w:rStyle w:val="IndexLink"/>
              </w:rPr>
              <w:t>11</w:t>
            </w:r>
          </w:hyperlink>
        </w:p>
        <w:p>
          <w:pPr>
            <w:pStyle w:val="Contents2"/>
            <w:rPr>
              <w:rFonts w:eastAsia="MS Mincho;ＭＳ 明朝"/>
              <w:sz w:val="24"/>
              <w:szCs w:val="24"/>
              <w:lang w:val="en-US" w:eastAsia="en-US"/>
            </w:rPr>
          </w:pPr>
          <w:r>
            <w:rPr/>
            <w:t>2.3</w:t>
          </w:r>
          <w:r>
            <w:rPr>
              <w:rFonts w:eastAsia="MS Mincho;ＭＳ 明朝"/>
              <w:sz w:val="24"/>
              <w:szCs w:val="24"/>
              <w:lang w:val="en-US" w:eastAsia="en-US"/>
            </w:rPr>
            <w:tab/>
          </w:r>
          <w:r>
            <w:rPr/>
            <w:t>Requesting messages already held in the Mobile Termination</w:t>
            <w:tab/>
          </w:r>
          <w:hyperlink w:anchor="__RefHeading___Toc312145618">
            <w:r>
              <w:rPr>
                <w:rStyle w:val="IndexLink"/>
              </w:rPr>
              <w:t>12</w:t>
            </w:r>
          </w:hyperlink>
        </w:p>
        <w:p>
          <w:pPr>
            <w:pStyle w:val="Contents3"/>
            <w:rPr>
              <w:rFonts w:eastAsia="MS Mincho;ＭＳ 明朝"/>
              <w:sz w:val="24"/>
              <w:szCs w:val="24"/>
              <w:lang w:val="en-US" w:eastAsia="en-US"/>
            </w:rPr>
          </w:pPr>
          <w:r>
            <w:rPr/>
            <w:t>2.3.1</w:t>
          </w:r>
          <w:r>
            <w:rPr>
              <w:rFonts w:eastAsia="MS Mincho;ＭＳ 明朝"/>
              <w:sz w:val="24"/>
              <w:szCs w:val="24"/>
              <w:lang w:val="en-US" w:eastAsia="en-US"/>
            </w:rPr>
            <w:tab/>
          </w:r>
          <w:r>
            <w:rPr/>
            <w:t>Requesting List Of Messages</w:t>
            <w:tab/>
          </w:r>
          <w:hyperlink w:anchor="__RefHeading___Toc312145619">
            <w:r>
              <w:rPr>
                <w:rStyle w:val="IndexLink"/>
              </w:rPr>
              <w:t>13</w:t>
            </w:r>
          </w:hyperlink>
        </w:p>
        <w:p>
          <w:pPr>
            <w:pStyle w:val="Contents3"/>
            <w:rPr>
              <w:rFonts w:eastAsia="MS Mincho;ＭＳ 明朝"/>
              <w:sz w:val="24"/>
              <w:szCs w:val="24"/>
              <w:lang w:val="en-US" w:eastAsia="en-US"/>
            </w:rPr>
          </w:pPr>
          <w:r>
            <w:rPr/>
            <w:t>2.3.2</w:t>
          </w:r>
          <w:r>
            <w:rPr>
              <w:rFonts w:eastAsia="MS Mincho;ＭＳ 明朝"/>
              <w:sz w:val="24"/>
              <w:szCs w:val="24"/>
              <w:lang w:val="en-US" w:eastAsia="en-US"/>
            </w:rPr>
            <w:tab/>
          </w:r>
          <w:r>
            <w:rPr/>
            <w:t>Requesting Transfer Of Messages</w:t>
            <w:tab/>
          </w:r>
          <w:hyperlink w:anchor="__RefHeading___Toc312145620">
            <w:r>
              <w:rPr>
                <w:rStyle w:val="IndexLink"/>
              </w:rPr>
              <w:t>13</w:t>
            </w:r>
          </w:hyperlink>
        </w:p>
        <w:p>
          <w:pPr>
            <w:pStyle w:val="Contents4"/>
            <w:rPr>
              <w:rFonts w:eastAsia="MS Mincho;ＭＳ 明朝"/>
              <w:sz w:val="24"/>
              <w:szCs w:val="24"/>
              <w:lang w:val="en-US" w:eastAsia="en-US"/>
            </w:rPr>
          </w:pPr>
          <w:r>
            <w:rPr/>
            <w:t>2.3.2.1</w:t>
          </w:r>
          <w:r>
            <w:rPr>
              <w:rFonts w:eastAsia="MS Mincho;ＭＳ 明朝"/>
              <w:sz w:val="24"/>
              <w:szCs w:val="24"/>
              <w:lang w:val="en-US" w:eastAsia="en-US"/>
            </w:rPr>
            <w:tab/>
          </w:r>
          <w:r>
            <w:rPr/>
            <w:t>Requesting Transfer Of A Specific Message</w:t>
            <w:tab/>
          </w:r>
          <w:hyperlink w:anchor="__RefHeading___Toc312145621">
            <w:r>
              <w:rPr>
                <w:rStyle w:val="IndexLink"/>
              </w:rPr>
              <w:t>13</w:t>
            </w:r>
          </w:hyperlink>
        </w:p>
        <w:p>
          <w:pPr>
            <w:pStyle w:val="Contents4"/>
            <w:rPr>
              <w:rFonts w:eastAsia="MS Mincho;ＭＳ 明朝"/>
              <w:sz w:val="24"/>
              <w:szCs w:val="24"/>
              <w:lang w:val="en-US" w:eastAsia="en-US"/>
            </w:rPr>
          </w:pPr>
          <w:r>
            <w:rPr/>
            <w:t>2.3.2.2</w:t>
          </w:r>
          <w:r>
            <w:rPr>
              <w:rFonts w:eastAsia="MS Mincho;ＭＳ 明朝"/>
              <w:sz w:val="24"/>
              <w:szCs w:val="24"/>
              <w:lang w:val="en-US" w:eastAsia="en-US"/>
            </w:rPr>
            <w:tab/>
          </w:r>
          <w:r>
            <w:rPr/>
            <w:t>Requesting Transfer Of All Messages</w:t>
            <w:tab/>
          </w:r>
          <w:hyperlink w:anchor="__RefHeading___Toc312145622">
            <w:r>
              <w:rPr>
                <w:rStyle w:val="IndexLink"/>
              </w:rPr>
              <w:t>13</w:t>
            </w:r>
          </w:hyperlink>
        </w:p>
        <w:p>
          <w:pPr>
            <w:pStyle w:val="Contents3"/>
            <w:rPr>
              <w:rFonts w:eastAsia="MS Mincho;ＭＳ 明朝"/>
              <w:sz w:val="24"/>
              <w:szCs w:val="24"/>
              <w:lang w:val="en-US" w:eastAsia="en-US"/>
            </w:rPr>
          </w:pPr>
          <w:r>
            <w:rPr/>
            <w:t>2.3.3</w:t>
          </w:r>
          <w:r>
            <w:rPr>
              <w:rFonts w:eastAsia="MS Mincho;ＭＳ 明朝"/>
              <w:sz w:val="24"/>
              <w:szCs w:val="24"/>
              <w:lang w:val="en-US" w:eastAsia="en-US"/>
            </w:rPr>
            <w:tab/>
          </w:r>
          <w:r>
            <w:rPr/>
            <w:t>Requesting Diversion Of Incoming Messages</w:t>
            <w:tab/>
          </w:r>
          <w:hyperlink w:anchor="__RefHeading___Toc312145623">
            <w:r>
              <w:rPr>
                <w:rStyle w:val="IndexLink"/>
              </w:rPr>
              <w:t>14</w:t>
            </w:r>
          </w:hyperlink>
        </w:p>
        <w:p>
          <w:pPr>
            <w:pStyle w:val="Contents4"/>
            <w:rPr>
              <w:rFonts w:eastAsia="MS Mincho;ＭＳ 明朝"/>
              <w:sz w:val="24"/>
              <w:szCs w:val="24"/>
              <w:lang w:val="en-US" w:eastAsia="en-US"/>
            </w:rPr>
          </w:pPr>
          <w:r>
            <w:rPr/>
            <w:t>2.3.3.1</w:t>
          </w:r>
          <w:r>
            <w:rPr>
              <w:rFonts w:eastAsia="MS Mincho;ＭＳ 明朝"/>
              <w:sz w:val="24"/>
              <w:szCs w:val="24"/>
              <w:lang w:val="en-US" w:eastAsia="en-US"/>
            </w:rPr>
            <w:tab/>
          </w:r>
          <w:r>
            <w:rPr/>
            <w:t>Requesting SMS Messages</w:t>
            <w:tab/>
          </w:r>
          <w:hyperlink w:anchor="__RefHeading___Toc312145624">
            <w:r>
              <w:rPr>
                <w:rStyle w:val="IndexLink"/>
              </w:rPr>
              <w:t>14</w:t>
            </w:r>
          </w:hyperlink>
        </w:p>
        <w:p>
          <w:pPr>
            <w:pStyle w:val="Contents4"/>
            <w:rPr>
              <w:rFonts w:eastAsia="MS Mincho;ＭＳ 明朝"/>
              <w:sz w:val="24"/>
              <w:szCs w:val="24"/>
              <w:lang w:val="en-US" w:eastAsia="en-US"/>
            </w:rPr>
          </w:pPr>
          <w:r>
            <w:rPr/>
            <w:t>2.3.3.2</w:t>
          </w:r>
          <w:r>
            <w:rPr>
              <w:rFonts w:eastAsia="MS Mincho;ＭＳ 明朝"/>
              <w:sz w:val="24"/>
              <w:szCs w:val="24"/>
              <w:lang w:val="en-US" w:eastAsia="en-US"/>
            </w:rPr>
            <w:tab/>
          </w:r>
          <w:r>
            <w:rPr/>
            <w:t>Requesting CBS Messages</w:t>
            <w:tab/>
          </w:r>
          <w:hyperlink w:anchor="__RefHeading___Toc312145625">
            <w:r>
              <w:rPr>
                <w:rStyle w:val="IndexLink"/>
              </w:rPr>
              <w:t>14</w:t>
            </w:r>
          </w:hyperlink>
        </w:p>
        <w:p>
          <w:pPr>
            <w:pStyle w:val="Contents4"/>
            <w:rPr>
              <w:rFonts w:eastAsia="MS Mincho;ＭＳ 明朝"/>
              <w:sz w:val="24"/>
              <w:szCs w:val="24"/>
              <w:lang w:val="en-US" w:eastAsia="en-US"/>
            </w:rPr>
          </w:pPr>
          <w:r>
            <w:rPr/>
            <w:t>2.3.3.3</w:t>
          </w:r>
          <w:r>
            <w:rPr>
              <w:rFonts w:eastAsia="MS Mincho;ＭＳ 明朝"/>
              <w:sz w:val="24"/>
              <w:szCs w:val="24"/>
              <w:lang w:val="en-US" w:eastAsia="en-US"/>
            </w:rPr>
            <w:tab/>
          </w:r>
          <w:r>
            <w:rPr/>
            <w:t>Requesting indication of message arrival</w:t>
            <w:tab/>
          </w:r>
          <w:hyperlink w:anchor="__RefHeading___Toc312145626">
            <w:r>
              <w:rPr>
                <w:rStyle w:val="IndexLink"/>
              </w:rPr>
              <w:t>14</w:t>
            </w:r>
          </w:hyperlink>
        </w:p>
        <w:p>
          <w:pPr>
            <w:pStyle w:val="Contents3"/>
            <w:rPr>
              <w:rFonts w:eastAsia="MS Mincho;ＭＳ 明朝"/>
              <w:sz w:val="24"/>
              <w:szCs w:val="24"/>
              <w:lang w:val="en-US" w:eastAsia="en-US"/>
            </w:rPr>
          </w:pPr>
          <w:r>
            <w:rPr/>
            <w:t>2.3.4</w:t>
          </w:r>
          <w:r>
            <w:rPr>
              <w:rFonts w:eastAsia="MS Mincho;ＭＳ 明朝"/>
              <w:sz w:val="24"/>
              <w:szCs w:val="24"/>
              <w:lang w:val="en-US" w:eastAsia="en-US"/>
            </w:rPr>
            <w:tab/>
          </w:r>
          <w:r>
            <w:rPr/>
            <w:t>Requesting Transfer Into Mobile Termination</w:t>
            <w:tab/>
          </w:r>
          <w:hyperlink w:anchor="__RefHeading___Toc312145627">
            <w:r>
              <w:rPr>
                <w:rStyle w:val="IndexLink"/>
              </w:rPr>
              <w:t>15</w:t>
            </w:r>
          </w:hyperlink>
        </w:p>
        <w:p>
          <w:pPr>
            <w:pStyle w:val="Contents3"/>
            <w:rPr>
              <w:rFonts w:eastAsia="MS Mincho;ＭＳ 明朝"/>
              <w:sz w:val="24"/>
              <w:szCs w:val="24"/>
              <w:lang w:val="en-US" w:eastAsia="en-US"/>
            </w:rPr>
          </w:pPr>
          <w:r>
            <w:rPr/>
            <w:t>2.3.5</w:t>
          </w:r>
          <w:r>
            <w:rPr>
              <w:rFonts w:eastAsia="MS Mincho;ＭＳ 明朝"/>
              <w:sz w:val="24"/>
              <w:szCs w:val="24"/>
              <w:lang w:val="en-US" w:eastAsia="en-US"/>
            </w:rPr>
            <w:tab/>
          </w:r>
          <w:r>
            <w:rPr/>
            <w:t>Requesting Deletion Of Messages</w:t>
            <w:tab/>
          </w:r>
          <w:hyperlink w:anchor="__RefHeading___Toc312145628">
            <w:r>
              <w:rPr>
                <w:rStyle w:val="IndexLink"/>
              </w:rPr>
              <w:t>15</w:t>
            </w:r>
          </w:hyperlink>
        </w:p>
        <w:p>
          <w:pPr>
            <w:pStyle w:val="Contents2"/>
            <w:rPr>
              <w:rFonts w:eastAsia="MS Mincho;ＭＳ 明朝"/>
              <w:sz w:val="24"/>
              <w:szCs w:val="24"/>
              <w:lang w:val="en-US" w:eastAsia="en-US"/>
            </w:rPr>
          </w:pPr>
          <w:r>
            <w:rPr/>
            <w:t>2.4</w:t>
          </w:r>
          <w:r>
            <w:rPr>
              <w:rFonts w:eastAsia="MS Mincho;ＭＳ 明朝"/>
              <w:sz w:val="24"/>
              <w:szCs w:val="24"/>
              <w:lang w:val="en-US" w:eastAsia="en-US"/>
            </w:rPr>
            <w:tab/>
          </w:r>
          <w:r>
            <w:rPr/>
            <w:t>Message functional definitions and contents</w:t>
            <w:tab/>
          </w:r>
          <w:hyperlink w:anchor="__RefHeading___Toc312145629">
            <w:r>
              <w:rPr>
                <w:rStyle w:val="IndexLink"/>
              </w:rPr>
              <w:t>16</w:t>
            </w:r>
          </w:hyperlink>
        </w:p>
        <w:p>
          <w:pPr>
            <w:pStyle w:val="Contents3"/>
            <w:rPr>
              <w:rFonts w:eastAsia="MS Mincho;ＭＳ 明朝"/>
              <w:sz w:val="24"/>
              <w:szCs w:val="24"/>
              <w:lang w:val="en-US" w:eastAsia="en-US"/>
            </w:rPr>
          </w:pPr>
          <w:r>
            <w:rPr/>
            <w:t>2.4.1</w:t>
          </w:r>
          <w:r>
            <w:rPr>
              <w:rFonts w:eastAsia="MS Mincho;ＭＳ 明朝"/>
              <w:sz w:val="24"/>
              <w:szCs w:val="24"/>
              <w:lang w:val="en-US" w:eastAsia="en-US"/>
            </w:rPr>
            <w:tab/>
          </w:r>
          <w:r>
            <w:rPr/>
            <w:t>Commands Issued By The Terminal Equipment</w:t>
            <w:tab/>
          </w:r>
          <w:hyperlink w:anchor="__RefHeading___Toc312145630">
            <w:r>
              <w:rPr>
                <w:rStyle w:val="IndexLink"/>
              </w:rPr>
              <w:t>16</w:t>
            </w:r>
          </w:hyperlink>
        </w:p>
        <w:p>
          <w:pPr>
            <w:pStyle w:val="Contents4"/>
            <w:rPr>
              <w:rFonts w:eastAsia="MS Mincho;ＭＳ 明朝"/>
              <w:sz w:val="24"/>
              <w:szCs w:val="24"/>
              <w:lang w:val="en-US" w:eastAsia="en-US"/>
            </w:rPr>
          </w:pPr>
          <w:r>
            <w:rPr/>
            <w:t>2.4.1.1</w:t>
          </w:r>
          <w:r>
            <w:rPr>
              <w:rFonts w:eastAsia="MS Mincho;ＭＳ 明朝"/>
              <w:sz w:val="24"/>
              <w:szCs w:val="24"/>
              <w:lang w:val="en-US" w:eastAsia="en-US"/>
            </w:rPr>
            <w:tab/>
          </w:r>
          <w:r>
            <w:rPr/>
            <w:t>List Request</w:t>
            <w:tab/>
          </w:r>
          <w:hyperlink w:anchor="__RefHeading___Toc312145631">
            <w:r>
              <w:rPr>
                <w:rStyle w:val="IndexLink"/>
              </w:rPr>
              <w:t>17</w:t>
            </w:r>
          </w:hyperlink>
        </w:p>
        <w:p>
          <w:pPr>
            <w:pStyle w:val="Contents4"/>
            <w:rPr>
              <w:rFonts w:eastAsia="MS Mincho;ＭＳ 明朝"/>
              <w:sz w:val="24"/>
              <w:szCs w:val="24"/>
              <w:lang w:val="en-US" w:eastAsia="en-US"/>
            </w:rPr>
          </w:pPr>
          <w:r>
            <w:rPr/>
            <w:t>2.4.1.2</w:t>
          </w:r>
          <w:r>
            <w:rPr>
              <w:rFonts w:eastAsia="MS Mincho;ＭＳ 明朝"/>
              <w:sz w:val="24"/>
              <w:szCs w:val="24"/>
              <w:lang w:val="en-US" w:eastAsia="en-US"/>
            </w:rPr>
            <w:tab/>
          </w:r>
          <w:r>
            <w:rPr/>
            <w:t>Get Message</w:t>
            <w:tab/>
          </w:r>
          <w:hyperlink w:anchor="__RefHeading___Toc312145632">
            <w:r>
              <w:rPr>
                <w:rStyle w:val="IndexLink"/>
              </w:rPr>
              <w:t>17</w:t>
            </w:r>
          </w:hyperlink>
        </w:p>
        <w:p>
          <w:pPr>
            <w:pStyle w:val="Contents4"/>
            <w:rPr>
              <w:rFonts w:eastAsia="MS Mincho;ＭＳ 明朝"/>
              <w:sz w:val="24"/>
              <w:szCs w:val="24"/>
              <w:lang w:val="en-US" w:eastAsia="en-US"/>
            </w:rPr>
          </w:pPr>
          <w:r>
            <w:rPr/>
            <w:t>2.4.1.3</w:t>
          </w:r>
          <w:r>
            <w:rPr>
              <w:rFonts w:eastAsia="MS Mincho;ＭＳ 明朝"/>
              <w:sz w:val="24"/>
              <w:szCs w:val="24"/>
              <w:lang w:val="en-US" w:eastAsia="en-US"/>
            </w:rPr>
            <w:tab/>
          </w:r>
          <w:r>
            <w:rPr/>
            <w:t>Get First Message</w:t>
            <w:tab/>
          </w:r>
          <w:hyperlink w:anchor="__RefHeading___Toc312145633">
            <w:r>
              <w:rPr>
                <w:rStyle w:val="IndexLink"/>
              </w:rPr>
              <w:t>17</w:t>
            </w:r>
          </w:hyperlink>
        </w:p>
        <w:p>
          <w:pPr>
            <w:pStyle w:val="Contents4"/>
            <w:rPr>
              <w:rFonts w:eastAsia="MS Mincho;ＭＳ 明朝"/>
              <w:sz w:val="24"/>
              <w:szCs w:val="24"/>
              <w:lang w:val="en-US" w:eastAsia="en-US"/>
            </w:rPr>
          </w:pPr>
          <w:r>
            <w:rPr/>
            <w:t>2.4.1.4</w:t>
          </w:r>
          <w:r>
            <w:rPr>
              <w:rFonts w:eastAsia="MS Mincho;ＭＳ 明朝"/>
              <w:sz w:val="24"/>
              <w:szCs w:val="24"/>
              <w:lang w:val="en-US" w:eastAsia="en-US"/>
            </w:rPr>
            <w:tab/>
          </w:r>
          <w:r>
            <w:rPr/>
            <w:t>Get Next Message</w:t>
            <w:tab/>
          </w:r>
          <w:hyperlink w:anchor="__RefHeading___Toc312145634">
            <w:r>
              <w:rPr>
                <w:rStyle w:val="IndexLink"/>
              </w:rPr>
              <w:t>17</w:t>
            </w:r>
          </w:hyperlink>
        </w:p>
        <w:p>
          <w:pPr>
            <w:pStyle w:val="Contents4"/>
            <w:rPr>
              <w:rFonts w:eastAsia="MS Mincho;ＭＳ 明朝"/>
              <w:sz w:val="24"/>
              <w:szCs w:val="24"/>
              <w:lang w:val="en-US" w:eastAsia="en-US"/>
            </w:rPr>
          </w:pPr>
          <w:r>
            <w:rPr/>
            <w:t>2.4.1.5</w:t>
          </w:r>
          <w:r>
            <w:rPr>
              <w:rFonts w:eastAsia="MS Mincho;ＭＳ 明朝"/>
              <w:sz w:val="24"/>
              <w:szCs w:val="24"/>
              <w:lang w:val="en-US" w:eastAsia="en-US"/>
            </w:rPr>
            <w:tab/>
          </w:r>
          <w:r>
            <w:rPr/>
            <w:t>Transfer Inc SMS</w:t>
            <w:tab/>
          </w:r>
          <w:hyperlink w:anchor="__RefHeading___Toc312145635">
            <w:r>
              <w:rPr>
                <w:rStyle w:val="IndexLink"/>
              </w:rPr>
              <w:t>17</w:t>
            </w:r>
          </w:hyperlink>
        </w:p>
        <w:p>
          <w:pPr>
            <w:pStyle w:val="Contents4"/>
            <w:rPr>
              <w:rFonts w:eastAsia="MS Mincho;ＭＳ 明朝"/>
              <w:sz w:val="24"/>
              <w:szCs w:val="24"/>
              <w:lang w:val="en-US" w:eastAsia="en-US"/>
            </w:rPr>
          </w:pPr>
          <w:r>
            <w:rPr/>
            <w:t>2.4.1.6</w:t>
          </w:r>
          <w:r>
            <w:rPr>
              <w:rFonts w:eastAsia="MS Mincho;ＭＳ 明朝"/>
              <w:sz w:val="24"/>
              <w:szCs w:val="24"/>
              <w:lang w:val="en-US" w:eastAsia="en-US"/>
            </w:rPr>
            <w:tab/>
          </w:r>
          <w:r>
            <w:rPr/>
            <w:t>Indicate Inc SMS</w:t>
            <w:tab/>
          </w:r>
          <w:hyperlink w:anchor="__RefHeading___Toc312145636">
            <w:r>
              <w:rPr>
                <w:rStyle w:val="IndexLink"/>
              </w:rPr>
              <w:t>17</w:t>
            </w:r>
          </w:hyperlink>
        </w:p>
        <w:p>
          <w:pPr>
            <w:pStyle w:val="Contents4"/>
            <w:rPr>
              <w:rFonts w:eastAsia="MS Mincho;ＭＳ 明朝"/>
              <w:sz w:val="24"/>
              <w:szCs w:val="24"/>
              <w:lang w:val="en-US" w:eastAsia="en-US"/>
            </w:rPr>
          </w:pPr>
          <w:r>
            <w:rPr/>
            <w:t>2.4.1.7</w:t>
          </w:r>
          <w:r>
            <w:rPr>
              <w:rFonts w:eastAsia="MS Mincho;ＭＳ 明朝"/>
              <w:sz w:val="24"/>
              <w:szCs w:val="24"/>
              <w:lang w:val="en-US" w:eastAsia="en-US"/>
            </w:rPr>
            <w:tab/>
          </w:r>
          <w:r>
            <w:rPr/>
            <w:t>Transfer Inc CBS</w:t>
            <w:tab/>
          </w:r>
          <w:hyperlink w:anchor="__RefHeading___Toc312145637">
            <w:r>
              <w:rPr>
                <w:rStyle w:val="IndexLink"/>
              </w:rPr>
              <w:t>18</w:t>
            </w:r>
          </w:hyperlink>
        </w:p>
        <w:p>
          <w:pPr>
            <w:pStyle w:val="Contents4"/>
            <w:rPr>
              <w:rFonts w:eastAsia="MS Mincho;ＭＳ 明朝"/>
              <w:sz w:val="24"/>
              <w:szCs w:val="24"/>
              <w:lang w:val="en-US" w:eastAsia="en-US"/>
            </w:rPr>
          </w:pPr>
          <w:r>
            <w:rPr/>
            <w:t>2.4.1.8</w:t>
          </w:r>
          <w:r>
            <w:rPr>
              <w:rFonts w:eastAsia="MS Mincho;ＭＳ 明朝"/>
              <w:sz w:val="24"/>
              <w:szCs w:val="24"/>
              <w:lang w:val="en-US" w:eastAsia="en-US"/>
            </w:rPr>
            <w:tab/>
          </w:r>
          <w:r>
            <w:rPr/>
            <w:t>Insert SMS</w:t>
            <w:tab/>
          </w:r>
          <w:hyperlink w:anchor="__RefHeading___Toc312145638">
            <w:r>
              <w:rPr>
                <w:rStyle w:val="IndexLink"/>
              </w:rPr>
              <w:t>18</w:t>
            </w:r>
          </w:hyperlink>
        </w:p>
        <w:p>
          <w:pPr>
            <w:pStyle w:val="Contents4"/>
            <w:rPr>
              <w:rFonts w:eastAsia="MS Mincho;ＭＳ 明朝"/>
              <w:sz w:val="24"/>
              <w:szCs w:val="24"/>
              <w:lang w:val="en-US" w:eastAsia="en-US"/>
            </w:rPr>
          </w:pPr>
          <w:r>
            <w:rPr/>
            <w:t>2.4.1.9</w:t>
          </w:r>
          <w:r>
            <w:rPr>
              <w:rFonts w:eastAsia="MS Mincho;ＭＳ 明朝"/>
              <w:sz w:val="24"/>
              <w:szCs w:val="24"/>
              <w:lang w:val="en-US" w:eastAsia="en-US"/>
            </w:rPr>
            <w:tab/>
          </w:r>
          <w:r>
            <w:rPr/>
            <w:t>Delete message</w:t>
            <w:tab/>
          </w:r>
          <w:hyperlink w:anchor="__RefHeading___Toc312145639">
            <w:r>
              <w:rPr>
                <w:rStyle w:val="IndexLink"/>
              </w:rPr>
              <w:t>18</w:t>
            </w:r>
          </w:hyperlink>
        </w:p>
        <w:p>
          <w:pPr>
            <w:pStyle w:val="Contents4"/>
            <w:rPr>
              <w:rFonts w:eastAsia="MS Mincho;ＭＳ 明朝"/>
              <w:sz w:val="24"/>
              <w:szCs w:val="24"/>
              <w:lang w:val="en-US" w:eastAsia="en-US"/>
            </w:rPr>
          </w:pPr>
          <w:r>
            <w:rPr/>
            <w:t>2.4.1.10</w:t>
          </w:r>
          <w:r>
            <w:rPr>
              <w:rFonts w:eastAsia="MS Mincho;ＭＳ 明朝"/>
              <w:sz w:val="24"/>
              <w:szCs w:val="24"/>
              <w:lang w:val="en-US" w:eastAsia="en-US"/>
            </w:rPr>
            <w:tab/>
          </w:r>
          <w:r>
            <w:rPr/>
            <w:t>Unable to process</w:t>
            <w:tab/>
          </w:r>
          <w:hyperlink w:anchor="__RefHeading___Toc312145640">
            <w:r>
              <w:rPr>
                <w:rStyle w:val="IndexLink"/>
              </w:rPr>
              <w:t>18</w:t>
            </w:r>
          </w:hyperlink>
        </w:p>
        <w:p>
          <w:pPr>
            <w:pStyle w:val="Contents4"/>
            <w:rPr>
              <w:rFonts w:eastAsia="MS Mincho;ＭＳ 明朝"/>
              <w:sz w:val="24"/>
              <w:szCs w:val="24"/>
              <w:lang w:val="en-US" w:eastAsia="en-US"/>
            </w:rPr>
          </w:pPr>
          <w:r>
            <w:rPr/>
            <w:t>2.4.1.11</w:t>
          </w:r>
          <w:r>
            <w:rPr>
              <w:rFonts w:eastAsia="MS Mincho;ＭＳ 明朝"/>
              <w:sz w:val="24"/>
              <w:szCs w:val="24"/>
              <w:lang w:val="en-US" w:eastAsia="en-US"/>
            </w:rPr>
            <w:tab/>
          </w:r>
          <w:r>
            <w:rPr/>
            <w:t>End SMS Mode</w:t>
            <w:tab/>
          </w:r>
          <w:hyperlink w:anchor="__RefHeading___Toc312145641">
            <w:r>
              <w:rPr>
                <w:rStyle w:val="IndexLink"/>
              </w:rPr>
              <w:t>18</w:t>
            </w:r>
          </w:hyperlink>
        </w:p>
        <w:p>
          <w:pPr>
            <w:pStyle w:val="Contents4"/>
            <w:rPr>
              <w:rFonts w:eastAsia="MS Mincho;ＭＳ 明朝"/>
              <w:sz w:val="24"/>
              <w:szCs w:val="24"/>
              <w:lang w:val="en-US" w:eastAsia="en-US"/>
            </w:rPr>
          </w:pPr>
          <w:r>
            <w:rPr/>
            <w:t>2.4.1.12</w:t>
          </w:r>
          <w:r>
            <w:rPr>
              <w:rFonts w:eastAsia="MS Mincho;ＭＳ 明朝"/>
              <w:sz w:val="24"/>
              <w:szCs w:val="24"/>
              <w:lang w:val="en-US" w:eastAsia="en-US"/>
            </w:rPr>
            <w:tab/>
          </w:r>
          <w:r>
            <w:rPr/>
            <w:t>Acknowledge Message</w:t>
            <w:tab/>
          </w:r>
          <w:hyperlink w:anchor="__RefHeading___Toc312145642">
            <w:r>
              <w:rPr>
                <w:rStyle w:val="IndexLink"/>
              </w:rPr>
              <w:t>19</w:t>
            </w:r>
          </w:hyperlink>
        </w:p>
        <w:p>
          <w:pPr>
            <w:pStyle w:val="Contents3"/>
            <w:rPr>
              <w:rFonts w:eastAsia="MS Mincho;ＭＳ 明朝"/>
              <w:sz w:val="24"/>
              <w:szCs w:val="24"/>
              <w:lang w:val="en-US" w:eastAsia="en-US"/>
            </w:rPr>
          </w:pPr>
          <w:r>
            <w:rPr/>
            <w:t>2.4.2</w:t>
          </w:r>
          <w:r>
            <w:rPr>
              <w:rFonts w:eastAsia="MS Mincho;ＭＳ 明朝"/>
              <w:sz w:val="24"/>
              <w:szCs w:val="24"/>
              <w:lang w:val="en-US" w:eastAsia="en-US"/>
            </w:rPr>
            <w:tab/>
          </w:r>
          <w:r>
            <w:rPr/>
            <w:t>Responses/Indications Issued By The MT</w:t>
            <w:tab/>
          </w:r>
          <w:hyperlink w:anchor="__RefHeading___Toc312145643">
            <w:r>
              <w:rPr>
                <w:rStyle w:val="IndexLink"/>
              </w:rPr>
              <w:t>19</w:t>
            </w:r>
          </w:hyperlink>
        </w:p>
        <w:p>
          <w:pPr>
            <w:pStyle w:val="Contents4"/>
            <w:rPr>
              <w:rFonts w:eastAsia="MS Mincho;ＭＳ 明朝"/>
              <w:sz w:val="24"/>
              <w:szCs w:val="24"/>
              <w:lang w:val="en-US" w:eastAsia="en-US"/>
            </w:rPr>
          </w:pPr>
          <w:r>
            <w:rPr/>
            <w:t>2.4.2.1</w:t>
          </w:r>
          <w:r>
            <w:rPr>
              <w:rFonts w:eastAsia="MS Mincho;ＭＳ 明朝"/>
              <w:sz w:val="24"/>
              <w:szCs w:val="24"/>
              <w:lang w:val="en-US" w:eastAsia="en-US"/>
            </w:rPr>
            <w:tab/>
          </w:r>
          <w:r>
            <w:rPr/>
            <w:t>Message List</w:t>
            <w:tab/>
          </w:r>
          <w:hyperlink w:anchor="__RefHeading___Toc312145644">
            <w:r>
              <w:rPr>
                <w:rStyle w:val="IndexLink"/>
              </w:rPr>
              <w:t>19</w:t>
            </w:r>
          </w:hyperlink>
        </w:p>
        <w:p>
          <w:pPr>
            <w:pStyle w:val="Contents4"/>
            <w:rPr>
              <w:rFonts w:eastAsia="MS Mincho;ＭＳ 明朝"/>
              <w:sz w:val="24"/>
              <w:szCs w:val="24"/>
              <w:lang w:val="en-US" w:eastAsia="en-US"/>
            </w:rPr>
          </w:pPr>
          <w:r>
            <w:rPr/>
            <w:t>2.4.2.2</w:t>
          </w:r>
          <w:r>
            <w:rPr>
              <w:rFonts w:eastAsia="MS Mincho;ＭＳ 明朝"/>
              <w:sz w:val="24"/>
              <w:szCs w:val="24"/>
              <w:lang w:val="en-US" w:eastAsia="en-US"/>
            </w:rPr>
            <w:tab/>
          </w:r>
          <w:r>
            <w:rPr/>
            <w:t>Message</w:t>
            <w:tab/>
          </w:r>
          <w:hyperlink w:anchor="__RefHeading___Toc312145645">
            <w:r>
              <w:rPr>
                <w:rStyle w:val="IndexLink"/>
              </w:rPr>
              <w:t>19</w:t>
            </w:r>
          </w:hyperlink>
        </w:p>
        <w:p>
          <w:pPr>
            <w:pStyle w:val="Contents4"/>
            <w:rPr>
              <w:rFonts w:eastAsia="MS Mincho;ＭＳ 明朝"/>
              <w:sz w:val="24"/>
              <w:szCs w:val="24"/>
              <w:lang w:val="en-US" w:eastAsia="en-US"/>
            </w:rPr>
          </w:pPr>
          <w:r>
            <w:rPr/>
            <w:t>2.4.2.3</w:t>
          </w:r>
          <w:r>
            <w:rPr>
              <w:rFonts w:eastAsia="MS Mincho;ＭＳ 明朝"/>
              <w:sz w:val="24"/>
              <w:szCs w:val="24"/>
              <w:lang w:val="en-US" w:eastAsia="en-US"/>
            </w:rPr>
            <w:tab/>
          </w:r>
          <w:r>
            <w:rPr/>
            <w:t>Get Message Failure</w:t>
            <w:tab/>
          </w:r>
          <w:hyperlink w:anchor="__RefHeading___Toc312145646">
            <w:r>
              <w:rPr>
                <w:rStyle w:val="IndexLink"/>
              </w:rPr>
              <w:t>20</w:t>
            </w:r>
          </w:hyperlink>
        </w:p>
        <w:p>
          <w:pPr>
            <w:pStyle w:val="Contents4"/>
            <w:rPr>
              <w:rFonts w:eastAsia="MS Mincho;ＭＳ 明朝"/>
              <w:sz w:val="24"/>
              <w:szCs w:val="24"/>
              <w:lang w:val="en-US" w:eastAsia="en-US"/>
            </w:rPr>
          </w:pPr>
          <w:r>
            <w:rPr/>
            <w:t>2.4.2.4</w:t>
          </w:r>
          <w:r>
            <w:rPr>
              <w:rFonts w:eastAsia="MS Mincho;ＭＳ 明朝"/>
              <w:sz w:val="24"/>
              <w:szCs w:val="24"/>
              <w:lang w:val="en-US" w:eastAsia="en-US"/>
            </w:rPr>
            <w:tab/>
          </w:r>
          <w:r>
            <w:rPr>
              <w:lang w:val="fr-FR" w:eastAsia="en-US"/>
            </w:rPr>
            <w:t>Inc Message</w:t>
          </w:r>
          <w:r>
            <w:rPr/>
            <w:tab/>
          </w:r>
          <w:hyperlink w:anchor="__RefHeading___Toc312145647">
            <w:r>
              <w:rPr>
                <w:rStyle w:val="IndexLink"/>
              </w:rPr>
              <w:t>20</w:t>
            </w:r>
          </w:hyperlink>
        </w:p>
        <w:p>
          <w:pPr>
            <w:pStyle w:val="Contents4"/>
            <w:rPr>
              <w:rFonts w:eastAsia="MS Mincho;ＭＳ 明朝"/>
              <w:sz w:val="24"/>
              <w:szCs w:val="24"/>
              <w:lang w:val="en-US" w:eastAsia="en-US"/>
            </w:rPr>
          </w:pPr>
          <w:r>
            <w:rPr/>
            <w:t>2.4.2.5</w:t>
          </w:r>
          <w:r>
            <w:rPr>
              <w:rFonts w:eastAsia="MS Mincho;ＭＳ 明朝"/>
              <w:sz w:val="24"/>
              <w:szCs w:val="24"/>
              <w:lang w:val="en-US" w:eastAsia="en-US"/>
            </w:rPr>
            <w:tab/>
          </w:r>
          <w:r>
            <w:rPr/>
            <w:t>Message Arrived</w:t>
            <w:tab/>
          </w:r>
          <w:hyperlink w:anchor="__RefHeading___Toc312145648">
            <w:r>
              <w:rPr>
                <w:rStyle w:val="IndexLink"/>
              </w:rPr>
              <w:t>20</w:t>
            </w:r>
          </w:hyperlink>
        </w:p>
        <w:p>
          <w:pPr>
            <w:pStyle w:val="Contents4"/>
            <w:rPr>
              <w:rFonts w:eastAsia="MS Mincho;ＭＳ 明朝"/>
              <w:sz w:val="24"/>
              <w:szCs w:val="24"/>
              <w:lang w:val="en-US" w:eastAsia="en-US"/>
            </w:rPr>
          </w:pPr>
          <w:r>
            <w:rPr/>
            <w:t>2.4.2.6</w:t>
          </w:r>
          <w:r>
            <w:rPr>
              <w:rFonts w:eastAsia="MS Mincho;ＭＳ 明朝"/>
              <w:sz w:val="24"/>
              <w:szCs w:val="24"/>
              <w:lang w:val="en-US" w:eastAsia="en-US"/>
            </w:rPr>
            <w:tab/>
          </w:r>
          <w:r>
            <w:rPr/>
            <w:t>Insert SMS Complete</w:t>
            <w:tab/>
          </w:r>
          <w:hyperlink w:anchor="__RefHeading___Toc312145649">
            <w:r>
              <w:rPr>
                <w:rStyle w:val="IndexLink"/>
              </w:rPr>
              <w:t>20</w:t>
            </w:r>
          </w:hyperlink>
        </w:p>
        <w:p>
          <w:pPr>
            <w:pStyle w:val="Contents4"/>
            <w:rPr>
              <w:rFonts w:eastAsia="MS Mincho;ＭＳ 明朝"/>
              <w:sz w:val="24"/>
              <w:szCs w:val="24"/>
              <w:lang w:val="en-US" w:eastAsia="en-US"/>
            </w:rPr>
          </w:pPr>
          <w:r>
            <w:rPr/>
            <w:t>2.4.2.7</w:t>
          </w:r>
          <w:r>
            <w:rPr>
              <w:rFonts w:eastAsia="MS Mincho;ＭＳ 明朝"/>
              <w:sz w:val="24"/>
              <w:szCs w:val="24"/>
              <w:lang w:val="en-US" w:eastAsia="en-US"/>
            </w:rPr>
            <w:tab/>
          </w:r>
          <w:r>
            <w:rPr/>
            <w:t>Insert SMS Failure</w:t>
            <w:tab/>
          </w:r>
          <w:hyperlink w:anchor="__RefHeading___Toc312145650">
            <w:r>
              <w:rPr>
                <w:rStyle w:val="IndexLink"/>
              </w:rPr>
              <w:t>20</w:t>
            </w:r>
          </w:hyperlink>
        </w:p>
        <w:p>
          <w:pPr>
            <w:pStyle w:val="Contents4"/>
            <w:rPr>
              <w:rFonts w:eastAsia="MS Mincho;ＭＳ 明朝"/>
              <w:sz w:val="24"/>
              <w:szCs w:val="24"/>
              <w:lang w:val="en-US" w:eastAsia="en-US"/>
            </w:rPr>
          </w:pPr>
          <w:r>
            <w:rPr/>
            <w:t>2.4.2.8</w:t>
          </w:r>
          <w:r>
            <w:rPr>
              <w:rFonts w:eastAsia="MS Mincho;ＭＳ 明朝"/>
              <w:sz w:val="24"/>
              <w:szCs w:val="24"/>
              <w:lang w:val="en-US" w:eastAsia="en-US"/>
            </w:rPr>
            <w:tab/>
          </w:r>
          <w:r>
            <w:rPr/>
            <w:t>Delete Message Complete</w:t>
            <w:tab/>
          </w:r>
          <w:hyperlink w:anchor="__RefHeading___Toc312145651">
            <w:r>
              <w:rPr>
                <w:rStyle w:val="IndexLink"/>
              </w:rPr>
              <w:t>21</w:t>
            </w:r>
          </w:hyperlink>
        </w:p>
        <w:p>
          <w:pPr>
            <w:pStyle w:val="Contents4"/>
            <w:rPr>
              <w:rFonts w:eastAsia="MS Mincho;ＭＳ 明朝"/>
              <w:sz w:val="24"/>
              <w:szCs w:val="24"/>
              <w:lang w:val="en-US" w:eastAsia="en-US"/>
            </w:rPr>
          </w:pPr>
          <w:r>
            <w:rPr/>
            <w:t>2.4.2.9</w:t>
          </w:r>
          <w:r>
            <w:rPr>
              <w:rFonts w:eastAsia="MS Mincho;ＭＳ 明朝"/>
              <w:sz w:val="24"/>
              <w:szCs w:val="24"/>
              <w:lang w:val="en-US" w:eastAsia="en-US"/>
            </w:rPr>
            <w:tab/>
          </w:r>
          <w:r>
            <w:rPr/>
            <w:t>Delete Message Failure</w:t>
            <w:tab/>
          </w:r>
          <w:hyperlink w:anchor="__RefHeading___Toc312145652">
            <w:r>
              <w:rPr>
                <w:rStyle w:val="IndexLink"/>
              </w:rPr>
              <w:t>21</w:t>
            </w:r>
          </w:hyperlink>
        </w:p>
        <w:p>
          <w:pPr>
            <w:pStyle w:val="Contents4"/>
            <w:rPr>
              <w:rFonts w:eastAsia="MS Mincho;ＭＳ 明朝"/>
              <w:sz w:val="24"/>
              <w:szCs w:val="24"/>
              <w:lang w:val="en-US" w:eastAsia="en-US"/>
            </w:rPr>
          </w:pPr>
          <w:r>
            <w:rPr/>
            <w:t>2.4.2.10</w:t>
          </w:r>
          <w:r>
            <w:rPr>
              <w:rFonts w:eastAsia="MS Mincho;ＭＳ 明朝"/>
              <w:sz w:val="24"/>
              <w:szCs w:val="24"/>
              <w:lang w:val="en-US" w:eastAsia="en-US"/>
            </w:rPr>
            <w:tab/>
          </w:r>
          <w:r>
            <w:rPr/>
            <w:t>Unable To Process</w:t>
            <w:tab/>
          </w:r>
          <w:hyperlink w:anchor="__RefHeading___Toc312145653">
            <w:r>
              <w:rPr>
                <w:rStyle w:val="IndexLink"/>
              </w:rPr>
              <w:t>21</w:t>
            </w:r>
          </w:hyperlink>
        </w:p>
        <w:p>
          <w:pPr>
            <w:pStyle w:val="Contents4"/>
            <w:rPr>
              <w:rFonts w:eastAsia="MS Mincho;ＭＳ 明朝"/>
              <w:sz w:val="24"/>
              <w:szCs w:val="24"/>
              <w:lang w:val="en-US" w:eastAsia="en-US"/>
            </w:rPr>
          </w:pPr>
          <w:r>
            <w:rPr/>
            <w:t>2.4.2.11</w:t>
          </w:r>
          <w:r>
            <w:rPr>
              <w:rFonts w:eastAsia="MS Mincho;ＭＳ 明朝"/>
              <w:sz w:val="24"/>
              <w:szCs w:val="24"/>
              <w:lang w:val="en-US" w:eastAsia="en-US"/>
            </w:rPr>
            <w:tab/>
          </w:r>
          <w:r>
            <w:rPr/>
            <w:t>End SMS Mode</w:t>
            <w:tab/>
          </w:r>
          <w:hyperlink w:anchor="__RefHeading___Toc312145654">
            <w:r>
              <w:rPr>
                <w:rStyle w:val="IndexLink"/>
              </w:rPr>
              <w:t>21</w:t>
            </w:r>
          </w:hyperlink>
        </w:p>
        <w:p>
          <w:pPr>
            <w:pStyle w:val="Contents4"/>
            <w:rPr>
              <w:rFonts w:eastAsia="MS Mincho;ＭＳ 明朝"/>
              <w:sz w:val="24"/>
              <w:szCs w:val="24"/>
              <w:lang w:val="en-US" w:eastAsia="en-US"/>
            </w:rPr>
          </w:pPr>
          <w:r>
            <w:rPr/>
            <w:t>2.4.2.12</w:t>
          </w:r>
          <w:r>
            <w:rPr>
              <w:rFonts w:eastAsia="MS Mincho;ＭＳ 明朝"/>
              <w:sz w:val="24"/>
              <w:szCs w:val="24"/>
              <w:lang w:val="en-US" w:eastAsia="en-US"/>
            </w:rPr>
            <w:tab/>
          </w:r>
          <w:r>
            <w:rPr/>
            <w:t>Request Confirmed</w:t>
            <w:tab/>
          </w:r>
          <w:hyperlink w:anchor="__RefHeading___Toc312145655">
            <w:r>
              <w:rPr>
                <w:rStyle w:val="IndexLink"/>
              </w:rPr>
              <w:t>21</w:t>
            </w:r>
          </w:hyperlink>
        </w:p>
        <w:p>
          <w:pPr>
            <w:pStyle w:val="Contents2"/>
            <w:rPr>
              <w:rFonts w:eastAsia="MS Mincho;ＭＳ 明朝"/>
              <w:sz w:val="24"/>
              <w:szCs w:val="24"/>
              <w:lang w:val="en-US" w:eastAsia="en-US"/>
            </w:rPr>
          </w:pPr>
          <w:r>
            <w:rPr/>
            <w:t>2.5</w:t>
          </w:r>
          <w:r>
            <w:rPr>
              <w:rFonts w:eastAsia="MS Mincho;ＭＳ 明朝"/>
              <w:sz w:val="24"/>
              <w:szCs w:val="24"/>
              <w:lang w:val="en-US" w:eastAsia="en-US"/>
            </w:rPr>
            <w:tab/>
          </w:r>
          <w:r>
            <w:rPr/>
            <w:t>General message format and information elements coding</w:t>
            <w:tab/>
          </w:r>
          <w:hyperlink w:anchor="__RefHeading___Toc312145656">
            <w:r>
              <w:rPr>
                <w:rStyle w:val="IndexLink"/>
              </w:rPr>
              <w:t>21</w:t>
            </w:r>
          </w:hyperlink>
        </w:p>
        <w:p>
          <w:pPr>
            <w:pStyle w:val="Contents3"/>
            <w:rPr>
              <w:rFonts w:eastAsia="MS Mincho;ＭＳ 明朝"/>
              <w:sz w:val="24"/>
              <w:szCs w:val="24"/>
              <w:lang w:val="en-US" w:eastAsia="en-US"/>
            </w:rPr>
          </w:pPr>
          <w:r>
            <w:rPr/>
            <w:t>2.5.1</w:t>
          </w:r>
          <w:r>
            <w:rPr>
              <w:rFonts w:eastAsia="MS Mincho;ＭＳ 明朝"/>
              <w:sz w:val="24"/>
              <w:szCs w:val="24"/>
              <w:lang w:val="en-US" w:eastAsia="en-US"/>
            </w:rPr>
            <w:tab/>
          </w:r>
          <w:r>
            <w:rPr/>
            <w:t>Message Type</w:t>
            <w:tab/>
          </w:r>
          <w:hyperlink w:anchor="__RefHeading___Toc312145657">
            <w:r>
              <w:rPr>
                <w:rStyle w:val="IndexLink"/>
              </w:rPr>
              <w:t>21</w:t>
            </w:r>
          </w:hyperlink>
        </w:p>
        <w:p>
          <w:pPr>
            <w:pStyle w:val="Contents3"/>
            <w:rPr>
              <w:rFonts w:eastAsia="MS Mincho;ＭＳ 明朝"/>
              <w:sz w:val="24"/>
              <w:szCs w:val="24"/>
              <w:lang w:val="en-US" w:eastAsia="en-US"/>
            </w:rPr>
          </w:pPr>
          <w:r>
            <w:rPr/>
            <w:t>2.5.2</w:t>
          </w:r>
          <w:r>
            <w:rPr>
              <w:rFonts w:eastAsia="MS Mincho;ＭＳ 明朝"/>
              <w:sz w:val="24"/>
              <w:szCs w:val="24"/>
              <w:lang w:val="en-US" w:eastAsia="en-US"/>
            </w:rPr>
            <w:tab/>
          </w:r>
          <w:r>
            <w:rPr/>
            <w:t>Other Information Elements</w:t>
            <w:tab/>
          </w:r>
          <w:hyperlink w:anchor="__RefHeading___Toc312145658">
            <w:r>
              <w:rPr>
                <w:rStyle w:val="IndexLink"/>
              </w:rPr>
              <w:t>22</w:t>
            </w:r>
          </w:hyperlink>
        </w:p>
        <w:p>
          <w:pPr>
            <w:pStyle w:val="Contents4"/>
            <w:rPr>
              <w:rFonts w:eastAsia="MS Mincho;ＭＳ 明朝"/>
              <w:sz w:val="24"/>
              <w:szCs w:val="24"/>
              <w:lang w:val="en-US" w:eastAsia="en-US"/>
            </w:rPr>
          </w:pPr>
          <w:r>
            <w:rPr/>
            <w:t>2.5.2.1</w:t>
          </w:r>
          <w:r>
            <w:rPr>
              <w:rFonts w:eastAsia="MS Mincho;ＭＳ 明朝"/>
              <w:sz w:val="24"/>
              <w:szCs w:val="24"/>
              <w:lang w:val="en-US" w:eastAsia="en-US"/>
            </w:rPr>
            <w:tab/>
          </w:r>
          <w:r>
            <w:rPr/>
            <w:t>Short Message Reference</w:t>
            <w:tab/>
          </w:r>
          <w:hyperlink w:anchor="__RefHeading___Toc312145659">
            <w:r>
              <w:rPr>
                <w:rStyle w:val="IndexLink"/>
              </w:rPr>
              <w:t>22</w:t>
            </w:r>
          </w:hyperlink>
        </w:p>
        <w:p>
          <w:pPr>
            <w:pStyle w:val="Contents4"/>
            <w:rPr>
              <w:rFonts w:eastAsia="MS Mincho;ＭＳ 明朝"/>
              <w:sz w:val="24"/>
              <w:szCs w:val="24"/>
              <w:lang w:val="en-US" w:eastAsia="en-US"/>
            </w:rPr>
          </w:pPr>
          <w:r>
            <w:rPr/>
            <w:t>2.5.2.2</w:t>
          </w:r>
          <w:r>
            <w:rPr>
              <w:rFonts w:eastAsia="MS Mincho;ＭＳ 明朝"/>
              <w:sz w:val="24"/>
              <w:szCs w:val="24"/>
              <w:lang w:val="en-US" w:eastAsia="en-US"/>
            </w:rPr>
            <w:tab/>
          </w:r>
          <w:r>
            <w:rPr/>
            <w:t>SMS Transfer Type</w:t>
            <w:tab/>
          </w:r>
          <w:hyperlink w:anchor="__RefHeading___Toc312145660">
            <w:r>
              <w:rPr>
                <w:rStyle w:val="IndexLink"/>
              </w:rPr>
              <w:t>23</w:t>
            </w:r>
          </w:hyperlink>
        </w:p>
        <w:p>
          <w:pPr>
            <w:pStyle w:val="Contents4"/>
            <w:rPr>
              <w:rFonts w:eastAsia="MS Mincho;ＭＳ 明朝"/>
              <w:sz w:val="24"/>
              <w:szCs w:val="24"/>
              <w:lang w:val="en-US" w:eastAsia="en-US"/>
            </w:rPr>
          </w:pPr>
          <w:r>
            <w:rPr/>
            <w:t>2.5.2.3</w:t>
          </w:r>
          <w:r>
            <w:rPr>
              <w:rFonts w:eastAsia="MS Mincho;ＭＳ 明朝"/>
              <w:sz w:val="24"/>
              <w:szCs w:val="24"/>
              <w:lang w:val="en-US" w:eastAsia="en-US"/>
            </w:rPr>
            <w:tab/>
          </w:r>
          <w:r>
            <w:rPr/>
            <w:t>Indication Type</w:t>
            <w:tab/>
          </w:r>
          <w:hyperlink w:anchor="__RefHeading___Toc312145661">
            <w:r>
              <w:rPr>
                <w:rStyle w:val="IndexLink"/>
              </w:rPr>
              <w:t>23</w:t>
            </w:r>
          </w:hyperlink>
        </w:p>
        <w:p>
          <w:pPr>
            <w:pStyle w:val="Contents4"/>
            <w:rPr>
              <w:rFonts w:eastAsia="MS Mincho;ＭＳ 明朝"/>
              <w:sz w:val="24"/>
              <w:szCs w:val="24"/>
              <w:lang w:val="en-US" w:eastAsia="en-US"/>
            </w:rPr>
          </w:pPr>
          <w:r>
            <w:rPr/>
            <w:t>2.5.2.4</w:t>
          </w:r>
          <w:r>
            <w:rPr>
              <w:rFonts w:eastAsia="MS Mincho;ＭＳ 明朝"/>
              <w:sz w:val="24"/>
              <w:szCs w:val="24"/>
              <w:lang w:val="en-US" w:eastAsia="en-US"/>
            </w:rPr>
            <w:tab/>
          </w:r>
          <w:r>
            <w:rPr/>
            <w:t>Insert Type</w:t>
            <w:tab/>
          </w:r>
          <w:hyperlink w:anchor="__RefHeading___Toc312145662">
            <w:r>
              <w:rPr>
                <w:rStyle w:val="IndexLink"/>
              </w:rPr>
              <w:t>24</w:t>
            </w:r>
          </w:hyperlink>
        </w:p>
        <w:p>
          <w:pPr>
            <w:pStyle w:val="Contents4"/>
            <w:rPr>
              <w:rFonts w:eastAsia="MS Mincho;ＭＳ 明朝"/>
              <w:sz w:val="24"/>
              <w:szCs w:val="24"/>
              <w:lang w:val="en-US" w:eastAsia="en-US"/>
            </w:rPr>
          </w:pPr>
          <w:r>
            <w:rPr/>
            <w:t>2.5.2.5</w:t>
          </w:r>
          <w:r>
            <w:rPr>
              <w:rFonts w:eastAsia="MS Mincho;ＭＳ 明朝"/>
              <w:sz w:val="24"/>
              <w:szCs w:val="24"/>
              <w:lang w:val="en-US" w:eastAsia="en-US"/>
            </w:rPr>
            <w:tab/>
          </w:r>
          <w:r>
            <w:rPr/>
            <w:t>Short Message Index</w:t>
            <w:tab/>
          </w:r>
          <w:hyperlink w:anchor="__RefHeading___Toc312145663">
            <w:r>
              <w:rPr>
                <w:rStyle w:val="IndexLink"/>
              </w:rPr>
              <w:t>25</w:t>
            </w:r>
          </w:hyperlink>
        </w:p>
        <w:p>
          <w:pPr>
            <w:pStyle w:val="Contents4"/>
            <w:rPr>
              <w:rFonts w:eastAsia="MS Mincho;ＭＳ 明朝"/>
              <w:sz w:val="24"/>
              <w:szCs w:val="24"/>
              <w:lang w:val="en-US" w:eastAsia="en-US"/>
            </w:rPr>
          </w:pPr>
          <w:r>
            <w:rPr/>
            <w:t>2.5.2.6</w:t>
          </w:r>
          <w:r>
            <w:rPr>
              <w:rFonts w:eastAsia="MS Mincho;ＭＳ 明朝"/>
              <w:sz w:val="24"/>
              <w:szCs w:val="24"/>
              <w:lang w:val="en-US" w:eastAsia="en-US"/>
            </w:rPr>
            <w:tab/>
          </w:r>
          <w:r>
            <w:rPr/>
            <w:t>Short Message Data</w:t>
            <w:tab/>
          </w:r>
          <w:hyperlink w:anchor="__RefHeading___Toc312145664">
            <w:r>
              <w:rPr>
                <w:rStyle w:val="IndexLink"/>
              </w:rPr>
              <w:t>26</w:t>
            </w:r>
          </w:hyperlink>
        </w:p>
        <w:p>
          <w:pPr>
            <w:pStyle w:val="Contents4"/>
            <w:rPr>
              <w:rFonts w:eastAsia="MS Mincho;ＭＳ 明朝"/>
              <w:sz w:val="24"/>
              <w:szCs w:val="24"/>
              <w:lang w:val="en-US" w:eastAsia="en-US"/>
            </w:rPr>
          </w:pPr>
          <w:r>
            <w:rPr/>
            <w:t>2.5.2.7</w:t>
          </w:r>
          <w:r>
            <w:rPr>
              <w:rFonts w:eastAsia="MS Mincho;ＭＳ 明朝"/>
              <w:sz w:val="24"/>
              <w:szCs w:val="24"/>
              <w:lang w:val="en-US" w:eastAsia="en-US"/>
            </w:rPr>
            <w:tab/>
          </w:r>
          <w:r>
            <w:rPr/>
            <w:t>Cause</w:t>
            <w:tab/>
          </w:r>
          <w:hyperlink w:anchor="__RefHeading___Toc312145665">
            <w:r>
              <w:rPr>
                <w:rStyle w:val="IndexLink"/>
              </w:rPr>
              <w:t>28</w:t>
            </w:r>
          </w:hyperlink>
        </w:p>
        <w:p>
          <w:pPr>
            <w:pStyle w:val="Contents4"/>
            <w:rPr>
              <w:rFonts w:eastAsia="MS Mincho;ＭＳ 明朝"/>
              <w:sz w:val="24"/>
              <w:szCs w:val="24"/>
              <w:lang w:val="en-US" w:eastAsia="en-US"/>
            </w:rPr>
          </w:pPr>
          <w:r>
            <w:rPr/>
            <w:t>2.5.2.8</w:t>
          </w:r>
          <w:r>
            <w:rPr>
              <w:rFonts w:eastAsia="MS Mincho;ＭＳ 明朝"/>
              <w:sz w:val="24"/>
              <w:szCs w:val="24"/>
              <w:lang w:val="en-US" w:eastAsia="en-US"/>
            </w:rPr>
            <w:tab/>
          </w:r>
          <w:r>
            <w:rPr/>
            <w:t>Index Count</w:t>
            <w:tab/>
          </w:r>
          <w:hyperlink w:anchor="__RefHeading___Toc312145666">
            <w:r>
              <w:rPr>
                <w:rStyle w:val="IndexLink"/>
              </w:rPr>
              <w:t>29</w:t>
            </w:r>
          </w:hyperlink>
        </w:p>
        <w:p>
          <w:pPr>
            <w:pStyle w:val="Contents4"/>
            <w:rPr>
              <w:rFonts w:eastAsia="MS Mincho;ＭＳ 明朝"/>
              <w:sz w:val="24"/>
              <w:szCs w:val="24"/>
              <w:lang w:val="en-US" w:eastAsia="en-US"/>
            </w:rPr>
          </w:pPr>
          <w:r>
            <w:rPr/>
            <w:t>2.5.2.9</w:t>
          </w:r>
          <w:r>
            <w:rPr>
              <w:rFonts w:eastAsia="MS Mincho;ＭＳ 明朝"/>
              <w:sz w:val="24"/>
              <w:szCs w:val="24"/>
              <w:lang w:val="en-US" w:eastAsia="en-US"/>
            </w:rPr>
            <w:tab/>
          </w:r>
          <w:r>
            <w:rPr/>
            <w:t>CBS Transfer Type</w:t>
            <w:tab/>
          </w:r>
          <w:hyperlink w:anchor="__RefHeading___Toc312145667">
            <w:r>
              <w:rPr>
                <w:rStyle w:val="IndexLink"/>
              </w:rPr>
              <w:t>29</w:t>
            </w:r>
          </w:hyperlink>
        </w:p>
        <w:p>
          <w:pPr>
            <w:pStyle w:val="Contents4"/>
            <w:rPr>
              <w:rFonts w:eastAsia="MS Mincho;ＭＳ 明朝"/>
              <w:sz w:val="24"/>
              <w:szCs w:val="24"/>
              <w:lang w:val="en-US" w:eastAsia="en-US"/>
            </w:rPr>
          </w:pPr>
          <w:r>
            <w:rPr/>
            <w:t>2.5.2.10</w:t>
          </w:r>
          <w:r>
            <w:rPr>
              <w:rFonts w:eastAsia="MS Mincho;ＭＳ 明朝"/>
              <w:sz w:val="24"/>
              <w:szCs w:val="24"/>
              <w:lang w:val="en-US" w:eastAsia="en-US"/>
            </w:rPr>
            <w:tab/>
          </w:r>
          <w:r>
            <w:rPr/>
            <w:t>Page Index</w:t>
            <w:tab/>
          </w:r>
          <w:hyperlink w:anchor="__RefHeading___Toc312145668">
            <w:r>
              <w:rPr>
                <w:rStyle w:val="IndexLink"/>
              </w:rPr>
              <w:t>29</w:t>
            </w:r>
          </w:hyperlink>
        </w:p>
        <w:p>
          <w:pPr>
            <w:pStyle w:val="Contents4"/>
            <w:rPr>
              <w:rFonts w:eastAsia="MS Mincho;ＭＳ 明朝"/>
              <w:sz w:val="24"/>
              <w:szCs w:val="24"/>
              <w:lang w:val="en-US" w:eastAsia="en-US"/>
            </w:rPr>
          </w:pPr>
          <w:r>
            <w:rPr/>
            <w:t>2.5.2.11</w:t>
          </w:r>
          <w:r>
            <w:rPr>
              <w:rFonts w:eastAsia="MS Mincho;ＭＳ 明朝"/>
              <w:sz w:val="24"/>
              <w:szCs w:val="24"/>
              <w:lang w:val="en-US" w:eastAsia="en-US"/>
            </w:rPr>
            <w:tab/>
          </w:r>
          <w:r>
            <w:rPr/>
            <w:t>Last Short Message</w:t>
            <w:tab/>
          </w:r>
          <w:hyperlink w:anchor="__RefHeading___Toc312145669">
            <w:r>
              <w:rPr>
                <w:rStyle w:val="IndexLink"/>
              </w:rPr>
              <w:t>30</w:t>
            </w:r>
          </w:hyperlink>
        </w:p>
        <w:p>
          <w:pPr>
            <w:pStyle w:val="Contents4"/>
            <w:rPr>
              <w:rFonts w:eastAsia="MS Mincho;ＭＳ 明朝"/>
              <w:sz w:val="24"/>
              <w:szCs w:val="24"/>
              <w:lang w:val="fr-FR" w:eastAsia="en-US"/>
            </w:rPr>
          </w:pPr>
          <w:r>
            <w:rPr>
              <w:lang w:val="fr-FR" w:eastAsia="en-US"/>
            </w:rPr>
            <w:t>2.5.2.12</w:t>
          </w:r>
          <w:r>
            <w:rPr>
              <w:rFonts w:eastAsia="MS Mincho;ＭＳ 明朝"/>
              <w:sz w:val="24"/>
              <w:szCs w:val="24"/>
              <w:lang w:val="fr-FR" w:eastAsia="en-US"/>
            </w:rPr>
            <w:tab/>
          </w:r>
          <w:r>
            <w:rPr>
              <w:lang w:val="fr-FR" w:eastAsia="en-US"/>
            </w:rPr>
            <w:t>Confirm Type</w:t>
            <w:tab/>
          </w:r>
          <w:hyperlink w:anchor="__RefHeading___Toc312145670">
            <w:r>
              <w:rPr>
                <w:rStyle w:val="IndexLink"/>
                <w:lang w:val="fr-FR" w:eastAsia="en-US"/>
              </w:rPr>
              <w:t>30</w:t>
            </w:r>
          </w:hyperlink>
        </w:p>
        <w:p>
          <w:pPr>
            <w:pStyle w:val="Contents4"/>
            <w:rPr>
              <w:rFonts w:eastAsia="MS Mincho;ＭＳ 明朝"/>
              <w:sz w:val="24"/>
              <w:szCs w:val="24"/>
              <w:lang w:val="fr-FR" w:eastAsia="en-US"/>
            </w:rPr>
          </w:pPr>
          <w:r>
            <w:rPr>
              <w:lang w:val="fr-FR" w:eastAsia="en-US"/>
            </w:rPr>
            <w:t>2.5.2.13</w:t>
          </w:r>
          <w:r>
            <w:rPr>
              <w:rFonts w:eastAsia="MS Mincho;ＭＳ 明朝"/>
              <w:sz w:val="24"/>
              <w:szCs w:val="24"/>
              <w:lang w:val="fr-FR" w:eastAsia="en-US"/>
            </w:rPr>
            <w:tab/>
          </w:r>
          <w:r>
            <w:rPr>
              <w:lang w:val="fr-FR" w:eastAsia="en-US"/>
            </w:rPr>
            <w:t>TP-Failure Cause</w:t>
            <w:tab/>
          </w:r>
          <w:hyperlink w:anchor="__RefHeading___Toc312145671">
            <w:r>
              <w:rPr>
                <w:rStyle w:val="IndexLink"/>
                <w:lang w:val="fr-FR" w:eastAsia="en-US"/>
              </w:rPr>
              <w:t>31</w:t>
            </w:r>
          </w:hyperlink>
        </w:p>
        <w:p>
          <w:pPr>
            <w:pStyle w:val="Contents4"/>
            <w:rPr>
              <w:rFonts w:eastAsia="MS Mincho;ＭＳ 明朝"/>
              <w:sz w:val="24"/>
              <w:szCs w:val="24"/>
              <w:lang w:val="en-US" w:eastAsia="en-US"/>
            </w:rPr>
          </w:pPr>
          <w:r>
            <w:rPr/>
            <w:t>2.5.2.14</w:t>
          </w:r>
          <w:r>
            <w:rPr>
              <w:rFonts w:eastAsia="MS Mincho;ＭＳ 明朝"/>
              <w:sz w:val="24"/>
              <w:szCs w:val="24"/>
              <w:lang w:val="en-US" w:eastAsia="en-US"/>
            </w:rPr>
            <w:tab/>
          </w:r>
          <w:r>
            <w:rPr/>
            <w:t>SM-Deliver-Ack</w:t>
            <w:tab/>
          </w:r>
          <w:hyperlink w:anchor="__RefHeading___Toc312145672">
            <w:r>
              <w:rPr>
                <w:rStyle w:val="IndexLink"/>
              </w:rPr>
              <w:t>31</w:t>
            </w:r>
          </w:hyperlink>
        </w:p>
        <w:p>
          <w:pPr>
            <w:pStyle w:val="Contents4"/>
            <w:rPr>
              <w:rFonts w:eastAsia="MS Mincho;ＭＳ 明朝"/>
              <w:sz w:val="24"/>
              <w:szCs w:val="24"/>
              <w:lang w:val="en-US" w:eastAsia="en-US"/>
            </w:rPr>
          </w:pPr>
          <w:r>
            <w:rPr/>
            <w:t>2.5.2.15</w:t>
          </w:r>
          <w:r>
            <w:rPr>
              <w:rFonts w:eastAsia="MS Mincho;ＭＳ 明朝"/>
              <w:sz w:val="24"/>
              <w:szCs w:val="24"/>
              <w:lang w:val="en-US" w:eastAsia="en-US"/>
            </w:rPr>
            <w:tab/>
          </w:r>
          <w:r>
            <w:rPr/>
            <w:t>SM-Submit-Ack</w:t>
            <w:tab/>
          </w:r>
          <w:hyperlink w:anchor="__RefHeading___Toc312145673">
            <w:r>
              <w:rPr>
                <w:rStyle w:val="IndexLink"/>
              </w:rPr>
              <w:t>32</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Text Mode</w:t>
            <w:tab/>
          </w:r>
          <w:hyperlink w:anchor="__RefHeading___Toc312145674">
            <w:r>
              <w:rPr>
                <w:rStyle w:val="IndexLink"/>
              </w:rPr>
              <w:t>32</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Parameter Definitions</w:t>
            <w:tab/>
          </w:r>
          <w:hyperlink w:anchor="__RefHeading___Toc312145675">
            <w:r>
              <w:rPr>
                <w:rStyle w:val="IndexLink"/>
              </w:rPr>
              <w:t>32</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General Configuration Commands</w:t>
            <w:tab/>
          </w:r>
          <w:hyperlink w:anchor="__RefHeading___Toc312145676">
            <w:r>
              <w:rPr>
                <w:rStyle w:val="IndexLink"/>
              </w:rPr>
              <w:t>35</w:t>
            </w:r>
          </w:hyperlink>
        </w:p>
        <w:p>
          <w:pPr>
            <w:pStyle w:val="Contents3"/>
            <w:rPr>
              <w:rFonts w:eastAsia="MS Mincho;ＭＳ 明朝"/>
              <w:sz w:val="24"/>
              <w:szCs w:val="24"/>
              <w:lang w:val="en-US" w:eastAsia="en-US"/>
            </w:rPr>
          </w:pPr>
          <w:r>
            <w:rPr/>
            <w:t>3.2.1</w:t>
          </w:r>
          <w:r>
            <w:rPr>
              <w:rFonts w:eastAsia="MS Mincho;ＭＳ 明朝"/>
              <w:sz w:val="24"/>
              <w:szCs w:val="24"/>
              <w:lang w:val="en-US" w:eastAsia="en-US"/>
            </w:rPr>
            <w:tab/>
          </w:r>
          <w:r>
            <w:rPr/>
            <w:t>Select Message Service +CSMS</w:t>
            <w:tab/>
          </w:r>
          <w:hyperlink w:anchor="__RefHeading___Toc312145677">
            <w:r>
              <w:rPr>
                <w:rStyle w:val="IndexLink"/>
              </w:rPr>
              <w:t>35</w:t>
            </w:r>
          </w:hyperlink>
        </w:p>
        <w:p>
          <w:pPr>
            <w:pStyle w:val="Contents3"/>
            <w:rPr>
              <w:rFonts w:eastAsia="MS Mincho;ＭＳ 明朝"/>
              <w:sz w:val="24"/>
              <w:szCs w:val="24"/>
              <w:lang w:val="en-US" w:eastAsia="en-US"/>
            </w:rPr>
          </w:pPr>
          <w:r>
            <w:rPr/>
            <w:t>3.2.2</w:t>
          </w:r>
          <w:r>
            <w:rPr>
              <w:rFonts w:eastAsia="MS Mincho;ＭＳ 明朝"/>
              <w:sz w:val="24"/>
              <w:szCs w:val="24"/>
              <w:lang w:val="en-US" w:eastAsia="en-US"/>
            </w:rPr>
            <w:tab/>
          </w:r>
          <w:r>
            <w:rPr/>
            <w:t>Preferred Message Storage +CPMS</w:t>
            <w:tab/>
          </w:r>
          <w:hyperlink w:anchor="__RefHeading___Toc312145678">
            <w:r>
              <w:rPr>
                <w:rStyle w:val="IndexLink"/>
              </w:rPr>
              <w:t>36</w:t>
            </w:r>
          </w:hyperlink>
        </w:p>
        <w:p>
          <w:pPr>
            <w:pStyle w:val="Contents3"/>
            <w:rPr>
              <w:rFonts w:eastAsia="MS Mincho;ＭＳ 明朝"/>
              <w:sz w:val="24"/>
              <w:szCs w:val="24"/>
              <w:lang w:val="en-US" w:eastAsia="en-US"/>
            </w:rPr>
          </w:pPr>
          <w:r>
            <w:rPr/>
            <w:t>3.2.3</w:t>
          </w:r>
          <w:r>
            <w:rPr>
              <w:rFonts w:eastAsia="MS Mincho;ＭＳ 明朝"/>
              <w:sz w:val="24"/>
              <w:szCs w:val="24"/>
              <w:lang w:val="en-US" w:eastAsia="en-US"/>
            </w:rPr>
            <w:tab/>
          </w:r>
          <w:r>
            <w:rPr/>
            <w:t>Message Format +CMGF</w:t>
            <w:tab/>
          </w:r>
          <w:hyperlink w:anchor="__RefHeading___Toc312145679">
            <w:r>
              <w:rPr>
                <w:rStyle w:val="IndexLink"/>
              </w:rPr>
              <w:t>36</w:t>
            </w:r>
          </w:hyperlink>
        </w:p>
        <w:p>
          <w:pPr>
            <w:pStyle w:val="Contents3"/>
            <w:rPr>
              <w:rFonts w:eastAsia="MS Mincho;ＭＳ 明朝"/>
              <w:sz w:val="24"/>
              <w:szCs w:val="24"/>
              <w:lang w:val="en-US" w:eastAsia="en-US"/>
            </w:rPr>
          </w:pPr>
          <w:r>
            <w:rPr/>
            <w:t>3.2.4</w:t>
          </w:r>
          <w:r>
            <w:rPr>
              <w:rFonts w:eastAsia="MS Mincho;ＭＳ 明朝"/>
              <w:sz w:val="24"/>
              <w:szCs w:val="24"/>
              <w:lang w:val="en-US" w:eastAsia="en-US"/>
            </w:rPr>
            <w:tab/>
          </w:r>
          <w:r>
            <w:rPr/>
            <w:t>Enter SMS Block Mode Protocol +CESP</w:t>
            <w:tab/>
          </w:r>
          <w:hyperlink w:anchor="__RefHeading___Toc312145680">
            <w:r>
              <w:rPr>
                <w:rStyle w:val="IndexLink"/>
              </w:rPr>
              <w:t>37</w:t>
            </w:r>
          </w:hyperlink>
        </w:p>
        <w:p>
          <w:pPr>
            <w:pStyle w:val="Contents3"/>
            <w:rPr>
              <w:rFonts w:eastAsia="MS Mincho;ＭＳ 明朝"/>
              <w:sz w:val="24"/>
              <w:szCs w:val="24"/>
              <w:lang w:val="fr-FR" w:eastAsia="en-US"/>
            </w:rPr>
          </w:pPr>
          <w:r>
            <w:rPr>
              <w:lang w:val="fr-FR" w:eastAsia="en-US"/>
            </w:rPr>
            <w:t>3.2.5</w:t>
          </w:r>
          <w:r>
            <w:rPr>
              <w:rFonts w:eastAsia="MS Mincho;ＭＳ 明朝"/>
              <w:sz w:val="24"/>
              <w:szCs w:val="24"/>
              <w:lang w:val="fr-FR" w:eastAsia="en-US"/>
            </w:rPr>
            <w:tab/>
          </w:r>
          <w:r>
            <w:rPr>
              <w:lang w:val="fr-FR" w:eastAsia="en-US"/>
            </w:rPr>
            <w:t>Message Service Failure Result Code +CMS ERROR</w:t>
            <w:tab/>
          </w:r>
          <w:hyperlink w:anchor="__RefHeading___Toc312145681">
            <w:r>
              <w:rPr>
                <w:rStyle w:val="IndexLink"/>
                <w:lang w:val="fr-FR" w:eastAsia="en-US"/>
              </w:rPr>
              <w:t>37</w:t>
            </w:r>
          </w:hyperlink>
        </w:p>
        <w:p>
          <w:pPr>
            <w:pStyle w:val="Contents3"/>
            <w:rPr>
              <w:rFonts w:eastAsia="MS Mincho;ＭＳ 明朝"/>
              <w:sz w:val="24"/>
              <w:szCs w:val="24"/>
              <w:lang w:val="fr-FR" w:eastAsia="en-US"/>
            </w:rPr>
          </w:pPr>
          <w:r>
            <w:rPr>
              <w:lang w:val="fr-FR" w:eastAsia="en-US"/>
            </w:rPr>
            <w:t>3.2.6</w:t>
          </w:r>
          <w:r>
            <w:rPr>
              <w:rFonts w:eastAsia="MS Mincho;ＭＳ 明朝"/>
              <w:sz w:val="24"/>
              <w:szCs w:val="24"/>
              <w:lang w:val="fr-FR" w:eastAsia="en-US"/>
            </w:rPr>
            <w:tab/>
          </w:r>
          <w:r>
            <w:rPr>
              <w:lang w:val="fr-FR" w:eastAsia="en-US"/>
            </w:rPr>
            <w:t>Informative Examples</w:t>
            <w:tab/>
          </w:r>
          <w:hyperlink w:anchor="__RefHeading___Toc312145682">
            <w:r>
              <w:rPr>
                <w:rStyle w:val="IndexLink"/>
                <w:lang w:val="fr-FR" w:eastAsia="en-US"/>
              </w:rPr>
              <w:t>38</w:t>
            </w:r>
          </w:hyperlink>
        </w:p>
        <w:p>
          <w:pPr>
            <w:pStyle w:val="Contents2"/>
            <w:rPr>
              <w:rFonts w:eastAsia="MS Mincho;ＭＳ 明朝"/>
              <w:sz w:val="24"/>
              <w:szCs w:val="24"/>
              <w:lang w:val="fr-FR" w:eastAsia="en-US"/>
            </w:rPr>
          </w:pPr>
          <w:r>
            <w:rPr>
              <w:lang w:val="fr-FR" w:eastAsia="en-US"/>
            </w:rPr>
            <w:t>3.3</w:t>
          </w:r>
          <w:r>
            <w:rPr>
              <w:rFonts w:eastAsia="MS Mincho;ＭＳ 明朝"/>
              <w:sz w:val="24"/>
              <w:szCs w:val="24"/>
              <w:lang w:val="fr-FR" w:eastAsia="en-US"/>
            </w:rPr>
            <w:tab/>
          </w:r>
          <w:r>
            <w:rPr>
              <w:lang w:val="fr-FR" w:eastAsia="en-US"/>
            </w:rPr>
            <w:t>Message Configuration Commands</w:t>
            <w:tab/>
          </w:r>
          <w:hyperlink w:anchor="__RefHeading___Toc312145683">
            <w:r>
              <w:rPr>
                <w:rStyle w:val="IndexLink"/>
                <w:lang w:val="fr-FR" w:eastAsia="en-US"/>
              </w:rPr>
              <w:t>38</w:t>
            </w:r>
          </w:hyperlink>
        </w:p>
        <w:p>
          <w:pPr>
            <w:pStyle w:val="Contents3"/>
            <w:rPr>
              <w:rFonts w:eastAsia="MS Mincho;ＭＳ 明朝"/>
              <w:sz w:val="24"/>
              <w:szCs w:val="24"/>
              <w:lang w:val="en-US" w:eastAsia="en-US"/>
            </w:rPr>
          </w:pPr>
          <w:r>
            <w:rPr/>
            <w:t>3.3.1</w:t>
          </w:r>
          <w:r>
            <w:rPr>
              <w:rFonts w:eastAsia="MS Mincho;ＭＳ 明朝"/>
              <w:sz w:val="24"/>
              <w:szCs w:val="24"/>
              <w:lang w:val="en-US" w:eastAsia="en-US"/>
            </w:rPr>
            <w:tab/>
          </w:r>
          <w:r>
            <w:rPr/>
            <w:t>Service Centre Address +CSCA</w:t>
            <w:tab/>
          </w:r>
          <w:hyperlink w:anchor="__RefHeading___Toc312145684">
            <w:r>
              <w:rPr>
                <w:rStyle w:val="IndexLink"/>
              </w:rPr>
              <w:t>38</w:t>
            </w:r>
          </w:hyperlink>
        </w:p>
        <w:p>
          <w:pPr>
            <w:pStyle w:val="Contents3"/>
            <w:rPr>
              <w:rFonts w:eastAsia="MS Mincho;ＭＳ 明朝"/>
              <w:sz w:val="24"/>
              <w:szCs w:val="24"/>
              <w:lang w:val="en-US" w:eastAsia="en-US"/>
            </w:rPr>
          </w:pPr>
          <w:r>
            <w:rPr/>
            <w:t>3.3.2</w:t>
          </w:r>
          <w:r>
            <w:rPr>
              <w:rFonts w:eastAsia="MS Mincho;ＭＳ 明朝"/>
              <w:sz w:val="24"/>
              <w:szCs w:val="24"/>
              <w:lang w:val="en-US" w:eastAsia="en-US"/>
            </w:rPr>
            <w:tab/>
          </w:r>
          <w:r>
            <w:rPr/>
            <w:t>Set Text Mode Parameters +CSMP</w:t>
            <w:tab/>
          </w:r>
          <w:hyperlink w:anchor="__RefHeading___Toc312145685">
            <w:r>
              <w:rPr>
                <w:rStyle w:val="IndexLink"/>
              </w:rPr>
              <w:t>38</w:t>
            </w:r>
          </w:hyperlink>
        </w:p>
        <w:p>
          <w:pPr>
            <w:pStyle w:val="Contents3"/>
            <w:rPr>
              <w:rFonts w:eastAsia="MS Mincho;ＭＳ 明朝"/>
              <w:sz w:val="24"/>
              <w:szCs w:val="24"/>
              <w:lang w:val="en-US" w:eastAsia="en-US"/>
            </w:rPr>
          </w:pPr>
          <w:r>
            <w:rPr/>
            <w:t>3.3.3</w:t>
          </w:r>
          <w:r>
            <w:rPr>
              <w:rFonts w:eastAsia="MS Mincho;ＭＳ 明朝"/>
              <w:sz w:val="24"/>
              <w:szCs w:val="24"/>
              <w:lang w:val="en-US" w:eastAsia="en-US"/>
            </w:rPr>
            <w:tab/>
          </w:r>
          <w:r>
            <w:rPr/>
            <w:t>Show Text Mode Parameters +CSDH</w:t>
            <w:tab/>
          </w:r>
          <w:hyperlink w:anchor="__RefHeading___Toc312145686">
            <w:r>
              <w:rPr>
                <w:rStyle w:val="IndexLink"/>
              </w:rPr>
              <w:t>39</w:t>
            </w:r>
          </w:hyperlink>
        </w:p>
        <w:p>
          <w:pPr>
            <w:pStyle w:val="Contents3"/>
            <w:rPr>
              <w:rFonts w:eastAsia="MS Mincho;ＭＳ 明朝"/>
              <w:sz w:val="24"/>
              <w:szCs w:val="24"/>
              <w:lang w:val="en-US" w:eastAsia="en-US"/>
            </w:rPr>
          </w:pPr>
          <w:r>
            <w:rPr/>
            <w:t>3.3.4</w:t>
          </w:r>
          <w:r>
            <w:rPr>
              <w:rFonts w:eastAsia="MS Mincho;ＭＳ 明朝"/>
              <w:sz w:val="24"/>
              <w:szCs w:val="24"/>
              <w:lang w:val="en-US" w:eastAsia="en-US"/>
            </w:rPr>
            <w:tab/>
          </w:r>
          <w:r>
            <w:rPr/>
            <w:t>Select Cell Broadcast Message Types +CSCB</w:t>
            <w:tab/>
          </w:r>
          <w:hyperlink w:anchor="__RefHeading___Toc312145687">
            <w:r>
              <w:rPr>
                <w:rStyle w:val="IndexLink"/>
              </w:rPr>
              <w:t>39</w:t>
            </w:r>
          </w:hyperlink>
        </w:p>
        <w:p>
          <w:pPr>
            <w:pStyle w:val="Contents3"/>
            <w:rPr>
              <w:rFonts w:eastAsia="MS Mincho;ＭＳ 明朝"/>
              <w:sz w:val="24"/>
              <w:szCs w:val="24"/>
              <w:lang w:val="en-US" w:eastAsia="en-US"/>
            </w:rPr>
          </w:pPr>
          <w:r>
            <w:rPr/>
            <w:t>3.3.5</w:t>
          </w:r>
          <w:r>
            <w:rPr>
              <w:rFonts w:eastAsia="MS Mincho;ＭＳ 明朝"/>
              <w:sz w:val="24"/>
              <w:szCs w:val="24"/>
              <w:lang w:val="en-US" w:eastAsia="en-US"/>
            </w:rPr>
            <w:tab/>
          </w:r>
          <w:r>
            <w:rPr/>
            <w:t>Save Settings +CSAS</w:t>
            <w:tab/>
          </w:r>
          <w:hyperlink w:anchor="__RefHeading___Toc312145688">
            <w:r>
              <w:rPr>
                <w:rStyle w:val="IndexLink"/>
              </w:rPr>
              <w:t>40</w:t>
            </w:r>
          </w:hyperlink>
        </w:p>
        <w:p>
          <w:pPr>
            <w:pStyle w:val="Contents3"/>
            <w:rPr>
              <w:rFonts w:eastAsia="MS Mincho;ＭＳ 明朝"/>
              <w:sz w:val="24"/>
              <w:szCs w:val="24"/>
              <w:lang w:val="en-US" w:eastAsia="en-US"/>
            </w:rPr>
          </w:pPr>
          <w:r>
            <w:rPr/>
            <w:t>3.3.6</w:t>
          </w:r>
          <w:r>
            <w:rPr>
              <w:rFonts w:eastAsia="MS Mincho;ＭＳ 明朝"/>
              <w:sz w:val="24"/>
              <w:szCs w:val="24"/>
              <w:lang w:val="en-US" w:eastAsia="en-US"/>
            </w:rPr>
            <w:tab/>
          </w:r>
          <w:r>
            <w:rPr/>
            <w:t>Restore Settings +CRES</w:t>
            <w:tab/>
          </w:r>
          <w:hyperlink w:anchor="__RefHeading___Toc312145689">
            <w:r>
              <w:rPr>
                <w:rStyle w:val="IndexLink"/>
              </w:rPr>
              <w:t>40</w:t>
            </w:r>
          </w:hyperlink>
        </w:p>
        <w:p>
          <w:pPr>
            <w:pStyle w:val="Contents3"/>
            <w:rPr>
              <w:rFonts w:eastAsia="MS Mincho;ＭＳ 明朝"/>
              <w:sz w:val="24"/>
              <w:szCs w:val="24"/>
              <w:lang w:val="en-US" w:eastAsia="en-US"/>
            </w:rPr>
          </w:pPr>
          <w:r>
            <w:rPr/>
            <w:t>3.3.7</w:t>
          </w:r>
          <w:r>
            <w:rPr>
              <w:rFonts w:eastAsia="MS Mincho;ＭＳ 明朝"/>
              <w:sz w:val="24"/>
              <w:szCs w:val="24"/>
              <w:lang w:val="en-US" w:eastAsia="en-US"/>
            </w:rPr>
            <w:tab/>
          </w:r>
          <w:r>
            <w:rPr/>
            <w:t>Informative Examples</w:t>
            <w:tab/>
          </w:r>
          <w:hyperlink w:anchor="__RefHeading___Toc312145690">
            <w:r>
              <w:rPr>
                <w:rStyle w:val="IndexLink"/>
              </w:rPr>
              <w:t>41</w:t>
            </w:r>
          </w:hyperlink>
        </w:p>
        <w:p>
          <w:pPr>
            <w:pStyle w:val="Contents2"/>
            <w:rPr>
              <w:rFonts w:eastAsia="MS Mincho;ＭＳ 明朝"/>
              <w:sz w:val="24"/>
              <w:szCs w:val="24"/>
              <w:lang w:val="en-US" w:eastAsia="en-US"/>
            </w:rPr>
          </w:pPr>
          <w:r>
            <w:rPr/>
            <w:t>3.4</w:t>
          </w:r>
          <w:r>
            <w:rPr>
              <w:rFonts w:eastAsia="MS Mincho;ＭＳ 明朝"/>
              <w:sz w:val="24"/>
              <w:szCs w:val="24"/>
              <w:lang w:val="en-US" w:eastAsia="en-US"/>
            </w:rPr>
            <w:tab/>
          </w:r>
          <w:r>
            <w:rPr/>
            <w:t>Message Receiving and Reading Commands</w:t>
            <w:tab/>
          </w:r>
          <w:hyperlink w:anchor="__RefHeading___Toc312145691">
            <w:r>
              <w:rPr>
                <w:rStyle w:val="IndexLink"/>
              </w:rPr>
              <w:t>41</w:t>
            </w:r>
          </w:hyperlink>
        </w:p>
        <w:p>
          <w:pPr>
            <w:pStyle w:val="Contents3"/>
            <w:rPr>
              <w:rFonts w:eastAsia="MS Mincho;ＭＳ 明朝"/>
              <w:sz w:val="24"/>
              <w:szCs w:val="24"/>
              <w:lang w:val="en-US" w:eastAsia="en-US"/>
            </w:rPr>
          </w:pPr>
          <w:r>
            <w:rPr/>
            <w:t>3.4.1</w:t>
          </w:r>
          <w:r>
            <w:rPr>
              <w:rFonts w:eastAsia="MS Mincho;ＭＳ 明朝"/>
              <w:sz w:val="24"/>
              <w:szCs w:val="24"/>
              <w:lang w:val="en-US" w:eastAsia="en-US"/>
            </w:rPr>
            <w:tab/>
          </w:r>
          <w:r>
            <w:rPr/>
            <w:t>New Message Indications to TE +CNMI</w:t>
            <w:tab/>
          </w:r>
          <w:hyperlink w:anchor="__RefHeading___Toc312145692">
            <w:r>
              <w:rPr>
                <w:rStyle w:val="IndexLink"/>
              </w:rPr>
              <w:t>41</w:t>
            </w:r>
          </w:hyperlink>
        </w:p>
        <w:p>
          <w:pPr>
            <w:pStyle w:val="Contents3"/>
            <w:rPr>
              <w:rFonts w:eastAsia="MS Mincho;ＭＳ 明朝"/>
              <w:sz w:val="24"/>
              <w:szCs w:val="24"/>
              <w:lang w:val="en-US" w:eastAsia="en-US"/>
            </w:rPr>
          </w:pPr>
          <w:r>
            <w:rPr/>
            <w:t>3.4.2</w:t>
          </w:r>
          <w:r>
            <w:rPr>
              <w:rFonts w:eastAsia="MS Mincho;ＭＳ 明朝"/>
              <w:sz w:val="24"/>
              <w:szCs w:val="24"/>
              <w:lang w:val="en-US" w:eastAsia="en-US"/>
            </w:rPr>
            <w:tab/>
          </w:r>
          <w:r>
            <w:rPr/>
            <w:t>List Messages +CMGL</w:t>
            <w:tab/>
          </w:r>
          <w:hyperlink w:anchor="__RefHeading___Toc312145693">
            <w:r>
              <w:rPr>
                <w:rStyle w:val="IndexLink"/>
              </w:rPr>
              <w:t>46</w:t>
            </w:r>
          </w:hyperlink>
        </w:p>
        <w:p>
          <w:pPr>
            <w:pStyle w:val="Contents3"/>
            <w:rPr>
              <w:rFonts w:eastAsia="MS Mincho;ＭＳ 明朝"/>
              <w:sz w:val="24"/>
              <w:szCs w:val="24"/>
              <w:lang w:val="en-US" w:eastAsia="en-US"/>
            </w:rPr>
          </w:pPr>
          <w:r>
            <w:rPr/>
            <w:t>3.4.3</w:t>
          </w:r>
          <w:r>
            <w:rPr>
              <w:rFonts w:eastAsia="MS Mincho;ＭＳ 明朝"/>
              <w:sz w:val="24"/>
              <w:szCs w:val="24"/>
              <w:lang w:val="en-US" w:eastAsia="en-US"/>
            </w:rPr>
            <w:tab/>
          </w:r>
          <w:r>
            <w:rPr/>
            <w:t>Read Message +CMGR</w:t>
            <w:tab/>
          </w:r>
          <w:hyperlink w:anchor="__RefHeading___Toc312145694">
            <w:r>
              <w:rPr>
                <w:rStyle w:val="IndexLink"/>
              </w:rPr>
              <w:t>47</w:t>
            </w:r>
          </w:hyperlink>
        </w:p>
        <w:p>
          <w:pPr>
            <w:pStyle w:val="Contents3"/>
            <w:rPr>
              <w:rFonts w:eastAsia="MS Mincho;ＭＳ 明朝"/>
              <w:sz w:val="24"/>
              <w:szCs w:val="24"/>
              <w:lang w:val="en-US" w:eastAsia="en-US"/>
            </w:rPr>
          </w:pPr>
          <w:r>
            <w:rPr/>
            <w:t>3.4.4</w:t>
          </w:r>
          <w:r>
            <w:rPr>
              <w:rFonts w:eastAsia="MS Mincho;ＭＳ 明朝"/>
              <w:sz w:val="24"/>
              <w:szCs w:val="24"/>
              <w:lang w:val="en-US" w:eastAsia="en-US"/>
            </w:rPr>
            <w:tab/>
          </w:r>
          <w:r>
            <w:rPr/>
            <w:t>New Message Acknowledgement to ME/TA +CNMA</w:t>
            <w:tab/>
          </w:r>
          <w:hyperlink w:anchor="__RefHeading___Toc312145695">
            <w:r>
              <w:rPr>
                <w:rStyle w:val="IndexLink"/>
              </w:rPr>
              <w:t>47</w:t>
            </w:r>
          </w:hyperlink>
        </w:p>
        <w:p>
          <w:pPr>
            <w:pStyle w:val="Contents3"/>
            <w:rPr>
              <w:rFonts w:eastAsia="MS Mincho;ＭＳ 明朝"/>
              <w:sz w:val="24"/>
              <w:szCs w:val="24"/>
              <w:lang w:val="en-US" w:eastAsia="en-US"/>
            </w:rPr>
          </w:pPr>
          <w:r>
            <w:rPr/>
            <w:t>3.4.5</w:t>
          </w:r>
          <w:r>
            <w:rPr>
              <w:rFonts w:eastAsia="MS Mincho;ＭＳ 明朝"/>
              <w:sz w:val="24"/>
              <w:szCs w:val="24"/>
              <w:lang w:val="en-US" w:eastAsia="en-US"/>
            </w:rPr>
            <w:tab/>
          </w:r>
          <w:r>
            <w:rPr/>
            <w:t>Informative Examples</w:t>
            <w:tab/>
          </w:r>
          <w:hyperlink w:anchor="__RefHeading___Toc312145696">
            <w:r>
              <w:rPr>
                <w:rStyle w:val="IndexLink"/>
              </w:rPr>
              <w:t>48</w:t>
            </w:r>
          </w:hyperlink>
        </w:p>
        <w:p>
          <w:pPr>
            <w:pStyle w:val="Contents2"/>
            <w:rPr>
              <w:rFonts w:eastAsia="MS Mincho;ＭＳ 明朝"/>
              <w:sz w:val="24"/>
              <w:szCs w:val="24"/>
              <w:lang w:val="en-US" w:eastAsia="en-US"/>
            </w:rPr>
          </w:pPr>
          <w:r>
            <w:rPr/>
            <w:t>3.5</w:t>
          </w:r>
          <w:r>
            <w:rPr>
              <w:rFonts w:eastAsia="MS Mincho;ＭＳ 明朝"/>
              <w:sz w:val="24"/>
              <w:szCs w:val="24"/>
              <w:lang w:val="en-US" w:eastAsia="en-US"/>
            </w:rPr>
            <w:tab/>
          </w:r>
          <w:r>
            <w:rPr/>
            <w:t>Message Sending and Writing Commands</w:t>
            <w:tab/>
          </w:r>
          <w:hyperlink w:anchor="__RefHeading___Toc312145697">
            <w:r>
              <w:rPr>
                <w:rStyle w:val="IndexLink"/>
              </w:rPr>
              <w:t>49</w:t>
            </w:r>
          </w:hyperlink>
        </w:p>
        <w:p>
          <w:pPr>
            <w:pStyle w:val="Contents3"/>
            <w:rPr>
              <w:rFonts w:eastAsia="MS Mincho;ＭＳ 明朝"/>
              <w:sz w:val="24"/>
              <w:szCs w:val="24"/>
              <w:lang w:val="en-US" w:eastAsia="en-US"/>
            </w:rPr>
          </w:pPr>
          <w:r>
            <w:rPr/>
            <w:t>3.5.1</w:t>
          </w:r>
          <w:r>
            <w:rPr>
              <w:rFonts w:eastAsia="MS Mincho;ＭＳ 明朝"/>
              <w:sz w:val="24"/>
              <w:szCs w:val="24"/>
              <w:lang w:val="en-US" w:eastAsia="en-US"/>
            </w:rPr>
            <w:tab/>
          </w:r>
          <w:r>
            <w:rPr/>
            <w:t>Send Message +CMGS</w:t>
            <w:tab/>
          </w:r>
          <w:hyperlink w:anchor="__RefHeading___Toc312145698">
            <w:r>
              <w:rPr>
                <w:rStyle w:val="IndexLink"/>
              </w:rPr>
              <w:t>49</w:t>
            </w:r>
          </w:hyperlink>
        </w:p>
        <w:p>
          <w:pPr>
            <w:pStyle w:val="Contents3"/>
            <w:rPr>
              <w:rFonts w:eastAsia="MS Mincho;ＭＳ 明朝"/>
              <w:sz w:val="24"/>
              <w:szCs w:val="24"/>
              <w:lang w:val="en-US" w:eastAsia="en-US"/>
            </w:rPr>
          </w:pPr>
          <w:r>
            <w:rPr/>
            <w:t>3.5.2</w:t>
          </w:r>
          <w:r>
            <w:rPr>
              <w:rFonts w:eastAsia="MS Mincho;ＭＳ 明朝"/>
              <w:sz w:val="24"/>
              <w:szCs w:val="24"/>
              <w:lang w:val="en-US" w:eastAsia="en-US"/>
            </w:rPr>
            <w:tab/>
          </w:r>
          <w:r>
            <w:rPr/>
            <w:t>Send Message from Storage +CMSS</w:t>
            <w:tab/>
          </w:r>
          <w:hyperlink w:anchor="__RefHeading___Toc312145699">
            <w:r>
              <w:rPr>
                <w:rStyle w:val="IndexLink"/>
              </w:rPr>
              <w:t>50</w:t>
            </w:r>
          </w:hyperlink>
        </w:p>
        <w:p>
          <w:pPr>
            <w:pStyle w:val="Contents3"/>
            <w:rPr>
              <w:rFonts w:eastAsia="MS Mincho;ＭＳ 明朝"/>
              <w:sz w:val="24"/>
              <w:szCs w:val="24"/>
              <w:lang w:val="en-US" w:eastAsia="en-US"/>
            </w:rPr>
          </w:pPr>
          <w:r>
            <w:rPr/>
            <w:t>3.5.3</w:t>
          </w:r>
          <w:r>
            <w:rPr>
              <w:rFonts w:eastAsia="MS Mincho;ＭＳ 明朝"/>
              <w:sz w:val="24"/>
              <w:szCs w:val="24"/>
              <w:lang w:val="en-US" w:eastAsia="en-US"/>
            </w:rPr>
            <w:tab/>
          </w:r>
          <w:r>
            <w:rPr/>
            <w:t>Write Message to Memory +CMGW</w:t>
            <w:tab/>
          </w:r>
          <w:hyperlink w:anchor="__RefHeading___Toc312145700">
            <w:r>
              <w:rPr>
                <w:rStyle w:val="IndexLink"/>
              </w:rPr>
              <w:t>50</w:t>
            </w:r>
          </w:hyperlink>
        </w:p>
        <w:p>
          <w:pPr>
            <w:pStyle w:val="Contents3"/>
            <w:rPr>
              <w:rFonts w:eastAsia="MS Mincho;ＭＳ 明朝"/>
              <w:sz w:val="24"/>
              <w:szCs w:val="24"/>
              <w:lang w:val="en-US" w:eastAsia="en-US"/>
            </w:rPr>
          </w:pPr>
          <w:r>
            <w:rPr/>
            <w:t>3.5.4</w:t>
          </w:r>
          <w:r>
            <w:rPr>
              <w:rFonts w:eastAsia="MS Mincho;ＭＳ 明朝"/>
              <w:sz w:val="24"/>
              <w:szCs w:val="24"/>
              <w:lang w:val="en-US" w:eastAsia="en-US"/>
            </w:rPr>
            <w:tab/>
          </w:r>
          <w:r>
            <w:rPr/>
            <w:t>Delete Message +CMGD</w:t>
            <w:tab/>
          </w:r>
          <w:hyperlink w:anchor="__RefHeading___Toc312145701">
            <w:r>
              <w:rPr>
                <w:rStyle w:val="IndexLink"/>
              </w:rPr>
              <w:t>51</w:t>
            </w:r>
          </w:hyperlink>
        </w:p>
        <w:p>
          <w:pPr>
            <w:pStyle w:val="Contents3"/>
            <w:rPr>
              <w:rFonts w:eastAsia="MS Mincho;ＭＳ 明朝"/>
              <w:sz w:val="24"/>
              <w:szCs w:val="24"/>
              <w:lang w:val="en-US" w:eastAsia="en-US"/>
            </w:rPr>
          </w:pPr>
          <w:r>
            <w:rPr/>
            <w:t>3.5.5</w:t>
          </w:r>
          <w:r>
            <w:rPr>
              <w:rFonts w:eastAsia="MS Mincho;ＭＳ 明朝"/>
              <w:sz w:val="24"/>
              <w:szCs w:val="24"/>
              <w:lang w:val="en-US" w:eastAsia="en-US"/>
            </w:rPr>
            <w:tab/>
          </w:r>
          <w:r>
            <w:rPr/>
            <w:t>Send Command +CMGC</w:t>
            <w:tab/>
          </w:r>
          <w:hyperlink w:anchor="__RefHeading___Toc312145702">
            <w:r>
              <w:rPr>
                <w:rStyle w:val="IndexLink"/>
              </w:rPr>
              <w:t>52</w:t>
            </w:r>
          </w:hyperlink>
        </w:p>
        <w:p>
          <w:pPr>
            <w:pStyle w:val="Contents3"/>
            <w:rPr>
              <w:rFonts w:eastAsia="MS Mincho;ＭＳ 明朝"/>
              <w:sz w:val="24"/>
              <w:szCs w:val="24"/>
              <w:lang w:val="en-US" w:eastAsia="en-US"/>
            </w:rPr>
          </w:pPr>
          <w:r>
            <w:rPr/>
            <w:t>3.5.6</w:t>
          </w:r>
          <w:r>
            <w:rPr>
              <w:rFonts w:eastAsia="MS Mincho;ＭＳ 明朝"/>
              <w:sz w:val="24"/>
              <w:szCs w:val="24"/>
              <w:lang w:val="en-US" w:eastAsia="en-US"/>
            </w:rPr>
            <w:tab/>
          </w:r>
          <w:r>
            <w:rPr/>
            <w:t>More Messages to Send +CMMS</w:t>
            <w:tab/>
          </w:r>
          <w:hyperlink w:anchor="__RefHeading___Toc312145703">
            <w:r>
              <w:rPr>
                <w:rStyle w:val="IndexLink"/>
              </w:rPr>
              <w:t>52</w:t>
            </w:r>
          </w:hyperlink>
        </w:p>
        <w:p>
          <w:pPr>
            <w:pStyle w:val="Contents3"/>
            <w:rPr>
              <w:rFonts w:eastAsia="MS Mincho;ＭＳ 明朝"/>
              <w:sz w:val="24"/>
              <w:szCs w:val="24"/>
              <w:lang w:val="fr-FR" w:eastAsia="en-US"/>
            </w:rPr>
          </w:pPr>
          <w:r>
            <w:rPr>
              <w:lang w:val="fr-FR" w:eastAsia="en-US"/>
            </w:rPr>
            <w:t>3.5.7</w:t>
          </w:r>
          <w:r>
            <w:rPr>
              <w:rFonts w:eastAsia="MS Mincho;ＭＳ 明朝"/>
              <w:sz w:val="24"/>
              <w:szCs w:val="24"/>
              <w:lang w:val="fr-FR" w:eastAsia="en-US"/>
            </w:rPr>
            <w:tab/>
          </w:r>
          <w:r>
            <w:rPr>
              <w:lang w:val="fr-FR" w:eastAsia="en-US"/>
            </w:rPr>
            <w:t>Informative Examples</w:t>
            <w:tab/>
          </w:r>
          <w:hyperlink w:anchor="__RefHeading___Toc312145704">
            <w:r>
              <w:rPr>
                <w:rStyle w:val="IndexLink"/>
                <w:lang w:val="fr-FR" w:eastAsia="en-US"/>
              </w:rPr>
              <w:t>53</w:t>
            </w:r>
          </w:hyperlink>
        </w:p>
        <w:p>
          <w:pPr>
            <w:pStyle w:val="Contents1"/>
            <w:rPr>
              <w:rFonts w:eastAsia="MS Mincho;ＭＳ 明朝"/>
              <w:sz w:val="24"/>
              <w:szCs w:val="24"/>
              <w:lang w:val="fr-FR" w:eastAsia="en-US"/>
            </w:rPr>
          </w:pPr>
          <w:r>
            <w:rPr>
              <w:lang w:val="fr-FR" w:eastAsia="en-US"/>
            </w:rPr>
            <w:t>4</w:t>
          </w:r>
          <w:r>
            <w:rPr>
              <w:rFonts w:eastAsia="MS Mincho;ＭＳ 明朝"/>
              <w:sz w:val="24"/>
              <w:szCs w:val="24"/>
              <w:lang w:val="fr-FR" w:eastAsia="en-US"/>
            </w:rPr>
            <w:tab/>
          </w:r>
          <w:r>
            <w:rPr>
              <w:lang w:val="fr-FR" w:eastAsia="en-US"/>
            </w:rPr>
            <w:t>PDU Mode</w:t>
            <w:tab/>
          </w:r>
          <w:hyperlink w:anchor="__RefHeading___Toc312145705">
            <w:r>
              <w:rPr>
                <w:rStyle w:val="IndexLink"/>
                <w:lang w:val="fr-FR" w:eastAsia="en-US"/>
              </w:rPr>
              <w:t>53</w:t>
            </w:r>
          </w:hyperlink>
        </w:p>
        <w:p>
          <w:pPr>
            <w:pStyle w:val="Contents2"/>
            <w:rPr>
              <w:rFonts w:eastAsia="MS Mincho;ＭＳ 明朝"/>
              <w:sz w:val="24"/>
              <w:szCs w:val="24"/>
              <w:lang w:val="fr-FR" w:eastAsia="en-US"/>
            </w:rPr>
          </w:pPr>
          <w:r>
            <w:rPr>
              <w:lang w:val="fr-FR" w:eastAsia="en-US"/>
            </w:rPr>
            <w:t>4.0</w:t>
          </w:r>
          <w:r>
            <w:rPr>
              <w:rFonts w:eastAsia="MS Mincho;ＭＳ 明朝"/>
              <w:sz w:val="24"/>
              <w:szCs w:val="24"/>
              <w:lang w:val="fr-FR" w:eastAsia="en-US"/>
            </w:rPr>
            <w:tab/>
          </w:r>
          <w:r>
            <w:rPr>
              <w:lang w:val="fr-FR" w:eastAsia="en-US"/>
            </w:rPr>
            <w:t>General</w:t>
            <w:tab/>
          </w:r>
          <w:hyperlink w:anchor="__RefHeading___Toc312145706">
            <w:r>
              <w:rPr>
                <w:rStyle w:val="IndexLink"/>
                <w:lang w:val="fr-FR" w:eastAsia="en-US"/>
              </w:rPr>
              <w:t>53</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List Messages +CMGL</w:t>
            <w:tab/>
          </w:r>
          <w:hyperlink w:anchor="__RefHeading___Toc312145707">
            <w:r>
              <w:rPr>
                <w:rStyle w:val="IndexLink"/>
              </w:rPr>
              <w:t>54</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Read Message +CMGR</w:t>
            <w:tab/>
          </w:r>
          <w:hyperlink w:anchor="__RefHeading___Toc312145708">
            <w:r>
              <w:rPr>
                <w:rStyle w:val="IndexLink"/>
              </w:rPr>
              <w:t>54</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Send Message +CMGS</w:t>
            <w:tab/>
          </w:r>
          <w:hyperlink w:anchor="__RefHeading___Toc312145709">
            <w:r>
              <w:rPr>
                <w:rStyle w:val="IndexLink"/>
              </w:rPr>
              <w:t>54</w:t>
            </w:r>
          </w:hyperlink>
        </w:p>
        <w:p>
          <w:pPr>
            <w:pStyle w:val="Contents2"/>
            <w:rPr>
              <w:rFonts w:eastAsia="MS Mincho;ＭＳ 明朝"/>
              <w:sz w:val="24"/>
              <w:szCs w:val="24"/>
              <w:lang w:val="en-US" w:eastAsia="en-US"/>
            </w:rPr>
          </w:pPr>
          <w:r>
            <w:rPr/>
            <w:t>4.4</w:t>
          </w:r>
          <w:r>
            <w:rPr>
              <w:rFonts w:eastAsia="MS Mincho;ＭＳ 明朝"/>
              <w:sz w:val="24"/>
              <w:szCs w:val="24"/>
              <w:lang w:val="en-US" w:eastAsia="en-US"/>
            </w:rPr>
            <w:tab/>
          </w:r>
          <w:r>
            <w:rPr/>
            <w:t>Write Message to Memory +CMGW</w:t>
            <w:tab/>
          </w:r>
          <w:hyperlink w:anchor="__RefHeading___Toc312145710">
            <w:r>
              <w:rPr>
                <w:rStyle w:val="IndexLink"/>
              </w:rPr>
              <w:t>55</w:t>
            </w:r>
          </w:hyperlink>
        </w:p>
        <w:p>
          <w:pPr>
            <w:pStyle w:val="Contents2"/>
            <w:rPr>
              <w:rFonts w:eastAsia="MS Mincho;ＭＳ 明朝"/>
              <w:sz w:val="24"/>
              <w:szCs w:val="24"/>
              <w:lang w:val="en-US" w:eastAsia="en-US"/>
            </w:rPr>
          </w:pPr>
          <w:r>
            <w:rPr/>
            <w:t>4.5</w:t>
          </w:r>
          <w:r>
            <w:rPr>
              <w:rFonts w:eastAsia="MS Mincho;ＭＳ 明朝"/>
              <w:sz w:val="24"/>
              <w:szCs w:val="24"/>
              <w:lang w:val="en-US" w:eastAsia="en-US"/>
            </w:rPr>
            <w:tab/>
          </w:r>
          <w:r>
            <w:rPr/>
            <w:t>Send Command +CMGC</w:t>
            <w:tab/>
          </w:r>
          <w:hyperlink w:anchor="__RefHeading___Toc312145711">
            <w:r>
              <w:rPr>
                <w:rStyle w:val="IndexLink"/>
              </w:rPr>
              <w:t>56</w:t>
            </w:r>
          </w:hyperlink>
        </w:p>
        <w:p>
          <w:pPr>
            <w:pStyle w:val="Contents2"/>
            <w:rPr>
              <w:rFonts w:eastAsia="MS Mincho;ＭＳ 明朝"/>
              <w:sz w:val="24"/>
              <w:szCs w:val="24"/>
              <w:lang w:val="en-US" w:eastAsia="en-US"/>
            </w:rPr>
          </w:pPr>
          <w:r>
            <w:rPr/>
            <w:t>4.6</w:t>
          </w:r>
          <w:r>
            <w:rPr>
              <w:rFonts w:eastAsia="MS Mincho;ＭＳ 明朝"/>
              <w:sz w:val="24"/>
              <w:szCs w:val="24"/>
              <w:lang w:val="en-US" w:eastAsia="en-US"/>
            </w:rPr>
            <w:tab/>
          </w:r>
          <w:r>
            <w:rPr/>
            <w:t>New Message Acknowledgement to ME/TA +CNMA</w:t>
            <w:tab/>
          </w:r>
          <w:hyperlink w:anchor="__RefHeading___Toc312145712">
            <w:r>
              <w:rPr>
                <w:rStyle w:val="IndexLink"/>
              </w:rPr>
              <w:t>56</w:t>
            </w:r>
          </w:hyperlink>
        </w:p>
        <w:p>
          <w:pPr>
            <w:pStyle w:val="Contents2"/>
            <w:rPr>
              <w:rFonts w:eastAsia="MS Mincho;ＭＳ 明朝"/>
              <w:sz w:val="24"/>
              <w:szCs w:val="24"/>
              <w:lang w:val="en-US" w:eastAsia="en-US"/>
            </w:rPr>
          </w:pPr>
          <w:r>
            <w:rPr/>
            <w:t>4.7</w:t>
          </w:r>
          <w:r>
            <w:rPr>
              <w:rFonts w:eastAsia="MS Mincho;ＭＳ 明朝"/>
              <w:sz w:val="24"/>
              <w:szCs w:val="24"/>
              <w:lang w:val="en-US" w:eastAsia="en-US"/>
            </w:rPr>
            <w:tab/>
          </w:r>
          <w:r>
            <w:rPr/>
            <w:t>Send Message from Storage +CMSS</w:t>
            <w:tab/>
          </w:r>
          <w:hyperlink w:anchor="__RefHeading___Toc312145713">
            <w:r>
              <w:rPr>
                <w:rStyle w:val="IndexLink"/>
              </w:rPr>
              <w:t>57</w:t>
            </w:r>
          </w:hyperlink>
        </w:p>
        <w:p>
          <w:pPr>
            <w:pStyle w:val="Contents8"/>
            <w:rPr>
              <w:rFonts w:eastAsia="MS Mincho;ＭＳ 明朝"/>
              <w:b w:val="false"/>
              <w:b w:val="false"/>
              <w:sz w:val="24"/>
              <w:szCs w:val="24"/>
              <w:lang w:val="en-US" w:eastAsia="en-US"/>
            </w:rPr>
          </w:pPr>
          <w:r>
            <w:rPr/>
            <w:t>Annex A (normative):</w:t>
            <w:tab/>
            <w:t>Character Set Conversions for SMS Text Mode</w:t>
            <w:tab/>
          </w:r>
          <w:hyperlink w:anchor="__RefHeading___Toc312145714">
            <w:r>
              <w:rPr>
                <w:rStyle w:val="IndexLink"/>
              </w:rPr>
              <w:t>58</w:t>
            </w:r>
          </w:hyperlink>
        </w:p>
        <w:p>
          <w:pPr>
            <w:pStyle w:val="Contents8"/>
            <w:rPr>
              <w:rFonts w:eastAsia="MS Mincho;ＭＳ 明朝"/>
              <w:b w:val="false"/>
              <w:b w:val="false"/>
              <w:sz w:val="24"/>
              <w:szCs w:val="24"/>
              <w:lang w:val="en-US" w:eastAsia="en-US"/>
            </w:rPr>
          </w:pPr>
          <w:r>
            <w:rPr/>
            <w:t>Annex B (informative):</w:t>
            <w:tab/>
            <w:t>Example of processing a data block</w:t>
            <w:tab/>
          </w:r>
          <w:hyperlink w:anchor="__RefHeading___Toc312145715">
            <w:r>
              <w:rPr>
                <w:rStyle w:val="IndexLink"/>
              </w:rPr>
              <w:t>61</w:t>
            </w:r>
          </w:hyperlink>
        </w:p>
        <w:p>
          <w:pPr>
            <w:pStyle w:val="Contents1"/>
            <w:rPr>
              <w:rFonts w:eastAsia="MS Mincho;ＭＳ 明朝"/>
              <w:sz w:val="24"/>
              <w:szCs w:val="24"/>
              <w:lang w:val="en-US" w:eastAsia="en-US"/>
            </w:rPr>
          </w:pPr>
          <w:r>
            <w:rPr/>
            <w:t>B.1</w:t>
          </w:r>
          <w:r>
            <w:rPr>
              <w:rFonts w:eastAsia="MS Mincho;ＭＳ 明朝"/>
              <w:sz w:val="24"/>
              <w:szCs w:val="24"/>
              <w:lang w:val="en-US" w:eastAsia="en-US"/>
            </w:rPr>
            <w:tab/>
          </w:r>
          <w:r>
            <w:rPr/>
            <w:t>Example state diagrams for the block receiver</w:t>
            <w:tab/>
          </w:r>
          <w:hyperlink w:anchor="__RefHeading___Toc312145716">
            <w:r>
              <w:rPr>
                <w:rStyle w:val="IndexLink"/>
              </w:rPr>
              <w:t>61</w:t>
            </w:r>
          </w:hyperlink>
        </w:p>
        <w:p>
          <w:pPr>
            <w:pStyle w:val="Contents1"/>
            <w:rPr>
              <w:rFonts w:eastAsia="MS Mincho;ＭＳ 明朝"/>
              <w:sz w:val="24"/>
              <w:szCs w:val="24"/>
              <w:lang w:val="en-US" w:eastAsia="en-US"/>
            </w:rPr>
          </w:pPr>
          <w:r>
            <w:rPr/>
            <w:t>B.2</w:t>
          </w:r>
          <w:r>
            <w:rPr>
              <w:rFonts w:eastAsia="MS Mincho;ＭＳ 明朝"/>
              <w:sz w:val="24"/>
              <w:szCs w:val="24"/>
              <w:lang w:val="en-US" w:eastAsia="en-US"/>
            </w:rPr>
            <w:tab/>
          </w:r>
          <w:r>
            <w:rPr/>
            <w:t>Example of coding and decoding a data block</w:t>
            <w:tab/>
          </w:r>
          <w:hyperlink w:anchor="__RefHeading___Toc312145717">
            <w:r>
              <w:rPr>
                <w:rStyle w:val="IndexLink"/>
              </w:rPr>
              <w:t>61</w:t>
            </w:r>
          </w:hyperlink>
        </w:p>
        <w:p>
          <w:pPr>
            <w:pStyle w:val="Contents8"/>
            <w:rPr>
              <w:rFonts w:eastAsia="MS Mincho;ＭＳ 明朝"/>
              <w:sz w:val="24"/>
              <w:szCs w:val="24"/>
              <w:lang w:val="en-US" w:eastAsia="en-US"/>
            </w:rPr>
          </w:pPr>
          <w:r>
            <w:rPr>
              <w:b w:val="false"/>
            </w:rPr>
            <w:t>Annex C (informative):</w:t>
            <w:tab/>
            <w:t>Change History</w:t>
            <w:tab/>
          </w:r>
          <w:hyperlink w:anchor="__RefHeading___Toc312145718">
            <w:r>
              <w:rPr>
                <w:rStyle w:val="IndexLink"/>
                <w:b w:val="false"/>
              </w:rPr>
              <w:t>68</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31214560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8" w:name="__RefHeading___Toc312145606"/>
      <w:bookmarkEnd w:id="8"/>
      <w:r>
        <w:rPr/>
        <w:t>0</w:t>
        <w:tab/>
        <w:t>Scope</w:t>
      </w:r>
    </w:p>
    <w:p>
      <w:pPr>
        <w:pStyle w:val="Normal"/>
        <w:rPr/>
      </w:pPr>
      <w:r>
        <w:rPr/>
        <w:t>The present document defines three interface protocols for control of SMS functions within a GSM/UMTS mobile telephone from a remote terminal via an asynchronous interface.</w:t>
      </w:r>
    </w:p>
    <w:p>
      <w:pPr>
        <w:pStyle w:val="Normal"/>
        <w:rPr/>
      </w:pPr>
      <w:r>
        <w:rPr/>
        <w:t>Clause 2 defines a binary protocol ("Block Mode"). The protocol includes error protection and is suitable for use where the link may not be completely reliable. It will be of particular use where control of remote devices is required. Efficient transfer of binary encoded user data is possible.</w:t>
      </w:r>
    </w:p>
    <w:p>
      <w:pPr>
        <w:pStyle w:val="Normal"/>
        <w:rPr/>
      </w:pPr>
      <w:r>
        <w:rPr/>
        <w:t>Clause 3 defines a character-based interfaced based on "AT" commands ("Text Mode"). This mode is suitable for unintelligent terminals or terminal emulators, and for application software built on command structures like those defined in V.25ter. Some of the commands defined in clause 3 will also be useful for implementations of clause 2 and/or clause 4, for example enabling an indication of incoming SMS messages.</w:t>
      </w:r>
    </w:p>
    <w:p>
      <w:pPr>
        <w:pStyle w:val="Normal"/>
        <w:rPr/>
      </w:pPr>
      <w:r>
        <w:rPr/>
        <w:t>Clause 4 defines a character-based interface with hex-encoded binary transfer of message blocks ("PDU Mode"). This mode is suitable for software drivers based on AT command structures which do not understand the content of the message blocks and can only pass them between the MT and "upper level" software resident in the TE.</w:t>
      </w:r>
    </w:p>
    <w:p>
      <w:pPr>
        <w:pStyle w:val="Normal"/>
        <w:rPr/>
      </w:pPr>
      <w:r>
        <w:rPr/>
        <w:t>In all three modes, the terminal is considered to be in control for SMS/CBS transactions.</w:t>
      </w:r>
    </w:p>
    <w:p>
      <w:pPr>
        <w:pStyle w:val="Normal"/>
        <w:rPr/>
      </w:pPr>
      <w:r>
        <w:rPr/>
        <w:t>The present document considers the mobile termination to be a single entity. Other 3GPP/GSM  Technical Specifications describe the split of functionality between the mobile equipment and (U)SIM.</w:t>
      </w:r>
    </w:p>
    <w:p>
      <w:pPr>
        <w:pStyle w:val="Normal"/>
        <w:rPr/>
      </w:pPr>
      <w:r>
        <w:rPr/>
        <w:t>The three "modes" referred to above, are represented in figure 0.1.</w:t>
      </w:r>
    </w:p>
    <w:p>
      <w:pPr>
        <w:pStyle w:val="Normal"/>
        <w:rPr/>
      </w:pPr>
      <w:r>
        <w:rPr/>
        <w:t xml:space="preserve">The "Block mode" is a self contained mode in its own right, and when entered, control will remain within that mode until the procedures to exit the mode are executed, after which control is returned to the V.25ter "command" state or "on-line command" state. </w:t>
      </w:r>
    </w:p>
    <w:p>
      <w:pPr>
        <w:pStyle w:val="Normal"/>
        <w:rPr/>
      </w:pPr>
      <w:r>
        <w:rPr/>
        <w:t>The "Text" and "PDU" modes are not in themselves V.25ter states but are simply sets of commands which will operate in either the V.25ter "command" state or "on-line command" state. The "Text" and "PDU" modes are transitory states and after each operation, control is automatically returned to the V.25ter "command" state or "on-line command" state. Whilst in the V.25ter command state, the MS is available to handle incoming and outgoing calls such as Data or Facsimile.</w:t>
      </w:r>
    </w:p>
    <w:p>
      <w:pPr>
        <w:pStyle w:val="TH"/>
        <w:rPr/>
      </w:pPr>
      <w:r>
        <w:rPr/>
        <w:object w:dxaOrig="3230" w:dyaOrig="408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61.5pt;height:204pt" filled="f" o:ole="">
            <v:imagedata r:id="rId7" o:title=""/>
          </v:shape>
          <o:OLEObject Type="Embed" ProgID="" ShapeID="ole_rId6" DrawAspect="Content" ObjectID="_529810278" r:id="rId6"/>
        </w:object>
      </w:r>
    </w:p>
    <w:p>
      <w:pPr>
        <w:pStyle w:val="TF"/>
        <w:rPr/>
      </w:pPr>
      <w:r>
        <w:rPr/>
        <w:t>Figure 0.1: Block, Text and PDU modes</w:t>
      </w:r>
    </w:p>
    <w:p>
      <w:pPr>
        <w:pStyle w:val="Normal"/>
        <w:rPr/>
      </w:pPr>
      <w:r>
        <w:rPr/>
        <w:t>In the "Block mode" and "PDU" mode a mobile is not permitted to modify any component of an SMS/CBS message received from the air interface or an SMS message received from a TE, before passing it on, except where 3GPP TS 23.040 [3] or 3GPP TS 23.041 [4] defines a "component modification facility" and where this "component modification facility" is supported by the mobile.  In the Text Mode the mobile may be unable to display characters coded in particular coding schemes.  In this case, the mobile shall behave as described in 3GPP TS 23.038 [2] and assume the coding scheme to be the GSM 7 bit default alphabet.</w:t>
      </w:r>
    </w:p>
    <w:p>
      <w:pPr>
        <w:pStyle w:val="Heading2"/>
        <w:rPr/>
      </w:pPr>
      <w:bookmarkStart w:id="9" w:name="__RefHeading___Toc312145607"/>
      <w:bookmarkEnd w:id="9"/>
      <w:r>
        <w:rPr/>
        <w:t>0.1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3GPP TS 23.038: "Alphabets and language</w:t>
        <w:noBreakHyphen/>
        <w:t>specific information".</w:t>
      </w:r>
    </w:p>
    <w:p>
      <w:pPr>
        <w:pStyle w:val="EX"/>
        <w:rPr/>
      </w:pPr>
      <w:r>
        <w:rPr/>
        <w:t>[3]</w:t>
        <w:tab/>
        <w:t>3GPP TS 23.040: "Technical realization of the Short Message Service (SMS) ".</w:t>
      </w:r>
    </w:p>
    <w:p>
      <w:pPr>
        <w:pStyle w:val="EX"/>
        <w:rPr/>
      </w:pPr>
      <w:r>
        <w:rPr/>
        <w:t>[4]</w:t>
        <w:tab/>
        <w:t>3GPP TS 23.041: "Technical realization of the Cell Broadcast Service (CBS)".</w:t>
      </w:r>
    </w:p>
    <w:p>
      <w:pPr>
        <w:pStyle w:val="EX"/>
        <w:rPr/>
      </w:pPr>
      <w:r>
        <w:rPr/>
        <w:t>[5]</w:t>
        <w:tab/>
        <w:t xml:space="preserve">3GPP TS 24.008: "Mobile Radio Interface Layer 3 specification; </w:t>
      </w:r>
      <w:r>
        <w:rPr>
          <w:szCs w:val="16"/>
          <w:lang w:val="en-US"/>
        </w:rPr>
        <w:t>Core Network Protocols; Stage 3</w:t>
      </w:r>
      <w:r>
        <w:rPr/>
        <w:t>".</w:t>
      </w:r>
    </w:p>
    <w:p>
      <w:pPr>
        <w:pStyle w:val="EX"/>
        <w:rPr/>
      </w:pPr>
      <w:r>
        <w:rPr/>
        <w:t>[6]</w:t>
        <w:tab/>
        <w:t>3GPP TS 24.011: "Short Message Service (SMS) support on mobile radio interface".</w:t>
      </w:r>
    </w:p>
    <w:p>
      <w:pPr>
        <w:pStyle w:val="EX"/>
        <w:rPr/>
      </w:pPr>
      <w:r>
        <w:rPr/>
        <w:t>[7]</w:t>
        <w:tab/>
        <w:t>3GPP TS 24.012: "Cell Broadcast Service (CBS) support on the mobile radio interface".</w:t>
      </w:r>
    </w:p>
    <w:p>
      <w:pPr>
        <w:pStyle w:val="EX"/>
        <w:rPr/>
      </w:pPr>
      <w:r>
        <w:rPr/>
        <w:t>[8]</w:t>
        <w:tab/>
        <w:t>3GPP TS 27.001: "General on Terminal Adaptation Functions (TAF) for Mobile Stations (MS)".</w:t>
      </w:r>
    </w:p>
    <w:p>
      <w:pPr>
        <w:pStyle w:val="EX"/>
        <w:rPr/>
      </w:pPr>
      <w:r>
        <w:rPr/>
        <w:t>[9]</w:t>
        <w:tab/>
        <w:t>3GPP TS 27.007: "AT command set for User Equipment (UE)".</w:t>
      </w:r>
    </w:p>
    <w:p>
      <w:pPr>
        <w:pStyle w:val="EX"/>
        <w:rPr/>
      </w:pPr>
      <w:r>
        <w:rPr/>
        <w:t>[10]</w:t>
        <w:tab/>
        <w:t xml:space="preserve">3GPP TS 51.011: "Specification of the Subscriber Identity Module </w:t>
        <w:noBreakHyphen/>
        <w:t xml:space="preserve"> Mobile Equipment (SIM </w:t>
        <w:noBreakHyphen/>
        <w:t xml:space="preserve"> ME) interface".</w:t>
      </w:r>
    </w:p>
    <w:p>
      <w:pPr>
        <w:pStyle w:val="EX"/>
        <w:rPr/>
      </w:pPr>
      <w:r>
        <w:rPr/>
        <w:t>[11]</w:t>
        <w:tab/>
        <w:t>ITU-T Recommendation V.25ter: "Serial asynchronous automatic dialling and control".</w:t>
      </w:r>
    </w:p>
    <w:p>
      <w:pPr>
        <w:pStyle w:val="EX"/>
        <w:rPr/>
      </w:pPr>
      <w:r>
        <w:rPr/>
        <w:t>[12]</w:t>
        <w:tab/>
        <w:t>ITU-T Recommendation V.24: "List of definitions for interchange circuits between data terminal equipment (DTE) and data circuit-terminating equipment (DCE)".</w:t>
      </w:r>
    </w:p>
    <w:p>
      <w:pPr>
        <w:pStyle w:val="EX"/>
        <w:rPr/>
      </w:pPr>
      <w:r>
        <w:rPr/>
        <w:t>[13]</w:t>
        <w:tab/>
        <w:t>ITU-T Recommendation E.164: "The international public telecommunication numbering plan".</w:t>
      </w:r>
    </w:p>
    <w:p>
      <w:pPr>
        <w:pStyle w:val="EX"/>
        <w:rPr/>
      </w:pPr>
      <w:r>
        <w:rPr/>
        <w:t>[14]</w:t>
        <w:tab/>
        <w:t>ITU-T Recommendation E.163: "Numbering plan for the international telephone service".</w:t>
      </w:r>
    </w:p>
    <w:p>
      <w:pPr>
        <w:pStyle w:val="EX"/>
        <w:rPr/>
      </w:pPr>
      <w:r>
        <w:rPr/>
        <w:t>[15]</w:t>
        <w:tab/>
        <w:t>3GPP TR 21.905: "Vocabulary for 3GPP Specifications".</w:t>
      </w:r>
    </w:p>
    <w:p>
      <w:pPr>
        <w:pStyle w:val="EX"/>
        <w:rPr/>
      </w:pPr>
      <w:r>
        <w:rPr/>
        <w:t>[16]</w:t>
        <w:tab/>
        <w:t xml:space="preserve">3GPP TS </w:t>
      </w:r>
      <w:r>
        <w:rPr>
          <w:lang w:val="en-AU"/>
        </w:rPr>
        <w:t>31.102: "Characteristics of the USIM application".</w:t>
      </w:r>
    </w:p>
    <w:p>
      <w:pPr>
        <w:pStyle w:val="Heading2"/>
        <w:rPr/>
      </w:pPr>
      <w:bookmarkStart w:id="10" w:name="__RefHeading___Toc312145608"/>
      <w:bookmarkEnd w:id="10"/>
      <w:r>
        <w:rPr/>
        <w:t>0.2</w:t>
        <w:tab/>
        <w:t>Abbreviations</w:t>
      </w:r>
    </w:p>
    <w:p>
      <w:pPr>
        <w:pStyle w:val="EX"/>
        <w:rPr/>
      </w:pPr>
      <w:r>
        <w:rPr/>
        <w:t>For the purposes of the present document, the abbreviations given in 3GPP TR 21.905 [15] and the following] apply.</w:t>
      </w:r>
    </w:p>
    <w:p>
      <w:pPr>
        <w:pStyle w:val="EX"/>
        <w:rPr/>
      </w:pPr>
      <w:r>
        <w:rPr/>
        <w:t>EVPF</w:t>
        <w:tab/>
        <w:t>Enhanced Validity Period Format</w:t>
      </w:r>
    </w:p>
    <w:p>
      <w:pPr>
        <w:pStyle w:val="Heading1"/>
        <w:ind w:left="1134" w:hanging="1134"/>
        <w:rPr/>
      </w:pPr>
      <w:bookmarkStart w:id="11" w:name="__RefHeading___Toc312145609"/>
      <w:bookmarkEnd w:id="11"/>
      <w:r>
        <w:rPr/>
        <w:t>1</w:t>
        <w:tab/>
        <w:t>Reference configuration</w:t>
      </w:r>
    </w:p>
    <w:p>
      <w:pPr>
        <w:pStyle w:val="TH"/>
        <w:rPr/>
      </w:pPr>
      <w:r>
        <w:rPr/>
        <w:drawing>
          <wp:inline distT="0" distB="0" distL="0" distR="0">
            <wp:extent cx="3218815" cy="249491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4997" t="12826" r="24259" b="13944"/>
                    <a:stretch>
                      <a:fillRect/>
                    </a:stretch>
                  </pic:blipFill>
                  <pic:spPr bwMode="auto">
                    <a:xfrm>
                      <a:off x="0" y="0"/>
                      <a:ext cx="3218815" cy="2494915"/>
                    </a:xfrm>
                    <a:prstGeom prst="rect">
                      <a:avLst/>
                    </a:prstGeom>
                  </pic:spPr>
                </pic:pic>
              </a:graphicData>
            </a:graphic>
          </wp:inline>
        </w:drawing>
      </w:r>
    </w:p>
    <w:p>
      <w:pPr>
        <w:pStyle w:val="TF"/>
        <w:rPr/>
      </w:pPr>
      <w:r>
        <w:rPr/>
        <w:t xml:space="preserve">Figure 1: Reference configuration </w:t>
      </w:r>
    </w:p>
    <w:p>
      <w:pPr>
        <w:pStyle w:val="Normal"/>
        <w:rPr/>
      </w:pPr>
      <w:r>
        <w:rPr/>
        <w:t>The User Equipment  (UE) consists of the mobile equipment (ME) and the (U)SIM. Messages may be stored in either, but the present document does not distinguish between messages stored in the (U)SIM or in the ME. The management of message storage in the two parts of the UE  is a matter for the UE  implementation.</w:t>
      </w:r>
    </w:p>
    <w:p>
      <w:pPr>
        <w:pStyle w:val="Heading2"/>
        <w:rPr/>
      </w:pPr>
      <w:bookmarkStart w:id="12" w:name="__RefHeading___Toc312145610"/>
      <w:bookmarkEnd w:id="12"/>
      <w:r>
        <w:rPr/>
        <w:t>1.1</w:t>
        <w:tab/>
        <w:t>V.24 Interface Circuits</w:t>
      </w:r>
    </w:p>
    <w:p>
      <w:pPr>
        <w:pStyle w:val="Normal"/>
        <w:rPr/>
      </w:pPr>
      <w:r>
        <w:rPr/>
        <w:t>The operation of the ITU-T Recommendation V.24 blue book interface circuits for SMS is shown in table 1.1.</w:t>
      </w:r>
    </w:p>
    <w:p>
      <w:pPr>
        <w:pStyle w:val="TH"/>
        <w:rPr/>
      </w:pPr>
      <w:r>
        <w:rPr/>
        <w:t>Table 1.1: Use of V.24 interface circuits</w:t>
      </w:r>
    </w:p>
    <w:tbl>
      <w:tblPr>
        <w:tblW w:w="8928" w:type="dxa"/>
        <w:jc w:val="center"/>
        <w:tblInd w:w="0" w:type="dxa"/>
        <w:tblLayout w:type="fixed"/>
        <w:tblCellMar>
          <w:top w:w="0" w:type="dxa"/>
          <w:left w:w="28" w:type="dxa"/>
          <w:bottom w:w="0" w:type="dxa"/>
          <w:right w:w="28" w:type="dxa"/>
        </w:tblCellMar>
      </w:tblPr>
      <w:tblGrid>
        <w:gridCol w:w="3024"/>
        <w:gridCol w:w="2304"/>
        <w:gridCol w:w="2160"/>
        <w:gridCol w:w="1440"/>
      </w:tblGrid>
      <w:tr>
        <w:trPr/>
        <w:tc>
          <w:tcPr>
            <w:tcW w:w="3024" w:type="dxa"/>
            <w:tcBorders>
              <w:top w:val="single" w:sz="6" w:space="0" w:color="000000"/>
              <w:left w:val="single" w:sz="6" w:space="0" w:color="000000"/>
              <w:right w:val="single" w:sz="6" w:space="0" w:color="000000"/>
            </w:tcBorders>
          </w:tcPr>
          <w:p>
            <w:pPr>
              <w:pStyle w:val="TAH"/>
              <w:rPr>
                <w:lang w:val="fr-FR"/>
              </w:rPr>
            </w:pPr>
            <w:r>
              <w:rPr>
                <w:lang w:val="fr-FR"/>
              </w:rPr>
              <w:t>V.24 CIRCUIT</w:t>
            </w:r>
          </w:p>
        </w:tc>
        <w:tc>
          <w:tcPr>
            <w:tcW w:w="2304" w:type="dxa"/>
            <w:tcBorders>
              <w:top w:val="single" w:sz="6" w:space="0" w:color="000000"/>
              <w:left w:val="single" w:sz="6" w:space="0" w:color="000000"/>
              <w:right w:val="single" w:sz="6" w:space="0" w:color="000000"/>
            </w:tcBorders>
          </w:tcPr>
          <w:p>
            <w:pPr>
              <w:pStyle w:val="TAH"/>
              <w:rPr>
                <w:lang w:val="fr-FR"/>
              </w:rPr>
            </w:pPr>
            <w:r>
              <w:rPr>
                <w:lang w:val="fr-FR"/>
              </w:rPr>
              <w:t>DESCRIPTION</w:t>
            </w:r>
          </w:p>
        </w:tc>
        <w:tc>
          <w:tcPr>
            <w:tcW w:w="2160" w:type="dxa"/>
            <w:tcBorders>
              <w:top w:val="single" w:sz="6" w:space="0" w:color="000000"/>
              <w:left w:val="single" w:sz="6" w:space="0" w:color="000000"/>
              <w:right w:val="single" w:sz="6" w:space="0" w:color="000000"/>
            </w:tcBorders>
          </w:tcPr>
          <w:p>
            <w:pPr>
              <w:pStyle w:val="TAH"/>
              <w:rPr/>
            </w:pPr>
            <w:r>
              <w:rPr/>
              <w:t>TE to MT</w:t>
            </w:r>
          </w:p>
        </w:tc>
        <w:tc>
          <w:tcPr>
            <w:tcW w:w="1440" w:type="dxa"/>
            <w:tcBorders>
              <w:top w:val="single" w:sz="6" w:space="0" w:color="000000"/>
              <w:left w:val="single" w:sz="6" w:space="0" w:color="000000"/>
              <w:right w:val="single" w:sz="6" w:space="0" w:color="000000"/>
            </w:tcBorders>
          </w:tcPr>
          <w:p>
            <w:pPr>
              <w:pStyle w:val="TAH"/>
              <w:rPr/>
            </w:pPr>
            <w:r>
              <w:rPr/>
              <w:t>MT to TE</w:t>
            </w:r>
          </w:p>
        </w:tc>
      </w:tr>
      <w:tr>
        <w:trPr/>
        <w:tc>
          <w:tcPr>
            <w:tcW w:w="3024" w:type="dxa"/>
            <w:tcBorders>
              <w:top w:val="single" w:sz="6" w:space="0" w:color="000000"/>
              <w:left w:val="single" w:sz="6" w:space="0" w:color="000000"/>
              <w:right w:val="single" w:sz="6" w:space="0" w:color="000000"/>
            </w:tcBorders>
          </w:tcPr>
          <w:p>
            <w:pPr>
              <w:pStyle w:val="TAC"/>
              <w:rPr/>
            </w:pPr>
            <w:r>
              <w:rPr/>
              <w:t>CT102</w:t>
            </w:r>
          </w:p>
        </w:tc>
        <w:tc>
          <w:tcPr>
            <w:tcW w:w="2304" w:type="dxa"/>
            <w:tcBorders>
              <w:top w:val="single" w:sz="6" w:space="0" w:color="000000"/>
            </w:tcBorders>
          </w:tcPr>
          <w:p>
            <w:pPr>
              <w:pStyle w:val="TAC"/>
              <w:rPr/>
            </w:pPr>
            <w:r>
              <w:rPr/>
              <w:t>signal ground</w:t>
            </w:r>
          </w:p>
        </w:tc>
        <w:tc>
          <w:tcPr>
            <w:tcW w:w="2160" w:type="dxa"/>
            <w:tcBorders>
              <w:top w:val="single" w:sz="6" w:space="0" w:color="000000"/>
              <w:left w:val="single" w:sz="6" w:space="0" w:color="000000"/>
              <w:right w:val="single" w:sz="6" w:space="0" w:color="000000"/>
            </w:tcBorders>
          </w:tcPr>
          <w:p>
            <w:pPr>
              <w:pStyle w:val="TAC"/>
              <w:rPr/>
            </w:pPr>
            <w:r>
              <w:rPr/>
              <w:t>x</w:t>
            </w:r>
          </w:p>
        </w:tc>
        <w:tc>
          <w:tcPr>
            <w:tcW w:w="1440" w:type="dxa"/>
            <w:tcBorders>
              <w:top w:val="single" w:sz="6" w:space="0" w:color="000000"/>
              <w:right w:val="single" w:sz="6" w:space="0" w:color="000000"/>
            </w:tcBorders>
          </w:tcPr>
          <w:p>
            <w:pPr>
              <w:pStyle w:val="TAC"/>
              <w:rPr/>
            </w:pPr>
            <w:r>
              <w:rPr/>
              <w:t>x</w:t>
            </w:r>
          </w:p>
        </w:tc>
      </w:tr>
      <w:tr>
        <w:trPr/>
        <w:tc>
          <w:tcPr>
            <w:tcW w:w="3024" w:type="dxa"/>
            <w:tcBorders>
              <w:left w:val="single" w:sz="6" w:space="0" w:color="000000"/>
              <w:right w:val="single" w:sz="6" w:space="0" w:color="000000"/>
            </w:tcBorders>
          </w:tcPr>
          <w:p>
            <w:pPr>
              <w:pStyle w:val="TAC"/>
              <w:rPr/>
            </w:pPr>
            <w:r>
              <w:rPr/>
              <w:t>CT103</w:t>
            </w:r>
          </w:p>
        </w:tc>
        <w:tc>
          <w:tcPr>
            <w:tcW w:w="2304" w:type="dxa"/>
            <w:tcBorders/>
          </w:tcPr>
          <w:p>
            <w:pPr>
              <w:pStyle w:val="TAC"/>
              <w:rPr/>
            </w:pPr>
            <w:r>
              <w:rPr/>
              <w:t>TXD</w:t>
            </w:r>
          </w:p>
        </w:tc>
        <w:tc>
          <w:tcPr>
            <w:tcW w:w="2160" w:type="dxa"/>
            <w:tcBorders>
              <w:left w:val="single" w:sz="6" w:space="0" w:color="000000"/>
              <w:right w:val="single" w:sz="6" w:space="0" w:color="000000"/>
            </w:tcBorders>
          </w:tcPr>
          <w:p>
            <w:pPr>
              <w:pStyle w:val="TAC"/>
              <w:rPr/>
            </w:pPr>
            <w:r>
              <w:rPr/>
              <w:t>x</w:t>
            </w:r>
          </w:p>
        </w:tc>
        <w:tc>
          <w:tcPr>
            <w:tcW w:w="1440" w:type="dxa"/>
            <w:tcBorders>
              <w:right w:val="single" w:sz="6" w:space="0" w:color="000000"/>
            </w:tcBorders>
          </w:tcPr>
          <w:p>
            <w:pPr>
              <w:pStyle w:val="TAC"/>
              <w:snapToGrid w:val="false"/>
              <w:rPr/>
            </w:pPr>
            <w:r>
              <w:rPr/>
            </w:r>
          </w:p>
        </w:tc>
      </w:tr>
      <w:tr>
        <w:trPr/>
        <w:tc>
          <w:tcPr>
            <w:tcW w:w="3024" w:type="dxa"/>
            <w:tcBorders>
              <w:left w:val="single" w:sz="6" w:space="0" w:color="000000"/>
              <w:right w:val="single" w:sz="6" w:space="0" w:color="000000"/>
            </w:tcBorders>
          </w:tcPr>
          <w:p>
            <w:pPr>
              <w:pStyle w:val="TAC"/>
              <w:rPr/>
            </w:pPr>
            <w:r>
              <w:rPr/>
              <w:t>CT104</w:t>
            </w:r>
          </w:p>
        </w:tc>
        <w:tc>
          <w:tcPr>
            <w:tcW w:w="2304" w:type="dxa"/>
            <w:tcBorders/>
          </w:tcPr>
          <w:p>
            <w:pPr>
              <w:pStyle w:val="TAC"/>
              <w:rPr/>
            </w:pPr>
            <w:r>
              <w:rPr/>
              <w:t>RXD</w:t>
            </w:r>
          </w:p>
        </w:tc>
        <w:tc>
          <w:tcPr>
            <w:tcW w:w="2160" w:type="dxa"/>
            <w:tcBorders>
              <w:left w:val="single" w:sz="6" w:space="0" w:color="000000"/>
              <w:right w:val="single" w:sz="6" w:space="0" w:color="000000"/>
            </w:tcBorders>
          </w:tcPr>
          <w:p>
            <w:pPr>
              <w:pStyle w:val="TAC"/>
              <w:snapToGrid w:val="false"/>
              <w:rPr/>
            </w:pPr>
            <w:r>
              <w:rPr/>
            </w:r>
          </w:p>
        </w:tc>
        <w:tc>
          <w:tcPr>
            <w:tcW w:w="1440" w:type="dxa"/>
            <w:tcBorders>
              <w:right w:val="single" w:sz="6" w:space="0" w:color="000000"/>
            </w:tcBorders>
          </w:tcPr>
          <w:p>
            <w:pPr>
              <w:pStyle w:val="TAC"/>
              <w:rPr/>
            </w:pPr>
            <w:r>
              <w:rPr/>
              <w:t>x</w:t>
            </w:r>
          </w:p>
        </w:tc>
      </w:tr>
      <w:tr>
        <w:trPr/>
        <w:tc>
          <w:tcPr>
            <w:tcW w:w="3024" w:type="dxa"/>
            <w:tcBorders>
              <w:left w:val="single" w:sz="6" w:space="0" w:color="000000"/>
              <w:right w:val="single" w:sz="6" w:space="0" w:color="000000"/>
            </w:tcBorders>
          </w:tcPr>
          <w:p>
            <w:pPr>
              <w:pStyle w:val="TAC"/>
              <w:rPr/>
            </w:pPr>
            <w:r>
              <w:rPr/>
              <w:t>CT105</w:t>
            </w:r>
          </w:p>
        </w:tc>
        <w:tc>
          <w:tcPr>
            <w:tcW w:w="2304" w:type="dxa"/>
            <w:tcBorders/>
          </w:tcPr>
          <w:p>
            <w:pPr>
              <w:pStyle w:val="TAC"/>
              <w:rPr/>
            </w:pPr>
            <w:r>
              <w:rPr/>
              <w:t>RTS</w:t>
            </w:r>
          </w:p>
        </w:tc>
        <w:tc>
          <w:tcPr>
            <w:tcW w:w="2160" w:type="dxa"/>
            <w:tcBorders>
              <w:left w:val="single" w:sz="6" w:space="0" w:color="000000"/>
              <w:right w:val="single" w:sz="6" w:space="0" w:color="000000"/>
            </w:tcBorders>
          </w:tcPr>
          <w:p>
            <w:pPr>
              <w:pStyle w:val="TAC"/>
              <w:rPr/>
            </w:pPr>
            <w:r>
              <w:rPr/>
              <w:t>x</w:t>
            </w:r>
          </w:p>
        </w:tc>
        <w:tc>
          <w:tcPr>
            <w:tcW w:w="1440" w:type="dxa"/>
            <w:tcBorders>
              <w:right w:val="single" w:sz="6" w:space="0" w:color="000000"/>
            </w:tcBorders>
          </w:tcPr>
          <w:p>
            <w:pPr>
              <w:pStyle w:val="TAC"/>
              <w:snapToGrid w:val="false"/>
              <w:rPr/>
            </w:pPr>
            <w:r>
              <w:rPr/>
            </w:r>
          </w:p>
        </w:tc>
      </w:tr>
      <w:tr>
        <w:trPr/>
        <w:tc>
          <w:tcPr>
            <w:tcW w:w="3024" w:type="dxa"/>
            <w:tcBorders>
              <w:left w:val="single" w:sz="6" w:space="0" w:color="000000"/>
              <w:right w:val="single" w:sz="6" w:space="0" w:color="000000"/>
            </w:tcBorders>
          </w:tcPr>
          <w:p>
            <w:pPr>
              <w:pStyle w:val="TAC"/>
              <w:rPr/>
            </w:pPr>
            <w:r>
              <w:rPr/>
              <w:t>CT106</w:t>
            </w:r>
          </w:p>
        </w:tc>
        <w:tc>
          <w:tcPr>
            <w:tcW w:w="2304" w:type="dxa"/>
            <w:tcBorders/>
          </w:tcPr>
          <w:p>
            <w:pPr>
              <w:pStyle w:val="TAC"/>
              <w:rPr/>
            </w:pPr>
            <w:r>
              <w:rPr/>
              <w:t>CTS</w:t>
            </w:r>
          </w:p>
        </w:tc>
        <w:tc>
          <w:tcPr>
            <w:tcW w:w="2160" w:type="dxa"/>
            <w:tcBorders>
              <w:left w:val="single" w:sz="6" w:space="0" w:color="000000"/>
              <w:right w:val="single" w:sz="6" w:space="0" w:color="000000"/>
            </w:tcBorders>
          </w:tcPr>
          <w:p>
            <w:pPr>
              <w:pStyle w:val="TAC"/>
              <w:snapToGrid w:val="false"/>
              <w:rPr/>
            </w:pPr>
            <w:r>
              <w:rPr/>
            </w:r>
          </w:p>
        </w:tc>
        <w:tc>
          <w:tcPr>
            <w:tcW w:w="1440" w:type="dxa"/>
            <w:tcBorders>
              <w:right w:val="single" w:sz="6" w:space="0" w:color="000000"/>
            </w:tcBorders>
          </w:tcPr>
          <w:p>
            <w:pPr>
              <w:pStyle w:val="TAC"/>
              <w:rPr/>
            </w:pPr>
            <w:r>
              <w:rPr/>
              <w:t>x</w:t>
            </w:r>
          </w:p>
        </w:tc>
      </w:tr>
      <w:tr>
        <w:trPr/>
        <w:tc>
          <w:tcPr>
            <w:tcW w:w="3024" w:type="dxa"/>
            <w:tcBorders>
              <w:left w:val="single" w:sz="6" w:space="0" w:color="000000"/>
              <w:right w:val="single" w:sz="6" w:space="0" w:color="000000"/>
            </w:tcBorders>
          </w:tcPr>
          <w:p>
            <w:pPr>
              <w:pStyle w:val="TAC"/>
              <w:rPr/>
            </w:pPr>
            <w:r>
              <w:rPr/>
              <w:t>CT107</w:t>
            </w:r>
          </w:p>
        </w:tc>
        <w:tc>
          <w:tcPr>
            <w:tcW w:w="2304" w:type="dxa"/>
            <w:tcBorders/>
          </w:tcPr>
          <w:p>
            <w:pPr>
              <w:pStyle w:val="TAC"/>
              <w:rPr/>
            </w:pPr>
            <w:r>
              <w:rPr/>
              <w:t>DSR</w:t>
            </w:r>
          </w:p>
        </w:tc>
        <w:tc>
          <w:tcPr>
            <w:tcW w:w="2160" w:type="dxa"/>
            <w:tcBorders>
              <w:left w:val="single" w:sz="6" w:space="0" w:color="000000"/>
              <w:right w:val="single" w:sz="6" w:space="0" w:color="000000"/>
            </w:tcBorders>
          </w:tcPr>
          <w:p>
            <w:pPr>
              <w:pStyle w:val="TAC"/>
              <w:snapToGrid w:val="false"/>
              <w:rPr/>
            </w:pPr>
            <w:r>
              <w:rPr/>
            </w:r>
          </w:p>
        </w:tc>
        <w:tc>
          <w:tcPr>
            <w:tcW w:w="1440" w:type="dxa"/>
            <w:tcBorders>
              <w:right w:val="single" w:sz="6" w:space="0" w:color="000000"/>
            </w:tcBorders>
          </w:tcPr>
          <w:p>
            <w:pPr>
              <w:pStyle w:val="TAC"/>
              <w:rPr/>
            </w:pPr>
            <w:r>
              <w:rPr/>
              <w:t>x</w:t>
            </w:r>
          </w:p>
        </w:tc>
      </w:tr>
      <w:tr>
        <w:trPr/>
        <w:tc>
          <w:tcPr>
            <w:tcW w:w="3024" w:type="dxa"/>
            <w:tcBorders>
              <w:left w:val="single" w:sz="6" w:space="0" w:color="000000"/>
              <w:right w:val="single" w:sz="6" w:space="0" w:color="000000"/>
            </w:tcBorders>
          </w:tcPr>
          <w:p>
            <w:pPr>
              <w:pStyle w:val="TAC"/>
              <w:rPr/>
            </w:pPr>
            <w:r>
              <w:rPr/>
              <w:t>CT108.2</w:t>
            </w:r>
          </w:p>
        </w:tc>
        <w:tc>
          <w:tcPr>
            <w:tcW w:w="2304" w:type="dxa"/>
            <w:tcBorders/>
          </w:tcPr>
          <w:p>
            <w:pPr>
              <w:pStyle w:val="TAC"/>
              <w:rPr/>
            </w:pPr>
            <w:r>
              <w:rPr/>
              <w:t>DTR</w:t>
            </w:r>
          </w:p>
        </w:tc>
        <w:tc>
          <w:tcPr>
            <w:tcW w:w="2160" w:type="dxa"/>
            <w:tcBorders>
              <w:left w:val="single" w:sz="6" w:space="0" w:color="000000"/>
              <w:right w:val="single" w:sz="6" w:space="0" w:color="000000"/>
            </w:tcBorders>
          </w:tcPr>
          <w:p>
            <w:pPr>
              <w:pStyle w:val="TAC"/>
              <w:rPr/>
            </w:pPr>
            <w:r>
              <w:rPr/>
              <w:t>x</w:t>
            </w:r>
          </w:p>
        </w:tc>
        <w:tc>
          <w:tcPr>
            <w:tcW w:w="1440" w:type="dxa"/>
            <w:tcBorders>
              <w:right w:val="single" w:sz="6" w:space="0" w:color="000000"/>
            </w:tcBorders>
          </w:tcPr>
          <w:p>
            <w:pPr>
              <w:pStyle w:val="TAC"/>
              <w:snapToGrid w:val="false"/>
              <w:rPr/>
            </w:pPr>
            <w:r>
              <w:rPr/>
            </w:r>
          </w:p>
        </w:tc>
      </w:tr>
      <w:tr>
        <w:trPr/>
        <w:tc>
          <w:tcPr>
            <w:tcW w:w="3024" w:type="dxa"/>
            <w:tcBorders>
              <w:left w:val="single" w:sz="6" w:space="0" w:color="000000"/>
              <w:bottom w:val="single" w:sz="6" w:space="0" w:color="000000"/>
              <w:right w:val="single" w:sz="6" w:space="0" w:color="000000"/>
            </w:tcBorders>
          </w:tcPr>
          <w:p>
            <w:pPr>
              <w:pStyle w:val="TAC"/>
              <w:rPr/>
            </w:pPr>
            <w:r>
              <w:rPr/>
              <w:t>CT109</w:t>
            </w:r>
          </w:p>
        </w:tc>
        <w:tc>
          <w:tcPr>
            <w:tcW w:w="2304" w:type="dxa"/>
            <w:tcBorders>
              <w:bottom w:val="single" w:sz="6" w:space="0" w:color="000000"/>
            </w:tcBorders>
          </w:tcPr>
          <w:p>
            <w:pPr>
              <w:pStyle w:val="TAC"/>
              <w:rPr/>
            </w:pPr>
            <w:r>
              <w:rPr/>
              <w:t>DCD</w:t>
            </w:r>
          </w:p>
        </w:tc>
        <w:tc>
          <w:tcPr>
            <w:tcW w:w="2160" w:type="dxa"/>
            <w:tcBorders>
              <w:left w:val="single" w:sz="6" w:space="0" w:color="000000"/>
              <w:bottom w:val="single" w:sz="6" w:space="0" w:color="000000"/>
              <w:right w:val="single" w:sz="6" w:space="0" w:color="000000"/>
            </w:tcBorders>
          </w:tcPr>
          <w:p>
            <w:pPr>
              <w:pStyle w:val="TAC"/>
              <w:snapToGrid w:val="false"/>
              <w:rPr/>
            </w:pPr>
            <w:r>
              <w:rPr/>
            </w:r>
          </w:p>
        </w:tc>
        <w:tc>
          <w:tcPr>
            <w:tcW w:w="1440" w:type="dxa"/>
            <w:tcBorders>
              <w:bottom w:val="single" w:sz="6" w:space="0" w:color="000000"/>
              <w:right w:val="single" w:sz="6" w:space="0" w:color="000000"/>
            </w:tcBorders>
          </w:tcPr>
          <w:p>
            <w:pPr>
              <w:pStyle w:val="TAC"/>
              <w:rPr/>
            </w:pPr>
            <w:r>
              <w:rPr/>
              <w:t>x</w:t>
            </w:r>
          </w:p>
        </w:tc>
      </w:tr>
      <w:tr>
        <w:trPr>
          <w:cantSplit w:val="true"/>
        </w:trPr>
        <w:tc>
          <w:tcPr>
            <w:tcW w:w="8928" w:type="dxa"/>
            <w:gridSpan w:val="4"/>
            <w:tcBorders>
              <w:left w:val="single" w:sz="6" w:space="0" w:color="000000"/>
              <w:bottom w:val="single" w:sz="6" w:space="0" w:color="000000"/>
              <w:right w:val="single" w:sz="6" w:space="0" w:color="000000"/>
            </w:tcBorders>
          </w:tcPr>
          <w:p>
            <w:pPr>
              <w:pStyle w:val="TAN"/>
              <w:rPr/>
            </w:pPr>
            <w:r>
              <w:rPr/>
              <w:t>NOTE:</w:t>
              <w:tab/>
              <w:t>CT105 at the TE is connected to CT133 at the MT.</w:t>
            </w:r>
          </w:p>
        </w:tc>
      </w:tr>
    </w:tbl>
    <w:p>
      <w:pPr>
        <w:pStyle w:val="Normal"/>
        <w:rPr/>
      </w:pPr>
      <w:r>
        <w:rPr/>
      </w:r>
    </w:p>
    <w:p>
      <w:pPr>
        <w:pStyle w:val="Heading3"/>
        <w:rPr/>
      </w:pPr>
      <w:bookmarkStart w:id="13" w:name="__RefHeading___Toc312145611"/>
      <w:bookmarkEnd w:id="13"/>
      <w:r>
        <w:rPr/>
        <w:t>1.1.1</w:t>
        <w:tab/>
        <w:t>Circuit definitions for the SMS Block mode</w:t>
      </w:r>
    </w:p>
    <w:p>
      <w:pPr>
        <w:pStyle w:val="B1"/>
        <w:rPr>
          <w:b/>
          <w:b/>
        </w:rPr>
      </w:pPr>
      <w:r>
        <w:rPr>
          <w:b/>
        </w:rPr>
        <w:t>CT103</w:t>
      </w:r>
    </w:p>
    <w:p>
      <w:pPr>
        <w:pStyle w:val="Normal"/>
        <w:rPr/>
      </w:pPr>
      <w:r>
        <w:rPr/>
        <w:t>All commands from the TE to the MT are transferred across this circuit. Inband flow control is not permitted during Block Mode.</w:t>
      </w:r>
    </w:p>
    <w:p>
      <w:pPr>
        <w:pStyle w:val="B1"/>
        <w:rPr>
          <w:b/>
          <w:b/>
        </w:rPr>
      </w:pPr>
      <w:r>
        <w:rPr>
          <w:b/>
        </w:rPr>
        <w:t>CT104</w:t>
      </w:r>
    </w:p>
    <w:p>
      <w:pPr>
        <w:pStyle w:val="Normal"/>
        <w:rPr/>
      </w:pPr>
      <w:r>
        <w:rPr/>
        <w:t>All responses/indications from the MT to the TE are transferred across this circuit. Inband flow control is not permitted during Block Mode.</w:t>
      </w:r>
    </w:p>
    <w:p>
      <w:pPr>
        <w:pStyle w:val="B1"/>
        <w:keepNext w:val="true"/>
        <w:keepLines/>
        <w:rPr>
          <w:b/>
          <w:b/>
        </w:rPr>
      </w:pPr>
      <w:r>
        <w:rPr>
          <w:b/>
        </w:rPr>
        <w:t>CT105</w:t>
      </w:r>
    </w:p>
    <w:p>
      <w:pPr>
        <w:pStyle w:val="Normal"/>
        <w:keepNext w:val="true"/>
        <w:keepLines/>
        <w:rPr/>
      </w:pPr>
      <w:r>
        <w:rPr/>
        <w:t>This circuit allows the TE to flow control the MT when in the Block Mode and at other times if hardware flow control is enabled.</w:t>
      </w:r>
    </w:p>
    <w:p>
      <w:pPr>
        <w:pStyle w:val="B1"/>
        <w:rPr>
          <w:b/>
          <w:b/>
        </w:rPr>
      </w:pPr>
      <w:r>
        <w:rPr>
          <w:b/>
        </w:rPr>
        <w:t>CT106</w:t>
      </w:r>
    </w:p>
    <w:p>
      <w:pPr>
        <w:pStyle w:val="Normal"/>
        <w:rPr/>
      </w:pPr>
      <w:r>
        <w:rPr/>
        <w:t>This circuit allows the MT to flow control the TE when in the Block Mode and at other times if hardware flow control is enabled.</w:t>
      </w:r>
    </w:p>
    <w:p>
      <w:pPr>
        <w:pStyle w:val="B1"/>
        <w:rPr>
          <w:b/>
          <w:b/>
        </w:rPr>
      </w:pPr>
      <w:r>
        <w:rPr>
          <w:b/>
        </w:rPr>
        <w:t>CT107</w:t>
      </w:r>
    </w:p>
    <w:p>
      <w:pPr>
        <w:pStyle w:val="Normal"/>
        <w:rPr/>
      </w:pPr>
      <w:r>
        <w:rPr/>
        <w:t>This circuit shall be set to the ON condition before entry into the Block Mode, and shall remain in the ON condition during Block Mode. If the TE detects that this circuit returns to the OFF condition during the block mode then the TE shall return CT108.2 to the OFF condition and exit the Block Mode.</w:t>
      </w:r>
    </w:p>
    <w:p>
      <w:pPr>
        <w:pStyle w:val="B1"/>
        <w:rPr>
          <w:b/>
          <w:b/>
        </w:rPr>
      </w:pPr>
      <w:r>
        <w:rPr>
          <w:b/>
        </w:rPr>
        <w:t>CT108.2</w:t>
      </w:r>
    </w:p>
    <w:p>
      <w:pPr>
        <w:pStyle w:val="Normal"/>
        <w:rPr/>
      </w:pPr>
      <w:r>
        <w:rPr/>
        <w:t>This circuit shall be set in the ON condition before the AT+CESP command is sent from the TE to begin the Block Mode, and shall be maintained in the ON condition during the Block Mode. It shall be returned to the OFF condition after the command 'END SMS MODE' has been accepted and acknowledged by the MT. If the MT detects that this circuit returns to the OFF condition during the Block Mode then the MT shall exit the Block Mode.</w:t>
      </w:r>
    </w:p>
    <w:p>
      <w:pPr>
        <w:pStyle w:val="B1"/>
        <w:rPr>
          <w:b/>
          <w:b/>
        </w:rPr>
      </w:pPr>
      <w:r>
        <w:rPr>
          <w:b/>
        </w:rPr>
        <w:t>CT109</w:t>
      </w:r>
    </w:p>
    <w:p>
      <w:pPr>
        <w:pStyle w:val="Normal"/>
        <w:rPr/>
      </w:pPr>
      <w:r>
        <w:rPr/>
        <w:t>This circuit shall be set to the ON condition before entry into the Block Mode and remain in the ON condition during the Block Mode. If the TE detects that this circuit returns to the OFF condition during the Block Mode then the TE shall return CT108.2 to the OFF condition and shall exit the Block Mode.</w:t>
      </w:r>
    </w:p>
    <w:p>
      <w:pPr>
        <w:pStyle w:val="Heading3"/>
        <w:rPr/>
      </w:pPr>
      <w:bookmarkStart w:id="14" w:name="__RefHeading___Toc312145612"/>
      <w:bookmarkEnd w:id="14"/>
      <w:r>
        <w:rPr/>
        <w:t>1.1.2</w:t>
        <w:tab/>
        <w:t>Circuit definitions for the SMS Text and PDU modes</w:t>
      </w:r>
    </w:p>
    <w:p>
      <w:pPr>
        <w:pStyle w:val="Normal"/>
        <w:rPr/>
      </w:pPr>
      <w:r>
        <w:rPr/>
        <w:t>Only circuits CT102, CT103 and CT104 are mandatory for the Text and PDU modes. The functionality and operation of other circuits shall be in accordance with V.25ter.</w:t>
      </w:r>
    </w:p>
    <w:p>
      <w:pPr>
        <w:pStyle w:val="Heading1"/>
        <w:ind w:left="1134" w:hanging="1134"/>
        <w:rPr/>
      </w:pPr>
      <w:bookmarkStart w:id="15" w:name="__RefHeading___Toc312145613"/>
      <w:bookmarkEnd w:id="15"/>
      <w:r>
        <w:rPr/>
        <w:t>2</w:t>
        <w:tab/>
        <w:t>SMS Block Mode</w:t>
      </w:r>
    </w:p>
    <w:p>
      <w:pPr>
        <w:pStyle w:val="Heading2"/>
        <w:rPr/>
      </w:pPr>
      <w:bookmarkStart w:id="16" w:name="__RefHeading___Toc312145614"/>
      <w:bookmarkEnd w:id="16"/>
      <w:r>
        <w:rPr/>
        <w:t>2.1</w:t>
        <w:tab/>
        <w:t>Beginning and ending of SMS/CBS Block Mode</w:t>
      </w:r>
    </w:p>
    <w:p>
      <w:pPr>
        <w:pStyle w:val="Heading3"/>
        <w:rPr/>
      </w:pPr>
      <w:bookmarkStart w:id="17" w:name="__RefHeading___Toc312145615"/>
      <w:bookmarkEnd w:id="17"/>
      <w:r>
        <w:rPr/>
        <w:t>2.1.1</w:t>
        <w:tab/>
        <w:t>Beginning SMS/CBS Block Mode</w:t>
      </w:r>
    </w:p>
    <w:p>
      <w:pPr>
        <w:pStyle w:val="Normal"/>
        <w:rPr/>
      </w:pPr>
      <w:r>
        <w:rPr/>
        <w:t>As described in 3GPP TS 27.001 [8], the DTE/DCE interface is normally associated with the terminal adaptation function (TAF), if such a function is available. When no data connection is in progress, and the terminal equipment wishes to enter SMS/CBS mode, the command 'AT+CESP' shall be issued by the TE through the DTE/DCE interface requesting that the Block mode protocol described in the present document is to be used. The syntax of this command is further described in clause 3.2.4 later. The syntax for these commands is derived from ITU-T Recommendation V.25ter, i.e. the command is encoded as an IA5 character string together with delimiters as described in ITU-T Recommendation V.25ter.</w:t>
      </w:r>
    </w:p>
    <w:p>
      <w:pPr>
        <w:pStyle w:val="Normal"/>
        <w:rPr/>
      </w:pPr>
      <w:r>
        <w:rPr/>
        <w:t>Upon receipt of this command, the mobile termination shall respond as follows:</w:t>
      </w:r>
    </w:p>
    <w:p>
      <w:pPr>
        <w:pStyle w:val="B1"/>
        <w:rPr/>
      </w:pPr>
      <w:r>
        <w:rPr/>
        <w:t>-</w:t>
        <w:tab/>
        <w:t>If the mobile termination supports SMS/CBS block mode commands, responses and indications as described in the present document, it shall respond with 'OK' (or 0) and enter the SMS/CBS mode.</w:t>
      </w:r>
    </w:p>
    <w:p>
      <w:pPr>
        <w:pStyle w:val="B1"/>
        <w:rPr/>
      </w:pPr>
      <w:r>
        <w:rPr/>
        <w:t>-</w:t>
        <w:tab/>
        <w:t>If the mobile termination does not support SMS/CBS block mode commands, responses and indications as described in the present document, it shall respond with 'ERROR' (or 4) and remain in the current mode.</w:t>
      </w:r>
    </w:p>
    <w:p>
      <w:pPr>
        <w:pStyle w:val="B1"/>
        <w:keepNext w:val="true"/>
        <w:keepLines/>
        <w:rPr/>
      </w:pPr>
      <w:r>
        <w:rPr/>
        <w:t>-</w:t>
        <w:tab/>
        <w:t>Terminal software shall wait a short time (e.g. 5 seconds) for the 'OK' (0) or 'ERROR' (4) response. If neither response is received before the timeout then the terminal software shall assume that the block mode has been entered.  The terminal software may then submit its first block mode command.  If no response is received to this command then the terminal software shall proceed as described below in clause 2.2 (i.e. repeat the command 3 times and then exit the block mode).</w:t>
      </w:r>
    </w:p>
    <w:p>
      <w:pPr>
        <w:pStyle w:val="Normal"/>
        <w:rPr/>
      </w:pPr>
      <w:r>
        <w:rPr/>
        <w:t>If the SMS/CBS block mode command is accepted by the mobile termination, then all further commands, responses and indications shall be as defined in clause 2 of the present document. These SMS/CBS mode commands, responses and indications use 8-bit encoded data and not IA5 characters.</w:t>
      </w:r>
    </w:p>
    <w:p>
      <w:pPr>
        <w:pStyle w:val="Heading3"/>
        <w:rPr/>
      </w:pPr>
      <w:bookmarkStart w:id="18" w:name="__RefHeading___Toc312145616"/>
      <w:bookmarkEnd w:id="18"/>
      <w:r>
        <w:rPr/>
        <w:t>2.1.2</w:t>
        <w:tab/>
        <w:t>Returning from SMS/CBS Block Mode To Default Mode</w:t>
      </w:r>
    </w:p>
    <w:p>
      <w:pPr>
        <w:pStyle w:val="Normal"/>
        <w:rPr/>
      </w:pPr>
      <w:r>
        <w:rPr/>
        <w:t>When the terminal equipment wishes to return to default mode from SMS/CBS mode, it shall issue the command 'END SMS MODE', described in clause 2.4.1.11. The mobile termination shall respond with 'OK' (or 0) to indicate that the DTE/DCE interface has returned to default mode. The TE shall change back to default mode whether or not such a response is received.</w:t>
      </w:r>
    </w:p>
    <w:p>
      <w:pPr>
        <w:pStyle w:val="Normal"/>
        <w:rPr/>
      </w:pPr>
      <w:r>
        <w:rPr/>
        <w:t>The TE may also indicate that it has exit from the SMS/CBS mode through the use of CT 108/2 (see clause 1.1)</w:t>
      </w:r>
    </w:p>
    <w:p>
      <w:pPr>
        <w:pStyle w:val="Normal"/>
        <w:rPr/>
      </w:pPr>
      <w:r>
        <w:rPr/>
        <w:t>If an incoming data call arrives while the DTE/DCE interface is set to SMS/CBS mode, then the mobile termination may autonomously issue the 'END SMS MODE' indication (clause 2.4.2.11) and revert to default mode in order to connect the data call through the TAF.</w:t>
      </w:r>
    </w:p>
    <w:p>
      <w:pPr>
        <w:pStyle w:val="Normal"/>
        <w:rPr/>
      </w:pPr>
      <w:r>
        <w:rPr/>
        <w:t>The MT may exit from SMS/CBS mode autonomously if the power to the MT is switched off and then on again.  In addition, the MT manufacturer may provide MMI to change the mode back to the default mode.  In the latter case, the MT shall issue the 'END SMS MODE' indication (clause 2.4.2.11) and exit the SMS/CBS mode immediately.</w:t>
      </w:r>
    </w:p>
    <w:p>
      <w:pPr>
        <w:pStyle w:val="Normal"/>
        <w:rPr/>
      </w:pPr>
      <w:r>
        <w:rPr/>
        <w:t xml:space="preserve">The MT may also indicate that it has exit from the SMS/CBS mode through the use of CT 107 and </w:t>
        <w:br/>
        <w:t>CT 109 (see clause 1.1).</w:t>
      </w:r>
    </w:p>
    <w:p>
      <w:pPr>
        <w:pStyle w:val="Normal"/>
        <w:rPr/>
      </w:pPr>
      <w:r>
        <w:rPr/>
        <w:t>A BREAK condition in either direction at the DTE/DCE interface shall cause the TE and the MT to exit from the SMS/CBS block mode and return to the default mode.</w:t>
      </w:r>
    </w:p>
    <w:p>
      <w:pPr>
        <w:pStyle w:val="Normal"/>
        <w:rPr/>
      </w:pPr>
      <w:r>
        <w:rPr/>
        <w:t>In the event where the TE or the MT find themselves unable to recover from a protocol error then either entity may exit the SMS/CBS mode using any of the mechanisms described above. Confirmation of default mode operation will be achieved through the use of AT commands and responses.</w:t>
      </w:r>
    </w:p>
    <w:p>
      <w:pPr>
        <w:pStyle w:val="Heading2"/>
        <w:rPr/>
      </w:pPr>
      <w:bookmarkStart w:id="19" w:name="__RefHeading___Toc312145617"/>
      <w:bookmarkEnd w:id="19"/>
      <w:r>
        <w:rPr/>
        <w:t>2.2</w:t>
        <w:tab/>
        <w:t>Protocol description</w:t>
      </w:r>
    </w:p>
    <w:p>
      <w:pPr>
        <w:pStyle w:val="Normal"/>
        <w:rPr/>
      </w:pPr>
      <w:r>
        <w:rPr/>
        <w:t>The communication path between the MT and the TE across the DTE/DCE interface should be quite reliable if it uses a short wire link. However, to ensure that the low error rate does not cause malfunction, the following error protection scheme is provided.</w:t>
      </w:r>
    </w:p>
    <w:p>
      <w:pPr>
        <w:pStyle w:val="Normal"/>
        <w:rPr/>
      </w:pPr>
      <w:r>
        <w:rPr/>
        <w:t>Each message sent from the MT to the TE or vice-versa consists of a data block (DATA) and block check sum (BCS, see figure 2.2.1). In the following description the notation DLE, STX, NUL and ETX refer to control characters having the values 10 02 00 and 03 hexadecimal respectively.</w:t>
      </w:r>
    </w:p>
    <w:tbl>
      <w:tblPr>
        <w:tblW w:w="6380" w:type="dxa"/>
        <w:jc w:val="center"/>
        <w:tblInd w:w="0" w:type="dxa"/>
        <w:tblLayout w:type="fixed"/>
        <w:tblCellMar>
          <w:top w:w="0" w:type="dxa"/>
          <w:left w:w="28" w:type="dxa"/>
          <w:bottom w:w="0" w:type="dxa"/>
          <w:right w:w="28" w:type="dxa"/>
        </w:tblCellMar>
      </w:tblPr>
      <w:tblGrid>
        <w:gridCol w:w="709"/>
        <w:gridCol w:w="709"/>
        <w:gridCol w:w="2126"/>
        <w:gridCol w:w="709"/>
        <w:gridCol w:w="709"/>
        <w:gridCol w:w="709"/>
        <w:gridCol w:w="709"/>
      </w:tblGrid>
      <w:tr>
        <w:trPr/>
        <w:tc>
          <w:tcPr>
            <w:tcW w:w="6380" w:type="dxa"/>
            <w:gridSpan w:val="7"/>
            <w:tcBorders/>
          </w:tcPr>
          <w:p>
            <w:pPr>
              <w:pStyle w:val="TABLEFIGURECOURIER12"/>
              <w:jc w:val="left"/>
              <w:rPr>
                <w:rFonts w:ascii="Courier New" w:hAnsi="Courier New" w:cs="Courier New"/>
                <w:sz w:val="20"/>
              </w:rPr>
            </w:pPr>
            <w:r>
              <w:rPr>
                <w:rFonts w:cs="Courier New" w:ascii="Courier New" w:hAnsi="Courier New"/>
                <w:b/>
                <w:sz w:val="20"/>
              </w:rPr>
              <w:t>&lt;-----------------</w:t>
            </w:r>
            <w:r>
              <w:rPr>
                <w:rFonts w:cs="Arial" w:ascii="Arial" w:hAnsi="Arial"/>
                <w:sz w:val="20"/>
              </w:rPr>
              <w:t>DATA</w:t>
            </w:r>
            <w:r>
              <w:rPr>
                <w:rFonts w:cs="Courier New" w:ascii="Courier New" w:hAnsi="Courier New"/>
                <w:b/>
                <w:sz w:val="20"/>
              </w:rPr>
              <w:t xml:space="preserve">-----------------&gt; &lt;- </w:t>
            </w:r>
            <w:r>
              <w:rPr>
                <w:rFonts w:cs="Arial" w:ascii="Arial" w:hAnsi="Arial"/>
                <w:sz w:val="20"/>
              </w:rPr>
              <w:t>BCS</w:t>
            </w:r>
            <w:r>
              <w:rPr>
                <w:rFonts w:cs="Courier New" w:ascii="Courier New" w:hAnsi="Courier New"/>
                <w:sz w:val="20"/>
              </w:rPr>
              <w:t xml:space="preserve"> </w:t>
            </w:r>
            <w:r>
              <w:rPr>
                <w:rFonts w:cs="Courier New" w:ascii="Courier New" w:hAnsi="Courier New"/>
                <w:b/>
                <w:sz w:val="20"/>
              </w:rPr>
              <w:t>-&gt;</w:t>
            </w:r>
          </w:p>
        </w:tc>
      </w:tr>
      <w:tr>
        <w:trPr/>
        <w:tc>
          <w:tcPr>
            <w:tcW w:w="709" w:type="dxa"/>
            <w:tcBorders/>
          </w:tcPr>
          <w:p>
            <w:pPr>
              <w:pStyle w:val="TABLEFIGURECOURIER12"/>
              <w:snapToGrid w:val="false"/>
              <w:jc w:val="left"/>
              <w:rPr>
                <w:rFonts w:ascii="Courier New" w:hAnsi="Courier New" w:cs="Courier New"/>
                <w:sz w:val="20"/>
              </w:rPr>
            </w:pPr>
            <w:r>
              <w:rPr>
                <w:rFonts w:cs="Courier New" w:ascii="Courier New" w:hAnsi="Courier New"/>
                <w:sz w:val="20"/>
              </w:rPr>
            </w:r>
          </w:p>
        </w:tc>
        <w:tc>
          <w:tcPr>
            <w:tcW w:w="709" w:type="dxa"/>
            <w:tcBorders/>
          </w:tcPr>
          <w:p>
            <w:pPr>
              <w:pStyle w:val="TABLEFIGURECOURIER12"/>
              <w:snapToGrid w:val="false"/>
              <w:jc w:val="left"/>
              <w:rPr>
                <w:rFonts w:ascii="Courier New" w:hAnsi="Courier New" w:cs="Courier New"/>
                <w:sz w:val="20"/>
              </w:rPr>
            </w:pPr>
            <w:r>
              <w:rPr>
                <w:rFonts w:cs="Courier New" w:ascii="Courier New" w:hAnsi="Courier New"/>
                <w:sz w:val="20"/>
              </w:rPr>
            </w:r>
          </w:p>
        </w:tc>
        <w:tc>
          <w:tcPr>
            <w:tcW w:w="2126" w:type="dxa"/>
            <w:tcBorders/>
          </w:tcPr>
          <w:p>
            <w:pPr>
              <w:pStyle w:val="TABLEFIGURECOURIER12"/>
              <w:snapToGrid w:val="false"/>
              <w:jc w:val="left"/>
              <w:rPr>
                <w:rFonts w:ascii="Courier New" w:hAnsi="Courier New" w:cs="Courier New"/>
                <w:sz w:val="20"/>
              </w:rPr>
            </w:pPr>
            <w:r>
              <w:rPr>
                <w:rFonts w:cs="Courier New" w:ascii="Courier New" w:hAnsi="Courier New"/>
                <w:sz w:val="20"/>
              </w:rPr>
            </w:r>
          </w:p>
        </w:tc>
        <w:tc>
          <w:tcPr>
            <w:tcW w:w="709" w:type="dxa"/>
            <w:tcBorders/>
          </w:tcPr>
          <w:p>
            <w:pPr>
              <w:pStyle w:val="TABLEFIGURECOURIER12"/>
              <w:snapToGrid w:val="false"/>
              <w:jc w:val="left"/>
              <w:rPr>
                <w:rFonts w:ascii="Courier New" w:hAnsi="Courier New" w:cs="Courier New"/>
                <w:sz w:val="20"/>
              </w:rPr>
            </w:pPr>
            <w:r>
              <w:rPr>
                <w:rFonts w:cs="Courier New" w:ascii="Courier New" w:hAnsi="Courier New"/>
                <w:sz w:val="20"/>
              </w:rPr>
            </w:r>
          </w:p>
        </w:tc>
        <w:tc>
          <w:tcPr>
            <w:tcW w:w="709" w:type="dxa"/>
            <w:tcBorders/>
          </w:tcPr>
          <w:p>
            <w:pPr>
              <w:pStyle w:val="TABLEFIGURECOURIER12"/>
              <w:snapToGrid w:val="false"/>
              <w:jc w:val="left"/>
              <w:rPr>
                <w:rFonts w:ascii="Courier New" w:hAnsi="Courier New" w:cs="Courier New"/>
                <w:sz w:val="20"/>
              </w:rPr>
            </w:pPr>
            <w:r>
              <w:rPr>
                <w:rFonts w:cs="Courier New" w:ascii="Courier New" w:hAnsi="Courier New"/>
                <w:sz w:val="20"/>
              </w:rPr>
            </w:r>
          </w:p>
        </w:tc>
        <w:tc>
          <w:tcPr>
            <w:tcW w:w="709" w:type="dxa"/>
            <w:tcBorders/>
          </w:tcPr>
          <w:p>
            <w:pPr>
              <w:pStyle w:val="TABLEFIGURECOURIER12"/>
              <w:snapToGrid w:val="false"/>
              <w:jc w:val="left"/>
              <w:rPr>
                <w:rFonts w:ascii="Courier New" w:hAnsi="Courier New" w:cs="Courier New"/>
                <w:sz w:val="20"/>
              </w:rPr>
            </w:pPr>
            <w:r>
              <w:rPr>
                <w:rFonts w:cs="Courier New" w:ascii="Courier New" w:hAnsi="Courier New"/>
                <w:sz w:val="20"/>
              </w:rPr>
            </w:r>
          </w:p>
        </w:tc>
        <w:tc>
          <w:tcPr>
            <w:tcW w:w="709" w:type="dxa"/>
            <w:tcBorders/>
          </w:tcPr>
          <w:p>
            <w:pPr>
              <w:pStyle w:val="TABLEFIGURECOURIER12"/>
              <w:snapToGrid w:val="false"/>
              <w:jc w:val="left"/>
              <w:rPr>
                <w:rFonts w:ascii="Courier New" w:hAnsi="Courier New" w:cs="Courier New"/>
                <w:sz w:val="20"/>
              </w:rPr>
            </w:pPr>
            <w:r>
              <w:rPr>
                <w:rFonts w:cs="Courier New" w:ascii="Courier New" w:hAnsi="Courier New"/>
                <w:sz w:val="20"/>
              </w:rPr>
            </w:r>
          </w:p>
        </w:tc>
      </w:tr>
      <w:tr>
        <w:trPr/>
        <w:tc>
          <w:tcPr>
            <w:tcW w:w="709" w:type="dxa"/>
            <w:tcBorders>
              <w:top w:val="single" w:sz="6" w:space="0" w:color="000000"/>
              <w:left w:val="single" w:sz="6" w:space="0" w:color="000000"/>
              <w:right w:val="single" w:sz="6" w:space="0" w:color="000000"/>
            </w:tcBorders>
          </w:tcPr>
          <w:p>
            <w:pPr>
              <w:pStyle w:val="TAC"/>
              <w:rPr/>
            </w:pPr>
            <w:r>
              <w:rPr/>
              <w:t xml:space="preserve">DLE </w:t>
            </w:r>
          </w:p>
        </w:tc>
        <w:tc>
          <w:tcPr>
            <w:tcW w:w="709" w:type="dxa"/>
            <w:tcBorders>
              <w:top w:val="single" w:sz="6" w:space="0" w:color="000000"/>
              <w:left w:val="single" w:sz="6" w:space="0" w:color="000000"/>
              <w:right w:val="single" w:sz="6" w:space="0" w:color="000000"/>
            </w:tcBorders>
          </w:tcPr>
          <w:p>
            <w:pPr>
              <w:pStyle w:val="TAC"/>
              <w:rPr>
                <w:lang w:val="fr-FR"/>
              </w:rPr>
            </w:pPr>
            <w:r>
              <w:rPr>
                <w:lang w:val="fr-FR"/>
              </w:rPr>
              <w:t xml:space="preserve">STX </w:t>
            </w:r>
          </w:p>
        </w:tc>
        <w:tc>
          <w:tcPr>
            <w:tcW w:w="2126" w:type="dxa"/>
            <w:tcBorders>
              <w:top w:val="single" w:sz="6" w:space="0" w:color="000000"/>
              <w:left w:val="single" w:sz="6" w:space="0" w:color="000000"/>
              <w:right w:val="single" w:sz="6" w:space="0" w:color="000000"/>
            </w:tcBorders>
          </w:tcPr>
          <w:p>
            <w:pPr>
              <w:pStyle w:val="TAC"/>
              <w:rPr>
                <w:lang w:val="fr-FR"/>
              </w:rPr>
            </w:pPr>
            <w:r>
              <w:rPr>
                <w:lang w:val="fr-FR"/>
              </w:rPr>
              <w:t>Message content</w:t>
            </w:r>
          </w:p>
        </w:tc>
        <w:tc>
          <w:tcPr>
            <w:tcW w:w="709" w:type="dxa"/>
            <w:tcBorders>
              <w:top w:val="single" w:sz="6" w:space="0" w:color="000000"/>
              <w:left w:val="single" w:sz="6" w:space="0" w:color="000000"/>
              <w:right w:val="single" w:sz="6" w:space="0" w:color="000000"/>
            </w:tcBorders>
          </w:tcPr>
          <w:p>
            <w:pPr>
              <w:pStyle w:val="TAC"/>
              <w:rPr>
                <w:lang w:val="fr-FR"/>
              </w:rPr>
            </w:pPr>
            <w:r>
              <w:rPr>
                <w:lang w:val="fr-FR"/>
              </w:rPr>
              <w:t xml:space="preserve">DLE </w:t>
            </w:r>
          </w:p>
        </w:tc>
        <w:tc>
          <w:tcPr>
            <w:tcW w:w="709" w:type="dxa"/>
            <w:tcBorders>
              <w:top w:val="single" w:sz="6" w:space="0" w:color="000000"/>
              <w:left w:val="single" w:sz="6" w:space="0" w:color="000000"/>
              <w:right w:val="single" w:sz="6" w:space="0" w:color="000000"/>
            </w:tcBorders>
          </w:tcPr>
          <w:p>
            <w:pPr>
              <w:pStyle w:val="TAC"/>
              <w:rPr>
                <w:lang w:val="fr-FR"/>
              </w:rPr>
            </w:pPr>
            <w:r>
              <w:rPr>
                <w:lang w:val="fr-FR"/>
              </w:rPr>
              <w:t xml:space="preserve">ETX </w:t>
            </w:r>
          </w:p>
        </w:tc>
        <w:tc>
          <w:tcPr>
            <w:tcW w:w="709" w:type="dxa"/>
            <w:tcBorders>
              <w:top w:val="single" w:sz="6" w:space="0" w:color="000000"/>
              <w:left w:val="single" w:sz="6" w:space="0" w:color="000000"/>
              <w:right w:val="single" w:sz="6" w:space="0" w:color="000000"/>
            </w:tcBorders>
          </w:tcPr>
          <w:p>
            <w:pPr>
              <w:pStyle w:val="TAC"/>
              <w:rPr>
                <w:lang w:val="fr-FR"/>
              </w:rPr>
            </w:pPr>
            <w:r>
              <w:rPr>
                <w:lang w:val="fr-FR"/>
              </w:rPr>
              <w:t xml:space="preserve">BCS </w:t>
            </w:r>
          </w:p>
        </w:tc>
        <w:tc>
          <w:tcPr>
            <w:tcW w:w="709" w:type="dxa"/>
            <w:tcBorders>
              <w:top w:val="single" w:sz="6" w:space="0" w:color="000000"/>
              <w:left w:val="single" w:sz="6" w:space="0" w:color="000000"/>
              <w:right w:val="single" w:sz="6" w:space="0" w:color="000000"/>
            </w:tcBorders>
          </w:tcPr>
          <w:p>
            <w:pPr>
              <w:pStyle w:val="TAC"/>
              <w:rPr/>
            </w:pPr>
            <w:r>
              <w:rPr/>
              <w:t xml:space="preserve">BCS </w:t>
            </w:r>
          </w:p>
        </w:tc>
      </w:tr>
      <w:tr>
        <w:trPr/>
        <w:tc>
          <w:tcPr>
            <w:tcW w:w="709" w:type="dxa"/>
            <w:tcBorders>
              <w:left w:val="single" w:sz="6" w:space="0" w:color="000000"/>
              <w:bottom w:val="single" w:sz="6" w:space="0" w:color="000000"/>
              <w:right w:val="single" w:sz="6" w:space="0" w:color="000000"/>
            </w:tcBorders>
          </w:tcPr>
          <w:p>
            <w:pPr>
              <w:pStyle w:val="TAC"/>
              <w:rPr/>
            </w:pPr>
            <w:r>
              <w:rPr/>
              <w:t xml:space="preserve">10H </w:t>
            </w:r>
          </w:p>
        </w:tc>
        <w:tc>
          <w:tcPr>
            <w:tcW w:w="709" w:type="dxa"/>
            <w:tcBorders>
              <w:left w:val="single" w:sz="6" w:space="0" w:color="000000"/>
              <w:bottom w:val="single" w:sz="6" w:space="0" w:color="000000"/>
              <w:right w:val="single" w:sz="6" w:space="0" w:color="000000"/>
            </w:tcBorders>
          </w:tcPr>
          <w:p>
            <w:pPr>
              <w:pStyle w:val="TAC"/>
              <w:rPr/>
            </w:pPr>
            <w:r>
              <w:rPr/>
              <w:t xml:space="preserve">02H </w:t>
            </w:r>
          </w:p>
        </w:tc>
        <w:tc>
          <w:tcPr>
            <w:tcW w:w="2126" w:type="dxa"/>
            <w:tcBorders>
              <w:left w:val="single" w:sz="6" w:space="0" w:color="000000"/>
              <w:bottom w:val="single" w:sz="6" w:space="0" w:color="000000"/>
              <w:right w:val="single" w:sz="6" w:space="0" w:color="000000"/>
            </w:tcBorders>
          </w:tcPr>
          <w:p>
            <w:pPr>
              <w:pStyle w:val="TAC"/>
              <w:snapToGrid w:val="false"/>
              <w:rPr/>
            </w:pPr>
            <w:r>
              <w:rPr/>
            </w:r>
          </w:p>
        </w:tc>
        <w:tc>
          <w:tcPr>
            <w:tcW w:w="709" w:type="dxa"/>
            <w:tcBorders>
              <w:left w:val="single" w:sz="6" w:space="0" w:color="000000"/>
              <w:bottom w:val="single" w:sz="6" w:space="0" w:color="000000"/>
              <w:right w:val="single" w:sz="6" w:space="0" w:color="000000"/>
            </w:tcBorders>
          </w:tcPr>
          <w:p>
            <w:pPr>
              <w:pStyle w:val="TAC"/>
              <w:rPr/>
            </w:pPr>
            <w:r>
              <w:rPr/>
              <w:t xml:space="preserve">10H </w:t>
            </w:r>
          </w:p>
        </w:tc>
        <w:tc>
          <w:tcPr>
            <w:tcW w:w="709" w:type="dxa"/>
            <w:tcBorders>
              <w:left w:val="single" w:sz="6" w:space="0" w:color="000000"/>
              <w:bottom w:val="single" w:sz="6" w:space="0" w:color="000000"/>
              <w:right w:val="single" w:sz="6" w:space="0" w:color="000000"/>
            </w:tcBorders>
          </w:tcPr>
          <w:p>
            <w:pPr>
              <w:pStyle w:val="TAC"/>
              <w:rPr/>
            </w:pPr>
            <w:r>
              <w:rPr/>
              <w:t xml:space="preserve">03H </w:t>
            </w:r>
          </w:p>
        </w:tc>
        <w:tc>
          <w:tcPr>
            <w:tcW w:w="709" w:type="dxa"/>
            <w:tcBorders>
              <w:left w:val="single" w:sz="6" w:space="0" w:color="000000"/>
              <w:bottom w:val="single" w:sz="6" w:space="0" w:color="000000"/>
              <w:right w:val="single" w:sz="6" w:space="0" w:color="000000"/>
            </w:tcBorders>
          </w:tcPr>
          <w:p>
            <w:pPr>
              <w:pStyle w:val="TAC"/>
              <w:rPr/>
            </w:pPr>
            <w:r>
              <w:rPr/>
              <w:t xml:space="preserve">MSB </w:t>
            </w:r>
          </w:p>
        </w:tc>
        <w:tc>
          <w:tcPr>
            <w:tcW w:w="709" w:type="dxa"/>
            <w:tcBorders>
              <w:left w:val="single" w:sz="6" w:space="0" w:color="000000"/>
              <w:bottom w:val="single" w:sz="6" w:space="0" w:color="000000"/>
              <w:right w:val="single" w:sz="6" w:space="0" w:color="000000"/>
            </w:tcBorders>
          </w:tcPr>
          <w:p>
            <w:pPr>
              <w:pStyle w:val="TAC"/>
              <w:rPr/>
            </w:pPr>
            <w:r>
              <w:rPr/>
              <w:t xml:space="preserve">LSB </w:t>
            </w:r>
          </w:p>
        </w:tc>
      </w:tr>
    </w:tbl>
    <w:p>
      <w:pPr>
        <w:pStyle w:val="NF"/>
        <w:rPr/>
      </w:pPr>
      <w:r>
        <w:rPr/>
      </w:r>
    </w:p>
    <w:p>
      <w:pPr>
        <w:pStyle w:val="TF"/>
        <w:rPr/>
      </w:pPr>
      <w:r>
        <w:rPr/>
        <w:t>Figure 2.2.1: Format of DTE/DCE interface messages</w:t>
      </w:r>
    </w:p>
    <w:p>
      <w:pPr>
        <w:pStyle w:val="Normal"/>
        <w:rPr/>
      </w:pPr>
      <w:r>
        <w:rPr/>
        <w:t>The data block consists of a start transmission sequence, set to 00010000 00000010 (10 02 hex), the message content as defined below and an end transmission sequence, set to 00010000 00000011 (10 03 hex).  The least significant bit of each octet is always transmitted first.</w:t>
      </w:r>
    </w:p>
    <w:p>
      <w:pPr>
        <w:pStyle w:val="Normal"/>
        <w:rPr/>
      </w:pPr>
      <w:r>
        <w:rPr/>
        <w:t>The block check sum is calculated at the transmitter by adding all of the octets in the message content modulo 65536. Each bit of the 16-bit result is then inverted, and 1 is added to the answer.</w:t>
      </w:r>
    </w:p>
    <w:p>
      <w:pPr>
        <w:pStyle w:val="Normal"/>
        <w:rPr/>
      </w:pPr>
      <w:r>
        <w:rPr/>
        <w:t>During transmission of the message content and the BCS octets, any occurrence of the value 10 hex (DLE) shall result in an additional 'stuffing' octet of value 00 hex (NUL) being transmitted immediately following the octet containing 10 hex. This is to ensure that the start and end markers are unambiguous. The receiver shall remove stuffing octets by discarding any octet of value 00 hex (NUL) which immediately follows an octet of value 10 hex (DLE).</w:t>
      </w:r>
    </w:p>
    <w:p>
      <w:pPr>
        <w:pStyle w:val="Normal"/>
        <w:rPr/>
      </w:pPr>
      <w:r>
        <w:rPr/>
        <w:t>After removal of any stuffing octets, the receiver can check the BCS by adding all of the octets in the message content and the 16-bit BCS modulo 65536. The correct result is 0000 hex. If any message is received with an incorrect BCS, then the message is discarded. No response is sent over the DTE/DCE interface, but an indication may be provided to higher layers within the receiving entity.</w:t>
      </w:r>
    </w:p>
    <w:p>
      <w:pPr>
        <w:pStyle w:val="Normal"/>
        <w:rPr/>
      </w:pPr>
      <w:r>
        <w:rPr/>
        <w:t>The transmitter shall only send DLE when it is followed by STX, NUL or ETX. Therefore, if the receiver sees a DLE followed by anything else then the receiver shall assume that some data has been lost, and shall start to search for the start marker.  An unexpected end marker at the receiver shall also result in a search for a start marker. A start marker shall always be treated as the start of a new block, regardless of which state the receiver is in.</w:t>
      </w:r>
    </w:p>
    <w:p>
      <w:pPr>
        <w:pStyle w:val="Normal"/>
        <w:rPr/>
      </w:pPr>
      <w:r>
        <w:rPr/>
        <w:t>Examples of state diagrams for a block receiver to implement this procedure are given in Annex B, together with an example of coding and decoding a message.</w:t>
      </w:r>
    </w:p>
    <w:p>
      <w:pPr>
        <w:pStyle w:val="Normal"/>
        <w:rPr/>
      </w:pPr>
      <w:r>
        <w:rPr/>
        <w:t>Only one Command/Response transaction shall be permitted at any one time from any sending or receiving entity. It shall however be possible for a Command/Response transaction from one entity to be initiated even if there is a Command/Response transaction in progress from the other entity.</w:t>
      </w:r>
    </w:p>
    <w:p>
      <w:pPr>
        <w:pStyle w:val="Normal"/>
        <w:rPr/>
      </w:pPr>
      <w:r>
        <w:rPr/>
        <w:t>If an immediate response is expected to a message sent over the DTE/DCE interface, then the sending entity shall wait 10 s. If no response is received within this time, the sending entity shall repeat the message. The message shall be repeated a maximum of 3 times, after which the sending entity shall exit from the SMS/CBS mode and provide an error indication to the user.</w:t>
      </w:r>
    </w:p>
    <w:p>
      <w:pPr>
        <w:pStyle w:val="Normal"/>
        <w:rPr/>
      </w:pPr>
      <w:r>
        <w:rPr/>
        <w:t>If a message cannot be understood by the receiving entity even though it has a correct BCS, then it shall return an UNABLE TO PROCESS message with cause value 'Command not understood'. The receipt of an UNABLE TO PROCESS message should not in itself initiate re-transmission although re-transmission may take place due to the timeout mechanism described earlier since an UNABLE TO PROCESS is deemed to be an invalid response. The 'Cause' may however be referred to a higher layer. An UNABLE TO PROCESS shall not be sent as the result of an incorrect BCS.</w:t>
      </w:r>
    </w:p>
    <w:p>
      <w:pPr>
        <w:pStyle w:val="Heading2"/>
        <w:rPr>
          <w:b/>
          <w:b/>
        </w:rPr>
      </w:pPr>
      <w:bookmarkStart w:id="20" w:name="__RefHeading___Toc312145618"/>
      <w:bookmarkEnd w:id="20"/>
      <w:r>
        <w:rPr/>
        <w:t>2.3</w:t>
        <w:tab/>
        <w:t>Requesting messages already held in the Mobile Termination</w:t>
      </w:r>
    </w:p>
    <w:p>
      <w:pPr>
        <w:pStyle w:val="Normal"/>
        <w:rPr/>
      </w:pPr>
      <w:r>
        <w:rPr/>
        <w:t>The TE may request the MT to provide SMS or CBS messages already stored. The TE will either request all messages, or request a list of messages and subsequently ask for specific messages.</w:t>
      </w:r>
    </w:p>
    <w:p>
      <w:pPr>
        <w:pStyle w:val="Normal"/>
        <w:rPr/>
      </w:pPr>
      <w:r>
        <w:rPr/>
        <w:t>At the start of the SMS/CBS mode session, the MT shall number all messages contiguously, starting with message number 1. These "Short Message References" are only valid for a single SMS/CBS MODE session and should not be confused with the 3GPP TS 23.040 [3] TP-Message-Reference. Each message retains its Short Message Reference for the duration of the SMS/CBS mode session. New messages will normally be given the lowest previously-unused Short Message Reference. However, if all Short Message References have been used then the MT may reallocate Short Message References previously allocated to now-deleted messages.</w:t>
      </w:r>
    </w:p>
    <w:p>
      <w:pPr>
        <w:pStyle w:val="Normal"/>
        <w:rPr/>
      </w:pPr>
      <w:r>
        <w:rPr/>
        <w:t>Short Message Reference 0 signifies that there are no messages in the MT. The value of 0 is used under the following conditions:</w:t>
      </w:r>
    </w:p>
    <w:p>
      <w:pPr>
        <w:pStyle w:val="B1"/>
        <w:rPr/>
      </w:pPr>
      <w:r>
        <w:rPr/>
        <w:t>-</w:t>
        <w:tab/>
        <w:t>When an INSERT SMS command is used to transfer an SM over the air interface and not store it in the MT then the MT will return a Short Message Reference of 0 in the REQUEST CONFIRMED response and the ensuing INSERT SMS COMPLETE / INSERT SMS FAILURE indications.</w:t>
      </w:r>
    </w:p>
    <w:p>
      <w:pPr>
        <w:pStyle w:val="B1"/>
        <w:rPr/>
      </w:pPr>
      <w:r>
        <w:rPr/>
        <w:t>-</w:t>
        <w:tab/>
        <w:t>For Class 0 SM's which are not stored in the MT.</w:t>
      </w:r>
    </w:p>
    <w:p>
      <w:pPr>
        <w:pStyle w:val="B1"/>
        <w:rPr/>
      </w:pPr>
      <w:r>
        <w:rPr/>
        <w:t>-</w:t>
        <w:tab/>
        <w:t>For TE specific SM's which are not stored in the MT.</w:t>
      </w:r>
    </w:p>
    <w:p>
      <w:pPr>
        <w:pStyle w:val="Normal"/>
        <w:rPr/>
      </w:pPr>
      <w:r>
        <w:rPr/>
        <w:t>If Message number 0 is requested by the TE, the MT will always return an error cause, but will also include the highest valid Short Message Reference (see clause 2.3.2.1).</w:t>
      </w:r>
    </w:p>
    <w:p>
      <w:pPr>
        <w:pStyle w:val="Heading3"/>
        <w:rPr/>
      </w:pPr>
      <w:bookmarkStart w:id="21" w:name="__RefHeading___Toc312145619"/>
      <w:bookmarkEnd w:id="21"/>
      <w:r>
        <w:rPr/>
        <w:t>2.3.1</w:t>
        <w:tab/>
        <w:t>Requesting List Of Messages</w:t>
      </w:r>
    </w:p>
    <w:p>
      <w:pPr>
        <w:pStyle w:val="Normal"/>
        <w:rPr/>
      </w:pPr>
      <w:r>
        <w:rPr/>
        <w:t>The TE may request the MT to provide a list of SMS and CBS messages currently stored in the mobile termination.  This is achieved by the LIST REQUEST command (clause 2.4.1.1). The MT divides the messages stored into groups of 5 (called pages) and transfers the first 5 in a MESSAGE LIST response (clause 2.4.2.1) containing message references allocated by the MT, plus the relevant header information described in 3GPP TS 23.040 [3] and  3GPP TS 24.011 [6] and 3GPP TS 23.041 [4] and 3GPP TS 24.012 [7].</w:t>
      </w:r>
    </w:p>
    <w:p>
      <w:pPr>
        <w:pStyle w:val="Normal"/>
        <w:rPr/>
      </w:pPr>
      <w:r>
        <w:rPr/>
        <w:t>If there are no messages stored in the MT, then the MESSAGE LIST response shall be empty.</w:t>
      </w:r>
    </w:p>
    <w:p>
      <w:pPr>
        <w:pStyle w:val="Normal"/>
        <w:rPr/>
      </w:pPr>
      <w:r>
        <w:rPr/>
        <w:t>The TE may then request further groups of up to 5 messages by repeating the LIST REQUEST command for pages 2, 3, and so on. The MT will indicate that there are no more pages by responding with an empty MESSAGE LIST response.</w:t>
      </w:r>
    </w:p>
    <w:p>
      <w:pPr>
        <w:pStyle w:val="Heading3"/>
        <w:rPr/>
      </w:pPr>
      <w:bookmarkStart w:id="22" w:name="__RefHeading___Toc312145620"/>
      <w:bookmarkEnd w:id="22"/>
      <w:r>
        <w:rPr/>
        <w:t>2.3.2</w:t>
        <w:tab/>
        <w:t>Requesting Transfer Of Messages</w:t>
      </w:r>
    </w:p>
    <w:p>
      <w:pPr>
        <w:pStyle w:val="Normal"/>
        <w:rPr/>
      </w:pPr>
      <w:r>
        <w:rPr/>
        <w:t>The TE may request the transfer of one or more messages by means of the commands described below. The MT does not delete messages which have been transferred. Messages can only be deleted by the DELETE MESSAGE command (clause 2.4.1.9).</w:t>
      </w:r>
    </w:p>
    <w:p>
      <w:pPr>
        <w:pStyle w:val="Heading4"/>
        <w:ind w:left="1418" w:hanging="1418"/>
        <w:rPr/>
      </w:pPr>
      <w:bookmarkStart w:id="23" w:name="__RefHeading___Toc312145621"/>
      <w:bookmarkEnd w:id="23"/>
      <w:r>
        <w:rPr/>
        <w:t>2.3.2.1</w:t>
        <w:tab/>
        <w:t>Requesting Transfer Of A Specific Message</w:t>
      </w:r>
    </w:p>
    <w:p>
      <w:pPr>
        <w:pStyle w:val="Normal"/>
        <w:rPr/>
      </w:pPr>
      <w:r>
        <w:rPr/>
        <w:t>The TE may request the MT to transfer a specific message by sending the GET MESSAGE command (clause 2.4.1.2), including the appropriate message reference. The MT will provide the full message including header in a MESSAGE response (clause 2.4.2.2). If the message reference is unallocated, then the GET MESSAGE FAILURE response is returned with cause 'No such message' and the highest valid Message Reference (clause 2.4.2.3).</w:t>
      </w:r>
    </w:p>
    <w:p>
      <w:pPr>
        <w:pStyle w:val="Heading4"/>
        <w:ind w:left="1418" w:hanging="1418"/>
        <w:rPr/>
      </w:pPr>
      <w:bookmarkStart w:id="24" w:name="__RefHeading___Toc312145622"/>
      <w:bookmarkEnd w:id="24"/>
      <w:r>
        <w:rPr/>
        <w:t>2.3.2.2</w:t>
        <w:tab/>
        <w:t>Requesting Transfer Of All Messages</w:t>
      </w:r>
    </w:p>
    <w:p>
      <w:pPr>
        <w:pStyle w:val="Normal"/>
        <w:rPr/>
      </w:pPr>
      <w:r>
        <w:rPr/>
        <w:t>The TE may request the MT to transfer all messages by sending the GET FIRST MESSAGE command (clause 2.4.1.3), followed by the appropriate number of GET NEXT MESSAGE commands (clause 2.4.1.4).</w:t>
      </w:r>
    </w:p>
    <w:p>
      <w:pPr>
        <w:pStyle w:val="Normal"/>
        <w:rPr/>
      </w:pPr>
      <w:r>
        <w:rPr/>
        <w:t>The MT shall be able to transfer all messages one-by-one, starting with the 'first' and continuing with the 'next'. The precise ordering of the messages is left to the MT implementation.</w:t>
      </w:r>
    </w:p>
    <w:p>
      <w:pPr>
        <w:pStyle w:val="Normal"/>
        <w:rPr/>
      </w:pPr>
      <w:r>
        <w:rPr/>
        <w:t>If the MT exits from SMS/CBS mode for any reason, then this information need not be retained.</w:t>
      </w:r>
    </w:p>
    <w:p>
      <w:pPr>
        <w:pStyle w:val="Normal"/>
        <w:rPr/>
      </w:pPr>
      <w:r>
        <w:rPr/>
        <w:t>On receipt of the GET FIRST MESSAGE command, the MT shall set a pointer to the first message, and transfer this message using the MESSAGE response as described in clause 2.3.2.1.</w:t>
      </w:r>
    </w:p>
    <w:p>
      <w:pPr>
        <w:pStyle w:val="Normal"/>
        <w:rPr/>
      </w:pPr>
      <w:r>
        <w:rPr/>
        <w:t>On receipt of the GET NEXT MESSAGE command, the MT shall move the pointer to the first available message after the last message transferred (using either GET FIRST MESSAGE, GET MESSAGE or GET NEXT MESSAGE), and transfer this message using the MESSAGE response as described in clause 2.3.2.1.</w:t>
      </w:r>
    </w:p>
    <w:p>
      <w:pPr>
        <w:pStyle w:val="Normal"/>
        <w:rPr/>
      </w:pPr>
      <w:r>
        <w:rPr/>
        <w:t>If the MT receives a GET NEXT MESSAGE command when all messages have been transferred to the TE, or there are no messages stored in the MT, then the GET MESSAGE FAILURE response shall be provided with the cause 'No such message' (see clause 2.4.2.3).</w:t>
      </w:r>
    </w:p>
    <w:p>
      <w:pPr>
        <w:pStyle w:val="Normal"/>
        <w:rPr/>
      </w:pPr>
      <w:r>
        <w:rPr/>
        <w:t>If the TE receives an out of sequence message then it shall attempt to transfer the missing message using the GET MESSAGE command before continuing with GET NEXT MESSAGE. If this attempt fails with the cause 'no such message', it means that the message has been deleted, or it has been lost due to a failure at the MT.</w:t>
      </w:r>
    </w:p>
    <w:p>
      <w:pPr>
        <w:pStyle w:val="Normal"/>
        <w:rPr/>
      </w:pPr>
      <w:r>
        <w:rPr/>
        <w:t>The MT includes a LAST SHORT MESSAGE REFERENCE in the GET MESSAGE FAILURE response. This is so that the TE can detect whether or not the last short message was received in error.</w:t>
      </w:r>
    </w:p>
    <w:p>
      <w:pPr>
        <w:pStyle w:val="Normal"/>
        <w:rPr/>
      </w:pPr>
      <w:r>
        <w:rPr/>
        <w:t>If the MT receives a GET NEXT MESSAGE command prior to receiving a GET FIRST MESSAGE or GET MESSAGE command, then it shall continue as if the command had been GET FIRST MESSAGE (i.e. provide the 'first' message and continue with the 'next' on receipt of the subsequent GET NEXT MESSAGE command).</w:t>
      </w:r>
    </w:p>
    <w:p>
      <w:pPr>
        <w:pStyle w:val="Heading3"/>
        <w:rPr/>
      </w:pPr>
      <w:bookmarkStart w:id="25" w:name="__RefHeading___Toc312145623"/>
      <w:bookmarkEnd w:id="25"/>
      <w:r>
        <w:rPr/>
        <w:t>2.3.3</w:t>
        <w:tab/>
        <w:t>Requesting Diversion Of Incoming Messages</w:t>
      </w:r>
    </w:p>
    <w:p>
      <w:pPr>
        <w:pStyle w:val="Normal"/>
        <w:rPr/>
      </w:pPr>
      <w:r>
        <w:rPr/>
        <w:t>The TE may request the MT to transfer SMS or CBS messages directly from the air interface to the DTE/DCE interface, by the following procedures. If messages are diverted then they are not stored in the MT. If messages are diverted and there is no communication path to the TE (e.g. because it has been disconnected), the diversion shall be cancelled.</w:t>
      </w:r>
    </w:p>
    <w:p>
      <w:pPr>
        <w:pStyle w:val="Heading4"/>
        <w:ind w:left="1418" w:hanging="1418"/>
        <w:rPr/>
      </w:pPr>
      <w:bookmarkStart w:id="26" w:name="__RefHeading___Toc312145624"/>
      <w:bookmarkEnd w:id="26"/>
      <w:r>
        <w:rPr/>
        <w:t>2.3.3.1</w:t>
        <w:tab/>
        <w:t>Requesting SMS Messages</w:t>
      </w:r>
    </w:p>
    <w:p>
      <w:pPr>
        <w:pStyle w:val="Normal"/>
        <w:rPr/>
      </w:pPr>
      <w:r>
        <w:rPr/>
        <w:t>The TE may request an indication of arrival of incoming SMS messages, or the direct transfer of incoming SMS messages.</w:t>
      </w:r>
    </w:p>
    <w:p>
      <w:pPr>
        <w:pStyle w:val="Normal"/>
        <w:rPr/>
      </w:pPr>
      <w:r>
        <w:rPr/>
        <w:t>The TE requests new SMS messages by the TRANSFER INC SMS command (clause 2.4.1.5). This command will be sent with parameters indicating whether all incoming SMS messages are to be transferred, or only those indicated as being for the TE.</w:t>
      </w:r>
    </w:p>
    <w:p>
      <w:pPr>
        <w:pStyle w:val="Normal"/>
        <w:rPr/>
      </w:pPr>
      <w:r>
        <w:rPr/>
        <w:t>The MT shall confirm receipt of this command with a REQUEST CONFIRMED message provided there is memory available to store SM's in the ME or the (U)SIM. If there is no memory available, the MT shall respond with 'unable to process' with a cause value No memory.</w:t>
      </w:r>
    </w:p>
    <w:p>
      <w:pPr>
        <w:pStyle w:val="Normal"/>
        <w:rPr/>
      </w:pPr>
      <w:r>
        <w:rPr/>
        <w:t>The MT shall transfer incoming messages by the INC MESSAGE indication (clause 2.4.2.4).</w:t>
      </w:r>
    </w:p>
    <w:p>
      <w:pPr>
        <w:pStyle w:val="Normal"/>
        <w:rPr/>
      </w:pPr>
      <w:r>
        <w:rPr/>
        <w:t>For an INC MESSAGE which contains a Short Message (SMS) info element id, the TE shall acknowledge receipt of the INC MESSAGE with an ACKNOWLEDGE MESSAGE (clause 2.4.1.12). The MT should not send another INC MESSAGE which contains a Short Message (SMS) info element id to the TE whilst it is waiting for an ACKNOWLEDGE MESSAGE.</w:t>
      </w:r>
    </w:p>
    <w:p>
      <w:pPr>
        <w:pStyle w:val="Normal"/>
        <w:rPr/>
      </w:pPr>
      <w:r>
        <w:rPr/>
        <w:t>In the event of the MT not receiving an ACKNOWLEDGE MESSAGE within a time specified by the MT manufacturer the MT shall exit the SMS mode automatically after 'n' attempts to send the INC MESSAGE (where n is a number specified by the MT manufacturer). The MT should attempt to store the unacknowledged SM or Status Report (contained in the INC MESSAGE) in the MT or on the (U)SIM as appropriate.</w:t>
      </w:r>
    </w:p>
    <w:p>
      <w:pPr>
        <w:pStyle w:val="Normal"/>
        <w:rPr/>
      </w:pPr>
      <w:r>
        <w:rPr/>
        <w:t>The ACKNOWLEDGE MESSAGE sent from the TE to the MT must not delay the MT sending the RP-ACK defined in 3GPP TS 23.040 [3] (to the SC) for longer than the RP-ACK timeout specified in 3GPP TS 24.011 [6].</w:t>
      </w:r>
    </w:p>
    <w:p>
      <w:pPr>
        <w:pStyle w:val="Normal"/>
        <w:rPr/>
      </w:pPr>
      <w:r>
        <w:rPr/>
        <w:t>The TE requests the cessation of incoming message transfer by the same command, indicating no incoming messages. The transfer of messages will automatically cease on exit of the SMS/CBS mode.  Transfer shall not recommence until a new request is issued by the TE.</w:t>
      </w:r>
    </w:p>
    <w:p>
      <w:pPr>
        <w:pStyle w:val="Heading4"/>
        <w:ind w:left="1418" w:hanging="1418"/>
        <w:rPr/>
      </w:pPr>
      <w:bookmarkStart w:id="27" w:name="__RefHeading___Toc312145625"/>
      <w:bookmarkEnd w:id="27"/>
      <w:r>
        <w:rPr/>
        <w:t>2.3.3.2</w:t>
        <w:tab/>
        <w:t>Requesting CBS Messages</w:t>
      </w:r>
    </w:p>
    <w:p>
      <w:pPr>
        <w:pStyle w:val="Normal"/>
        <w:rPr/>
      </w:pPr>
      <w:r>
        <w:rPr/>
        <w:t>The TE may request the transfer of all cell broadcast messages directly from the air interface to the DTE/DCE interface.  This is achieved by the use of the TRANSFER INC CBS message (clause 2.4.1.7).</w:t>
      </w:r>
    </w:p>
    <w:p>
      <w:pPr>
        <w:pStyle w:val="Normal"/>
        <w:rPr/>
      </w:pPr>
      <w:r>
        <w:rPr/>
        <w:t>The MT shall confirm receipt of this command with a REQUEST CONFIRMED message.</w:t>
      </w:r>
    </w:p>
    <w:p>
      <w:pPr>
        <w:pStyle w:val="Normal"/>
        <w:rPr/>
      </w:pPr>
      <w:r>
        <w:rPr/>
        <w:t>After receipt of this command, the MT shall transfer all CBS pages as they arrive on the air interface, using the INC MESSAGE indication (clause 2.4.2.4).</w:t>
      </w:r>
    </w:p>
    <w:p>
      <w:pPr>
        <w:pStyle w:val="Normal"/>
        <w:rPr/>
      </w:pPr>
      <w:r>
        <w:rPr/>
        <w:t>While the CBS pages are being transferred, any other indication or response required to be sent to the TE will take precedence over the CBS pages.  However, the MT shall not interrupt the transfer of a page to send other information within the SMS/CBS mode (ie. the MT shall wait until a page boundary).</w:t>
      </w:r>
    </w:p>
    <w:p>
      <w:pPr>
        <w:pStyle w:val="Normal"/>
        <w:rPr/>
      </w:pPr>
      <w:r>
        <w:rPr/>
        <w:t>The transfer of messages will automatically cease on exit of the SMS/CBS mode.  Transfer shall not recommence until a new request is issued by the TE.</w:t>
      </w:r>
    </w:p>
    <w:p>
      <w:pPr>
        <w:pStyle w:val="Heading4"/>
        <w:ind w:left="1418" w:hanging="1418"/>
        <w:rPr/>
      </w:pPr>
      <w:bookmarkStart w:id="28" w:name="__RefHeading___Toc312145626"/>
      <w:bookmarkEnd w:id="28"/>
      <w:r>
        <w:rPr/>
        <w:t>2.3.3.3</w:t>
        <w:tab/>
        <w:t>Requesting indication of message arrival</w:t>
      </w:r>
    </w:p>
    <w:p>
      <w:pPr>
        <w:pStyle w:val="Normal"/>
        <w:rPr/>
      </w:pPr>
      <w:r>
        <w:rPr/>
        <w:t>If the TE requires an indication of incoming message arrival, the INDICATE INC SMS command (clause 2.4.1.6) shall be used.</w:t>
      </w:r>
    </w:p>
    <w:p>
      <w:pPr>
        <w:pStyle w:val="Normal"/>
        <w:rPr/>
      </w:pPr>
      <w:r>
        <w:rPr/>
        <w:t>The MT shall confirm receipt of this command with a REQUEST CONFIRMED message.</w:t>
      </w:r>
    </w:p>
    <w:p>
      <w:pPr>
        <w:pStyle w:val="Normal"/>
        <w:rPr/>
      </w:pPr>
      <w:r>
        <w:rPr/>
        <w:t>After receipt of this command, the MT shall indicate all incoming messages in the specified categories (unless they are directly transferred) with the MESSAGE ARRIVED indication (clause 2.4.2.5). This indication shall be of the same format as the MESSAGE LIST response described in clause 2.3.1.</w:t>
      </w:r>
    </w:p>
    <w:p>
      <w:pPr>
        <w:pStyle w:val="Normal"/>
        <w:rPr/>
      </w:pPr>
      <w:r>
        <w:rPr/>
        <w:t>The TE shall acknowledge receipt of the MESSAGE ARRIVED with an ACKNOWLEDGE MESSAGE. (clause 2.4.1.12). The MT should not send another MESSAGE ARRIVED to the TE whilst it is waiting for an ACKNOWLEDGE MESSAGE.</w:t>
      </w:r>
    </w:p>
    <w:p>
      <w:pPr>
        <w:pStyle w:val="Normal"/>
        <w:rPr/>
      </w:pPr>
      <w:r>
        <w:rPr/>
        <w:t>In the event of the MT not receiving an ACKNOWLEDGE MESSAGE within a time specified by the MT manufacturer the MT shall exit the SMS mode automatically after 'n' attempts to send the MESSAGE ARRIVED (where n is a number specified by the MT manufacturer). The MT should attempt to store the unacknowledged SM or Status Report in the MT or on the (U)SIM as appropriate.</w:t>
      </w:r>
    </w:p>
    <w:p>
      <w:pPr>
        <w:pStyle w:val="Normal"/>
        <w:rPr/>
      </w:pPr>
      <w:r>
        <w:rPr/>
        <w:t>The ACKNOWLEDGE MESSAGE sent from the TE to the MT must not delay the MT sending the RP-ACK defined in 3GPP TS 23.040 [3] (to the SC) for longer than the RP-ACK timeout specified in the 3GPP TS 24.011 [6].</w:t>
      </w:r>
    </w:p>
    <w:p>
      <w:pPr>
        <w:pStyle w:val="Normal"/>
        <w:rPr/>
      </w:pPr>
      <w:r>
        <w:rPr/>
        <w:t>The TE requests the cessation of incoming message indication by the INDICATE INC SMS command, with the 'no incoming messages' parameter.</w:t>
      </w:r>
    </w:p>
    <w:p>
      <w:pPr>
        <w:pStyle w:val="Heading3"/>
        <w:rPr/>
      </w:pPr>
      <w:bookmarkStart w:id="29" w:name="__RefHeading___Toc312145627"/>
      <w:bookmarkEnd w:id="29"/>
      <w:r>
        <w:rPr/>
        <w:t>2.3.4</w:t>
        <w:tab/>
        <w:t>Requesting Transfer Into Mobile Termination</w:t>
      </w:r>
    </w:p>
    <w:p>
      <w:pPr>
        <w:pStyle w:val="Normal"/>
        <w:rPr/>
      </w:pPr>
      <w:r>
        <w:rPr/>
        <w:t>The TE may request transfer of SMS messages into the mobile termination.  Cell broadcast messages cannot be transferred in this direction.</w:t>
      </w:r>
    </w:p>
    <w:p>
      <w:pPr>
        <w:pStyle w:val="Normal"/>
        <w:rPr/>
      </w:pPr>
      <w:r>
        <w:rPr/>
        <w:t>The TE shall use the INSERT SMS command (clause 2.4.1.8) to transfer the message.  This command shall indicate whether the message is to be stored in the MT, sent over the air interface or both.  The command shall include the full SMS message and header as described in 3GPP TS 23.040 [3], except for the message reference and message type indication (which are allocated by the MT).</w:t>
      </w:r>
    </w:p>
    <w:p>
      <w:pPr>
        <w:pStyle w:val="Normal"/>
        <w:rPr/>
      </w:pPr>
      <w:r>
        <w:rPr/>
        <w:t>Only one INSERT SMS command may be outstanding at any given instant. An INSERT SMS is deemed complete when an INSERT SMS COMPLETE or an INSERT SMS FAILURE indication has been received irrespective of whether an intermediate REQUEST CONFIRMED has been received.</w:t>
      </w:r>
    </w:p>
    <w:p>
      <w:pPr>
        <w:pStyle w:val="Normal"/>
        <w:rPr/>
      </w:pPr>
      <w:r>
        <w:rPr/>
        <w:t>Upon receipt of an INSERT SMS command, the MT shall  act in the following way:</w:t>
      </w:r>
    </w:p>
    <w:p>
      <w:pPr>
        <w:pStyle w:val="Normal"/>
        <w:rPr/>
      </w:pPr>
      <w:r>
        <w:rPr/>
        <w:t>If the TE requested the MT to store the message, the MT shall attempt to store the message.  If the attempt is successful, the MT shall return an INSERT SMS COMPLETE indication (clause 2.4.2.6), including the message reference allocated by the MT. If the attempt fails (eg. due to lack of memory), the MT shall return an INSERT SMS FAILURE indication (clause 2.4.2.7), providing a cause for the failure.</w:t>
      </w:r>
    </w:p>
    <w:p>
      <w:pPr>
        <w:pStyle w:val="Normal"/>
        <w:rPr/>
      </w:pPr>
      <w:r>
        <w:rPr/>
        <w:t>If the TE requested the MT to send the message, the MT shall respond immediately with a REQUEST CONFIRMED message, and attempt to send the message. If the send attempt subsequently succeeds, the MT shall send an INSERT SMS COMPLETE indication, including the message references allocated by the MT. If the send attempt subsequently fails, the MT shall return an INSERT SMS FAILURE indication, providing a cause for the failure.</w:t>
      </w:r>
    </w:p>
    <w:p>
      <w:pPr>
        <w:pStyle w:val="Normal"/>
        <w:rPr/>
      </w:pPr>
      <w:r>
        <w:rPr/>
        <w:t xml:space="preserve">If the TE requested the MT to store and send the message, the MT shall first attempt to store the message. If no storage is available, the MT shall return an INSERT SMS FAILURE indication (clause 2.4.2.7) and shall not attempt to send the message. If storage is available, the MT shall store the message and then respond with a REQUEST CONFIRMED message. If the send attempt is successful, the MT shall return an INSERT SMS COMPLETE indication (clause 2.4.2.6), including the message references allocated by the MT. If the transmission of the message fails, then the MT shall return an INSERT SMS FAILURE indication (clause 2.4.2.7). This will show that the send attempt failed and provide a cause. After that the MT shall delete the stored message. </w:t>
      </w:r>
    </w:p>
    <w:p>
      <w:pPr>
        <w:pStyle w:val="Heading3"/>
        <w:rPr/>
      </w:pPr>
      <w:bookmarkStart w:id="30" w:name="__RefHeading___Toc312145628"/>
      <w:bookmarkEnd w:id="30"/>
      <w:r>
        <w:rPr/>
        <w:t>2.3.5</w:t>
        <w:tab/>
        <w:t>Requesting Deletion Of Messages</w:t>
      </w:r>
    </w:p>
    <w:p>
      <w:pPr>
        <w:pStyle w:val="Normal"/>
        <w:rPr/>
      </w:pPr>
      <w:r>
        <w:rPr/>
        <w:t>The TE may request deletion of SMS or CBS messages from the store in the MT. This is achieved by the DELETE MESSAGE command (clause 2.4.1.9). The command will include a message reference, as defined by the MT and provided in the message list.</w:t>
      </w:r>
    </w:p>
    <w:p>
      <w:pPr>
        <w:pStyle w:val="Normal"/>
        <w:rPr/>
      </w:pPr>
      <w:r>
        <w:rPr/>
        <w:t>Upon receipt of this command, the MT shall attempt to delete the message. If successful, the MT shall return a DELETE MESSAGE COMPLETE indication (clause 2.4.2.8). If not successful, the MT shall return a DELETE MESSAGE FAILURE indication (clause 2.4.2.9).</w:t>
      </w:r>
    </w:p>
    <w:p>
      <w:pPr>
        <w:pStyle w:val="Normal"/>
        <w:rPr/>
      </w:pPr>
      <w:r>
        <w:rPr/>
        <w:t>On successful deletion of an SM or CBS message the Page Index (see clause 2.5.2.10) and the Index Count (see clause 2.5.2.8) shall be re-assigned so that their values are contiguous (i.e. there are no gaps in either parameter). The original short message Reference values remain unchanged.</w:t>
      </w:r>
    </w:p>
    <w:p>
      <w:pPr>
        <w:pStyle w:val="Heading2"/>
        <w:rPr/>
      </w:pPr>
      <w:bookmarkStart w:id="31" w:name="__RefHeading___Toc312145629"/>
      <w:bookmarkEnd w:id="31"/>
      <w:r>
        <w:rPr/>
        <w:t>2.4</w:t>
        <w:tab/>
        <w:t>Message functional definitions and contents</w:t>
      </w:r>
    </w:p>
    <w:p>
      <w:pPr>
        <w:pStyle w:val="Normal"/>
        <w:rPr/>
      </w:pPr>
      <w:r>
        <w:rPr/>
        <w:t>This clause provides an overview of the message structure to be used over the DTE/DCE interface in SMS/CBS block mode. Each message definition includes a brief description of the use of the message, and a table showing all the information elements which may be included in the message. If an entity receives a message containing more information elements than expected then the receiving entity shall ignore the additional information elements. For each information element the following data are provided.</w:t>
      </w:r>
    </w:p>
    <w:p>
      <w:pPr>
        <w:pStyle w:val="Normal"/>
        <w:rPr/>
      </w:pPr>
      <w:r>
        <w:rPr/>
        <w:t>Reference - this indicates where the detailed description of each element can be found.</w:t>
      </w:r>
    </w:p>
    <w:tbl>
      <w:tblPr>
        <w:tblW w:w="9180" w:type="dxa"/>
        <w:jc w:val="center"/>
        <w:tblInd w:w="0" w:type="dxa"/>
        <w:tblLayout w:type="fixed"/>
        <w:tblCellMar>
          <w:top w:w="0" w:type="dxa"/>
          <w:left w:w="108" w:type="dxa"/>
          <w:bottom w:w="0" w:type="dxa"/>
          <w:right w:w="108" w:type="dxa"/>
        </w:tblCellMar>
      </w:tblPr>
      <w:tblGrid>
        <w:gridCol w:w="817"/>
        <w:gridCol w:w="1559"/>
        <w:gridCol w:w="6804"/>
      </w:tblGrid>
      <w:tr>
        <w:trPr/>
        <w:tc>
          <w:tcPr>
            <w:tcW w:w="817" w:type="dxa"/>
            <w:tcBorders/>
          </w:tcPr>
          <w:p>
            <w:pPr>
              <w:pStyle w:val="TAL"/>
              <w:snapToGrid w:val="false"/>
              <w:rPr/>
            </w:pPr>
            <w:r>
              <w:rPr/>
            </w:r>
          </w:p>
        </w:tc>
        <w:tc>
          <w:tcPr>
            <w:tcW w:w="1559" w:type="dxa"/>
            <w:tcBorders/>
          </w:tcPr>
          <w:p>
            <w:pPr>
              <w:pStyle w:val="TAL"/>
              <w:rPr>
                <w:b/>
                <w:b/>
              </w:rPr>
            </w:pPr>
            <w:r>
              <w:rPr>
                <w:b/>
              </w:rPr>
              <w:t>Presence:</w:t>
            </w:r>
          </w:p>
        </w:tc>
        <w:tc>
          <w:tcPr>
            <w:tcW w:w="6804" w:type="dxa"/>
            <w:tcBorders/>
          </w:tcPr>
          <w:p>
            <w:pPr>
              <w:pStyle w:val="TAL"/>
              <w:snapToGrid w:val="false"/>
              <w:rPr>
                <w:b/>
                <w:b/>
              </w:rPr>
            </w:pPr>
            <w:r>
              <w:rPr>
                <w:b/>
              </w:rPr>
            </w:r>
          </w:p>
        </w:tc>
      </w:tr>
      <w:tr>
        <w:trPr/>
        <w:tc>
          <w:tcPr>
            <w:tcW w:w="817" w:type="dxa"/>
            <w:tcBorders/>
          </w:tcPr>
          <w:p>
            <w:pPr>
              <w:pStyle w:val="TAL"/>
              <w:snapToGrid w:val="false"/>
              <w:rPr/>
            </w:pPr>
            <w:r>
              <w:rPr/>
            </w:r>
          </w:p>
        </w:tc>
        <w:tc>
          <w:tcPr>
            <w:tcW w:w="1559" w:type="dxa"/>
            <w:tcBorders/>
          </w:tcPr>
          <w:p>
            <w:pPr>
              <w:pStyle w:val="TAL"/>
              <w:snapToGrid w:val="false"/>
              <w:rPr/>
            </w:pPr>
            <w:r>
              <w:rPr/>
            </w:r>
          </w:p>
        </w:tc>
        <w:tc>
          <w:tcPr>
            <w:tcW w:w="6804" w:type="dxa"/>
            <w:tcBorders/>
          </w:tcPr>
          <w:p>
            <w:pPr>
              <w:pStyle w:val="TAL"/>
              <w:snapToGrid w:val="false"/>
              <w:rPr/>
            </w:pPr>
            <w:r>
              <w:rPr/>
            </w:r>
          </w:p>
        </w:tc>
      </w:tr>
      <w:tr>
        <w:trPr/>
        <w:tc>
          <w:tcPr>
            <w:tcW w:w="817" w:type="dxa"/>
            <w:tcBorders/>
          </w:tcPr>
          <w:p>
            <w:pPr>
              <w:pStyle w:val="TAL"/>
              <w:rPr/>
            </w:pPr>
            <w:r>
              <w:rPr/>
              <w:t>M</w:t>
            </w:r>
          </w:p>
        </w:tc>
        <w:tc>
          <w:tcPr>
            <w:tcW w:w="1559" w:type="dxa"/>
            <w:tcBorders/>
          </w:tcPr>
          <w:p>
            <w:pPr>
              <w:pStyle w:val="TAL"/>
              <w:rPr/>
            </w:pPr>
            <w:r>
              <w:rPr/>
              <w:t>Mandatory</w:t>
            </w:r>
          </w:p>
        </w:tc>
        <w:tc>
          <w:tcPr>
            <w:tcW w:w="6804" w:type="dxa"/>
            <w:tcBorders/>
          </w:tcPr>
          <w:p>
            <w:pPr>
              <w:pStyle w:val="TAL"/>
              <w:rPr/>
            </w:pPr>
            <w:r>
              <w:rPr/>
              <w:t>must always be present</w:t>
            </w:r>
          </w:p>
        </w:tc>
      </w:tr>
      <w:tr>
        <w:trPr/>
        <w:tc>
          <w:tcPr>
            <w:tcW w:w="817" w:type="dxa"/>
            <w:tcBorders/>
          </w:tcPr>
          <w:p>
            <w:pPr>
              <w:pStyle w:val="TAL"/>
              <w:snapToGrid w:val="false"/>
              <w:rPr/>
            </w:pPr>
            <w:r>
              <w:rPr/>
            </w:r>
          </w:p>
        </w:tc>
        <w:tc>
          <w:tcPr>
            <w:tcW w:w="1559" w:type="dxa"/>
            <w:tcBorders/>
          </w:tcPr>
          <w:p>
            <w:pPr>
              <w:pStyle w:val="TAL"/>
              <w:snapToGrid w:val="false"/>
              <w:rPr/>
            </w:pPr>
            <w:r>
              <w:rPr/>
            </w:r>
          </w:p>
        </w:tc>
        <w:tc>
          <w:tcPr>
            <w:tcW w:w="6804" w:type="dxa"/>
            <w:tcBorders/>
          </w:tcPr>
          <w:p>
            <w:pPr>
              <w:pStyle w:val="TAL"/>
              <w:rPr/>
            </w:pPr>
            <w:r>
              <w:rPr/>
              <w:t>receiver: If not present, consider message erroneous</w:t>
            </w:r>
          </w:p>
        </w:tc>
      </w:tr>
      <w:tr>
        <w:trPr/>
        <w:tc>
          <w:tcPr>
            <w:tcW w:w="817" w:type="dxa"/>
            <w:tcBorders/>
          </w:tcPr>
          <w:p>
            <w:pPr>
              <w:pStyle w:val="TAL"/>
              <w:snapToGrid w:val="false"/>
              <w:rPr/>
            </w:pPr>
            <w:r>
              <w:rPr/>
            </w:r>
          </w:p>
        </w:tc>
        <w:tc>
          <w:tcPr>
            <w:tcW w:w="1559" w:type="dxa"/>
            <w:tcBorders/>
          </w:tcPr>
          <w:p>
            <w:pPr>
              <w:pStyle w:val="TAL"/>
              <w:snapToGrid w:val="false"/>
              <w:rPr/>
            </w:pPr>
            <w:r>
              <w:rPr/>
            </w:r>
          </w:p>
        </w:tc>
        <w:tc>
          <w:tcPr>
            <w:tcW w:w="6804" w:type="dxa"/>
            <w:tcBorders/>
          </w:tcPr>
          <w:p>
            <w:pPr>
              <w:pStyle w:val="TAL"/>
              <w:snapToGrid w:val="false"/>
              <w:rPr/>
            </w:pPr>
            <w:r>
              <w:rPr/>
            </w:r>
          </w:p>
        </w:tc>
      </w:tr>
      <w:tr>
        <w:trPr/>
        <w:tc>
          <w:tcPr>
            <w:tcW w:w="817" w:type="dxa"/>
            <w:tcBorders/>
          </w:tcPr>
          <w:p>
            <w:pPr>
              <w:pStyle w:val="TAL"/>
              <w:rPr/>
            </w:pPr>
            <w:r>
              <w:rPr/>
              <w:t>C</w:t>
            </w:r>
          </w:p>
        </w:tc>
        <w:tc>
          <w:tcPr>
            <w:tcW w:w="1559" w:type="dxa"/>
            <w:tcBorders/>
          </w:tcPr>
          <w:p>
            <w:pPr>
              <w:pStyle w:val="TAL"/>
              <w:rPr/>
            </w:pPr>
            <w:r>
              <w:rPr/>
              <w:t>Conditional</w:t>
            </w:r>
          </w:p>
        </w:tc>
        <w:tc>
          <w:tcPr>
            <w:tcW w:w="6804" w:type="dxa"/>
            <w:tcBorders/>
          </w:tcPr>
          <w:p>
            <w:pPr>
              <w:pStyle w:val="TAL"/>
              <w:rPr/>
            </w:pPr>
            <w:r>
              <w:rPr/>
              <w:t>presence depending on e.g.</w:t>
            </w:r>
          </w:p>
        </w:tc>
      </w:tr>
      <w:tr>
        <w:trPr/>
        <w:tc>
          <w:tcPr>
            <w:tcW w:w="817" w:type="dxa"/>
            <w:tcBorders/>
          </w:tcPr>
          <w:p>
            <w:pPr>
              <w:pStyle w:val="TAL"/>
              <w:snapToGrid w:val="false"/>
              <w:rPr/>
            </w:pPr>
            <w:r>
              <w:rPr/>
            </w:r>
          </w:p>
        </w:tc>
        <w:tc>
          <w:tcPr>
            <w:tcW w:w="1559" w:type="dxa"/>
            <w:tcBorders/>
          </w:tcPr>
          <w:p>
            <w:pPr>
              <w:pStyle w:val="TAL"/>
              <w:snapToGrid w:val="false"/>
              <w:rPr/>
            </w:pPr>
            <w:r>
              <w:rPr/>
            </w:r>
          </w:p>
        </w:tc>
        <w:tc>
          <w:tcPr>
            <w:tcW w:w="6804" w:type="dxa"/>
            <w:tcBorders/>
          </w:tcPr>
          <w:p>
            <w:pPr>
              <w:pStyle w:val="TAL"/>
              <w:rPr/>
            </w:pPr>
            <w:r>
              <w:rPr/>
              <w:t>a) value of other element</w:t>
            </w:r>
          </w:p>
        </w:tc>
      </w:tr>
      <w:tr>
        <w:trPr/>
        <w:tc>
          <w:tcPr>
            <w:tcW w:w="817" w:type="dxa"/>
            <w:tcBorders/>
          </w:tcPr>
          <w:p>
            <w:pPr>
              <w:pStyle w:val="TAL"/>
              <w:snapToGrid w:val="false"/>
              <w:rPr/>
            </w:pPr>
            <w:r>
              <w:rPr/>
            </w:r>
          </w:p>
        </w:tc>
        <w:tc>
          <w:tcPr>
            <w:tcW w:w="1559" w:type="dxa"/>
            <w:tcBorders/>
          </w:tcPr>
          <w:p>
            <w:pPr>
              <w:pStyle w:val="TAL"/>
              <w:snapToGrid w:val="false"/>
              <w:rPr/>
            </w:pPr>
            <w:r>
              <w:rPr/>
            </w:r>
          </w:p>
        </w:tc>
        <w:tc>
          <w:tcPr>
            <w:tcW w:w="6804" w:type="dxa"/>
            <w:tcBorders/>
          </w:tcPr>
          <w:p>
            <w:pPr>
              <w:pStyle w:val="TAL"/>
              <w:rPr/>
            </w:pPr>
            <w:r>
              <w:rPr/>
              <w:t>b) presence of optional element</w:t>
            </w:r>
          </w:p>
        </w:tc>
      </w:tr>
      <w:tr>
        <w:trPr/>
        <w:tc>
          <w:tcPr>
            <w:tcW w:w="817" w:type="dxa"/>
            <w:tcBorders/>
          </w:tcPr>
          <w:p>
            <w:pPr>
              <w:pStyle w:val="TAL"/>
              <w:snapToGrid w:val="false"/>
              <w:rPr/>
            </w:pPr>
            <w:r>
              <w:rPr/>
            </w:r>
          </w:p>
        </w:tc>
        <w:tc>
          <w:tcPr>
            <w:tcW w:w="1559" w:type="dxa"/>
            <w:tcBorders/>
          </w:tcPr>
          <w:p>
            <w:pPr>
              <w:pStyle w:val="TAL"/>
              <w:snapToGrid w:val="false"/>
              <w:rPr/>
            </w:pPr>
            <w:r>
              <w:rPr/>
            </w:r>
          </w:p>
        </w:tc>
        <w:tc>
          <w:tcPr>
            <w:tcW w:w="6804" w:type="dxa"/>
            <w:tcBorders/>
          </w:tcPr>
          <w:p>
            <w:pPr>
              <w:pStyle w:val="TAL"/>
              <w:rPr/>
            </w:pPr>
            <w:r>
              <w:rPr/>
              <w:t>receiver: If not present when condition met, consider message</w:t>
            </w:r>
          </w:p>
        </w:tc>
      </w:tr>
      <w:tr>
        <w:trPr/>
        <w:tc>
          <w:tcPr>
            <w:tcW w:w="817" w:type="dxa"/>
            <w:tcBorders/>
          </w:tcPr>
          <w:p>
            <w:pPr>
              <w:pStyle w:val="TAL"/>
              <w:snapToGrid w:val="false"/>
              <w:rPr/>
            </w:pPr>
            <w:r>
              <w:rPr/>
            </w:r>
          </w:p>
        </w:tc>
        <w:tc>
          <w:tcPr>
            <w:tcW w:w="1559" w:type="dxa"/>
            <w:tcBorders/>
          </w:tcPr>
          <w:p>
            <w:pPr>
              <w:pStyle w:val="TAL"/>
              <w:rPr/>
            </w:pPr>
            <w:r>
              <w:rPr/>
              <w:t>erroneous</w:t>
            </w:r>
          </w:p>
        </w:tc>
        <w:tc>
          <w:tcPr>
            <w:tcW w:w="6804" w:type="dxa"/>
            <w:tcBorders/>
          </w:tcPr>
          <w:p>
            <w:pPr>
              <w:pStyle w:val="TAL"/>
              <w:snapToGrid w:val="false"/>
              <w:rPr/>
            </w:pPr>
            <w:r>
              <w:rPr/>
            </w:r>
          </w:p>
        </w:tc>
      </w:tr>
      <w:tr>
        <w:trPr/>
        <w:tc>
          <w:tcPr>
            <w:tcW w:w="817" w:type="dxa"/>
            <w:tcBorders/>
          </w:tcPr>
          <w:p>
            <w:pPr>
              <w:pStyle w:val="TAL"/>
              <w:rPr/>
            </w:pPr>
            <w:r>
              <w:rPr/>
              <w:t>O</w:t>
            </w:r>
          </w:p>
        </w:tc>
        <w:tc>
          <w:tcPr>
            <w:tcW w:w="1559" w:type="dxa"/>
            <w:tcBorders/>
          </w:tcPr>
          <w:p>
            <w:pPr>
              <w:pStyle w:val="TAL"/>
              <w:rPr/>
            </w:pPr>
            <w:r>
              <w:rPr/>
              <w:t>Optional</w:t>
            </w:r>
          </w:p>
        </w:tc>
        <w:tc>
          <w:tcPr>
            <w:tcW w:w="6804" w:type="dxa"/>
            <w:tcBorders/>
          </w:tcPr>
          <w:p>
            <w:pPr>
              <w:pStyle w:val="TAL"/>
              <w:rPr/>
            </w:pPr>
            <w:r>
              <w:rPr/>
              <w:t>presence is a choice of the sender</w:t>
            </w:r>
          </w:p>
        </w:tc>
      </w:tr>
      <w:tr>
        <w:trPr/>
        <w:tc>
          <w:tcPr>
            <w:tcW w:w="817" w:type="dxa"/>
            <w:tcBorders/>
          </w:tcPr>
          <w:p>
            <w:pPr>
              <w:pStyle w:val="TAL"/>
              <w:snapToGrid w:val="false"/>
              <w:rPr/>
            </w:pPr>
            <w:r>
              <w:rPr/>
            </w:r>
          </w:p>
        </w:tc>
        <w:tc>
          <w:tcPr>
            <w:tcW w:w="1559" w:type="dxa"/>
            <w:tcBorders/>
          </w:tcPr>
          <w:p>
            <w:pPr>
              <w:pStyle w:val="TAL"/>
              <w:snapToGrid w:val="false"/>
              <w:rPr/>
            </w:pPr>
            <w:r>
              <w:rPr/>
            </w:r>
          </w:p>
        </w:tc>
        <w:tc>
          <w:tcPr>
            <w:tcW w:w="6804" w:type="dxa"/>
            <w:tcBorders/>
          </w:tcPr>
          <w:p>
            <w:pPr>
              <w:pStyle w:val="TAL"/>
              <w:rPr/>
            </w:pPr>
            <w:r>
              <w:rPr/>
              <w:t>receiver: present or not, accept message</w:t>
            </w:r>
          </w:p>
        </w:tc>
      </w:tr>
      <w:tr>
        <w:trPr/>
        <w:tc>
          <w:tcPr>
            <w:tcW w:w="817" w:type="dxa"/>
            <w:tcBorders/>
          </w:tcPr>
          <w:p>
            <w:pPr>
              <w:pStyle w:val="TAL"/>
              <w:snapToGrid w:val="false"/>
              <w:rPr/>
            </w:pPr>
            <w:r>
              <w:rPr/>
            </w:r>
          </w:p>
        </w:tc>
        <w:tc>
          <w:tcPr>
            <w:tcW w:w="1559" w:type="dxa"/>
            <w:tcBorders/>
          </w:tcPr>
          <w:p>
            <w:pPr>
              <w:pStyle w:val="TAL"/>
              <w:snapToGrid w:val="false"/>
              <w:rPr/>
            </w:pPr>
            <w:r>
              <w:rPr/>
            </w:r>
          </w:p>
        </w:tc>
        <w:tc>
          <w:tcPr>
            <w:tcW w:w="6804" w:type="dxa"/>
            <w:tcBorders/>
          </w:tcPr>
          <w:p>
            <w:pPr>
              <w:pStyle w:val="TAL"/>
              <w:snapToGrid w:val="false"/>
              <w:rPr/>
            </w:pPr>
            <w:r>
              <w:rPr/>
            </w:r>
          </w:p>
        </w:tc>
      </w:tr>
      <w:tr>
        <w:trPr/>
        <w:tc>
          <w:tcPr>
            <w:tcW w:w="817" w:type="dxa"/>
            <w:tcBorders/>
          </w:tcPr>
          <w:p>
            <w:pPr>
              <w:pStyle w:val="TAL"/>
              <w:snapToGrid w:val="false"/>
              <w:rPr/>
            </w:pPr>
            <w:r>
              <w:rPr/>
            </w:r>
          </w:p>
        </w:tc>
        <w:tc>
          <w:tcPr>
            <w:tcW w:w="1559" w:type="dxa"/>
            <w:tcBorders/>
          </w:tcPr>
          <w:p>
            <w:pPr>
              <w:pStyle w:val="TAL"/>
              <w:snapToGrid w:val="false"/>
              <w:rPr/>
            </w:pPr>
            <w:r>
              <w:rPr/>
            </w:r>
          </w:p>
        </w:tc>
        <w:tc>
          <w:tcPr>
            <w:tcW w:w="6804" w:type="dxa"/>
            <w:tcBorders/>
          </w:tcPr>
          <w:p>
            <w:pPr>
              <w:pStyle w:val="TAL"/>
              <w:snapToGrid w:val="false"/>
              <w:rPr/>
            </w:pPr>
            <w:r>
              <w:rPr/>
            </w:r>
          </w:p>
        </w:tc>
      </w:tr>
      <w:tr>
        <w:trPr/>
        <w:tc>
          <w:tcPr>
            <w:tcW w:w="817" w:type="dxa"/>
            <w:tcBorders/>
          </w:tcPr>
          <w:p>
            <w:pPr>
              <w:pStyle w:val="TAL"/>
              <w:snapToGrid w:val="false"/>
              <w:rPr/>
            </w:pPr>
            <w:r>
              <w:rPr/>
            </w:r>
          </w:p>
        </w:tc>
        <w:tc>
          <w:tcPr>
            <w:tcW w:w="1559" w:type="dxa"/>
            <w:tcBorders/>
          </w:tcPr>
          <w:p>
            <w:pPr>
              <w:pStyle w:val="TAL"/>
              <w:rPr/>
            </w:pPr>
            <w:r>
              <w:rPr/>
              <w:t>Format:</w:t>
            </w:r>
          </w:p>
        </w:tc>
        <w:tc>
          <w:tcPr>
            <w:tcW w:w="6804" w:type="dxa"/>
            <w:tcBorders/>
          </w:tcPr>
          <w:p>
            <w:pPr>
              <w:pStyle w:val="TAL"/>
              <w:snapToGrid w:val="false"/>
              <w:rPr/>
            </w:pPr>
            <w:r>
              <w:rPr/>
            </w:r>
          </w:p>
        </w:tc>
      </w:tr>
      <w:tr>
        <w:trPr/>
        <w:tc>
          <w:tcPr>
            <w:tcW w:w="817" w:type="dxa"/>
            <w:tcBorders/>
          </w:tcPr>
          <w:p>
            <w:pPr>
              <w:pStyle w:val="TAL"/>
              <w:snapToGrid w:val="false"/>
              <w:rPr/>
            </w:pPr>
            <w:r>
              <w:rPr/>
            </w:r>
          </w:p>
        </w:tc>
        <w:tc>
          <w:tcPr>
            <w:tcW w:w="1559" w:type="dxa"/>
            <w:tcBorders/>
          </w:tcPr>
          <w:p>
            <w:pPr>
              <w:pStyle w:val="TAL"/>
              <w:snapToGrid w:val="false"/>
              <w:rPr/>
            </w:pPr>
            <w:r>
              <w:rPr/>
            </w:r>
          </w:p>
        </w:tc>
        <w:tc>
          <w:tcPr>
            <w:tcW w:w="6804" w:type="dxa"/>
            <w:tcBorders/>
          </w:tcPr>
          <w:p>
            <w:pPr>
              <w:pStyle w:val="TAL"/>
              <w:snapToGrid w:val="false"/>
              <w:rPr/>
            </w:pPr>
            <w:r>
              <w:rPr/>
            </w:r>
          </w:p>
        </w:tc>
      </w:tr>
      <w:tr>
        <w:trPr/>
        <w:tc>
          <w:tcPr>
            <w:tcW w:w="817" w:type="dxa"/>
            <w:tcBorders/>
          </w:tcPr>
          <w:p>
            <w:pPr>
              <w:pStyle w:val="TAL"/>
              <w:snapToGrid w:val="false"/>
              <w:rPr/>
            </w:pPr>
            <w:r>
              <w:rPr/>
            </w:r>
          </w:p>
        </w:tc>
        <w:tc>
          <w:tcPr>
            <w:tcW w:w="1559" w:type="dxa"/>
            <w:tcBorders/>
          </w:tcPr>
          <w:p>
            <w:pPr>
              <w:pStyle w:val="TAL"/>
              <w:rPr/>
            </w:pPr>
            <w:r>
              <w:rPr/>
              <w:t>T</w:t>
            </w:r>
          </w:p>
        </w:tc>
        <w:tc>
          <w:tcPr>
            <w:tcW w:w="6804" w:type="dxa"/>
            <w:tcBorders/>
          </w:tcPr>
          <w:p>
            <w:pPr>
              <w:pStyle w:val="TAL"/>
              <w:rPr/>
            </w:pPr>
            <w:r>
              <w:rPr/>
              <w:t>Type only, fixed length, only IEI</w:t>
            </w:r>
          </w:p>
        </w:tc>
      </w:tr>
      <w:tr>
        <w:trPr/>
        <w:tc>
          <w:tcPr>
            <w:tcW w:w="817" w:type="dxa"/>
            <w:tcBorders/>
          </w:tcPr>
          <w:p>
            <w:pPr>
              <w:pStyle w:val="TAL"/>
              <w:snapToGrid w:val="false"/>
              <w:rPr/>
            </w:pPr>
            <w:r>
              <w:rPr/>
            </w:r>
          </w:p>
        </w:tc>
        <w:tc>
          <w:tcPr>
            <w:tcW w:w="1559" w:type="dxa"/>
            <w:tcBorders/>
          </w:tcPr>
          <w:p>
            <w:pPr>
              <w:pStyle w:val="TAL"/>
              <w:rPr/>
            </w:pPr>
            <w:r>
              <w:rPr/>
              <w:t>V</w:t>
            </w:r>
          </w:p>
        </w:tc>
        <w:tc>
          <w:tcPr>
            <w:tcW w:w="6804" w:type="dxa"/>
            <w:tcBorders/>
          </w:tcPr>
          <w:p>
            <w:pPr>
              <w:pStyle w:val="TAL"/>
              <w:rPr/>
            </w:pPr>
            <w:r>
              <w:rPr/>
              <w:t>Value only, fixed length, no IEI included</w:t>
            </w:r>
          </w:p>
        </w:tc>
      </w:tr>
      <w:tr>
        <w:trPr/>
        <w:tc>
          <w:tcPr>
            <w:tcW w:w="817" w:type="dxa"/>
            <w:tcBorders/>
          </w:tcPr>
          <w:p>
            <w:pPr>
              <w:pStyle w:val="TAL"/>
              <w:snapToGrid w:val="false"/>
              <w:rPr/>
            </w:pPr>
            <w:r>
              <w:rPr/>
            </w:r>
          </w:p>
        </w:tc>
        <w:tc>
          <w:tcPr>
            <w:tcW w:w="1559" w:type="dxa"/>
            <w:tcBorders/>
          </w:tcPr>
          <w:p>
            <w:pPr>
              <w:pStyle w:val="TAL"/>
              <w:rPr/>
            </w:pPr>
            <w:r>
              <w:rPr/>
              <w:t>TV</w:t>
            </w:r>
          </w:p>
        </w:tc>
        <w:tc>
          <w:tcPr>
            <w:tcW w:w="6804" w:type="dxa"/>
            <w:tcBorders/>
          </w:tcPr>
          <w:p>
            <w:pPr>
              <w:pStyle w:val="TAL"/>
              <w:rPr/>
            </w:pPr>
            <w:r>
              <w:rPr/>
              <w:t>Type and value, fixed length, IEI included</w:t>
            </w:r>
          </w:p>
        </w:tc>
      </w:tr>
      <w:tr>
        <w:trPr/>
        <w:tc>
          <w:tcPr>
            <w:tcW w:w="817" w:type="dxa"/>
            <w:tcBorders/>
          </w:tcPr>
          <w:p>
            <w:pPr>
              <w:pStyle w:val="TAL"/>
              <w:snapToGrid w:val="false"/>
              <w:rPr/>
            </w:pPr>
            <w:r>
              <w:rPr/>
            </w:r>
          </w:p>
        </w:tc>
        <w:tc>
          <w:tcPr>
            <w:tcW w:w="1559" w:type="dxa"/>
            <w:tcBorders/>
          </w:tcPr>
          <w:p>
            <w:pPr>
              <w:pStyle w:val="TAL"/>
              <w:rPr/>
            </w:pPr>
            <w:r>
              <w:rPr/>
              <w:t>LV</w:t>
            </w:r>
          </w:p>
        </w:tc>
        <w:tc>
          <w:tcPr>
            <w:tcW w:w="6804" w:type="dxa"/>
            <w:tcBorders/>
          </w:tcPr>
          <w:p>
            <w:pPr>
              <w:pStyle w:val="TAL"/>
              <w:rPr/>
            </w:pPr>
            <w:r>
              <w:rPr/>
              <w:t>Length and value, variable length, no IEI included and Length indicator included</w:t>
            </w:r>
          </w:p>
        </w:tc>
      </w:tr>
      <w:tr>
        <w:trPr/>
        <w:tc>
          <w:tcPr>
            <w:tcW w:w="817" w:type="dxa"/>
            <w:tcBorders/>
          </w:tcPr>
          <w:p>
            <w:pPr>
              <w:pStyle w:val="TAL"/>
              <w:snapToGrid w:val="false"/>
              <w:rPr/>
            </w:pPr>
            <w:r>
              <w:rPr/>
            </w:r>
          </w:p>
        </w:tc>
        <w:tc>
          <w:tcPr>
            <w:tcW w:w="1559" w:type="dxa"/>
            <w:tcBorders/>
          </w:tcPr>
          <w:p>
            <w:pPr>
              <w:pStyle w:val="TAL"/>
              <w:rPr/>
            </w:pPr>
            <w:r>
              <w:rPr/>
              <w:t>TLV</w:t>
            </w:r>
          </w:p>
        </w:tc>
        <w:tc>
          <w:tcPr>
            <w:tcW w:w="6804" w:type="dxa"/>
            <w:tcBorders/>
          </w:tcPr>
          <w:p>
            <w:pPr>
              <w:pStyle w:val="TAL"/>
              <w:rPr/>
            </w:pPr>
            <w:r>
              <w:rPr/>
              <w:t>Type, Length and Value, variable length, IEI and length indicator included</w:t>
            </w:r>
          </w:p>
        </w:tc>
      </w:tr>
      <w:tr>
        <w:trPr/>
        <w:tc>
          <w:tcPr>
            <w:tcW w:w="817" w:type="dxa"/>
            <w:tcBorders/>
          </w:tcPr>
          <w:p>
            <w:pPr>
              <w:pStyle w:val="TAL"/>
              <w:snapToGrid w:val="false"/>
              <w:rPr/>
            </w:pPr>
            <w:r>
              <w:rPr/>
            </w:r>
          </w:p>
        </w:tc>
        <w:tc>
          <w:tcPr>
            <w:tcW w:w="1559" w:type="dxa"/>
            <w:tcBorders/>
          </w:tcPr>
          <w:p>
            <w:pPr>
              <w:pStyle w:val="TAL"/>
              <w:snapToGrid w:val="false"/>
              <w:rPr/>
            </w:pPr>
            <w:r>
              <w:rPr/>
            </w:r>
          </w:p>
        </w:tc>
        <w:tc>
          <w:tcPr>
            <w:tcW w:w="6804" w:type="dxa"/>
            <w:tcBorders/>
          </w:tcPr>
          <w:p>
            <w:pPr>
              <w:pStyle w:val="TAL"/>
              <w:snapToGrid w:val="false"/>
              <w:rPr/>
            </w:pPr>
            <w:r>
              <w:rPr/>
            </w:r>
          </w:p>
        </w:tc>
      </w:tr>
      <w:tr>
        <w:trPr/>
        <w:tc>
          <w:tcPr>
            <w:tcW w:w="817" w:type="dxa"/>
            <w:tcBorders/>
          </w:tcPr>
          <w:p>
            <w:pPr>
              <w:pStyle w:val="TAL"/>
              <w:snapToGrid w:val="false"/>
              <w:rPr/>
            </w:pPr>
            <w:r>
              <w:rPr/>
            </w:r>
          </w:p>
        </w:tc>
        <w:tc>
          <w:tcPr>
            <w:tcW w:w="1559" w:type="dxa"/>
            <w:tcBorders/>
          </w:tcPr>
          <w:p>
            <w:pPr>
              <w:pStyle w:val="TAL"/>
              <w:snapToGrid w:val="false"/>
              <w:rPr/>
            </w:pPr>
            <w:r>
              <w:rPr/>
            </w:r>
          </w:p>
        </w:tc>
        <w:tc>
          <w:tcPr>
            <w:tcW w:w="6804" w:type="dxa"/>
            <w:tcBorders/>
          </w:tcPr>
          <w:p>
            <w:pPr>
              <w:pStyle w:val="TAL"/>
              <w:rPr/>
            </w:pPr>
            <w:r>
              <w:rPr/>
              <w:t>Length - this indicates the length of the information element in octets.</w:t>
            </w:r>
          </w:p>
        </w:tc>
      </w:tr>
    </w:tbl>
    <w:p>
      <w:pPr>
        <w:pStyle w:val="Normal"/>
        <w:rPr/>
      </w:pPr>
      <w:r>
        <w:rPr/>
      </w:r>
    </w:p>
    <w:p>
      <w:pPr>
        <w:pStyle w:val="Heading3"/>
        <w:rPr/>
      </w:pPr>
      <w:bookmarkStart w:id="32" w:name="__RefHeading___Toc312145630"/>
      <w:bookmarkEnd w:id="32"/>
      <w:r>
        <w:rPr/>
        <w:t>2.4.1</w:t>
        <w:tab/>
        <w:t>Commands Issued By The Terminal Equipment</w:t>
      </w:r>
    </w:p>
    <w:p>
      <w:pPr>
        <w:pStyle w:val="Normal"/>
        <w:rPr/>
      </w:pPr>
      <w:r>
        <w:rPr/>
        <w:t>Table 2.4.1 summarises the commands which may be issued by the TE.</w:t>
      </w:r>
    </w:p>
    <w:p>
      <w:pPr>
        <w:pStyle w:val="TH"/>
        <w:rPr/>
      </w:pPr>
      <w:r>
        <w:rPr/>
        <w:t>Table 2.4.1: Commands which may be issued by the TE</w:t>
      </w:r>
    </w:p>
    <w:tbl>
      <w:tblPr>
        <w:tblW w:w="6379" w:type="dxa"/>
        <w:jc w:val="center"/>
        <w:tblInd w:w="0" w:type="dxa"/>
        <w:tblLayout w:type="fixed"/>
        <w:tblCellMar>
          <w:top w:w="0" w:type="dxa"/>
          <w:left w:w="28" w:type="dxa"/>
          <w:bottom w:w="0" w:type="dxa"/>
          <w:right w:w="28" w:type="dxa"/>
        </w:tblCellMar>
      </w:tblPr>
      <w:tblGrid>
        <w:gridCol w:w="4820"/>
        <w:gridCol w:w="1559"/>
      </w:tblGrid>
      <w:tr>
        <w:trPr/>
        <w:tc>
          <w:tcPr>
            <w:tcW w:w="4820"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LIST REQUEST</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2.4.1.1</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GET MESSAGE</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2.4.1.2</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GET FIRST MESSAGE</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2.4.1.3</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GET NEXT MESSAGE</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2.4.1.4</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TRANSFER INC SMS</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2.4.1.5</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INDICATE INC SMS</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2.4.1.6</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TRANSFER INC CBS</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2.4.1.7</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INSERT SMS</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2.4.1.8</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DELETE MESSAGE</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2.4.1.9</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UNABLE TO PROCESS</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2.4.1.10</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END SMS MODE</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2.4.1.11</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ACKNOWLEDGE MESSAGE</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2.4.1.12</w:t>
            </w:r>
          </w:p>
        </w:tc>
      </w:tr>
    </w:tbl>
    <w:p>
      <w:pPr>
        <w:pStyle w:val="Normal"/>
        <w:rPr/>
      </w:pPr>
      <w:r>
        <w:rPr/>
      </w:r>
    </w:p>
    <w:p>
      <w:pPr>
        <w:pStyle w:val="Heading4"/>
        <w:ind w:left="1418" w:hanging="1418"/>
        <w:rPr>
          <w:b/>
          <w:b/>
        </w:rPr>
      </w:pPr>
      <w:bookmarkStart w:id="33" w:name="__RefHeading___Toc312145631"/>
      <w:bookmarkEnd w:id="33"/>
      <w:r>
        <w:rPr/>
        <w:t>2.4.1.1</w:t>
        <w:tab/>
        <w:t>List Request</w:t>
      </w:r>
    </w:p>
    <w:p>
      <w:pPr>
        <w:pStyle w:val="Normal"/>
        <w:keepNext w:val="true"/>
        <w:keepLines/>
        <w:rPr/>
      </w:pPr>
      <w:r>
        <w:rPr/>
        <w:t>This message is sent by the TE to the MT to request a list of messages stored in the MT.</w:t>
      </w:r>
    </w:p>
    <w:tbl>
      <w:tblPr>
        <w:tblW w:w="9249" w:type="dxa"/>
        <w:jc w:val="center"/>
        <w:tblInd w:w="0" w:type="dxa"/>
        <w:tblLayout w:type="fixed"/>
        <w:tblCellMar>
          <w:top w:w="0" w:type="dxa"/>
          <w:left w:w="28" w:type="dxa"/>
          <w:bottom w:w="0" w:type="dxa"/>
          <w:right w:w="28" w:type="dxa"/>
        </w:tblCellMar>
      </w:tblPr>
      <w:tblGrid>
        <w:gridCol w:w="3437"/>
        <w:gridCol w:w="1418"/>
        <w:gridCol w:w="1417"/>
        <w:gridCol w:w="1418"/>
        <w:gridCol w:w="1559"/>
      </w:tblGrid>
      <w:tr>
        <w:trPr/>
        <w:tc>
          <w:tcPr>
            <w:tcW w:w="34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437"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437" w:type="dxa"/>
            <w:tcBorders>
              <w:top w:val="single" w:sz="6" w:space="0" w:color="000000"/>
              <w:left w:val="single" w:sz="6" w:space="0" w:color="000000"/>
              <w:bottom w:val="single" w:sz="6" w:space="0" w:color="000000"/>
              <w:right w:val="single" w:sz="6" w:space="0" w:color="000000"/>
            </w:tcBorders>
          </w:tcPr>
          <w:p>
            <w:pPr>
              <w:pStyle w:val="TAL"/>
              <w:rPr/>
            </w:pPr>
            <w:r>
              <w:rPr/>
              <w:t>Page Index</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2.5.2.10</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Heading4"/>
        <w:ind w:left="1418" w:hanging="1418"/>
        <w:rPr>
          <w:b/>
          <w:b/>
        </w:rPr>
      </w:pPr>
      <w:bookmarkStart w:id="34" w:name="__RefHeading___Toc312145632"/>
      <w:bookmarkEnd w:id="34"/>
      <w:r>
        <w:rPr/>
        <w:t>2.4.1.2</w:t>
        <w:tab/>
        <w:t>Get Message</w:t>
      </w:r>
    </w:p>
    <w:p>
      <w:pPr>
        <w:pStyle w:val="Normal"/>
        <w:rPr/>
      </w:pPr>
      <w:r>
        <w:rPr/>
        <w:t>This message is sent by the TE to the MT to request transfer of a specific SMS or CBS message stored in the MT.</w:t>
      </w:r>
    </w:p>
    <w:tbl>
      <w:tblPr>
        <w:tblW w:w="9249" w:type="dxa"/>
        <w:jc w:val="center"/>
        <w:tblInd w:w="0" w:type="dxa"/>
        <w:tblLayout w:type="fixed"/>
        <w:tblCellMar>
          <w:top w:w="0" w:type="dxa"/>
          <w:left w:w="28" w:type="dxa"/>
          <w:bottom w:w="0" w:type="dxa"/>
          <w:right w:w="28" w:type="dxa"/>
        </w:tblCellMar>
      </w:tblPr>
      <w:tblGrid>
        <w:gridCol w:w="3437"/>
        <w:gridCol w:w="1418"/>
        <w:gridCol w:w="1417"/>
        <w:gridCol w:w="1418"/>
        <w:gridCol w:w="1559"/>
      </w:tblGrid>
      <w:tr>
        <w:trPr/>
        <w:tc>
          <w:tcPr>
            <w:tcW w:w="34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437"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437" w:type="dxa"/>
            <w:tcBorders>
              <w:top w:val="single" w:sz="6" w:space="0" w:color="000000"/>
              <w:left w:val="single" w:sz="6" w:space="0" w:color="000000"/>
              <w:bottom w:val="single" w:sz="6" w:space="0" w:color="000000"/>
              <w:right w:val="single" w:sz="6" w:space="0" w:color="000000"/>
            </w:tcBorders>
          </w:tcPr>
          <w:p>
            <w:pPr>
              <w:pStyle w:val="TAL"/>
              <w:rPr/>
            </w:pPr>
            <w:r>
              <w:rPr/>
              <w:t>Short Message Reference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Heading4"/>
        <w:ind w:left="1418" w:hanging="1418"/>
        <w:rPr/>
      </w:pPr>
      <w:bookmarkStart w:id="35" w:name="__RefHeading___Toc312145633"/>
      <w:bookmarkEnd w:id="35"/>
      <w:r>
        <w:rPr/>
        <w:t>2.4.1.3</w:t>
        <w:tab/>
        <w:t>Get First Message</w:t>
      </w:r>
    </w:p>
    <w:p>
      <w:pPr>
        <w:pStyle w:val="Normal"/>
        <w:rPr/>
      </w:pPr>
      <w:r>
        <w:rPr/>
        <w:t>This message is sent by the TE to the MT to request transfer of the first available SMS or CBS message stored in the MT.</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Heading4"/>
        <w:ind w:left="1418" w:hanging="1418"/>
        <w:rPr/>
      </w:pPr>
      <w:bookmarkStart w:id="36" w:name="__RefHeading___Toc312145634"/>
      <w:bookmarkEnd w:id="36"/>
      <w:r>
        <w:rPr/>
        <w:t>2.4.1.4</w:t>
        <w:tab/>
        <w:t>Get Next Message</w:t>
      </w:r>
    </w:p>
    <w:p>
      <w:pPr>
        <w:pStyle w:val="Normal"/>
        <w:rPr/>
      </w:pPr>
      <w:r>
        <w:rPr/>
        <w:t>This message is sent by the TE to the MT to request transfer of the next available SMS or CBS message stored in the MT.</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Heading4"/>
        <w:ind w:left="1418" w:hanging="1418"/>
        <w:rPr/>
      </w:pPr>
      <w:bookmarkStart w:id="37" w:name="__RefHeading___Toc312145635"/>
      <w:bookmarkEnd w:id="37"/>
      <w:r>
        <w:rPr/>
        <w:t>2.4.1.5</w:t>
        <w:tab/>
        <w:t>Transfer Inc SMS</w:t>
      </w:r>
    </w:p>
    <w:p>
      <w:pPr>
        <w:pStyle w:val="Normal"/>
        <w:rPr/>
      </w:pPr>
      <w:r>
        <w:rPr/>
        <w:t>This message is sent by the TE to the MT to request the direct transfer of incoming messages from the air interface to the TE.</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SMS Transfer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2.5.2.2</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Heading4"/>
        <w:ind w:left="1418" w:hanging="1418"/>
        <w:rPr>
          <w:b/>
          <w:b/>
        </w:rPr>
      </w:pPr>
      <w:bookmarkStart w:id="38" w:name="__RefHeading___Toc312145636"/>
      <w:bookmarkEnd w:id="38"/>
      <w:r>
        <w:rPr/>
        <w:t>2.4.1.6</w:t>
        <w:tab/>
        <w:t>Indicate Inc SMS</w:t>
      </w:r>
    </w:p>
    <w:p>
      <w:pPr>
        <w:pStyle w:val="Normal"/>
        <w:rPr/>
      </w:pPr>
      <w:r>
        <w:rPr/>
        <w:t>This message is sent by the TE to the MT to request that the MT indicates when an incoming message arrives.</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Indication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2.5.2.3</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Heading4"/>
        <w:ind w:left="1418" w:hanging="1418"/>
        <w:rPr/>
      </w:pPr>
      <w:bookmarkStart w:id="39" w:name="__RefHeading___Toc312145637"/>
      <w:bookmarkEnd w:id="39"/>
      <w:r>
        <w:rPr/>
        <w:t>2.4.1.7</w:t>
        <w:tab/>
        <w:t>Transfer Inc CBS</w:t>
      </w:r>
    </w:p>
    <w:p>
      <w:pPr>
        <w:pStyle w:val="Normal"/>
        <w:keepNext w:val="true"/>
        <w:keepLines/>
        <w:rPr/>
      </w:pPr>
      <w:r>
        <w:rPr/>
        <w:t>This message is sent by the TE to the MT to request transfer of all cell broadcast messages directly from the air interface to the DTE/DCE interface.</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CBS Transfer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2.5.2.9</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Heading4"/>
        <w:ind w:left="1418" w:hanging="1418"/>
        <w:rPr/>
      </w:pPr>
      <w:bookmarkStart w:id="40" w:name="__RefHeading___Toc312145638"/>
      <w:bookmarkEnd w:id="40"/>
      <w:r>
        <w:rPr/>
        <w:t>2.4.1.8</w:t>
        <w:tab/>
        <w:t>Insert SMS</w:t>
      </w:r>
    </w:p>
    <w:p>
      <w:pPr>
        <w:pStyle w:val="Normal"/>
        <w:rPr/>
      </w:pPr>
      <w:r>
        <w:rPr/>
        <w:t>This message is sent by the TE to the MT to request the transfer of an SMS TPU to the MT memory or across the air interface. The TPDU is formatted in exactly the same way as described in 3GPP TS 23.040 [3].  Where the TPDU includes a TP-Message-Reference which is to be incremented by the MT for every outgoing message, the TP-Message-Reference provided by the TE will be overwritten by the MT before transmission of the message. The value provided by the TE is discarded by the MT and has no significance.</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Insert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2.5.2.4</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RP-Destination-Address</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3GPP TS 24.011 [6]</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LV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1-12 a)</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SMS-TPDU</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3GPP TS 23.040 [3]</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max 164</w:t>
            </w:r>
          </w:p>
        </w:tc>
      </w:tr>
      <w:tr>
        <w:trPr>
          <w:cantSplit w:val="true"/>
        </w:trPr>
        <w:tc>
          <w:tcPr>
            <w:tcW w:w="9356" w:type="dxa"/>
            <w:gridSpan w:val="5"/>
            <w:tcBorders>
              <w:top w:val="single" w:sz="6" w:space="0" w:color="000000"/>
              <w:left w:val="single" w:sz="6" w:space="0" w:color="000000"/>
              <w:bottom w:val="single" w:sz="6" w:space="0" w:color="000000"/>
              <w:right w:val="single" w:sz="6" w:space="0" w:color="000000"/>
            </w:tcBorders>
          </w:tcPr>
          <w:p>
            <w:pPr>
              <w:pStyle w:val="TAN"/>
              <w:rPr/>
            </w:pPr>
            <w:r>
              <w:rPr/>
              <w:t>a)</w:t>
              <w:tab/>
              <w:t>If no RP-Destination-Address is to be transferred then the length is set to 0. In this case, the MT inserts the default SC address.</w:t>
            </w:r>
          </w:p>
        </w:tc>
      </w:tr>
    </w:tbl>
    <w:p>
      <w:pPr>
        <w:pStyle w:val="Normal"/>
        <w:rPr/>
      </w:pPr>
      <w:r>
        <w:rPr/>
      </w:r>
    </w:p>
    <w:p>
      <w:pPr>
        <w:pStyle w:val="Heading4"/>
        <w:ind w:left="1418" w:hanging="1418"/>
        <w:rPr>
          <w:b/>
          <w:b/>
        </w:rPr>
      </w:pPr>
      <w:bookmarkStart w:id="41" w:name="__RefHeading___Toc312145639"/>
      <w:bookmarkEnd w:id="41"/>
      <w:r>
        <w:rPr/>
        <w:t>2.4.1.9</w:t>
        <w:tab/>
        <w:t>Delete message</w:t>
      </w:r>
    </w:p>
    <w:p>
      <w:pPr>
        <w:pStyle w:val="Normal"/>
        <w:rPr/>
      </w:pPr>
      <w:r>
        <w:rPr/>
        <w:t>This message is sent from the TE to the MT to request deletion of a specific SMS or CBS message held in the MT.</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Short Message Reference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Heading4"/>
        <w:ind w:left="1418" w:hanging="1418"/>
        <w:rPr>
          <w:b/>
          <w:b/>
        </w:rPr>
      </w:pPr>
      <w:bookmarkStart w:id="42" w:name="__RefHeading___Toc312145640"/>
      <w:bookmarkEnd w:id="42"/>
      <w:r>
        <w:rPr/>
        <w:t>2.4.1.10</w:t>
        <w:tab/>
        <w:t>Unable to process</w:t>
      </w:r>
    </w:p>
    <w:p>
      <w:pPr>
        <w:pStyle w:val="Normal"/>
        <w:rPr/>
      </w:pPr>
      <w:r>
        <w:rPr/>
        <w:t>This response is sent from the TE to the MT to indicate that the MT's message could not be processed.</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Preference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Cause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2.5.2.7</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Heading4"/>
        <w:ind w:left="1418" w:hanging="1418"/>
        <w:rPr>
          <w:b/>
          <w:b/>
        </w:rPr>
      </w:pPr>
      <w:bookmarkStart w:id="43" w:name="__RefHeading___Toc312145641"/>
      <w:bookmarkEnd w:id="43"/>
      <w:r>
        <w:rPr/>
        <w:t>2.4.1.11</w:t>
        <w:tab/>
        <w:t>End SMS Mode</w:t>
      </w:r>
    </w:p>
    <w:p>
      <w:pPr>
        <w:pStyle w:val="Normal"/>
        <w:rPr/>
      </w:pPr>
      <w:r>
        <w:rPr/>
        <w:t>This message is sent from the TE to the MT to terminate the SMS/CBS mode of the DTE/DCE interface.</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Heading4"/>
        <w:ind w:left="1418" w:hanging="1418"/>
        <w:rPr/>
      </w:pPr>
      <w:bookmarkStart w:id="44" w:name="__RefHeading___Toc312145642"/>
      <w:bookmarkEnd w:id="44"/>
      <w:r>
        <w:rPr/>
        <w:t>2.4.1.12</w:t>
        <w:tab/>
        <w:t>Acknowledge Message</w:t>
      </w:r>
    </w:p>
    <w:p>
      <w:pPr>
        <w:pStyle w:val="Normal"/>
        <w:keepNext w:val="true"/>
        <w:keepLines/>
        <w:rPr/>
      </w:pPr>
      <w:r>
        <w:rPr/>
        <w:t>This message is sent from the TE to the MT to acknowledge receipt of a INC MESSAGE or MESSAGE ARRIVED which contains a Short Message (SMS) info element id, (e.g. a Short Message or a Status Report but not a CBS message.</w:t>
      </w:r>
    </w:p>
    <w:tbl>
      <w:tblPr>
        <w:tblW w:w="9356" w:type="dxa"/>
        <w:jc w:val="left"/>
        <w:tblInd w:w="-7" w:type="dxa"/>
        <w:tblLayout w:type="fixed"/>
        <w:tblCellMar>
          <w:top w:w="0" w:type="dxa"/>
          <w:left w:w="108" w:type="dxa"/>
          <w:bottom w:w="0" w:type="dxa"/>
          <w:right w:w="10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t>SM-Deliver-Ack</w:t>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t>2.5.2.14</w:t>
            </w:r>
          </w:p>
        </w:tc>
        <w:tc>
          <w:tcPr>
            <w:tcW w:w="14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t>O</w:t>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t>TLV</w:t>
            </w:r>
          </w:p>
        </w:tc>
        <w:tc>
          <w:tcPr>
            <w:tcW w:w="15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t>2 to 160</w:t>
            </w:r>
          </w:p>
        </w:tc>
      </w:tr>
    </w:tbl>
    <w:p>
      <w:pPr>
        <w:pStyle w:val="Normal"/>
        <w:rPr/>
      </w:pPr>
      <w:r>
        <w:rPr/>
      </w:r>
    </w:p>
    <w:p>
      <w:pPr>
        <w:pStyle w:val="Heading3"/>
        <w:rPr/>
      </w:pPr>
      <w:bookmarkStart w:id="45" w:name="__RefHeading___Toc312145643"/>
      <w:bookmarkEnd w:id="45"/>
      <w:r>
        <w:rPr/>
        <w:t>2.4.2</w:t>
        <w:tab/>
        <w:t>Responses/Indications Issued By The MT</w:t>
      </w:r>
    </w:p>
    <w:p>
      <w:pPr>
        <w:pStyle w:val="Normal"/>
        <w:rPr/>
      </w:pPr>
      <w:r>
        <w:rPr/>
        <w:t xml:space="preserve">Table 2.4.2 summarises the responses/indications which may be issued by the MT. </w:t>
      </w:r>
    </w:p>
    <w:p>
      <w:pPr>
        <w:pStyle w:val="TH"/>
        <w:rPr/>
      </w:pPr>
      <w:r>
        <w:rPr/>
        <w:t>Table 2.4.2: Responses/Indications which may be issued by the MT</w:t>
      </w:r>
    </w:p>
    <w:tbl>
      <w:tblPr>
        <w:tblW w:w="6379" w:type="dxa"/>
        <w:jc w:val="center"/>
        <w:tblInd w:w="0" w:type="dxa"/>
        <w:tblLayout w:type="fixed"/>
        <w:tblCellMar>
          <w:top w:w="0" w:type="dxa"/>
          <w:left w:w="28" w:type="dxa"/>
          <w:bottom w:w="0" w:type="dxa"/>
          <w:right w:w="28" w:type="dxa"/>
        </w:tblCellMar>
      </w:tblPr>
      <w:tblGrid>
        <w:gridCol w:w="4820"/>
        <w:gridCol w:w="1559"/>
      </w:tblGrid>
      <w:tr>
        <w:trPr/>
        <w:tc>
          <w:tcPr>
            <w:tcW w:w="4820"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MESSAGE LIST</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2.4.2.1</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MESSAGE</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2.4.2.2</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GET MESSAGE FAILURE</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2.4.2.3</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INC MESSAGE</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2.4.2.4</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MESSAGE ARRIVED</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2.4.2.5</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INSERT SMS COMPLETE</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2.4.2.6</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INSERT SMS FAILURE</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2.4.2.7</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DELETE MESSAGE COMPLETE</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2.4.2.8</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DELETE MESSAGE FAILURE</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2.4.2.9</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UNABLE TO PROCESS</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2.4.2.10</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END SMS MODE</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2.4.2.11</w:t>
            </w:r>
          </w:p>
        </w:tc>
      </w:tr>
      <w:tr>
        <w:trPr/>
        <w:tc>
          <w:tcPr>
            <w:tcW w:w="4820" w:type="dxa"/>
            <w:tcBorders>
              <w:top w:val="single" w:sz="6" w:space="0" w:color="000000"/>
              <w:left w:val="single" w:sz="6" w:space="0" w:color="000000"/>
              <w:bottom w:val="single" w:sz="6" w:space="0" w:color="000000"/>
              <w:right w:val="single" w:sz="6" w:space="0" w:color="000000"/>
            </w:tcBorders>
          </w:tcPr>
          <w:p>
            <w:pPr>
              <w:pStyle w:val="TAL"/>
              <w:rPr/>
            </w:pPr>
            <w:r>
              <w:rPr/>
              <w:t>REQUEST CONFIRMED</w:t>
            </w:r>
          </w:p>
        </w:tc>
        <w:tc>
          <w:tcPr>
            <w:tcW w:w="1559" w:type="dxa"/>
            <w:tcBorders>
              <w:top w:val="single" w:sz="6" w:space="0" w:color="000000"/>
              <w:left w:val="single" w:sz="6" w:space="0" w:color="000000"/>
              <w:bottom w:val="single" w:sz="6" w:space="0" w:color="000000"/>
              <w:right w:val="single" w:sz="6" w:space="0" w:color="000000"/>
            </w:tcBorders>
          </w:tcPr>
          <w:p>
            <w:pPr>
              <w:pStyle w:val="TAC"/>
              <w:rPr>
                <w:sz w:val="24"/>
              </w:rPr>
            </w:pPr>
            <w:r>
              <w:rPr/>
              <w:t>2.4.2.12</w:t>
            </w:r>
          </w:p>
        </w:tc>
      </w:tr>
    </w:tbl>
    <w:p>
      <w:pPr>
        <w:pStyle w:val="Normal"/>
        <w:rPr/>
      </w:pPr>
      <w:r>
        <w:rPr/>
      </w:r>
    </w:p>
    <w:p>
      <w:pPr>
        <w:pStyle w:val="Heading4"/>
        <w:ind w:left="1418" w:hanging="1418"/>
        <w:rPr>
          <w:b/>
          <w:b/>
        </w:rPr>
      </w:pPr>
      <w:bookmarkStart w:id="46" w:name="__RefHeading___Toc312145644"/>
      <w:bookmarkEnd w:id="46"/>
      <w:r>
        <w:rPr/>
        <w:t>2.4.2.1</w:t>
        <w:tab/>
        <w:t>Message List</w:t>
      </w:r>
    </w:p>
    <w:p>
      <w:pPr>
        <w:pStyle w:val="Normal"/>
        <w:rPr/>
      </w:pPr>
      <w:r>
        <w:rPr/>
        <w:t>This response is sent from the MT to the TE on receipt of a LIST REQUEST from the TE.</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Page Index</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2.5.2.10</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Index Count</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2.5.2.8</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Short Message Index (1)</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2.5.2.5</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TLV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8-48</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Short Message Index (2)</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2.5.2.5</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TLV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8-48</w:t>
            </w:r>
          </w:p>
        </w:tc>
      </w:tr>
      <w:tr>
        <w:trPr/>
        <w:tc>
          <w:tcPr>
            <w:tcW w:w="3544" w:type="dxa"/>
            <w:tcBorders>
              <w:top w:val="single" w:sz="6" w:space="0" w:color="000000"/>
              <w:left w:val="single" w:sz="6" w:space="0" w:color="000000"/>
              <w:right w:val="single" w:sz="6" w:space="0" w:color="000000"/>
            </w:tcBorders>
          </w:tcPr>
          <w:p>
            <w:pPr>
              <w:pStyle w:val="TAL"/>
              <w:snapToGrid w:val="false"/>
              <w:rPr/>
            </w:pPr>
            <w:r>
              <w:rPr/>
            </w:r>
          </w:p>
        </w:tc>
        <w:tc>
          <w:tcPr>
            <w:tcW w:w="1418" w:type="dxa"/>
            <w:tcBorders>
              <w:top w:val="single" w:sz="6" w:space="0" w:color="000000"/>
              <w:left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right w:val="single" w:sz="6" w:space="0" w:color="000000"/>
            </w:tcBorders>
          </w:tcPr>
          <w:p>
            <w:pPr>
              <w:pStyle w:val="TAL"/>
              <w:snapToGrid w:val="false"/>
              <w:rPr/>
            </w:pPr>
            <w:r>
              <w:rPr/>
            </w:r>
          </w:p>
        </w:tc>
        <w:tc>
          <w:tcPr>
            <w:tcW w:w="1418" w:type="dxa"/>
            <w:tcBorders>
              <w:top w:val="single" w:sz="6" w:space="0" w:color="000000"/>
              <w:left w:val="single" w:sz="6" w:space="0" w:color="000000"/>
              <w:right w:val="single" w:sz="6" w:space="0" w:color="000000"/>
            </w:tcBorders>
          </w:tcPr>
          <w:p>
            <w:pPr>
              <w:pStyle w:val="TAL"/>
              <w:snapToGrid w:val="false"/>
              <w:rPr/>
            </w:pPr>
            <w:r>
              <w:rPr/>
            </w:r>
          </w:p>
        </w:tc>
        <w:tc>
          <w:tcPr>
            <w:tcW w:w="1559" w:type="dxa"/>
            <w:tcBorders>
              <w:top w:val="single" w:sz="6" w:space="0" w:color="000000"/>
              <w:left w:val="single" w:sz="6" w:space="0" w:color="000000"/>
              <w:right w:val="single" w:sz="6" w:space="0" w:color="000000"/>
            </w:tcBorders>
          </w:tcPr>
          <w:p>
            <w:pPr>
              <w:pStyle w:val="TAL"/>
              <w:snapToGrid w:val="false"/>
              <w:rPr/>
            </w:pPr>
            <w:r>
              <w:rPr/>
            </w:r>
          </w:p>
        </w:tc>
      </w:tr>
      <w:tr>
        <w:trPr/>
        <w:tc>
          <w:tcPr>
            <w:tcW w:w="3544" w:type="dxa"/>
            <w:tcBorders/>
          </w:tcPr>
          <w:p>
            <w:pPr>
              <w:pStyle w:val="TAC"/>
              <w:rPr/>
            </w:pPr>
            <w:r>
              <w:rPr/>
              <w:t>:</w:t>
            </w:r>
          </w:p>
        </w:tc>
        <w:tc>
          <w:tcPr>
            <w:tcW w:w="1418" w:type="dxa"/>
            <w:tcBorders/>
          </w:tcPr>
          <w:p>
            <w:pPr>
              <w:pStyle w:val="TAC"/>
              <w:rPr/>
            </w:pPr>
            <w:r>
              <w:rPr/>
              <w:t>:</w:t>
            </w:r>
          </w:p>
        </w:tc>
        <w:tc>
          <w:tcPr>
            <w:tcW w:w="1417" w:type="dxa"/>
            <w:tcBorders/>
          </w:tcPr>
          <w:p>
            <w:pPr>
              <w:pStyle w:val="TAC"/>
              <w:rPr/>
            </w:pPr>
            <w:r>
              <w:rPr/>
              <w:t>:</w:t>
            </w:r>
          </w:p>
        </w:tc>
        <w:tc>
          <w:tcPr>
            <w:tcW w:w="1418" w:type="dxa"/>
            <w:tcBorders/>
          </w:tcPr>
          <w:p>
            <w:pPr>
              <w:pStyle w:val="TAC"/>
              <w:rPr/>
            </w:pPr>
            <w:r>
              <w:rPr/>
              <w:t>:</w:t>
            </w:r>
          </w:p>
        </w:tc>
        <w:tc>
          <w:tcPr>
            <w:tcW w:w="1559" w:type="dxa"/>
            <w:tcBorders/>
          </w:tcPr>
          <w:p>
            <w:pPr>
              <w:pStyle w:val="TAC"/>
              <w:rPr/>
            </w:pPr>
            <w:r>
              <w:rPr/>
              <w:t>:</w:t>
            </w:r>
          </w:p>
        </w:tc>
      </w:tr>
      <w:tr>
        <w:trPr/>
        <w:tc>
          <w:tcPr>
            <w:tcW w:w="3544" w:type="dxa"/>
            <w:tcBorders>
              <w:left w:val="single" w:sz="6" w:space="0" w:color="000000"/>
              <w:bottom w:val="single" w:sz="6" w:space="0" w:color="000000"/>
              <w:right w:val="single" w:sz="6" w:space="0" w:color="000000"/>
            </w:tcBorders>
          </w:tcPr>
          <w:p>
            <w:pPr>
              <w:pStyle w:val="TAH"/>
              <w:snapToGrid w:val="false"/>
              <w:rPr/>
            </w:pPr>
            <w:r>
              <w:rPr/>
            </w:r>
          </w:p>
        </w:tc>
        <w:tc>
          <w:tcPr>
            <w:tcW w:w="1418" w:type="dxa"/>
            <w:tcBorders>
              <w:left w:val="single" w:sz="6" w:space="0" w:color="000000"/>
              <w:bottom w:val="single" w:sz="6" w:space="0" w:color="000000"/>
              <w:right w:val="single" w:sz="6" w:space="0" w:color="000000"/>
            </w:tcBorders>
          </w:tcPr>
          <w:p>
            <w:pPr>
              <w:pStyle w:val="TAH"/>
              <w:snapToGrid w:val="false"/>
              <w:rPr/>
            </w:pPr>
            <w:r>
              <w:rPr/>
            </w:r>
          </w:p>
        </w:tc>
        <w:tc>
          <w:tcPr>
            <w:tcW w:w="1417" w:type="dxa"/>
            <w:tcBorders>
              <w:left w:val="single" w:sz="6" w:space="0" w:color="000000"/>
              <w:bottom w:val="single" w:sz="6" w:space="0" w:color="000000"/>
              <w:right w:val="single" w:sz="6" w:space="0" w:color="000000"/>
            </w:tcBorders>
          </w:tcPr>
          <w:p>
            <w:pPr>
              <w:pStyle w:val="TAH"/>
              <w:snapToGrid w:val="false"/>
              <w:rPr/>
            </w:pPr>
            <w:r>
              <w:rPr/>
            </w:r>
          </w:p>
        </w:tc>
        <w:tc>
          <w:tcPr>
            <w:tcW w:w="1418" w:type="dxa"/>
            <w:tcBorders>
              <w:left w:val="single" w:sz="6" w:space="0" w:color="000000"/>
              <w:bottom w:val="single" w:sz="6" w:space="0" w:color="000000"/>
              <w:right w:val="single" w:sz="6" w:space="0" w:color="000000"/>
            </w:tcBorders>
          </w:tcPr>
          <w:p>
            <w:pPr>
              <w:pStyle w:val="TAH"/>
              <w:snapToGrid w:val="false"/>
              <w:rPr/>
            </w:pPr>
            <w:r>
              <w:rPr/>
            </w:r>
          </w:p>
        </w:tc>
        <w:tc>
          <w:tcPr>
            <w:tcW w:w="1559" w:type="dxa"/>
            <w:tcBorders>
              <w:left w:val="single" w:sz="6" w:space="0" w:color="000000"/>
              <w:bottom w:val="single" w:sz="6" w:space="0" w:color="000000"/>
              <w:right w:val="single" w:sz="6" w:space="0" w:color="000000"/>
            </w:tcBorders>
          </w:tcPr>
          <w:p>
            <w:pPr>
              <w:pStyle w:val="TAH"/>
              <w:snapToGrid w:val="false"/>
              <w:rPr/>
            </w:pPr>
            <w:r>
              <w:rPr/>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Short Message Index (n)</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2.5.2.5</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TLV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8-48</w:t>
            </w:r>
          </w:p>
        </w:tc>
      </w:tr>
    </w:tbl>
    <w:p>
      <w:pPr>
        <w:pStyle w:val="Normal"/>
        <w:rPr/>
      </w:pPr>
      <w:r>
        <w:rPr/>
      </w:r>
    </w:p>
    <w:p>
      <w:pPr>
        <w:pStyle w:val="Normal"/>
        <w:rPr/>
      </w:pPr>
      <w:r>
        <w:rPr/>
        <w:t>The number of Short Message Indices included in the message may be 0, 1, 2, 3, 4 or 5.</w:t>
      </w:r>
    </w:p>
    <w:p>
      <w:pPr>
        <w:pStyle w:val="Heading4"/>
        <w:ind w:left="1418" w:hanging="1418"/>
        <w:rPr/>
      </w:pPr>
      <w:bookmarkStart w:id="47" w:name="__RefHeading___Toc312145645"/>
      <w:bookmarkEnd w:id="47"/>
      <w:r>
        <w:rPr/>
        <w:t>2.4.2.2</w:t>
        <w:tab/>
        <w:t>Message</w:t>
      </w:r>
    </w:p>
    <w:p>
      <w:pPr>
        <w:pStyle w:val="Normal"/>
        <w:rPr/>
      </w:pPr>
      <w:r>
        <w:rPr/>
        <w:t>This response is sent from the MT to the TE when a short message has been requested.</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Short Message Data</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2.5.2.6</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TLV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28-181</w:t>
            </w:r>
          </w:p>
        </w:tc>
      </w:tr>
    </w:tbl>
    <w:p>
      <w:pPr>
        <w:pStyle w:val="Normal"/>
        <w:rPr/>
      </w:pPr>
      <w:r>
        <w:rPr/>
      </w:r>
    </w:p>
    <w:p>
      <w:pPr>
        <w:pStyle w:val="Heading4"/>
        <w:ind w:left="1418" w:hanging="1418"/>
        <w:rPr/>
      </w:pPr>
      <w:bookmarkStart w:id="48" w:name="__RefHeading___Toc312145646"/>
      <w:bookmarkEnd w:id="48"/>
      <w:r>
        <w:rPr/>
        <w:t>2.4.2.3</w:t>
        <w:tab/>
        <w:t>Get Message Failure</w:t>
      </w:r>
    </w:p>
    <w:p>
      <w:pPr>
        <w:pStyle w:val="Normal"/>
        <w:keepNext w:val="true"/>
        <w:keepLines/>
        <w:rPr/>
      </w:pPr>
      <w:r>
        <w:rPr/>
        <w:t>This response is sent from the MT to the TE when a request for a short message cannot be fulfilled.</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Last Short Message</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2.5.2.11</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Cause</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2.5.2.7</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w:t>
            </w:r>
          </w:p>
        </w:tc>
      </w:tr>
    </w:tbl>
    <w:p>
      <w:pPr>
        <w:pStyle w:val="Normal"/>
        <w:rPr>
          <w:lang w:val="fr-FR"/>
        </w:rPr>
      </w:pPr>
      <w:r>
        <w:rPr>
          <w:lang w:val="fr-FR"/>
        </w:rPr>
      </w:r>
    </w:p>
    <w:p>
      <w:pPr>
        <w:pStyle w:val="Heading4"/>
        <w:ind w:left="1418" w:hanging="1418"/>
        <w:rPr>
          <w:lang w:val="fr-FR"/>
        </w:rPr>
      </w:pPr>
      <w:bookmarkStart w:id="49" w:name="__RefHeading___Toc312145647"/>
      <w:bookmarkEnd w:id="49"/>
      <w:r>
        <w:rPr>
          <w:lang w:val="fr-FR"/>
        </w:rPr>
        <w:t>2.4.2.4</w:t>
        <w:tab/>
        <w:t>Inc Message</w:t>
      </w:r>
    </w:p>
    <w:p>
      <w:pPr>
        <w:pStyle w:val="Normal"/>
        <w:rPr/>
      </w:pPr>
      <w:r>
        <w:rPr/>
        <w:t>This indication is sent from the MT to the TE after the MT has been requested to transfer messages of certain categories immediately upon receipt.</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Short Message Data</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2.5.2.6</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TLV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28-181</w:t>
            </w:r>
          </w:p>
        </w:tc>
      </w:tr>
    </w:tbl>
    <w:p>
      <w:pPr>
        <w:pStyle w:val="Normal"/>
        <w:rPr/>
      </w:pPr>
      <w:r>
        <w:rPr/>
      </w:r>
    </w:p>
    <w:p>
      <w:pPr>
        <w:pStyle w:val="Heading4"/>
        <w:ind w:left="1418" w:hanging="1418"/>
        <w:rPr>
          <w:b/>
          <w:b/>
        </w:rPr>
      </w:pPr>
      <w:bookmarkStart w:id="50" w:name="__RefHeading___Toc312145648"/>
      <w:bookmarkEnd w:id="50"/>
      <w:r>
        <w:rPr/>
        <w:t>2.4.2.5</w:t>
        <w:tab/>
        <w:t>Message Arrived</w:t>
      </w:r>
    </w:p>
    <w:p>
      <w:pPr>
        <w:pStyle w:val="Normal"/>
        <w:rPr/>
      </w:pPr>
      <w:r>
        <w:rPr/>
        <w:t>This indication is sent from the MT to the TE after the MT has been requested to provide an indication of the receipt of certain categories of incoming message.</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Short Message Index</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2.5.2.5</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TLV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 xml:space="preserve">8-48 </w:t>
            </w:r>
          </w:p>
        </w:tc>
      </w:tr>
    </w:tbl>
    <w:p>
      <w:pPr>
        <w:pStyle w:val="Normal"/>
        <w:rPr/>
      </w:pPr>
      <w:r>
        <w:rPr/>
      </w:r>
    </w:p>
    <w:p>
      <w:pPr>
        <w:pStyle w:val="Heading4"/>
        <w:ind w:left="1418" w:hanging="1418"/>
        <w:rPr>
          <w:b/>
          <w:b/>
        </w:rPr>
      </w:pPr>
      <w:bookmarkStart w:id="51" w:name="__RefHeading___Toc312145649"/>
      <w:bookmarkEnd w:id="51"/>
      <w:r>
        <w:rPr/>
        <w:t>2.4.2.6</w:t>
        <w:tab/>
        <w:t>Insert SMS Complete</w:t>
      </w:r>
    </w:p>
    <w:p>
      <w:pPr>
        <w:pStyle w:val="Normal"/>
        <w:rPr/>
      </w:pPr>
      <w:r>
        <w:rPr/>
        <w:t>This response is sent by the MT to the TE to indicate that the TE's request to insert a message has been completed.</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Short Message Reference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TP-Message Reference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3GPP TS 23.040 [3]</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C a)</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SM-Submit-Ack</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2.5.2.15</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TLV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2 to 160</w:t>
            </w:r>
          </w:p>
        </w:tc>
      </w:tr>
      <w:tr>
        <w:trPr>
          <w:cantSplit w:val="true"/>
        </w:trPr>
        <w:tc>
          <w:tcPr>
            <w:tcW w:w="9356" w:type="dxa"/>
            <w:gridSpan w:val="5"/>
            <w:tcBorders>
              <w:top w:val="single" w:sz="6" w:space="0" w:color="000000"/>
              <w:left w:val="single" w:sz="6" w:space="0" w:color="000000"/>
              <w:bottom w:val="single" w:sz="6" w:space="0" w:color="000000"/>
              <w:right w:val="single" w:sz="6" w:space="0" w:color="000000"/>
            </w:tcBorders>
          </w:tcPr>
          <w:p>
            <w:pPr>
              <w:pStyle w:val="TAN"/>
              <w:rPr/>
            </w:pPr>
            <w:r>
              <w:rPr/>
              <w:t>a)</w:t>
              <w:tab/>
              <w:t>The TP-Message Reference is only included if the message had been requested to be transferred over the air interface.</w:t>
            </w:r>
          </w:p>
        </w:tc>
      </w:tr>
    </w:tbl>
    <w:p>
      <w:pPr>
        <w:pStyle w:val="Normal"/>
        <w:keepNext w:val="true"/>
        <w:keepLines/>
        <w:tabs>
          <w:tab w:val="clear" w:pos="284"/>
          <w:tab w:val="left" w:pos="709" w:leader="none"/>
        </w:tabs>
        <w:spacing w:before="0" w:after="0"/>
        <w:ind w:left="709" w:hanging="709"/>
        <w:rPr/>
      </w:pPr>
      <w:r>
        <w:rPr/>
      </w:r>
    </w:p>
    <w:p>
      <w:pPr>
        <w:pStyle w:val="Heading4"/>
        <w:ind w:left="1418" w:hanging="1418"/>
        <w:rPr/>
      </w:pPr>
      <w:bookmarkStart w:id="52" w:name="__RefHeading___Toc312145650"/>
      <w:bookmarkEnd w:id="52"/>
      <w:r>
        <w:rPr/>
        <w:t>2.4.2.7</w:t>
        <w:tab/>
        <w:t>Insert SMS Failure</w:t>
      </w:r>
    </w:p>
    <w:p>
      <w:pPr>
        <w:pStyle w:val="Normal"/>
        <w:rPr/>
      </w:pPr>
      <w:r>
        <w:rPr/>
        <w:t>This response is sent from the MT to the TE to indicate that the attempt to insert an SMS message failed.</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2.5.2.7</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1-2</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TP-Failure Cause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2.5.2.13</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TLV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4</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Short Message Reference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2</w:t>
            </w:r>
          </w:p>
        </w:tc>
      </w:tr>
    </w:tbl>
    <w:p>
      <w:pPr>
        <w:pStyle w:val="Normal"/>
        <w:rPr/>
      </w:pPr>
      <w:r>
        <w:rPr/>
      </w:r>
    </w:p>
    <w:p>
      <w:pPr>
        <w:pStyle w:val="Heading4"/>
        <w:ind w:left="1418" w:hanging="1418"/>
        <w:rPr>
          <w:b/>
          <w:b/>
        </w:rPr>
      </w:pPr>
      <w:bookmarkStart w:id="53" w:name="__RefHeading___Toc312145651"/>
      <w:bookmarkEnd w:id="53"/>
      <w:r>
        <w:rPr/>
        <w:t>2.4.2.8</w:t>
        <w:tab/>
        <w:t>Delete Message Complete</w:t>
      </w:r>
    </w:p>
    <w:p>
      <w:pPr>
        <w:pStyle w:val="Normal"/>
        <w:keepNext w:val="true"/>
        <w:keepLines/>
        <w:rPr/>
      </w:pPr>
      <w:r>
        <w:rPr/>
        <w:t>This response is sent from the MT to the TE to indicate that the request to delete a message from the MT store has been completed.</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Short Message Reference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keepNext w:val="true"/>
        <w:keepLines/>
        <w:rPr/>
      </w:pPr>
      <w:r>
        <w:rPr/>
      </w:r>
    </w:p>
    <w:p>
      <w:pPr>
        <w:pStyle w:val="Heading4"/>
        <w:ind w:left="1418" w:hanging="1418"/>
        <w:rPr>
          <w:b/>
          <w:b/>
        </w:rPr>
      </w:pPr>
      <w:bookmarkStart w:id="54" w:name="__RefHeading___Toc312145652"/>
      <w:bookmarkEnd w:id="54"/>
      <w:r>
        <w:rPr/>
        <w:t>2.4.2.9</w:t>
        <w:tab/>
        <w:t>Delete Message Failure</w:t>
      </w:r>
    </w:p>
    <w:p>
      <w:pPr>
        <w:pStyle w:val="Normal"/>
        <w:rPr/>
      </w:pPr>
      <w:r>
        <w:rPr/>
        <w:t>This response is sent from the MT to the TE to indicate that the request to delete a message from the MT store failed.</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Short Message Reference</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2.5.2.1</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Cause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2.5.2.7</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Heading4"/>
        <w:ind w:left="1418" w:hanging="1418"/>
        <w:rPr/>
      </w:pPr>
      <w:bookmarkStart w:id="55" w:name="__RefHeading___Toc312145653"/>
      <w:bookmarkEnd w:id="55"/>
      <w:r>
        <w:rPr/>
        <w:t>2.4.2.10</w:t>
        <w:tab/>
        <w:t>Unable To Process</w:t>
      </w:r>
    </w:p>
    <w:p>
      <w:pPr>
        <w:pStyle w:val="Normal"/>
        <w:rPr/>
      </w:pPr>
      <w:r>
        <w:rPr/>
        <w:t>This response is sent from the MT to the TE to indicate that the TE's request could not be processed.</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2.5.2.7</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Heading4"/>
        <w:ind w:left="1418" w:hanging="1418"/>
        <w:rPr/>
      </w:pPr>
      <w:bookmarkStart w:id="56" w:name="__RefHeading___Toc312145654"/>
      <w:bookmarkEnd w:id="56"/>
      <w:r>
        <w:rPr/>
        <w:t>2.4.2.11</w:t>
        <w:tab/>
        <w:t>End SMS Mode</w:t>
      </w:r>
    </w:p>
    <w:p>
      <w:pPr>
        <w:pStyle w:val="Normal"/>
        <w:rPr/>
      </w:pPr>
      <w:r>
        <w:rPr/>
        <w:t>This indication is sent from the MT to the TE when the MT autonomously exits from SMS/CBS mode.</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2.5.2.7</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Heading4"/>
        <w:ind w:left="1418" w:hanging="1418"/>
        <w:rPr/>
      </w:pPr>
      <w:bookmarkStart w:id="57" w:name="__RefHeading___Toc312145655"/>
      <w:bookmarkEnd w:id="57"/>
      <w:r>
        <w:rPr/>
        <w:t>2.4.2.12</w:t>
        <w:tab/>
        <w:t>Request Confirmed</w:t>
      </w:r>
    </w:p>
    <w:p>
      <w:pPr>
        <w:pStyle w:val="Normal"/>
        <w:rPr/>
      </w:pPr>
      <w:r>
        <w:rPr/>
        <w:t>This indication is sent from the MT to the TE to indicate that the MT has received the request from the TE and will perform the requested function.</w:t>
      </w:r>
    </w:p>
    <w:tbl>
      <w:tblPr>
        <w:tblW w:w="9356" w:type="dxa"/>
        <w:jc w:val="center"/>
        <w:tblInd w:w="0" w:type="dxa"/>
        <w:tblLayout w:type="fixed"/>
        <w:tblCellMar>
          <w:top w:w="0" w:type="dxa"/>
          <w:left w:w="28" w:type="dxa"/>
          <w:bottom w:w="0" w:type="dxa"/>
          <w:right w:w="28" w:type="dxa"/>
        </w:tblCellMar>
      </w:tblPr>
      <w:tblGrid>
        <w:gridCol w:w="3544"/>
        <w:gridCol w:w="1418"/>
        <w:gridCol w:w="1417"/>
        <w:gridCol w:w="1418"/>
        <w:gridCol w:w="1559"/>
      </w:tblGrid>
      <w:tr>
        <w:trPr/>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Confirm Type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2.5.2.12</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Short Message Reference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2.5.2.1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TV</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2</w:t>
            </w:r>
          </w:p>
        </w:tc>
      </w:tr>
    </w:tbl>
    <w:p>
      <w:pPr>
        <w:pStyle w:val="Normal"/>
        <w:rPr/>
      </w:pPr>
      <w:r>
        <w:rPr/>
      </w:r>
    </w:p>
    <w:p>
      <w:pPr>
        <w:pStyle w:val="Heading2"/>
        <w:rPr>
          <w:b/>
          <w:b/>
        </w:rPr>
      </w:pPr>
      <w:bookmarkStart w:id="58" w:name="__RefHeading___Toc312145656"/>
      <w:bookmarkEnd w:id="58"/>
      <w:r>
        <w:rPr/>
        <w:t>2.5</w:t>
        <w:tab/>
        <w:t>General message format and information elements coding</w:t>
      </w:r>
    </w:p>
    <w:p>
      <w:pPr>
        <w:pStyle w:val="Normal"/>
        <w:rPr/>
      </w:pPr>
      <w:r>
        <w:rPr/>
        <w:t>This clause describes the content of messages for the SMS/CBS mode of the DTE/DCE interface. Within the figures in this clause, the bit designated "bit 1" is transmitted first, followed by bits 2, 3, 4, etc. Similarly, the octet shown at the top of each figure is sent first.</w:t>
      </w:r>
    </w:p>
    <w:p>
      <w:pPr>
        <w:pStyle w:val="Heading3"/>
        <w:rPr>
          <w:b/>
          <w:b/>
        </w:rPr>
      </w:pPr>
      <w:bookmarkStart w:id="59" w:name="__RefHeading___Toc312145657"/>
      <w:bookmarkEnd w:id="59"/>
      <w:r>
        <w:rPr/>
        <w:t>2.5.1</w:t>
        <w:tab/>
        <w:t>Message Type</w:t>
      </w:r>
    </w:p>
    <w:p>
      <w:pPr>
        <w:pStyle w:val="Normal"/>
        <w:rPr/>
      </w:pPr>
      <w:r>
        <w:rPr/>
        <w:t>The purpose of the message type is to identify the function of the message being sent. The message type is coded as shown in figure 2.5.1 and table 2.5.1.</w:t>
      </w:r>
    </w:p>
    <w:p>
      <w:pPr>
        <w:pStyle w:val="Normal"/>
        <w:rPr/>
      </w:pPr>
      <w:r>
        <w:rPr/>
        <w:t>Bit 8 is reserved for possible future use as an extension bit.</w:t>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pPr>
            <w:r>
              <w:rPr/>
              <w:t>8</w:t>
            </w:r>
          </w:p>
        </w:tc>
        <w:tc>
          <w:tcPr>
            <w:tcW w:w="567" w:type="dxa"/>
            <w:tcBorders/>
          </w:tcPr>
          <w:p>
            <w:pPr>
              <w:pStyle w:val="TAH"/>
              <w:rPr/>
            </w:pPr>
            <w:r>
              <w:rPr/>
              <w:t>7</w:t>
            </w:r>
          </w:p>
        </w:tc>
        <w:tc>
          <w:tcPr>
            <w:tcW w:w="567" w:type="dxa"/>
            <w:tcBorders/>
          </w:tcPr>
          <w:p>
            <w:pPr>
              <w:pStyle w:val="TAH"/>
              <w:rPr/>
            </w:pPr>
            <w:r>
              <w:rPr/>
              <w:t>6</w:t>
            </w:r>
          </w:p>
        </w:tc>
        <w:tc>
          <w:tcPr>
            <w:tcW w:w="567" w:type="dxa"/>
            <w:tcBorders/>
          </w:tcPr>
          <w:p>
            <w:pPr>
              <w:pStyle w:val="TAH"/>
              <w:rPr/>
            </w:pPr>
            <w:r>
              <w:rPr/>
              <w:t>5</w:t>
            </w:r>
          </w:p>
        </w:tc>
        <w:tc>
          <w:tcPr>
            <w:tcW w:w="567" w:type="dxa"/>
            <w:tcBorders/>
          </w:tcPr>
          <w:p>
            <w:pPr>
              <w:pStyle w:val="TAH"/>
              <w:rPr/>
            </w:pPr>
            <w:r>
              <w:rPr/>
              <w:t>4</w:t>
            </w:r>
          </w:p>
        </w:tc>
        <w:tc>
          <w:tcPr>
            <w:tcW w:w="567" w:type="dxa"/>
            <w:tcBorders/>
          </w:tcPr>
          <w:p>
            <w:pPr>
              <w:pStyle w:val="TAH"/>
              <w:rPr/>
            </w:pPr>
            <w:r>
              <w:rPr/>
              <w:t>3</w:t>
            </w:r>
          </w:p>
        </w:tc>
        <w:tc>
          <w:tcPr>
            <w:tcW w:w="567" w:type="dxa"/>
            <w:tcBorders/>
          </w:tcPr>
          <w:p>
            <w:pPr>
              <w:pStyle w:val="TAH"/>
              <w:rPr/>
            </w:pPr>
            <w:r>
              <w:rPr/>
              <w:t>2</w:t>
            </w:r>
          </w:p>
        </w:tc>
        <w:tc>
          <w:tcPr>
            <w:tcW w:w="567" w:type="dxa"/>
            <w:tcBorders/>
          </w:tcPr>
          <w:p>
            <w:pPr>
              <w:pStyle w:val="TAH"/>
              <w:rPr/>
            </w:pPr>
            <w:r>
              <w:rPr/>
              <w:t>1</w:t>
            </w:r>
          </w:p>
        </w:tc>
        <w:tc>
          <w:tcPr>
            <w:tcW w:w="1525" w:type="dxa"/>
            <w:tcBorders/>
          </w:tcPr>
          <w:p>
            <w:pPr>
              <w:pStyle w:val="TAH"/>
              <w:snapToGrid w:val="false"/>
              <w:rPr/>
            </w:pPr>
            <w:r>
              <w:rPr/>
            </w:r>
          </w:p>
        </w:tc>
      </w:tr>
      <w:tr>
        <w:trPr/>
        <w:tc>
          <w:tcPr>
            <w:tcW w:w="567" w:type="dxa"/>
            <w:tcBorders>
              <w:top w:val="single" w:sz="6" w:space="0" w:color="000000"/>
              <w:left w:val="single" w:sz="6" w:space="0" w:color="000000"/>
              <w:bottom w:val="single" w:sz="6" w:space="0" w:color="000000"/>
            </w:tcBorders>
          </w:tcPr>
          <w:p>
            <w:pPr>
              <w:pStyle w:val="TAC"/>
              <w:rPr/>
            </w:pPr>
            <w:r>
              <w:rPr/>
              <w:t>0</w:t>
            </w:r>
          </w:p>
        </w:tc>
        <w:tc>
          <w:tcPr>
            <w:tcW w:w="567" w:type="dxa"/>
            <w:tcBorders>
              <w:top w:val="single" w:sz="6" w:space="0" w:color="000000"/>
              <w:left w:val="single" w:sz="6" w:space="0" w:color="000000"/>
              <w:bottom w:val="single" w:sz="6" w:space="0" w:color="000000"/>
            </w:tcBorders>
          </w:tcPr>
          <w:p>
            <w:pPr>
              <w:pStyle w:val="TAC"/>
              <w:snapToGrid w:val="false"/>
              <w:rPr/>
            </w:pPr>
            <w:r>
              <w:rPr/>
            </w:r>
          </w:p>
        </w:tc>
        <w:tc>
          <w:tcPr>
            <w:tcW w:w="2268" w:type="dxa"/>
            <w:gridSpan w:val="4"/>
            <w:tcBorders>
              <w:top w:val="single" w:sz="6" w:space="0" w:color="000000"/>
              <w:bottom w:val="single" w:sz="6" w:space="0" w:color="000000"/>
            </w:tcBorders>
          </w:tcPr>
          <w:p>
            <w:pPr>
              <w:pStyle w:val="TAC"/>
              <w:rPr/>
            </w:pPr>
            <w:r>
              <w:rPr/>
              <w:t>Message Type</w:t>
            </w:r>
          </w:p>
        </w:tc>
        <w:tc>
          <w:tcPr>
            <w:tcW w:w="567" w:type="dxa"/>
            <w:tcBorders>
              <w:top w:val="single" w:sz="6" w:space="0" w:color="000000"/>
              <w:bottom w:val="single" w:sz="6" w:space="0" w:color="000000"/>
            </w:tcBorders>
          </w:tcPr>
          <w:p>
            <w:pPr>
              <w:pStyle w:val="TAC"/>
              <w:snapToGrid w:val="false"/>
              <w:rPr/>
            </w:pPr>
            <w:r>
              <w:rPr/>
            </w:r>
          </w:p>
        </w:tc>
        <w:tc>
          <w:tcPr>
            <w:tcW w:w="567" w:type="dxa"/>
            <w:tcBorders>
              <w:top w:val="single" w:sz="6" w:space="0" w:color="000000"/>
              <w:bottom w:val="single" w:sz="6" w:space="0" w:color="000000"/>
              <w:right w:val="single" w:sz="6" w:space="0" w:color="000000"/>
            </w:tcBorders>
          </w:tcPr>
          <w:p>
            <w:pPr>
              <w:pStyle w:val="TAC"/>
              <w:snapToGrid w:val="false"/>
              <w:rPr/>
            </w:pPr>
            <w:r>
              <w:rPr/>
            </w:r>
          </w:p>
        </w:tc>
        <w:tc>
          <w:tcPr>
            <w:tcW w:w="1525" w:type="dxa"/>
            <w:tcBorders/>
          </w:tcPr>
          <w:p>
            <w:pPr>
              <w:pStyle w:val="TAC"/>
              <w:rPr/>
            </w:pPr>
            <w:r>
              <w:rPr/>
              <w:t>octet 1</w:t>
            </w:r>
          </w:p>
        </w:tc>
      </w:tr>
    </w:tbl>
    <w:p>
      <w:pPr>
        <w:pStyle w:val="NF"/>
        <w:rPr/>
      </w:pPr>
      <w:r>
        <w:rPr/>
      </w:r>
    </w:p>
    <w:p>
      <w:pPr>
        <w:pStyle w:val="TF"/>
        <w:rPr/>
      </w:pPr>
      <w:r>
        <w:rPr/>
        <w:t>Figure 2.5.1: Message Type</w:t>
      </w:r>
    </w:p>
    <w:p>
      <w:pPr>
        <w:pStyle w:val="TH"/>
        <w:rPr/>
      </w:pPr>
      <w:r>
        <w:rPr/>
        <w:t>Table 2.5.1: Message Types</w:t>
      </w:r>
    </w:p>
    <w:tbl>
      <w:tblPr>
        <w:tblW w:w="8348" w:type="dxa"/>
        <w:jc w:val="center"/>
        <w:tblInd w:w="0" w:type="dxa"/>
        <w:tblLayout w:type="fixed"/>
        <w:tblCellMar>
          <w:top w:w="0" w:type="dxa"/>
          <w:left w:w="113" w:type="dxa"/>
          <w:bottom w:w="0" w:type="dxa"/>
          <w:right w:w="113" w:type="dxa"/>
        </w:tblCellMar>
      </w:tblPr>
      <w:tblGrid>
        <w:gridCol w:w="567"/>
        <w:gridCol w:w="268"/>
        <w:gridCol w:w="284"/>
        <w:gridCol w:w="283"/>
        <w:gridCol w:w="284"/>
        <w:gridCol w:w="283"/>
        <w:gridCol w:w="284"/>
        <w:gridCol w:w="283"/>
        <w:gridCol w:w="1134"/>
        <w:gridCol w:w="4678"/>
      </w:tblGrid>
      <w:tr>
        <w:trPr/>
        <w:tc>
          <w:tcPr>
            <w:tcW w:w="567" w:type="dxa"/>
            <w:tcBorders>
              <w:top w:val="single" w:sz="6" w:space="0" w:color="000000"/>
              <w:left w:val="single" w:sz="6" w:space="0" w:color="000000"/>
            </w:tcBorders>
          </w:tcPr>
          <w:p>
            <w:pPr>
              <w:pStyle w:val="TAL"/>
              <w:snapToGrid w:val="false"/>
              <w:rPr/>
            </w:pPr>
            <w:r>
              <w:rPr/>
            </w:r>
          </w:p>
        </w:tc>
        <w:tc>
          <w:tcPr>
            <w:tcW w:w="268" w:type="dxa"/>
            <w:tcBorders>
              <w:top w:val="single" w:sz="6" w:space="0" w:color="000000"/>
            </w:tcBorders>
          </w:tcPr>
          <w:p>
            <w:pPr>
              <w:pStyle w:val="TAL"/>
              <w:rPr/>
            </w:pPr>
            <w:r>
              <w:rPr/>
              <w:t>8</w:t>
            </w:r>
          </w:p>
        </w:tc>
        <w:tc>
          <w:tcPr>
            <w:tcW w:w="284" w:type="dxa"/>
            <w:tcBorders>
              <w:top w:val="single" w:sz="6" w:space="0" w:color="000000"/>
            </w:tcBorders>
          </w:tcPr>
          <w:p>
            <w:pPr>
              <w:pStyle w:val="TAL"/>
              <w:rPr/>
            </w:pPr>
            <w:r>
              <w:rPr/>
              <w:t>7</w:t>
            </w:r>
          </w:p>
        </w:tc>
        <w:tc>
          <w:tcPr>
            <w:tcW w:w="283" w:type="dxa"/>
            <w:tcBorders>
              <w:top w:val="single" w:sz="6" w:space="0" w:color="000000"/>
            </w:tcBorders>
          </w:tcPr>
          <w:p>
            <w:pPr>
              <w:pStyle w:val="TAL"/>
              <w:rPr/>
            </w:pPr>
            <w:r>
              <w:rPr/>
              <w:t>6</w:t>
            </w:r>
          </w:p>
        </w:tc>
        <w:tc>
          <w:tcPr>
            <w:tcW w:w="284" w:type="dxa"/>
            <w:tcBorders>
              <w:top w:val="single" w:sz="6" w:space="0" w:color="000000"/>
            </w:tcBorders>
          </w:tcPr>
          <w:p>
            <w:pPr>
              <w:pStyle w:val="TAL"/>
              <w:rPr/>
            </w:pPr>
            <w:r>
              <w:rPr/>
              <w:t>5</w:t>
            </w:r>
          </w:p>
        </w:tc>
        <w:tc>
          <w:tcPr>
            <w:tcW w:w="283" w:type="dxa"/>
            <w:tcBorders>
              <w:top w:val="single" w:sz="6" w:space="0" w:color="000000"/>
            </w:tcBorders>
          </w:tcPr>
          <w:p>
            <w:pPr>
              <w:pStyle w:val="TAL"/>
              <w:rPr/>
            </w:pPr>
            <w:r>
              <w:rPr/>
              <w:t>4</w:t>
            </w:r>
          </w:p>
        </w:tc>
        <w:tc>
          <w:tcPr>
            <w:tcW w:w="284" w:type="dxa"/>
            <w:tcBorders>
              <w:top w:val="single" w:sz="6" w:space="0" w:color="000000"/>
            </w:tcBorders>
          </w:tcPr>
          <w:p>
            <w:pPr>
              <w:pStyle w:val="TAL"/>
              <w:rPr/>
            </w:pPr>
            <w:r>
              <w:rPr/>
              <w:t>3</w:t>
            </w:r>
          </w:p>
        </w:tc>
        <w:tc>
          <w:tcPr>
            <w:tcW w:w="283" w:type="dxa"/>
            <w:tcBorders>
              <w:top w:val="single" w:sz="6" w:space="0" w:color="000000"/>
            </w:tcBorders>
          </w:tcPr>
          <w:p>
            <w:pPr>
              <w:pStyle w:val="TAL"/>
              <w:rPr/>
            </w:pPr>
            <w:r>
              <w:rPr/>
              <w:t>2</w:t>
            </w:r>
          </w:p>
        </w:tc>
        <w:tc>
          <w:tcPr>
            <w:tcW w:w="1134" w:type="dxa"/>
            <w:tcBorders>
              <w:top w:val="single" w:sz="6" w:space="0" w:color="000000"/>
            </w:tcBorders>
          </w:tcPr>
          <w:p>
            <w:pPr>
              <w:pStyle w:val="TAL"/>
              <w:rPr/>
            </w:pPr>
            <w:r>
              <w:rPr/>
              <w:t>1</w:t>
            </w:r>
          </w:p>
        </w:tc>
        <w:tc>
          <w:tcPr>
            <w:tcW w:w="4678" w:type="dxa"/>
            <w:tcBorders>
              <w:top w:val="single" w:sz="6" w:space="0" w:color="000000"/>
              <w:right w:val="single" w:sz="6" w:space="0" w:color="000000"/>
            </w:tcBorders>
          </w:tcPr>
          <w:p>
            <w:pPr>
              <w:pStyle w:val="TAL"/>
              <w:snapToGrid w:val="false"/>
              <w:rPr/>
            </w:pPr>
            <w:r>
              <w:rPr/>
            </w:r>
          </w:p>
        </w:tc>
      </w:tr>
      <w:tr>
        <w:trPr/>
        <w:tc>
          <w:tcPr>
            <w:tcW w:w="567" w:type="dxa"/>
            <w:tcBorders>
              <w:left w:val="single" w:sz="6" w:space="0" w:color="000000"/>
            </w:tcBorders>
          </w:tcPr>
          <w:p>
            <w:pPr>
              <w:pStyle w:val="TAL"/>
              <w:snapToGrid w:val="false"/>
              <w:rPr/>
            </w:pPr>
            <w:r>
              <w:rPr/>
            </w:r>
          </w:p>
        </w:tc>
        <w:tc>
          <w:tcPr>
            <w:tcW w:w="268" w:type="dxa"/>
            <w:tcBorders/>
          </w:tcPr>
          <w:p>
            <w:pPr>
              <w:pStyle w:val="TAL"/>
              <w:snapToGrid w:val="false"/>
              <w:rPr/>
            </w:pPr>
            <w:r>
              <w:rPr/>
            </w:r>
          </w:p>
        </w:tc>
        <w:tc>
          <w:tcPr>
            <w:tcW w:w="284" w:type="dxa"/>
            <w:tcBorders/>
          </w:tcPr>
          <w:p>
            <w:pPr>
              <w:pStyle w:val="TAL"/>
              <w:snapToGrid w:val="false"/>
              <w:rPr/>
            </w:pPr>
            <w:r>
              <w:rPr/>
            </w:r>
          </w:p>
        </w:tc>
        <w:tc>
          <w:tcPr>
            <w:tcW w:w="283" w:type="dxa"/>
            <w:tcBorders/>
          </w:tcPr>
          <w:p>
            <w:pPr>
              <w:pStyle w:val="TAL"/>
              <w:snapToGrid w:val="false"/>
              <w:rPr/>
            </w:pPr>
            <w:r>
              <w:rPr/>
            </w:r>
          </w:p>
        </w:tc>
        <w:tc>
          <w:tcPr>
            <w:tcW w:w="284" w:type="dxa"/>
            <w:tcBorders/>
          </w:tcPr>
          <w:p>
            <w:pPr>
              <w:pStyle w:val="TAL"/>
              <w:snapToGrid w:val="false"/>
              <w:rPr/>
            </w:pPr>
            <w:r>
              <w:rPr/>
            </w:r>
          </w:p>
        </w:tc>
        <w:tc>
          <w:tcPr>
            <w:tcW w:w="283" w:type="dxa"/>
            <w:tcBorders/>
          </w:tcPr>
          <w:p>
            <w:pPr>
              <w:pStyle w:val="TAL"/>
              <w:snapToGrid w:val="false"/>
              <w:rPr/>
            </w:pPr>
            <w:r>
              <w:rPr/>
            </w:r>
          </w:p>
        </w:tc>
        <w:tc>
          <w:tcPr>
            <w:tcW w:w="284" w:type="dxa"/>
            <w:tcBorders/>
          </w:tcPr>
          <w:p>
            <w:pPr>
              <w:pStyle w:val="TAL"/>
              <w:snapToGrid w:val="false"/>
              <w:rPr/>
            </w:pPr>
            <w:r>
              <w:rPr/>
            </w:r>
          </w:p>
        </w:tc>
        <w:tc>
          <w:tcPr>
            <w:tcW w:w="283" w:type="dxa"/>
            <w:tcBorders/>
          </w:tcPr>
          <w:p>
            <w:pPr>
              <w:pStyle w:val="TAL"/>
              <w:snapToGrid w:val="false"/>
              <w:rPr/>
            </w:pPr>
            <w:r>
              <w:rPr/>
            </w:r>
          </w:p>
        </w:tc>
        <w:tc>
          <w:tcPr>
            <w:tcW w:w="1134" w:type="dxa"/>
            <w:tcBorders/>
          </w:tcPr>
          <w:p>
            <w:pPr>
              <w:pStyle w:val="TAL"/>
              <w:snapToGrid w:val="false"/>
              <w:rPr/>
            </w:pPr>
            <w:r>
              <w:rPr/>
            </w:r>
          </w:p>
        </w:tc>
        <w:tc>
          <w:tcPr>
            <w:tcW w:w="4678" w:type="dxa"/>
            <w:tcBorders>
              <w:right w:val="single" w:sz="6" w:space="0" w:color="000000"/>
            </w:tcBorders>
          </w:tcPr>
          <w:p>
            <w:pPr>
              <w:pStyle w:val="TAL"/>
              <w:snapToGrid w:val="false"/>
              <w:rPr/>
            </w:pPr>
            <w:r>
              <w:rPr/>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w:t>
            </w:r>
          </w:p>
        </w:tc>
        <w:tc>
          <w:tcPr>
            <w:tcW w:w="283" w:type="dxa"/>
            <w:tcBorders/>
          </w:tcPr>
          <w:p>
            <w:pPr>
              <w:pStyle w:val="TAL"/>
              <w:rPr/>
            </w:pPr>
            <w:r>
              <w:rPr/>
              <w:t>-</w:t>
            </w:r>
          </w:p>
        </w:tc>
        <w:tc>
          <w:tcPr>
            <w:tcW w:w="284" w:type="dxa"/>
            <w:tcBorders/>
          </w:tcPr>
          <w:p>
            <w:pPr>
              <w:pStyle w:val="TAL"/>
              <w:rPr/>
            </w:pPr>
            <w:r>
              <w:rPr/>
              <w:t>-</w:t>
            </w:r>
          </w:p>
        </w:tc>
        <w:tc>
          <w:tcPr>
            <w:tcW w:w="283" w:type="dxa"/>
            <w:tcBorders/>
          </w:tcPr>
          <w:p>
            <w:pPr>
              <w:pStyle w:val="TAL"/>
              <w:rPr/>
            </w:pPr>
            <w:r>
              <w:rPr/>
              <w:t>-</w:t>
            </w:r>
          </w:p>
        </w:tc>
        <w:tc>
          <w:tcPr>
            <w:tcW w:w="1134" w:type="dxa"/>
            <w:tcBorders/>
          </w:tcPr>
          <w:p>
            <w:pPr>
              <w:pStyle w:val="TAL"/>
              <w:rPr/>
            </w:pPr>
            <w:r>
              <w:rPr/>
              <w:t>-</w:t>
            </w:r>
          </w:p>
        </w:tc>
        <w:tc>
          <w:tcPr>
            <w:tcW w:w="4678" w:type="dxa"/>
            <w:tcBorders>
              <w:right w:val="single" w:sz="6" w:space="0" w:color="000000"/>
            </w:tcBorders>
          </w:tcPr>
          <w:p>
            <w:pPr>
              <w:pStyle w:val="TAL"/>
              <w:rPr/>
            </w:pPr>
            <w:r>
              <w:rPr/>
              <w:t>Commands/ Responses issued by TE</w:t>
            </w:r>
          </w:p>
        </w:tc>
      </w:tr>
      <w:tr>
        <w:trPr/>
        <w:tc>
          <w:tcPr>
            <w:tcW w:w="567" w:type="dxa"/>
            <w:tcBorders>
              <w:left w:val="single" w:sz="6" w:space="0" w:color="000000"/>
            </w:tcBorders>
          </w:tcPr>
          <w:p>
            <w:pPr>
              <w:pStyle w:val="TAL"/>
              <w:snapToGrid w:val="false"/>
              <w:rPr/>
            </w:pPr>
            <w:r>
              <w:rPr/>
            </w:r>
          </w:p>
        </w:tc>
        <w:tc>
          <w:tcPr>
            <w:tcW w:w="268" w:type="dxa"/>
            <w:tcBorders/>
          </w:tcPr>
          <w:p>
            <w:pPr>
              <w:pStyle w:val="TAL"/>
              <w:snapToGrid w:val="false"/>
              <w:rPr/>
            </w:pPr>
            <w:r>
              <w:rPr/>
            </w:r>
          </w:p>
        </w:tc>
        <w:tc>
          <w:tcPr>
            <w:tcW w:w="284" w:type="dxa"/>
            <w:tcBorders/>
          </w:tcPr>
          <w:p>
            <w:pPr>
              <w:pStyle w:val="TAL"/>
              <w:snapToGrid w:val="false"/>
              <w:rPr/>
            </w:pPr>
            <w:r>
              <w:rPr/>
            </w:r>
          </w:p>
        </w:tc>
        <w:tc>
          <w:tcPr>
            <w:tcW w:w="283" w:type="dxa"/>
            <w:tcBorders/>
          </w:tcPr>
          <w:p>
            <w:pPr>
              <w:pStyle w:val="TAL"/>
              <w:snapToGrid w:val="false"/>
              <w:rPr/>
            </w:pPr>
            <w:r>
              <w:rPr/>
            </w:r>
          </w:p>
        </w:tc>
        <w:tc>
          <w:tcPr>
            <w:tcW w:w="284" w:type="dxa"/>
            <w:tcBorders/>
          </w:tcPr>
          <w:p>
            <w:pPr>
              <w:pStyle w:val="TAL"/>
              <w:snapToGrid w:val="false"/>
              <w:rPr/>
            </w:pPr>
            <w:r>
              <w:rPr/>
            </w:r>
          </w:p>
        </w:tc>
        <w:tc>
          <w:tcPr>
            <w:tcW w:w="283" w:type="dxa"/>
            <w:tcBorders/>
          </w:tcPr>
          <w:p>
            <w:pPr>
              <w:pStyle w:val="TAL"/>
              <w:snapToGrid w:val="false"/>
              <w:rPr/>
            </w:pPr>
            <w:r>
              <w:rPr/>
            </w:r>
          </w:p>
        </w:tc>
        <w:tc>
          <w:tcPr>
            <w:tcW w:w="284" w:type="dxa"/>
            <w:tcBorders/>
          </w:tcPr>
          <w:p>
            <w:pPr>
              <w:pStyle w:val="TAL"/>
              <w:snapToGrid w:val="false"/>
              <w:rPr/>
            </w:pPr>
            <w:r>
              <w:rPr/>
            </w:r>
          </w:p>
        </w:tc>
        <w:tc>
          <w:tcPr>
            <w:tcW w:w="283" w:type="dxa"/>
            <w:tcBorders/>
          </w:tcPr>
          <w:p>
            <w:pPr>
              <w:pStyle w:val="TAL"/>
              <w:snapToGrid w:val="false"/>
              <w:rPr/>
            </w:pPr>
            <w:r>
              <w:rPr/>
            </w:r>
          </w:p>
        </w:tc>
        <w:tc>
          <w:tcPr>
            <w:tcW w:w="1134" w:type="dxa"/>
            <w:tcBorders/>
          </w:tcPr>
          <w:p>
            <w:pPr>
              <w:pStyle w:val="TAL"/>
              <w:snapToGrid w:val="false"/>
              <w:rPr/>
            </w:pPr>
            <w:r>
              <w:rPr/>
            </w:r>
          </w:p>
        </w:tc>
        <w:tc>
          <w:tcPr>
            <w:tcW w:w="4678" w:type="dxa"/>
            <w:tcBorders>
              <w:right w:val="single" w:sz="6" w:space="0" w:color="000000"/>
            </w:tcBorders>
          </w:tcPr>
          <w:p>
            <w:pPr>
              <w:pStyle w:val="TAL"/>
              <w:snapToGrid w:val="false"/>
              <w:rPr/>
            </w:pPr>
            <w:r>
              <w:rPr/>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1134" w:type="dxa"/>
            <w:tcBorders/>
          </w:tcPr>
          <w:p>
            <w:pPr>
              <w:pStyle w:val="TAL"/>
              <w:rPr/>
            </w:pPr>
            <w:r>
              <w:rPr/>
              <w:t>0</w:t>
            </w:r>
          </w:p>
        </w:tc>
        <w:tc>
          <w:tcPr>
            <w:tcW w:w="4678" w:type="dxa"/>
            <w:tcBorders>
              <w:right w:val="single" w:sz="6" w:space="0" w:color="000000"/>
            </w:tcBorders>
          </w:tcPr>
          <w:p>
            <w:pPr>
              <w:pStyle w:val="TAL"/>
              <w:rPr/>
            </w:pPr>
            <w:r>
              <w:rPr/>
              <w:t>LIST REQUEST</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1134" w:type="dxa"/>
            <w:tcBorders/>
          </w:tcPr>
          <w:p>
            <w:pPr>
              <w:pStyle w:val="TAL"/>
              <w:rPr/>
            </w:pPr>
            <w:r>
              <w:rPr/>
              <w:t>1</w:t>
            </w:r>
          </w:p>
        </w:tc>
        <w:tc>
          <w:tcPr>
            <w:tcW w:w="4678" w:type="dxa"/>
            <w:tcBorders>
              <w:right w:val="single" w:sz="6" w:space="0" w:color="000000"/>
            </w:tcBorders>
          </w:tcPr>
          <w:p>
            <w:pPr>
              <w:pStyle w:val="TAL"/>
              <w:rPr/>
            </w:pPr>
            <w:r>
              <w:rPr/>
              <w:t>GET MESSAGE</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1134" w:type="dxa"/>
            <w:tcBorders/>
          </w:tcPr>
          <w:p>
            <w:pPr>
              <w:pStyle w:val="TAL"/>
              <w:rPr/>
            </w:pPr>
            <w:r>
              <w:rPr/>
              <w:t>0</w:t>
            </w:r>
          </w:p>
        </w:tc>
        <w:tc>
          <w:tcPr>
            <w:tcW w:w="4678" w:type="dxa"/>
            <w:tcBorders>
              <w:right w:val="single" w:sz="6" w:space="0" w:color="000000"/>
            </w:tcBorders>
          </w:tcPr>
          <w:p>
            <w:pPr>
              <w:pStyle w:val="TAL"/>
              <w:rPr/>
            </w:pPr>
            <w:r>
              <w:rPr/>
              <w:t>GET FIRST MESSAGE</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1134" w:type="dxa"/>
            <w:tcBorders/>
          </w:tcPr>
          <w:p>
            <w:pPr>
              <w:pStyle w:val="TAL"/>
              <w:rPr/>
            </w:pPr>
            <w:r>
              <w:rPr/>
              <w:t>1</w:t>
            </w:r>
          </w:p>
        </w:tc>
        <w:tc>
          <w:tcPr>
            <w:tcW w:w="4678" w:type="dxa"/>
            <w:tcBorders>
              <w:right w:val="single" w:sz="6" w:space="0" w:color="000000"/>
            </w:tcBorders>
          </w:tcPr>
          <w:p>
            <w:pPr>
              <w:pStyle w:val="TAL"/>
              <w:rPr/>
            </w:pPr>
            <w:r>
              <w:rPr/>
              <w:t>GET NEXT MESSAGE</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1</w:t>
            </w:r>
          </w:p>
        </w:tc>
        <w:tc>
          <w:tcPr>
            <w:tcW w:w="283" w:type="dxa"/>
            <w:tcBorders/>
          </w:tcPr>
          <w:p>
            <w:pPr>
              <w:pStyle w:val="TAL"/>
              <w:rPr/>
            </w:pPr>
            <w:r>
              <w:rPr/>
              <w:t>0</w:t>
            </w:r>
          </w:p>
        </w:tc>
        <w:tc>
          <w:tcPr>
            <w:tcW w:w="1134" w:type="dxa"/>
            <w:tcBorders/>
          </w:tcPr>
          <w:p>
            <w:pPr>
              <w:pStyle w:val="TAL"/>
              <w:rPr/>
            </w:pPr>
            <w:r>
              <w:rPr/>
              <w:t>0</w:t>
            </w:r>
          </w:p>
        </w:tc>
        <w:tc>
          <w:tcPr>
            <w:tcW w:w="4678" w:type="dxa"/>
            <w:tcBorders>
              <w:right w:val="single" w:sz="6" w:space="0" w:color="000000"/>
            </w:tcBorders>
          </w:tcPr>
          <w:p>
            <w:pPr>
              <w:pStyle w:val="TAL"/>
              <w:rPr/>
            </w:pPr>
            <w:r>
              <w:rPr/>
              <w:t>TRANSFER INC SMS</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1</w:t>
            </w:r>
          </w:p>
        </w:tc>
        <w:tc>
          <w:tcPr>
            <w:tcW w:w="283" w:type="dxa"/>
            <w:tcBorders/>
          </w:tcPr>
          <w:p>
            <w:pPr>
              <w:pStyle w:val="TAL"/>
              <w:rPr/>
            </w:pPr>
            <w:r>
              <w:rPr/>
              <w:t>0</w:t>
            </w:r>
          </w:p>
        </w:tc>
        <w:tc>
          <w:tcPr>
            <w:tcW w:w="1134" w:type="dxa"/>
            <w:tcBorders/>
          </w:tcPr>
          <w:p>
            <w:pPr>
              <w:pStyle w:val="TAL"/>
              <w:rPr/>
            </w:pPr>
            <w:r>
              <w:rPr/>
              <w:t>1</w:t>
            </w:r>
          </w:p>
        </w:tc>
        <w:tc>
          <w:tcPr>
            <w:tcW w:w="4678" w:type="dxa"/>
            <w:tcBorders>
              <w:right w:val="single" w:sz="6" w:space="0" w:color="000000"/>
            </w:tcBorders>
          </w:tcPr>
          <w:p>
            <w:pPr>
              <w:pStyle w:val="TAL"/>
              <w:rPr/>
            </w:pPr>
            <w:r>
              <w:rPr/>
              <w:t>INDICATE INC SMS</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1</w:t>
            </w:r>
          </w:p>
        </w:tc>
        <w:tc>
          <w:tcPr>
            <w:tcW w:w="283" w:type="dxa"/>
            <w:tcBorders/>
          </w:tcPr>
          <w:p>
            <w:pPr>
              <w:pStyle w:val="TAL"/>
              <w:rPr/>
            </w:pPr>
            <w:r>
              <w:rPr/>
              <w:t>1</w:t>
            </w:r>
          </w:p>
        </w:tc>
        <w:tc>
          <w:tcPr>
            <w:tcW w:w="1134" w:type="dxa"/>
            <w:tcBorders/>
          </w:tcPr>
          <w:p>
            <w:pPr>
              <w:pStyle w:val="TAL"/>
              <w:rPr/>
            </w:pPr>
            <w:r>
              <w:rPr/>
              <w:t>0</w:t>
            </w:r>
          </w:p>
        </w:tc>
        <w:tc>
          <w:tcPr>
            <w:tcW w:w="4678" w:type="dxa"/>
            <w:tcBorders>
              <w:right w:val="single" w:sz="6" w:space="0" w:color="000000"/>
            </w:tcBorders>
          </w:tcPr>
          <w:p>
            <w:pPr>
              <w:pStyle w:val="TAL"/>
              <w:rPr/>
            </w:pPr>
            <w:r>
              <w:rPr/>
              <w:t>TRANSFER INC CBS</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1</w:t>
            </w:r>
          </w:p>
        </w:tc>
        <w:tc>
          <w:tcPr>
            <w:tcW w:w="283" w:type="dxa"/>
            <w:tcBorders/>
          </w:tcPr>
          <w:p>
            <w:pPr>
              <w:pStyle w:val="TAL"/>
              <w:rPr/>
            </w:pPr>
            <w:r>
              <w:rPr/>
              <w:t>1</w:t>
            </w:r>
          </w:p>
        </w:tc>
        <w:tc>
          <w:tcPr>
            <w:tcW w:w="1134" w:type="dxa"/>
            <w:tcBorders/>
          </w:tcPr>
          <w:p>
            <w:pPr>
              <w:pStyle w:val="TAL"/>
              <w:rPr/>
            </w:pPr>
            <w:r>
              <w:rPr/>
              <w:t>1</w:t>
            </w:r>
          </w:p>
        </w:tc>
        <w:tc>
          <w:tcPr>
            <w:tcW w:w="4678" w:type="dxa"/>
            <w:tcBorders>
              <w:right w:val="single" w:sz="6" w:space="0" w:color="000000"/>
            </w:tcBorders>
          </w:tcPr>
          <w:p>
            <w:pPr>
              <w:pStyle w:val="TAL"/>
              <w:rPr/>
            </w:pPr>
            <w:r>
              <w:rPr/>
              <w:t>INSERT SMS</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284" w:type="dxa"/>
            <w:tcBorders/>
          </w:tcPr>
          <w:p>
            <w:pPr>
              <w:pStyle w:val="TAL"/>
              <w:rPr/>
            </w:pPr>
            <w:r>
              <w:rPr/>
              <w:t>0</w:t>
            </w:r>
          </w:p>
        </w:tc>
        <w:tc>
          <w:tcPr>
            <w:tcW w:w="283" w:type="dxa"/>
            <w:tcBorders/>
          </w:tcPr>
          <w:p>
            <w:pPr>
              <w:pStyle w:val="TAL"/>
              <w:rPr/>
            </w:pPr>
            <w:r>
              <w:rPr/>
              <w:t>0</w:t>
            </w:r>
          </w:p>
        </w:tc>
        <w:tc>
          <w:tcPr>
            <w:tcW w:w="1134" w:type="dxa"/>
            <w:tcBorders/>
          </w:tcPr>
          <w:p>
            <w:pPr>
              <w:pStyle w:val="TAL"/>
              <w:rPr/>
            </w:pPr>
            <w:r>
              <w:rPr/>
              <w:t>0</w:t>
            </w:r>
          </w:p>
        </w:tc>
        <w:tc>
          <w:tcPr>
            <w:tcW w:w="4678" w:type="dxa"/>
            <w:tcBorders>
              <w:right w:val="single" w:sz="6" w:space="0" w:color="000000"/>
            </w:tcBorders>
          </w:tcPr>
          <w:p>
            <w:pPr>
              <w:pStyle w:val="TAL"/>
              <w:rPr/>
            </w:pPr>
            <w:r>
              <w:rPr/>
              <w:t>DELETE MESSAGE</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284" w:type="dxa"/>
            <w:tcBorders/>
          </w:tcPr>
          <w:p>
            <w:pPr>
              <w:pStyle w:val="TAL"/>
              <w:rPr/>
            </w:pPr>
            <w:r>
              <w:rPr/>
              <w:t>0</w:t>
            </w:r>
          </w:p>
        </w:tc>
        <w:tc>
          <w:tcPr>
            <w:tcW w:w="283" w:type="dxa"/>
            <w:tcBorders/>
          </w:tcPr>
          <w:p>
            <w:pPr>
              <w:pStyle w:val="TAL"/>
              <w:rPr/>
            </w:pPr>
            <w:r>
              <w:rPr/>
              <w:t>0</w:t>
            </w:r>
          </w:p>
        </w:tc>
        <w:tc>
          <w:tcPr>
            <w:tcW w:w="1134" w:type="dxa"/>
            <w:tcBorders/>
          </w:tcPr>
          <w:p>
            <w:pPr>
              <w:pStyle w:val="TAL"/>
              <w:rPr/>
            </w:pPr>
            <w:r>
              <w:rPr/>
              <w:t>1</w:t>
            </w:r>
          </w:p>
        </w:tc>
        <w:tc>
          <w:tcPr>
            <w:tcW w:w="4678" w:type="dxa"/>
            <w:tcBorders>
              <w:right w:val="single" w:sz="6" w:space="0" w:color="000000"/>
            </w:tcBorders>
          </w:tcPr>
          <w:p>
            <w:pPr>
              <w:pStyle w:val="TAL"/>
              <w:rPr/>
            </w:pPr>
            <w:r>
              <w:rPr/>
              <w:t>UNABLE TO PROCESS</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1</w:t>
            </w:r>
          </w:p>
        </w:tc>
        <w:tc>
          <w:tcPr>
            <w:tcW w:w="283" w:type="dxa"/>
            <w:tcBorders/>
          </w:tcPr>
          <w:p>
            <w:pPr>
              <w:pStyle w:val="TAL"/>
              <w:rPr/>
            </w:pPr>
            <w:r>
              <w:rPr/>
              <w:t>1</w:t>
            </w:r>
          </w:p>
        </w:tc>
        <w:tc>
          <w:tcPr>
            <w:tcW w:w="284" w:type="dxa"/>
            <w:tcBorders/>
          </w:tcPr>
          <w:p>
            <w:pPr>
              <w:pStyle w:val="TAL"/>
              <w:rPr/>
            </w:pPr>
            <w:r>
              <w:rPr/>
              <w:t>1</w:t>
            </w:r>
          </w:p>
        </w:tc>
        <w:tc>
          <w:tcPr>
            <w:tcW w:w="283" w:type="dxa"/>
            <w:tcBorders/>
          </w:tcPr>
          <w:p>
            <w:pPr>
              <w:pStyle w:val="TAL"/>
              <w:rPr/>
            </w:pPr>
            <w:r>
              <w:rPr/>
              <w:t>1</w:t>
            </w:r>
          </w:p>
        </w:tc>
        <w:tc>
          <w:tcPr>
            <w:tcW w:w="1134" w:type="dxa"/>
            <w:tcBorders/>
          </w:tcPr>
          <w:p>
            <w:pPr>
              <w:pStyle w:val="TAL"/>
              <w:rPr/>
            </w:pPr>
            <w:r>
              <w:rPr/>
              <w:t>0</w:t>
            </w:r>
          </w:p>
        </w:tc>
        <w:tc>
          <w:tcPr>
            <w:tcW w:w="4678" w:type="dxa"/>
            <w:tcBorders>
              <w:right w:val="single" w:sz="6" w:space="0" w:color="000000"/>
            </w:tcBorders>
          </w:tcPr>
          <w:p>
            <w:pPr>
              <w:pStyle w:val="TAL"/>
              <w:rPr/>
            </w:pPr>
            <w:r>
              <w:rPr/>
              <w:t>END SMS MODE</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1</w:t>
            </w:r>
          </w:p>
        </w:tc>
        <w:tc>
          <w:tcPr>
            <w:tcW w:w="283" w:type="dxa"/>
            <w:tcBorders/>
          </w:tcPr>
          <w:p>
            <w:pPr>
              <w:pStyle w:val="TAL"/>
              <w:rPr/>
            </w:pPr>
            <w:r>
              <w:rPr/>
              <w:t>1</w:t>
            </w:r>
          </w:p>
        </w:tc>
        <w:tc>
          <w:tcPr>
            <w:tcW w:w="284" w:type="dxa"/>
            <w:tcBorders/>
          </w:tcPr>
          <w:p>
            <w:pPr>
              <w:pStyle w:val="TAL"/>
              <w:rPr/>
            </w:pPr>
            <w:r>
              <w:rPr/>
              <w:t>1</w:t>
            </w:r>
          </w:p>
        </w:tc>
        <w:tc>
          <w:tcPr>
            <w:tcW w:w="283" w:type="dxa"/>
            <w:tcBorders/>
          </w:tcPr>
          <w:p>
            <w:pPr>
              <w:pStyle w:val="TAL"/>
              <w:rPr/>
            </w:pPr>
            <w:r>
              <w:rPr/>
              <w:t>1</w:t>
            </w:r>
          </w:p>
        </w:tc>
        <w:tc>
          <w:tcPr>
            <w:tcW w:w="1134" w:type="dxa"/>
            <w:tcBorders/>
          </w:tcPr>
          <w:p>
            <w:pPr>
              <w:pStyle w:val="TAL"/>
              <w:rPr/>
            </w:pPr>
            <w:r>
              <w:rPr/>
              <w:t>1</w:t>
            </w:r>
          </w:p>
        </w:tc>
        <w:tc>
          <w:tcPr>
            <w:tcW w:w="4678" w:type="dxa"/>
            <w:tcBorders>
              <w:right w:val="single" w:sz="6" w:space="0" w:color="000000"/>
            </w:tcBorders>
          </w:tcPr>
          <w:p>
            <w:pPr>
              <w:pStyle w:val="TAL"/>
              <w:rPr/>
            </w:pPr>
            <w:r>
              <w:rPr/>
              <w:t>ACKNOWLEDGE MESSAGE</w:t>
            </w:r>
          </w:p>
        </w:tc>
      </w:tr>
      <w:tr>
        <w:trPr/>
        <w:tc>
          <w:tcPr>
            <w:tcW w:w="567" w:type="dxa"/>
            <w:tcBorders>
              <w:left w:val="single" w:sz="6" w:space="0" w:color="000000"/>
            </w:tcBorders>
          </w:tcPr>
          <w:p>
            <w:pPr>
              <w:pStyle w:val="TAL"/>
              <w:snapToGrid w:val="false"/>
              <w:rPr/>
            </w:pPr>
            <w:r>
              <w:rPr/>
            </w:r>
          </w:p>
        </w:tc>
        <w:tc>
          <w:tcPr>
            <w:tcW w:w="268" w:type="dxa"/>
            <w:tcBorders/>
          </w:tcPr>
          <w:p>
            <w:pPr>
              <w:pStyle w:val="TAL"/>
              <w:snapToGrid w:val="false"/>
              <w:rPr/>
            </w:pPr>
            <w:r>
              <w:rPr/>
            </w:r>
          </w:p>
        </w:tc>
        <w:tc>
          <w:tcPr>
            <w:tcW w:w="284" w:type="dxa"/>
            <w:tcBorders/>
          </w:tcPr>
          <w:p>
            <w:pPr>
              <w:pStyle w:val="TAL"/>
              <w:snapToGrid w:val="false"/>
              <w:rPr/>
            </w:pPr>
            <w:r>
              <w:rPr/>
            </w:r>
          </w:p>
        </w:tc>
        <w:tc>
          <w:tcPr>
            <w:tcW w:w="283" w:type="dxa"/>
            <w:tcBorders/>
          </w:tcPr>
          <w:p>
            <w:pPr>
              <w:pStyle w:val="TAL"/>
              <w:snapToGrid w:val="false"/>
              <w:rPr/>
            </w:pPr>
            <w:r>
              <w:rPr/>
            </w:r>
          </w:p>
        </w:tc>
        <w:tc>
          <w:tcPr>
            <w:tcW w:w="284" w:type="dxa"/>
            <w:tcBorders/>
          </w:tcPr>
          <w:p>
            <w:pPr>
              <w:pStyle w:val="TAL"/>
              <w:snapToGrid w:val="false"/>
              <w:rPr/>
            </w:pPr>
            <w:r>
              <w:rPr/>
            </w:r>
          </w:p>
        </w:tc>
        <w:tc>
          <w:tcPr>
            <w:tcW w:w="283" w:type="dxa"/>
            <w:tcBorders/>
          </w:tcPr>
          <w:p>
            <w:pPr>
              <w:pStyle w:val="TAL"/>
              <w:snapToGrid w:val="false"/>
              <w:rPr/>
            </w:pPr>
            <w:r>
              <w:rPr/>
            </w:r>
          </w:p>
        </w:tc>
        <w:tc>
          <w:tcPr>
            <w:tcW w:w="284" w:type="dxa"/>
            <w:tcBorders/>
          </w:tcPr>
          <w:p>
            <w:pPr>
              <w:pStyle w:val="TAL"/>
              <w:snapToGrid w:val="false"/>
              <w:rPr/>
            </w:pPr>
            <w:r>
              <w:rPr/>
            </w:r>
          </w:p>
        </w:tc>
        <w:tc>
          <w:tcPr>
            <w:tcW w:w="283" w:type="dxa"/>
            <w:tcBorders/>
          </w:tcPr>
          <w:p>
            <w:pPr>
              <w:pStyle w:val="TAL"/>
              <w:snapToGrid w:val="false"/>
              <w:rPr/>
            </w:pPr>
            <w:r>
              <w:rPr/>
            </w:r>
          </w:p>
        </w:tc>
        <w:tc>
          <w:tcPr>
            <w:tcW w:w="1134" w:type="dxa"/>
            <w:tcBorders/>
          </w:tcPr>
          <w:p>
            <w:pPr>
              <w:pStyle w:val="TAL"/>
              <w:snapToGrid w:val="false"/>
              <w:rPr/>
            </w:pPr>
            <w:r>
              <w:rPr/>
            </w:r>
          </w:p>
        </w:tc>
        <w:tc>
          <w:tcPr>
            <w:tcW w:w="4678" w:type="dxa"/>
            <w:tcBorders>
              <w:right w:val="single" w:sz="6" w:space="0" w:color="000000"/>
            </w:tcBorders>
          </w:tcPr>
          <w:p>
            <w:pPr>
              <w:pStyle w:val="TAL"/>
              <w:snapToGrid w:val="false"/>
              <w:rPr/>
            </w:pPr>
            <w:r>
              <w:rPr/>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284" w:type="dxa"/>
            <w:tcBorders/>
          </w:tcPr>
          <w:p>
            <w:pPr>
              <w:pStyle w:val="TAL"/>
              <w:rPr/>
            </w:pPr>
            <w:r>
              <w:rPr/>
              <w:t>-</w:t>
            </w:r>
          </w:p>
        </w:tc>
        <w:tc>
          <w:tcPr>
            <w:tcW w:w="283" w:type="dxa"/>
            <w:tcBorders/>
          </w:tcPr>
          <w:p>
            <w:pPr>
              <w:pStyle w:val="TAL"/>
              <w:rPr/>
            </w:pPr>
            <w:r>
              <w:rPr/>
              <w:t>-</w:t>
            </w:r>
          </w:p>
        </w:tc>
        <w:tc>
          <w:tcPr>
            <w:tcW w:w="284" w:type="dxa"/>
            <w:tcBorders/>
          </w:tcPr>
          <w:p>
            <w:pPr>
              <w:pStyle w:val="TAL"/>
              <w:rPr/>
            </w:pPr>
            <w:r>
              <w:rPr/>
              <w:t>-</w:t>
            </w:r>
          </w:p>
        </w:tc>
        <w:tc>
          <w:tcPr>
            <w:tcW w:w="283" w:type="dxa"/>
            <w:tcBorders/>
          </w:tcPr>
          <w:p>
            <w:pPr>
              <w:pStyle w:val="TAL"/>
              <w:rPr/>
            </w:pPr>
            <w:r>
              <w:rPr/>
              <w:t>-</w:t>
            </w:r>
          </w:p>
        </w:tc>
        <w:tc>
          <w:tcPr>
            <w:tcW w:w="1134" w:type="dxa"/>
            <w:tcBorders/>
          </w:tcPr>
          <w:p>
            <w:pPr>
              <w:pStyle w:val="TAL"/>
              <w:rPr/>
            </w:pPr>
            <w:r>
              <w:rPr/>
              <w:t>-</w:t>
            </w:r>
          </w:p>
        </w:tc>
        <w:tc>
          <w:tcPr>
            <w:tcW w:w="4678" w:type="dxa"/>
            <w:tcBorders>
              <w:right w:val="single" w:sz="6" w:space="0" w:color="000000"/>
            </w:tcBorders>
          </w:tcPr>
          <w:p>
            <w:pPr>
              <w:pStyle w:val="TAL"/>
              <w:rPr/>
            </w:pPr>
            <w:r>
              <w:rPr/>
              <w:t>Responses/Indications issued by MT</w:t>
            </w:r>
          </w:p>
        </w:tc>
      </w:tr>
      <w:tr>
        <w:trPr/>
        <w:tc>
          <w:tcPr>
            <w:tcW w:w="567" w:type="dxa"/>
            <w:tcBorders>
              <w:left w:val="single" w:sz="6" w:space="0" w:color="000000"/>
            </w:tcBorders>
          </w:tcPr>
          <w:p>
            <w:pPr>
              <w:pStyle w:val="TAL"/>
              <w:snapToGrid w:val="false"/>
              <w:rPr/>
            </w:pPr>
            <w:r>
              <w:rPr/>
            </w:r>
          </w:p>
        </w:tc>
        <w:tc>
          <w:tcPr>
            <w:tcW w:w="268" w:type="dxa"/>
            <w:tcBorders/>
          </w:tcPr>
          <w:p>
            <w:pPr>
              <w:pStyle w:val="TAL"/>
              <w:snapToGrid w:val="false"/>
              <w:rPr/>
            </w:pPr>
            <w:r>
              <w:rPr/>
            </w:r>
          </w:p>
        </w:tc>
        <w:tc>
          <w:tcPr>
            <w:tcW w:w="284" w:type="dxa"/>
            <w:tcBorders/>
          </w:tcPr>
          <w:p>
            <w:pPr>
              <w:pStyle w:val="TAL"/>
              <w:snapToGrid w:val="false"/>
              <w:rPr/>
            </w:pPr>
            <w:r>
              <w:rPr/>
            </w:r>
          </w:p>
        </w:tc>
        <w:tc>
          <w:tcPr>
            <w:tcW w:w="283" w:type="dxa"/>
            <w:tcBorders/>
          </w:tcPr>
          <w:p>
            <w:pPr>
              <w:pStyle w:val="TAL"/>
              <w:snapToGrid w:val="false"/>
              <w:rPr/>
            </w:pPr>
            <w:r>
              <w:rPr/>
            </w:r>
          </w:p>
        </w:tc>
        <w:tc>
          <w:tcPr>
            <w:tcW w:w="284" w:type="dxa"/>
            <w:tcBorders/>
          </w:tcPr>
          <w:p>
            <w:pPr>
              <w:pStyle w:val="TAL"/>
              <w:snapToGrid w:val="false"/>
              <w:rPr/>
            </w:pPr>
            <w:r>
              <w:rPr/>
            </w:r>
          </w:p>
        </w:tc>
        <w:tc>
          <w:tcPr>
            <w:tcW w:w="283" w:type="dxa"/>
            <w:tcBorders/>
          </w:tcPr>
          <w:p>
            <w:pPr>
              <w:pStyle w:val="TAL"/>
              <w:snapToGrid w:val="false"/>
              <w:rPr/>
            </w:pPr>
            <w:r>
              <w:rPr/>
            </w:r>
          </w:p>
        </w:tc>
        <w:tc>
          <w:tcPr>
            <w:tcW w:w="284" w:type="dxa"/>
            <w:tcBorders/>
          </w:tcPr>
          <w:p>
            <w:pPr>
              <w:pStyle w:val="TAL"/>
              <w:snapToGrid w:val="false"/>
              <w:rPr/>
            </w:pPr>
            <w:r>
              <w:rPr/>
            </w:r>
          </w:p>
        </w:tc>
        <w:tc>
          <w:tcPr>
            <w:tcW w:w="283" w:type="dxa"/>
            <w:tcBorders/>
          </w:tcPr>
          <w:p>
            <w:pPr>
              <w:pStyle w:val="TAL"/>
              <w:snapToGrid w:val="false"/>
              <w:rPr/>
            </w:pPr>
            <w:r>
              <w:rPr/>
            </w:r>
          </w:p>
        </w:tc>
        <w:tc>
          <w:tcPr>
            <w:tcW w:w="1134" w:type="dxa"/>
            <w:tcBorders/>
          </w:tcPr>
          <w:p>
            <w:pPr>
              <w:pStyle w:val="TAL"/>
              <w:snapToGrid w:val="false"/>
              <w:rPr/>
            </w:pPr>
            <w:r>
              <w:rPr/>
            </w:r>
          </w:p>
        </w:tc>
        <w:tc>
          <w:tcPr>
            <w:tcW w:w="4678" w:type="dxa"/>
            <w:tcBorders>
              <w:right w:val="single" w:sz="6" w:space="0" w:color="000000"/>
            </w:tcBorders>
          </w:tcPr>
          <w:p>
            <w:pPr>
              <w:pStyle w:val="TAL"/>
              <w:snapToGrid w:val="false"/>
              <w:rPr/>
            </w:pPr>
            <w:r>
              <w:rPr/>
            </w:r>
          </w:p>
        </w:tc>
      </w:tr>
      <w:tr>
        <w:trPr/>
        <w:tc>
          <w:tcPr>
            <w:tcW w:w="567" w:type="dxa"/>
            <w:tcBorders>
              <w:left w:val="single" w:sz="6" w:space="0" w:color="000000"/>
            </w:tcBorders>
          </w:tcPr>
          <w:p>
            <w:pPr>
              <w:pStyle w:val="TAL"/>
              <w:snapToGrid w:val="false"/>
              <w:rPr/>
            </w:pPr>
            <w:r>
              <w:rPr/>
            </w:r>
          </w:p>
        </w:tc>
        <w:tc>
          <w:tcPr>
            <w:tcW w:w="268" w:type="dxa"/>
            <w:tcBorders/>
          </w:tcPr>
          <w:p>
            <w:pPr>
              <w:pStyle w:val="TAL"/>
              <w:rPr>
                <w:lang w:val="fr-FR"/>
              </w:rPr>
            </w:pPr>
            <w:r>
              <w:rPr>
                <w:lang w:val="fr-FR"/>
              </w:rPr>
              <w:t>0</w:t>
            </w:r>
          </w:p>
        </w:tc>
        <w:tc>
          <w:tcPr>
            <w:tcW w:w="284" w:type="dxa"/>
            <w:tcBorders/>
          </w:tcPr>
          <w:p>
            <w:pPr>
              <w:pStyle w:val="TAL"/>
              <w:rPr>
                <w:lang w:val="fr-FR"/>
              </w:rPr>
            </w:pPr>
            <w:r>
              <w:rPr>
                <w:lang w:val="fr-FR"/>
              </w:rPr>
              <w:t>0</w:t>
            </w:r>
          </w:p>
        </w:tc>
        <w:tc>
          <w:tcPr>
            <w:tcW w:w="283" w:type="dxa"/>
            <w:tcBorders/>
          </w:tcPr>
          <w:p>
            <w:pPr>
              <w:pStyle w:val="TAL"/>
              <w:rPr>
                <w:lang w:val="fr-FR"/>
              </w:rPr>
            </w:pPr>
            <w:r>
              <w:rPr>
                <w:lang w:val="fr-FR"/>
              </w:rPr>
              <w:t>1</w:t>
            </w:r>
          </w:p>
        </w:tc>
        <w:tc>
          <w:tcPr>
            <w:tcW w:w="284" w:type="dxa"/>
            <w:tcBorders/>
          </w:tcPr>
          <w:p>
            <w:pPr>
              <w:pStyle w:val="TAL"/>
              <w:rPr>
                <w:lang w:val="fr-FR"/>
              </w:rPr>
            </w:pPr>
            <w:r>
              <w:rPr>
                <w:lang w:val="fr-FR"/>
              </w:rPr>
              <w:t>0</w:t>
            </w:r>
          </w:p>
        </w:tc>
        <w:tc>
          <w:tcPr>
            <w:tcW w:w="283" w:type="dxa"/>
            <w:tcBorders/>
          </w:tcPr>
          <w:p>
            <w:pPr>
              <w:pStyle w:val="TAL"/>
              <w:rPr>
                <w:lang w:val="fr-FR"/>
              </w:rPr>
            </w:pPr>
            <w:r>
              <w:rPr>
                <w:lang w:val="fr-FR"/>
              </w:rPr>
              <w:t>0</w:t>
            </w:r>
          </w:p>
        </w:tc>
        <w:tc>
          <w:tcPr>
            <w:tcW w:w="284" w:type="dxa"/>
            <w:tcBorders/>
          </w:tcPr>
          <w:p>
            <w:pPr>
              <w:pStyle w:val="TAL"/>
              <w:rPr>
                <w:lang w:val="fr-FR"/>
              </w:rPr>
            </w:pPr>
            <w:r>
              <w:rPr>
                <w:lang w:val="fr-FR"/>
              </w:rPr>
              <w:t>0</w:t>
            </w:r>
          </w:p>
        </w:tc>
        <w:tc>
          <w:tcPr>
            <w:tcW w:w="283" w:type="dxa"/>
            <w:tcBorders/>
          </w:tcPr>
          <w:p>
            <w:pPr>
              <w:pStyle w:val="TAL"/>
              <w:rPr>
                <w:lang w:val="fr-FR"/>
              </w:rPr>
            </w:pPr>
            <w:r>
              <w:rPr>
                <w:lang w:val="fr-FR"/>
              </w:rPr>
              <w:t>0</w:t>
            </w:r>
          </w:p>
        </w:tc>
        <w:tc>
          <w:tcPr>
            <w:tcW w:w="1134" w:type="dxa"/>
            <w:tcBorders/>
          </w:tcPr>
          <w:p>
            <w:pPr>
              <w:pStyle w:val="TAL"/>
              <w:rPr>
                <w:lang w:val="fr-FR"/>
              </w:rPr>
            </w:pPr>
            <w:r>
              <w:rPr>
                <w:lang w:val="fr-FR"/>
              </w:rPr>
              <w:t>0</w:t>
            </w:r>
          </w:p>
        </w:tc>
        <w:tc>
          <w:tcPr>
            <w:tcW w:w="4678" w:type="dxa"/>
            <w:tcBorders>
              <w:right w:val="single" w:sz="6" w:space="0" w:color="000000"/>
            </w:tcBorders>
          </w:tcPr>
          <w:p>
            <w:pPr>
              <w:pStyle w:val="TAL"/>
              <w:rPr>
                <w:lang w:val="fr-FR"/>
              </w:rPr>
            </w:pPr>
            <w:r>
              <w:rPr>
                <w:lang w:val="fr-FR"/>
              </w:rPr>
              <w:t>MESSAGE LIST</w:t>
            </w:r>
          </w:p>
        </w:tc>
      </w:tr>
      <w:tr>
        <w:trPr/>
        <w:tc>
          <w:tcPr>
            <w:tcW w:w="567" w:type="dxa"/>
            <w:tcBorders>
              <w:left w:val="single" w:sz="6" w:space="0" w:color="000000"/>
            </w:tcBorders>
          </w:tcPr>
          <w:p>
            <w:pPr>
              <w:pStyle w:val="TAL"/>
              <w:snapToGrid w:val="false"/>
              <w:rPr>
                <w:lang w:val="fr-FR"/>
              </w:rPr>
            </w:pPr>
            <w:r>
              <w:rPr>
                <w:lang w:val="fr-FR"/>
              </w:rPr>
            </w:r>
          </w:p>
        </w:tc>
        <w:tc>
          <w:tcPr>
            <w:tcW w:w="268" w:type="dxa"/>
            <w:tcBorders/>
          </w:tcPr>
          <w:p>
            <w:pPr>
              <w:pStyle w:val="TAL"/>
              <w:rPr>
                <w:lang w:val="fr-FR"/>
              </w:rPr>
            </w:pPr>
            <w:r>
              <w:rPr>
                <w:lang w:val="fr-FR"/>
              </w:rPr>
              <w:t>0</w:t>
            </w:r>
          </w:p>
        </w:tc>
        <w:tc>
          <w:tcPr>
            <w:tcW w:w="284" w:type="dxa"/>
            <w:tcBorders/>
          </w:tcPr>
          <w:p>
            <w:pPr>
              <w:pStyle w:val="TAL"/>
              <w:rPr>
                <w:lang w:val="fr-FR"/>
              </w:rPr>
            </w:pPr>
            <w:r>
              <w:rPr>
                <w:lang w:val="fr-FR"/>
              </w:rPr>
              <w:t>0</w:t>
            </w:r>
          </w:p>
        </w:tc>
        <w:tc>
          <w:tcPr>
            <w:tcW w:w="283" w:type="dxa"/>
            <w:tcBorders/>
          </w:tcPr>
          <w:p>
            <w:pPr>
              <w:pStyle w:val="TAL"/>
              <w:rPr>
                <w:lang w:val="fr-FR"/>
              </w:rPr>
            </w:pPr>
            <w:r>
              <w:rPr>
                <w:lang w:val="fr-FR"/>
              </w:rPr>
              <w:t>1</w:t>
            </w:r>
          </w:p>
        </w:tc>
        <w:tc>
          <w:tcPr>
            <w:tcW w:w="284" w:type="dxa"/>
            <w:tcBorders/>
          </w:tcPr>
          <w:p>
            <w:pPr>
              <w:pStyle w:val="TAL"/>
              <w:rPr>
                <w:lang w:val="fr-FR"/>
              </w:rPr>
            </w:pPr>
            <w:r>
              <w:rPr>
                <w:lang w:val="fr-FR"/>
              </w:rPr>
              <w:t>0</w:t>
            </w:r>
          </w:p>
        </w:tc>
        <w:tc>
          <w:tcPr>
            <w:tcW w:w="283" w:type="dxa"/>
            <w:tcBorders/>
          </w:tcPr>
          <w:p>
            <w:pPr>
              <w:pStyle w:val="TAL"/>
              <w:rPr>
                <w:lang w:val="fr-FR"/>
              </w:rPr>
            </w:pPr>
            <w:r>
              <w:rPr>
                <w:lang w:val="fr-FR"/>
              </w:rPr>
              <w:t>0</w:t>
            </w:r>
          </w:p>
        </w:tc>
        <w:tc>
          <w:tcPr>
            <w:tcW w:w="284" w:type="dxa"/>
            <w:tcBorders/>
          </w:tcPr>
          <w:p>
            <w:pPr>
              <w:pStyle w:val="TAL"/>
              <w:rPr>
                <w:lang w:val="fr-FR"/>
              </w:rPr>
            </w:pPr>
            <w:r>
              <w:rPr>
                <w:lang w:val="fr-FR"/>
              </w:rPr>
              <w:t>0</w:t>
            </w:r>
          </w:p>
        </w:tc>
        <w:tc>
          <w:tcPr>
            <w:tcW w:w="283" w:type="dxa"/>
            <w:tcBorders/>
          </w:tcPr>
          <w:p>
            <w:pPr>
              <w:pStyle w:val="TAL"/>
              <w:rPr>
                <w:lang w:val="fr-FR"/>
              </w:rPr>
            </w:pPr>
            <w:r>
              <w:rPr>
                <w:lang w:val="fr-FR"/>
              </w:rPr>
              <w:t>0</w:t>
            </w:r>
          </w:p>
        </w:tc>
        <w:tc>
          <w:tcPr>
            <w:tcW w:w="1134" w:type="dxa"/>
            <w:tcBorders/>
          </w:tcPr>
          <w:p>
            <w:pPr>
              <w:pStyle w:val="TAL"/>
              <w:rPr>
                <w:lang w:val="fr-FR"/>
              </w:rPr>
            </w:pPr>
            <w:r>
              <w:rPr>
                <w:lang w:val="fr-FR"/>
              </w:rPr>
              <w:t>1</w:t>
            </w:r>
          </w:p>
        </w:tc>
        <w:tc>
          <w:tcPr>
            <w:tcW w:w="4678" w:type="dxa"/>
            <w:tcBorders>
              <w:right w:val="single" w:sz="6" w:space="0" w:color="000000"/>
            </w:tcBorders>
          </w:tcPr>
          <w:p>
            <w:pPr>
              <w:pStyle w:val="TAL"/>
              <w:rPr>
                <w:lang w:val="fr-FR"/>
              </w:rPr>
            </w:pPr>
            <w:r>
              <w:rPr>
                <w:lang w:val="fr-FR"/>
              </w:rPr>
              <w:t>MESSAGE</w:t>
            </w:r>
          </w:p>
        </w:tc>
      </w:tr>
      <w:tr>
        <w:trPr/>
        <w:tc>
          <w:tcPr>
            <w:tcW w:w="567" w:type="dxa"/>
            <w:tcBorders>
              <w:left w:val="single" w:sz="6" w:space="0" w:color="000000"/>
            </w:tcBorders>
          </w:tcPr>
          <w:p>
            <w:pPr>
              <w:pStyle w:val="TAL"/>
              <w:snapToGrid w:val="false"/>
              <w:rPr>
                <w:lang w:val="fr-FR"/>
              </w:rPr>
            </w:pPr>
            <w:r>
              <w:rPr>
                <w:lang w:val="fr-F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1134" w:type="dxa"/>
            <w:tcBorders/>
          </w:tcPr>
          <w:p>
            <w:pPr>
              <w:pStyle w:val="TAL"/>
              <w:rPr/>
            </w:pPr>
            <w:r>
              <w:rPr/>
              <w:t>0</w:t>
            </w:r>
          </w:p>
        </w:tc>
        <w:tc>
          <w:tcPr>
            <w:tcW w:w="4678" w:type="dxa"/>
            <w:tcBorders>
              <w:right w:val="single" w:sz="6" w:space="0" w:color="000000"/>
            </w:tcBorders>
          </w:tcPr>
          <w:p>
            <w:pPr>
              <w:pStyle w:val="TAL"/>
              <w:rPr/>
            </w:pPr>
            <w:r>
              <w:rPr/>
              <w:t>GET MESSAGE FAILURE</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1134" w:type="dxa"/>
            <w:tcBorders/>
          </w:tcPr>
          <w:p>
            <w:pPr>
              <w:pStyle w:val="TAL"/>
              <w:rPr/>
            </w:pPr>
            <w:r>
              <w:rPr/>
              <w:t>1</w:t>
            </w:r>
          </w:p>
        </w:tc>
        <w:tc>
          <w:tcPr>
            <w:tcW w:w="4678" w:type="dxa"/>
            <w:tcBorders>
              <w:right w:val="single" w:sz="6" w:space="0" w:color="000000"/>
            </w:tcBorders>
          </w:tcPr>
          <w:p>
            <w:pPr>
              <w:pStyle w:val="TAL"/>
              <w:rPr/>
            </w:pPr>
            <w:r>
              <w:rPr/>
              <w:t>INC MESSAGE</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1</w:t>
            </w:r>
          </w:p>
        </w:tc>
        <w:tc>
          <w:tcPr>
            <w:tcW w:w="283" w:type="dxa"/>
            <w:tcBorders/>
          </w:tcPr>
          <w:p>
            <w:pPr>
              <w:pStyle w:val="TAL"/>
              <w:rPr/>
            </w:pPr>
            <w:r>
              <w:rPr/>
              <w:t>0</w:t>
            </w:r>
          </w:p>
        </w:tc>
        <w:tc>
          <w:tcPr>
            <w:tcW w:w="1134" w:type="dxa"/>
            <w:tcBorders/>
          </w:tcPr>
          <w:p>
            <w:pPr>
              <w:pStyle w:val="TAL"/>
              <w:rPr/>
            </w:pPr>
            <w:r>
              <w:rPr/>
              <w:t>0</w:t>
            </w:r>
          </w:p>
        </w:tc>
        <w:tc>
          <w:tcPr>
            <w:tcW w:w="4678" w:type="dxa"/>
            <w:tcBorders>
              <w:right w:val="single" w:sz="6" w:space="0" w:color="000000"/>
            </w:tcBorders>
          </w:tcPr>
          <w:p>
            <w:pPr>
              <w:pStyle w:val="TAL"/>
              <w:rPr/>
            </w:pPr>
            <w:r>
              <w:rPr/>
              <w:t>MESSAGE ARRIVED</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1</w:t>
            </w:r>
          </w:p>
        </w:tc>
        <w:tc>
          <w:tcPr>
            <w:tcW w:w="283" w:type="dxa"/>
            <w:tcBorders/>
          </w:tcPr>
          <w:p>
            <w:pPr>
              <w:pStyle w:val="TAL"/>
              <w:rPr/>
            </w:pPr>
            <w:r>
              <w:rPr/>
              <w:t>0</w:t>
            </w:r>
          </w:p>
        </w:tc>
        <w:tc>
          <w:tcPr>
            <w:tcW w:w="1134" w:type="dxa"/>
            <w:tcBorders/>
          </w:tcPr>
          <w:p>
            <w:pPr>
              <w:pStyle w:val="TAL"/>
              <w:rPr/>
            </w:pPr>
            <w:r>
              <w:rPr/>
              <w:t>1</w:t>
            </w:r>
          </w:p>
        </w:tc>
        <w:tc>
          <w:tcPr>
            <w:tcW w:w="4678" w:type="dxa"/>
            <w:tcBorders>
              <w:right w:val="single" w:sz="6" w:space="0" w:color="000000"/>
            </w:tcBorders>
          </w:tcPr>
          <w:p>
            <w:pPr>
              <w:pStyle w:val="TAL"/>
              <w:rPr/>
            </w:pPr>
            <w:r>
              <w:rPr/>
              <w:t>INSERT SMS COMPLETE</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1</w:t>
            </w:r>
          </w:p>
        </w:tc>
        <w:tc>
          <w:tcPr>
            <w:tcW w:w="283" w:type="dxa"/>
            <w:tcBorders/>
          </w:tcPr>
          <w:p>
            <w:pPr>
              <w:pStyle w:val="TAL"/>
              <w:rPr/>
            </w:pPr>
            <w:r>
              <w:rPr/>
              <w:t>1</w:t>
            </w:r>
          </w:p>
        </w:tc>
        <w:tc>
          <w:tcPr>
            <w:tcW w:w="1134" w:type="dxa"/>
            <w:tcBorders/>
          </w:tcPr>
          <w:p>
            <w:pPr>
              <w:pStyle w:val="TAL"/>
              <w:rPr/>
            </w:pPr>
            <w:r>
              <w:rPr/>
              <w:t>0</w:t>
            </w:r>
          </w:p>
        </w:tc>
        <w:tc>
          <w:tcPr>
            <w:tcW w:w="4678" w:type="dxa"/>
            <w:tcBorders>
              <w:right w:val="single" w:sz="6" w:space="0" w:color="000000"/>
            </w:tcBorders>
          </w:tcPr>
          <w:p>
            <w:pPr>
              <w:pStyle w:val="TAL"/>
              <w:rPr/>
            </w:pPr>
            <w:r>
              <w:rPr/>
              <w:t>INSERT SMS FAILURE</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284" w:type="dxa"/>
            <w:tcBorders/>
          </w:tcPr>
          <w:p>
            <w:pPr>
              <w:pStyle w:val="TAL"/>
              <w:rPr/>
            </w:pPr>
            <w:r>
              <w:rPr/>
              <w:t>0</w:t>
            </w:r>
          </w:p>
        </w:tc>
        <w:tc>
          <w:tcPr>
            <w:tcW w:w="283" w:type="dxa"/>
            <w:tcBorders/>
          </w:tcPr>
          <w:p>
            <w:pPr>
              <w:pStyle w:val="TAL"/>
              <w:rPr/>
            </w:pPr>
            <w:r>
              <w:rPr/>
              <w:t>0</w:t>
            </w:r>
          </w:p>
        </w:tc>
        <w:tc>
          <w:tcPr>
            <w:tcW w:w="284" w:type="dxa"/>
            <w:tcBorders/>
          </w:tcPr>
          <w:p>
            <w:pPr>
              <w:pStyle w:val="TAL"/>
              <w:rPr/>
            </w:pPr>
            <w:r>
              <w:rPr/>
              <w:t>1</w:t>
            </w:r>
          </w:p>
        </w:tc>
        <w:tc>
          <w:tcPr>
            <w:tcW w:w="283" w:type="dxa"/>
            <w:tcBorders/>
          </w:tcPr>
          <w:p>
            <w:pPr>
              <w:pStyle w:val="TAL"/>
              <w:rPr/>
            </w:pPr>
            <w:r>
              <w:rPr/>
              <w:t>1</w:t>
            </w:r>
          </w:p>
        </w:tc>
        <w:tc>
          <w:tcPr>
            <w:tcW w:w="1134" w:type="dxa"/>
            <w:tcBorders/>
          </w:tcPr>
          <w:p>
            <w:pPr>
              <w:pStyle w:val="TAL"/>
              <w:rPr/>
            </w:pPr>
            <w:r>
              <w:rPr/>
              <w:t>1</w:t>
            </w:r>
          </w:p>
        </w:tc>
        <w:tc>
          <w:tcPr>
            <w:tcW w:w="4678" w:type="dxa"/>
            <w:tcBorders>
              <w:right w:val="single" w:sz="6" w:space="0" w:color="000000"/>
            </w:tcBorders>
          </w:tcPr>
          <w:p>
            <w:pPr>
              <w:pStyle w:val="TAL"/>
              <w:rPr/>
            </w:pPr>
            <w:r>
              <w:rPr/>
              <w:t>DELETE MESSAGE COMPLETE</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284" w:type="dxa"/>
            <w:tcBorders/>
          </w:tcPr>
          <w:p>
            <w:pPr>
              <w:pStyle w:val="TAL"/>
              <w:rPr/>
            </w:pPr>
            <w:r>
              <w:rPr/>
              <w:t>0</w:t>
            </w:r>
          </w:p>
        </w:tc>
        <w:tc>
          <w:tcPr>
            <w:tcW w:w="283" w:type="dxa"/>
            <w:tcBorders/>
          </w:tcPr>
          <w:p>
            <w:pPr>
              <w:pStyle w:val="TAL"/>
              <w:rPr/>
            </w:pPr>
            <w:r>
              <w:rPr/>
              <w:t>1</w:t>
            </w:r>
          </w:p>
        </w:tc>
        <w:tc>
          <w:tcPr>
            <w:tcW w:w="284" w:type="dxa"/>
            <w:tcBorders/>
          </w:tcPr>
          <w:p>
            <w:pPr>
              <w:pStyle w:val="TAL"/>
              <w:rPr/>
            </w:pPr>
            <w:r>
              <w:rPr/>
              <w:t>0</w:t>
            </w:r>
          </w:p>
        </w:tc>
        <w:tc>
          <w:tcPr>
            <w:tcW w:w="283" w:type="dxa"/>
            <w:tcBorders/>
          </w:tcPr>
          <w:p>
            <w:pPr>
              <w:pStyle w:val="TAL"/>
              <w:rPr/>
            </w:pPr>
            <w:r>
              <w:rPr/>
              <w:t>0</w:t>
            </w:r>
          </w:p>
        </w:tc>
        <w:tc>
          <w:tcPr>
            <w:tcW w:w="1134" w:type="dxa"/>
            <w:tcBorders/>
          </w:tcPr>
          <w:p>
            <w:pPr>
              <w:pStyle w:val="TAL"/>
              <w:rPr/>
            </w:pPr>
            <w:r>
              <w:rPr/>
              <w:t>0</w:t>
            </w:r>
          </w:p>
        </w:tc>
        <w:tc>
          <w:tcPr>
            <w:tcW w:w="4678" w:type="dxa"/>
            <w:tcBorders>
              <w:right w:val="single" w:sz="6" w:space="0" w:color="000000"/>
            </w:tcBorders>
          </w:tcPr>
          <w:p>
            <w:pPr>
              <w:pStyle w:val="TAL"/>
              <w:rPr/>
            </w:pPr>
            <w:r>
              <w:rPr/>
              <w:t>DELETE MESSAGE FAILURE</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284" w:type="dxa"/>
            <w:tcBorders/>
          </w:tcPr>
          <w:p>
            <w:pPr>
              <w:pStyle w:val="TAL"/>
              <w:rPr/>
            </w:pPr>
            <w:r>
              <w:rPr/>
              <w:t>0</w:t>
            </w:r>
          </w:p>
        </w:tc>
        <w:tc>
          <w:tcPr>
            <w:tcW w:w="283" w:type="dxa"/>
            <w:tcBorders/>
          </w:tcPr>
          <w:p>
            <w:pPr>
              <w:pStyle w:val="TAL"/>
              <w:rPr/>
            </w:pPr>
            <w:r>
              <w:rPr/>
              <w:t>1</w:t>
            </w:r>
          </w:p>
        </w:tc>
        <w:tc>
          <w:tcPr>
            <w:tcW w:w="284" w:type="dxa"/>
            <w:tcBorders/>
          </w:tcPr>
          <w:p>
            <w:pPr>
              <w:pStyle w:val="TAL"/>
              <w:rPr/>
            </w:pPr>
            <w:r>
              <w:rPr/>
              <w:t>0</w:t>
            </w:r>
          </w:p>
        </w:tc>
        <w:tc>
          <w:tcPr>
            <w:tcW w:w="283" w:type="dxa"/>
            <w:tcBorders/>
          </w:tcPr>
          <w:p>
            <w:pPr>
              <w:pStyle w:val="TAL"/>
              <w:rPr/>
            </w:pPr>
            <w:r>
              <w:rPr/>
              <w:t>0</w:t>
            </w:r>
          </w:p>
        </w:tc>
        <w:tc>
          <w:tcPr>
            <w:tcW w:w="1134" w:type="dxa"/>
            <w:tcBorders/>
          </w:tcPr>
          <w:p>
            <w:pPr>
              <w:pStyle w:val="TAL"/>
              <w:rPr/>
            </w:pPr>
            <w:r>
              <w:rPr/>
              <w:t>1</w:t>
            </w:r>
          </w:p>
        </w:tc>
        <w:tc>
          <w:tcPr>
            <w:tcW w:w="4678" w:type="dxa"/>
            <w:tcBorders>
              <w:right w:val="single" w:sz="6" w:space="0" w:color="000000"/>
            </w:tcBorders>
          </w:tcPr>
          <w:p>
            <w:pPr>
              <w:pStyle w:val="TAL"/>
              <w:rPr/>
            </w:pPr>
            <w:r>
              <w:rPr/>
              <w:t>UNABLE TO PROCESS</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284" w:type="dxa"/>
            <w:tcBorders/>
          </w:tcPr>
          <w:p>
            <w:pPr>
              <w:pStyle w:val="TAL"/>
              <w:rPr/>
            </w:pPr>
            <w:r>
              <w:rPr/>
              <w:t>0</w:t>
            </w:r>
          </w:p>
        </w:tc>
        <w:tc>
          <w:tcPr>
            <w:tcW w:w="283" w:type="dxa"/>
            <w:tcBorders/>
          </w:tcPr>
          <w:p>
            <w:pPr>
              <w:pStyle w:val="TAL"/>
              <w:rPr/>
            </w:pPr>
            <w:r>
              <w:rPr/>
              <w:t>1</w:t>
            </w:r>
          </w:p>
        </w:tc>
        <w:tc>
          <w:tcPr>
            <w:tcW w:w="284" w:type="dxa"/>
            <w:tcBorders/>
          </w:tcPr>
          <w:p>
            <w:pPr>
              <w:pStyle w:val="TAL"/>
              <w:rPr/>
            </w:pPr>
            <w:r>
              <w:rPr/>
              <w:t>0</w:t>
            </w:r>
          </w:p>
        </w:tc>
        <w:tc>
          <w:tcPr>
            <w:tcW w:w="283" w:type="dxa"/>
            <w:tcBorders/>
          </w:tcPr>
          <w:p>
            <w:pPr>
              <w:pStyle w:val="TAL"/>
              <w:rPr/>
            </w:pPr>
            <w:r>
              <w:rPr/>
              <w:t>1</w:t>
            </w:r>
          </w:p>
        </w:tc>
        <w:tc>
          <w:tcPr>
            <w:tcW w:w="1134" w:type="dxa"/>
            <w:tcBorders/>
          </w:tcPr>
          <w:p>
            <w:pPr>
              <w:pStyle w:val="TAL"/>
              <w:rPr/>
            </w:pPr>
            <w:r>
              <w:rPr/>
              <w:t>0</w:t>
            </w:r>
          </w:p>
        </w:tc>
        <w:tc>
          <w:tcPr>
            <w:tcW w:w="4678" w:type="dxa"/>
            <w:tcBorders>
              <w:right w:val="single" w:sz="6" w:space="0" w:color="000000"/>
            </w:tcBorders>
          </w:tcPr>
          <w:p>
            <w:pPr>
              <w:pStyle w:val="TAL"/>
              <w:rPr/>
            </w:pPr>
            <w:r>
              <w:rPr/>
              <w:t>REQUEST CONFIRMED</w:t>
            </w:r>
          </w:p>
        </w:tc>
      </w:tr>
      <w:tr>
        <w:trPr/>
        <w:tc>
          <w:tcPr>
            <w:tcW w:w="567" w:type="dxa"/>
            <w:tcBorders>
              <w:left w:val="single" w:sz="6" w:space="0" w:color="000000"/>
            </w:tcBorders>
          </w:tcPr>
          <w:p>
            <w:pPr>
              <w:pStyle w:val="TAL"/>
              <w:snapToGrid w:val="false"/>
              <w:rPr/>
            </w:pPr>
            <w:r>
              <w:rPr/>
            </w:r>
          </w:p>
        </w:tc>
        <w:tc>
          <w:tcPr>
            <w:tcW w:w="268"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284" w:type="dxa"/>
            <w:tcBorders/>
          </w:tcPr>
          <w:p>
            <w:pPr>
              <w:pStyle w:val="TAL"/>
              <w:rPr/>
            </w:pPr>
            <w:r>
              <w:rPr/>
              <w:t>1</w:t>
            </w:r>
          </w:p>
        </w:tc>
        <w:tc>
          <w:tcPr>
            <w:tcW w:w="283" w:type="dxa"/>
            <w:tcBorders/>
          </w:tcPr>
          <w:p>
            <w:pPr>
              <w:pStyle w:val="TAL"/>
              <w:rPr/>
            </w:pPr>
            <w:r>
              <w:rPr/>
              <w:t>1</w:t>
            </w:r>
          </w:p>
        </w:tc>
        <w:tc>
          <w:tcPr>
            <w:tcW w:w="284" w:type="dxa"/>
            <w:tcBorders/>
          </w:tcPr>
          <w:p>
            <w:pPr>
              <w:pStyle w:val="TAL"/>
              <w:rPr/>
            </w:pPr>
            <w:r>
              <w:rPr/>
              <w:t>1</w:t>
            </w:r>
          </w:p>
        </w:tc>
        <w:tc>
          <w:tcPr>
            <w:tcW w:w="283" w:type="dxa"/>
            <w:tcBorders/>
          </w:tcPr>
          <w:p>
            <w:pPr>
              <w:pStyle w:val="TAL"/>
              <w:rPr/>
            </w:pPr>
            <w:r>
              <w:rPr/>
              <w:t>1</w:t>
            </w:r>
          </w:p>
        </w:tc>
        <w:tc>
          <w:tcPr>
            <w:tcW w:w="1134" w:type="dxa"/>
            <w:tcBorders/>
          </w:tcPr>
          <w:p>
            <w:pPr>
              <w:pStyle w:val="TAL"/>
              <w:rPr/>
            </w:pPr>
            <w:r>
              <w:rPr/>
              <w:t>1</w:t>
            </w:r>
          </w:p>
        </w:tc>
        <w:tc>
          <w:tcPr>
            <w:tcW w:w="4678" w:type="dxa"/>
            <w:tcBorders>
              <w:right w:val="single" w:sz="6" w:space="0" w:color="000000"/>
            </w:tcBorders>
          </w:tcPr>
          <w:p>
            <w:pPr>
              <w:pStyle w:val="TAL"/>
              <w:rPr/>
            </w:pPr>
            <w:r>
              <w:rPr/>
              <w:t>END SMS MODE</w:t>
            </w:r>
          </w:p>
        </w:tc>
      </w:tr>
      <w:tr>
        <w:trPr/>
        <w:tc>
          <w:tcPr>
            <w:tcW w:w="567" w:type="dxa"/>
            <w:tcBorders>
              <w:left w:val="single" w:sz="6" w:space="0" w:color="000000"/>
            </w:tcBorders>
            <w:tcMar>
              <w:left w:w="28" w:type="dxa"/>
              <w:right w:w="28" w:type="dxa"/>
            </w:tcMar>
          </w:tcPr>
          <w:p>
            <w:pPr>
              <w:pStyle w:val="TAL"/>
              <w:snapToGrid w:val="false"/>
              <w:rPr/>
            </w:pPr>
            <w:r>
              <w:rPr/>
            </w:r>
          </w:p>
        </w:tc>
        <w:tc>
          <w:tcPr>
            <w:tcW w:w="268" w:type="dxa"/>
            <w:tcBorders/>
            <w:tcMar>
              <w:left w:w="28" w:type="dxa"/>
              <w:right w:w="28" w:type="dxa"/>
            </w:tcMar>
          </w:tcPr>
          <w:p>
            <w:pPr>
              <w:pStyle w:val="TAL"/>
              <w:snapToGrid w:val="false"/>
              <w:rPr/>
            </w:pPr>
            <w:r>
              <w:rPr/>
            </w:r>
          </w:p>
        </w:tc>
        <w:tc>
          <w:tcPr>
            <w:tcW w:w="284" w:type="dxa"/>
            <w:tcBorders/>
            <w:tcMar>
              <w:left w:w="28" w:type="dxa"/>
              <w:right w:w="28" w:type="dxa"/>
            </w:tcMar>
          </w:tcPr>
          <w:p>
            <w:pPr>
              <w:pStyle w:val="TAL"/>
              <w:snapToGrid w:val="false"/>
              <w:rPr/>
            </w:pPr>
            <w:r>
              <w:rPr/>
            </w:r>
          </w:p>
        </w:tc>
        <w:tc>
          <w:tcPr>
            <w:tcW w:w="283" w:type="dxa"/>
            <w:tcBorders/>
            <w:tcMar>
              <w:left w:w="28" w:type="dxa"/>
              <w:right w:w="28" w:type="dxa"/>
            </w:tcMar>
          </w:tcPr>
          <w:p>
            <w:pPr>
              <w:pStyle w:val="TAL"/>
              <w:snapToGrid w:val="false"/>
              <w:rPr/>
            </w:pPr>
            <w:r>
              <w:rPr/>
            </w:r>
          </w:p>
        </w:tc>
        <w:tc>
          <w:tcPr>
            <w:tcW w:w="284" w:type="dxa"/>
            <w:tcBorders/>
            <w:tcMar>
              <w:left w:w="28" w:type="dxa"/>
              <w:right w:w="28" w:type="dxa"/>
            </w:tcMar>
          </w:tcPr>
          <w:p>
            <w:pPr>
              <w:pStyle w:val="TAL"/>
              <w:snapToGrid w:val="false"/>
              <w:rPr/>
            </w:pPr>
            <w:r>
              <w:rPr/>
            </w:r>
          </w:p>
        </w:tc>
        <w:tc>
          <w:tcPr>
            <w:tcW w:w="283" w:type="dxa"/>
            <w:tcBorders/>
            <w:tcMar>
              <w:left w:w="28" w:type="dxa"/>
              <w:right w:w="28" w:type="dxa"/>
            </w:tcMar>
          </w:tcPr>
          <w:p>
            <w:pPr>
              <w:pStyle w:val="TAL"/>
              <w:snapToGrid w:val="false"/>
              <w:rPr/>
            </w:pPr>
            <w:r>
              <w:rPr/>
            </w:r>
          </w:p>
        </w:tc>
        <w:tc>
          <w:tcPr>
            <w:tcW w:w="284" w:type="dxa"/>
            <w:tcBorders/>
            <w:tcMar>
              <w:left w:w="28" w:type="dxa"/>
              <w:right w:w="28" w:type="dxa"/>
            </w:tcMar>
          </w:tcPr>
          <w:p>
            <w:pPr>
              <w:pStyle w:val="TAL"/>
              <w:snapToGrid w:val="false"/>
              <w:rPr/>
            </w:pPr>
            <w:r>
              <w:rPr/>
            </w:r>
          </w:p>
        </w:tc>
        <w:tc>
          <w:tcPr>
            <w:tcW w:w="283" w:type="dxa"/>
            <w:tcBorders/>
            <w:tcMar>
              <w:left w:w="28" w:type="dxa"/>
              <w:right w:w="28" w:type="dxa"/>
            </w:tcMar>
          </w:tcPr>
          <w:p>
            <w:pPr>
              <w:pStyle w:val="TAL"/>
              <w:snapToGrid w:val="false"/>
              <w:rPr/>
            </w:pPr>
            <w:r>
              <w:rPr/>
            </w:r>
          </w:p>
        </w:tc>
        <w:tc>
          <w:tcPr>
            <w:tcW w:w="1134" w:type="dxa"/>
            <w:tcBorders/>
            <w:tcMar>
              <w:left w:w="28" w:type="dxa"/>
              <w:right w:w="28" w:type="dxa"/>
            </w:tcMar>
          </w:tcPr>
          <w:p>
            <w:pPr>
              <w:pStyle w:val="TAL"/>
              <w:snapToGrid w:val="false"/>
              <w:rPr/>
            </w:pPr>
            <w:r>
              <w:rPr/>
            </w:r>
          </w:p>
        </w:tc>
        <w:tc>
          <w:tcPr>
            <w:tcW w:w="4678" w:type="dxa"/>
            <w:tcBorders>
              <w:right w:val="single" w:sz="6" w:space="0" w:color="000000"/>
            </w:tcBorders>
            <w:tcMar>
              <w:left w:w="28" w:type="dxa"/>
              <w:right w:w="28" w:type="dxa"/>
            </w:tcMar>
          </w:tcPr>
          <w:p>
            <w:pPr>
              <w:pStyle w:val="Normal"/>
              <w:keepNext w:val="true"/>
              <w:keepLines/>
              <w:snapToGrid w:val="false"/>
              <w:spacing w:before="0" w:after="0"/>
              <w:rPr/>
            </w:pPr>
            <w:r>
              <w:rPr/>
            </w:r>
          </w:p>
        </w:tc>
      </w:tr>
      <w:tr>
        <w:trPr/>
        <w:tc>
          <w:tcPr>
            <w:tcW w:w="8348" w:type="dxa"/>
            <w:gridSpan w:val="10"/>
            <w:tcBorders>
              <w:left w:val="single" w:sz="6" w:space="0" w:color="000000"/>
              <w:right w:val="single" w:sz="6" w:space="0" w:color="000000"/>
            </w:tcBorders>
            <w:tcMar>
              <w:left w:w="28" w:type="dxa"/>
              <w:right w:w="28" w:type="dxa"/>
            </w:tcMar>
          </w:tcPr>
          <w:p>
            <w:pPr>
              <w:pStyle w:val="TAL"/>
              <w:rPr/>
            </w:pPr>
            <w:r>
              <w:rPr/>
              <w:t>All other values are reserved.  If a reserved Message Type is received then the receiving entity shall return "Unable to Process" with Cause "Command not understood".</w:t>
            </w:r>
          </w:p>
        </w:tc>
      </w:tr>
      <w:tr>
        <w:trPr/>
        <w:tc>
          <w:tcPr>
            <w:tcW w:w="567" w:type="dxa"/>
            <w:tcBorders>
              <w:left w:val="single" w:sz="6" w:space="0" w:color="000000"/>
              <w:bottom w:val="single" w:sz="6" w:space="0" w:color="000000"/>
            </w:tcBorders>
            <w:tcMar>
              <w:left w:w="28" w:type="dxa"/>
              <w:right w:w="28" w:type="dxa"/>
            </w:tcMar>
          </w:tcPr>
          <w:p>
            <w:pPr>
              <w:pStyle w:val="TAL"/>
              <w:snapToGrid w:val="false"/>
              <w:rPr/>
            </w:pPr>
            <w:r>
              <w:rPr/>
            </w:r>
          </w:p>
        </w:tc>
        <w:tc>
          <w:tcPr>
            <w:tcW w:w="268" w:type="dxa"/>
            <w:tcBorders>
              <w:bottom w:val="single" w:sz="6" w:space="0" w:color="000000"/>
            </w:tcBorders>
            <w:tcMar>
              <w:left w:w="28" w:type="dxa"/>
              <w:right w:w="28" w:type="dxa"/>
            </w:tcMar>
          </w:tcPr>
          <w:p>
            <w:pPr>
              <w:pStyle w:val="TAL"/>
              <w:snapToGrid w:val="false"/>
              <w:rPr/>
            </w:pPr>
            <w:r>
              <w:rPr/>
            </w:r>
          </w:p>
        </w:tc>
        <w:tc>
          <w:tcPr>
            <w:tcW w:w="284" w:type="dxa"/>
            <w:tcBorders>
              <w:bottom w:val="single" w:sz="6" w:space="0" w:color="000000"/>
            </w:tcBorders>
            <w:tcMar>
              <w:left w:w="28" w:type="dxa"/>
              <w:right w:w="28" w:type="dxa"/>
            </w:tcMar>
          </w:tcPr>
          <w:p>
            <w:pPr>
              <w:pStyle w:val="TAL"/>
              <w:snapToGrid w:val="false"/>
              <w:rPr/>
            </w:pPr>
            <w:r>
              <w:rPr/>
            </w:r>
          </w:p>
        </w:tc>
        <w:tc>
          <w:tcPr>
            <w:tcW w:w="283" w:type="dxa"/>
            <w:tcBorders>
              <w:bottom w:val="single" w:sz="6" w:space="0" w:color="000000"/>
            </w:tcBorders>
            <w:tcMar>
              <w:left w:w="28" w:type="dxa"/>
              <w:right w:w="28" w:type="dxa"/>
            </w:tcMar>
          </w:tcPr>
          <w:p>
            <w:pPr>
              <w:pStyle w:val="TAL"/>
              <w:snapToGrid w:val="false"/>
              <w:rPr/>
            </w:pPr>
            <w:r>
              <w:rPr/>
            </w:r>
          </w:p>
        </w:tc>
        <w:tc>
          <w:tcPr>
            <w:tcW w:w="284" w:type="dxa"/>
            <w:tcBorders>
              <w:bottom w:val="single" w:sz="6" w:space="0" w:color="000000"/>
            </w:tcBorders>
            <w:tcMar>
              <w:left w:w="28" w:type="dxa"/>
              <w:right w:w="28" w:type="dxa"/>
            </w:tcMar>
          </w:tcPr>
          <w:p>
            <w:pPr>
              <w:pStyle w:val="TAL"/>
              <w:snapToGrid w:val="false"/>
              <w:rPr/>
            </w:pPr>
            <w:r>
              <w:rPr/>
            </w:r>
          </w:p>
        </w:tc>
        <w:tc>
          <w:tcPr>
            <w:tcW w:w="283" w:type="dxa"/>
            <w:tcBorders>
              <w:bottom w:val="single" w:sz="6" w:space="0" w:color="000000"/>
            </w:tcBorders>
            <w:tcMar>
              <w:left w:w="28" w:type="dxa"/>
              <w:right w:w="28" w:type="dxa"/>
            </w:tcMar>
          </w:tcPr>
          <w:p>
            <w:pPr>
              <w:pStyle w:val="TAL"/>
              <w:snapToGrid w:val="false"/>
              <w:rPr/>
            </w:pPr>
            <w:r>
              <w:rPr/>
            </w:r>
          </w:p>
        </w:tc>
        <w:tc>
          <w:tcPr>
            <w:tcW w:w="284" w:type="dxa"/>
            <w:tcBorders>
              <w:bottom w:val="single" w:sz="6" w:space="0" w:color="000000"/>
            </w:tcBorders>
            <w:tcMar>
              <w:left w:w="28" w:type="dxa"/>
              <w:right w:w="28" w:type="dxa"/>
            </w:tcMar>
          </w:tcPr>
          <w:p>
            <w:pPr>
              <w:pStyle w:val="TAL"/>
              <w:snapToGrid w:val="false"/>
              <w:rPr/>
            </w:pPr>
            <w:r>
              <w:rPr/>
            </w:r>
          </w:p>
        </w:tc>
        <w:tc>
          <w:tcPr>
            <w:tcW w:w="283" w:type="dxa"/>
            <w:tcBorders>
              <w:bottom w:val="single" w:sz="6" w:space="0" w:color="000000"/>
            </w:tcBorders>
            <w:tcMar>
              <w:left w:w="28" w:type="dxa"/>
              <w:right w:w="28" w:type="dxa"/>
            </w:tcMar>
          </w:tcPr>
          <w:p>
            <w:pPr>
              <w:pStyle w:val="TAL"/>
              <w:snapToGrid w:val="false"/>
              <w:rPr/>
            </w:pPr>
            <w:r>
              <w:rPr/>
            </w:r>
          </w:p>
        </w:tc>
        <w:tc>
          <w:tcPr>
            <w:tcW w:w="1134" w:type="dxa"/>
            <w:tcBorders>
              <w:bottom w:val="single" w:sz="6" w:space="0" w:color="000000"/>
            </w:tcBorders>
            <w:tcMar>
              <w:left w:w="28" w:type="dxa"/>
              <w:right w:w="28" w:type="dxa"/>
            </w:tcMar>
          </w:tcPr>
          <w:p>
            <w:pPr>
              <w:pStyle w:val="TAL"/>
              <w:snapToGrid w:val="false"/>
              <w:rPr/>
            </w:pPr>
            <w:r>
              <w:rPr/>
            </w:r>
          </w:p>
        </w:tc>
        <w:tc>
          <w:tcPr>
            <w:tcW w:w="4678" w:type="dxa"/>
            <w:tcBorders>
              <w:bottom w:val="single" w:sz="6" w:space="0" w:color="000000"/>
              <w:right w:val="single" w:sz="6" w:space="0" w:color="000000"/>
            </w:tcBorders>
            <w:tcMar>
              <w:left w:w="28" w:type="dxa"/>
              <w:right w:w="28" w:type="dxa"/>
            </w:tcMar>
          </w:tcPr>
          <w:p>
            <w:pPr>
              <w:pStyle w:val="TAL"/>
              <w:snapToGrid w:val="false"/>
              <w:rPr/>
            </w:pPr>
            <w:r>
              <w:rPr/>
            </w:r>
          </w:p>
        </w:tc>
      </w:tr>
    </w:tbl>
    <w:p>
      <w:pPr>
        <w:pStyle w:val="Normal"/>
        <w:rPr/>
      </w:pPr>
      <w:r>
        <w:rPr/>
      </w:r>
    </w:p>
    <w:p>
      <w:pPr>
        <w:pStyle w:val="Heading3"/>
        <w:rPr>
          <w:b/>
          <w:b/>
        </w:rPr>
      </w:pPr>
      <w:bookmarkStart w:id="60" w:name="__RefHeading___Toc312145658"/>
      <w:bookmarkEnd w:id="60"/>
      <w:r>
        <w:rPr/>
        <w:t>2.5.2</w:t>
        <w:tab/>
        <w:t>Other Information Elements</w:t>
      </w:r>
    </w:p>
    <w:p>
      <w:pPr>
        <w:pStyle w:val="Normal"/>
        <w:rPr/>
      </w:pPr>
      <w:r>
        <w:rPr/>
        <w:t>Other information elements follow the general coding principles specified in 3GPP TS 24.008 [5], and are described in the following clauses.</w:t>
      </w:r>
    </w:p>
    <w:p>
      <w:pPr>
        <w:pStyle w:val="Heading4"/>
        <w:ind w:left="1418" w:hanging="1418"/>
        <w:rPr/>
      </w:pPr>
      <w:bookmarkStart w:id="61" w:name="__RefHeading___Toc312145659"/>
      <w:bookmarkEnd w:id="61"/>
      <w:r>
        <w:rPr/>
        <w:t>2.5.2.1</w:t>
        <w:tab/>
        <w:t>Short Message Reference</w:t>
      </w:r>
    </w:p>
    <w:p>
      <w:pPr>
        <w:pStyle w:val="Normal"/>
        <w:rPr/>
      </w:pPr>
      <w:r>
        <w:rPr/>
        <w:t>The Short Message Reference uniquely identifies a short message stored in the MT.  It is an 8 bit number and is allocated by the MT.</w:t>
      </w:r>
    </w:p>
    <w:p>
      <w:pPr>
        <w:pStyle w:val="Normal"/>
        <w:rPr/>
      </w:pPr>
      <w:r>
        <w:rPr/>
        <w:t>The Short Message Reference information element is coded as shown in figure 2.5.2 and table 2.5.2.</w:t>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pPr>
            <w:r>
              <w:rPr/>
              <w:t>8</w:t>
            </w:r>
          </w:p>
        </w:tc>
        <w:tc>
          <w:tcPr>
            <w:tcW w:w="567" w:type="dxa"/>
            <w:tcBorders/>
          </w:tcPr>
          <w:p>
            <w:pPr>
              <w:pStyle w:val="TAH"/>
              <w:rPr/>
            </w:pPr>
            <w:r>
              <w:rPr/>
              <w:t>7</w:t>
            </w:r>
          </w:p>
        </w:tc>
        <w:tc>
          <w:tcPr>
            <w:tcW w:w="567" w:type="dxa"/>
            <w:tcBorders/>
          </w:tcPr>
          <w:p>
            <w:pPr>
              <w:pStyle w:val="TAH"/>
              <w:rPr/>
            </w:pPr>
            <w:r>
              <w:rPr/>
              <w:t>6</w:t>
            </w:r>
          </w:p>
        </w:tc>
        <w:tc>
          <w:tcPr>
            <w:tcW w:w="567" w:type="dxa"/>
            <w:tcBorders/>
          </w:tcPr>
          <w:p>
            <w:pPr>
              <w:pStyle w:val="TAH"/>
              <w:rPr/>
            </w:pPr>
            <w:r>
              <w:rPr/>
              <w:t>5</w:t>
            </w:r>
          </w:p>
        </w:tc>
        <w:tc>
          <w:tcPr>
            <w:tcW w:w="567" w:type="dxa"/>
            <w:tcBorders/>
          </w:tcPr>
          <w:p>
            <w:pPr>
              <w:pStyle w:val="TAH"/>
              <w:rPr/>
            </w:pPr>
            <w:r>
              <w:rPr/>
              <w:t>4</w:t>
            </w:r>
          </w:p>
        </w:tc>
        <w:tc>
          <w:tcPr>
            <w:tcW w:w="567" w:type="dxa"/>
            <w:tcBorders/>
          </w:tcPr>
          <w:p>
            <w:pPr>
              <w:pStyle w:val="TAH"/>
              <w:rPr/>
            </w:pPr>
            <w:r>
              <w:rPr/>
              <w:t>3</w:t>
            </w:r>
          </w:p>
        </w:tc>
        <w:tc>
          <w:tcPr>
            <w:tcW w:w="567" w:type="dxa"/>
            <w:tcBorders/>
          </w:tcPr>
          <w:p>
            <w:pPr>
              <w:pStyle w:val="TAH"/>
              <w:rPr/>
            </w:pPr>
            <w:r>
              <w:rPr/>
              <w:t>2</w:t>
            </w:r>
          </w:p>
        </w:tc>
        <w:tc>
          <w:tcPr>
            <w:tcW w:w="567" w:type="dxa"/>
            <w:tcBorders/>
          </w:tcPr>
          <w:p>
            <w:pPr>
              <w:pStyle w:val="TAH"/>
              <w:rPr/>
            </w:pPr>
            <w:r>
              <w:rPr/>
              <w:t>1</w:t>
            </w:r>
          </w:p>
        </w:tc>
        <w:tc>
          <w:tcPr>
            <w:tcW w:w="1525" w:type="dxa"/>
            <w:tcBorders/>
          </w:tcPr>
          <w:p>
            <w:pPr>
              <w:pStyle w:val="TAH"/>
              <w:snapToGrid w:val="false"/>
              <w:rPr/>
            </w:pPr>
            <w:r>
              <w:rPr/>
            </w:r>
          </w:p>
        </w:tc>
      </w:tr>
      <w:tr>
        <w:trPr/>
        <w:tc>
          <w:tcPr>
            <w:tcW w:w="567" w:type="dxa"/>
            <w:tcBorders>
              <w:top w:val="single" w:sz="6" w:space="0" w:color="000000"/>
              <w:left w:val="single" w:sz="6" w:space="0" w:color="000000"/>
              <w:righ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right w:val="single" w:sz="6" w:space="0" w:color="000000"/>
            </w:tcBorders>
          </w:tcPr>
          <w:p>
            <w:pPr>
              <w:pStyle w:val="TAC"/>
              <w:rPr/>
            </w:pPr>
            <w:r>
              <w:rPr/>
              <w:t>0</w:t>
            </w:r>
          </w:p>
        </w:tc>
        <w:tc>
          <w:tcPr>
            <w:tcW w:w="1525" w:type="dxa"/>
            <w:tcBorders/>
          </w:tcPr>
          <w:p>
            <w:pPr>
              <w:pStyle w:val="TAC"/>
              <w:rPr/>
            </w:pPr>
            <w:r>
              <w:rPr/>
              <w:t>octet 1</w:t>
            </w:r>
          </w:p>
        </w:tc>
      </w:tr>
      <w:tr>
        <w:trPr/>
        <w:tc>
          <w:tcPr>
            <w:tcW w:w="567"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3969" w:type="dxa"/>
            <w:gridSpan w:val="7"/>
            <w:tcBorders>
              <w:left w:val="single" w:sz="6" w:space="0" w:color="000000"/>
              <w:bottom w:val="single" w:sz="6" w:space="0" w:color="000000"/>
              <w:right w:val="single" w:sz="6" w:space="0" w:color="000000"/>
            </w:tcBorders>
          </w:tcPr>
          <w:p>
            <w:pPr>
              <w:pStyle w:val="TAC"/>
              <w:rPr/>
            </w:pPr>
            <w:r>
              <w:rPr/>
              <w:t>Short Message Reference info element id</w:t>
            </w:r>
          </w:p>
        </w:tc>
        <w:tc>
          <w:tcPr>
            <w:tcW w:w="1525" w:type="dxa"/>
            <w:tcBorders/>
          </w:tcPr>
          <w:p>
            <w:pPr>
              <w:pStyle w:val="TAC"/>
              <w:snapToGrid w:val="false"/>
              <w:rPr/>
            </w:pPr>
            <w:r>
              <w:rPr/>
            </w:r>
          </w:p>
        </w:tc>
      </w:tr>
      <w:tr>
        <w:trPr/>
        <w:tc>
          <w:tcPr>
            <w:tcW w:w="4536" w:type="dxa"/>
            <w:gridSpan w:val="8"/>
            <w:tcBorders>
              <w:top w:val="single" w:sz="6" w:space="0" w:color="000000"/>
              <w:left w:val="single" w:sz="6" w:space="0" w:color="000000"/>
              <w:bottom w:val="single" w:sz="6" w:space="0" w:color="000000"/>
              <w:right w:val="single" w:sz="6" w:space="0" w:color="000000"/>
            </w:tcBorders>
          </w:tcPr>
          <w:p>
            <w:pPr>
              <w:pStyle w:val="TAC"/>
              <w:rPr/>
            </w:pPr>
            <w:r>
              <w:rPr/>
              <w:t>Short Message Reference value</w:t>
            </w:r>
          </w:p>
        </w:tc>
        <w:tc>
          <w:tcPr>
            <w:tcW w:w="1525" w:type="dxa"/>
            <w:tcBorders>
              <w:left w:val="single" w:sz="6" w:space="0" w:color="000000"/>
            </w:tcBorders>
          </w:tcPr>
          <w:p>
            <w:pPr>
              <w:pStyle w:val="TAC"/>
              <w:rPr/>
            </w:pPr>
            <w:r>
              <w:rPr/>
              <w:t>octet 2</w:t>
            </w:r>
          </w:p>
        </w:tc>
      </w:tr>
    </w:tbl>
    <w:p>
      <w:pPr>
        <w:pStyle w:val="NF"/>
        <w:rPr/>
      </w:pPr>
      <w:r>
        <w:rPr/>
      </w:r>
    </w:p>
    <w:p>
      <w:pPr>
        <w:pStyle w:val="TF"/>
        <w:rPr/>
      </w:pPr>
      <w:r>
        <w:rPr/>
        <w:t>Figure 2.5.2: Short Message Reference information element</w:t>
      </w:r>
    </w:p>
    <w:p>
      <w:pPr>
        <w:pStyle w:val="TH"/>
        <w:rPr/>
      </w:pPr>
      <w:r>
        <w:rPr/>
        <w:t>Table 2.5.2: Short Message Reference information element</w:t>
      </w:r>
    </w:p>
    <w:p>
      <w:pPr>
        <w:pStyle w:val="Normal"/>
        <w:keepNext w:val="true"/>
        <w:keepLines/>
        <w:pBdr>
          <w:top w:val="single" w:sz="6" w:space="0" w:color="000000"/>
          <w:left w:val="single" w:sz="6" w:space="0" w:color="000000"/>
          <w:bottom w:val="single" w:sz="6" w:space="0" w:color="000000"/>
          <w:right w:val="single" w:sz="6" w:space="0" w:color="000000"/>
        </w:pBdr>
        <w:tabs>
          <w:tab w:val="clear" w:pos="284"/>
          <w:tab w:val="left" w:pos="709" w:leader="none"/>
        </w:tabs>
        <w:spacing w:before="0" w:after="0"/>
        <w:ind w:left="709" w:hanging="709"/>
        <w:rPr/>
      </w:pPr>
      <w:r>
        <w:rPr/>
        <w:tab/>
        <w:t>Short Message Reference value (octet 2).</w:t>
        <w:tab/>
        <w:br/>
        <w:br/>
        <w:t>In the Short Message Reference value field bit 8 of octet 2 is the most significant bit and bit 1 of octet 2 is the least significant bit.</w:t>
        <w:tab/>
        <w:br/>
        <w:br/>
        <w:t>Short Message Reference values are allocated by the MT.</w:t>
      </w:r>
    </w:p>
    <w:p>
      <w:pPr>
        <w:pStyle w:val="Normal"/>
        <w:rPr/>
      </w:pPr>
      <w:r>
        <w:rPr/>
      </w:r>
    </w:p>
    <w:p>
      <w:pPr>
        <w:pStyle w:val="Heading4"/>
        <w:ind w:left="1418" w:hanging="1418"/>
        <w:rPr/>
      </w:pPr>
      <w:bookmarkStart w:id="62" w:name="__RefHeading___Toc312145660"/>
      <w:bookmarkEnd w:id="62"/>
      <w:r>
        <w:rPr/>
        <w:t>2.5.2.2</w:t>
        <w:tab/>
        <w:t>SMS Transfer Type</w:t>
      </w:r>
    </w:p>
    <w:p>
      <w:pPr>
        <w:pStyle w:val="Normal"/>
        <w:rPr/>
      </w:pPr>
      <w:r>
        <w:rPr/>
        <w:t>The SMS Transfer Type indicates to the MT which SMS messages are required to be transferred to the TE.</w:t>
      </w:r>
    </w:p>
    <w:p>
      <w:pPr>
        <w:pStyle w:val="Normal"/>
        <w:rPr/>
      </w:pPr>
      <w:r>
        <w:rPr/>
        <w:t>The SMS Transfer Type information element is coded as shown in figure 2.5.3 and table 2.5.3.</w:t>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pPr>
            <w:r>
              <w:rPr/>
              <w:t>8</w:t>
            </w:r>
          </w:p>
        </w:tc>
        <w:tc>
          <w:tcPr>
            <w:tcW w:w="567" w:type="dxa"/>
            <w:tcBorders/>
          </w:tcPr>
          <w:p>
            <w:pPr>
              <w:pStyle w:val="TAH"/>
              <w:rPr/>
            </w:pPr>
            <w:r>
              <w:rPr/>
              <w:t>7</w:t>
            </w:r>
          </w:p>
        </w:tc>
        <w:tc>
          <w:tcPr>
            <w:tcW w:w="567" w:type="dxa"/>
            <w:tcBorders/>
          </w:tcPr>
          <w:p>
            <w:pPr>
              <w:pStyle w:val="TAH"/>
              <w:rPr/>
            </w:pPr>
            <w:r>
              <w:rPr/>
              <w:t>6</w:t>
            </w:r>
          </w:p>
        </w:tc>
        <w:tc>
          <w:tcPr>
            <w:tcW w:w="567" w:type="dxa"/>
            <w:tcBorders/>
          </w:tcPr>
          <w:p>
            <w:pPr>
              <w:pStyle w:val="TAH"/>
              <w:rPr/>
            </w:pPr>
            <w:r>
              <w:rPr/>
              <w:t>5</w:t>
            </w:r>
          </w:p>
        </w:tc>
        <w:tc>
          <w:tcPr>
            <w:tcW w:w="567" w:type="dxa"/>
            <w:tcBorders/>
          </w:tcPr>
          <w:p>
            <w:pPr>
              <w:pStyle w:val="TAH"/>
              <w:rPr/>
            </w:pPr>
            <w:r>
              <w:rPr/>
              <w:t>4</w:t>
            </w:r>
          </w:p>
        </w:tc>
        <w:tc>
          <w:tcPr>
            <w:tcW w:w="567" w:type="dxa"/>
            <w:tcBorders/>
          </w:tcPr>
          <w:p>
            <w:pPr>
              <w:pStyle w:val="TAH"/>
              <w:rPr/>
            </w:pPr>
            <w:r>
              <w:rPr/>
              <w:t>3</w:t>
            </w:r>
          </w:p>
        </w:tc>
        <w:tc>
          <w:tcPr>
            <w:tcW w:w="567" w:type="dxa"/>
            <w:tcBorders/>
          </w:tcPr>
          <w:p>
            <w:pPr>
              <w:pStyle w:val="TAH"/>
              <w:rPr/>
            </w:pPr>
            <w:r>
              <w:rPr/>
              <w:t>2</w:t>
            </w:r>
          </w:p>
        </w:tc>
        <w:tc>
          <w:tcPr>
            <w:tcW w:w="567" w:type="dxa"/>
            <w:tcBorders/>
          </w:tcPr>
          <w:p>
            <w:pPr>
              <w:pStyle w:val="TAH"/>
              <w:rPr/>
            </w:pPr>
            <w:r>
              <w:rPr/>
              <w:t>1</w:t>
            </w:r>
          </w:p>
        </w:tc>
        <w:tc>
          <w:tcPr>
            <w:tcW w:w="1525" w:type="dxa"/>
            <w:tcBorders/>
          </w:tcPr>
          <w:p>
            <w:pPr>
              <w:pStyle w:val="TAH"/>
              <w:snapToGrid w:val="false"/>
              <w:rPr/>
            </w:pPr>
            <w:r>
              <w:rPr/>
            </w:r>
          </w:p>
        </w:tc>
      </w:tr>
      <w:tr>
        <w:trPr/>
        <w:tc>
          <w:tcPr>
            <w:tcW w:w="567" w:type="dxa"/>
            <w:tcBorders>
              <w:top w:val="single" w:sz="6" w:space="0" w:color="000000"/>
              <w:left w:val="single" w:sz="6" w:space="0" w:color="000000"/>
              <w:righ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right w:val="single" w:sz="6" w:space="0" w:color="000000"/>
            </w:tcBorders>
          </w:tcPr>
          <w:p>
            <w:pPr>
              <w:pStyle w:val="TAC"/>
              <w:rPr/>
            </w:pPr>
            <w:r>
              <w:rPr/>
              <w:t>1</w:t>
            </w:r>
          </w:p>
        </w:tc>
        <w:tc>
          <w:tcPr>
            <w:tcW w:w="1525" w:type="dxa"/>
            <w:tcBorders/>
          </w:tcPr>
          <w:p>
            <w:pPr>
              <w:pStyle w:val="TAC"/>
              <w:rPr/>
            </w:pPr>
            <w:r>
              <w:rPr/>
              <w:t>octet 1</w:t>
            </w:r>
          </w:p>
        </w:tc>
      </w:tr>
      <w:tr>
        <w:trPr/>
        <w:tc>
          <w:tcPr>
            <w:tcW w:w="567"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3969" w:type="dxa"/>
            <w:gridSpan w:val="7"/>
            <w:tcBorders>
              <w:left w:val="single" w:sz="6" w:space="0" w:color="000000"/>
              <w:bottom w:val="single" w:sz="6" w:space="0" w:color="000000"/>
              <w:right w:val="single" w:sz="6" w:space="0" w:color="000000"/>
            </w:tcBorders>
          </w:tcPr>
          <w:p>
            <w:pPr>
              <w:pStyle w:val="TAC"/>
              <w:rPr/>
            </w:pPr>
            <w:r>
              <w:rPr/>
              <w:t>SMS Transfer Type info element ident</w:t>
            </w:r>
          </w:p>
        </w:tc>
        <w:tc>
          <w:tcPr>
            <w:tcW w:w="1525" w:type="dxa"/>
            <w:tcBorders/>
          </w:tcPr>
          <w:p>
            <w:pPr>
              <w:pStyle w:val="TAC"/>
              <w:snapToGrid w:val="false"/>
              <w:rPr/>
            </w:pPr>
            <w:r>
              <w:rPr/>
            </w:r>
          </w:p>
        </w:tc>
      </w:tr>
      <w:tr>
        <w:trPr/>
        <w:tc>
          <w:tcPr>
            <w:tcW w:w="567" w:type="dxa"/>
            <w:tcBorders>
              <w:top w:val="single" w:sz="6" w:space="0" w:color="000000"/>
              <w:lef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right w:val="single" w:sz="6" w:space="0" w:color="000000"/>
            </w:tcBorders>
          </w:tcPr>
          <w:p>
            <w:pPr>
              <w:pStyle w:val="TAC"/>
              <w:rPr/>
            </w:pPr>
            <w:r>
              <w:rPr/>
              <w:t>0</w:t>
            </w:r>
          </w:p>
        </w:tc>
        <w:tc>
          <w:tcPr>
            <w:tcW w:w="1701" w:type="dxa"/>
            <w:gridSpan w:val="3"/>
            <w:tcBorders>
              <w:top w:val="single" w:sz="6" w:space="0" w:color="000000"/>
              <w:right w:val="single" w:sz="6" w:space="0" w:color="000000"/>
            </w:tcBorders>
          </w:tcPr>
          <w:p>
            <w:pPr>
              <w:pStyle w:val="TAC"/>
              <w:rPr/>
            </w:pPr>
            <w:r>
              <w:rPr/>
              <w:t>SMS Txfr</w:t>
            </w:r>
          </w:p>
        </w:tc>
        <w:tc>
          <w:tcPr>
            <w:tcW w:w="1525" w:type="dxa"/>
            <w:tcBorders/>
          </w:tcPr>
          <w:p>
            <w:pPr>
              <w:pStyle w:val="TAC"/>
              <w:rPr/>
            </w:pPr>
            <w:r>
              <w:rPr/>
              <w:t>octet 2</w:t>
            </w:r>
          </w:p>
        </w:tc>
      </w:tr>
      <w:tr>
        <w:trPr/>
        <w:tc>
          <w:tcPr>
            <w:tcW w:w="2835" w:type="dxa"/>
            <w:gridSpan w:val="5"/>
            <w:tcBorders>
              <w:left w:val="single" w:sz="6" w:space="0" w:color="000000"/>
              <w:bottom w:val="single" w:sz="6" w:space="0" w:color="000000"/>
              <w:right w:val="single" w:sz="6" w:space="0" w:color="000000"/>
            </w:tcBorders>
          </w:tcPr>
          <w:p>
            <w:pPr>
              <w:pStyle w:val="TAC"/>
              <w:rPr/>
            </w:pPr>
            <w:r>
              <w:rPr/>
              <w:t>Reserved</w:t>
            </w:r>
          </w:p>
        </w:tc>
        <w:tc>
          <w:tcPr>
            <w:tcW w:w="1701" w:type="dxa"/>
            <w:gridSpan w:val="3"/>
            <w:tcBorders>
              <w:bottom w:val="single" w:sz="6" w:space="0" w:color="000000"/>
              <w:right w:val="single" w:sz="6" w:space="0" w:color="000000"/>
            </w:tcBorders>
          </w:tcPr>
          <w:p>
            <w:pPr>
              <w:pStyle w:val="TAC"/>
              <w:rPr/>
            </w:pPr>
            <w:r>
              <w:rPr/>
              <w:t>Type value</w:t>
            </w:r>
          </w:p>
        </w:tc>
        <w:tc>
          <w:tcPr>
            <w:tcW w:w="1525" w:type="dxa"/>
            <w:tcBorders/>
          </w:tcPr>
          <w:p>
            <w:pPr>
              <w:pStyle w:val="TAC"/>
              <w:snapToGrid w:val="false"/>
              <w:rPr/>
            </w:pPr>
            <w:r>
              <w:rPr/>
            </w:r>
          </w:p>
        </w:tc>
      </w:tr>
    </w:tbl>
    <w:p>
      <w:pPr>
        <w:pStyle w:val="NF"/>
        <w:rPr/>
      </w:pPr>
      <w:r>
        <w:rPr/>
      </w:r>
    </w:p>
    <w:p>
      <w:pPr>
        <w:pStyle w:val="TF"/>
        <w:rPr/>
      </w:pPr>
      <w:r>
        <w:rPr/>
        <w:t>Figure 2.5.3: SMS Transfer Type information element</w:t>
      </w:r>
    </w:p>
    <w:p>
      <w:pPr>
        <w:pStyle w:val="TH"/>
        <w:rPr/>
      </w:pPr>
      <w:r>
        <w:rPr/>
        <w:t>Table 2.5.3: SMS Transfer Type information element</w:t>
      </w:r>
    </w:p>
    <w:p>
      <w:pPr>
        <w:pStyle w:val="Normal"/>
        <w:keepNext w:val="true"/>
        <w:keepLines/>
        <w:pBdr>
          <w:top w:val="single" w:sz="6" w:space="0" w:color="000000"/>
          <w:left w:val="single" w:sz="6" w:space="0" w:color="000000"/>
          <w:bottom w:val="single" w:sz="6" w:space="0" w:color="000000"/>
          <w:right w:val="single" w:sz="6" w:space="0" w:color="000000"/>
        </w:pBdr>
        <w:tabs>
          <w:tab w:val="clear" w:pos="284"/>
          <w:tab w:val="left" w:pos="720" w:leader="none"/>
          <w:tab w:val="left" w:pos="1584" w:leader="none"/>
          <w:tab w:val="left" w:pos="2592" w:leader="none"/>
          <w:tab w:val="left" w:pos="4896" w:leader="none"/>
        </w:tabs>
        <w:spacing w:before="0" w:after="0"/>
        <w:ind w:left="709" w:hanging="709"/>
        <w:rPr/>
      </w:pPr>
      <w:r>
        <w:rPr/>
        <w:t>SMS Txfr Type value (octet 2).</w:t>
        <w:tab/>
        <w:br/>
        <w:br/>
        <w:t>The SMS txfr type is coded as follows:</w:t>
        <w:tab/>
        <w:br/>
        <w:br/>
        <w:tab/>
        <w:tab/>
        <w:t>bit 2</w:t>
        <w:tab/>
        <w:t>bit 1</w:t>
        <w:tab/>
        <w:tab/>
        <w:br/>
        <w:tab/>
        <w:tab/>
        <w:t>0</w:t>
        <w:tab/>
        <w:t>0</w:t>
        <w:tab/>
        <w:t>Transfer no SMS messages</w:t>
        <w:tab/>
        <w:br/>
        <w:tab/>
        <w:tab/>
        <w:t>0</w:t>
        <w:tab/>
        <w:t>1</w:t>
        <w:tab/>
        <w:t>Transfer SMS messages marked as</w:t>
        <w:tab/>
        <w:br/>
        <w:tab/>
        <w:tab/>
        <w:tab/>
        <w:tab/>
        <w:t>TE-specific</w:t>
        <w:tab/>
        <w:br/>
        <w:tab/>
        <w:tab/>
        <w:t>1</w:t>
        <w:tab/>
        <w:t>0</w:t>
        <w:tab/>
        <w:t>Reserved</w:t>
        <w:br/>
        <w:tab/>
        <w:tab/>
        <w:t>1</w:t>
        <w:tab/>
        <w:t>1</w:t>
        <w:tab/>
        <w:t>Transfer all SMS messages</w:t>
        <w:tab/>
        <w:br/>
        <w:br/>
        <w:t>Bit 3 shows whether to transfer SMS-STATUS-REPORTS</w:t>
        <w:tab/>
        <w:br/>
        <w:br/>
        <w:tab/>
        <w:tab/>
        <w:t>Bit 3</w:t>
        <w:tab/>
        <w:br/>
        <w:tab/>
        <w:tab/>
        <w:t>0</w:t>
        <w:tab/>
        <w:tab/>
        <w:t>Do not transfer SMS-STATUS-REPORTS</w:t>
        <w:tab/>
        <w:br/>
        <w:tab/>
        <w:tab/>
        <w:t>1</w:t>
        <w:tab/>
        <w:tab/>
        <w:t>Transfer SMS-STATUS-REPORTS</w:t>
        <w:br/>
        <w:br/>
        <w:t>A receiving entity shall ignore the setting of bits 8-4.  If bit 2 is set to 1 and bit 1 is set to 0 then the receiving entity shall return "Unable to Process" with cause "Command Not Understood"</w:t>
        <w:br/>
      </w:r>
    </w:p>
    <w:p>
      <w:pPr>
        <w:pStyle w:val="Normal"/>
        <w:rPr/>
      </w:pPr>
      <w:r>
        <w:rPr/>
      </w:r>
    </w:p>
    <w:p>
      <w:pPr>
        <w:pStyle w:val="Heading4"/>
        <w:ind w:left="1418" w:hanging="1418"/>
        <w:rPr/>
      </w:pPr>
      <w:bookmarkStart w:id="63" w:name="__RefHeading___Toc312145661"/>
      <w:bookmarkEnd w:id="63"/>
      <w:r>
        <w:rPr/>
        <w:t>2.5.2.3</w:t>
        <w:tab/>
        <w:t>Indication Type</w:t>
      </w:r>
    </w:p>
    <w:p>
      <w:pPr>
        <w:pStyle w:val="Normal"/>
        <w:rPr/>
      </w:pPr>
      <w:r>
        <w:rPr/>
        <w:t>The Indication Type tells the MT when to notify the TE that an incoming message has been received.</w:t>
      </w:r>
    </w:p>
    <w:p>
      <w:pPr>
        <w:pStyle w:val="Normal"/>
        <w:rPr/>
      </w:pPr>
      <w:r>
        <w:rPr/>
        <w:t>The Indication Type information element is coded as shown in figure 2.5.4 and table 2.5.4.</w:t>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pPr>
            <w:r>
              <w:rPr/>
              <w:t>8</w:t>
            </w:r>
          </w:p>
        </w:tc>
        <w:tc>
          <w:tcPr>
            <w:tcW w:w="567" w:type="dxa"/>
            <w:tcBorders/>
          </w:tcPr>
          <w:p>
            <w:pPr>
              <w:pStyle w:val="TAH"/>
              <w:rPr/>
            </w:pPr>
            <w:r>
              <w:rPr/>
              <w:t>7</w:t>
            </w:r>
          </w:p>
        </w:tc>
        <w:tc>
          <w:tcPr>
            <w:tcW w:w="567" w:type="dxa"/>
            <w:tcBorders/>
          </w:tcPr>
          <w:p>
            <w:pPr>
              <w:pStyle w:val="TAH"/>
              <w:rPr/>
            </w:pPr>
            <w:r>
              <w:rPr/>
              <w:t>6</w:t>
            </w:r>
          </w:p>
        </w:tc>
        <w:tc>
          <w:tcPr>
            <w:tcW w:w="567" w:type="dxa"/>
            <w:tcBorders/>
          </w:tcPr>
          <w:p>
            <w:pPr>
              <w:pStyle w:val="TAH"/>
              <w:rPr/>
            </w:pPr>
            <w:r>
              <w:rPr/>
              <w:t>5</w:t>
            </w:r>
          </w:p>
        </w:tc>
        <w:tc>
          <w:tcPr>
            <w:tcW w:w="567" w:type="dxa"/>
            <w:tcBorders/>
          </w:tcPr>
          <w:p>
            <w:pPr>
              <w:pStyle w:val="TAH"/>
              <w:rPr/>
            </w:pPr>
            <w:r>
              <w:rPr/>
              <w:t>4</w:t>
            </w:r>
          </w:p>
        </w:tc>
        <w:tc>
          <w:tcPr>
            <w:tcW w:w="567" w:type="dxa"/>
            <w:tcBorders/>
          </w:tcPr>
          <w:p>
            <w:pPr>
              <w:pStyle w:val="TAH"/>
              <w:rPr/>
            </w:pPr>
            <w:r>
              <w:rPr/>
              <w:t>3</w:t>
            </w:r>
          </w:p>
        </w:tc>
        <w:tc>
          <w:tcPr>
            <w:tcW w:w="567" w:type="dxa"/>
            <w:tcBorders/>
          </w:tcPr>
          <w:p>
            <w:pPr>
              <w:pStyle w:val="TAH"/>
              <w:rPr/>
            </w:pPr>
            <w:r>
              <w:rPr/>
              <w:t>2</w:t>
            </w:r>
          </w:p>
        </w:tc>
        <w:tc>
          <w:tcPr>
            <w:tcW w:w="567" w:type="dxa"/>
            <w:tcBorders/>
          </w:tcPr>
          <w:p>
            <w:pPr>
              <w:pStyle w:val="TAH"/>
              <w:rPr/>
            </w:pPr>
            <w:r>
              <w:rPr/>
              <w:t>1</w:t>
            </w:r>
          </w:p>
        </w:tc>
        <w:tc>
          <w:tcPr>
            <w:tcW w:w="1525" w:type="dxa"/>
            <w:tcBorders/>
          </w:tcPr>
          <w:p>
            <w:pPr>
              <w:pStyle w:val="TAH"/>
              <w:snapToGrid w:val="false"/>
              <w:rPr/>
            </w:pPr>
            <w:r>
              <w:rPr/>
            </w:r>
          </w:p>
        </w:tc>
      </w:tr>
      <w:tr>
        <w:trPr/>
        <w:tc>
          <w:tcPr>
            <w:tcW w:w="567" w:type="dxa"/>
            <w:tcBorders>
              <w:top w:val="single" w:sz="6" w:space="0" w:color="000000"/>
              <w:left w:val="single" w:sz="6" w:space="0" w:color="000000"/>
              <w:righ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1</w:t>
            </w:r>
          </w:p>
        </w:tc>
        <w:tc>
          <w:tcPr>
            <w:tcW w:w="567" w:type="dxa"/>
            <w:tcBorders>
              <w:top w:val="single" w:sz="6" w:space="0" w:color="000000"/>
              <w:right w:val="single" w:sz="6" w:space="0" w:color="000000"/>
            </w:tcBorders>
          </w:tcPr>
          <w:p>
            <w:pPr>
              <w:pStyle w:val="TAC"/>
              <w:rPr/>
            </w:pPr>
            <w:r>
              <w:rPr/>
              <w:t>0</w:t>
            </w:r>
          </w:p>
        </w:tc>
        <w:tc>
          <w:tcPr>
            <w:tcW w:w="1525" w:type="dxa"/>
            <w:tcBorders/>
          </w:tcPr>
          <w:p>
            <w:pPr>
              <w:pStyle w:val="TAC"/>
              <w:rPr/>
            </w:pPr>
            <w:r>
              <w:rPr/>
              <w:t>octet 1</w:t>
            </w:r>
          </w:p>
        </w:tc>
      </w:tr>
      <w:tr>
        <w:trPr/>
        <w:tc>
          <w:tcPr>
            <w:tcW w:w="567"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3969" w:type="dxa"/>
            <w:gridSpan w:val="7"/>
            <w:tcBorders>
              <w:left w:val="single" w:sz="6" w:space="0" w:color="000000"/>
              <w:bottom w:val="single" w:sz="6" w:space="0" w:color="000000"/>
              <w:right w:val="single" w:sz="6" w:space="0" w:color="000000"/>
            </w:tcBorders>
          </w:tcPr>
          <w:p>
            <w:pPr>
              <w:pStyle w:val="TAC"/>
              <w:rPr>
                <w:lang w:val="fr-FR"/>
              </w:rPr>
            </w:pPr>
            <w:r>
              <w:rPr>
                <w:lang w:val="fr-FR"/>
              </w:rPr>
              <w:t>Indication Type info element identifier</w:t>
            </w:r>
          </w:p>
        </w:tc>
        <w:tc>
          <w:tcPr>
            <w:tcW w:w="1525" w:type="dxa"/>
            <w:tcBorders/>
          </w:tcPr>
          <w:p>
            <w:pPr>
              <w:pStyle w:val="TAC"/>
              <w:snapToGrid w:val="false"/>
              <w:rPr>
                <w:lang w:val="fr-FR"/>
              </w:rPr>
            </w:pPr>
            <w:r>
              <w:rPr>
                <w:lang w:val="fr-FR"/>
              </w:rPr>
            </w:r>
          </w:p>
        </w:tc>
      </w:tr>
      <w:tr>
        <w:trPr/>
        <w:tc>
          <w:tcPr>
            <w:tcW w:w="567" w:type="dxa"/>
            <w:tcBorders>
              <w:top w:val="single" w:sz="6" w:space="0" w:color="000000"/>
              <w:lef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right w:val="single" w:sz="6" w:space="0" w:color="000000"/>
            </w:tcBorders>
          </w:tcPr>
          <w:p>
            <w:pPr>
              <w:pStyle w:val="TAC"/>
              <w:rPr/>
            </w:pPr>
            <w:r>
              <w:rPr/>
              <w:t>0</w:t>
            </w:r>
          </w:p>
        </w:tc>
        <w:tc>
          <w:tcPr>
            <w:tcW w:w="2268" w:type="dxa"/>
            <w:gridSpan w:val="4"/>
            <w:tcBorders>
              <w:top w:val="single" w:sz="6" w:space="0" w:color="000000"/>
              <w:right w:val="single" w:sz="6" w:space="0" w:color="000000"/>
            </w:tcBorders>
          </w:tcPr>
          <w:p>
            <w:pPr>
              <w:pStyle w:val="TAC"/>
              <w:rPr/>
            </w:pPr>
            <w:r>
              <w:rPr/>
              <w:t>Indication Type</w:t>
            </w:r>
          </w:p>
        </w:tc>
        <w:tc>
          <w:tcPr>
            <w:tcW w:w="1525" w:type="dxa"/>
            <w:tcBorders/>
          </w:tcPr>
          <w:p>
            <w:pPr>
              <w:pStyle w:val="TAC"/>
              <w:rPr/>
            </w:pPr>
            <w:r>
              <w:rPr/>
              <w:t>octet 2</w:t>
            </w:r>
          </w:p>
        </w:tc>
      </w:tr>
      <w:tr>
        <w:trPr/>
        <w:tc>
          <w:tcPr>
            <w:tcW w:w="2268" w:type="dxa"/>
            <w:gridSpan w:val="4"/>
            <w:tcBorders>
              <w:left w:val="single" w:sz="6" w:space="0" w:color="000000"/>
              <w:bottom w:val="single" w:sz="6" w:space="0" w:color="000000"/>
            </w:tcBorders>
          </w:tcPr>
          <w:p>
            <w:pPr>
              <w:pStyle w:val="TAC"/>
              <w:rPr/>
            </w:pPr>
            <w:r>
              <w:rPr/>
              <w:t>Reserved</w:t>
            </w:r>
          </w:p>
        </w:tc>
        <w:tc>
          <w:tcPr>
            <w:tcW w:w="2268" w:type="dxa"/>
            <w:gridSpan w:val="4"/>
            <w:tcBorders>
              <w:left w:val="single" w:sz="6" w:space="0" w:color="000000"/>
              <w:bottom w:val="single" w:sz="6" w:space="0" w:color="000000"/>
              <w:right w:val="single" w:sz="6" w:space="0" w:color="000000"/>
            </w:tcBorders>
          </w:tcPr>
          <w:p>
            <w:pPr>
              <w:pStyle w:val="TAC"/>
              <w:rPr/>
            </w:pPr>
            <w:r>
              <w:rPr/>
              <w:t>value</w:t>
            </w:r>
          </w:p>
        </w:tc>
        <w:tc>
          <w:tcPr>
            <w:tcW w:w="1525" w:type="dxa"/>
            <w:tcBorders/>
          </w:tcPr>
          <w:p>
            <w:pPr>
              <w:pStyle w:val="TAC"/>
              <w:snapToGrid w:val="false"/>
              <w:rPr/>
            </w:pPr>
            <w:r>
              <w:rPr/>
            </w:r>
          </w:p>
        </w:tc>
      </w:tr>
    </w:tbl>
    <w:p>
      <w:pPr>
        <w:pStyle w:val="NF"/>
        <w:rPr/>
      </w:pPr>
      <w:r>
        <w:rPr/>
      </w:r>
    </w:p>
    <w:p>
      <w:pPr>
        <w:pStyle w:val="TF"/>
        <w:rPr/>
      </w:pPr>
      <w:r>
        <w:rPr/>
        <w:t>Figure 2.5.4: Indication Type information element</w:t>
      </w:r>
    </w:p>
    <w:p>
      <w:pPr>
        <w:pStyle w:val="TH"/>
        <w:rPr/>
      </w:pPr>
      <w:r>
        <w:rPr/>
        <w:t>Table 2.5.4: Indication Type information element</w:t>
      </w:r>
    </w:p>
    <w:p>
      <w:pPr>
        <w:pStyle w:val="Normal"/>
        <w:keepNext w:val="true"/>
        <w:keepLines/>
        <w:pBdr>
          <w:top w:val="single" w:sz="6" w:space="0" w:color="000000"/>
          <w:left w:val="single" w:sz="6" w:space="0" w:color="000000"/>
          <w:bottom w:val="single" w:sz="6" w:space="0" w:color="000000"/>
          <w:right w:val="single" w:sz="6" w:space="0" w:color="000000"/>
        </w:pBdr>
        <w:tabs>
          <w:tab w:val="clear" w:pos="284"/>
          <w:tab w:val="left" w:pos="720" w:leader="none"/>
          <w:tab w:val="left" w:pos="1728" w:leader="none"/>
          <w:tab w:val="left" w:pos="2736" w:leader="none"/>
          <w:tab w:val="left" w:pos="4896" w:leader="none"/>
        </w:tabs>
        <w:spacing w:before="0" w:after="0"/>
        <w:ind w:left="709" w:hanging="709"/>
        <w:rPr/>
      </w:pPr>
      <w:r>
        <w:rPr/>
        <w:t>Indication Type value (octet 2).</w:t>
        <w:tab/>
        <w:br/>
        <w:br/>
        <w:t>The indication type is coded as follows:</w:t>
        <w:tab/>
        <w:br/>
        <w:br/>
        <w:t>bit 3</w:t>
        <w:tab/>
        <w:t>bit 2</w:t>
        <w:tab/>
        <w:t>bit 1</w:t>
        <w:tab/>
        <w:br/>
        <w:t>0</w:t>
        <w:tab/>
        <w:t>0</w:t>
        <w:tab/>
        <w:t>0</w:t>
        <w:tab/>
        <w:t>Indicate no messages</w:t>
        <w:tab/>
        <w:br/>
        <w:t>0</w:t>
        <w:tab/>
        <w:t>0</w:t>
        <w:tab/>
        <w:t>1</w:t>
        <w:tab/>
        <w:t>Reserved</w:t>
        <w:br/>
        <w:t>0</w:t>
        <w:tab/>
        <w:t>1</w:t>
        <w:tab/>
        <w:t>0</w:t>
        <w:tab/>
        <w:t>Indicate all SMS messages</w:t>
        <w:tab/>
        <w:br/>
        <w:t>0</w:t>
        <w:tab/>
        <w:t>1</w:t>
        <w:tab/>
        <w:t>1</w:t>
        <w:tab/>
        <w:t>Indicate SMS messages marked as</w:t>
        <w:tab/>
        <w:br/>
        <w:tab/>
        <w:tab/>
        <w:tab/>
        <w:tab/>
        <w:t>TE-specific</w:t>
        <w:tab/>
        <w:br/>
        <w:t>1</w:t>
        <w:tab/>
        <w:t>0</w:t>
        <w:tab/>
        <w:t>0</w:t>
        <w:tab/>
        <w:t>Indicate all CBS messages</w:t>
        <w:tab/>
        <w:br/>
        <w:t>1</w:t>
        <w:tab/>
        <w:t>0</w:t>
        <w:tab/>
        <w:t>1</w:t>
        <w:tab/>
        <w:t>Indicate CBS messages marked as</w:t>
        <w:tab/>
        <w:br/>
        <w:tab/>
        <w:tab/>
        <w:tab/>
        <w:tab/>
        <w:t>TE-specific</w:t>
        <w:tab/>
        <w:br/>
        <w:t>1</w:t>
        <w:tab/>
        <w:t>1</w:t>
        <w:tab/>
        <w:t>0</w:t>
        <w:tab/>
        <w:t>Indicate all CBS and SMS messages</w:t>
        <w:br/>
        <w:t>1</w:t>
        <w:tab/>
        <w:t>1</w:t>
        <w:tab/>
        <w:t>1</w:t>
        <w:tab/>
        <w:t>Indicate SMS and CBS messages marked</w:t>
        <w:br/>
        <w:tab/>
        <w:tab/>
        <w:tab/>
        <w:tab/>
        <w:t>as TE-specific</w:t>
        <w:tab/>
        <w:br/>
        <w:br/>
        <w:t>Bit 4 shows whether or not to indicate SMS reports:</w:t>
        <w:tab/>
        <w:br/>
        <w:br/>
        <w:t>bit 4</w:t>
        <w:tab/>
        <w:br/>
        <w:t>0</w:t>
        <w:tab/>
        <w:tab/>
        <w:tab/>
        <w:tab/>
        <w:t>Do not indicate SMS reports</w:t>
        <w:br/>
        <w:t>1</w:t>
        <w:tab/>
        <w:tab/>
        <w:tab/>
        <w:tab/>
        <w:t>Indicate SMS reports</w:t>
        <w:tab/>
        <w:br/>
        <w:br/>
        <w:t>A receiving entity shall ignore the setting of bits 8-5.  If bits 3 and 2 are set to 0 and bit 1 is set to 1 then the receiving entity shall return "Unable to Process" with cause "Command Not Understood".</w:t>
        <w:br/>
      </w:r>
    </w:p>
    <w:p>
      <w:pPr>
        <w:pStyle w:val="Normal"/>
        <w:rPr/>
      </w:pPr>
      <w:r>
        <w:rPr/>
      </w:r>
    </w:p>
    <w:p>
      <w:pPr>
        <w:pStyle w:val="Heading4"/>
        <w:ind w:left="1418" w:hanging="1418"/>
        <w:rPr>
          <w:b/>
          <w:b/>
        </w:rPr>
      </w:pPr>
      <w:bookmarkStart w:id="64" w:name="__RefHeading___Toc312145662"/>
      <w:bookmarkEnd w:id="64"/>
      <w:r>
        <w:rPr/>
        <w:t>2.5.2.4</w:t>
        <w:tab/>
        <w:t>Insert Type</w:t>
      </w:r>
    </w:p>
    <w:p>
      <w:pPr>
        <w:pStyle w:val="Normal"/>
        <w:rPr/>
      </w:pPr>
      <w:r>
        <w:rPr/>
        <w:t>The Insert Type tells the MT what to do with the short message arriving from the TE.</w:t>
      </w:r>
    </w:p>
    <w:p>
      <w:pPr>
        <w:pStyle w:val="Normal"/>
        <w:rPr/>
      </w:pPr>
      <w:r>
        <w:rPr/>
        <w:t>The Insert Type information element is coded as shown in figure 2.5.5 and table 2.5.5</w:t>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pPr>
            <w:r>
              <w:rPr/>
              <w:t>8</w:t>
            </w:r>
          </w:p>
        </w:tc>
        <w:tc>
          <w:tcPr>
            <w:tcW w:w="567" w:type="dxa"/>
            <w:tcBorders/>
          </w:tcPr>
          <w:p>
            <w:pPr>
              <w:pStyle w:val="TAH"/>
              <w:rPr/>
            </w:pPr>
            <w:r>
              <w:rPr/>
              <w:t>7</w:t>
            </w:r>
          </w:p>
        </w:tc>
        <w:tc>
          <w:tcPr>
            <w:tcW w:w="567" w:type="dxa"/>
            <w:tcBorders/>
          </w:tcPr>
          <w:p>
            <w:pPr>
              <w:pStyle w:val="TAH"/>
              <w:rPr/>
            </w:pPr>
            <w:r>
              <w:rPr/>
              <w:t>6</w:t>
            </w:r>
          </w:p>
        </w:tc>
        <w:tc>
          <w:tcPr>
            <w:tcW w:w="567" w:type="dxa"/>
            <w:tcBorders/>
          </w:tcPr>
          <w:p>
            <w:pPr>
              <w:pStyle w:val="TAH"/>
              <w:rPr/>
            </w:pPr>
            <w:r>
              <w:rPr/>
              <w:t>5</w:t>
            </w:r>
          </w:p>
        </w:tc>
        <w:tc>
          <w:tcPr>
            <w:tcW w:w="567" w:type="dxa"/>
            <w:tcBorders/>
          </w:tcPr>
          <w:p>
            <w:pPr>
              <w:pStyle w:val="TAH"/>
              <w:rPr/>
            </w:pPr>
            <w:r>
              <w:rPr/>
              <w:t>4</w:t>
            </w:r>
          </w:p>
        </w:tc>
        <w:tc>
          <w:tcPr>
            <w:tcW w:w="567" w:type="dxa"/>
            <w:tcBorders/>
          </w:tcPr>
          <w:p>
            <w:pPr>
              <w:pStyle w:val="TAH"/>
              <w:rPr/>
            </w:pPr>
            <w:r>
              <w:rPr/>
              <w:t>3</w:t>
            </w:r>
          </w:p>
        </w:tc>
        <w:tc>
          <w:tcPr>
            <w:tcW w:w="567" w:type="dxa"/>
            <w:tcBorders/>
          </w:tcPr>
          <w:p>
            <w:pPr>
              <w:pStyle w:val="TAH"/>
              <w:rPr/>
            </w:pPr>
            <w:r>
              <w:rPr/>
              <w:t>2</w:t>
            </w:r>
          </w:p>
        </w:tc>
        <w:tc>
          <w:tcPr>
            <w:tcW w:w="567" w:type="dxa"/>
            <w:tcBorders/>
          </w:tcPr>
          <w:p>
            <w:pPr>
              <w:pStyle w:val="TAH"/>
              <w:rPr/>
            </w:pPr>
            <w:r>
              <w:rPr/>
              <w:t>1</w:t>
            </w:r>
          </w:p>
        </w:tc>
        <w:tc>
          <w:tcPr>
            <w:tcW w:w="1525" w:type="dxa"/>
            <w:tcBorders/>
          </w:tcPr>
          <w:p>
            <w:pPr>
              <w:pStyle w:val="TAH"/>
              <w:snapToGrid w:val="false"/>
              <w:rPr/>
            </w:pPr>
            <w:r>
              <w:rPr/>
            </w:r>
          </w:p>
        </w:tc>
      </w:tr>
      <w:tr>
        <w:trPr/>
        <w:tc>
          <w:tcPr>
            <w:tcW w:w="567" w:type="dxa"/>
            <w:tcBorders>
              <w:top w:val="single" w:sz="6" w:space="0" w:color="000000"/>
              <w:left w:val="single" w:sz="6" w:space="0" w:color="000000"/>
              <w:righ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1</w:t>
            </w:r>
          </w:p>
        </w:tc>
        <w:tc>
          <w:tcPr>
            <w:tcW w:w="567" w:type="dxa"/>
            <w:tcBorders>
              <w:top w:val="single" w:sz="6" w:space="0" w:color="000000"/>
              <w:right w:val="single" w:sz="6" w:space="0" w:color="000000"/>
            </w:tcBorders>
          </w:tcPr>
          <w:p>
            <w:pPr>
              <w:pStyle w:val="TAC"/>
              <w:rPr/>
            </w:pPr>
            <w:r>
              <w:rPr/>
              <w:t>1</w:t>
            </w:r>
          </w:p>
        </w:tc>
        <w:tc>
          <w:tcPr>
            <w:tcW w:w="1525" w:type="dxa"/>
            <w:tcBorders/>
          </w:tcPr>
          <w:p>
            <w:pPr>
              <w:pStyle w:val="TAC"/>
              <w:rPr/>
            </w:pPr>
            <w:r>
              <w:rPr/>
              <w:t>octet 1</w:t>
            </w:r>
          </w:p>
        </w:tc>
      </w:tr>
      <w:tr>
        <w:trPr/>
        <w:tc>
          <w:tcPr>
            <w:tcW w:w="567"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3969" w:type="dxa"/>
            <w:gridSpan w:val="7"/>
            <w:tcBorders>
              <w:left w:val="single" w:sz="6" w:space="0" w:color="000000"/>
              <w:bottom w:val="single" w:sz="6" w:space="0" w:color="000000"/>
              <w:right w:val="single" w:sz="6" w:space="0" w:color="000000"/>
            </w:tcBorders>
          </w:tcPr>
          <w:p>
            <w:pPr>
              <w:pStyle w:val="TAC"/>
              <w:rPr/>
            </w:pPr>
            <w:r>
              <w:rPr/>
              <w:t>Insert Type info element identifier</w:t>
            </w:r>
          </w:p>
        </w:tc>
        <w:tc>
          <w:tcPr>
            <w:tcW w:w="1525" w:type="dxa"/>
            <w:tcBorders/>
          </w:tcPr>
          <w:p>
            <w:pPr>
              <w:pStyle w:val="TAC"/>
              <w:snapToGrid w:val="false"/>
              <w:rPr/>
            </w:pPr>
            <w:r>
              <w:rPr/>
            </w:r>
          </w:p>
        </w:tc>
      </w:tr>
      <w:tr>
        <w:trPr/>
        <w:tc>
          <w:tcPr>
            <w:tcW w:w="567" w:type="dxa"/>
            <w:tcBorders>
              <w:top w:val="single" w:sz="6" w:space="0" w:color="000000"/>
              <w:lef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right w:val="single" w:sz="6" w:space="0" w:color="000000"/>
            </w:tcBorders>
          </w:tcPr>
          <w:p>
            <w:pPr>
              <w:pStyle w:val="TAC"/>
              <w:rPr/>
            </w:pPr>
            <w:r>
              <w:rPr/>
              <w:t>0</w:t>
            </w:r>
          </w:p>
        </w:tc>
        <w:tc>
          <w:tcPr>
            <w:tcW w:w="1134" w:type="dxa"/>
            <w:gridSpan w:val="2"/>
            <w:tcBorders>
              <w:top w:val="single" w:sz="6" w:space="0" w:color="000000"/>
              <w:right w:val="single" w:sz="6" w:space="0" w:color="000000"/>
            </w:tcBorders>
          </w:tcPr>
          <w:p>
            <w:pPr>
              <w:pStyle w:val="TAC"/>
              <w:rPr/>
            </w:pPr>
            <w:r>
              <w:rPr/>
              <w:t>Insert</w:t>
            </w:r>
          </w:p>
        </w:tc>
        <w:tc>
          <w:tcPr>
            <w:tcW w:w="1525" w:type="dxa"/>
            <w:tcBorders/>
          </w:tcPr>
          <w:p>
            <w:pPr>
              <w:pStyle w:val="TAC"/>
              <w:rPr/>
            </w:pPr>
            <w:r>
              <w:rPr/>
              <w:t>octet 2</w:t>
            </w:r>
          </w:p>
        </w:tc>
      </w:tr>
      <w:tr>
        <w:trPr/>
        <w:tc>
          <w:tcPr>
            <w:tcW w:w="2268" w:type="dxa"/>
            <w:gridSpan w:val="4"/>
            <w:tcBorders>
              <w:left w:val="single" w:sz="6" w:space="0" w:color="000000"/>
              <w:bottom w:val="single" w:sz="6" w:space="0" w:color="000000"/>
            </w:tcBorders>
          </w:tcPr>
          <w:p>
            <w:pPr>
              <w:pStyle w:val="TAR"/>
              <w:rPr/>
            </w:pPr>
            <w:r>
              <w:rPr/>
              <w:t>Reserved</w:t>
            </w:r>
          </w:p>
        </w:tc>
        <w:tc>
          <w:tcPr>
            <w:tcW w:w="567" w:type="dxa"/>
            <w:tcBorders>
              <w:bottom w:val="single" w:sz="6" w:space="0" w:color="000000"/>
            </w:tcBorders>
          </w:tcPr>
          <w:p>
            <w:pPr>
              <w:pStyle w:val="TAC"/>
              <w:snapToGrid w:val="false"/>
              <w:rPr/>
            </w:pPr>
            <w:r>
              <w:rPr/>
            </w:r>
          </w:p>
        </w:tc>
        <w:tc>
          <w:tcPr>
            <w:tcW w:w="567" w:type="dxa"/>
            <w:tcBorders>
              <w:bottom w:val="single" w:sz="6" w:space="0" w:color="000000"/>
              <w:right w:val="single" w:sz="6" w:space="0" w:color="000000"/>
            </w:tcBorders>
          </w:tcPr>
          <w:p>
            <w:pPr>
              <w:pStyle w:val="TAC"/>
              <w:snapToGrid w:val="false"/>
              <w:rPr/>
            </w:pPr>
            <w:r>
              <w:rPr/>
            </w:r>
          </w:p>
        </w:tc>
        <w:tc>
          <w:tcPr>
            <w:tcW w:w="1134" w:type="dxa"/>
            <w:gridSpan w:val="2"/>
            <w:tcBorders>
              <w:left w:val="single" w:sz="6" w:space="0" w:color="000000"/>
              <w:bottom w:val="single" w:sz="6" w:space="0" w:color="000000"/>
              <w:right w:val="single" w:sz="6" w:space="0" w:color="000000"/>
            </w:tcBorders>
          </w:tcPr>
          <w:p>
            <w:pPr>
              <w:pStyle w:val="TAC"/>
              <w:rPr/>
            </w:pPr>
            <w:r>
              <w:rPr/>
              <w:t>Type value</w:t>
            </w:r>
          </w:p>
        </w:tc>
        <w:tc>
          <w:tcPr>
            <w:tcW w:w="1525" w:type="dxa"/>
            <w:tcBorders/>
          </w:tcPr>
          <w:p>
            <w:pPr>
              <w:pStyle w:val="TAC"/>
              <w:snapToGrid w:val="false"/>
              <w:rPr/>
            </w:pPr>
            <w:r>
              <w:rPr/>
            </w:r>
          </w:p>
        </w:tc>
      </w:tr>
    </w:tbl>
    <w:p>
      <w:pPr>
        <w:pStyle w:val="TAC"/>
        <w:rPr/>
      </w:pPr>
      <w:r>
        <w:rPr/>
      </w:r>
    </w:p>
    <w:p>
      <w:pPr>
        <w:pStyle w:val="TF"/>
        <w:rPr/>
      </w:pPr>
      <w:r>
        <w:rPr/>
        <w:t>Figure 2.5.5: Insert Type information element</w:t>
      </w:r>
    </w:p>
    <w:p>
      <w:pPr>
        <w:pStyle w:val="TH"/>
        <w:rPr/>
      </w:pPr>
      <w:r>
        <w:rPr/>
        <w:t>Table 2.5.5: Insert Type information element</w:t>
      </w:r>
    </w:p>
    <w:p>
      <w:pPr>
        <w:pStyle w:val="Normal"/>
        <w:keepNext w:val="true"/>
        <w:keepLines/>
        <w:pBdr>
          <w:top w:val="single" w:sz="6" w:space="0" w:color="000000"/>
          <w:left w:val="single" w:sz="6" w:space="0" w:color="000000"/>
          <w:bottom w:val="single" w:sz="6" w:space="0" w:color="000000"/>
          <w:right w:val="single" w:sz="6" w:space="0" w:color="000000"/>
        </w:pBdr>
        <w:tabs>
          <w:tab w:val="clear" w:pos="284"/>
          <w:tab w:val="left" w:pos="720" w:leader="none"/>
          <w:tab w:val="left" w:pos="1728" w:leader="none"/>
          <w:tab w:val="left" w:pos="3744" w:leader="none"/>
        </w:tabs>
        <w:spacing w:before="0" w:after="0"/>
        <w:ind w:left="709" w:hanging="709"/>
        <w:rPr/>
      </w:pPr>
      <w:r>
        <w:rPr/>
        <w:t>Insert Type value (octet 2).</w:t>
        <w:br/>
        <w:br/>
        <w:t>The insert type is coded as follows:</w:t>
        <w:br/>
        <w:br/>
        <w:t>bit 2</w:t>
        <w:tab/>
        <w:t>bit 1</w:t>
        <w:br/>
        <w:t>0</w:t>
        <w:tab/>
        <w:t>0</w:t>
        <w:tab/>
        <w:t>Reserved</w:t>
        <w:br/>
        <w:t>0</w:t>
        <w:tab/>
        <w:t>1</w:t>
        <w:tab/>
        <w:t>Store the short message in the MT</w:t>
        <w:br/>
        <w:t>1</w:t>
        <w:tab/>
        <w:t>0</w:t>
        <w:tab/>
        <w:t>Send the short message over the air</w:t>
        <w:br/>
        <w:t>1</w:t>
        <w:tab/>
        <w:t>1</w:t>
        <w:tab/>
        <w:t>Store the short message in the MT and send it over the air</w:t>
        <w:br/>
        <w:br/>
        <w:t>A receiving entity shall ignore the setting of bits 8-3.  If bits 2  and 1 are set to 0 then the receiving entity shall return "Unable to Process" with cause "Command Not Understood"</w:t>
        <w:br/>
      </w:r>
    </w:p>
    <w:p>
      <w:pPr>
        <w:pStyle w:val="Normal"/>
        <w:rPr/>
      </w:pPr>
      <w:r>
        <w:rPr/>
      </w:r>
    </w:p>
    <w:p>
      <w:pPr>
        <w:pStyle w:val="Heading4"/>
        <w:ind w:left="1418" w:hanging="1418"/>
        <w:rPr/>
      </w:pPr>
      <w:bookmarkStart w:id="65" w:name="__RefHeading___Toc312145663"/>
      <w:bookmarkEnd w:id="65"/>
      <w:r>
        <w:rPr/>
        <w:t>2.5.2.5</w:t>
        <w:tab/>
        <w:t>Short Message Index</w:t>
      </w:r>
    </w:p>
    <w:p>
      <w:pPr>
        <w:pStyle w:val="Normal"/>
        <w:rPr/>
      </w:pPr>
      <w:r>
        <w:rPr/>
        <w:t>The Short Message Index provides information about each individual short message currently stored in the MT.  Two types of Short Message index are provided; one for SMS and one for CBS.</w:t>
      </w:r>
    </w:p>
    <w:p>
      <w:pPr>
        <w:pStyle w:val="Normal"/>
        <w:rPr/>
      </w:pPr>
      <w:r>
        <w:rPr/>
        <w:t>The Short Message Index (SMS) information element is coded as shown in figure 2.5.6 and table 2.5.6. A Short Message Index may be an SMS-SUBMIT, an SMS-DELIVER or an SMS-STATUS-REPORT.</w:t>
      </w:r>
    </w:p>
    <w:p>
      <w:pPr>
        <w:pStyle w:val="Normal"/>
        <w:rPr/>
      </w:pPr>
      <w:r>
        <w:rPr/>
        <w:t>The Short Message Index (CBS) information element is coded as shown in figure 2.5.7 and table 2.5.7.</w:t>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pPr>
            <w:r>
              <w:rPr/>
              <w:t>8</w:t>
            </w:r>
          </w:p>
        </w:tc>
        <w:tc>
          <w:tcPr>
            <w:tcW w:w="567" w:type="dxa"/>
            <w:tcBorders/>
          </w:tcPr>
          <w:p>
            <w:pPr>
              <w:pStyle w:val="TAH"/>
              <w:rPr/>
            </w:pPr>
            <w:r>
              <w:rPr/>
              <w:t>7</w:t>
            </w:r>
          </w:p>
        </w:tc>
        <w:tc>
          <w:tcPr>
            <w:tcW w:w="567" w:type="dxa"/>
            <w:tcBorders/>
          </w:tcPr>
          <w:p>
            <w:pPr>
              <w:pStyle w:val="TAH"/>
              <w:rPr/>
            </w:pPr>
            <w:r>
              <w:rPr/>
              <w:t>6</w:t>
            </w:r>
          </w:p>
        </w:tc>
        <w:tc>
          <w:tcPr>
            <w:tcW w:w="567" w:type="dxa"/>
            <w:tcBorders/>
          </w:tcPr>
          <w:p>
            <w:pPr>
              <w:pStyle w:val="TAH"/>
              <w:rPr/>
            </w:pPr>
            <w:r>
              <w:rPr/>
              <w:t>5</w:t>
            </w:r>
          </w:p>
        </w:tc>
        <w:tc>
          <w:tcPr>
            <w:tcW w:w="567" w:type="dxa"/>
            <w:tcBorders/>
          </w:tcPr>
          <w:p>
            <w:pPr>
              <w:pStyle w:val="TAH"/>
              <w:rPr/>
            </w:pPr>
            <w:r>
              <w:rPr/>
              <w:t>4</w:t>
            </w:r>
          </w:p>
        </w:tc>
        <w:tc>
          <w:tcPr>
            <w:tcW w:w="567" w:type="dxa"/>
            <w:tcBorders/>
          </w:tcPr>
          <w:p>
            <w:pPr>
              <w:pStyle w:val="TAH"/>
              <w:rPr/>
            </w:pPr>
            <w:r>
              <w:rPr/>
              <w:t>3</w:t>
            </w:r>
          </w:p>
        </w:tc>
        <w:tc>
          <w:tcPr>
            <w:tcW w:w="567" w:type="dxa"/>
            <w:tcBorders/>
          </w:tcPr>
          <w:p>
            <w:pPr>
              <w:pStyle w:val="TAH"/>
              <w:rPr/>
            </w:pPr>
            <w:r>
              <w:rPr/>
              <w:t>2</w:t>
            </w:r>
          </w:p>
        </w:tc>
        <w:tc>
          <w:tcPr>
            <w:tcW w:w="567" w:type="dxa"/>
            <w:tcBorders/>
          </w:tcPr>
          <w:p>
            <w:pPr>
              <w:pStyle w:val="TAH"/>
              <w:rPr/>
            </w:pPr>
            <w:r>
              <w:rPr/>
              <w:t>1</w:t>
            </w:r>
          </w:p>
        </w:tc>
        <w:tc>
          <w:tcPr>
            <w:tcW w:w="1525" w:type="dxa"/>
            <w:tcBorders/>
          </w:tcPr>
          <w:p>
            <w:pPr>
              <w:pStyle w:val="TAH"/>
              <w:snapToGrid w:val="false"/>
              <w:rPr/>
            </w:pPr>
            <w:r>
              <w:rPr/>
            </w:r>
          </w:p>
        </w:tc>
      </w:tr>
      <w:tr>
        <w:trPr/>
        <w:tc>
          <w:tcPr>
            <w:tcW w:w="567" w:type="dxa"/>
            <w:tcBorders>
              <w:top w:val="single" w:sz="6" w:space="0" w:color="000000"/>
              <w:left w:val="single" w:sz="6" w:space="0" w:color="000000"/>
              <w:righ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1</w:t>
            </w:r>
          </w:p>
        </w:tc>
        <w:tc>
          <w:tcPr>
            <w:tcW w:w="567" w:type="dxa"/>
            <w:tcBorders>
              <w:top w:val="single" w:sz="6" w:space="0" w:color="000000"/>
            </w:tcBorders>
          </w:tcPr>
          <w:p>
            <w:pPr>
              <w:pStyle w:val="TAC"/>
              <w:rPr/>
            </w:pPr>
            <w:r>
              <w:rPr/>
              <w:t>0</w:t>
            </w:r>
          </w:p>
        </w:tc>
        <w:tc>
          <w:tcPr>
            <w:tcW w:w="567" w:type="dxa"/>
            <w:tcBorders>
              <w:top w:val="single" w:sz="6" w:space="0" w:color="000000"/>
              <w:right w:val="single" w:sz="6" w:space="0" w:color="000000"/>
            </w:tcBorders>
          </w:tcPr>
          <w:p>
            <w:pPr>
              <w:pStyle w:val="TAC"/>
              <w:rPr/>
            </w:pPr>
            <w:r>
              <w:rPr/>
              <w:t>0</w:t>
            </w:r>
          </w:p>
        </w:tc>
        <w:tc>
          <w:tcPr>
            <w:tcW w:w="1525" w:type="dxa"/>
            <w:tcBorders/>
          </w:tcPr>
          <w:p>
            <w:pPr>
              <w:pStyle w:val="TAC"/>
              <w:rPr/>
            </w:pPr>
            <w:r>
              <w:rPr/>
              <w:t>octet 1</w:t>
            </w:r>
          </w:p>
        </w:tc>
      </w:tr>
      <w:tr>
        <w:trPr/>
        <w:tc>
          <w:tcPr>
            <w:tcW w:w="567"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3969" w:type="dxa"/>
            <w:gridSpan w:val="7"/>
            <w:tcBorders>
              <w:left w:val="single" w:sz="6" w:space="0" w:color="000000"/>
              <w:bottom w:val="single" w:sz="6" w:space="0" w:color="000000"/>
              <w:right w:val="single" w:sz="6" w:space="0" w:color="000000"/>
            </w:tcBorders>
          </w:tcPr>
          <w:p>
            <w:pPr>
              <w:pStyle w:val="TAC"/>
              <w:rPr/>
            </w:pPr>
            <w:r>
              <w:rPr/>
              <w:t>Short Message Index (SMS) info element id</w:t>
            </w:r>
          </w:p>
        </w:tc>
        <w:tc>
          <w:tcPr>
            <w:tcW w:w="1525" w:type="dxa"/>
            <w:tcBorders/>
          </w:tcPr>
          <w:p>
            <w:pPr>
              <w:pStyle w:val="TAC"/>
              <w:snapToGrid w:val="false"/>
              <w:rPr/>
            </w:pPr>
            <w:r>
              <w:rPr/>
            </w:r>
          </w:p>
        </w:tc>
      </w:tr>
      <w:tr>
        <w:trPr/>
        <w:tc>
          <w:tcPr>
            <w:tcW w:w="4536" w:type="dxa"/>
            <w:gridSpan w:val="8"/>
            <w:tcBorders>
              <w:top w:val="single" w:sz="6" w:space="0" w:color="000000"/>
              <w:left w:val="single" w:sz="6" w:space="0" w:color="000000"/>
              <w:right w:val="single" w:sz="6" w:space="0" w:color="000000"/>
            </w:tcBorders>
          </w:tcPr>
          <w:p>
            <w:pPr>
              <w:pStyle w:val="TAC"/>
              <w:rPr/>
            </w:pPr>
            <w:r>
              <w:rPr/>
              <w:t>Length of Short Message Index</w:t>
            </w:r>
          </w:p>
        </w:tc>
        <w:tc>
          <w:tcPr>
            <w:tcW w:w="1525" w:type="dxa"/>
            <w:tcBorders/>
          </w:tcPr>
          <w:p>
            <w:pPr>
              <w:pStyle w:val="TAC"/>
              <w:rPr/>
            </w:pPr>
            <w:r>
              <w:rPr/>
              <w:t>octet 2</w:t>
            </w:r>
          </w:p>
        </w:tc>
      </w:tr>
      <w:tr>
        <w:trPr/>
        <w:tc>
          <w:tcPr>
            <w:tcW w:w="4536" w:type="dxa"/>
            <w:gridSpan w:val="8"/>
            <w:tcBorders>
              <w:top w:val="single" w:sz="6" w:space="0" w:color="000000"/>
              <w:left w:val="single" w:sz="6" w:space="0" w:color="000000"/>
              <w:right w:val="single" w:sz="6" w:space="0" w:color="000000"/>
            </w:tcBorders>
          </w:tcPr>
          <w:p>
            <w:pPr>
              <w:pStyle w:val="TAC"/>
              <w:rPr/>
            </w:pPr>
            <w:r>
              <w:rPr/>
              <w:t>Short Message Reference value</w:t>
            </w:r>
          </w:p>
        </w:tc>
        <w:tc>
          <w:tcPr>
            <w:tcW w:w="1525" w:type="dxa"/>
            <w:tcBorders/>
          </w:tcPr>
          <w:p>
            <w:pPr>
              <w:pStyle w:val="TAC"/>
              <w:rPr/>
            </w:pPr>
            <w:r>
              <w:rPr/>
              <w:t>octet 3</w:t>
            </w:r>
          </w:p>
        </w:tc>
      </w:tr>
      <w:tr>
        <w:trPr/>
        <w:tc>
          <w:tcPr>
            <w:tcW w:w="4536" w:type="dxa"/>
            <w:gridSpan w:val="8"/>
            <w:tcBorders>
              <w:top w:val="single" w:sz="6" w:space="0" w:color="000000"/>
              <w:left w:val="single" w:sz="6" w:space="0" w:color="000000"/>
              <w:right w:val="single" w:sz="6" w:space="0" w:color="000000"/>
            </w:tcBorders>
          </w:tcPr>
          <w:p>
            <w:pPr>
              <w:pStyle w:val="TAC"/>
              <w:rPr/>
            </w:pPr>
            <w:r>
              <w:rPr/>
              <w:t>Short Message Status</w:t>
            </w:r>
          </w:p>
        </w:tc>
        <w:tc>
          <w:tcPr>
            <w:tcW w:w="1525" w:type="dxa"/>
            <w:tcBorders/>
          </w:tcPr>
          <w:p>
            <w:pPr>
              <w:pStyle w:val="TAC"/>
              <w:rPr/>
            </w:pPr>
            <w:r>
              <w:rPr/>
              <w:t>octet 4</w:t>
            </w:r>
          </w:p>
        </w:tc>
      </w:tr>
      <w:tr>
        <w:trPr/>
        <w:tc>
          <w:tcPr>
            <w:tcW w:w="4536" w:type="dxa"/>
            <w:gridSpan w:val="8"/>
            <w:tcBorders>
              <w:top w:val="single" w:sz="6" w:space="0" w:color="000000"/>
              <w:left w:val="single" w:sz="6" w:space="0" w:color="000000"/>
              <w:right w:val="single" w:sz="6" w:space="0" w:color="000000"/>
            </w:tcBorders>
          </w:tcPr>
          <w:p>
            <w:pPr>
              <w:pStyle w:val="TAC"/>
              <w:rPr/>
            </w:pPr>
            <w:r>
              <w:rPr/>
              <w:t>Service Centre Address</w:t>
            </w:r>
          </w:p>
        </w:tc>
        <w:tc>
          <w:tcPr>
            <w:tcW w:w="1525" w:type="dxa"/>
            <w:tcBorders/>
          </w:tcPr>
          <w:p>
            <w:pPr>
              <w:pStyle w:val="TAC"/>
              <w:rPr/>
            </w:pPr>
            <w:r>
              <w:rPr/>
              <w:t>octets</w:t>
            </w:r>
          </w:p>
        </w:tc>
      </w:tr>
      <w:tr>
        <w:trPr/>
        <w:tc>
          <w:tcPr>
            <w:tcW w:w="4536" w:type="dxa"/>
            <w:gridSpan w:val="8"/>
            <w:tcBorders>
              <w:left w:val="single" w:sz="6" w:space="0" w:color="000000"/>
              <w:right w:val="single" w:sz="6" w:space="0" w:color="000000"/>
            </w:tcBorders>
          </w:tcPr>
          <w:p>
            <w:pPr>
              <w:pStyle w:val="TAC"/>
              <w:snapToGrid w:val="false"/>
              <w:rPr/>
            </w:pPr>
            <w:r>
              <w:rPr/>
            </w:r>
          </w:p>
        </w:tc>
        <w:tc>
          <w:tcPr>
            <w:tcW w:w="1525" w:type="dxa"/>
            <w:tcBorders/>
          </w:tcPr>
          <w:p>
            <w:pPr>
              <w:pStyle w:val="TAC"/>
              <w:rPr/>
            </w:pPr>
            <w:r>
              <w:rPr/>
              <w:t>5-n</w:t>
            </w:r>
          </w:p>
        </w:tc>
      </w:tr>
      <w:tr>
        <w:trPr/>
        <w:tc>
          <w:tcPr>
            <w:tcW w:w="4536" w:type="dxa"/>
            <w:gridSpan w:val="8"/>
            <w:tcBorders>
              <w:top w:val="single" w:sz="6" w:space="0" w:color="000000"/>
              <w:left w:val="single" w:sz="6" w:space="0" w:color="000000"/>
              <w:right w:val="single" w:sz="6" w:space="0" w:color="000000"/>
            </w:tcBorders>
          </w:tcPr>
          <w:p>
            <w:pPr>
              <w:pStyle w:val="TAC"/>
              <w:rPr/>
            </w:pPr>
            <w:r>
              <w:rPr/>
              <w:t>Short Message Header (SMS)</w:t>
            </w:r>
          </w:p>
        </w:tc>
        <w:tc>
          <w:tcPr>
            <w:tcW w:w="1525" w:type="dxa"/>
            <w:tcBorders/>
          </w:tcPr>
          <w:p>
            <w:pPr>
              <w:pStyle w:val="TAC"/>
              <w:rPr/>
            </w:pPr>
            <w:r>
              <w:rPr/>
              <w:t>octets</w:t>
            </w:r>
          </w:p>
        </w:tc>
      </w:tr>
      <w:tr>
        <w:trPr/>
        <w:tc>
          <w:tcPr>
            <w:tcW w:w="4536" w:type="dxa"/>
            <w:gridSpan w:val="8"/>
            <w:tcBorders>
              <w:left w:val="single" w:sz="6" w:space="0" w:color="000000"/>
              <w:bottom w:val="single" w:sz="6" w:space="0" w:color="000000"/>
              <w:right w:val="single" w:sz="6" w:space="0" w:color="000000"/>
            </w:tcBorders>
          </w:tcPr>
          <w:p>
            <w:pPr>
              <w:pStyle w:val="TAC"/>
              <w:snapToGrid w:val="false"/>
              <w:rPr/>
            </w:pPr>
            <w:r>
              <w:rPr/>
            </w:r>
          </w:p>
        </w:tc>
        <w:tc>
          <w:tcPr>
            <w:tcW w:w="1525" w:type="dxa"/>
            <w:tcBorders/>
          </w:tcPr>
          <w:p>
            <w:pPr>
              <w:pStyle w:val="TAC"/>
              <w:rPr/>
            </w:pPr>
            <w:r>
              <w:rPr/>
              <w:t>n+1 - n+31</w:t>
            </w:r>
          </w:p>
        </w:tc>
      </w:tr>
    </w:tbl>
    <w:p>
      <w:pPr>
        <w:pStyle w:val="NF"/>
        <w:rPr/>
      </w:pPr>
      <w:r>
        <w:rPr/>
      </w:r>
    </w:p>
    <w:p>
      <w:pPr>
        <w:pStyle w:val="TF"/>
        <w:rPr/>
      </w:pPr>
      <w:r>
        <w:rPr/>
        <w:t>Figure 2.5.6: Short Message Index (SMS) information element</w:t>
      </w:r>
    </w:p>
    <w:p>
      <w:pPr>
        <w:pStyle w:val="NO"/>
        <w:rPr/>
      </w:pPr>
      <w:r>
        <w:rPr/>
        <w:t>NOTE:</w:t>
        <w:tab/>
        <w:t>n can take a value between 5 and 18 (inclusive).</w:t>
      </w:r>
    </w:p>
    <w:p>
      <w:pPr>
        <w:pStyle w:val="TH"/>
        <w:rPr/>
      </w:pPr>
      <w:r>
        <w:rPr/>
        <w:t>Table 2.5.6: Short Message Index (SMS) information element</w:t>
      </w:r>
    </w:p>
    <w:p>
      <w:pPr>
        <w:pStyle w:val="Normal"/>
        <w:keepNext w:val="true"/>
        <w:keepLines/>
        <w:pBdr>
          <w:top w:val="single" w:sz="6" w:space="0" w:color="000000"/>
          <w:left w:val="single" w:sz="6" w:space="0" w:color="000000"/>
          <w:bottom w:val="single" w:sz="6" w:space="0" w:color="000000"/>
          <w:right w:val="single" w:sz="6" w:space="0" w:color="000000"/>
        </w:pBdr>
        <w:tabs>
          <w:tab w:val="clear" w:pos="284"/>
          <w:tab w:val="left" w:pos="720" w:leader="none"/>
          <w:tab w:val="left" w:pos="1152" w:leader="none"/>
          <w:tab w:val="left" w:pos="1584" w:leader="none"/>
          <w:tab w:val="left" w:pos="2016" w:leader="none"/>
          <w:tab w:val="left" w:pos="2448" w:leader="none"/>
          <w:tab w:val="left" w:pos="2880" w:leader="none"/>
          <w:tab w:val="left" w:pos="3312" w:leader="none"/>
          <w:tab w:val="left" w:pos="3744" w:leader="none"/>
          <w:tab w:val="left" w:pos="6048" w:leader="none"/>
        </w:tabs>
        <w:spacing w:before="0" w:after="0"/>
        <w:ind w:left="709" w:hanging="709"/>
        <w:rPr/>
      </w:pPr>
      <w:r>
        <w:rPr/>
        <w:t>Short Message Reference value (octet 3).</w:t>
        <w:tab/>
        <w:br/>
        <w:br/>
        <w:t>The Short Message Reference value is coded as specified in table 2.5.2.</w:t>
        <w:tab/>
        <w:br/>
        <w:br/>
        <w:t>Short Message Status (octet 4).</w:t>
        <w:tab/>
        <w:br/>
        <w:br/>
        <w:t>The Short Message Status is coded as follows:</w:t>
        <w:tab/>
        <w:br/>
        <w:br/>
        <w:t>8</w:t>
        <w:tab/>
        <w:t>7</w:t>
        <w:tab/>
        <w:t>6</w:t>
        <w:tab/>
        <w:t>5</w:t>
        <w:tab/>
        <w:t>4</w:t>
        <w:tab/>
        <w:t>3</w:t>
        <w:tab/>
        <w:t>2</w:t>
        <w:tab/>
        <w:t>1</w:t>
        <w:tab/>
        <w:br/>
        <w:t>0</w:t>
        <w:tab/>
        <w:t>0</w:t>
        <w:tab/>
        <w:t>0</w:t>
        <w:tab/>
        <w:t>0</w:t>
        <w:tab/>
        <w:t>0</w:t>
        <w:tab/>
        <w:t>0</w:t>
        <w:tab/>
        <w:t>0</w:t>
        <w:tab/>
        <w:t>0</w:t>
        <w:tab/>
        <w:t>Not read/not sent</w:t>
        <w:tab/>
        <w:br/>
        <w:t>0</w:t>
        <w:tab/>
        <w:t>0</w:t>
        <w:tab/>
        <w:t>0</w:t>
        <w:tab/>
        <w:t>0</w:t>
        <w:tab/>
        <w:t>0</w:t>
        <w:tab/>
        <w:t>0</w:t>
        <w:tab/>
        <w:t>0</w:t>
        <w:tab/>
        <w:t>1</w:t>
        <w:tab/>
        <w:t>Read/Sent</w:t>
        <w:br/>
        <w:t>0</w:t>
        <w:tab/>
        <w:t>0</w:t>
        <w:tab/>
        <w:t>0</w:t>
        <w:tab/>
        <w:t>0</w:t>
        <w:tab/>
        <w:t>0</w:t>
        <w:tab/>
        <w:t>1</w:t>
        <w:tab/>
        <w:t>0</w:t>
        <w:tab/>
        <w:t>0</w:t>
        <w:tab/>
        <w:t>Not Read</w:t>
        <w:br/>
        <w:t>0</w:t>
        <w:tab/>
        <w:t>0</w:t>
        <w:tab/>
        <w:t>0</w:t>
        <w:tab/>
        <w:t>0</w:t>
        <w:tab/>
        <w:t>0</w:t>
        <w:tab/>
        <w:t>1</w:t>
        <w:tab/>
        <w:t>0</w:t>
        <w:tab/>
        <w:t>1</w:t>
        <w:tab/>
        <w:t>Read</w:t>
        <w:br/>
        <w:t>0</w:t>
        <w:tab/>
        <w:t>0</w:t>
        <w:tab/>
        <w:t>0</w:t>
        <w:tab/>
        <w:t>0</w:t>
        <w:tab/>
        <w:t>0</w:t>
        <w:tab/>
        <w:t>1</w:t>
        <w:tab/>
        <w:t>1</w:t>
        <w:tab/>
        <w:t>0</w:t>
        <w:tab/>
        <w:t>Not Sent</w:t>
        <w:tab/>
        <w:br/>
        <w:t>0</w:t>
        <w:tab/>
        <w:t>0</w:t>
        <w:tab/>
        <w:t>0</w:t>
        <w:tab/>
        <w:t>0</w:t>
        <w:tab/>
        <w:t>0</w:t>
        <w:tab/>
        <w:t>1</w:t>
        <w:tab/>
        <w:t>1</w:t>
        <w:tab/>
        <w:t>1</w:t>
        <w:tab/>
        <w:t>Sent</w:t>
        <w:br/>
        <w:t>All other values are reserved.</w:t>
        <w:tab/>
        <w:br/>
        <w:br/>
        <w:t>The receiving entity shall ignore the setting of bits 8-4.</w:t>
        <w:tab/>
        <w:br/>
        <w:t>In addition, if bit 3 is set to 0 then a receiving entity shall ignore the setting of bit 2.</w:t>
        <w:tab/>
        <w:t>Where bit 3 is set to 0, if the message is mobile originated then bit 1 indicates whether the message has been sent to the network. If the message is mobile terminated then bit 1 indicates whether the message has been read.</w:t>
        <w:tab/>
        <w:br/>
        <w:br/>
        <w:t>Service Centre Address (Octets 5-n).</w:t>
        <w:tab/>
        <w:br/>
        <w:br/>
        <w:t>The Service Centre Address is coded as the RP-Origination or RP-Destination address specified in 3 TS 24.011 [6]. If the short message is mobile originated, the address will be the RP-Destination address. If the short message is mobile terminated, the address will be the RP-Origination address. The address is of variable length, 1-12 octets.</w:t>
        <w:tab/>
        <w:tab/>
        <w:br/>
        <w:br/>
        <w:t>Short Message Header (SMS) (Octets n+1 - n+31).</w:t>
        <w:tab/>
        <w:br/>
        <w:br/>
        <w:t>The Short Message Header (SMS) is coded as a TPDU as described in 3GPP TS 23.040 [3]. In the case of SMS-DELIVER or SMS-SUBMIT, the TP-User-Data is not included, but the TP-User-Data-Length is included. The Short Message Header is of variable length, 6-31 octets.</w:t>
      </w:r>
    </w:p>
    <w:p>
      <w:pPr>
        <w:pStyle w:val="Normal"/>
        <w:rPr/>
      </w:pPr>
      <w:r>
        <w:rPr/>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pPr>
            <w:r>
              <w:rPr/>
              <w:t>8</w:t>
            </w:r>
          </w:p>
        </w:tc>
        <w:tc>
          <w:tcPr>
            <w:tcW w:w="567" w:type="dxa"/>
            <w:tcBorders/>
          </w:tcPr>
          <w:p>
            <w:pPr>
              <w:pStyle w:val="TAH"/>
              <w:rPr/>
            </w:pPr>
            <w:r>
              <w:rPr/>
              <w:t>7</w:t>
            </w:r>
          </w:p>
        </w:tc>
        <w:tc>
          <w:tcPr>
            <w:tcW w:w="567" w:type="dxa"/>
            <w:tcBorders/>
          </w:tcPr>
          <w:p>
            <w:pPr>
              <w:pStyle w:val="TAH"/>
              <w:rPr/>
            </w:pPr>
            <w:r>
              <w:rPr/>
              <w:t>6</w:t>
            </w:r>
          </w:p>
        </w:tc>
        <w:tc>
          <w:tcPr>
            <w:tcW w:w="567" w:type="dxa"/>
            <w:tcBorders/>
          </w:tcPr>
          <w:p>
            <w:pPr>
              <w:pStyle w:val="TAH"/>
              <w:rPr/>
            </w:pPr>
            <w:r>
              <w:rPr/>
              <w:t>5</w:t>
            </w:r>
          </w:p>
        </w:tc>
        <w:tc>
          <w:tcPr>
            <w:tcW w:w="567" w:type="dxa"/>
            <w:tcBorders/>
          </w:tcPr>
          <w:p>
            <w:pPr>
              <w:pStyle w:val="TAH"/>
              <w:rPr/>
            </w:pPr>
            <w:r>
              <w:rPr/>
              <w:t>4</w:t>
            </w:r>
          </w:p>
        </w:tc>
        <w:tc>
          <w:tcPr>
            <w:tcW w:w="567" w:type="dxa"/>
            <w:tcBorders/>
          </w:tcPr>
          <w:p>
            <w:pPr>
              <w:pStyle w:val="TAH"/>
              <w:rPr/>
            </w:pPr>
            <w:r>
              <w:rPr/>
              <w:t>3</w:t>
            </w:r>
          </w:p>
        </w:tc>
        <w:tc>
          <w:tcPr>
            <w:tcW w:w="567" w:type="dxa"/>
            <w:tcBorders/>
          </w:tcPr>
          <w:p>
            <w:pPr>
              <w:pStyle w:val="TAH"/>
              <w:rPr/>
            </w:pPr>
            <w:r>
              <w:rPr/>
              <w:t>2</w:t>
            </w:r>
          </w:p>
        </w:tc>
        <w:tc>
          <w:tcPr>
            <w:tcW w:w="567" w:type="dxa"/>
            <w:tcBorders/>
          </w:tcPr>
          <w:p>
            <w:pPr>
              <w:pStyle w:val="TAH"/>
              <w:rPr/>
            </w:pPr>
            <w:r>
              <w:rPr/>
              <w:t>1</w:t>
            </w:r>
          </w:p>
        </w:tc>
        <w:tc>
          <w:tcPr>
            <w:tcW w:w="1525" w:type="dxa"/>
            <w:tcBorders/>
          </w:tcPr>
          <w:p>
            <w:pPr>
              <w:pStyle w:val="TAH"/>
              <w:snapToGrid w:val="false"/>
              <w:rPr/>
            </w:pPr>
            <w:r>
              <w:rPr/>
            </w:r>
          </w:p>
        </w:tc>
      </w:tr>
      <w:tr>
        <w:trPr/>
        <w:tc>
          <w:tcPr>
            <w:tcW w:w="567" w:type="dxa"/>
            <w:tcBorders>
              <w:top w:val="single" w:sz="6" w:space="0" w:color="000000"/>
              <w:left w:val="single" w:sz="6" w:space="0" w:color="000000"/>
              <w:righ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1</w:t>
            </w:r>
          </w:p>
        </w:tc>
        <w:tc>
          <w:tcPr>
            <w:tcW w:w="567" w:type="dxa"/>
            <w:tcBorders>
              <w:top w:val="single" w:sz="6" w:space="0" w:color="000000"/>
            </w:tcBorders>
          </w:tcPr>
          <w:p>
            <w:pPr>
              <w:pStyle w:val="TAC"/>
              <w:rPr/>
            </w:pPr>
            <w:r>
              <w:rPr/>
              <w:t>0</w:t>
            </w:r>
          </w:p>
        </w:tc>
        <w:tc>
          <w:tcPr>
            <w:tcW w:w="567" w:type="dxa"/>
            <w:tcBorders>
              <w:top w:val="single" w:sz="6" w:space="0" w:color="000000"/>
              <w:right w:val="single" w:sz="6" w:space="0" w:color="000000"/>
            </w:tcBorders>
          </w:tcPr>
          <w:p>
            <w:pPr>
              <w:pStyle w:val="TAC"/>
              <w:rPr/>
            </w:pPr>
            <w:r>
              <w:rPr/>
              <w:t>1</w:t>
            </w:r>
          </w:p>
        </w:tc>
        <w:tc>
          <w:tcPr>
            <w:tcW w:w="1525" w:type="dxa"/>
            <w:tcBorders/>
          </w:tcPr>
          <w:p>
            <w:pPr>
              <w:pStyle w:val="TAC"/>
              <w:rPr/>
            </w:pPr>
            <w:r>
              <w:rPr/>
              <w:t>octet 1</w:t>
            </w:r>
          </w:p>
        </w:tc>
      </w:tr>
      <w:tr>
        <w:trPr/>
        <w:tc>
          <w:tcPr>
            <w:tcW w:w="567"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3969" w:type="dxa"/>
            <w:gridSpan w:val="7"/>
            <w:tcBorders>
              <w:left w:val="single" w:sz="6" w:space="0" w:color="000000"/>
              <w:bottom w:val="single" w:sz="6" w:space="0" w:color="000000"/>
              <w:right w:val="single" w:sz="6" w:space="0" w:color="000000"/>
            </w:tcBorders>
          </w:tcPr>
          <w:p>
            <w:pPr>
              <w:pStyle w:val="TAC"/>
              <w:rPr/>
            </w:pPr>
            <w:r>
              <w:rPr/>
              <w:t>Short Message Index (CBS) info element id</w:t>
            </w:r>
          </w:p>
        </w:tc>
        <w:tc>
          <w:tcPr>
            <w:tcW w:w="1525" w:type="dxa"/>
            <w:tcBorders/>
          </w:tcPr>
          <w:p>
            <w:pPr>
              <w:pStyle w:val="TAC"/>
              <w:snapToGrid w:val="false"/>
              <w:rPr/>
            </w:pPr>
            <w:r>
              <w:rPr/>
            </w:r>
          </w:p>
        </w:tc>
      </w:tr>
      <w:tr>
        <w:trPr/>
        <w:tc>
          <w:tcPr>
            <w:tcW w:w="4536" w:type="dxa"/>
            <w:gridSpan w:val="8"/>
            <w:tcBorders>
              <w:top w:val="single" w:sz="6" w:space="0" w:color="000000"/>
              <w:left w:val="single" w:sz="6" w:space="0" w:color="000000"/>
              <w:right w:val="single" w:sz="6" w:space="0" w:color="000000"/>
            </w:tcBorders>
          </w:tcPr>
          <w:p>
            <w:pPr>
              <w:pStyle w:val="TAC"/>
              <w:rPr/>
            </w:pPr>
            <w:r>
              <w:rPr/>
              <w:t>Short Message Reference value</w:t>
            </w:r>
          </w:p>
        </w:tc>
        <w:tc>
          <w:tcPr>
            <w:tcW w:w="1525" w:type="dxa"/>
            <w:tcBorders/>
          </w:tcPr>
          <w:p>
            <w:pPr>
              <w:pStyle w:val="TAC"/>
              <w:rPr/>
            </w:pPr>
            <w:r>
              <w:rPr/>
              <w:t>octet 2</w:t>
            </w:r>
          </w:p>
        </w:tc>
      </w:tr>
      <w:tr>
        <w:trPr/>
        <w:tc>
          <w:tcPr>
            <w:tcW w:w="4536" w:type="dxa"/>
            <w:gridSpan w:val="8"/>
            <w:tcBorders>
              <w:top w:val="single" w:sz="6" w:space="0" w:color="000000"/>
              <w:left w:val="single" w:sz="6" w:space="0" w:color="000000"/>
              <w:right w:val="single" w:sz="6" w:space="0" w:color="000000"/>
            </w:tcBorders>
          </w:tcPr>
          <w:p>
            <w:pPr>
              <w:pStyle w:val="TAC"/>
              <w:rPr/>
            </w:pPr>
            <w:r>
              <w:rPr/>
              <w:t>Short Message Header (CBS)</w:t>
            </w:r>
          </w:p>
        </w:tc>
        <w:tc>
          <w:tcPr>
            <w:tcW w:w="1525" w:type="dxa"/>
            <w:tcBorders/>
          </w:tcPr>
          <w:p>
            <w:pPr>
              <w:pStyle w:val="TAC"/>
              <w:rPr/>
            </w:pPr>
            <w:r>
              <w:rPr/>
              <w:t>octets</w:t>
            </w:r>
          </w:p>
        </w:tc>
      </w:tr>
      <w:tr>
        <w:trPr/>
        <w:tc>
          <w:tcPr>
            <w:tcW w:w="4536" w:type="dxa"/>
            <w:gridSpan w:val="8"/>
            <w:tcBorders>
              <w:left w:val="single" w:sz="6" w:space="0" w:color="000000"/>
              <w:bottom w:val="single" w:sz="6" w:space="0" w:color="000000"/>
              <w:right w:val="single" w:sz="6" w:space="0" w:color="000000"/>
            </w:tcBorders>
          </w:tcPr>
          <w:p>
            <w:pPr>
              <w:pStyle w:val="TAC"/>
              <w:snapToGrid w:val="false"/>
              <w:rPr/>
            </w:pPr>
            <w:r>
              <w:rPr/>
            </w:r>
          </w:p>
        </w:tc>
        <w:tc>
          <w:tcPr>
            <w:tcW w:w="1525" w:type="dxa"/>
            <w:tcBorders/>
          </w:tcPr>
          <w:p>
            <w:pPr>
              <w:pStyle w:val="TAC"/>
              <w:rPr/>
            </w:pPr>
            <w:r>
              <w:rPr/>
              <w:t>3-8</w:t>
            </w:r>
          </w:p>
        </w:tc>
      </w:tr>
    </w:tbl>
    <w:p>
      <w:pPr>
        <w:pStyle w:val="NF"/>
        <w:rPr/>
      </w:pPr>
      <w:r>
        <w:rPr/>
      </w:r>
    </w:p>
    <w:p>
      <w:pPr>
        <w:pStyle w:val="TF"/>
        <w:rPr/>
      </w:pPr>
      <w:r>
        <w:rPr/>
        <w:t>Figure 2.5.7: Short Message Index (CBS) information element</w:t>
      </w:r>
    </w:p>
    <w:p>
      <w:pPr>
        <w:pStyle w:val="TH"/>
        <w:rPr/>
      </w:pPr>
      <w:r>
        <w:rPr/>
        <w:t>Table 2.5.7: Short Message Index (CBS) information element</w:t>
      </w:r>
    </w:p>
    <w:p>
      <w:pPr>
        <w:pStyle w:val="Normal"/>
        <w:keepNext w:val="true"/>
        <w:keepLines/>
        <w:pBdr>
          <w:top w:val="single" w:sz="6" w:space="0" w:color="000000"/>
          <w:left w:val="single" w:sz="6" w:space="0" w:color="000000"/>
          <w:bottom w:val="single" w:sz="6" w:space="0" w:color="000000"/>
          <w:right w:val="single" w:sz="6" w:space="0" w:color="000000"/>
        </w:pBdr>
        <w:tabs>
          <w:tab w:val="clear" w:pos="284"/>
          <w:tab w:val="left" w:pos="709" w:leader="none"/>
        </w:tabs>
        <w:spacing w:before="0" w:after="0"/>
        <w:ind w:left="709" w:hanging="709"/>
        <w:rPr/>
      </w:pPr>
      <w:r>
        <w:rPr/>
        <w:t>Short Message Reference value (octet 2).</w:t>
        <w:tab/>
        <w:br/>
        <w:br/>
        <w:t>The Short Message Reference value is coded as specified in table 2.5.2.</w:t>
        <w:tab/>
        <w:br/>
        <w:br/>
        <w:t>Short Message Header (CBS) (Octets 3-8).</w:t>
        <w:tab/>
        <w:br/>
        <w:br/>
        <w:t>The Short Message Header (CBS) is coded as described in 3GPP TS 23.041. [4], including SEQUENCE NUMBER, MESSAGE IDENTIFIER, ALPHABET IDENTIFIER and PAGE PARAMETER, but excluding the characters of the message.</w:t>
      </w:r>
    </w:p>
    <w:p>
      <w:pPr>
        <w:pStyle w:val="Normal"/>
        <w:rPr/>
      </w:pPr>
      <w:r>
        <w:rPr/>
      </w:r>
    </w:p>
    <w:p>
      <w:pPr>
        <w:pStyle w:val="Heading4"/>
        <w:ind w:left="1418" w:hanging="1418"/>
        <w:rPr>
          <w:b/>
          <w:b/>
        </w:rPr>
      </w:pPr>
      <w:bookmarkStart w:id="66" w:name="__RefHeading___Toc312145664"/>
      <w:bookmarkEnd w:id="66"/>
      <w:r>
        <w:rPr/>
        <w:t>2.5.2.6</w:t>
        <w:tab/>
        <w:t>Short Message Data</w:t>
      </w:r>
    </w:p>
    <w:p>
      <w:pPr>
        <w:pStyle w:val="Normal"/>
        <w:rPr/>
      </w:pPr>
      <w:r>
        <w:rPr/>
        <w:t>The Short Message Data information element is a copy of a short message currently stored in the MT.  Two types of Short Message Data information element are provided; one for SMS and one for CBS.</w:t>
      </w:r>
    </w:p>
    <w:p>
      <w:pPr>
        <w:pStyle w:val="Normal"/>
        <w:rPr/>
      </w:pPr>
      <w:r>
        <w:rPr/>
        <w:t>The Short Message Data (SMS) information element is coded as shown in figure 2.5.8 and table 2.5.8. Short Message Data may be an SMS-SUBMIT, an SMS-DELIVER or an SMS-STATUS-REPORT.</w:t>
      </w:r>
    </w:p>
    <w:p>
      <w:pPr>
        <w:pStyle w:val="Normal"/>
        <w:rPr/>
      </w:pPr>
      <w:r>
        <w:rPr/>
        <w:t>The Short Message Data (CBS) information element is coded as shown in figure 2.5.9 and table 2.5.9.</w:t>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pPr>
            <w:r>
              <w:rPr/>
              <w:t>8</w:t>
            </w:r>
          </w:p>
        </w:tc>
        <w:tc>
          <w:tcPr>
            <w:tcW w:w="567" w:type="dxa"/>
            <w:tcBorders/>
          </w:tcPr>
          <w:p>
            <w:pPr>
              <w:pStyle w:val="TAH"/>
              <w:rPr/>
            </w:pPr>
            <w:r>
              <w:rPr/>
              <w:t>7</w:t>
            </w:r>
          </w:p>
        </w:tc>
        <w:tc>
          <w:tcPr>
            <w:tcW w:w="567" w:type="dxa"/>
            <w:tcBorders/>
          </w:tcPr>
          <w:p>
            <w:pPr>
              <w:pStyle w:val="TAH"/>
              <w:rPr/>
            </w:pPr>
            <w:r>
              <w:rPr/>
              <w:t>6</w:t>
            </w:r>
          </w:p>
        </w:tc>
        <w:tc>
          <w:tcPr>
            <w:tcW w:w="567" w:type="dxa"/>
            <w:tcBorders/>
          </w:tcPr>
          <w:p>
            <w:pPr>
              <w:pStyle w:val="TAH"/>
              <w:rPr/>
            </w:pPr>
            <w:r>
              <w:rPr/>
              <w:t>5</w:t>
            </w:r>
          </w:p>
        </w:tc>
        <w:tc>
          <w:tcPr>
            <w:tcW w:w="567" w:type="dxa"/>
            <w:tcBorders/>
          </w:tcPr>
          <w:p>
            <w:pPr>
              <w:pStyle w:val="TAH"/>
              <w:rPr/>
            </w:pPr>
            <w:r>
              <w:rPr/>
              <w:t>4</w:t>
            </w:r>
          </w:p>
        </w:tc>
        <w:tc>
          <w:tcPr>
            <w:tcW w:w="567" w:type="dxa"/>
            <w:tcBorders/>
          </w:tcPr>
          <w:p>
            <w:pPr>
              <w:pStyle w:val="TAH"/>
              <w:rPr/>
            </w:pPr>
            <w:r>
              <w:rPr/>
              <w:t>3</w:t>
            </w:r>
          </w:p>
        </w:tc>
        <w:tc>
          <w:tcPr>
            <w:tcW w:w="567" w:type="dxa"/>
            <w:tcBorders/>
          </w:tcPr>
          <w:p>
            <w:pPr>
              <w:pStyle w:val="TAH"/>
              <w:rPr/>
            </w:pPr>
            <w:r>
              <w:rPr/>
              <w:t>2</w:t>
            </w:r>
          </w:p>
        </w:tc>
        <w:tc>
          <w:tcPr>
            <w:tcW w:w="567" w:type="dxa"/>
            <w:tcBorders/>
          </w:tcPr>
          <w:p>
            <w:pPr>
              <w:pStyle w:val="TAH"/>
              <w:rPr/>
            </w:pPr>
            <w:r>
              <w:rPr/>
              <w:t>1</w:t>
            </w:r>
          </w:p>
        </w:tc>
        <w:tc>
          <w:tcPr>
            <w:tcW w:w="1525" w:type="dxa"/>
            <w:tcBorders/>
          </w:tcPr>
          <w:p>
            <w:pPr>
              <w:pStyle w:val="TAH"/>
              <w:snapToGrid w:val="false"/>
              <w:rPr/>
            </w:pPr>
            <w:r>
              <w:rPr/>
            </w:r>
          </w:p>
        </w:tc>
      </w:tr>
      <w:tr>
        <w:trPr/>
        <w:tc>
          <w:tcPr>
            <w:tcW w:w="567" w:type="dxa"/>
            <w:tcBorders>
              <w:top w:val="single" w:sz="6" w:space="0" w:color="000000"/>
              <w:left w:val="single" w:sz="6" w:space="0" w:color="000000"/>
              <w:righ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1</w:t>
            </w:r>
          </w:p>
        </w:tc>
        <w:tc>
          <w:tcPr>
            <w:tcW w:w="567" w:type="dxa"/>
            <w:tcBorders>
              <w:top w:val="single" w:sz="6" w:space="0" w:color="000000"/>
            </w:tcBorders>
          </w:tcPr>
          <w:p>
            <w:pPr>
              <w:pStyle w:val="TAC"/>
              <w:rPr/>
            </w:pPr>
            <w:r>
              <w:rPr/>
              <w:t>1</w:t>
            </w:r>
          </w:p>
        </w:tc>
        <w:tc>
          <w:tcPr>
            <w:tcW w:w="567" w:type="dxa"/>
            <w:tcBorders>
              <w:top w:val="single" w:sz="6" w:space="0" w:color="000000"/>
              <w:right w:val="single" w:sz="6" w:space="0" w:color="000000"/>
            </w:tcBorders>
          </w:tcPr>
          <w:p>
            <w:pPr>
              <w:pStyle w:val="TAC"/>
              <w:rPr/>
            </w:pPr>
            <w:r>
              <w:rPr/>
              <w:t>0</w:t>
            </w:r>
          </w:p>
        </w:tc>
        <w:tc>
          <w:tcPr>
            <w:tcW w:w="1525" w:type="dxa"/>
            <w:tcBorders/>
          </w:tcPr>
          <w:p>
            <w:pPr>
              <w:pStyle w:val="TAC"/>
              <w:rPr/>
            </w:pPr>
            <w:r>
              <w:rPr/>
              <w:t>octet 1</w:t>
            </w:r>
          </w:p>
        </w:tc>
      </w:tr>
      <w:tr>
        <w:trPr/>
        <w:tc>
          <w:tcPr>
            <w:tcW w:w="567"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3969" w:type="dxa"/>
            <w:gridSpan w:val="7"/>
            <w:tcBorders>
              <w:left w:val="single" w:sz="6" w:space="0" w:color="000000"/>
              <w:bottom w:val="single" w:sz="6" w:space="0" w:color="000000"/>
              <w:right w:val="single" w:sz="6" w:space="0" w:color="000000"/>
            </w:tcBorders>
          </w:tcPr>
          <w:p>
            <w:pPr>
              <w:pStyle w:val="TAC"/>
              <w:rPr/>
            </w:pPr>
            <w:r>
              <w:rPr/>
              <w:t>Short Message Data (SMS) info element id</w:t>
            </w:r>
          </w:p>
        </w:tc>
        <w:tc>
          <w:tcPr>
            <w:tcW w:w="1525" w:type="dxa"/>
            <w:tcBorders/>
          </w:tcPr>
          <w:p>
            <w:pPr>
              <w:pStyle w:val="TAC"/>
              <w:snapToGrid w:val="false"/>
              <w:rPr/>
            </w:pPr>
            <w:r>
              <w:rPr/>
            </w:r>
          </w:p>
        </w:tc>
      </w:tr>
      <w:tr>
        <w:trPr/>
        <w:tc>
          <w:tcPr>
            <w:tcW w:w="4536" w:type="dxa"/>
            <w:gridSpan w:val="8"/>
            <w:tcBorders>
              <w:top w:val="single" w:sz="6" w:space="0" w:color="000000"/>
              <w:left w:val="single" w:sz="6" w:space="0" w:color="000000"/>
              <w:right w:val="single" w:sz="6" w:space="0" w:color="000000"/>
            </w:tcBorders>
          </w:tcPr>
          <w:p>
            <w:pPr>
              <w:pStyle w:val="TAC"/>
              <w:rPr/>
            </w:pPr>
            <w:r>
              <w:rPr/>
              <w:t>Length of Short Message Data</w:t>
            </w:r>
          </w:p>
        </w:tc>
        <w:tc>
          <w:tcPr>
            <w:tcW w:w="1525" w:type="dxa"/>
            <w:tcBorders/>
          </w:tcPr>
          <w:p>
            <w:pPr>
              <w:pStyle w:val="TAC"/>
              <w:rPr/>
            </w:pPr>
            <w:r>
              <w:rPr/>
              <w:t>octet 2</w:t>
            </w:r>
          </w:p>
        </w:tc>
      </w:tr>
      <w:tr>
        <w:trPr/>
        <w:tc>
          <w:tcPr>
            <w:tcW w:w="4536" w:type="dxa"/>
            <w:gridSpan w:val="8"/>
            <w:tcBorders>
              <w:top w:val="single" w:sz="6" w:space="0" w:color="000000"/>
              <w:left w:val="single" w:sz="6" w:space="0" w:color="000000"/>
              <w:right w:val="single" w:sz="6" w:space="0" w:color="000000"/>
            </w:tcBorders>
          </w:tcPr>
          <w:p>
            <w:pPr>
              <w:pStyle w:val="TAC"/>
              <w:rPr/>
            </w:pPr>
            <w:r>
              <w:rPr/>
              <w:t>Short Message Reference value</w:t>
            </w:r>
          </w:p>
        </w:tc>
        <w:tc>
          <w:tcPr>
            <w:tcW w:w="1525" w:type="dxa"/>
            <w:tcBorders/>
          </w:tcPr>
          <w:p>
            <w:pPr>
              <w:pStyle w:val="TAC"/>
              <w:rPr/>
            </w:pPr>
            <w:r>
              <w:rPr/>
              <w:t>octet 3</w:t>
            </w:r>
          </w:p>
        </w:tc>
      </w:tr>
      <w:tr>
        <w:trPr/>
        <w:tc>
          <w:tcPr>
            <w:tcW w:w="4536" w:type="dxa"/>
            <w:gridSpan w:val="8"/>
            <w:tcBorders>
              <w:top w:val="single" w:sz="6" w:space="0" w:color="000000"/>
              <w:left w:val="single" w:sz="6" w:space="0" w:color="000000"/>
              <w:right w:val="single" w:sz="6" w:space="0" w:color="000000"/>
            </w:tcBorders>
          </w:tcPr>
          <w:p>
            <w:pPr>
              <w:pStyle w:val="TAC"/>
              <w:rPr/>
            </w:pPr>
            <w:r>
              <w:rPr/>
              <w:t>Short Message Status</w:t>
            </w:r>
          </w:p>
        </w:tc>
        <w:tc>
          <w:tcPr>
            <w:tcW w:w="1525" w:type="dxa"/>
            <w:tcBorders/>
          </w:tcPr>
          <w:p>
            <w:pPr>
              <w:pStyle w:val="TAC"/>
              <w:rPr/>
            </w:pPr>
            <w:r>
              <w:rPr/>
              <w:t>octet 4</w:t>
            </w:r>
          </w:p>
        </w:tc>
      </w:tr>
      <w:tr>
        <w:trPr/>
        <w:tc>
          <w:tcPr>
            <w:tcW w:w="4536" w:type="dxa"/>
            <w:gridSpan w:val="8"/>
            <w:tcBorders>
              <w:top w:val="single" w:sz="6" w:space="0" w:color="000000"/>
              <w:left w:val="single" w:sz="6" w:space="0" w:color="000000"/>
              <w:right w:val="single" w:sz="6" w:space="0" w:color="000000"/>
            </w:tcBorders>
          </w:tcPr>
          <w:p>
            <w:pPr>
              <w:pStyle w:val="TAC"/>
              <w:rPr/>
            </w:pPr>
            <w:r>
              <w:rPr/>
              <w:t>Service Centre Address</w:t>
            </w:r>
          </w:p>
        </w:tc>
        <w:tc>
          <w:tcPr>
            <w:tcW w:w="1525" w:type="dxa"/>
            <w:tcBorders/>
          </w:tcPr>
          <w:p>
            <w:pPr>
              <w:pStyle w:val="TAC"/>
              <w:rPr/>
            </w:pPr>
            <w:r>
              <w:rPr/>
              <w:t>octets</w:t>
            </w:r>
          </w:p>
        </w:tc>
      </w:tr>
      <w:tr>
        <w:trPr/>
        <w:tc>
          <w:tcPr>
            <w:tcW w:w="4536" w:type="dxa"/>
            <w:gridSpan w:val="8"/>
            <w:tcBorders>
              <w:left w:val="single" w:sz="6" w:space="0" w:color="000000"/>
              <w:right w:val="single" w:sz="6" w:space="0" w:color="000000"/>
            </w:tcBorders>
          </w:tcPr>
          <w:p>
            <w:pPr>
              <w:pStyle w:val="TAC"/>
              <w:snapToGrid w:val="false"/>
              <w:rPr/>
            </w:pPr>
            <w:r>
              <w:rPr/>
            </w:r>
          </w:p>
        </w:tc>
        <w:tc>
          <w:tcPr>
            <w:tcW w:w="1525" w:type="dxa"/>
            <w:tcBorders/>
          </w:tcPr>
          <w:p>
            <w:pPr>
              <w:pStyle w:val="TAC"/>
              <w:rPr/>
            </w:pPr>
            <w:r>
              <w:rPr/>
              <w:t>5-n</w:t>
            </w:r>
          </w:p>
        </w:tc>
      </w:tr>
      <w:tr>
        <w:trPr/>
        <w:tc>
          <w:tcPr>
            <w:tcW w:w="4536" w:type="dxa"/>
            <w:gridSpan w:val="8"/>
            <w:tcBorders>
              <w:top w:val="single" w:sz="6" w:space="0" w:color="000000"/>
              <w:left w:val="single" w:sz="6" w:space="0" w:color="000000"/>
              <w:right w:val="single" w:sz="6" w:space="0" w:color="000000"/>
            </w:tcBorders>
          </w:tcPr>
          <w:p>
            <w:pPr>
              <w:pStyle w:val="TAC"/>
              <w:rPr/>
            </w:pPr>
            <w:r>
              <w:rPr/>
              <w:t>Short Message (SMS)</w:t>
            </w:r>
          </w:p>
        </w:tc>
        <w:tc>
          <w:tcPr>
            <w:tcW w:w="1525" w:type="dxa"/>
            <w:tcBorders/>
          </w:tcPr>
          <w:p>
            <w:pPr>
              <w:pStyle w:val="TAC"/>
              <w:rPr/>
            </w:pPr>
            <w:r>
              <w:rPr/>
              <w:t>octets</w:t>
            </w:r>
          </w:p>
        </w:tc>
      </w:tr>
      <w:tr>
        <w:trPr/>
        <w:tc>
          <w:tcPr>
            <w:tcW w:w="4536" w:type="dxa"/>
            <w:gridSpan w:val="8"/>
            <w:tcBorders>
              <w:left w:val="single" w:sz="6" w:space="0" w:color="000000"/>
              <w:bottom w:val="single" w:sz="6" w:space="0" w:color="000000"/>
              <w:right w:val="single" w:sz="6" w:space="0" w:color="000000"/>
            </w:tcBorders>
          </w:tcPr>
          <w:p>
            <w:pPr>
              <w:pStyle w:val="TAC"/>
              <w:snapToGrid w:val="false"/>
              <w:rPr/>
            </w:pPr>
            <w:r>
              <w:rPr/>
            </w:r>
          </w:p>
        </w:tc>
        <w:tc>
          <w:tcPr>
            <w:tcW w:w="1525" w:type="dxa"/>
            <w:tcBorders/>
          </w:tcPr>
          <w:p>
            <w:pPr>
              <w:pStyle w:val="TAC"/>
              <w:rPr/>
            </w:pPr>
            <w:r>
              <w:rPr/>
              <w:t>n+1-n+164</w:t>
            </w:r>
          </w:p>
        </w:tc>
      </w:tr>
    </w:tbl>
    <w:p>
      <w:pPr>
        <w:pStyle w:val="NF"/>
        <w:rPr/>
      </w:pPr>
      <w:r>
        <w:rPr/>
      </w:r>
    </w:p>
    <w:p>
      <w:pPr>
        <w:pStyle w:val="TF"/>
        <w:rPr/>
      </w:pPr>
      <w:r>
        <w:rPr/>
        <w:t>Figure 2.5.8: Short Message Data (SMS) information element</w:t>
      </w:r>
    </w:p>
    <w:p>
      <w:pPr>
        <w:pStyle w:val="NO"/>
        <w:rPr/>
      </w:pPr>
      <w:r>
        <w:rPr/>
        <w:t>NOTE:</w:t>
        <w:tab/>
        <w:t>n can take a value between 5 and 18 (inclusive).</w:t>
      </w:r>
    </w:p>
    <w:p>
      <w:pPr>
        <w:pStyle w:val="TH"/>
        <w:rPr/>
      </w:pPr>
      <w:r>
        <w:rPr/>
        <w:t>Table 2.5.8: Short Message (SMS) information element</w:t>
      </w:r>
    </w:p>
    <w:p>
      <w:pPr>
        <w:pStyle w:val="Normal"/>
        <w:keepNext w:val="true"/>
        <w:keepLines/>
        <w:pBdr>
          <w:top w:val="single" w:sz="6" w:space="0" w:color="000000"/>
          <w:left w:val="single" w:sz="6" w:space="0" w:color="000000"/>
          <w:bottom w:val="single" w:sz="6" w:space="0" w:color="000000"/>
          <w:right w:val="single" w:sz="6" w:space="0" w:color="000000"/>
        </w:pBdr>
        <w:tabs>
          <w:tab w:val="clear" w:pos="284"/>
          <w:tab w:val="left" w:pos="720" w:leader="none"/>
          <w:tab w:val="left" w:pos="1152" w:leader="none"/>
          <w:tab w:val="left" w:pos="1584" w:leader="none"/>
          <w:tab w:val="left" w:pos="2016" w:leader="none"/>
          <w:tab w:val="left" w:pos="2448" w:leader="none"/>
          <w:tab w:val="left" w:pos="2880" w:leader="none"/>
          <w:tab w:val="left" w:pos="3312" w:leader="none"/>
          <w:tab w:val="left" w:pos="3744" w:leader="none"/>
          <w:tab w:val="left" w:pos="5616" w:leader="none"/>
        </w:tabs>
        <w:spacing w:before="0" w:after="0"/>
        <w:ind w:left="709" w:hanging="709"/>
        <w:rPr/>
      </w:pPr>
      <w:r>
        <w:rPr/>
        <w:t>Short Message Reference value (octet 3).</w:t>
        <w:tab/>
        <w:br/>
        <w:br/>
        <w:t>The Short Message Reference value is coded as specified in table 2.5.2.</w:t>
        <w:tab/>
        <w:br/>
        <w:br/>
        <w:t>Short Message Status (octet 4).</w:t>
        <w:tab/>
        <w:br/>
        <w:br/>
        <w:t>The Short Message Status is coded as follows:</w:t>
        <w:tab/>
        <w:br/>
        <w:br/>
        <w:t>8</w:t>
        <w:tab/>
        <w:t>7</w:t>
        <w:tab/>
        <w:t>6</w:t>
        <w:tab/>
        <w:t>5</w:t>
        <w:tab/>
        <w:t>4</w:t>
        <w:tab/>
        <w:t>3</w:t>
        <w:tab/>
        <w:t>2</w:t>
        <w:tab/>
        <w:t>1</w:t>
        <w:tab/>
        <w:br/>
        <w:t>0</w:t>
        <w:tab/>
        <w:t>0</w:t>
        <w:tab/>
        <w:t>0</w:t>
        <w:tab/>
        <w:t>0</w:t>
        <w:tab/>
        <w:t>0</w:t>
        <w:tab/>
        <w:t>0</w:t>
        <w:tab/>
        <w:t>0</w:t>
        <w:tab/>
        <w:t>0</w:t>
        <w:tab/>
        <w:t>Not read/not sent</w:t>
        <w:tab/>
        <w:br/>
        <w:t>0</w:t>
        <w:tab/>
        <w:t>0</w:t>
        <w:tab/>
        <w:t>0</w:t>
        <w:tab/>
        <w:t>0</w:t>
        <w:tab/>
        <w:t>0</w:t>
        <w:tab/>
        <w:t>0</w:t>
        <w:tab/>
        <w:t>0</w:t>
        <w:tab/>
        <w:t>1</w:t>
        <w:tab/>
        <w:t>Read/Sent</w:t>
        <w:tab/>
        <w:br/>
        <w:t>0</w:t>
        <w:tab/>
        <w:t>0</w:t>
        <w:tab/>
        <w:t>0</w:t>
        <w:tab/>
        <w:t>0</w:t>
        <w:tab/>
        <w:t>0</w:t>
        <w:tab/>
        <w:t>1</w:t>
        <w:tab/>
        <w:t>0</w:t>
        <w:tab/>
        <w:t>0</w:t>
        <w:tab/>
        <w:t>Not Read</w:t>
        <w:tab/>
        <w:br/>
        <w:t>0</w:t>
        <w:tab/>
        <w:t>0</w:t>
        <w:tab/>
        <w:t>0</w:t>
        <w:tab/>
        <w:t>0</w:t>
        <w:tab/>
        <w:t>0</w:t>
        <w:tab/>
        <w:t>1</w:t>
        <w:tab/>
        <w:t>0</w:t>
        <w:tab/>
        <w:t>1</w:t>
        <w:tab/>
        <w:t>Read</w:t>
        <w:br/>
        <w:t>0</w:t>
        <w:tab/>
        <w:t>0</w:t>
        <w:tab/>
        <w:t>0</w:t>
        <w:tab/>
        <w:t>0</w:t>
        <w:tab/>
        <w:t>0</w:t>
        <w:tab/>
        <w:t>1</w:t>
        <w:tab/>
        <w:t>1</w:t>
        <w:tab/>
        <w:t>0</w:t>
        <w:tab/>
        <w:t>Not Sent</w:t>
        <w:tab/>
        <w:br/>
        <w:t>0</w:t>
        <w:tab/>
        <w:t>0</w:t>
        <w:tab/>
        <w:t>0</w:t>
        <w:tab/>
        <w:t>0</w:t>
        <w:tab/>
        <w:t>0</w:t>
        <w:tab/>
        <w:t>1</w:t>
        <w:tab/>
        <w:t>1</w:t>
        <w:tab/>
        <w:t>1</w:t>
        <w:tab/>
        <w:t>Sent</w:t>
        <w:br/>
        <w:br/>
        <w:t>All other values are reserved.</w:t>
        <w:tab/>
        <w:br/>
        <w:br/>
        <w:t>The receiving entity shall ignore the setting of bits 8-4.</w:t>
        <w:tab/>
        <w:br/>
        <w:t>In addition, if bit 3 is set to 0 then a receiving entity shall ignore the setting of bit 2.</w:t>
        <w:tab/>
        <w:br/>
        <w:br/>
        <w:t>Where bit 3 is set to 0, if the message is mobile originated then bit 1 indicates whether the message has been sent to the network.  If the message is mobile terminated then bit 1 indicates whether the message has been read.</w:t>
        <w:tab/>
        <w:br/>
        <w:br/>
        <w:t>Service Centre Address (Octets 5-n).</w:t>
        <w:tab/>
        <w:br/>
        <w:br/>
        <w:t>The Service Centre Address is coded as the RP-Origination-Address or RP-Destination Address specified in 3GPP TS 23.040 [3].</w:t>
        <w:tab/>
        <w:br/>
        <w:t>If the short message is mobile originated, the address will be the RP-Destination address. If the short message is mobile terminated, the address will be the RP-Origination Address. The address is of variable length, 1-12 octets.</w:t>
        <w:tab/>
        <w:br/>
        <w:br/>
        <w:t>Short Message (SMS) (Octets n+1 - n+164).</w:t>
        <w:tab/>
        <w:br/>
        <w:br/>
        <w:t>The Short Message (SMS) is coded as a TPDU as described in 3GPP TS 23.040 [3].</w:t>
        <w:tab/>
        <w:br/>
        <w:t>The Short Message is of variable length, 6-164 octets.</w:t>
      </w:r>
    </w:p>
    <w:p>
      <w:pPr>
        <w:pStyle w:val="Normal"/>
        <w:rPr/>
      </w:pPr>
      <w:r>
        <w:rPr/>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pPr>
            <w:r>
              <w:rPr/>
              <w:t>8</w:t>
            </w:r>
          </w:p>
        </w:tc>
        <w:tc>
          <w:tcPr>
            <w:tcW w:w="567" w:type="dxa"/>
            <w:tcBorders/>
          </w:tcPr>
          <w:p>
            <w:pPr>
              <w:pStyle w:val="TAH"/>
              <w:rPr/>
            </w:pPr>
            <w:r>
              <w:rPr/>
              <w:t>7</w:t>
            </w:r>
          </w:p>
        </w:tc>
        <w:tc>
          <w:tcPr>
            <w:tcW w:w="567" w:type="dxa"/>
            <w:tcBorders/>
          </w:tcPr>
          <w:p>
            <w:pPr>
              <w:pStyle w:val="TAH"/>
              <w:rPr/>
            </w:pPr>
            <w:r>
              <w:rPr/>
              <w:t>6</w:t>
            </w:r>
          </w:p>
        </w:tc>
        <w:tc>
          <w:tcPr>
            <w:tcW w:w="567" w:type="dxa"/>
            <w:tcBorders/>
          </w:tcPr>
          <w:p>
            <w:pPr>
              <w:pStyle w:val="TAH"/>
              <w:rPr/>
            </w:pPr>
            <w:r>
              <w:rPr/>
              <w:t>5</w:t>
            </w:r>
          </w:p>
        </w:tc>
        <w:tc>
          <w:tcPr>
            <w:tcW w:w="567" w:type="dxa"/>
            <w:tcBorders/>
          </w:tcPr>
          <w:p>
            <w:pPr>
              <w:pStyle w:val="TAH"/>
              <w:rPr/>
            </w:pPr>
            <w:r>
              <w:rPr/>
              <w:t>4</w:t>
            </w:r>
          </w:p>
        </w:tc>
        <w:tc>
          <w:tcPr>
            <w:tcW w:w="567" w:type="dxa"/>
            <w:tcBorders/>
          </w:tcPr>
          <w:p>
            <w:pPr>
              <w:pStyle w:val="TAH"/>
              <w:rPr/>
            </w:pPr>
            <w:r>
              <w:rPr/>
              <w:t>3</w:t>
            </w:r>
          </w:p>
        </w:tc>
        <w:tc>
          <w:tcPr>
            <w:tcW w:w="567" w:type="dxa"/>
            <w:tcBorders/>
          </w:tcPr>
          <w:p>
            <w:pPr>
              <w:pStyle w:val="TAH"/>
              <w:rPr/>
            </w:pPr>
            <w:r>
              <w:rPr/>
              <w:t>2</w:t>
            </w:r>
          </w:p>
        </w:tc>
        <w:tc>
          <w:tcPr>
            <w:tcW w:w="567" w:type="dxa"/>
            <w:tcBorders/>
          </w:tcPr>
          <w:p>
            <w:pPr>
              <w:pStyle w:val="TAH"/>
              <w:rPr/>
            </w:pPr>
            <w:r>
              <w:rPr/>
              <w:t>1</w:t>
            </w:r>
          </w:p>
        </w:tc>
        <w:tc>
          <w:tcPr>
            <w:tcW w:w="1525" w:type="dxa"/>
            <w:tcBorders/>
          </w:tcPr>
          <w:p>
            <w:pPr>
              <w:pStyle w:val="TAH"/>
              <w:snapToGrid w:val="false"/>
              <w:rPr/>
            </w:pPr>
            <w:r>
              <w:rPr/>
            </w:r>
          </w:p>
        </w:tc>
      </w:tr>
      <w:tr>
        <w:trPr/>
        <w:tc>
          <w:tcPr>
            <w:tcW w:w="567" w:type="dxa"/>
            <w:tcBorders>
              <w:top w:val="single" w:sz="6" w:space="0" w:color="000000"/>
              <w:left w:val="single" w:sz="6" w:space="0" w:color="000000"/>
              <w:righ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1</w:t>
            </w:r>
          </w:p>
        </w:tc>
        <w:tc>
          <w:tcPr>
            <w:tcW w:w="567" w:type="dxa"/>
            <w:tcBorders>
              <w:top w:val="single" w:sz="6" w:space="0" w:color="000000"/>
            </w:tcBorders>
          </w:tcPr>
          <w:p>
            <w:pPr>
              <w:pStyle w:val="TAC"/>
              <w:rPr/>
            </w:pPr>
            <w:r>
              <w:rPr/>
              <w:t>1</w:t>
            </w:r>
          </w:p>
        </w:tc>
        <w:tc>
          <w:tcPr>
            <w:tcW w:w="567" w:type="dxa"/>
            <w:tcBorders>
              <w:top w:val="single" w:sz="6" w:space="0" w:color="000000"/>
              <w:right w:val="single" w:sz="6" w:space="0" w:color="000000"/>
            </w:tcBorders>
          </w:tcPr>
          <w:p>
            <w:pPr>
              <w:pStyle w:val="TAC"/>
              <w:rPr/>
            </w:pPr>
            <w:r>
              <w:rPr/>
              <w:t>1</w:t>
            </w:r>
          </w:p>
        </w:tc>
        <w:tc>
          <w:tcPr>
            <w:tcW w:w="1525" w:type="dxa"/>
            <w:tcBorders/>
          </w:tcPr>
          <w:p>
            <w:pPr>
              <w:pStyle w:val="TAC"/>
              <w:rPr/>
            </w:pPr>
            <w:r>
              <w:rPr/>
              <w:t>octet 1</w:t>
            </w:r>
          </w:p>
        </w:tc>
      </w:tr>
      <w:tr>
        <w:trPr/>
        <w:tc>
          <w:tcPr>
            <w:tcW w:w="567"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3969" w:type="dxa"/>
            <w:gridSpan w:val="7"/>
            <w:tcBorders>
              <w:left w:val="single" w:sz="6" w:space="0" w:color="000000"/>
              <w:bottom w:val="single" w:sz="6" w:space="0" w:color="000000"/>
              <w:right w:val="single" w:sz="6" w:space="0" w:color="000000"/>
            </w:tcBorders>
          </w:tcPr>
          <w:p>
            <w:pPr>
              <w:pStyle w:val="TAC"/>
              <w:rPr/>
            </w:pPr>
            <w:r>
              <w:rPr/>
              <w:t>Short Message Data (CBS) info element id</w:t>
            </w:r>
          </w:p>
        </w:tc>
        <w:tc>
          <w:tcPr>
            <w:tcW w:w="1525" w:type="dxa"/>
            <w:tcBorders/>
          </w:tcPr>
          <w:p>
            <w:pPr>
              <w:pStyle w:val="TAC"/>
              <w:snapToGrid w:val="false"/>
              <w:rPr/>
            </w:pPr>
            <w:r>
              <w:rPr/>
            </w:r>
          </w:p>
        </w:tc>
      </w:tr>
      <w:tr>
        <w:trPr/>
        <w:tc>
          <w:tcPr>
            <w:tcW w:w="4536" w:type="dxa"/>
            <w:gridSpan w:val="8"/>
            <w:tcBorders>
              <w:top w:val="single" w:sz="6" w:space="0" w:color="000000"/>
              <w:left w:val="single" w:sz="6" w:space="0" w:color="000000"/>
              <w:right w:val="single" w:sz="6" w:space="0" w:color="000000"/>
            </w:tcBorders>
          </w:tcPr>
          <w:p>
            <w:pPr>
              <w:pStyle w:val="TAC"/>
              <w:rPr/>
            </w:pPr>
            <w:r>
              <w:rPr/>
              <w:t>Short Message Reference value</w:t>
            </w:r>
          </w:p>
        </w:tc>
        <w:tc>
          <w:tcPr>
            <w:tcW w:w="1525" w:type="dxa"/>
            <w:tcBorders/>
          </w:tcPr>
          <w:p>
            <w:pPr>
              <w:pStyle w:val="TAC"/>
              <w:rPr/>
            </w:pPr>
            <w:r>
              <w:rPr/>
              <w:t>octet 2</w:t>
            </w:r>
          </w:p>
        </w:tc>
      </w:tr>
      <w:tr>
        <w:trPr/>
        <w:tc>
          <w:tcPr>
            <w:tcW w:w="4536" w:type="dxa"/>
            <w:gridSpan w:val="8"/>
            <w:tcBorders>
              <w:top w:val="single" w:sz="6" w:space="0" w:color="000000"/>
              <w:left w:val="single" w:sz="6" w:space="0" w:color="000000"/>
              <w:right w:val="single" w:sz="6" w:space="0" w:color="000000"/>
            </w:tcBorders>
          </w:tcPr>
          <w:p>
            <w:pPr>
              <w:pStyle w:val="TAC"/>
              <w:rPr/>
            </w:pPr>
            <w:r>
              <w:rPr/>
              <w:t>Short Message (CBS)</w:t>
            </w:r>
          </w:p>
        </w:tc>
        <w:tc>
          <w:tcPr>
            <w:tcW w:w="1525" w:type="dxa"/>
            <w:tcBorders/>
          </w:tcPr>
          <w:p>
            <w:pPr>
              <w:pStyle w:val="TAC"/>
              <w:rPr/>
            </w:pPr>
            <w:r>
              <w:rPr/>
              <w:t>octets</w:t>
            </w:r>
          </w:p>
        </w:tc>
      </w:tr>
      <w:tr>
        <w:trPr/>
        <w:tc>
          <w:tcPr>
            <w:tcW w:w="4536" w:type="dxa"/>
            <w:gridSpan w:val="8"/>
            <w:tcBorders>
              <w:left w:val="single" w:sz="6" w:space="0" w:color="000000"/>
              <w:bottom w:val="single" w:sz="6" w:space="0" w:color="000000"/>
              <w:right w:val="single" w:sz="6" w:space="0" w:color="000000"/>
            </w:tcBorders>
          </w:tcPr>
          <w:p>
            <w:pPr>
              <w:pStyle w:val="TAC"/>
              <w:snapToGrid w:val="false"/>
              <w:rPr/>
            </w:pPr>
            <w:r>
              <w:rPr/>
            </w:r>
          </w:p>
        </w:tc>
        <w:tc>
          <w:tcPr>
            <w:tcW w:w="1525" w:type="dxa"/>
            <w:tcBorders/>
          </w:tcPr>
          <w:p>
            <w:pPr>
              <w:pStyle w:val="TAC"/>
              <w:rPr/>
            </w:pPr>
            <w:r>
              <w:rPr/>
              <w:t>3-90</w:t>
            </w:r>
          </w:p>
        </w:tc>
      </w:tr>
    </w:tbl>
    <w:p>
      <w:pPr>
        <w:pStyle w:val="NF"/>
        <w:rPr/>
      </w:pPr>
      <w:r>
        <w:rPr/>
      </w:r>
    </w:p>
    <w:p>
      <w:pPr>
        <w:pStyle w:val="TF"/>
        <w:rPr/>
      </w:pPr>
      <w:r>
        <w:rPr/>
        <w:t>Figure 2.5.9: Short Message Data (CBS) information element</w:t>
      </w:r>
    </w:p>
    <w:p>
      <w:pPr>
        <w:pStyle w:val="TH"/>
        <w:rPr/>
      </w:pPr>
      <w:r>
        <w:rPr/>
        <w:t>Table 2.5.9: Short Message Data (CBS) information element</w:t>
      </w:r>
    </w:p>
    <w:p>
      <w:pPr>
        <w:pStyle w:val="Normal"/>
        <w:keepNext w:val="true"/>
        <w:keepLines/>
        <w:pBdr>
          <w:top w:val="single" w:sz="6" w:space="0" w:color="000000"/>
          <w:left w:val="single" w:sz="6" w:space="0" w:color="000000"/>
          <w:bottom w:val="single" w:sz="6" w:space="0" w:color="000000"/>
          <w:right w:val="single" w:sz="6" w:space="0" w:color="000000"/>
        </w:pBdr>
        <w:tabs>
          <w:tab w:val="clear" w:pos="284"/>
          <w:tab w:val="left" w:pos="709" w:leader="none"/>
        </w:tabs>
        <w:spacing w:before="0" w:after="0"/>
        <w:ind w:left="709" w:hanging="709"/>
        <w:rPr/>
      </w:pPr>
      <w:r>
        <w:rPr/>
        <w:t>Short Message Reference value (octet 2).</w:t>
        <w:tab/>
        <w:br/>
        <w:br/>
        <w:t>The Short Message Reference value is coded as specified in table 2.5.2.</w:t>
        <w:tab/>
        <w:br/>
        <w:br/>
        <w:t>Short Message (CBS) (Octets 3-90).</w:t>
        <w:tab/>
        <w:br/>
        <w:br/>
        <w:t>The Short Message (CBS) is coded as described in 3GPP TS 23.041 [4], including SEQUENCE NUMBER, MESSAGE IDENTIFIER, ALPHABET IDENTIFIER, PAGE PARAMETER and CHARACTERS OF THE MESSAGE.</w:t>
      </w:r>
    </w:p>
    <w:p>
      <w:pPr>
        <w:pStyle w:val="Normal"/>
        <w:rPr/>
      </w:pPr>
      <w:r>
        <w:rPr/>
      </w:r>
    </w:p>
    <w:p>
      <w:pPr>
        <w:pStyle w:val="Heading4"/>
        <w:ind w:left="1418" w:hanging="1418"/>
        <w:rPr/>
      </w:pPr>
      <w:bookmarkStart w:id="67" w:name="__RefHeading___Toc312145665"/>
      <w:bookmarkEnd w:id="67"/>
      <w:r>
        <w:rPr/>
        <w:t>2.5.2.7</w:t>
        <w:tab/>
        <w:t>Cause</w:t>
      </w:r>
    </w:p>
    <w:p>
      <w:pPr>
        <w:pStyle w:val="Normal"/>
        <w:spacing w:before="0" w:after="120"/>
        <w:rPr/>
      </w:pPr>
      <w:r>
        <w:rPr/>
        <w:t>The Cause information element provides more detail as to why an error has occurred.</w:t>
        <w:tab/>
        <w:br/>
        <w:t>The Cause information element is coded as shown in figure 2.5.10 and table 2.5.10.</w:t>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lang w:val="fr-FR"/>
              </w:rPr>
            </w:pPr>
            <w:r>
              <w:rPr>
                <w:lang w:val="fr-FR"/>
              </w:rPr>
              <w:t>8</w:t>
            </w:r>
          </w:p>
        </w:tc>
        <w:tc>
          <w:tcPr>
            <w:tcW w:w="567" w:type="dxa"/>
            <w:tcBorders/>
          </w:tcPr>
          <w:p>
            <w:pPr>
              <w:pStyle w:val="TAH"/>
              <w:rPr>
                <w:lang w:val="fr-FR"/>
              </w:rPr>
            </w:pPr>
            <w:r>
              <w:rPr>
                <w:lang w:val="fr-FR"/>
              </w:rPr>
              <w:t>7</w:t>
            </w:r>
          </w:p>
        </w:tc>
        <w:tc>
          <w:tcPr>
            <w:tcW w:w="567" w:type="dxa"/>
            <w:tcBorders/>
          </w:tcPr>
          <w:p>
            <w:pPr>
              <w:pStyle w:val="TAH"/>
              <w:rPr>
                <w:lang w:val="fr-FR"/>
              </w:rPr>
            </w:pPr>
            <w:r>
              <w:rPr>
                <w:lang w:val="fr-FR"/>
              </w:rPr>
              <w:t>6</w:t>
            </w:r>
          </w:p>
        </w:tc>
        <w:tc>
          <w:tcPr>
            <w:tcW w:w="567" w:type="dxa"/>
            <w:tcBorders/>
          </w:tcPr>
          <w:p>
            <w:pPr>
              <w:pStyle w:val="TAH"/>
              <w:rPr>
                <w:lang w:val="fr-FR"/>
              </w:rPr>
            </w:pPr>
            <w:r>
              <w:rPr>
                <w:lang w:val="fr-FR"/>
              </w:rPr>
              <w:t>5</w:t>
            </w:r>
          </w:p>
        </w:tc>
        <w:tc>
          <w:tcPr>
            <w:tcW w:w="567" w:type="dxa"/>
            <w:tcBorders/>
          </w:tcPr>
          <w:p>
            <w:pPr>
              <w:pStyle w:val="TAH"/>
              <w:rPr>
                <w:lang w:val="fr-FR"/>
              </w:rPr>
            </w:pPr>
            <w:r>
              <w:rPr>
                <w:lang w:val="fr-FR"/>
              </w:rPr>
              <w:t>4</w:t>
            </w:r>
          </w:p>
        </w:tc>
        <w:tc>
          <w:tcPr>
            <w:tcW w:w="567" w:type="dxa"/>
            <w:tcBorders/>
          </w:tcPr>
          <w:p>
            <w:pPr>
              <w:pStyle w:val="TAH"/>
              <w:rPr>
                <w:lang w:val="fr-FR"/>
              </w:rPr>
            </w:pPr>
            <w:r>
              <w:rPr>
                <w:lang w:val="fr-FR"/>
              </w:rPr>
              <w:t>3</w:t>
            </w:r>
          </w:p>
        </w:tc>
        <w:tc>
          <w:tcPr>
            <w:tcW w:w="567" w:type="dxa"/>
            <w:tcBorders/>
          </w:tcPr>
          <w:p>
            <w:pPr>
              <w:pStyle w:val="TAH"/>
              <w:rPr>
                <w:lang w:val="fr-FR"/>
              </w:rPr>
            </w:pPr>
            <w:r>
              <w:rPr>
                <w:lang w:val="fr-FR"/>
              </w:rPr>
              <w:t>2</w:t>
            </w:r>
          </w:p>
        </w:tc>
        <w:tc>
          <w:tcPr>
            <w:tcW w:w="567" w:type="dxa"/>
            <w:tcBorders/>
          </w:tcPr>
          <w:p>
            <w:pPr>
              <w:pStyle w:val="TAH"/>
              <w:rPr>
                <w:lang w:val="fr-FR"/>
              </w:rPr>
            </w:pPr>
            <w:r>
              <w:rPr>
                <w:lang w:val="fr-FR"/>
              </w:rPr>
              <w:t>1</w:t>
            </w:r>
          </w:p>
        </w:tc>
        <w:tc>
          <w:tcPr>
            <w:tcW w:w="1525" w:type="dxa"/>
            <w:tcBorders/>
          </w:tcPr>
          <w:p>
            <w:pPr>
              <w:pStyle w:val="TAH"/>
              <w:snapToGrid w:val="false"/>
              <w:rPr>
                <w:lang w:val="fr-FR"/>
              </w:rPr>
            </w:pPr>
            <w:r>
              <w:rPr>
                <w:lang w:val="fr-FR"/>
              </w:rPr>
            </w:r>
          </w:p>
        </w:tc>
      </w:tr>
      <w:tr>
        <w:trPr/>
        <w:tc>
          <w:tcPr>
            <w:tcW w:w="567" w:type="dxa"/>
            <w:tcBorders>
              <w:top w:val="single" w:sz="6" w:space="0" w:color="000000"/>
              <w:left w:val="single" w:sz="6" w:space="0" w:color="000000"/>
              <w:right w:val="single" w:sz="6" w:space="0" w:color="000000"/>
            </w:tcBorders>
          </w:tcPr>
          <w:p>
            <w:pPr>
              <w:pStyle w:val="TAC"/>
              <w:rPr>
                <w:lang w:val="fr-FR"/>
              </w:rPr>
            </w:pPr>
            <w:r>
              <w:rPr>
                <w:lang w:val="fr-FR"/>
              </w:rPr>
              <w:t>0</w:t>
            </w:r>
          </w:p>
        </w:tc>
        <w:tc>
          <w:tcPr>
            <w:tcW w:w="567" w:type="dxa"/>
            <w:tcBorders>
              <w:top w:val="single" w:sz="6" w:space="0" w:color="000000"/>
            </w:tcBorders>
          </w:tcPr>
          <w:p>
            <w:pPr>
              <w:pStyle w:val="TAC"/>
              <w:rPr>
                <w:lang w:val="fr-FR"/>
              </w:rPr>
            </w:pPr>
            <w:r>
              <w:rPr>
                <w:lang w:val="fr-FR"/>
              </w:rPr>
              <w:t>0</w:t>
            </w:r>
          </w:p>
        </w:tc>
        <w:tc>
          <w:tcPr>
            <w:tcW w:w="567" w:type="dxa"/>
            <w:tcBorders>
              <w:top w:val="single" w:sz="6" w:space="0" w:color="000000"/>
            </w:tcBorders>
          </w:tcPr>
          <w:p>
            <w:pPr>
              <w:pStyle w:val="TAC"/>
              <w:rPr>
                <w:lang w:val="fr-FR"/>
              </w:rPr>
            </w:pPr>
            <w:r>
              <w:rPr>
                <w:lang w:val="fr-FR"/>
              </w:rPr>
              <w:t>0</w:t>
            </w:r>
          </w:p>
        </w:tc>
        <w:tc>
          <w:tcPr>
            <w:tcW w:w="567" w:type="dxa"/>
            <w:tcBorders>
              <w:top w:val="single" w:sz="6" w:space="0" w:color="000000"/>
            </w:tcBorders>
          </w:tcPr>
          <w:p>
            <w:pPr>
              <w:pStyle w:val="TAC"/>
              <w:rPr>
                <w:lang w:val="fr-FR"/>
              </w:rPr>
            </w:pPr>
            <w:r>
              <w:rPr>
                <w:lang w:val="fr-FR"/>
              </w:rPr>
              <w:t>0</w:t>
            </w:r>
          </w:p>
        </w:tc>
        <w:tc>
          <w:tcPr>
            <w:tcW w:w="567" w:type="dxa"/>
            <w:tcBorders>
              <w:top w:val="single" w:sz="6" w:space="0" w:color="000000"/>
            </w:tcBorders>
          </w:tcPr>
          <w:p>
            <w:pPr>
              <w:pStyle w:val="TAC"/>
              <w:rPr>
                <w:lang w:val="fr-FR"/>
              </w:rPr>
            </w:pPr>
            <w:r>
              <w:rPr>
                <w:lang w:val="fr-FR"/>
              </w:rPr>
              <w:t>1</w:t>
            </w:r>
          </w:p>
        </w:tc>
        <w:tc>
          <w:tcPr>
            <w:tcW w:w="567" w:type="dxa"/>
            <w:tcBorders>
              <w:top w:val="single" w:sz="6" w:space="0" w:color="000000"/>
            </w:tcBorders>
          </w:tcPr>
          <w:p>
            <w:pPr>
              <w:pStyle w:val="TAC"/>
              <w:rPr>
                <w:lang w:val="fr-FR"/>
              </w:rPr>
            </w:pPr>
            <w:r>
              <w:rPr>
                <w:lang w:val="fr-FR"/>
              </w:rPr>
              <w:t>0</w:t>
            </w:r>
          </w:p>
        </w:tc>
        <w:tc>
          <w:tcPr>
            <w:tcW w:w="567" w:type="dxa"/>
            <w:tcBorders>
              <w:top w:val="single" w:sz="6" w:space="0" w:color="000000"/>
            </w:tcBorders>
          </w:tcPr>
          <w:p>
            <w:pPr>
              <w:pStyle w:val="TAC"/>
              <w:rPr>
                <w:lang w:val="fr-FR"/>
              </w:rPr>
            </w:pPr>
            <w:r>
              <w:rPr>
                <w:lang w:val="fr-FR"/>
              </w:rPr>
              <w:t>0</w:t>
            </w:r>
          </w:p>
        </w:tc>
        <w:tc>
          <w:tcPr>
            <w:tcW w:w="567" w:type="dxa"/>
            <w:tcBorders>
              <w:top w:val="single" w:sz="6" w:space="0" w:color="000000"/>
              <w:right w:val="single" w:sz="6" w:space="0" w:color="000000"/>
            </w:tcBorders>
          </w:tcPr>
          <w:p>
            <w:pPr>
              <w:pStyle w:val="TAC"/>
              <w:rPr>
                <w:lang w:val="fr-FR"/>
              </w:rPr>
            </w:pPr>
            <w:r>
              <w:rPr>
                <w:lang w:val="fr-FR"/>
              </w:rPr>
              <w:t>0</w:t>
            </w:r>
          </w:p>
        </w:tc>
        <w:tc>
          <w:tcPr>
            <w:tcW w:w="1525" w:type="dxa"/>
            <w:tcBorders/>
          </w:tcPr>
          <w:p>
            <w:pPr>
              <w:pStyle w:val="TAC"/>
              <w:rPr>
                <w:lang w:val="fr-FR"/>
              </w:rPr>
            </w:pPr>
            <w:r>
              <w:rPr>
                <w:lang w:val="fr-FR"/>
              </w:rPr>
              <w:t>octet 1</w:t>
            </w:r>
          </w:p>
        </w:tc>
      </w:tr>
      <w:tr>
        <w:trPr/>
        <w:tc>
          <w:tcPr>
            <w:tcW w:w="567" w:type="dxa"/>
            <w:tcBorders>
              <w:left w:val="single" w:sz="6" w:space="0" w:color="000000"/>
              <w:right w:val="single" w:sz="6" w:space="0" w:color="000000"/>
            </w:tcBorders>
          </w:tcPr>
          <w:p>
            <w:pPr>
              <w:pStyle w:val="TAC"/>
              <w:snapToGrid w:val="false"/>
              <w:rPr>
                <w:b/>
                <w:b/>
                <w:lang w:val="fr-FR"/>
              </w:rPr>
            </w:pPr>
            <w:r>
              <w:rPr>
                <w:b/>
                <w:lang w:val="fr-FR"/>
              </w:rPr>
            </w:r>
          </w:p>
        </w:tc>
        <w:tc>
          <w:tcPr>
            <w:tcW w:w="3969" w:type="dxa"/>
            <w:gridSpan w:val="7"/>
            <w:tcBorders>
              <w:left w:val="single" w:sz="6" w:space="0" w:color="000000"/>
              <w:right w:val="single" w:sz="6" w:space="0" w:color="000000"/>
            </w:tcBorders>
          </w:tcPr>
          <w:p>
            <w:pPr>
              <w:pStyle w:val="TAC"/>
              <w:rPr>
                <w:lang w:val="fr-FR"/>
              </w:rPr>
            </w:pPr>
            <w:r>
              <w:rPr>
                <w:lang w:val="fr-FR"/>
              </w:rPr>
              <w:t>Cause information element identifier</w:t>
            </w:r>
          </w:p>
        </w:tc>
        <w:tc>
          <w:tcPr>
            <w:tcW w:w="1525" w:type="dxa"/>
            <w:tcBorders/>
          </w:tcPr>
          <w:p>
            <w:pPr>
              <w:pStyle w:val="TAC"/>
              <w:snapToGrid w:val="false"/>
              <w:rPr>
                <w:lang w:val="fr-FR"/>
              </w:rPr>
            </w:pPr>
            <w:r>
              <w:rPr>
                <w:lang w:val="fr-FR"/>
              </w:rPr>
            </w:r>
          </w:p>
        </w:tc>
      </w:tr>
      <w:tr>
        <w:trPr/>
        <w:tc>
          <w:tcPr>
            <w:tcW w:w="567" w:type="dxa"/>
            <w:tcBorders>
              <w:top w:val="single" w:sz="6" w:space="0" w:color="000000"/>
              <w:left w:val="single" w:sz="6" w:space="0" w:color="000000"/>
              <w:right w:val="single" w:sz="6" w:space="0" w:color="000000"/>
            </w:tcBorders>
          </w:tcPr>
          <w:p>
            <w:pPr>
              <w:pStyle w:val="TAC"/>
              <w:rPr>
                <w:lang w:val="fr-FR"/>
              </w:rPr>
            </w:pPr>
            <w:r>
              <w:rPr>
                <w:lang w:val="fr-FR"/>
              </w:rPr>
              <w:t>0</w:t>
            </w:r>
          </w:p>
        </w:tc>
        <w:tc>
          <w:tcPr>
            <w:tcW w:w="3969" w:type="dxa"/>
            <w:gridSpan w:val="7"/>
            <w:tcBorders>
              <w:top w:val="single" w:sz="6" w:space="0" w:color="000000"/>
              <w:left w:val="single" w:sz="6" w:space="0" w:color="000000"/>
              <w:right w:val="single" w:sz="6" w:space="0" w:color="000000"/>
            </w:tcBorders>
          </w:tcPr>
          <w:p>
            <w:pPr>
              <w:pStyle w:val="TAC"/>
              <w:snapToGrid w:val="false"/>
              <w:rPr>
                <w:lang w:val="fr-FR"/>
              </w:rPr>
            </w:pPr>
            <w:r>
              <w:rPr>
                <w:lang w:val="fr-FR"/>
              </w:rPr>
            </w:r>
          </w:p>
        </w:tc>
        <w:tc>
          <w:tcPr>
            <w:tcW w:w="1525" w:type="dxa"/>
            <w:tcBorders/>
          </w:tcPr>
          <w:p>
            <w:pPr>
              <w:pStyle w:val="TAC"/>
              <w:rPr>
                <w:lang w:val="fr-FR"/>
              </w:rPr>
            </w:pPr>
            <w:r>
              <w:rPr>
                <w:lang w:val="fr-FR"/>
              </w:rPr>
              <w:t>octet 2</w:t>
            </w:r>
          </w:p>
        </w:tc>
      </w:tr>
      <w:tr>
        <w:trPr/>
        <w:tc>
          <w:tcPr>
            <w:tcW w:w="567" w:type="dxa"/>
            <w:tcBorders>
              <w:left w:val="single" w:sz="6" w:space="0" w:color="000000"/>
              <w:bottom w:val="single" w:sz="6" w:space="0" w:color="000000"/>
              <w:right w:val="single" w:sz="6" w:space="0" w:color="000000"/>
            </w:tcBorders>
          </w:tcPr>
          <w:p>
            <w:pPr>
              <w:pStyle w:val="TAC"/>
              <w:rPr>
                <w:lang w:val="fr-FR"/>
              </w:rPr>
            </w:pPr>
            <w:r>
              <w:rPr>
                <w:lang w:val="fr-FR"/>
              </w:rPr>
              <w:t>ext</w:t>
            </w:r>
          </w:p>
        </w:tc>
        <w:tc>
          <w:tcPr>
            <w:tcW w:w="3969" w:type="dxa"/>
            <w:gridSpan w:val="7"/>
            <w:tcBorders>
              <w:left w:val="single" w:sz="6" w:space="0" w:color="000000"/>
              <w:bottom w:val="single" w:sz="6" w:space="0" w:color="000000"/>
              <w:right w:val="single" w:sz="6" w:space="0" w:color="000000"/>
            </w:tcBorders>
          </w:tcPr>
          <w:p>
            <w:pPr>
              <w:pStyle w:val="TAC"/>
              <w:rPr>
                <w:lang w:val="fr-FR"/>
              </w:rPr>
            </w:pPr>
            <w:r>
              <w:rPr>
                <w:lang w:val="fr-FR"/>
              </w:rPr>
              <w:t xml:space="preserve">Cause value </w:t>
            </w:r>
          </w:p>
        </w:tc>
        <w:tc>
          <w:tcPr>
            <w:tcW w:w="1525" w:type="dxa"/>
            <w:tcBorders/>
          </w:tcPr>
          <w:p>
            <w:pPr>
              <w:pStyle w:val="TAC"/>
              <w:snapToGrid w:val="false"/>
              <w:rPr>
                <w:lang w:val="fr-FR"/>
              </w:rPr>
            </w:pPr>
            <w:r>
              <w:rPr>
                <w:lang w:val="fr-FR"/>
              </w:rPr>
            </w:r>
          </w:p>
        </w:tc>
      </w:tr>
      <w:tr>
        <w:trPr/>
        <w:tc>
          <w:tcPr>
            <w:tcW w:w="4536"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3GPP TS 24.011 [6] RP-Cause value </w:t>
            </w:r>
          </w:p>
        </w:tc>
        <w:tc>
          <w:tcPr>
            <w:tcW w:w="1525" w:type="dxa"/>
            <w:tcBorders/>
          </w:tcPr>
          <w:p>
            <w:pPr>
              <w:pStyle w:val="TAC"/>
              <w:rPr>
                <w:lang w:val="fr-FR"/>
              </w:rPr>
            </w:pPr>
            <w:r>
              <w:rPr>
                <w:lang w:val="fr-FR"/>
              </w:rPr>
              <w:t>octet 3</w:t>
            </w:r>
          </w:p>
        </w:tc>
      </w:tr>
    </w:tbl>
    <w:p>
      <w:pPr>
        <w:pStyle w:val="NF"/>
        <w:rPr>
          <w:lang w:val="fr-FR"/>
        </w:rPr>
      </w:pPr>
      <w:r>
        <w:rPr>
          <w:lang w:val="fr-FR"/>
        </w:rPr>
      </w:r>
    </w:p>
    <w:p>
      <w:pPr>
        <w:pStyle w:val="TF"/>
        <w:rPr/>
      </w:pPr>
      <w:r>
        <w:rPr>
          <w:lang w:val="fr-FR"/>
        </w:rPr>
        <w:t>Figure 2.5.10: Cause information element</w:t>
      </w:r>
    </w:p>
    <w:p>
      <w:pPr>
        <w:pStyle w:val="TH"/>
        <w:rPr>
          <w:lang w:val="fr-FR"/>
        </w:rPr>
      </w:pPr>
      <w:r>
        <w:rPr>
          <w:lang w:val="fr-FR"/>
        </w:rPr>
        <w:t>Table 2.5.10: Cause information element</w:t>
      </w:r>
    </w:p>
    <w:p>
      <w:pPr>
        <w:pStyle w:val="Normal"/>
        <w:keepLines/>
        <w:pBdr>
          <w:top w:val="single" w:sz="6" w:space="0" w:color="000000"/>
          <w:left w:val="single" w:sz="6" w:space="0" w:color="000000"/>
          <w:bottom w:val="single" w:sz="6" w:space="0" w:color="000000"/>
          <w:right w:val="single" w:sz="6" w:space="0" w:color="000000"/>
        </w:pBdr>
        <w:tabs>
          <w:tab w:val="clear" w:pos="284"/>
          <w:tab w:val="left" w:pos="720" w:leader="none"/>
          <w:tab w:val="left" w:pos="1152" w:leader="none"/>
          <w:tab w:val="left" w:pos="1584" w:leader="none"/>
          <w:tab w:val="left" w:pos="2016" w:leader="none"/>
          <w:tab w:val="left" w:pos="2448" w:leader="none"/>
          <w:tab w:val="left" w:pos="2880" w:leader="none"/>
          <w:tab w:val="left" w:pos="3312" w:leader="none"/>
          <w:tab w:val="left" w:pos="3744" w:leader="none"/>
          <w:tab w:val="left" w:pos="4608" w:leader="none"/>
          <w:tab w:val="left" w:pos="4752" w:leader="none"/>
        </w:tabs>
        <w:spacing w:before="0" w:after="0"/>
        <w:ind w:left="709" w:hanging="709"/>
        <w:rPr/>
      </w:pPr>
      <w:r>
        <w:rPr/>
        <w:tab/>
        <w:tab/>
        <w:t>Cause value (octet 2).</w:t>
        <w:tab/>
        <w:br/>
        <w:br/>
        <w:t>The cause is coded as follows:</w:t>
        <w:tab/>
        <w:br/>
        <w:br/>
        <w:t>8</w:t>
        <w:tab/>
        <w:t>7</w:t>
        <w:tab/>
        <w:t>6</w:t>
        <w:tab/>
        <w:t>5</w:t>
        <w:tab/>
        <w:t>4</w:t>
        <w:tab/>
        <w:t>3</w:t>
        <w:tab/>
        <w:t>2</w:t>
        <w:tab/>
        <w:t>1</w:t>
        <w:br/>
        <w:t>0</w:t>
        <w:tab/>
        <w:t>0</w:t>
        <w:tab/>
        <w:t>0</w:t>
        <w:tab/>
        <w:t>0</w:t>
        <w:tab/>
        <w:t>0</w:t>
        <w:tab/>
        <w:t>0</w:t>
        <w:tab/>
        <w:t>0</w:t>
        <w:tab/>
        <w:t>0</w:t>
        <w:tab/>
        <w:t>No such message</w:t>
        <w:tab/>
        <w:br/>
        <w:tab/>
        <w:tab/>
        <w:tab/>
        <w:tab/>
        <w:tab/>
        <w:tab/>
        <w:tab/>
        <w:tab/>
        <w:t>-</w:t>
        <w:tab/>
        <w:t>-</w:t>
        <w:tab/>
        <w:t>no short message exists with the</w:t>
        <w:br/>
        <w:tab/>
        <w:tab/>
        <w:tab/>
        <w:tab/>
        <w:tab/>
        <w:tab/>
        <w:tab/>
        <w:tab/>
        <w:tab/>
        <w:tab/>
        <w:t>provided shortmessage reference</w:t>
        <w:tab/>
        <w:br/>
        <w:t>0</w:t>
        <w:tab/>
        <w:t>0</w:t>
        <w:tab/>
        <w:t>0</w:t>
        <w:tab/>
        <w:t>0</w:t>
        <w:tab/>
        <w:t>0</w:t>
        <w:tab/>
        <w:t>0</w:t>
        <w:tab/>
        <w:t>0</w:t>
        <w:tab/>
        <w:t>1</w:t>
        <w:tab/>
        <w:t>No memory</w:t>
        <w:tab/>
        <w:tab/>
        <w:br/>
        <w:tab/>
        <w:tab/>
        <w:tab/>
        <w:tab/>
        <w:tab/>
        <w:tab/>
        <w:tab/>
        <w:tab/>
        <w:t>-</w:t>
        <w:tab/>
        <w:t>-</w:t>
        <w:tab/>
        <w:t>the short message cannot be stored</w:t>
        <w:br/>
        <w:tab/>
        <w:tab/>
        <w:tab/>
        <w:tab/>
        <w:tab/>
        <w:tab/>
        <w:tab/>
        <w:tab/>
        <w:tab/>
        <w:tab/>
        <w:t>due to lack of memory</w:t>
        <w:tab/>
        <w:br/>
        <w:t>0</w:t>
        <w:tab/>
        <w:t>0</w:t>
        <w:tab/>
        <w:t>0</w:t>
        <w:tab/>
        <w:t>0</w:t>
        <w:tab/>
        <w:t>0</w:t>
        <w:tab/>
        <w:t>0</w:t>
        <w:tab/>
        <w:t>1</w:t>
        <w:tab/>
        <w:t>0</w:t>
        <w:tab/>
        <w:t>No air interface</w:t>
        <w:tab/>
        <w:br/>
        <w:tab/>
        <w:tab/>
        <w:tab/>
        <w:tab/>
        <w:tab/>
        <w:tab/>
        <w:tab/>
        <w:tab/>
        <w:t>-</w:t>
        <w:tab/>
        <w:t>-</w:t>
        <w:tab/>
        <w:t>submission of the short message</w:t>
        <w:br/>
        <w:tab/>
        <w:tab/>
        <w:tab/>
        <w:tab/>
        <w:tab/>
        <w:tab/>
        <w:tab/>
        <w:tab/>
        <w:tab/>
        <w:tab/>
        <w:t>cannot be attempted because the</w:t>
        <w:br/>
        <w:tab/>
        <w:tab/>
        <w:tab/>
        <w:tab/>
        <w:tab/>
        <w:tab/>
        <w:tab/>
        <w:tab/>
        <w:tab/>
        <w:tab/>
        <w:t>mobile is out of coverage</w:t>
        <w:tab/>
        <w:br/>
        <w:t>0</w:t>
        <w:tab/>
        <w:t>0</w:t>
        <w:tab/>
        <w:t>0</w:t>
        <w:tab/>
        <w:t>0</w:t>
        <w:tab/>
        <w:t>0</w:t>
        <w:tab/>
        <w:t>0</w:t>
        <w:tab/>
        <w:t>1</w:t>
        <w:tab/>
        <w:t>1</w:t>
        <w:tab/>
        <w:t>Receiving entity busy</w:t>
        <w:tab/>
        <w:br/>
        <w:tab/>
        <w:tab/>
        <w:tab/>
        <w:tab/>
        <w:tab/>
        <w:tab/>
        <w:tab/>
        <w:tab/>
        <w:t>-</w:t>
        <w:tab/>
        <w:t>-</w:t>
        <w:tab/>
        <w:t>the request was not fulfilled because</w:t>
        <w:br/>
        <w:tab/>
        <w:tab/>
        <w:tab/>
        <w:tab/>
        <w:tab/>
        <w:tab/>
        <w:tab/>
        <w:tab/>
        <w:tab/>
        <w:tab/>
        <w:t>the Receiving entity is busy on</w:t>
        <w:br/>
        <w:tab/>
        <w:tab/>
        <w:tab/>
        <w:tab/>
        <w:tab/>
        <w:tab/>
        <w:tab/>
        <w:tab/>
        <w:tab/>
        <w:tab/>
        <w:t>another task</w:t>
        <w:tab/>
        <w:br/>
        <w:t>0</w:t>
        <w:tab/>
        <w:t>0</w:t>
        <w:tab/>
        <w:t>0</w:t>
        <w:tab/>
        <w:t>0</w:t>
        <w:tab/>
        <w:t>0</w:t>
        <w:tab/>
        <w:t>1</w:t>
        <w:tab/>
        <w:t>0</w:t>
        <w:tab/>
        <w:t>0</w:t>
        <w:tab/>
        <w:t>Command not understood</w:t>
        <w:tab/>
        <w:br/>
        <w:tab/>
        <w:tab/>
        <w:tab/>
        <w:tab/>
        <w:tab/>
        <w:tab/>
        <w:tab/>
        <w:tab/>
        <w:t>-</w:t>
        <w:tab/>
        <w:t>-</w:t>
        <w:tab/>
        <w:t xml:space="preserve">error in the coding of the command, or </w:t>
        <w:br/>
        <w:tab/>
        <w:tab/>
        <w:tab/>
        <w:tab/>
        <w:tab/>
        <w:tab/>
        <w:tab/>
        <w:tab/>
        <w:tab/>
        <w:tab/>
        <w:t>command belongs to higher version of</w:t>
        <w:br/>
        <w:tab/>
        <w:tab/>
        <w:tab/>
        <w:tab/>
        <w:tab/>
        <w:tab/>
        <w:tab/>
        <w:tab/>
        <w:tab/>
        <w:tab/>
        <w:t>protocol of protocol than that implemented</w:t>
        <w:tab/>
        <w:br/>
        <w:t>0</w:t>
        <w:tab/>
        <w:t>0</w:t>
        <w:tab/>
        <w:t>0</w:t>
        <w:tab/>
        <w:t>0</w:t>
        <w:tab/>
        <w:t>0</w:t>
        <w:tab/>
        <w:t>1</w:t>
        <w:tab/>
        <w:t>0</w:t>
        <w:tab/>
        <w:t>1</w:t>
        <w:tab/>
        <w:t>Incoming data call</w:t>
        <w:tab/>
        <w:br/>
        <w:tab/>
        <w:tab/>
        <w:tab/>
        <w:tab/>
        <w:tab/>
        <w:tab/>
        <w:tab/>
        <w:tab/>
        <w:t>-</w:t>
        <w:tab/>
        <w:t>-</w:t>
        <w:tab/>
        <w:t xml:space="preserve">Incoming data call forces MT to exit from </w:t>
        <w:br/>
        <w:tab/>
        <w:tab/>
        <w:tab/>
        <w:tab/>
        <w:tab/>
        <w:tab/>
        <w:tab/>
        <w:tab/>
        <w:tab/>
        <w:tab/>
        <w:t>SMS mode</w:t>
        <w:tab/>
        <w:br/>
        <w:t>0</w:t>
        <w:tab/>
        <w:t>0</w:t>
        <w:tab/>
        <w:t>0</w:t>
        <w:tab/>
        <w:t>0</w:t>
        <w:tab/>
        <w:t>0</w:t>
        <w:tab/>
        <w:t>1</w:t>
        <w:tab/>
        <w:t>1</w:t>
        <w:tab/>
        <w:t>0</w:t>
        <w:tab/>
        <w:t>User-invoked exit</w:t>
        <w:tab/>
        <w:br/>
        <w:tab/>
        <w:tab/>
        <w:tab/>
        <w:tab/>
        <w:tab/>
        <w:tab/>
        <w:tab/>
        <w:tab/>
        <w:t>-</w:t>
        <w:tab/>
        <w:t>-</w:t>
        <w:tab/>
        <w:t>User has taken MT out of SMS by MMI</w:t>
        <w:br/>
        <w:t>0</w:t>
        <w:tab/>
        <w:t>0</w:t>
        <w:tab/>
        <w:t>0</w:t>
        <w:tab/>
        <w:t>0</w:t>
        <w:tab/>
        <w:t>0</w:t>
        <w:tab/>
        <w:t>1</w:t>
        <w:tab/>
        <w:t>1</w:t>
        <w:tab/>
        <w:t>1</w:t>
        <w:tab/>
        <w:t>Other error</w:t>
        <w:br/>
        <w:tab/>
        <w:tab/>
        <w:tab/>
        <w:tab/>
        <w:tab/>
        <w:tab/>
        <w:tab/>
        <w:tab/>
        <w:t>-</w:t>
        <w:tab/>
        <w:t>-</w:t>
        <w:tab/>
        <w:t>Any other error not covered here1</w:t>
        <w:tab/>
        <w:t>0</w:t>
        <w:tab/>
        <w:t>0</w:t>
        <w:tab/>
        <w:t>0</w:t>
        <w:tab/>
        <w:t>0</w:t>
        <w:tab/>
        <w:t>1</w:t>
        <w:tab/>
        <w:t>1</w:t>
        <w:tab/>
        <w:t>1</w:t>
        <w:tab/>
        <w:t>Message Transfer failed</w:t>
        <w:tab/>
        <w:br/>
        <w:tab/>
        <w:tab/>
        <w:tab/>
        <w:tab/>
        <w:tab/>
        <w:tab/>
        <w:tab/>
        <w:tab/>
        <w:t>-</w:t>
        <w:tab/>
        <w:t>-</w:t>
        <w:tab/>
        <w:t xml:space="preserve">The SMS transfer to the SC failed and the </w:t>
        <w:br/>
        <w:tab/>
        <w:tab/>
        <w:tab/>
        <w:tab/>
        <w:tab/>
        <w:tab/>
        <w:tab/>
        <w:tab/>
        <w:tab/>
        <w:tab/>
        <w:t>3GPP TS 24.011 [6] error cause is provided in octet 3</w:t>
        <w:tab/>
        <w:br/>
        <w:br/>
        <w:t>All other values are reserved.</w:t>
        <w:tab/>
        <w:br/>
        <w:t>A receiving entity shall treat any reserved codings as "other error".</w:t>
        <w:br/>
        <w:br/>
        <w:t>3GPP TS 24.011 [6] RP-Cause value (octet 3)</w:t>
        <w:tab/>
        <w:br/>
        <w:br/>
        <w:t>If this element is included then bit 8 of octet 2 is set to '1'.  The error cause included in the RP-Cause over the air interface is directly mapped into this element. This element is only included if the MT attempts to send a short message to the network and that send attempt fails.</w:t>
        <w:tab/>
        <w:tab/>
      </w:r>
    </w:p>
    <w:p>
      <w:pPr>
        <w:pStyle w:val="Normal"/>
        <w:rPr/>
      </w:pPr>
      <w:r>
        <w:rPr/>
      </w:r>
    </w:p>
    <w:p>
      <w:pPr>
        <w:pStyle w:val="Heading4"/>
        <w:ind w:left="1418" w:hanging="1418"/>
        <w:rPr/>
      </w:pPr>
      <w:bookmarkStart w:id="68" w:name="__RefHeading___Toc312145666"/>
      <w:bookmarkEnd w:id="68"/>
      <w:r>
        <w:rPr/>
        <w:t>2.5.2.8</w:t>
        <w:tab/>
        <w:t>Index Count</w:t>
      </w:r>
    </w:p>
    <w:p>
      <w:pPr>
        <w:pStyle w:val="Normal"/>
        <w:rPr/>
      </w:pPr>
      <w:r>
        <w:rPr/>
        <w:t>The Index Count identifies the number of short message indices contained in a MESSAGE LIST response from the MT to the TE. It is an 8 bit number.</w:t>
      </w:r>
    </w:p>
    <w:p>
      <w:pPr>
        <w:pStyle w:val="Normal"/>
        <w:rPr/>
      </w:pPr>
      <w:r>
        <w:rPr/>
        <w:t>The Index Count information element is coded as shown in figure 2.5.11 and table 2.5.11.</w:t>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pPr>
            <w:r>
              <w:rPr/>
              <w:t>8</w:t>
            </w:r>
          </w:p>
        </w:tc>
        <w:tc>
          <w:tcPr>
            <w:tcW w:w="567" w:type="dxa"/>
            <w:tcBorders/>
          </w:tcPr>
          <w:p>
            <w:pPr>
              <w:pStyle w:val="TAH"/>
              <w:rPr/>
            </w:pPr>
            <w:r>
              <w:rPr/>
              <w:t>7</w:t>
            </w:r>
          </w:p>
        </w:tc>
        <w:tc>
          <w:tcPr>
            <w:tcW w:w="567" w:type="dxa"/>
            <w:tcBorders/>
          </w:tcPr>
          <w:p>
            <w:pPr>
              <w:pStyle w:val="TAH"/>
              <w:rPr/>
            </w:pPr>
            <w:r>
              <w:rPr/>
              <w:t>6</w:t>
            </w:r>
          </w:p>
        </w:tc>
        <w:tc>
          <w:tcPr>
            <w:tcW w:w="567" w:type="dxa"/>
            <w:tcBorders/>
          </w:tcPr>
          <w:p>
            <w:pPr>
              <w:pStyle w:val="TAH"/>
              <w:rPr/>
            </w:pPr>
            <w:r>
              <w:rPr/>
              <w:t>5</w:t>
            </w:r>
          </w:p>
        </w:tc>
        <w:tc>
          <w:tcPr>
            <w:tcW w:w="567" w:type="dxa"/>
            <w:tcBorders/>
          </w:tcPr>
          <w:p>
            <w:pPr>
              <w:pStyle w:val="TAH"/>
              <w:rPr/>
            </w:pPr>
            <w:r>
              <w:rPr/>
              <w:t>4</w:t>
            </w:r>
          </w:p>
        </w:tc>
        <w:tc>
          <w:tcPr>
            <w:tcW w:w="567" w:type="dxa"/>
            <w:tcBorders/>
          </w:tcPr>
          <w:p>
            <w:pPr>
              <w:pStyle w:val="TAH"/>
              <w:rPr/>
            </w:pPr>
            <w:r>
              <w:rPr/>
              <w:t>3</w:t>
            </w:r>
          </w:p>
        </w:tc>
        <w:tc>
          <w:tcPr>
            <w:tcW w:w="567" w:type="dxa"/>
            <w:tcBorders/>
          </w:tcPr>
          <w:p>
            <w:pPr>
              <w:pStyle w:val="TAH"/>
              <w:rPr/>
            </w:pPr>
            <w:r>
              <w:rPr/>
              <w:t>2</w:t>
            </w:r>
          </w:p>
        </w:tc>
        <w:tc>
          <w:tcPr>
            <w:tcW w:w="567" w:type="dxa"/>
            <w:tcBorders/>
          </w:tcPr>
          <w:p>
            <w:pPr>
              <w:pStyle w:val="TAH"/>
              <w:rPr/>
            </w:pPr>
            <w:r>
              <w:rPr/>
              <w:t>1</w:t>
            </w:r>
          </w:p>
        </w:tc>
        <w:tc>
          <w:tcPr>
            <w:tcW w:w="1525" w:type="dxa"/>
            <w:tcBorders/>
          </w:tcPr>
          <w:p>
            <w:pPr>
              <w:pStyle w:val="TAH"/>
              <w:snapToGrid w:val="false"/>
              <w:rPr/>
            </w:pPr>
            <w:r>
              <w:rPr/>
            </w:r>
          </w:p>
        </w:tc>
      </w:tr>
      <w:tr>
        <w:trPr/>
        <w:tc>
          <w:tcPr>
            <w:tcW w:w="567" w:type="dxa"/>
            <w:tcBorders>
              <w:top w:val="single" w:sz="6" w:space="0" w:color="000000"/>
              <w:left w:val="single" w:sz="6" w:space="0" w:color="000000"/>
              <w:righ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1</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right w:val="single" w:sz="6" w:space="0" w:color="000000"/>
            </w:tcBorders>
          </w:tcPr>
          <w:p>
            <w:pPr>
              <w:pStyle w:val="TAC"/>
              <w:rPr/>
            </w:pPr>
            <w:r>
              <w:rPr/>
              <w:t>1</w:t>
            </w:r>
          </w:p>
        </w:tc>
        <w:tc>
          <w:tcPr>
            <w:tcW w:w="1525" w:type="dxa"/>
            <w:tcBorders/>
          </w:tcPr>
          <w:p>
            <w:pPr>
              <w:pStyle w:val="TAC"/>
              <w:rPr/>
            </w:pPr>
            <w:r>
              <w:rPr/>
              <w:t>octet 1</w:t>
            </w:r>
          </w:p>
        </w:tc>
      </w:tr>
      <w:tr>
        <w:trPr/>
        <w:tc>
          <w:tcPr>
            <w:tcW w:w="567"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3969" w:type="dxa"/>
            <w:gridSpan w:val="7"/>
            <w:tcBorders>
              <w:left w:val="single" w:sz="6" w:space="0" w:color="000000"/>
              <w:bottom w:val="single" w:sz="6" w:space="0" w:color="000000"/>
              <w:right w:val="single" w:sz="6" w:space="0" w:color="000000"/>
            </w:tcBorders>
          </w:tcPr>
          <w:p>
            <w:pPr>
              <w:pStyle w:val="TAC"/>
              <w:rPr/>
            </w:pPr>
            <w:r>
              <w:rPr/>
              <w:t>Index Count information element ident</w:t>
            </w:r>
          </w:p>
        </w:tc>
        <w:tc>
          <w:tcPr>
            <w:tcW w:w="1525" w:type="dxa"/>
            <w:tcBorders/>
          </w:tcPr>
          <w:p>
            <w:pPr>
              <w:pStyle w:val="TAC"/>
              <w:snapToGrid w:val="false"/>
              <w:rPr/>
            </w:pPr>
            <w:r>
              <w:rPr/>
            </w:r>
          </w:p>
        </w:tc>
      </w:tr>
      <w:tr>
        <w:trPr/>
        <w:tc>
          <w:tcPr>
            <w:tcW w:w="4536" w:type="dxa"/>
            <w:gridSpan w:val="8"/>
            <w:tcBorders>
              <w:top w:val="single" w:sz="6" w:space="0" w:color="000000"/>
              <w:left w:val="single" w:sz="6" w:space="0" w:color="000000"/>
              <w:bottom w:val="single" w:sz="6" w:space="0" w:color="000000"/>
              <w:right w:val="single" w:sz="6" w:space="0" w:color="000000"/>
            </w:tcBorders>
          </w:tcPr>
          <w:p>
            <w:pPr>
              <w:pStyle w:val="TAC"/>
              <w:rPr/>
            </w:pPr>
            <w:r>
              <w:rPr/>
              <w:t>Index Count value</w:t>
            </w:r>
          </w:p>
        </w:tc>
        <w:tc>
          <w:tcPr>
            <w:tcW w:w="1525" w:type="dxa"/>
            <w:tcBorders/>
          </w:tcPr>
          <w:p>
            <w:pPr>
              <w:pStyle w:val="TAC"/>
              <w:rPr/>
            </w:pPr>
            <w:r>
              <w:rPr/>
              <w:t>octet 2</w:t>
            </w:r>
          </w:p>
        </w:tc>
      </w:tr>
    </w:tbl>
    <w:p>
      <w:pPr>
        <w:pStyle w:val="NF"/>
        <w:rPr/>
      </w:pPr>
      <w:r>
        <w:rPr/>
      </w:r>
    </w:p>
    <w:p>
      <w:pPr>
        <w:pStyle w:val="TF"/>
        <w:rPr/>
      </w:pPr>
      <w:r>
        <w:rPr/>
        <w:t>Figure 2.5.11: Index Count information element</w:t>
      </w:r>
    </w:p>
    <w:p>
      <w:pPr>
        <w:pStyle w:val="TH"/>
        <w:rPr/>
      </w:pPr>
      <w:r>
        <w:rPr/>
        <w:t>Table 2.5.11: Index Count information element</w:t>
      </w:r>
    </w:p>
    <w:p>
      <w:pPr>
        <w:pStyle w:val="Normal"/>
        <w:keepNext w:val="true"/>
        <w:keepLines/>
        <w:pBdr>
          <w:top w:val="single" w:sz="6" w:space="0" w:color="000000"/>
          <w:left w:val="single" w:sz="6" w:space="0" w:color="000000"/>
          <w:bottom w:val="single" w:sz="6" w:space="0" w:color="000000"/>
          <w:right w:val="single" w:sz="6" w:space="0" w:color="000000"/>
        </w:pBdr>
        <w:tabs>
          <w:tab w:val="clear" w:pos="284"/>
          <w:tab w:val="left" w:pos="720" w:leader="none"/>
        </w:tabs>
        <w:spacing w:before="0" w:after="0"/>
        <w:ind w:left="709" w:hanging="709"/>
        <w:rPr/>
      </w:pPr>
      <w:r>
        <w:rPr/>
        <w:t>Index Count value (octet 2).</w:t>
        <w:tab/>
        <w:br/>
        <w:br/>
        <w:t>In the Index Count field bit 8 of octet 2 is the most significant bit and bit 1 of octet 2 is the least significant bit.</w:t>
        <w:tab/>
        <w:br/>
      </w:r>
    </w:p>
    <w:p>
      <w:pPr>
        <w:pStyle w:val="Normal"/>
        <w:rPr/>
      </w:pPr>
      <w:r>
        <w:rPr/>
      </w:r>
    </w:p>
    <w:p>
      <w:pPr>
        <w:pStyle w:val="Heading4"/>
        <w:ind w:left="1418" w:hanging="1418"/>
        <w:rPr>
          <w:b/>
          <w:b/>
        </w:rPr>
      </w:pPr>
      <w:bookmarkStart w:id="69" w:name="__RefHeading___Toc312145667"/>
      <w:bookmarkEnd w:id="69"/>
      <w:r>
        <w:rPr/>
        <w:t>2.5.2.9</w:t>
        <w:tab/>
        <w:t>CBS Transfer Type</w:t>
      </w:r>
    </w:p>
    <w:p>
      <w:pPr>
        <w:pStyle w:val="Normal"/>
        <w:rPr/>
      </w:pPr>
      <w:r>
        <w:rPr/>
        <w:t>The CBS Transfer Type indicates to the MT which CBS messages are required to be transferred to the TE.</w:t>
      </w:r>
    </w:p>
    <w:p>
      <w:pPr>
        <w:pStyle w:val="Normal"/>
        <w:rPr/>
      </w:pPr>
      <w:r>
        <w:rPr/>
        <w:t>The CBS Transfer Type information element is coded as shown in figure 2.5.12 and table 2.5.12.</w:t>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pPr>
            <w:r>
              <w:rPr/>
              <w:t>8</w:t>
            </w:r>
          </w:p>
        </w:tc>
        <w:tc>
          <w:tcPr>
            <w:tcW w:w="567" w:type="dxa"/>
            <w:tcBorders/>
          </w:tcPr>
          <w:p>
            <w:pPr>
              <w:pStyle w:val="TAH"/>
              <w:rPr/>
            </w:pPr>
            <w:r>
              <w:rPr/>
              <w:t>7</w:t>
            </w:r>
          </w:p>
        </w:tc>
        <w:tc>
          <w:tcPr>
            <w:tcW w:w="567" w:type="dxa"/>
            <w:tcBorders/>
          </w:tcPr>
          <w:p>
            <w:pPr>
              <w:pStyle w:val="TAH"/>
              <w:rPr/>
            </w:pPr>
            <w:r>
              <w:rPr/>
              <w:t>6</w:t>
            </w:r>
          </w:p>
        </w:tc>
        <w:tc>
          <w:tcPr>
            <w:tcW w:w="567" w:type="dxa"/>
            <w:tcBorders/>
          </w:tcPr>
          <w:p>
            <w:pPr>
              <w:pStyle w:val="TAH"/>
              <w:rPr/>
            </w:pPr>
            <w:r>
              <w:rPr/>
              <w:t>5</w:t>
            </w:r>
          </w:p>
        </w:tc>
        <w:tc>
          <w:tcPr>
            <w:tcW w:w="567" w:type="dxa"/>
            <w:tcBorders/>
          </w:tcPr>
          <w:p>
            <w:pPr>
              <w:pStyle w:val="TAH"/>
              <w:rPr/>
            </w:pPr>
            <w:r>
              <w:rPr/>
              <w:t>4</w:t>
            </w:r>
          </w:p>
        </w:tc>
        <w:tc>
          <w:tcPr>
            <w:tcW w:w="567" w:type="dxa"/>
            <w:tcBorders/>
          </w:tcPr>
          <w:p>
            <w:pPr>
              <w:pStyle w:val="TAH"/>
              <w:rPr/>
            </w:pPr>
            <w:r>
              <w:rPr/>
              <w:t>3</w:t>
            </w:r>
          </w:p>
        </w:tc>
        <w:tc>
          <w:tcPr>
            <w:tcW w:w="567" w:type="dxa"/>
            <w:tcBorders/>
          </w:tcPr>
          <w:p>
            <w:pPr>
              <w:pStyle w:val="TAH"/>
              <w:rPr/>
            </w:pPr>
            <w:r>
              <w:rPr/>
              <w:t>2</w:t>
            </w:r>
          </w:p>
        </w:tc>
        <w:tc>
          <w:tcPr>
            <w:tcW w:w="567" w:type="dxa"/>
            <w:tcBorders/>
          </w:tcPr>
          <w:p>
            <w:pPr>
              <w:pStyle w:val="TAH"/>
              <w:rPr/>
            </w:pPr>
            <w:r>
              <w:rPr/>
              <w:t>1</w:t>
            </w:r>
          </w:p>
        </w:tc>
        <w:tc>
          <w:tcPr>
            <w:tcW w:w="1525" w:type="dxa"/>
            <w:tcBorders/>
          </w:tcPr>
          <w:p>
            <w:pPr>
              <w:pStyle w:val="TAH"/>
              <w:snapToGrid w:val="false"/>
              <w:rPr/>
            </w:pPr>
            <w:r>
              <w:rPr/>
            </w:r>
          </w:p>
        </w:tc>
      </w:tr>
      <w:tr>
        <w:trPr/>
        <w:tc>
          <w:tcPr>
            <w:tcW w:w="567" w:type="dxa"/>
            <w:tcBorders>
              <w:top w:val="single" w:sz="6" w:space="0" w:color="000000"/>
              <w:left w:val="single" w:sz="6" w:space="0" w:color="000000"/>
              <w:righ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1</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1</w:t>
            </w:r>
          </w:p>
        </w:tc>
        <w:tc>
          <w:tcPr>
            <w:tcW w:w="567" w:type="dxa"/>
            <w:tcBorders>
              <w:top w:val="single" w:sz="6" w:space="0" w:color="000000"/>
              <w:right w:val="single" w:sz="6" w:space="0" w:color="000000"/>
            </w:tcBorders>
          </w:tcPr>
          <w:p>
            <w:pPr>
              <w:pStyle w:val="TAC"/>
              <w:rPr/>
            </w:pPr>
            <w:r>
              <w:rPr/>
              <w:t>0</w:t>
            </w:r>
          </w:p>
        </w:tc>
        <w:tc>
          <w:tcPr>
            <w:tcW w:w="1525" w:type="dxa"/>
            <w:tcBorders/>
          </w:tcPr>
          <w:p>
            <w:pPr>
              <w:pStyle w:val="TAC"/>
              <w:rPr/>
            </w:pPr>
            <w:r>
              <w:rPr/>
              <w:t>octet 1</w:t>
            </w:r>
          </w:p>
        </w:tc>
      </w:tr>
      <w:tr>
        <w:trPr/>
        <w:tc>
          <w:tcPr>
            <w:tcW w:w="567" w:type="dxa"/>
            <w:tcBorders>
              <w:left w:val="single" w:sz="6" w:space="0" w:color="000000"/>
              <w:right w:val="single" w:sz="6" w:space="0" w:color="000000"/>
            </w:tcBorders>
          </w:tcPr>
          <w:p>
            <w:pPr>
              <w:pStyle w:val="TAC"/>
              <w:snapToGrid w:val="false"/>
              <w:rPr>
                <w:b/>
                <w:b/>
              </w:rPr>
            </w:pPr>
            <w:r>
              <w:rPr>
                <w:b/>
              </w:rPr>
            </w:r>
          </w:p>
        </w:tc>
        <w:tc>
          <w:tcPr>
            <w:tcW w:w="3969" w:type="dxa"/>
            <w:gridSpan w:val="7"/>
            <w:tcBorders>
              <w:left w:val="single" w:sz="6" w:space="0" w:color="000000"/>
              <w:right w:val="single" w:sz="6" w:space="0" w:color="000000"/>
            </w:tcBorders>
          </w:tcPr>
          <w:p>
            <w:pPr>
              <w:pStyle w:val="TAC"/>
              <w:rPr/>
            </w:pPr>
            <w:r>
              <w:rPr/>
              <w:t>CBS Transfer Type info element ident</w:t>
            </w:r>
          </w:p>
        </w:tc>
        <w:tc>
          <w:tcPr>
            <w:tcW w:w="1525" w:type="dxa"/>
            <w:tcBorders/>
          </w:tcPr>
          <w:p>
            <w:pPr>
              <w:pStyle w:val="TAC"/>
              <w:snapToGrid w:val="false"/>
              <w:rPr/>
            </w:pPr>
            <w:r>
              <w:rPr/>
            </w:r>
          </w:p>
        </w:tc>
      </w:tr>
      <w:tr>
        <w:trPr/>
        <w:tc>
          <w:tcPr>
            <w:tcW w:w="567" w:type="dxa"/>
            <w:tcBorders>
              <w:top w:val="single" w:sz="6" w:space="0" w:color="000000"/>
              <w:lef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right w:val="single" w:sz="6" w:space="0" w:color="000000"/>
            </w:tcBorders>
          </w:tcPr>
          <w:p>
            <w:pPr>
              <w:pStyle w:val="TAC"/>
              <w:rPr/>
            </w:pPr>
            <w:r>
              <w:rPr/>
              <w:t>0</w:t>
            </w:r>
          </w:p>
        </w:tc>
        <w:tc>
          <w:tcPr>
            <w:tcW w:w="1134" w:type="dxa"/>
            <w:gridSpan w:val="2"/>
            <w:tcBorders>
              <w:top w:val="single" w:sz="6" w:space="0" w:color="000000"/>
              <w:left w:val="single" w:sz="6" w:space="0" w:color="000000"/>
              <w:right w:val="single" w:sz="6" w:space="0" w:color="000000"/>
            </w:tcBorders>
          </w:tcPr>
          <w:p>
            <w:pPr>
              <w:pStyle w:val="TAC"/>
              <w:rPr/>
            </w:pPr>
            <w:r>
              <w:rPr/>
              <w:t>CBS Txfr</w:t>
            </w:r>
          </w:p>
        </w:tc>
        <w:tc>
          <w:tcPr>
            <w:tcW w:w="1525" w:type="dxa"/>
            <w:tcBorders/>
          </w:tcPr>
          <w:p>
            <w:pPr>
              <w:pStyle w:val="TAC"/>
              <w:rPr/>
            </w:pPr>
            <w:r>
              <w:rPr/>
              <w:t>octet 2</w:t>
            </w:r>
          </w:p>
        </w:tc>
      </w:tr>
      <w:tr>
        <w:trPr/>
        <w:tc>
          <w:tcPr>
            <w:tcW w:w="3402" w:type="dxa"/>
            <w:gridSpan w:val="6"/>
            <w:tcBorders>
              <w:left w:val="single" w:sz="6" w:space="0" w:color="000000"/>
              <w:bottom w:val="single" w:sz="6" w:space="0" w:color="000000"/>
              <w:right w:val="single" w:sz="6" w:space="0" w:color="000000"/>
            </w:tcBorders>
          </w:tcPr>
          <w:p>
            <w:pPr>
              <w:pStyle w:val="TAC"/>
              <w:rPr/>
            </w:pPr>
            <w:r>
              <w:rPr/>
              <w:t>Reserved</w:t>
            </w:r>
          </w:p>
        </w:tc>
        <w:tc>
          <w:tcPr>
            <w:tcW w:w="1134" w:type="dxa"/>
            <w:gridSpan w:val="2"/>
            <w:tcBorders>
              <w:left w:val="single" w:sz="6" w:space="0" w:color="000000"/>
              <w:bottom w:val="single" w:sz="6" w:space="0" w:color="000000"/>
              <w:right w:val="single" w:sz="6" w:space="0" w:color="000000"/>
            </w:tcBorders>
          </w:tcPr>
          <w:p>
            <w:pPr>
              <w:pStyle w:val="TAC"/>
              <w:rPr/>
            </w:pPr>
            <w:r>
              <w:rPr/>
              <w:t>Type value</w:t>
            </w:r>
          </w:p>
        </w:tc>
        <w:tc>
          <w:tcPr>
            <w:tcW w:w="1525" w:type="dxa"/>
            <w:tcBorders/>
          </w:tcPr>
          <w:p>
            <w:pPr>
              <w:pStyle w:val="TAC"/>
              <w:snapToGrid w:val="false"/>
              <w:rPr/>
            </w:pPr>
            <w:r>
              <w:rPr/>
            </w:r>
          </w:p>
        </w:tc>
      </w:tr>
    </w:tbl>
    <w:p>
      <w:pPr>
        <w:pStyle w:val="NF"/>
        <w:rPr/>
      </w:pPr>
      <w:r>
        <w:rPr/>
      </w:r>
    </w:p>
    <w:p>
      <w:pPr>
        <w:pStyle w:val="TF"/>
        <w:rPr/>
      </w:pPr>
      <w:r>
        <w:rPr/>
        <w:t>Figure 2.5.12: CBS Transfer Type information element</w:t>
      </w:r>
    </w:p>
    <w:p>
      <w:pPr>
        <w:pStyle w:val="TH"/>
        <w:rPr/>
      </w:pPr>
      <w:r>
        <w:rPr/>
        <w:t>Table 2.5.12: CBS Transfer Type information element</w:t>
      </w:r>
    </w:p>
    <w:p>
      <w:pPr>
        <w:pStyle w:val="Normal"/>
        <w:keepNext w:val="true"/>
        <w:keepLines/>
        <w:pBdr>
          <w:top w:val="single" w:sz="6" w:space="0" w:color="000000"/>
          <w:left w:val="single" w:sz="6" w:space="0" w:color="000000"/>
          <w:bottom w:val="single" w:sz="4" w:space="0" w:color="000000"/>
          <w:right w:val="single" w:sz="6" w:space="0" w:color="000000"/>
        </w:pBdr>
        <w:spacing w:before="0" w:after="0"/>
        <w:ind w:left="709" w:hanging="709"/>
        <w:rPr/>
      </w:pPr>
      <w:r>
        <w:rPr/>
        <w:tab/>
        <w:tab/>
        <w:t>CBS Txfr Type value (octet 2).</w:t>
        <w:tab/>
        <w:br/>
        <w:br/>
        <w:t>The CBS txfr type is coded as follows:</w:t>
        <w:tab/>
        <w:br/>
        <w:br/>
        <w:t>bit 2</w:t>
        <w:tab/>
        <w:t>bit 1</w:t>
        <w:tab/>
        <w:br/>
        <w:t>0</w:t>
        <w:tab/>
        <w:tab/>
        <w:t>0</w:t>
        <w:tab/>
        <w:tab/>
        <w:t>Transfer no CBS messages</w:t>
        <w:tab/>
        <w:br/>
        <w:t>0</w:t>
        <w:tab/>
        <w:tab/>
        <w:t>1</w:t>
        <w:tab/>
        <w:tab/>
        <w:t>Transfer CBS messages marked as TE-specific</w:t>
        <w:tab/>
        <w:br/>
        <w:t>1</w:t>
        <w:tab/>
        <w:tab/>
        <w:t>0</w:t>
        <w:tab/>
        <w:tab/>
        <w:t>Reserved</w:t>
        <w:br/>
        <w:t>1</w:t>
        <w:tab/>
        <w:tab/>
        <w:t>1</w:t>
        <w:tab/>
        <w:tab/>
        <w:t>Transfer all CBS messages</w:t>
        <w:br/>
        <w:br/>
        <w:t>A receiving entity shall ignore the setting of bits 8-3.  If bit 2 is set to 1 and bit 1 is set to 0 then the receiving entity shall return "Unable to Process" with cause "Command Not Understood"</w:t>
        <w:br/>
      </w:r>
    </w:p>
    <w:p>
      <w:pPr>
        <w:pStyle w:val="Normal"/>
        <w:rPr/>
      </w:pPr>
      <w:r>
        <w:rPr/>
      </w:r>
    </w:p>
    <w:p>
      <w:pPr>
        <w:pStyle w:val="Heading4"/>
        <w:ind w:left="1418" w:hanging="1418"/>
        <w:rPr/>
      </w:pPr>
      <w:bookmarkStart w:id="70" w:name="__RefHeading___Toc312145668"/>
      <w:bookmarkEnd w:id="70"/>
      <w:r>
        <w:rPr/>
        <w:t>2.5.2.10</w:t>
        <w:tab/>
        <w:t>Page Index</w:t>
      </w:r>
    </w:p>
    <w:p>
      <w:pPr>
        <w:pStyle w:val="Normal"/>
        <w:rPr/>
      </w:pPr>
      <w:r>
        <w:rPr/>
        <w:t>The Page Index indicates to the MT which Page of SMS Indices is required to be transferred.  It also indicates to the TE which Page of SMS Indices is being transferred.</w:t>
      </w:r>
    </w:p>
    <w:p>
      <w:pPr>
        <w:pStyle w:val="Normal"/>
        <w:rPr/>
      </w:pPr>
      <w:r>
        <w:rPr/>
        <w:t>The Page Index information element is coded as shown in figure 2.5.13 and table 2.5.13.</w:t>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pPr>
            <w:r>
              <w:rPr/>
              <w:t>8</w:t>
            </w:r>
          </w:p>
        </w:tc>
        <w:tc>
          <w:tcPr>
            <w:tcW w:w="567" w:type="dxa"/>
            <w:tcBorders/>
          </w:tcPr>
          <w:p>
            <w:pPr>
              <w:pStyle w:val="TAH"/>
              <w:rPr/>
            </w:pPr>
            <w:r>
              <w:rPr/>
              <w:t>7</w:t>
            </w:r>
          </w:p>
        </w:tc>
        <w:tc>
          <w:tcPr>
            <w:tcW w:w="567" w:type="dxa"/>
            <w:tcBorders/>
          </w:tcPr>
          <w:p>
            <w:pPr>
              <w:pStyle w:val="TAH"/>
              <w:rPr/>
            </w:pPr>
            <w:r>
              <w:rPr/>
              <w:t>6</w:t>
            </w:r>
          </w:p>
        </w:tc>
        <w:tc>
          <w:tcPr>
            <w:tcW w:w="567" w:type="dxa"/>
            <w:tcBorders/>
          </w:tcPr>
          <w:p>
            <w:pPr>
              <w:pStyle w:val="TAH"/>
              <w:rPr/>
            </w:pPr>
            <w:r>
              <w:rPr/>
              <w:t>5</w:t>
            </w:r>
          </w:p>
        </w:tc>
        <w:tc>
          <w:tcPr>
            <w:tcW w:w="567" w:type="dxa"/>
            <w:tcBorders/>
          </w:tcPr>
          <w:p>
            <w:pPr>
              <w:pStyle w:val="TAH"/>
              <w:rPr/>
            </w:pPr>
            <w:r>
              <w:rPr/>
              <w:t>4</w:t>
            </w:r>
          </w:p>
        </w:tc>
        <w:tc>
          <w:tcPr>
            <w:tcW w:w="567" w:type="dxa"/>
            <w:tcBorders/>
          </w:tcPr>
          <w:p>
            <w:pPr>
              <w:pStyle w:val="TAH"/>
              <w:rPr/>
            </w:pPr>
            <w:r>
              <w:rPr/>
              <w:t>3</w:t>
            </w:r>
          </w:p>
        </w:tc>
        <w:tc>
          <w:tcPr>
            <w:tcW w:w="567" w:type="dxa"/>
            <w:tcBorders/>
          </w:tcPr>
          <w:p>
            <w:pPr>
              <w:pStyle w:val="TAH"/>
              <w:rPr/>
            </w:pPr>
            <w:r>
              <w:rPr/>
              <w:t>2</w:t>
            </w:r>
          </w:p>
        </w:tc>
        <w:tc>
          <w:tcPr>
            <w:tcW w:w="567" w:type="dxa"/>
            <w:tcBorders/>
          </w:tcPr>
          <w:p>
            <w:pPr>
              <w:pStyle w:val="TAH"/>
              <w:rPr/>
            </w:pPr>
            <w:r>
              <w:rPr/>
              <w:t>1</w:t>
            </w:r>
          </w:p>
        </w:tc>
        <w:tc>
          <w:tcPr>
            <w:tcW w:w="1525" w:type="dxa"/>
            <w:tcBorders/>
          </w:tcPr>
          <w:p>
            <w:pPr>
              <w:pStyle w:val="TAH"/>
              <w:snapToGrid w:val="false"/>
              <w:rPr/>
            </w:pPr>
            <w:r>
              <w:rPr/>
            </w:r>
          </w:p>
        </w:tc>
      </w:tr>
      <w:tr>
        <w:trPr/>
        <w:tc>
          <w:tcPr>
            <w:tcW w:w="567" w:type="dxa"/>
            <w:tcBorders>
              <w:top w:val="single" w:sz="6" w:space="0" w:color="000000"/>
              <w:left w:val="single" w:sz="6" w:space="0" w:color="000000"/>
              <w:righ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1</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1</w:t>
            </w:r>
          </w:p>
        </w:tc>
        <w:tc>
          <w:tcPr>
            <w:tcW w:w="567" w:type="dxa"/>
            <w:tcBorders>
              <w:top w:val="single" w:sz="6" w:space="0" w:color="000000"/>
              <w:right w:val="single" w:sz="6" w:space="0" w:color="000000"/>
            </w:tcBorders>
          </w:tcPr>
          <w:p>
            <w:pPr>
              <w:pStyle w:val="TAC"/>
              <w:rPr/>
            </w:pPr>
            <w:r>
              <w:rPr/>
              <w:t>1</w:t>
            </w:r>
          </w:p>
        </w:tc>
        <w:tc>
          <w:tcPr>
            <w:tcW w:w="1525" w:type="dxa"/>
            <w:tcBorders/>
          </w:tcPr>
          <w:p>
            <w:pPr>
              <w:pStyle w:val="TAC"/>
              <w:rPr/>
            </w:pPr>
            <w:r>
              <w:rPr/>
              <w:t>octet 1</w:t>
            </w:r>
          </w:p>
        </w:tc>
      </w:tr>
      <w:tr>
        <w:trPr/>
        <w:tc>
          <w:tcPr>
            <w:tcW w:w="567" w:type="dxa"/>
            <w:tcBorders>
              <w:left w:val="single" w:sz="6" w:space="0" w:color="000000"/>
              <w:right w:val="single" w:sz="6" w:space="0" w:color="000000"/>
            </w:tcBorders>
          </w:tcPr>
          <w:p>
            <w:pPr>
              <w:pStyle w:val="TAC"/>
              <w:snapToGrid w:val="false"/>
              <w:rPr>
                <w:b/>
                <w:b/>
              </w:rPr>
            </w:pPr>
            <w:r>
              <w:rPr>
                <w:b/>
              </w:rPr>
            </w:r>
          </w:p>
        </w:tc>
        <w:tc>
          <w:tcPr>
            <w:tcW w:w="3969" w:type="dxa"/>
            <w:gridSpan w:val="7"/>
            <w:tcBorders>
              <w:left w:val="single" w:sz="6" w:space="0" w:color="000000"/>
              <w:right w:val="single" w:sz="6" w:space="0" w:color="000000"/>
            </w:tcBorders>
          </w:tcPr>
          <w:p>
            <w:pPr>
              <w:pStyle w:val="TAC"/>
              <w:rPr/>
            </w:pPr>
            <w:r>
              <w:rPr/>
              <w:t>Page Index info element ident</w:t>
            </w:r>
          </w:p>
        </w:tc>
        <w:tc>
          <w:tcPr>
            <w:tcW w:w="1525" w:type="dxa"/>
            <w:tcBorders/>
          </w:tcPr>
          <w:p>
            <w:pPr>
              <w:pStyle w:val="TAC"/>
              <w:snapToGrid w:val="false"/>
              <w:rPr/>
            </w:pPr>
            <w:r>
              <w:rPr/>
            </w:r>
          </w:p>
        </w:tc>
      </w:tr>
      <w:tr>
        <w:trPr/>
        <w:tc>
          <w:tcPr>
            <w:tcW w:w="567" w:type="dxa"/>
            <w:tcBorders>
              <w:top w:val="single" w:sz="6" w:space="0" w:color="000000"/>
              <w:left w:val="single" w:sz="6" w:space="0" w:color="000000"/>
            </w:tcBorders>
          </w:tcPr>
          <w:p>
            <w:pPr>
              <w:pStyle w:val="TAC"/>
              <w:rPr/>
            </w:pPr>
            <w:r>
              <w:rPr/>
              <w:t>0</w:t>
            </w:r>
          </w:p>
        </w:tc>
        <w:tc>
          <w:tcPr>
            <w:tcW w:w="567" w:type="dxa"/>
            <w:tcBorders>
              <w:top w:val="single" w:sz="6" w:space="0" w:color="000000"/>
              <w:right w:val="single" w:sz="6" w:space="0" w:color="000000"/>
            </w:tcBorders>
          </w:tcPr>
          <w:p>
            <w:pPr>
              <w:pStyle w:val="TAC"/>
              <w:rPr/>
            </w:pPr>
            <w:r>
              <w:rPr/>
              <w:t>0</w:t>
            </w:r>
          </w:p>
        </w:tc>
        <w:tc>
          <w:tcPr>
            <w:tcW w:w="3402" w:type="dxa"/>
            <w:gridSpan w:val="6"/>
            <w:tcBorders>
              <w:top w:val="single" w:sz="6" w:space="0" w:color="000000"/>
              <w:right w:val="single" w:sz="6" w:space="0" w:color="000000"/>
            </w:tcBorders>
          </w:tcPr>
          <w:p>
            <w:pPr>
              <w:pStyle w:val="TAC"/>
              <w:rPr/>
            </w:pPr>
            <w:r>
              <w:rPr/>
              <w:t>Page Index value</w:t>
            </w:r>
          </w:p>
        </w:tc>
        <w:tc>
          <w:tcPr>
            <w:tcW w:w="1525" w:type="dxa"/>
            <w:tcBorders/>
          </w:tcPr>
          <w:p>
            <w:pPr>
              <w:pStyle w:val="TAC"/>
              <w:rPr/>
            </w:pPr>
            <w:r>
              <w:rPr/>
              <w:t>octet 2</w:t>
            </w:r>
          </w:p>
        </w:tc>
      </w:tr>
      <w:tr>
        <w:trPr/>
        <w:tc>
          <w:tcPr>
            <w:tcW w:w="1134" w:type="dxa"/>
            <w:gridSpan w:val="2"/>
            <w:tcBorders>
              <w:left w:val="single" w:sz="6" w:space="0" w:color="000000"/>
              <w:bottom w:val="single" w:sz="6" w:space="0" w:color="000000"/>
            </w:tcBorders>
          </w:tcPr>
          <w:p>
            <w:pPr>
              <w:pStyle w:val="TAC"/>
              <w:rPr/>
            </w:pPr>
            <w:r>
              <w:rPr/>
              <w:t>Reserved</w:t>
            </w:r>
          </w:p>
        </w:tc>
        <w:tc>
          <w:tcPr>
            <w:tcW w:w="3402" w:type="dxa"/>
            <w:gridSpan w:val="6"/>
            <w:tcBorders>
              <w:left w:val="single" w:sz="6" w:space="0" w:color="000000"/>
              <w:bottom w:val="single" w:sz="6" w:space="0" w:color="000000"/>
              <w:right w:val="single" w:sz="6" w:space="0" w:color="000000"/>
            </w:tcBorders>
          </w:tcPr>
          <w:p>
            <w:pPr>
              <w:pStyle w:val="TAC"/>
              <w:snapToGrid w:val="false"/>
              <w:rPr/>
            </w:pPr>
            <w:r>
              <w:rPr/>
            </w:r>
          </w:p>
        </w:tc>
        <w:tc>
          <w:tcPr>
            <w:tcW w:w="1525" w:type="dxa"/>
            <w:tcBorders/>
          </w:tcPr>
          <w:p>
            <w:pPr>
              <w:pStyle w:val="TAC"/>
              <w:snapToGrid w:val="false"/>
              <w:rPr/>
            </w:pPr>
            <w:r>
              <w:rPr/>
            </w:r>
          </w:p>
        </w:tc>
      </w:tr>
    </w:tbl>
    <w:p>
      <w:pPr>
        <w:pStyle w:val="NF"/>
        <w:rPr/>
      </w:pPr>
      <w:r>
        <w:rPr/>
      </w:r>
    </w:p>
    <w:p>
      <w:pPr>
        <w:pStyle w:val="TF"/>
        <w:rPr/>
      </w:pPr>
      <w:r>
        <w:rPr/>
        <w:t>Figure 2.5.13: Page Index information element</w:t>
      </w:r>
    </w:p>
    <w:p>
      <w:pPr>
        <w:pStyle w:val="TH"/>
        <w:rPr/>
      </w:pPr>
      <w:r>
        <w:rPr/>
        <w:t>Table 2.5.13: Page Index information element</w:t>
      </w:r>
    </w:p>
    <w:p>
      <w:pPr>
        <w:pStyle w:val="Normal"/>
        <w:keepNext w:val="true"/>
        <w:keepLines/>
        <w:pBdr>
          <w:top w:val="single" w:sz="6" w:space="0" w:color="000000"/>
          <w:left w:val="single" w:sz="6" w:space="0" w:color="000000"/>
          <w:bottom w:val="single" w:sz="6" w:space="0" w:color="000000"/>
          <w:right w:val="single" w:sz="6" w:space="0" w:color="000000"/>
        </w:pBdr>
        <w:tabs>
          <w:tab w:val="clear" w:pos="284"/>
          <w:tab w:val="left" w:pos="720" w:leader="none"/>
        </w:tabs>
        <w:spacing w:before="0" w:after="0"/>
        <w:ind w:left="709" w:hanging="709"/>
        <w:rPr/>
      </w:pPr>
      <w:r>
        <w:rPr/>
        <w:t>Page Index value (octet 2).</w:t>
        <w:tab/>
        <w:br/>
        <w:br/>
        <w:t>In the Page Index field bit 6 of octet 2 is the most significant bit and bit 1 of octet 2 is the least significant bit.  The Page Index can have a value from 1 to 51.</w:t>
        <w:br/>
        <w:br/>
        <w:t>A receiving entity shall ignore the setting of bits 8 and 7.  If the Page Index field has a value of 0 or a value greater than 51 then the receiving entity shall return "Unable to Process" with cause "Command Not Understood"</w:t>
        <w:br/>
      </w:r>
    </w:p>
    <w:p>
      <w:pPr>
        <w:pStyle w:val="Normal"/>
        <w:rPr/>
      </w:pPr>
      <w:r>
        <w:rPr/>
      </w:r>
    </w:p>
    <w:p>
      <w:pPr>
        <w:pStyle w:val="Heading4"/>
        <w:ind w:left="1418" w:hanging="1418"/>
        <w:rPr>
          <w:b/>
          <w:b/>
        </w:rPr>
      </w:pPr>
      <w:bookmarkStart w:id="71" w:name="__RefHeading___Toc312145669"/>
      <w:bookmarkEnd w:id="71"/>
      <w:r>
        <w:rPr/>
        <w:t>2.5.2.11</w:t>
        <w:tab/>
        <w:t>Last Short Message</w:t>
      </w:r>
    </w:p>
    <w:p>
      <w:pPr>
        <w:pStyle w:val="Normal"/>
        <w:rPr/>
      </w:pPr>
      <w:r>
        <w:rPr/>
        <w:t>The Last Short Message field indicates to the TE the highest value of Short Message Reference which points to a valid message stored in the MT.  The value 0 signifies that there are no short messages stored in the MT.</w:t>
      </w:r>
    </w:p>
    <w:p>
      <w:pPr>
        <w:pStyle w:val="Normal"/>
        <w:rPr/>
      </w:pPr>
      <w:r>
        <w:rPr/>
        <w:t>The Last Short Message information element is coded as shown in figure 2.5.14 and table 2.5.14.</w:t>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pPr>
            <w:r>
              <w:rPr/>
              <w:t>8</w:t>
            </w:r>
          </w:p>
        </w:tc>
        <w:tc>
          <w:tcPr>
            <w:tcW w:w="567" w:type="dxa"/>
            <w:tcBorders/>
          </w:tcPr>
          <w:p>
            <w:pPr>
              <w:pStyle w:val="TAH"/>
              <w:rPr/>
            </w:pPr>
            <w:r>
              <w:rPr/>
              <w:t>7</w:t>
            </w:r>
          </w:p>
        </w:tc>
        <w:tc>
          <w:tcPr>
            <w:tcW w:w="567" w:type="dxa"/>
            <w:tcBorders/>
          </w:tcPr>
          <w:p>
            <w:pPr>
              <w:pStyle w:val="TAH"/>
              <w:rPr/>
            </w:pPr>
            <w:r>
              <w:rPr/>
              <w:t>6</w:t>
            </w:r>
          </w:p>
        </w:tc>
        <w:tc>
          <w:tcPr>
            <w:tcW w:w="567" w:type="dxa"/>
            <w:tcBorders/>
          </w:tcPr>
          <w:p>
            <w:pPr>
              <w:pStyle w:val="TAH"/>
              <w:rPr/>
            </w:pPr>
            <w:r>
              <w:rPr/>
              <w:t>5</w:t>
            </w:r>
          </w:p>
        </w:tc>
        <w:tc>
          <w:tcPr>
            <w:tcW w:w="567" w:type="dxa"/>
            <w:tcBorders/>
          </w:tcPr>
          <w:p>
            <w:pPr>
              <w:pStyle w:val="TAH"/>
              <w:rPr/>
            </w:pPr>
            <w:r>
              <w:rPr/>
              <w:t>4</w:t>
            </w:r>
          </w:p>
        </w:tc>
        <w:tc>
          <w:tcPr>
            <w:tcW w:w="567" w:type="dxa"/>
            <w:tcBorders/>
          </w:tcPr>
          <w:p>
            <w:pPr>
              <w:pStyle w:val="TAH"/>
              <w:rPr/>
            </w:pPr>
            <w:r>
              <w:rPr/>
              <w:t>3</w:t>
            </w:r>
          </w:p>
        </w:tc>
        <w:tc>
          <w:tcPr>
            <w:tcW w:w="567" w:type="dxa"/>
            <w:tcBorders/>
          </w:tcPr>
          <w:p>
            <w:pPr>
              <w:pStyle w:val="TAH"/>
              <w:rPr/>
            </w:pPr>
            <w:r>
              <w:rPr/>
              <w:t>2</w:t>
            </w:r>
          </w:p>
        </w:tc>
        <w:tc>
          <w:tcPr>
            <w:tcW w:w="567" w:type="dxa"/>
            <w:tcBorders/>
          </w:tcPr>
          <w:p>
            <w:pPr>
              <w:pStyle w:val="TAH"/>
              <w:rPr/>
            </w:pPr>
            <w:r>
              <w:rPr/>
              <w:t>1</w:t>
            </w:r>
          </w:p>
        </w:tc>
        <w:tc>
          <w:tcPr>
            <w:tcW w:w="1525" w:type="dxa"/>
            <w:tcBorders/>
          </w:tcPr>
          <w:p>
            <w:pPr>
              <w:pStyle w:val="TAH"/>
              <w:snapToGrid w:val="false"/>
              <w:rPr/>
            </w:pPr>
            <w:r>
              <w:rPr/>
            </w:r>
          </w:p>
        </w:tc>
      </w:tr>
      <w:tr>
        <w:trPr/>
        <w:tc>
          <w:tcPr>
            <w:tcW w:w="567" w:type="dxa"/>
            <w:tcBorders>
              <w:top w:val="single" w:sz="6" w:space="0" w:color="000000"/>
              <w:left w:val="single" w:sz="6" w:space="0" w:color="000000"/>
              <w:righ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1</w:t>
            </w:r>
          </w:p>
        </w:tc>
        <w:tc>
          <w:tcPr>
            <w:tcW w:w="567" w:type="dxa"/>
            <w:tcBorders>
              <w:top w:val="single" w:sz="6" w:space="0" w:color="000000"/>
            </w:tcBorders>
          </w:tcPr>
          <w:p>
            <w:pPr>
              <w:pStyle w:val="TAC"/>
              <w:rPr/>
            </w:pPr>
            <w:r>
              <w:rPr/>
              <w:t>1</w:t>
            </w:r>
          </w:p>
        </w:tc>
        <w:tc>
          <w:tcPr>
            <w:tcW w:w="567" w:type="dxa"/>
            <w:tcBorders>
              <w:top w:val="single" w:sz="6" w:space="0" w:color="000000"/>
            </w:tcBorders>
          </w:tcPr>
          <w:p>
            <w:pPr>
              <w:pStyle w:val="TAC"/>
              <w:rPr/>
            </w:pPr>
            <w:r>
              <w:rPr/>
              <w:t>0</w:t>
            </w:r>
          </w:p>
        </w:tc>
        <w:tc>
          <w:tcPr>
            <w:tcW w:w="567" w:type="dxa"/>
            <w:tcBorders>
              <w:top w:val="single" w:sz="6" w:space="0" w:color="000000"/>
              <w:right w:val="single" w:sz="6" w:space="0" w:color="000000"/>
            </w:tcBorders>
          </w:tcPr>
          <w:p>
            <w:pPr>
              <w:pStyle w:val="TAC"/>
              <w:rPr/>
            </w:pPr>
            <w:r>
              <w:rPr/>
              <w:t>0</w:t>
            </w:r>
          </w:p>
        </w:tc>
        <w:tc>
          <w:tcPr>
            <w:tcW w:w="1525" w:type="dxa"/>
            <w:tcBorders/>
          </w:tcPr>
          <w:p>
            <w:pPr>
              <w:pStyle w:val="TAC"/>
              <w:rPr/>
            </w:pPr>
            <w:r>
              <w:rPr/>
              <w:t>octet 1</w:t>
            </w:r>
          </w:p>
        </w:tc>
      </w:tr>
      <w:tr>
        <w:trPr/>
        <w:tc>
          <w:tcPr>
            <w:tcW w:w="567"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3969" w:type="dxa"/>
            <w:gridSpan w:val="7"/>
            <w:tcBorders>
              <w:left w:val="single" w:sz="6" w:space="0" w:color="000000"/>
              <w:bottom w:val="single" w:sz="6" w:space="0" w:color="000000"/>
              <w:right w:val="single" w:sz="6" w:space="0" w:color="000000"/>
            </w:tcBorders>
          </w:tcPr>
          <w:p>
            <w:pPr>
              <w:pStyle w:val="TAC"/>
              <w:rPr/>
            </w:pPr>
            <w:r>
              <w:rPr/>
              <w:t>Last Short Message info element ident</w:t>
            </w:r>
          </w:p>
        </w:tc>
        <w:tc>
          <w:tcPr>
            <w:tcW w:w="1525" w:type="dxa"/>
            <w:tcBorders/>
          </w:tcPr>
          <w:p>
            <w:pPr>
              <w:pStyle w:val="TAC"/>
              <w:snapToGrid w:val="false"/>
              <w:rPr/>
            </w:pPr>
            <w:r>
              <w:rPr/>
            </w:r>
          </w:p>
        </w:tc>
      </w:tr>
      <w:tr>
        <w:trPr/>
        <w:tc>
          <w:tcPr>
            <w:tcW w:w="4536" w:type="dxa"/>
            <w:gridSpan w:val="8"/>
            <w:tcBorders>
              <w:top w:val="single" w:sz="6" w:space="0" w:color="000000"/>
              <w:left w:val="single" w:sz="6" w:space="0" w:color="000000"/>
              <w:bottom w:val="single" w:sz="6" w:space="0" w:color="000000"/>
              <w:right w:val="single" w:sz="6" w:space="0" w:color="000000"/>
            </w:tcBorders>
          </w:tcPr>
          <w:p>
            <w:pPr>
              <w:pStyle w:val="TAC"/>
              <w:rPr/>
            </w:pPr>
            <w:r>
              <w:rPr/>
              <w:t>Last Short Message value</w:t>
            </w:r>
          </w:p>
        </w:tc>
        <w:tc>
          <w:tcPr>
            <w:tcW w:w="1525" w:type="dxa"/>
            <w:tcBorders/>
          </w:tcPr>
          <w:p>
            <w:pPr>
              <w:pStyle w:val="TAC"/>
              <w:rPr/>
            </w:pPr>
            <w:r>
              <w:rPr/>
              <w:t>octet 2</w:t>
            </w:r>
          </w:p>
        </w:tc>
      </w:tr>
    </w:tbl>
    <w:p>
      <w:pPr>
        <w:pStyle w:val="NF"/>
        <w:rPr/>
      </w:pPr>
      <w:r>
        <w:rPr/>
      </w:r>
    </w:p>
    <w:p>
      <w:pPr>
        <w:pStyle w:val="TF"/>
        <w:rPr/>
      </w:pPr>
      <w:r>
        <w:rPr/>
        <w:t>Figure 2.5.14: Last Short Message information element</w:t>
      </w:r>
    </w:p>
    <w:p>
      <w:pPr>
        <w:pStyle w:val="TH"/>
        <w:rPr/>
      </w:pPr>
      <w:r>
        <w:rPr/>
        <w:t>Table 2.5.14: Last Short Message information element</w:t>
      </w:r>
    </w:p>
    <w:p>
      <w:pPr>
        <w:pStyle w:val="Normal"/>
        <w:keepNext w:val="true"/>
        <w:keepLines/>
        <w:pBdr>
          <w:top w:val="single" w:sz="6" w:space="0" w:color="000000"/>
          <w:left w:val="single" w:sz="6" w:space="0" w:color="000000"/>
          <w:bottom w:val="single" w:sz="6" w:space="0" w:color="000000"/>
          <w:right w:val="single" w:sz="6" w:space="0" w:color="000000"/>
        </w:pBdr>
        <w:tabs>
          <w:tab w:val="clear" w:pos="284"/>
          <w:tab w:val="left" w:pos="720" w:leader="none"/>
        </w:tabs>
        <w:spacing w:before="0" w:after="0"/>
        <w:ind w:left="709" w:hanging="709"/>
        <w:rPr/>
      </w:pPr>
      <w:r>
        <w:rPr/>
        <w:t>Last Short Message value (octet 2).</w:t>
        <w:tab/>
        <w:br/>
        <w:br/>
        <w:t>In the Last Short Message field bit 8 of octet 2 is the most significant bit and bit 1 of octet 2 is the least significant bit.  The Last Short Message can have a value from 0 to 255.</w:t>
      </w:r>
    </w:p>
    <w:p>
      <w:pPr>
        <w:pStyle w:val="Normal"/>
        <w:rPr/>
      </w:pPr>
      <w:r>
        <w:rPr/>
      </w:r>
    </w:p>
    <w:p>
      <w:pPr>
        <w:pStyle w:val="Heading4"/>
        <w:ind w:left="1418" w:hanging="1418"/>
        <w:rPr>
          <w:b/>
          <w:b/>
        </w:rPr>
      </w:pPr>
      <w:bookmarkStart w:id="72" w:name="__RefHeading___Toc312145670"/>
      <w:bookmarkEnd w:id="72"/>
      <w:r>
        <w:rPr/>
        <w:t>2.5.2.12</w:t>
        <w:tab/>
        <w:t>Confirm Type</w:t>
      </w:r>
    </w:p>
    <w:p>
      <w:pPr>
        <w:pStyle w:val="Normal"/>
        <w:rPr/>
      </w:pPr>
      <w:r>
        <w:rPr/>
        <w:t xml:space="preserve">The Confirm Type field indicates the message to which the REQUEST CONFIRM is a response. </w:t>
      </w:r>
    </w:p>
    <w:p>
      <w:pPr>
        <w:pStyle w:val="Normal"/>
        <w:rPr/>
      </w:pPr>
      <w:r>
        <w:rPr/>
        <w:t>The Confirm Type information element is coded as shown in figure 2.5.15 and table 2.5.15.</w:t>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pPr>
            <w:r>
              <w:rPr/>
              <w:t>8</w:t>
            </w:r>
          </w:p>
        </w:tc>
        <w:tc>
          <w:tcPr>
            <w:tcW w:w="567" w:type="dxa"/>
            <w:tcBorders/>
          </w:tcPr>
          <w:p>
            <w:pPr>
              <w:pStyle w:val="TAH"/>
              <w:rPr/>
            </w:pPr>
            <w:r>
              <w:rPr/>
              <w:t>7</w:t>
            </w:r>
          </w:p>
        </w:tc>
        <w:tc>
          <w:tcPr>
            <w:tcW w:w="567" w:type="dxa"/>
            <w:tcBorders/>
          </w:tcPr>
          <w:p>
            <w:pPr>
              <w:pStyle w:val="TAH"/>
              <w:rPr/>
            </w:pPr>
            <w:r>
              <w:rPr/>
              <w:t>6</w:t>
            </w:r>
          </w:p>
        </w:tc>
        <w:tc>
          <w:tcPr>
            <w:tcW w:w="567" w:type="dxa"/>
            <w:tcBorders/>
          </w:tcPr>
          <w:p>
            <w:pPr>
              <w:pStyle w:val="TAH"/>
              <w:rPr/>
            </w:pPr>
            <w:r>
              <w:rPr/>
              <w:t>5</w:t>
            </w:r>
          </w:p>
        </w:tc>
        <w:tc>
          <w:tcPr>
            <w:tcW w:w="567" w:type="dxa"/>
            <w:tcBorders/>
          </w:tcPr>
          <w:p>
            <w:pPr>
              <w:pStyle w:val="TAH"/>
              <w:rPr/>
            </w:pPr>
            <w:r>
              <w:rPr/>
              <w:t>4</w:t>
            </w:r>
          </w:p>
        </w:tc>
        <w:tc>
          <w:tcPr>
            <w:tcW w:w="567" w:type="dxa"/>
            <w:tcBorders/>
          </w:tcPr>
          <w:p>
            <w:pPr>
              <w:pStyle w:val="TAH"/>
              <w:rPr/>
            </w:pPr>
            <w:r>
              <w:rPr/>
              <w:t>3</w:t>
            </w:r>
          </w:p>
        </w:tc>
        <w:tc>
          <w:tcPr>
            <w:tcW w:w="567" w:type="dxa"/>
            <w:tcBorders/>
          </w:tcPr>
          <w:p>
            <w:pPr>
              <w:pStyle w:val="TAH"/>
              <w:rPr/>
            </w:pPr>
            <w:r>
              <w:rPr/>
              <w:t>2</w:t>
            </w:r>
          </w:p>
        </w:tc>
        <w:tc>
          <w:tcPr>
            <w:tcW w:w="567" w:type="dxa"/>
            <w:tcBorders/>
          </w:tcPr>
          <w:p>
            <w:pPr>
              <w:pStyle w:val="TAH"/>
              <w:rPr/>
            </w:pPr>
            <w:r>
              <w:rPr/>
              <w:t>1</w:t>
            </w:r>
          </w:p>
        </w:tc>
        <w:tc>
          <w:tcPr>
            <w:tcW w:w="1525" w:type="dxa"/>
            <w:tcBorders/>
          </w:tcPr>
          <w:p>
            <w:pPr>
              <w:pStyle w:val="TAH"/>
              <w:snapToGrid w:val="false"/>
              <w:rPr/>
            </w:pPr>
            <w:r>
              <w:rPr/>
            </w:r>
          </w:p>
        </w:tc>
      </w:tr>
      <w:tr>
        <w:trPr/>
        <w:tc>
          <w:tcPr>
            <w:tcW w:w="567" w:type="dxa"/>
            <w:tcBorders>
              <w:top w:val="single" w:sz="6" w:space="0" w:color="000000"/>
              <w:left w:val="single" w:sz="6" w:space="0" w:color="000000"/>
              <w:righ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1</w:t>
            </w:r>
          </w:p>
        </w:tc>
        <w:tc>
          <w:tcPr>
            <w:tcW w:w="567" w:type="dxa"/>
            <w:tcBorders>
              <w:top w:val="single" w:sz="6" w:space="0" w:color="000000"/>
            </w:tcBorders>
          </w:tcPr>
          <w:p>
            <w:pPr>
              <w:pStyle w:val="TAC"/>
              <w:rPr/>
            </w:pPr>
            <w:r>
              <w:rPr/>
              <w:t>1</w:t>
            </w:r>
          </w:p>
        </w:tc>
        <w:tc>
          <w:tcPr>
            <w:tcW w:w="567" w:type="dxa"/>
            <w:tcBorders>
              <w:top w:val="single" w:sz="6" w:space="0" w:color="000000"/>
            </w:tcBorders>
          </w:tcPr>
          <w:p>
            <w:pPr>
              <w:pStyle w:val="TAC"/>
              <w:rPr/>
            </w:pPr>
            <w:r>
              <w:rPr/>
              <w:t>0</w:t>
            </w:r>
          </w:p>
        </w:tc>
        <w:tc>
          <w:tcPr>
            <w:tcW w:w="567" w:type="dxa"/>
            <w:tcBorders>
              <w:top w:val="single" w:sz="6" w:space="0" w:color="000000"/>
              <w:right w:val="single" w:sz="6" w:space="0" w:color="000000"/>
            </w:tcBorders>
          </w:tcPr>
          <w:p>
            <w:pPr>
              <w:pStyle w:val="TAC"/>
              <w:rPr/>
            </w:pPr>
            <w:r>
              <w:rPr/>
              <w:t>1</w:t>
            </w:r>
          </w:p>
        </w:tc>
        <w:tc>
          <w:tcPr>
            <w:tcW w:w="1525" w:type="dxa"/>
            <w:tcBorders/>
          </w:tcPr>
          <w:p>
            <w:pPr>
              <w:pStyle w:val="TAC"/>
              <w:rPr/>
            </w:pPr>
            <w:r>
              <w:rPr/>
              <w:t>octet 1</w:t>
            </w:r>
          </w:p>
        </w:tc>
      </w:tr>
      <w:tr>
        <w:trPr/>
        <w:tc>
          <w:tcPr>
            <w:tcW w:w="567"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3969" w:type="dxa"/>
            <w:gridSpan w:val="7"/>
            <w:tcBorders>
              <w:left w:val="single" w:sz="6" w:space="0" w:color="000000"/>
              <w:bottom w:val="single" w:sz="6" w:space="0" w:color="000000"/>
              <w:right w:val="single" w:sz="6" w:space="0" w:color="000000"/>
            </w:tcBorders>
          </w:tcPr>
          <w:p>
            <w:pPr>
              <w:pStyle w:val="TAC"/>
              <w:rPr/>
            </w:pPr>
            <w:r>
              <w:rPr/>
              <w:t>Confirm Type info element ident</w:t>
            </w:r>
          </w:p>
        </w:tc>
        <w:tc>
          <w:tcPr>
            <w:tcW w:w="1525" w:type="dxa"/>
            <w:tcBorders/>
          </w:tcPr>
          <w:p>
            <w:pPr>
              <w:pStyle w:val="TAC"/>
              <w:snapToGrid w:val="false"/>
              <w:rPr/>
            </w:pPr>
            <w:r>
              <w:rPr/>
            </w:r>
          </w:p>
        </w:tc>
      </w:tr>
      <w:tr>
        <w:trPr/>
        <w:tc>
          <w:tcPr>
            <w:tcW w:w="4536" w:type="dxa"/>
            <w:gridSpan w:val="8"/>
            <w:tcBorders>
              <w:top w:val="single" w:sz="6" w:space="0" w:color="000000"/>
              <w:left w:val="single" w:sz="6" w:space="0" w:color="000000"/>
              <w:bottom w:val="single" w:sz="6" w:space="0" w:color="000000"/>
              <w:right w:val="single" w:sz="6" w:space="0" w:color="000000"/>
            </w:tcBorders>
          </w:tcPr>
          <w:p>
            <w:pPr>
              <w:pStyle w:val="TAC"/>
              <w:rPr/>
            </w:pPr>
            <w:r>
              <w:rPr/>
              <w:t>Confirm Type value</w:t>
            </w:r>
          </w:p>
        </w:tc>
        <w:tc>
          <w:tcPr>
            <w:tcW w:w="1525" w:type="dxa"/>
            <w:tcBorders/>
          </w:tcPr>
          <w:p>
            <w:pPr>
              <w:pStyle w:val="TAC"/>
              <w:rPr/>
            </w:pPr>
            <w:r>
              <w:rPr/>
              <w:t>octet 2</w:t>
            </w:r>
          </w:p>
        </w:tc>
      </w:tr>
    </w:tbl>
    <w:p>
      <w:pPr>
        <w:pStyle w:val="NF"/>
        <w:rPr/>
      </w:pPr>
      <w:r>
        <w:rPr/>
      </w:r>
    </w:p>
    <w:p>
      <w:pPr>
        <w:pStyle w:val="TF"/>
        <w:rPr/>
      </w:pPr>
      <w:r>
        <w:rPr/>
        <w:t>Figure 2.5.15: Confirm Type information element</w:t>
      </w:r>
    </w:p>
    <w:p>
      <w:pPr>
        <w:pStyle w:val="TH"/>
        <w:rPr/>
      </w:pPr>
      <w:r>
        <w:rPr/>
        <w:t>Table 2.5.15: Confirm Type information element</w:t>
      </w:r>
    </w:p>
    <w:p>
      <w:pPr>
        <w:pStyle w:val="Normal"/>
        <w:keepNext w:val="true"/>
        <w:keepLines/>
        <w:pBdr>
          <w:top w:val="single" w:sz="6" w:space="0" w:color="000000"/>
          <w:left w:val="single" w:sz="6" w:space="0" w:color="000000"/>
          <w:bottom w:val="single" w:sz="6" w:space="0" w:color="000000"/>
          <w:right w:val="single" w:sz="6" w:space="0" w:color="000000"/>
        </w:pBdr>
        <w:tabs>
          <w:tab w:val="clear" w:pos="284"/>
          <w:tab w:val="left" w:pos="720" w:leader="none"/>
          <w:tab w:val="left" w:pos="1152" w:leader="none"/>
          <w:tab w:val="left" w:pos="1584" w:leader="none"/>
          <w:tab w:val="left" w:pos="2016" w:leader="none"/>
          <w:tab w:val="left" w:pos="2448" w:leader="none"/>
          <w:tab w:val="left" w:pos="2880" w:leader="none"/>
          <w:tab w:val="left" w:pos="3312" w:leader="none"/>
          <w:tab w:val="left" w:pos="3744" w:leader="none"/>
          <w:tab w:val="left" w:pos="5040" w:leader="none"/>
        </w:tabs>
        <w:spacing w:before="0" w:after="0"/>
        <w:ind w:left="709" w:hanging="709"/>
        <w:rPr/>
      </w:pPr>
      <w:r>
        <w:rPr/>
        <w:t>Confirm Type value (octet 2).</w:t>
        <w:tab/>
        <w:br/>
        <w:br/>
        <w:t>The Confirm Type is coded as follows:</w:t>
        <w:tab/>
        <w:br/>
        <w:br/>
        <w:t>8</w:t>
        <w:tab/>
        <w:t>7</w:t>
        <w:tab/>
        <w:t>6</w:t>
        <w:tab/>
        <w:t>5</w:t>
        <w:tab/>
        <w:t>4</w:t>
        <w:tab/>
        <w:t>3</w:t>
        <w:tab/>
        <w:t>2</w:t>
        <w:tab/>
        <w:t>1</w:t>
        <w:tab/>
        <w:br/>
        <w:t>0</w:t>
        <w:tab/>
        <w:t>0</w:t>
        <w:tab/>
        <w:t>0</w:t>
        <w:tab/>
        <w:t>0</w:t>
        <w:tab/>
        <w:t>0</w:t>
        <w:tab/>
        <w:t>0</w:t>
        <w:tab/>
        <w:t>0</w:t>
        <w:tab/>
        <w:t>0</w:t>
        <w:tab/>
        <w:t>Reserved</w:t>
        <w:br/>
        <w:br/>
        <w:t>0</w:t>
        <w:tab/>
        <w:t>0</w:t>
        <w:tab/>
        <w:t>0</w:t>
        <w:tab/>
        <w:t>0</w:t>
        <w:tab/>
        <w:t>0</w:t>
        <w:tab/>
        <w:t>0</w:t>
        <w:tab/>
        <w:t>0</w:t>
        <w:tab/>
        <w:t>1</w:t>
        <w:tab/>
        <w:t>Confirm request to transfer incoming</w:t>
        <w:br/>
        <w:tab/>
        <w:tab/>
        <w:tab/>
        <w:tab/>
        <w:tab/>
        <w:tab/>
        <w:tab/>
        <w:tab/>
        <w:tab/>
        <w:t>SMS messages</w:t>
        <w:tab/>
        <w:br/>
        <w:br/>
        <w:t>0</w:t>
        <w:tab/>
        <w:t>0</w:t>
        <w:tab/>
        <w:t>0</w:t>
        <w:tab/>
        <w:t>0</w:t>
        <w:tab/>
        <w:t>0</w:t>
        <w:tab/>
        <w:t>0</w:t>
        <w:tab/>
        <w:t>1</w:t>
        <w:tab/>
        <w:t>0</w:t>
        <w:tab/>
        <w:t>Confirm request to transfer incoming</w:t>
        <w:br/>
        <w:tab/>
        <w:tab/>
        <w:tab/>
        <w:tab/>
        <w:tab/>
        <w:tab/>
        <w:tab/>
        <w:tab/>
        <w:tab/>
        <w:t>CBS messages</w:t>
        <w:tab/>
        <w:br/>
        <w:br/>
        <w:t>0</w:t>
        <w:tab/>
        <w:t>0</w:t>
        <w:tab/>
        <w:t>0</w:t>
        <w:tab/>
        <w:t>0</w:t>
        <w:tab/>
        <w:t>0</w:t>
        <w:tab/>
        <w:t>0</w:t>
        <w:tab/>
        <w:t>1</w:t>
        <w:tab/>
        <w:t>1</w:t>
        <w:tab/>
        <w:t>Confirm request to indicate arrival of</w:t>
        <w:br/>
        <w:tab/>
        <w:tab/>
        <w:tab/>
        <w:tab/>
        <w:tab/>
        <w:tab/>
        <w:tab/>
        <w:tab/>
        <w:tab/>
        <w:t>messages in MT</w:t>
        <w:tab/>
        <w:br/>
        <w:br/>
        <w:t>0</w:t>
        <w:tab/>
        <w:t>0</w:t>
        <w:tab/>
        <w:t>0</w:t>
        <w:tab/>
        <w:t>0</w:t>
        <w:tab/>
        <w:t>0</w:t>
        <w:tab/>
        <w:t>1</w:t>
        <w:tab/>
        <w:t>0</w:t>
        <w:tab/>
        <w:t>0</w:t>
        <w:tab/>
        <w:t>Confirm request to attempt to send</w:t>
        <w:br/>
        <w:tab/>
        <w:tab/>
        <w:tab/>
        <w:tab/>
        <w:tab/>
        <w:tab/>
        <w:tab/>
        <w:tab/>
        <w:tab/>
        <w:t>short message (actual send is confirmed</w:t>
        <w:br/>
        <w:tab/>
        <w:tab/>
        <w:tab/>
        <w:tab/>
        <w:tab/>
        <w:tab/>
        <w:tab/>
        <w:tab/>
        <w:tab/>
        <w:t>later: see clause 3.3)</w:t>
        <w:tab/>
        <w:br/>
        <w:br/>
        <w:t>All other values are reserved. If any reserved value is received then the receiving entity shall return "Unable to Process" with cause value "Command Not Understood".</w:t>
        <w:br/>
        <w:tab/>
      </w:r>
    </w:p>
    <w:p>
      <w:pPr>
        <w:pStyle w:val="Normal"/>
        <w:rPr/>
      </w:pPr>
      <w:r>
        <w:rPr/>
      </w:r>
    </w:p>
    <w:p>
      <w:pPr>
        <w:pStyle w:val="Heading4"/>
        <w:ind w:left="1418" w:hanging="1418"/>
        <w:rPr/>
      </w:pPr>
      <w:bookmarkStart w:id="73" w:name="__RefHeading___Toc312145671"/>
      <w:bookmarkEnd w:id="73"/>
      <w:r>
        <w:rPr/>
        <w:t>2.5.2.13</w:t>
        <w:tab/>
        <w:t>TP-Failure Cause</w:t>
      </w:r>
    </w:p>
    <w:p>
      <w:pPr>
        <w:pStyle w:val="Normal"/>
        <w:rPr/>
      </w:pPr>
      <w:r>
        <w:rPr/>
        <w:t>This optional field is present if provided by the Relay Layer. The TP-Failure Cause is provided from the Service Centre and indicates to the TE the reason why the delivery of the message was unsuccessful. The TP-Failure cause information element is coded as shown in figure 2.5.16 and table 2.5.16.</w:t>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lang w:val="fr-FR"/>
              </w:rPr>
            </w:pPr>
            <w:r>
              <w:rPr>
                <w:lang w:val="fr-FR"/>
              </w:rPr>
              <w:t>8</w:t>
            </w:r>
          </w:p>
        </w:tc>
        <w:tc>
          <w:tcPr>
            <w:tcW w:w="567" w:type="dxa"/>
            <w:tcBorders/>
          </w:tcPr>
          <w:p>
            <w:pPr>
              <w:pStyle w:val="TAH"/>
              <w:rPr>
                <w:lang w:val="fr-FR"/>
              </w:rPr>
            </w:pPr>
            <w:r>
              <w:rPr>
                <w:lang w:val="fr-FR"/>
              </w:rPr>
              <w:t>7</w:t>
            </w:r>
          </w:p>
        </w:tc>
        <w:tc>
          <w:tcPr>
            <w:tcW w:w="567" w:type="dxa"/>
            <w:tcBorders/>
          </w:tcPr>
          <w:p>
            <w:pPr>
              <w:pStyle w:val="TAH"/>
              <w:rPr>
                <w:lang w:val="fr-FR"/>
              </w:rPr>
            </w:pPr>
            <w:r>
              <w:rPr>
                <w:lang w:val="fr-FR"/>
              </w:rPr>
              <w:t>6</w:t>
            </w:r>
          </w:p>
        </w:tc>
        <w:tc>
          <w:tcPr>
            <w:tcW w:w="567" w:type="dxa"/>
            <w:tcBorders/>
          </w:tcPr>
          <w:p>
            <w:pPr>
              <w:pStyle w:val="TAH"/>
              <w:rPr>
                <w:lang w:val="fr-FR"/>
              </w:rPr>
            </w:pPr>
            <w:r>
              <w:rPr>
                <w:lang w:val="fr-FR"/>
              </w:rPr>
              <w:t>5</w:t>
            </w:r>
          </w:p>
        </w:tc>
        <w:tc>
          <w:tcPr>
            <w:tcW w:w="567" w:type="dxa"/>
            <w:tcBorders/>
          </w:tcPr>
          <w:p>
            <w:pPr>
              <w:pStyle w:val="TAH"/>
              <w:rPr>
                <w:lang w:val="fr-FR"/>
              </w:rPr>
            </w:pPr>
            <w:r>
              <w:rPr>
                <w:lang w:val="fr-FR"/>
              </w:rPr>
              <w:t>4</w:t>
            </w:r>
          </w:p>
        </w:tc>
        <w:tc>
          <w:tcPr>
            <w:tcW w:w="567" w:type="dxa"/>
            <w:tcBorders/>
          </w:tcPr>
          <w:p>
            <w:pPr>
              <w:pStyle w:val="TAH"/>
              <w:rPr>
                <w:lang w:val="fr-FR"/>
              </w:rPr>
            </w:pPr>
            <w:r>
              <w:rPr>
                <w:lang w:val="fr-FR"/>
              </w:rPr>
              <w:t>3</w:t>
            </w:r>
          </w:p>
        </w:tc>
        <w:tc>
          <w:tcPr>
            <w:tcW w:w="567" w:type="dxa"/>
            <w:tcBorders/>
          </w:tcPr>
          <w:p>
            <w:pPr>
              <w:pStyle w:val="TAH"/>
              <w:rPr>
                <w:lang w:val="fr-FR"/>
              </w:rPr>
            </w:pPr>
            <w:r>
              <w:rPr>
                <w:lang w:val="fr-FR"/>
              </w:rPr>
              <w:t>2</w:t>
            </w:r>
          </w:p>
        </w:tc>
        <w:tc>
          <w:tcPr>
            <w:tcW w:w="567" w:type="dxa"/>
            <w:tcBorders/>
          </w:tcPr>
          <w:p>
            <w:pPr>
              <w:pStyle w:val="TAH"/>
              <w:rPr>
                <w:lang w:val="fr-FR"/>
              </w:rPr>
            </w:pPr>
            <w:r>
              <w:rPr>
                <w:lang w:val="fr-FR"/>
              </w:rPr>
              <w:t>1</w:t>
            </w:r>
          </w:p>
        </w:tc>
        <w:tc>
          <w:tcPr>
            <w:tcW w:w="1525" w:type="dxa"/>
            <w:tcBorders/>
          </w:tcPr>
          <w:p>
            <w:pPr>
              <w:pStyle w:val="TAH"/>
              <w:snapToGrid w:val="false"/>
              <w:rPr>
                <w:lang w:val="fr-FR"/>
              </w:rPr>
            </w:pPr>
            <w:r>
              <w:rPr>
                <w:lang w:val="fr-FR"/>
              </w:rPr>
            </w:r>
          </w:p>
        </w:tc>
      </w:tr>
      <w:tr>
        <w:trPr/>
        <w:tc>
          <w:tcPr>
            <w:tcW w:w="567" w:type="dxa"/>
            <w:tcBorders>
              <w:top w:val="single" w:sz="6" w:space="0" w:color="000000"/>
              <w:left w:val="single" w:sz="6" w:space="0" w:color="000000"/>
              <w:right w:val="single" w:sz="6" w:space="0" w:color="000000"/>
            </w:tcBorders>
          </w:tcPr>
          <w:p>
            <w:pPr>
              <w:pStyle w:val="TAC"/>
              <w:rPr>
                <w:lang w:val="fr-FR"/>
              </w:rPr>
            </w:pPr>
            <w:r>
              <w:rPr>
                <w:lang w:val="fr-FR"/>
              </w:rPr>
              <w:t>0</w:t>
            </w:r>
          </w:p>
        </w:tc>
        <w:tc>
          <w:tcPr>
            <w:tcW w:w="567" w:type="dxa"/>
            <w:tcBorders>
              <w:top w:val="single" w:sz="6" w:space="0" w:color="000000"/>
            </w:tcBorders>
          </w:tcPr>
          <w:p>
            <w:pPr>
              <w:pStyle w:val="TAC"/>
              <w:rPr>
                <w:lang w:val="fr-FR"/>
              </w:rPr>
            </w:pPr>
            <w:r>
              <w:rPr>
                <w:lang w:val="fr-FR"/>
              </w:rPr>
              <w:t>0</w:t>
            </w:r>
          </w:p>
        </w:tc>
        <w:tc>
          <w:tcPr>
            <w:tcW w:w="567" w:type="dxa"/>
            <w:tcBorders>
              <w:top w:val="single" w:sz="6" w:space="0" w:color="000000"/>
            </w:tcBorders>
          </w:tcPr>
          <w:p>
            <w:pPr>
              <w:pStyle w:val="TAC"/>
              <w:rPr>
                <w:lang w:val="fr-FR"/>
              </w:rPr>
            </w:pPr>
            <w:r>
              <w:rPr>
                <w:lang w:val="fr-FR"/>
              </w:rPr>
              <w:t>0</w:t>
            </w:r>
          </w:p>
        </w:tc>
        <w:tc>
          <w:tcPr>
            <w:tcW w:w="567" w:type="dxa"/>
            <w:tcBorders>
              <w:top w:val="single" w:sz="6" w:space="0" w:color="000000"/>
            </w:tcBorders>
          </w:tcPr>
          <w:p>
            <w:pPr>
              <w:pStyle w:val="TAC"/>
              <w:rPr>
                <w:lang w:val="fr-FR"/>
              </w:rPr>
            </w:pPr>
            <w:r>
              <w:rPr>
                <w:lang w:val="fr-FR"/>
              </w:rPr>
              <w:t>0</w:t>
            </w:r>
          </w:p>
        </w:tc>
        <w:tc>
          <w:tcPr>
            <w:tcW w:w="567" w:type="dxa"/>
            <w:tcBorders>
              <w:top w:val="single" w:sz="6" w:space="0" w:color="000000"/>
            </w:tcBorders>
          </w:tcPr>
          <w:p>
            <w:pPr>
              <w:pStyle w:val="TAC"/>
              <w:rPr>
                <w:lang w:val="fr-FR"/>
              </w:rPr>
            </w:pPr>
            <w:r>
              <w:rPr>
                <w:lang w:val="fr-FR"/>
              </w:rPr>
              <w:t>1</w:t>
            </w:r>
          </w:p>
        </w:tc>
        <w:tc>
          <w:tcPr>
            <w:tcW w:w="567" w:type="dxa"/>
            <w:tcBorders>
              <w:top w:val="single" w:sz="6" w:space="0" w:color="000000"/>
            </w:tcBorders>
          </w:tcPr>
          <w:p>
            <w:pPr>
              <w:pStyle w:val="TAC"/>
              <w:rPr>
                <w:lang w:val="fr-FR"/>
              </w:rPr>
            </w:pPr>
            <w:r>
              <w:rPr>
                <w:lang w:val="fr-FR"/>
              </w:rPr>
              <w:t>1</w:t>
            </w:r>
          </w:p>
        </w:tc>
        <w:tc>
          <w:tcPr>
            <w:tcW w:w="567" w:type="dxa"/>
            <w:tcBorders>
              <w:top w:val="single" w:sz="6" w:space="0" w:color="000000"/>
            </w:tcBorders>
          </w:tcPr>
          <w:p>
            <w:pPr>
              <w:pStyle w:val="TAC"/>
              <w:rPr>
                <w:lang w:val="fr-FR"/>
              </w:rPr>
            </w:pPr>
            <w:r>
              <w:rPr>
                <w:lang w:val="fr-FR"/>
              </w:rPr>
              <w:t>1</w:t>
            </w:r>
          </w:p>
        </w:tc>
        <w:tc>
          <w:tcPr>
            <w:tcW w:w="567" w:type="dxa"/>
            <w:tcBorders>
              <w:top w:val="single" w:sz="6" w:space="0" w:color="000000"/>
              <w:right w:val="single" w:sz="6" w:space="0" w:color="000000"/>
            </w:tcBorders>
          </w:tcPr>
          <w:p>
            <w:pPr>
              <w:pStyle w:val="TAC"/>
              <w:rPr>
                <w:lang w:val="fr-FR"/>
              </w:rPr>
            </w:pPr>
            <w:r>
              <w:rPr>
                <w:lang w:val="fr-FR"/>
              </w:rPr>
              <w:t>0</w:t>
            </w:r>
          </w:p>
        </w:tc>
        <w:tc>
          <w:tcPr>
            <w:tcW w:w="1525" w:type="dxa"/>
            <w:tcBorders/>
          </w:tcPr>
          <w:p>
            <w:pPr>
              <w:pStyle w:val="TAC"/>
              <w:rPr>
                <w:lang w:val="fr-FR"/>
              </w:rPr>
            </w:pPr>
            <w:r>
              <w:rPr>
                <w:lang w:val="fr-FR"/>
              </w:rPr>
              <w:t>octet 1</w:t>
            </w:r>
          </w:p>
        </w:tc>
      </w:tr>
      <w:tr>
        <w:trPr/>
        <w:tc>
          <w:tcPr>
            <w:tcW w:w="567" w:type="dxa"/>
            <w:tcBorders>
              <w:left w:val="single" w:sz="6" w:space="0" w:color="000000"/>
              <w:bottom w:val="single" w:sz="6" w:space="0" w:color="000000"/>
              <w:right w:val="single" w:sz="6" w:space="0" w:color="000000"/>
            </w:tcBorders>
          </w:tcPr>
          <w:p>
            <w:pPr>
              <w:pStyle w:val="TAC"/>
              <w:snapToGrid w:val="false"/>
              <w:rPr>
                <w:b/>
                <w:b/>
                <w:lang w:val="fr-FR"/>
              </w:rPr>
            </w:pPr>
            <w:r>
              <w:rPr>
                <w:b/>
                <w:lang w:val="fr-FR"/>
              </w:rPr>
            </w:r>
          </w:p>
        </w:tc>
        <w:tc>
          <w:tcPr>
            <w:tcW w:w="3969" w:type="dxa"/>
            <w:gridSpan w:val="7"/>
            <w:tcBorders>
              <w:left w:val="single" w:sz="6" w:space="0" w:color="000000"/>
              <w:bottom w:val="single" w:sz="6" w:space="0" w:color="000000"/>
              <w:right w:val="single" w:sz="6" w:space="0" w:color="000000"/>
            </w:tcBorders>
          </w:tcPr>
          <w:p>
            <w:pPr>
              <w:pStyle w:val="TAC"/>
              <w:rPr/>
            </w:pPr>
            <w:r>
              <w:rPr>
                <w:lang w:val="fr-FR"/>
              </w:rPr>
              <w:t>Cause information element identifier</w:t>
            </w:r>
          </w:p>
        </w:tc>
        <w:tc>
          <w:tcPr>
            <w:tcW w:w="1525" w:type="dxa"/>
            <w:tcBorders/>
          </w:tcPr>
          <w:p>
            <w:pPr>
              <w:pStyle w:val="TAC"/>
              <w:snapToGrid w:val="false"/>
              <w:rPr>
                <w:lang w:val="fr-FR"/>
              </w:rPr>
            </w:pPr>
            <w:r>
              <w:rPr>
                <w:lang w:val="fr-FR"/>
              </w:rPr>
            </w:r>
          </w:p>
        </w:tc>
      </w:tr>
      <w:tr>
        <w:trPr/>
        <w:tc>
          <w:tcPr>
            <w:tcW w:w="4536"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Failure cause field</w:t>
            </w:r>
          </w:p>
        </w:tc>
        <w:tc>
          <w:tcPr>
            <w:tcW w:w="1525" w:type="dxa"/>
            <w:tcBorders/>
          </w:tcPr>
          <w:p>
            <w:pPr>
              <w:pStyle w:val="TAC"/>
              <w:rPr>
                <w:lang w:val="fr-FR"/>
              </w:rPr>
            </w:pPr>
            <w:r>
              <w:rPr>
                <w:lang w:val="fr-FR"/>
              </w:rPr>
              <w:t>octet 2</w:t>
            </w:r>
          </w:p>
        </w:tc>
      </w:tr>
      <w:tr>
        <w:trPr/>
        <w:tc>
          <w:tcPr>
            <w:tcW w:w="4536" w:type="dxa"/>
            <w:gridSpan w:val="8"/>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Failure cause</w:t>
            </w:r>
          </w:p>
        </w:tc>
        <w:tc>
          <w:tcPr>
            <w:tcW w:w="1525" w:type="dxa"/>
            <w:tcBorders/>
          </w:tcPr>
          <w:p>
            <w:pPr>
              <w:pStyle w:val="TAC"/>
              <w:rPr>
                <w:lang w:val="fr-FR"/>
              </w:rPr>
            </w:pPr>
            <w:r>
              <w:rPr>
                <w:lang w:val="fr-FR"/>
              </w:rPr>
              <w:t>octets 3-4</w:t>
            </w:r>
          </w:p>
        </w:tc>
      </w:tr>
    </w:tbl>
    <w:p>
      <w:pPr>
        <w:pStyle w:val="NF"/>
        <w:rPr>
          <w:lang w:val="fr-FR"/>
        </w:rPr>
      </w:pPr>
      <w:r>
        <w:rPr>
          <w:lang w:val="fr-FR"/>
        </w:rPr>
      </w:r>
    </w:p>
    <w:p>
      <w:pPr>
        <w:pStyle w:val="TF"/>
        <w:rPr>
          <w:lang w:val="fr-FR"/>
        </w:rPr>
      </w:pPr>
      <w:r>
        <w:rPr>
          <w:lang w:val="fr-FR"/>
        </w:rPr>
        <w:t>Figure 2.5.16: TP-Failure Cause information element</w:t>
      </w:r>
    </w:p>
    <w:p>
      <w:pPr>
        <w:pStyle w:val="TH"/>
        <w:rPr>
          <w:lang w:val="fr-FR"/>
        </w:rPr>
      </w:pPr>
      <w:r>
        <w:rPr>
          <w:lang w:val="fr-FR"/>
        </w:rPr>
        <w:t>Table 2.5.16: TP-Failure Cause information element</w:t>
      </w:r>
    </w:p>
    <w:p>
      <w:pPr>
        <w:pStyle w:val="Normal"/>
        <w:keepNext w:val="true"/>
        <w:keepLines/>
        <w:pBdr>
          <w:top w:val="single" w:sz="6" w:space="0" w:color="000000"/>
          <w:left w:val="single" w:sz="6" w:space="0" w:color="000000"/>
          <w:bottom w:val="single" w:sz="6" w:space="0" w:color="000000"/>
          <w:right w:val="single" w:sz="6" w:space="0" w:color="000000"/>
        </w:pBdr>
        <w:tabs>
          <w:tab w:val="clear" w:pos="284"/>
          <w:tab w:val="left" w:pos="720" w:leader="none"/>
          <w:tab w:val="left" w:pos="1152" w:leader="none"/>
          <w:tab w:val="left" w:pos="1584" w:leader="none"/>
          <w:tab w:val="left" w:pos="2016" w:leader="none"/>
          <w:tab w:val="left" w:pos="2448" w:leader="none"/>
          <w:tab w:val="left" w:pos="2880" w:leader="none"/>
          <w:tab w:val="left" w:pos="3312" w:leader="none"/>
          <w:tab w:val="left" w:pos="3744" w:leader="none"/>
          <w:tab w:val="left" w:pos="5040" w:leader="none"/>
        </w:tabs>
        <w:spacing w:before="0" w:after="0"/>
        <w:ind w:left="709" w:hanging="709"/>
        <w:rPr/>
      </w:pPr>
      <w:r>
        <w:rPr/>
        <w:t>Failure cause (octet 3-4)</w:t>
        <w:tab/>
        <w:br/>
        <w:br/>
        <w:t>The failure cause contained in this field is directly mapped from the TP-Failure Cause (TP-FCS) field of the SMS-SUBMIT-REPORT message defined in 3GPP TS 23.040 [3].</w:t>
      </w:r>
    </w:p>
    <w:p>
      <w:pPr>
        <w:pStyle w:val="Normal"/>
        <w:rPr/>
      </w:pPr>
      <w:r>
        <w:rPr/>
      </w:r>
    </w:p>
    <w:p>
      <w:pPr>
        <w:pStyle w:val="Heading4"/>
        <w:ind w:left="1418" w:hanging="1418"/>
        <w:rPr/>
      </w:pPr>
      <w:bookmarkStart w:id="74" w:name="__RefHeading___Toc312145672"/>
      <w:bookmarkEnd w:id="74"/>
      <w:r>
        <w:rPr/>
        <w:t>2.5.2.14</w:t>
        <w:tab/>
        <w:t>SM-Deliver-Ack</w:t>
      </w:r>
    </w:p>
    <w:p>
      <w:pPr>
        <w:pStyle w:val="Normal"/>
        <w:rPr/>
      </w:pPr>
      <w:r>
        <w:rPr/>
        <w:t>This optional field is sent from the TE to the MT to convey the information to be inserted into the SMS-DELIVER-REPORT RP-ACK TPDU sent by the MT to the SC as defined in 3GPP TS 23.040 [3].</w:t>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pPr>
            <w:r>
              <w:rPr/>
              <w:t>8</w:t>
            </w:r>
          </w:p>
        </w:tc>
        <w:tc>
          <w:tcPr>
            <w:tcW w:w="567" w:type="dxa"/>
            <w:tcBorders/>
          </w:tcPr>
          <w:p>
            <w:pPr>
              <w:pStyle w:val="TAH"/>
              <w:rPr/>
            </w:pPr>
            <w:r>
              <w:rPr/>
              <w:t>7</w:t>
            </w:r>
          </w:p>
        </w:tc>
        <w:tc>
          <w:tcPr>
            <w:tcW w:w="567" w:type="dxa"/>
            <w:tcBorders/>
          </w:tcPr>
          <w:p>
            <w:pPr>
              <w:pStyle w:val="TAH"/>
              <w:rPr/>
            </w:pPr>
            <w:r>
              <w:rPr/>
              <w:t>6</w:t>
            </w:r>
          </w:p>
        </w:tc>
        <w:tc>
          <w:tcPr>
            <w:tcW w:w="567" w:type="dxa"/>
            <w:tcBorders/>
          </w:tcPr>
          <w:p>
            <w:pPr>
              <w:pStyle w:val="TAH"/>
              <w:rPr/>
            </w:pPr>
            <w:r>
              <w:rPr/>
              <w:t>5</w:t>
            </w:r>
          </w:p>
        </w:tc>
        <w:tc>
          <w:tcPr>
            <w:tcW w:w="567" w:type="dxa"/>
            <w:tcBorders/>
          </w:tcPr>
          <w:p>
            <w:pPr>
              <w:pStyle w:val="TAH"/>
              <w:rPr/>
            </w:pPr>
            <w:r>
              <w:rPr/>
              <w:t>4</w:t>
            </w:r>
          </w:p>
        </w:tc>
        <w:tc>
          <w:tcPr>
            <w:tcW w:w="567" w:type="dxa"/>
            <w:tcBorders/>
          </w:tcPr>
          <w:p>
            <w:pPr>
              <w:pStyle w:val="TAH"/>
              <w:rPr/>
            </w:pPr>
            <w:r>
              <w:rPr/>
              <w:t>3</w:t>
            </w:r>
          </w:p>
        </w:tc>
        <w:tc>
          <w:tcPr>
            <w:tcW w:w="567" w:type="dxa"/>
            <w:tcBorders/>
          </w:tcPr>
          <w:p>
            <w:pPr>
              <w:pStyle w:val="TAH"/>
              <w:rPr/>
            </w:pPr>
            <w:r>
              <w:rPr/>
              <w:t>2</w:t>
            </w:r>
          </w:p>
        </w:tc>
        <w:tc>
          <w:tcPr>
            <w:tcW w:w="567" w:type="dxa"/>
            <w:tcBorders/>
          </w:tcPr>
          <w:p>
            <w:pPr>
              <w:pStyle w:val="TAH"/>
              <w:rPr/>
            </w:pPr>
            <w:r>
              <w:rPr/>
              <w:t>1</w:t>
            </w:r>
          </w:p>
        </w:tc>
        <w:tc>
          <w:tcPr>
            <w:tcW w:w="1525" w:type="dxa"/>
            <w:tcBorders/>
          </w:tcPr>
          <w:p>
            <w:pPr>
              <w:pStyle w:val="TAH"/>
              <w:snapToGrid w:val="false"/>
              <w:rPr/>
            </w:pPr>
            <w:r>
              <w:rPr/>
            </w:r>
          </w:p>
        </w:tc>
      </w:tr>
      <w:tr>
        <w:trPr/>
        <w:tc>
          <w:tcPr>
            <w:tcW w:w="567" w:type="dxa"/>
            <w:tcBorders>
              <w:top w:val="single" w:sz="6" w:space="0" w:color="000000"/>
              <w:left w:val="single" w:sz="6" w:space="0" w:color="000000"/>
              <w:righ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1</w:t>
            </w:r>
          </w:p>
        </w:tc>
        <w:tc>
          <w:tcPr>
            <w:tcW w:w="567" w:type="dxa"/>
            <w:tcBorders>
              <w:top w:val="single" w:sz="6" w:space="0" w:color="000000"/>
            </w:tcBorders>
          </w:tcPr>
          <w:p>
            <w:pPr>
              <w:pStyle w:val="TAC"/>
              <w:rPr/>
            </w:pPr>
            <w:r>
              <w:rPr/>
              <w:t>1</w:t>
            </w:r>
          </w:p>
        </w:tc>
        <w:tc>
          <w:tcPr>
            <w:tcW w:w="567" w:type="dxa"/>
            <w:tcBorders>
              <w:top w:val="single" w:sz="6" w:space="0" w:color="000000"/>
            </w:tcBorders>
          </w:tcPr>
          <w:p>
            <w:pPr>
              <w:pStyle w:val="TAC"/>
              <w:rPr/>
            </w:pPr>
            <w:r>
              <w:rPr/>
              <w:t>1</w:t>
            </w:r>
          </w:p>
        </w:tc>
        <w:tc>
          <w:tcPr>
            <w:tcW w:w="567" w:type="dxa"/>
            <w:tcBorders>
              <w:top w:val="single" w:sz="6" w:space="0" w:color="000000"/>
              <w:right w:val="single" w:sz="6" w:space="0" w:color="000000"/>
            </w:tcBorders>
          </w:tcPr>
          <w:p>
            <w:pPr>
              <w:pStyle w:val="TAC"/>
              <w:rPr/>
            </w:pPr>
            <w:r>
              <w:rPr/>
              <w:t>1</w:t>
            </w:r>
          </w:p>
        </w:tc>
        <w:tc>
          <w:tcPr>
            <w:tcW w:w="1525" w:type="dxa"/>
            <w:tcBorders/>
          </w:tcPr>
          <w:p>
            <w:pPr>
              <w:pStyle w:val="TAC"/>
              <w:rPr/>
            </w:pPr>
            <w:r>
              <w:rPr/>
              <w:t>octet 1</w:t>
            </w:r>
          </w:p>
        </w:tc>
      </w:tr>
      <w:tr>
        <w:trPr/>
        <w:tc>
          <w:tcPr>
            <w:tcW w:w="567"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3969" w:type="dxa"/>
            <w:gridSpan w:val="7"/>
            <w:tcBorders>
              <w:left w:val="single" w:sz="6" w:space="0" w:color="000000"/>
              <w:bottom w:val="single" w:sz="6" w:space="0" w:color="000000"/>
              <w:right w:val="single" w:sz="6" w:space="0" w:color="000000"/>
            </w:tcBorders>
          </w:tcPr>
          <w:p>
            <w:pPr>
              <w:pStyle w:val="TAC"/>
              <w:rPr/>
            </w:pPr>
            <w:r>
              <w:rPr/>
              <w:t>SM-DELIVER-ACK information element identifier</w:t>
            </w:r>
          </w:p>
        </w:tc>
        <w:tc>
          <w:tcPr>
            <w:tcW w:w="1525" w:type="dxa"/>
            <w:tcBorders/>
          </w:tcPr>
          <w:p>
            <w:pPr>
              <w:pStyle w:val="TAC"/>
              <w:snapToGrid w:val="false"/>
              <w:rPr/>
            </w:pPr>
            <w:r>
              <w:rPr/>
            </w:r>
          </w:p>
        </w:tc>
      </w:tr>
      <w:tr>
        <w:trPr/>
        <w:tc>
          <w:tcPr>
            <w:tcW w:w="4536"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SMS-DELIVER-REPORT RP-ACK Field</w:t>
            </w:r>
          </w:p>
        </w:tc>
        <w:tc>
          <w:tcPr>
            <w:tcW w:w="1525" w:type="dxa"/>
            <w:tcBorders/>
          </w:tcPr>
          <w:p>
            <w:pPr>
              <w:pStyle w:val="TAC"/>
              <w:rPr/>
            </w:pPr>
            <w:r>
              <w:rPr/>
              <w:t>octet 2</w:t>
            </w:r>
          </w:p>
        </w:tc>
      </w:tr>
      <w:tr>
        <w:trPr/>
        <w:tc>
          <w:tcPr>
            <w:tcW w:w="4536" w:type="dxa"/>
            <w:gridSpan w:val="8"/>
            <w:tcBorders>
              <w:top w:val="single" w:sz="6" w:space="0" w:color="000000"/>
              <w:left w:val="single" w:sz="6" w:space="0" w:color="000000"/>
              <w:bottom w:val="single" w:sz="6" w:space="0" w:color="000000"/>
              <w:right w:val="single" w:sz="6" w:space="0" w:color="000000"/>
            </w:tcBorders>
          </w:tcPr>
          <w:p>
            <w:pPr>
              <w:pStyle w:val="TAC"/>
              <w:rPr/>
            </w:pPr>
            <w:r>
              <w:rPr/>
              <w:t>03.40 SMS-DELIVER-REPORT RP-ACK</w:t>
            </w:r>
          </w:p>
        </w:tc>
        <w:tc>
          <w:tcPr>
            <w:tcW w:w="1525" w:type="dxa"/>
            <w:tcBorders/>
          </w:tcPr>
          <w:p>
            <w:pPr>
              <w:pStyle w:val="TAC"/>
              <w:rPr/>
            </w:pPr>
            <w:r>
              <w:rPr/>
              <w:t>octets 3-166</w:t>
            </w:r>
          </w:p>
        </w:tc>
      </w:tr>
    </w:tbl>
    <w:p>
      <w:pPr>
        <w:pStyle w:val="Normal"/>
        <w:rPr/>
      </w:pPr>
      <w:r>
        <w:rPr/>
      </w:r>
    </w:p>
    <w:p>
      <w:pPr>
        <w:pStyle w:val="Heading4"/>
        <w:ind w:left="1418" w:hanging="1418"/>
        <w:rPr/>
      </w:pPr>
      <w:bookmarkStart w:id="75" w:name="__RefHeading___Toc312145673"/>
      <w:bookmarkEnd w:id="75"/>
      <w:r>
        <w:rPr/>
        <w:t>2.5.2.15</w:t>
        <w:tab/>
        <w:t>SM-Submit-Ack</w:t>
      </w:r>
    </w:p>
    <w:p>
      <w:pPr>
        <w:pStyle w:val="Normal"/>
        <w:rPr/>
      </w:pPr>
      <w:r>
        <w:rPr/>
        <w:t>This optional field is sent from the MT to the TE to convey the information to be inserted into the SMS-SUBMIT-REPORT RP-ACK TPDU sent by the SC to the MT as defined in 3GPP TS 23.040 [3].</w:t>
      </w:r>
    </w:p>
    <w:tbl>
      <w:tblPr>
        <w:tblW w:w="6061"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525"/>
      </w:tblGrid>
      <w:tr>
        <w:trPr/>
        <w:tc>
          <w:tcPr>
            <w:tcW w:w="567" w:type="dxa"/>
            <w:tcBorders/>
          </w:tcPr>
          <w:p>
            <w:pPr>
              <w:pStyle w:val="TAH"/>
              <w:rPr/>
            </w:pPr>
            <w:r>
              <w:rPr/>
              <w:t>8</w:t>
            </w:r>
          </w:p>
        </w:tc>
        <w:tc>
          <w:tcPr>
            <w:tcW w:w="567" w:type="dxa"/>
            <w:tcBorders/>
          </w:tcPr>
          <w:p>
            <w:pPr>
              <w:pStyle w:val="TAH"/>
              <w:rPr/>
            </w:pPr>
            <w:r>
              <w:rPr/>
              <w:t>7</w:t>
            </w:r>
          </w:p>
        </w:tc>
        <w:tc>
          <w:tcPr>
            <w:tcW w:w="567" w:type="dxa"/>
            <w:tcBorders/>
          </w:tcPr>
          <w:p>
            <w:pPr>
              <w:pStyle w:val="TAH"/>
              <w:rPr/>
            </w:pPr>
            <w:r>
              <w:rPr/>
              <w:t>6</w:t>
            </w:r>
          </w:p>
        </w:tc>
        <w:tc>
          <w:tcPr>
            <w:tcW w:w="567" w:type="dxa"/>
            <w:tcBorders/>
          </w:tcPr>
          <w:p>
            <w:pPr>
              <w:pStyle w:val="TAH"/>
              <w:rPr/>
            </w:pPr>
            <w:r>
              <w:rPr/>
              <w:t>5</w:t>
            </w:r>
          </w:p>
        </w:tc>
        <w:tc>
          <w:tcPr>
            <w:tcW w:w="567" w:type="dxa"/>
            <w:tcBorders/>
          </w:tcPr>
          <w:p>
            <w:pPr>
              <w:pStyle w:val="TAH"/>
              <w:rPr/>
            </w:pPr>
            <w:r>
              <w:rPr/>
              <w:t>4</w:t>
            </w:r>
          </w:p>
        </w:tc>
        <w:tc>
          <w:tcPr>
            <w:tcW w:w="567" w:type="dxa"/>
            <w:tcBorders/>
          </w:tcPr>
          <w:p>
            <w:pPr>
              <w:pStyle w:val="TAH"/>
              <w:rPr/>
            </w:pPr>
            <w:r>
              <w:rPr/>
              <w:t>3</w:t>
            </w:r>
          </w:p>
        </w:tc>
        <w:tc>
          <w:tcPr>
            <w:tcW w:w="567" w:type="dxa"/>
            <w:tcBorders/>
          </w:tcPr>
          <w:p>
            <w:pPr>
              <w:pStyle w:val="TAH"/>
              <w:rPr/>
            </w:pPr>
            <w:r>
              <w:rPr/>
              <w:t>2</w:t>
            </w:r>
          </w:p>
        </w:tc>
        <w:tc>
          <w:tcPr>
            <w:tcW w:w="567" w:type="dxa"/>
            <w:tcBorders/>
          </w:tcPr>
          <w:p>
            <w:pPr>
              <w:pStyle w:val="TAH"/>
              <w:rPr/>
            </w:pPr>
            <w:r>
              <w:rPr/>
              <w:t>1</w:t>
            </w:r>
          </w:p>
        </w:tc>
        <w:tc>
          <w:tcPr>
            <w:tcW w:w="1525" w:type="dxa"/>
            <w:tcBorders/>
          </w:tcPr>
          <w:p>
            <w:pPr>
              <w:pStyle w:val="TAH"/>
              <w:snapToGrid w:val="false"/>
              <w:rPr/>
            </w:pPr>
            <w:r>
              <w:rPr/>
            </w:r>
          </w:p>
        </w:tc>
      </w:tr>
      <w:tr>
        <w:trPr/>
        <w:tc>
          <w:tcPr>
            <w:tcW w:w="567" w:type="dxa"/>
            <w:tcBorders>
              <w:top w:val="single" w:sz="6" w:space="0" w:color="000000"/>
              <w:left w:val="single" w:sz="6" w:space="0" w:color="000000"/>
              <w:right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1</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tcBorders>
          </w:tcPr>
          <w:p>
            <w:pPr>
              <w:pStyle w:val="TAC"/>
              <w:rPr/>
            </w:pPr>
            <w:r>
              <w:rPr/>
              <w:t>0</w:t>
            </w:r>
          </w:p>
        </w:tc>
        <w:tc>
          <w:tcPr>
            <w:tcW w:w="567" w:type="dxa"/>
            <w:tcBorders>
              <w:top w:val="single" w:sz="6" w:space="0" w:color="000000"/>
              <w:right w:val="single" w:sz="6" w:space="0" w:color="000000"/>
            </w:tcBorders>
          </w:tcPr>
          <w:p>
            <w:pPr>
              <w:pStyle w:val="TAC"/>
              <w:rPr/>
            </w:pPr>
            <w:r>
              <w:rPr/>
              <w:t>0</w:t>
            </w:r>
          </w:p>
        </w:tc>
        <w:tc>
          <w:tcPr>
            <w:tcW w:w="1525" w:type="dxa"/>
            <w:tcBorders/>
          </w:tcPr>
          <w:p>
            <w:pPr>
              <w:pStyle w:val="TAC"/>
              <w:rPr/>
            </w:pPr>
            <w:r>
              <w:rPr/>
              <w:t>octet 1</w:t>
            </w:r>
          </w:p>
        </w:tc>
      </w:tr>
      <w:tr>
        <w:trPr/>
        <w:tc>
          <w:tcPr>
            <w:tcW w:w="567"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3969" w:type="dxa"/>
            <w:gridSpan w:val="7"/>
            <w:tcBorders>
              <w:left w:val="single" w:sz="6" w:space="0" w:color="000000"/>
              <w:bottom w:val="single" w:sz="6" w:space="0" w:color="000000"/>
              <w:right w:val="single" w:sz="6" w:space="0" w:color="000000"/>
            </w:tcBorders>
          </w:tcPr>
          <w:p>
            <w:pPr>
              <w:pStyle w:val="TAC"/>
              <w:rPr/>
            </w:pPr>
            <w:r>
              <w:rPr/>
              <w:t>SM-SUBMIT-ACK information element identifier</w:t>
            </w:r>
          </w:p>
        </w:tc>
        <w:tc>
          <w:tcPr>
            <w:tcW w:w="1525" w:type="dxa"/>
            <w:tcBorders/>
          </w:tcPr>
          <w:p>
            <w:pPr>
              <w:pStyle w:val="TAC"/>
              <w:snapToGrid w:val="false"/>
              <w:rPr/>
            </w:pPr>
            <w:r>
              <w:rPr/>
            </w:r>
          </w:p>
        </w:tc>
      </w:tr>
      <w:tr>
        <w:trPr/>
        <w:tc>
          <w:tcPr>
            <w:tcW w:w="4536"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SMS-SUBMIT-REPORT RP-ACK Field</w:t>
            </w:r>
          </w:p>
        </w:tc>
        <w:tc>
          <w:tcPr>
            <w:tcW w:w="1525" w:type="dxa"/>
            <w:tcBorders/>
          </w:tcPr>
          <w:p>
            <w:pPr>
              <w:pStyle w:val="TAC"/>
              <w:rPr/>
            </w:pPr>
            <w:r>
              <w:rPr/>
              <w:t>octet 2</w:t>
            </w:r>
          </w:p>
        </w:tc>
      </w:tr>
      <w:tr>
        <w:trPr/>
        <w:tc>
          <w:tcPr>
            <w:tcW w:w="4536" w:type="dxa"/>
            <w:gridSpan w:val="8"/>
            <w:tcBorders>
              <w:top w:val="single" w:sz="6" w:space="0" w:color="000000"/>
              <w:left w:val="single" w:sz="6" w:space="0" w:color="000000"/>
              <w:bottom w:val="single" w:sz="6" w:space="0" w:color="000000"/>
              <w:right w:val="single" w:sz="6" w:space="0" w:color="000000"/>
            </w:tcBorders>
          </w:tcPr>
          <w:p>
            <w:pPr>
              <w:pStyle w:val="TAC"/>
              <w:rPr/>
            </w:pPr>
            <w:r>
              <w:rPr/>
              <w:t>03.40 SMS-SUBMIT-REPORT RP-ACK</w:t>
            </w:r>
          </w:p>
        </w:tc>
        <w:tc>
          <w:tcPr>
            <w:tcW w:w="1525" w:type="dxa"/>
            <w:tcBorders/>
          </w:tcPr>
          <w:p>
            <w:pPr>
              <w:pStyle w:val="TAC"/>
              <w:rPr/>
            </w:pPr>
            <w:r>
              <w:rPr/>
              <w:t>octets 3-166</w:t>
            </w:r>
          </w:p>
        </w:tc>
      </w:tr>
    </w:tbl>
    <w:p>
      <w:pPr>
        <w:pStyle w:val="Normal"/>
        <w:rPr/>
      </w:pPr>
      <w:r>
        <w:rPr/>
      </w:r>
    </w:p>
    <w:p>
      <w:pPr>
        <w:pStyle w:val="Heading1"/>
        <w:ind w:left="1134" w:hanging="1134"/>
        <w:rPr/>
      </w:pPr>
      <w:bookmarkStart w:id="76" w:name="__RefHeading___Toc312145674"/>
      <w:bookmarkEnd w:id="76"/>
      <w:r>
        <w:rPr/>
        <w:t>3</w:t>
        <w:tab/>
        <w:t>Text Mode</w:t>
      </w:r>
    </w:p>
    <w:p>
      <w:pPr>
        <w:pStyle w:val="Heading2"/>
        <w:rPr/>
      </w:pPr>
      <w:bookmarkStart w:id="77" w:name="__RefHeading___Toc312145675"/>
      <w:bookmarkEnd w:id="77"/>
      <w:r>
        <w:rPr/>
        <w:t>3.1</w:t>
        <w:tab/>
        <w:t>Parameter Definitions</w:t>
      </w:r>
    </w:p>
    <w:p>
      <w:pPr>
        <w:pStyle w:val="Normal"/>
        <w:rPr/>
      </w:pPr>
      <w:r>
        <w:rPr/>
        <w:t>The following parameters are used in the subsequent clauses which describe all commands. The formats of integer and string types referenced here are defined in V.25ter. The default values are for command parameters, not for result code parameters.</w:t>
      </w:r>
    </w:p>
    <w:p>
      <w:pPr>
        <w:pStyle w:val="Normal"/>
        <w:rPr>
          <w:b/>
          <w:b/>
        </w:rPr>
      </w:pPr>
      <w:r>
        <w:rPr>
          <w:b/>
        </w:rPr>
        <w:t>Message Storage Parameters</w:t>
      </w:r>
    </w:p>
    <w:p>
      <w:pPr>
        <w:pStyle w:val="Normal"/>
        <w:spacing w:before="40" w:after="180"/>
        <w:ind w:left="1134" w:hanging="1134"/>
        <w:rPr/>
      </w:pPr>
      <w:r>
        <w:rPr>
          <w:rFonts w:cs="Courier New" w:ascii="Courier New" w:hAnsi="Courier New"/>
        </w:rPr>
        <w:t>&lt;index&gt;</w:t>
      </w:r>
      <w:r>
        <w:rPr/>
        <w:tab/>
        <w:t>integer type; value in the range of location numbers supported by the associated memory</w:t>
      </w:r>
    </w:p>
    <w:p>
      <w:pPr>
        <w:pStyle w:val="Normal"/>
        <w:spacing w:before="40" w:after="180"/>
        <w:ind w:left="1134" w:hanging="1134"/>
        <w:rPr/>
      </w:pPr>
      <w:r>
        <w:rPr>
          <w:rFonts w:cs="Courier New" w:ascii="Courier New" w:hAnsi="Courier New"/>
        </w:rPr>
        <w:t>&lt;mem1&gt;</w:t>
      </w:r>
      <w:r>
        <w:rPr/>
        <w:tab/>
        <w:t xml:space="preserve">string type; memory from which messages are read and deleted (commands List Messages </w:t>
      </w:r>
      <w:r>
        <w:rPr>
          <w:rFonts w:cs="Courier New" w:ascii="Courier New" w:hAnsi="Courier New"/>
        </w:rPr>
        <w:t>+CMGL</w:t>
      </w:r>
      <w:r>
        <w:rPr/>
        <w:t xml:space="preserve">, Read Message </w:t>
      </w:r>
      <w:r>
        <w:rPr>
          <w:rFonts w:cs="Courier New" w:ascii="Courier New" w:hAnsi="Courier New"/>
        </w:rPr>
        <w:t>+CMGR</w:t>
      </w:r>
      <w:r>
        <w:rPr/>
        <w:t xml:space="preserve"> and Delete Message </w:t>
      </w:r>
      <w:r>
        <w:rPr>
          <w:rFonts w:cs="Courier New" w:ascii="Courier New" w:hAnsi="Courier New"/>
        </w:rPr>
        <w:t>+CMGD</w:t>
      </w:r>
      <w:r>
        <w:rPr/>
        <w:t>); defined values (others are manufacturer specific):</w:t>
      </w:r>
    </w:p>
    <w:p>
      <w:pPr>
        <w:pStyle w:val="B4"/>
        <w:rPr/>
      </w:pPr>
      <w:r>
        <w:rPr>
          <w:rFonts w:cs="Courier New" w:ascii="Courier New" w:hAnsi="Courier New"/>
        </w:rPr>
        <w:t>"BM"</w:t>
        <w:tab/>
      </w:r>
      <w:r>
        <w:rPr/>
        <w:t>broadcast message storage</w:t>
      </w:r>
    </w:p>
    <w:p>
      <w:pPr>
        <w:pStyle w:val="B4"/>
        <w:rPr/>
      </w:pPr>
      <w:r>
        <w:rPr>
          <w:rFonts w:cs="Courier New" w:ascii="Courier New" w:hAnsi="Courier New"/>
        </w:rPr>
        <w:t>"ME"</w:t>
        <w:tab/>
      </w:r>
      <w:r>
        <w:rPr/>
        <w:t>ME message storage</w:t>
      </w:r>
    </w:p>
    <w:p>
      <w:pPr>
        <w:pStyle w:val="B4"/>
        <w:rPr>
          <w:rFonts w:ascii="Courier New" w:hAnsi="Courier New" w:cs="Courier New"/>
        </w:rPr>
      </w:pPr>
      <w:r>
        <w:rPr>
          <w:rFonts w:cs="Courier New" w:ascii="Courier New" w:hAnsi="Courier New"/>
        </w:rPr>
        <w:t>"MT"</w:t>
      </w:r>
      <w:r>
        <w:rPr/>
        <w:tab/>
        <w:t>any of the storages associated with ME</w:t>
      </w:r>
    </w:p>
    <w:p>
      <w:pPr>
        <w:pStyle w:val="B4"/>
        <w:rPr/>
      </w:pPr>
      <w:r>
        <w:rPr>
          <w:rFonts w:cs="Courier New" w:ascii="Courier New" w:hAnsi="Courier New"/>
          <w:lang w:val="fr-FR"/>
        </w:rPr>
        <w:t>"SM"</w:t>
      </w:r>
      <w:r>
        <w:rPr>
          <w:lang w:val="fr-FR"/>
        </w:rPr>
        <w:tab/>
        <w:t>(U)SIM message storage</w:t>
      </w:r>
    </w:p>
    <w:p>
      <w:pPr>
        <w:pStyle w:val="B4"/>
        <w:rPr/>
      </w:pPr>
      <w:r>
        <w:rPr>
          <w:rFonts w:cs="Courier New" w:ascii="Courier New" w:hAnsi="Courier New"/>
          <w:lang w:val="fr-FR"/>
        </w:rPr>
        <w:t>"TA"</w:t>
      </w:r>
      <w:r>
        <w:rPr>
          <w:lang w:val="fr-FR"/>
        </w:rPr>
        <w:tab/>
        <w:t>TA message storage</w:t>
      </w:r>
    </w:p>
    <w:p>
      <w:pPr>
        <w:pStyle w:val="B4"/>
        <w:rPr/>
      </w:pPr>
      <w:r>
        <w:rPr>
          <w:rFonts w:cs="Courier New" w:ascii="Courier New" w:hAnsi="Courier New"/>
        </w:rPr>
        <w:t>"SR"</w:t>
      </w:r>
      <w:r>
        <w:rPr/>
        <w:tab/>
        <w:t>status report storage</w:t>
      </w:r>
    </w:p>
    <w:p>
      <w:pPr>
        <w:pStyle w:val="Normal"/>
        <w:spacing w:before="40" w:after="180"/>
        <w:ind w:left="1134" w:hanging="1134"/>
        <w:rPr/>
      </w:pPr>
      <w:r>
        <w:rPr>
          <w:rFonts w:cs="Courier New" w:ascii="Courier New" w:hAnsi="Courier New"/>
        </w:rPr>
        <w:t>&lt;mem2&gt;</w:t>
      </w:r>
      <w:r>
        <w:rPr/>
        <w:tab/>
        <w:t xml:space="preserve">string type; memory to which writing and sending operations are made (commands Send Message from Storage </w:t>
      </w:r>
      <w:r>
        <w:rPr>
          <w:rFonts w:cs="Courier New" w:ascii="Courier New" w:hAnsi="Courier New"/>
        </w:rPr>
        <w:t>+CMSS</w:t>
      </w:r>
      <w:r>
        <w:rPr/>
        <w:t xml:space="preserve"> and Write Message to Memory </w:t>
      </w:r>
      <w:r>
        <w:rPr>
          <w:rFonts w:cs="Courier New" w:ascii="Courier New" w:hAnsi="Courier New"/>
        </w:rPr>
        <w:t>+CMGW</w:t>
      </w:r>
      <w:r>
        <w:rPr/>
        <w:t xml:space="preserve">) ); refer </w:t>
      </w:r>
      <w:r>
        <w:rPr>
          <w:rFonts w:cs="Courier New" w:ascii="Courier New" w:hAnsi="Courier New"/>
        </w:rPr>
        <w:t>&lt;mem1&gt;</w:t>
      </w:r>
      <w:r>
        <w:rPr/>
        <w:t xml:space="preserve"> for defined values</w:t>
      </w:r>
    </w:p>
    <w:p>
      <w:pPr>
        <w:pStyle w:val="Normal"/>
        <w:spacing w:before="40" w:after="180"/>
        <w:ind w:left="1134" w:hanging="1134"/>
        <w:rPr/>
      </w:pPr>
      <w:r>
        <w:rPr>
          <w:rFonts w:cs="Courier New" w:ascii="Courier New" w:hAnsi="Courier New"/>
        </w:rPr>
        <w:t>&lt;mem3&gt;</w:t>
      </w:r>
      <w:r>
        <w:rPr/>
        <w:tab/>
        <w:t xml:space="preserve">string type; memory to which received SMs are preferred to be stored (unless forwarded directly to TE; refer command New Message Indications </w:t>
      </w:r>
      <w:r>
        <w:rPr>
          <w:rFonts w:cs="Courier New" w:ascii="Courier New" w:hAnsi="Courier New"/>
        </w:rPr>
        <w:t>+CNMI</w:t>
      </w:r>
      <w:r>
        <w:rPr/>
        <w:t xml:space="preserve">); refer </w:t>
      </w:r>
      <w:r>
        <w:rPr>
          <w:rFonts w:cs="Courier New" w:ascii="Courier New" w:hAnsi="Courier New"/>
        </w:rPr>
        <w:t>&lt;mem1&gt;</w:t>
      </w:r>
      <w:r>
        <w:rPr/>
        <w:t xml:space="preserve"> for defined values; received CBMs are always stored in </w:t>
      </w:r>
      <w:r>
        <w:rPr>
          <w:rFonts w:cs="Courier New" w:ascii="Courier New" w:hAnsi="Courier New"/>
        </w:rPr>
        <w:t>"BM"</w:t>
      </w:r>
      <w:r>
        <w:rPr/>
        <w:t xml:space="preserve"> (or some manufacturer specific storage) unless directly forwarded to TE; received status reports are always stored in </w:t>
      </w:r>
      <w:r>
        <w:rPr>
          <w:rFonts w:cs="Courier New" w:ascii="Courier New" w:hAnsi="Courier New"/>
        </w:rPr>
        <w:t>"SR"</w:t>
      </w:r>
      <w:r>
        <w:rPr/>
        <w:t xml:space="preserve"> (or some manufacturer specific storage) unless directly forwarded to TE</w:t>
      </w:r>
    </w:p>
    <w:p>
      <w:pPr>
        <w:pStyle w:val="Normal"/>
        <w:spacing w:before="40" w:after="180"/>
        <w:ind w:left="1134" w:hanging="1134"/>
        <w:rPr/>
      </w:pPr>
      <w:r>
        <w:rPr>
          <w:rFonts w:cs="Courier New" w:ascii="Courier New" w:hAnsi="Courier New"/>
        </w:rPr>
        <w:t>&lt;stat&gt;</w:t>
      </w:r>
      <w:r>
        <w:rPr/>
        <w:tab/>
        <w:t xml:space="preserve">integer type in PDU mode (default 0), or string type in text mode (default </w:t>
      </w:r>
      <w:r>
        <w:rPr>
          <w:rFonts w:cs="Courier New" w:ascii="Courier New" w:hAnsi="Courier New"/>
        </w:rPr>
        <w:t>"REC UNREAD"</w:t>
      </w:r>
      <w:r>
        <w:rPr/>
        <w:t>); indicates the status of message in memory; defined values:</w:t>
      </w:r>
    </w:p>
    <w:p>
      <w:pPr>
        <w:pStyle w:val="B4"/>
        <w:rPr/>
      </w:pPr>
      <w:r>
        <w:rPr>
          <w:u w:val="single"/>
        </w:rPr>
        <w:t>0</w:t>
      </w:r>
      <w:r>
        <w:rPr/>
        <w:tab/>
      </w:r>
      <w:r>
        <w:rPr>
          <w:rFonts w:cs="Courier New" w:ascii="Courier New" w:hAnsi="Courier New"/>
        </w:rPr>
        <w:t>"REC UNREAD"</w:t>
      </w:r>
      <w:r>
        <w:rPr/>
        <w:tab/>
        <w:t>received unread message (i.e. new message)</w:t>
      </w:r>
    </w:p>
    <w:p>
      <w:pPr>
        <w:pStyle w:val="B4"/>
        <w:rPr/>
      </w:pPr>
      <w:r>
        <w:rPr/>
        <w:t>1</w:t>
        <w:tab/>
      </w:r>
      <w:r>
        <w:rPr>
          <w:rFonts w:cs="Courier New" w:ascii="Courier New" w:hAnsi="Courier New"/>
        </w:rPr>
        <w:t>"REC READ"</w:t>
      </w:r>
      <w:r>
        <w:rPr/>
        <w:tab/>
        <w:t>received read message</w:t>
      </w:r>
    </w:p>
    <w:p>
      <w:pPr>
        <w:pStyle w:val="B4"/>
        <w:rPr/>
      </w:pPr>
      <w:r>
        <w:rPr/>
        <w:t>2</w:t>
        <w:tab/>
      </w:r>
      <w:r>
        <w:rPr>
          <w:rFonts w:cs="Courier New" w:ascii="Courier New" w:hAnsi="Courier New"/>
        </w:rPr>
        <w:t>"STO UNSENT"</w:t>
      </w:r>
      <w:r>
        <w:rPr/>
        <w:tab/>
        <w:t>stored unsent message (only applicable to SMs)</w:t>
      </w:r>
    </w:p>
    <w:p>
      <w:pPr>
        <w:pStyle w:val="B4"/>
        <w:rPr/>
      </w:pPr>
      <w:r>
        <w:rPr/>
        <w:t>3</w:t>
        <w:tab/>
      </w:r>
      <w:r>
        <w:rPr>
          <w:rFonts w:cs="Courier New" w:ascii="Courier New" w:hAnsi="Courier New"/>
        </w:rPr>
        <w:t>"STO SENT"</w:t>
      </w:r>
      <w:r>
        <w:rPr/>
        <w:tab/>
        <w:t>stored sent message (only applicable to SMs)</w:t>
      </w:r>
    </w:p>
    <w:p>
      <w:pPr>
        <w:pStyle w:val="B4"/>
        <w:rPr/>
      </w:pPr>
      <w:r>
        <w:rPr/>
        <w:t>4</w:t>
        <w:tab/>
      </w:r>
      <w:r>
        <w:rPr>
          <w:rFonts w:cs="Courier New" w:ascii="Courier New" w:hAnsi="Courier New"/>
        </w:rPr>
        <w:t>"ALL"</w:t>
      </w:r>
      <w:r>
        <w:rPr/>
        <w:tab/>
        <w:t xml:space="preserve">all messages (only applicable to </w:t>
      </w:r>
      <w:r>
        <w:rPr>
          <w:rFonts w:cs="Courier New" w:ascii="Courier New" w:hAnsi="Courier New"/>
        </w:rPr>
        <w:t>+CMGL</w:t>
      </w:r>
      <w:r>
        <w:rPr/>
        <w:t xml:space="preserve"> command)</w:t>
      </w:r>
    </w:p>
    <w:p>
      <w:pPr>
        <w:pStyle w:val="Normal"/>
        <w:spacing w:before="40" w:after="180"/>
        <w:ind w:left="1134" w:hanging="1134"/>
        <w:rPr/>
      </w:pPr>
      <w:r>
        <w:rPr>
          <w:rFonts w:cs="Courier New" w:ascii="Courier New" w:hAnsi="Courier New"/>
        </w:rPr>
        <w:t>&lt;total1&gt;</w:t>
      </w:r>
      <w:r>
        <w:rPr/>
        <w:tab/>
        <w:t xml:space="preserve">integer type; total number of message locations in </w:t>
      </w:r>
      <w:r>
        <w:rPr>
          <w:rFonts w:cs="Courier New" w:ascii="Courier New" w:hAnsi="Courier New"/>
        </w:rPr>
        <w:t>&lt;mem1&gt;</w:t>
      </w:r>
    </w:p>
    <w:p>
      <w:pPr>
        <w:pStyle w:val="Normal"/>
        <w:spacing w:before="40" w:after="180"/>
        <w:ind w:left="1134" w:hanging="1134"/>
        <w:rPr/>
      </w:pPr>
      <w:r>
        <w:rPr>
          <w:rFonts w:cs="Courier New" w:ascii="Courier New" w:hAnsi="Courier New"/>
        </w:rPr>
        <w:t>&lt;total2&gt;</w:t>
      </w:r>
      <w:r>
        <w:rPr/>
        <w:tab/>
        <w:t xml:space="preserve">integer type; total number of message locations in </w:t>
      </w:r>
      <w:r>
        <w:rPr>
          <w:rFonts w:cs="Courier New" w:ascii="Courier New" w:hAnsi="Courier New"/>
        </w:rPr>
        <w:t>&lt;mem2&gt;</w:t>
      </w:r>
    </w:p>
    <w:p>
      <w:pPr>
        <w:pStyle w:val="Normal"/>
        <w:spacing w:before="40" w:after="180"/>
        <w:ind w:left="1134" w:hanging="1134"/>
        <w:rPr/>
      </w:pPr>
      <w:r>
        <w:rPr>
          <w:rFonts w:cs="Courier New" w:ascii="Courier New" w:hAnsi="Courier New"/>
        </w:rPr>
        <w:t>&lt;total3&gt;</w:t>
      </w:r>
      <w:r>
        <w:rPr/>
        <w:tab/>
        <w:t xml:space="preserve">integer type; total number of message locations in </w:t>
      </w:r>
      <w:r>
        <w:rPr>
          <w:rFonts w:cs="Courier New" w:ascii="Courier New" w:hAnsi="Courier New"/>
        </w:rPr>
        <w:t>&lt;mem3&gt;</w:t>
      </w:r>
    </w:p>
    <w:p>
      <w:pPr>
        <w:pStyle w:val="Normal"/>
        <w:spacing w:before="40" w:after="180"/>
        <w:ind w:left="1134" w:hanging="1134"/>
        <w:rPr/>
      </w:pPr>
      <w:r>
        <w:rPr>
          <w:rFonts w:cs="Courier New" w:ascii="Courier New" w:hAnsi="Courier New"/>
        </w:rPr>
        <w:t>&lt;used1&gt;</w:t>
      </w:r>
      <w:r>
        <w:rPr/>
        <w:tab/>
        <w:t xml:space="preserve">integer type; number of messages currently in </w:t>
      </w:r>
      <w:r>
        <w:rPr>
          <w:rFonts w:cs="Courier New" w:ascii="Courier New" w:hAnsi="Courier New"/>
        </w:rPr>
        <w:t>&lt;mem1&gt;</w:t>
      </w:r>
    </w:p>
    <w:p>
      <w:pPr>
        <w:pStyle w:val="Normal"/>
        <w:spacing w:before="40" w:after="180"/>
        <w:ind w:left="1134" w:hanging="1134"/>
        <w:rPr/>
      </w:pPr>
      <w:r>
        <w:rPr>
          <w:rFonts w:cs="Courier New" w:ascii="Courier New" w:hAnsi="Courier New"/>
        </w:rPr>
        <w:t>&lt;used2&gt;</w:t>
      </w:r>
      <w:r>
        <w:rPr/>
        <w:tab/>
        <w:t xml:space="preserve">integer type; number of messages currently in </w:t>
      </w:r>
      <w:r>
        <w:rPr>
          <w:rFonts w:cs="Courier New" w:ascii="Courier New" w:hAnsi="Courier New"/>
        </w:rPr>
        <w:t>&lt;mem2&gt;</w:t>
      </w:r>
    </w:p>
    <w:p>
      <w:pPr>
        <w:pStyle w:val="FP"/>
        <w:rPr/>
      </w:pPr>
      <w:r>
        <w:rPr>
          <w:rFonts w:cs="Courier New" w:ascii="Courier New" w:hAnsi="Courier New"/>
        </w:rPr>
        <w:t>&lt;used3&gt;</w:t>
      </w:r>
      <w:r>
        <w:rPr/>
        <w:tab/>
        <w:tab/>
        <w:t xml:space="preserve">integer type; number of messages currently in </w:t>
      </w:r>
      <w:r>
        <w:rPr>
          <w:rFonts w:cs="Courier New" w:ascii="Courier New" w:hAnsi="Courier New"/>
        </w:rPr>
        <w:t>&lt;mem3&gt;</w:t>
      </w:r>
    </w:p>
    <w:p>
      <w:pPr>
        <w:pStyle w:val="FP"/>
        <w:rPr>
          <w:rFonts w:ascii="Courier New" w:hAnsi="Courier New" w:cs="Courier New"/>
        </w:rPr>
      </w:pPr>
      <w:r>
        <w:rPr>
          <w:rFonts w:cs="Courier New" w:ascii="Courier New" w:hAnsi="Courier New"/>
        </w:rPr>
      </w:r>
    </w:p>
    <w:p>
      <w:pPr>
        <w:pStyle w:val="Normal"/>
        <w:rPr>
          <w:b/>
          <w:b/>
        </w:rPr>
      </w:pPr>
      <w:r>
        <w:rPr>
          <w:b/>
        </w:rPr>
        <w:t>Message Data Parameters</w:t>
      </w:r>
    </w:p>
    <w:p>
      <w:pPr>
        <w:pStyle w:val="Normal"/>
        <w:spacing w:before="40" w:after="180"/>
        <w:ind w:left="1134" w:hanging="1134"/>
        <w:rPr>
          <w:rFonts w:ascii="Courier New" w:hAnsi="Courier New" w:cs="Courier New"/>
        </w:rPr>
      </w:pPr>
      <w:r>
        <w:rPr>
          <w:rFonts w:cs="Courier New" w:ascii="Courier New" w:hAnsi="Courier New"/>
        </w:rPr>
        <w:t>&lt;ackpdu&gt;</w:t>
        <w:tab/>
      </w:r>
      <w:r>
        <w:rPr/>
        <w:t xml:space="preserve">3GPP TS 23.040 [3] RP-User-Data element of RP-ACK PDU; format is same as for </w:t>
      </w:r>
      <w:r>
        <w:rPr>
          <w:rFonts w:cs="Courier New" w:ascii="Courier New" w:hAnsi="Courier New"/>
        </w:rPr>
        <w:t>&lt;pdu&gt;</w:t>
      </w:r>
      <w:r>
        <w:rPr/>
        <w:t xml:space="preserve"> in case of SMS, but without 3GPP TS 24.011 [6] SC address field and parameter shall be bounded by double quote characters like a normal string type parameter</w:t>
      </w:r>
    </w:p>
    <w:p>
      <w:pPr>
        <w:pStyle w:val="Normal"/>
        <w:spacing w:before="40" w:after="180"/>
        <w:ind w:left="1134" w:hanging="1134"/>
        <w:rPr>
          <w:rFonts w:ascii="Courier New" w:hAnsi="Courier New" w:cs="Courier New"/>
        </w:rPr>
      </w:pPr>
      <w:r>
        <w:rPr>
          <w:rFonts w:cs="Courier New" w:ascii="Courier New" w:hAnsi="Courier New"/>
        </w:rPr>
        <w:t>&lt;alpha&gt;</w:t>
        <w:tab/>
      </w:r>
      <w:r>
        <w:rPr/>
        <w:t xml:space="preserve">string type alphanumeric representation of </w:t>
      </w:r>
      <w:r>
        <w:rPr>
          <w:rFonts w:cs="Courier New" w:ascii="Courier New" w:hAnsi="Courier New"/>
        </w:rPr>
        <w:t>&lt;da&gt;</w:t>
      </w:r>
      <w:r>
        <w:rPr/>
        <w:t xml:space="preserve"> or </w:t>
      </w:r>
      <w:r>
        <w:rPr>
          <w:rFonts w:cs="Courier New" w:ascii="Courier New" w:hAnsi="Courier New"/>
        </w:rPr>
        <w:t>&lt;oa&gt;</w:t>
      </w:r>
      <w:r>
        <w:rPr/>
        <w:t xml:space="preserve"> corresponding to the entry found in MT phonebook; implementation of this feature is manufacturer specific; used character set should be the one selected with command Select TE Character Set </w:t>
      </w:r>
      <w:r>
        <w:rPr>
          <w:rFonts w:cs="Courier New" w:ascii="Courier New" w:hAnsi="Courier New"/>
        </w:rPr>
        <w:t>+CSCS (</w:t>
      </w:r>
      <w:r>
        <w:rPr/>
        <w:t>see definition of this command in 3GPP TS 27.007 [9])</w:t>
      </w:r>
    </w:p>
    <w:p>
      <w:pPr>
        <w:pStyle w:val="Normal"/>
        <w:spacing w:before="40" w:after="180"/>
        <w:ind w:left="1134" w:hanging="1134"/>
        <w:rPr/>
      </w:pPr>
      <w:r>
        <w:rPr>
          <w:rFonts w:cs="Courier New" w:ascii="Courier New" w:hAnsi="Courier New"/>
        </w:rPr>
        <w:t>&lt;cdata&gt;</w:t>
        <w:tab/>
      </w:r>
      <w:r>
        <w:rPr/>
        <w:t>3GPP TS 23.040 [3] TP-Command-Data in text mode responses; ME/TA converts each 8-bit octet into two IRA character long hexadecimal number (e.g. octet with integer value 42 is presented to TE as two characters 2A (IRA 50 and 65))</w:t>
      </w:r>
    </w:p>
    <w:p>
      <w:pPr>
        <w:pStyle w:val="Normal"/>
        <w:spacing w:before="40" w:after="180"/>
        <w:ind w:left="1134" w:hanging="1134"/>
        <w:rPr/>
      </w:pPr>
      <w:r>
        <w:rPr>
          <w:rFonts w:cs="Courier New" w:ascii="Courier New" w:hAnsi="Courier New"/>
        </w:rPr>
        <w:t>&lt;ct&gt;</w:t>
      </w:r>
      <w:r>
        <w:rPr/>
        <w:tab/>
        <w:t>3GPP TS 23.040 [3] TP-Command-Type in integer format (default 0)</w:t>
      </w:r>
    </w:p>
    <w:p>
      <w:pPr>
        <w:pStyle w:val="Normal"/>
        <w:spacing w:before="40" w:after="180"/>
        <w:ind w:left="1134" w:hanging="1134"/>
        <w:rPr/>
      </w:pPr>
      <w:r>
        <w:rPr>
          <w:rFonts w:cs="Courier New" w:ascii="Courier New" w:hAnsi="Courier New"/>
        </w:rPr>
        <w:t>&lt;da&gt;</w:t>
      </w:r>
      <w:r>
        <w:rPr/>
        <w:tab/>
        <w:t xml:space="preserve">3GPP TS 23.040 [3] TP-Destination-Address Address-Value field in string format; BCD numbers (or GSM 7 bit default alphabet characters) are converted to characters of the currently selected TE character set (refer command </w:t>
      </w:r>
      <w:r>
        <w:rPr>
          <w:rFonts w:cs="Courier New" w:ascii="Courier New" w:hAnsi="Courier New"/>
        </w:rPr>
        <w:t>+CSCS</w:t>
      </w:r>
      <w:r>
        <w:rPr/>
        <w:t xml:space="preserve"> in3GPP TS 27.007 [9]); type of address given by </w:t>
      </w:r>
      <w:r>
        <w:rPr>
          <w:rFonts w:cs="Courier New" w:ascii="Courier New" w:hAnsi="Courier New"/>
        </w:rPr>
        <w:t>&lt;toda&gt;</w:t>
      </w:r>
    </w:p>
    <w:p>
      <w:pPr>
        <w:pStyle w:val="Normal"/>
        <w:spacing w:before="40" w:after="180"/>
        <w:ind w:left="1134" w:hanging="1134"/>
        <w:rPr/>
      </w:pPr>
      <w:r>
        <w:rPr>
          <w:rFonts w:cs="Courier New" w:ascii="Courier New" w:hAnsi="Courier New"/>
        </w:rPr>
        <w:t>&lt;data&gt;</w:t>
        <w:tab/>
      </w:r>
      <w:r>
        <w:rPr/>
        <w:t>In the case of SMS: 3GPP TS 23.040 [3] TP-User-Data in text mode responses; format:</w:t>
      </w:r>
    </w:p>
    <w:p>
      <w:pPr>
        <w:pStyle w:val="B3"/>
        <w:rPr/>
      </w:pPr>
      <w:r>
        <w:rPr/>
        <w:t>-</w:t>
        <w:tab/>
        <w:t xml:space="preserve">if </w:t>
      </w:r>
      <w:r>
        <w:rPr>
          <w:rFonts w:cs="Courier New" w:ascii="Courier New" w:hAnsi="Courier New"/>
        </w:rPr>
        <w:t>&lt;dcs&gt;</w:t>
      </w:r>
      <w:r>
        <w:rPr/>
        <w:t xml:space="preserve"> indicates that 3GPP TS 23.038 [2] GSM 7 bit default alphabet is used and </w:t>
      </w:r>
      <w:r>
        <w:rPr>
          <w:rFonts w:cs="Courier New" w:ascii="Courier New" w:hAnsi="Courier New"/>
        </w:rPr>
        <w:t>&lt;fo&gt;</w:t>
      </w:r>
      <w:r>
        <w:rPr/>
        <w:t xml:space="preserve"> indicates that 3GPP TS 23.040 [3] TP-User-Data-Header-Indication is not set:</w:t>
      </w:r>
    </w:p>
    <w:p>
      <w:pPr>
        <w:pStyle w:val="B4"/>
        <w:rPr/>
      </w:pPr>
      <w:r>
        <w:rPr/>
        <w:t>-</w:t>
        <w:tab/>
        <w:t xml:space="preserve">if TE character set other than </w:t>
      </w:r>
      <w:r>
        <w:rPr>
          <w:rFonts w:cs="Courier New" w:ascii="Courier New" w:hAnsi="Courier New"/>
        </w:rPr>
        <w:t>"HEX"</w:t>
      </w:r>
      <w:r>
        <w:rPr/>
        <w:t xml:space="preserve"> (refer command Select TE Character Set </w:t>
      </w:r>
      <w:r>
        <w:rPr>
          <w:rFonts w:cs="Courier New" w:ascii="Courier New" w:hAnsi="Courier New"/>
        </w:rPr>
        <w:t>+CSCS</w:t>
      </w:r>
      <w:r>
        <w:rPr/>
        <w:t xml:space="preserve"> in 3GPP TS 27.007 [9]): ME/TA converts GSM alphabet into current TE character set according to rules of Annex A</w:t>
      </w:r>
    </w:p>
    <w:p>
      <w:pPr>
        <w:pStyle w:val="B4"/>
        <w:rPr/>
      </w:pPr>
      <w:r>
        <w:rPr/>
        <w:t>-</w:t>
        <w:tab/>
        <w:t xml:space="preserve">if TE character set is </w:t>
      </w:r>
      <w:r>
        <w:rPr>
          <w:rFonts w:cs="Courier New" w:ascii="Courier New" w:hAnsi="Courier New"/>
        </w:rPr>
        <w:t>"HEX"</w:t>
      </w:r>
      <w:r>
        <w:rPr/>
        <w:t>: ME/TA converts each 7-bit character of GSM 7 bit default alphabet into two IRA character long hexadecimal number (e.g. character Ψ (GSM 7 bit default alphabet decimal 23) is presented as 17 (IRA 49 and 55))</w:t>
      </w:r>
    </w:p>
    <w:p>
      <w:pPr>
        <w:pStyle w:val="B3"/>
        <w:rPr/>
      </w:pPr>
      <w:r>
        <w:rPr/>
        <w:t>-</w:t>
        <w:tab/>
        <w:t xml:space="preserve">if </w:t>
      </w:r>
      <w:r>
        <w:rPr>
          <w:rFonts w:cs="Courier New" w:ascii="Courier New" w:hAnsi="Courier New"/>
        </w:rPr>
        <w:t>&lt;dcs&gt;</w:t>
      </w:r>
      <w:r>
        <w:rPr/>
        <w:t xml:space="preserve"> indicates that 8-bit or UCS2 data coding scheme is used, or </w:t>
      </w:r>
      <w:r>
        <w:rPr>
          <w:rFonts w:cs="Courier New" w:ascii="Courier New" w:hAnsi="Courier New"/>
        </w:rPr>
        <w:t>&lt;fo&gt;</w:t>
      </w:r>
      <w:r>
        <w:rPr/>
        <w:t xml:space="preserve"> indicates that 3GPP TS 23.040 [3] TP-User-Data-Header-Indication is set: ME/TA converts each 8-bit octet into two IRA character long hexadecimal number (e.g. octet with integer value 42 is presented to TE as two characters 2A (IRA 50 and 65))</w:t>
      </w:r>
    </w:p>
    <w:p>
      <w:pPr>
        <w:pStyle w:val="Normal"/>
        <w:spacing w:before="40" w:after="180"/>
        <w:ind w:left="1134" w:hanging="0"/>
        <w:rPr/>
      </w:pPr>
      <w:r>
        <w:rPr/>
        <w:t>In the case of CBS: 3GPP TS 23.041 [4] CBM Content of Message in text mode responses; format:</w:t>
      </w:r>
    </w:p>
    <w:p>
      <w:pPr>
        <w:pStyle w:val="B3"/>
        <w:rPr/>
      </w:pPr>
      <w:r>
        <w:rPr/>
        <w:t>-</w:t>
        <w:tab/>
        <w:t xml:space="preserve">if </w:t>
      </w:r>
      <w:r>
        <w:rPr>
          <w:rFonts w:cs="Courier New" w:ascii="Courier New" w:hAnsi="Courier New"/>
        </w:rPr>
        <w:t>&lt;dcs&gt;</w:t>
      </w:r>
      <w:r>
        <w:rPr/>
        <w:t xml:space="preserve"> indicates that 3GPP TS 23.038 [2] GSM 7 bit default alphabet is used:</w:t>
      </w:r>
    </w:p>
    <w:p>
      <w:pPr>
        <w:pStyle w:val="B4"/>
        <w:rPr/>
      </w:pPr>
      <w:r>
        <w:rPr/>
        <w:t>-</w:t>
        <w:tab/>
        <w:t xml:space="preserve">if TE character set other than </w:t>
      </w:r>
      <w:r>
        <w:rPr>
          <w:rFonts w:cs="Courier New" w:ascii="Courier New" w:hAnsi="Courier New"/>
        </w:rPr>
        <w:t>"HEX"</w:t>
      </w:r>
      <w:r>
        <w:rPr/>
        <w:t xml:space="preserve"> (refer command </w:t>
      </w:r>
      <w:r>
        <w:rPr>
          <w:rFonts w:cs="Courier New" w:ascii="Courier New" w:hAnsi="Courier New"/>
        </w:rPr>
        <w:t>+CSCS</w:t>
      </w:r>
      <w:r>
        <w:rPr/>
        <w:t xml:space="preserve"> in 3GPP TS 27.007 [9]): ME/TA converts GSM alphabet into current TE character set according to rules of Annex A</w:t>
      </w:r>
    </w:p>
    <w:p>
      <w:pPr>
        <w:pStyle w:val="B4"/>
        <w:rPr/>
      </w:pPr>
      <w:r>
        <w:rPr/>
        <w:t>-</w:t>
        <w:tab/>
        <w:t xml:space="preserve">if TE character set is </w:t>
      </w:r>
      <w:r>
        <w:rPr>
          <w:rFonts w:cs="Courier New" w:ascii="Courier New" w:hAnsi="Courier New"/>
        </w:rPr>
        <w:t>"HEX"</w:t>
      </w:r>
      <w:r>
        <w:rPr/>
        <w:t>: ME/TA converts each 7-bit character of the GSM 7 bit default alphabet into two IRA character long hexadecimal number</w:t>
      </w:r>
    </w:p>
    <w:p>
      <w:pPr>
        <w:pStyle w:val="B3"/>
        <w:rPr/>
      </w:pPr>
      <w:r>
        <w:rPr/>
        <w:t>-</w:t>
        <w:tab/>
        <w:t xml:space="preserve">if </w:t>
      </w:r>
      <w:r>
        <w:rPr>
          <w:rFonts w:cs="Courier New" w:ascii="Courier New" w:hAnsi="Courier New"/>
        </w:rPr>
        <w:t>&lt;dcs&gt;</w:t>
      </w:r>
      <w:r>
        <w:rPr/>
        <w:t xml:space="preserve"> indicates that 8-bit or UCS2 data coding scheme is used: ME/TA converts each 8-bit octet into two IRA character long hexadecimal number</w:t>
      </w:r>
    </w:p>
    <w:p>
      <w:pPr>
        <w:pStyle w:val="Normal"/>
        <w:spacing w:before="40" w:after="180"/>
        <w:ind w:left="1134" w:hanging="1134"/>
        <w:rPr/>
      </w:pPr>
      <w:r>
        <w:rPr>
          <w:rFonts w:cs="Courier New" w:ascii="Courier New" w:hAnsi="Courier New"/>
        </w:rPr>
        <w:t>&lt;dcs&gt;</w:t>
      </w:r>
      <w:r>
        <w:rPr/>
        <w:tab/>
        <w:t>depending on the command or result code: 3GPP TS 23.038 [2] SMS Data Coding Scheme (default 0), or Cell Broadcast Data Coding Scheme in integer format</w:t>
      </w:r>
    </w:p>
    <w:p>
      <w:pPr>
        <w:pStyle w:val="Normal"/>
        <w:spacing w:before="40" w:after="180"/>
        <w:ind w:left="1134" w:hanging="1134"/>
        <w:rPr/>
      </w:pPr>
      <w:r>
        <w:rPr>
          <w:rFonts w:cs="Courier New" w:ascii="Courier New" w:hAnsi="Courier New"/>
        </w:rPr>
        <w:t>&lt;dt&gt;</w:t>
      </w:r>
      <w:r>
        <w:rPr/>
        <w:tab/>
        <w:t>3GPP TS 23.040 [3] TP-Discharge-Time in time-string format: "yy/MM/dd,hh:mm:ss</w:t>
      </w:r>
      <w:r>
        <w:rPr>
          <w:rFonts w:eastAsia="Symbol" w:cs="Symbol" w:ascii="Symbol" w:hAnsi="Symbol"/>
        </w:rPr>
        <w:t></w:t>
      </w:r>
      <w:r>
        <w:rPr/>
        <w:t>zz", where characters indicate year (two last digits), month, day, hour, minutes, seconds and time zone. E.g. 6th of May 1994, 22:10:00 GMT+2 hours equals to "94/05/06,22:10:00+08"</w:t>
      </w:r>
    </w:p>
    <w:p>
      <w:pPr>
        <w:pStyle w:val="Normal"/>
        <w:spacing w:before="40" w:after="180"/>
        <w:ind w:left="1134" w:hanging="1134"/>
        <w:rPr/>
      </w:pPr>
      <w:r>
        <w:rPr>
          <w:rFonts w:cs="Courier New" w:ascii="Courier New" w:hAnsi="Courier New"/>
        </w:rPr>
        <w:t>&lt;fo&gt;</w:t>
      </w:r>
      <w:r>
        <w:rPr/>
        <w:tab/>
        <w:t>depending on the command or result code: first octet of 3GPP TS 23.040 [3] SMS-DELIVER, SMS-SUBMIT (default 17), SMS-STATUS-REPORT, or SMS-COMMAND (default 2) in integer format</w:t>
      </w:r>
    </w:p>
    <w:p>
      <w:pPr>
        <w:pStyle w:val="Normal"/>
        <w:spacing w:before="40" w:after="180"/>
        <w:ind w:left="1134" w:hanging="1134"/>
        <w:rPr/>
      </w:pPr>
      <w:r>
        <w:rPr>
          <w:rFonts w:cs="Courier New" w:ascii="Courier New" w:hAnsi="Courier New"/>
        </w:rPr>
        <w:t>&lt;length&gt;</w:t>
      </w:r>
      <w:r>
        <w:rPr/>
        <w:tab/>
        <w:t>integer type value indicating in the text mode (</w:t>
      </w:r>
      <w:r>
        <w:rPr>
          <w:rFonts w:cs="Courier New" w:ascii="Courier New" w:hAnsi="Courier New"/>
        </w:rPr>
        <w:t>+CMGF=1</w:t>
      </w:r>
      <w:r>
        <w:rPr/>
        <w:t xml:space="preserve">) the length of the message body </w:t>
      </w:r>
      <w:r>
        <w:rPr>
          <w:rFonts w:cs="Courier New" w:ascii="Courier New" w:hAnsi="Courier New"/>
        </w:rPr>
        <w:t>&lt;data&gt;</w:t>
      </w:r>
      <w:r>
        <w:rPr/>
        <w:t xml:space="preserve"> </w:t>
      </w:r>
      <w:r>
        <w:rPr>
          <w:rFonts w:cs="Courier New" w:ascii="Courier New" w:hAnsi="Courier New"/>
        </w:rPr>
        <w:t>&gt;</w:t>
      </w:r>
      <w:r>
        <w:rPr/>
        <w:t xml:space="preserve"> (or </w:t>
      </w:r>
      <w:r>
        <w:rPr>
          <w:rFonts w:cs="Courier New" w:ascii="Courier New" w:hAnsi="Courier New"/>
        </w:rPr>
        <w:t>&lt;cdata&gt;</w:t>
      </w:r>
      <w:r>
        <w:rPr/>
        <w:t>) in characters; or in PDU mode (</w:t>
      </w:r>
      <w:r>
        <w:rPr>
          <w:rFonts w:cs="Courier New" w:ascii="Courier New" w:hAnsi="Courier New"/>
        </w:rPr>
        <w:t>+CMGF=0</w:t>
      </w:r>
      <w:r>
        <w:rPr/>
        <w:t>), the length of the actual TP data unit in octets (i.e. the RP layer SMSC address octets are not counted in the length)</w:t>
      </w:r>
    </w:p>
    <w:p>
      <w:pPr>
        <w:pStyle w:val="Normal"/>
        <w:spacing w:before="40" w:after="180"/>
        <w:ind w:left="1134" w:hanging="1134"/>
        <w:rPr/>
      </w:pPr>
      <w:r>
        <w:rPr>
          <w:rFonts w:cs="Courier New" w:ascii="Courier New" w:hAnsi="Courier New"/>
        </w:rPr>
        <w:t>&lt;mid&gt;</w:t>
      </w:r>
      <w:r>
        <w:rPr/>
        <w:tab/>
        <w:t>3GPP TS 23.041 [4] CBM Message Identifier in integer format</w:t>
      </w:r>
    </w:p>
    <w:p>
      <w:pPr>
        <w:pStyle w:val="Normal"/>
        <w:spacing w:before="40" w:after="180"/>
        <w:ind w:left="1134" w:hanging="1134"/>
        <w:rPr/>
      </w:pPr>
      <w:r>
        <w:rPr>
          <w:rFonts w:cs="Courier New" w:ascii="Courier New" w:hAnsi="Courier New"/>
        </w:rPr>
        <w:t>&lt;mn&gt;</w:t>
      </w:r>
      <w:r>
        <w:rPr/>
        <w:tab/>
        <w:t>3GPP TS 23.040 [3] TP-Message-Number in integer format</w:t>
      </w:r>
    </w:p>
    <w:p>
      <w:pPr>
        <w:pStyle w:val="Normal"/>
        <w:spacing w:before="40" w:after="180"/>
        <w:ind w:left="1134" w:hanging="1134"/>
        <w:rPr/>
      </w:pPr>
      <w:r>
        <w:rPr>
          <w:rFonts w:cs="Courier New" w:ascii="Courier New" w:hAnsi="Courier New"/>
        </w:rPr>
        <w:t>&lt;mr&gt;</w:t>
      </w:r>
      <w:r>
        <w:rPr/>
        <w:tab/>
        <w:t>3GPP TS 23.040 [3] TP-Message-Reference in integer format</w:t>
      </w:r>
    </w:p>
    <w:p>
      <w:pPr>
        <w:pStyle w:val="Normal"/>
        <w:spacing w:before="40" w:after="180"/>
        <w:ind w:left="1134" w:hanging="1134"/>
        <w:rPr/>
      </w:pPr>
      <w:r>
        <w:rPr>
          <w:rFonts w:cs="Courier New" w:ascii="Courier New" w:hAnsi="Courier New"/>
        </w:rPr>
        <w:t>&lt;oa&gt;</w:t>
      </w:r>
      <w:r>
        <w:rPr/>
        <w:tab/>
        <w:t xml:space="preserve">3GPP TS 23.040 [3] TP-Originating-Address Address-Value field in string format; BCD numbers (or GSM 7 bit default alphabet characters) are converted to characters of the currently selected TE character set (refer command </w:t>
      </w:r>
      <w:r>
        <w:rPr>
          <w:rFonts w:cs="Courier New" w:ascii="Courier New" w:hAnsi="Courier New"/>
        </w:rPr>
        <w:t>+CSCS in TS 07.07</w:t>
      </w:r>
      <w:r>
        <w:rPr/>
        <w:t xml:space="preserve">); type of address given by </w:t>
      </w:r>
      <w:r>
        <w:rPr>
          <w:rFonts w:cs="Courier New" w:ascii="Courier New" w:hAnsi="Courier New"/>
        </w:rPr>
        <w:t>&lt;tooa&gt;</w:t>
      </w:r>
    </w:p>
    <w:p>
      <w:pPr>
        <w:pStyle w:val="Normal"/>
        <w:spacing w:before="40" w:after="180"/>
        <w:ind w:left="1134" w:hanging="1134"/>
        <w:rPr/>
      </w:pPr>
      <w:r>
        <w:rPr>
          <w:rFonts w:cs="Courier New" w:ascii="Courier New" w:hAnsi="Courier New"/>
        </w:rPr>
        <w:t>&lt;page&gt;</w:t>
      </w:r>
      <w:r>
        <w:rPr/>
        <w:tab/>
        <w:t>3GPP TS 23.041 [4] CBM Page Parameter bits 4-7 in integer format</w:t>
      </w:r>
    </w:p>
    <w:p>
      <w:pPr>
        <w:pStyle w:val="Normal"/>
        <w:spacing w:before="40" w:after="180"/>
        <w:ind w:left="1134" w:hanging="1134"/>
        <w:rPr/>
      </w:pPr>
      <w:r>
        <w:rPr>
          <w:rFonts w:cs="Courier New" w:ascii="Courier New" w:hAnsi="Courier New"/>
        </w:rPr>
        <w:t>&lt;pages&gt;</w:t>
      </w:r>
      <w:r>
        <w:rPr/>
        <w:tab/>
        <w:t>3GPP TS 23.041 [4] CBM Page Parameter bits 0-3 in integer format</w:t>
      </w:r>
    </w:p>
    <w:p>
      <w:pPr>
        <w:pStyle w:val="Normal"/>
        <w:spacing w:before="40" w:after="180"/>
        <w:ind w:left="1134" w:hanging="1134"/>
        <w:rPr/>
      </w:pPr>
      <w:r>
        <w:rPr>
          <w:rFonts w:cs="Courier New" w:ascii="Courier New" w:hAnsi="Courier New"/>
        </w:rPr>
        <w:t>&lt;pdu&gt;</w:t>
      </w:r>
      <w:r>
        <w:rPr/>
        <w:tab/>
        <w:t>In the case of SMS: 3GPP TS 24.011 [6] SC address followed by 3GPP TS 23.040 [3] TPDU in hexadecimal format: ME/TA converts each octet of TP data unit into two IRA character long hexadecimal number (e.g. octet with integer value 42 is presented to TE as two characters 2A (IRA 50 and 65))</w:t>
      </w:r>
    </w:p>
    <w:p>
      <w:pPr>
        <w:pStyle w:val="Normal"/>
        <w:spacing w:before="40" w:after="180"/>
        <w:ind w:left="1134" w:hanging="1134"/>
        <w:rPr/>
      </w:pPr>
      <w:r>
        <w:rPr/>
        <w:tab/>
        <w:t>In the case of CBS: 3GPP TS 23.041 [4] TPDU in hexadecimal format</w:t>
      </w:r>
    </w:p>
    <w:p>
      <w:pPr>
        <w:pStyle w:val="Normal"/>
        <w:spacing w:before="40" w:after="180"/>
        <w:ind w:left="1134" w:hanging="1134"/>
        <w:rPr/>
      </w:pPr>
      <w:r>
        <w:rPr>
          <w:rFonts w:cs="Courier New" w:ascii="Courier New" w:hAnsi="Courier New"/>
        </w:rPr>
        <w:t>&lt;pid&gt;</w:t>
      </w:r>
      <w:r>
        <w:rPr/>
        <w:tab/>
        <w:t>3GPP TS 23.040 [3] TP-Protocol-Identifier in integer format (default 0)</w:t>
      </w:r>
    </w:p>
    <w:p>
      <w:pPr>
        <w:pStyle w:val="Normal"/>
        <w:spacing w:before="40" w:after="180"/>
        <w:ind w:left="1134" w:hanging="1134"/>
        <w:rPr/>
      </w:pPr>
      <w:r>
        <w:rPr>
          <w:rFonts w:cs="Courier New" w:ascii="Courier New" w:hAnsi="Courier New"/>
        </w:rPr>
        <w:t>&lt;ra&gt;</w:t>
      </w:r>
      <w:r>
        <w:rPr/>
        <w:tab/>
        <w:t>3GPP TS 23.040 [3] TP-Recipient-Address Address-Value field in string format; BCD numbers (or GSM 7 bit default alphabet characters) are converted to characters of the currently selected TE character set (refer command +CSCS in 3GPP TS 27.007 [9]); type of address given by &lt;tora&gt;</w:t>
      </w:r>
    </w:p>
    <w:p>
      <w:pPr>
        <w:pStyle w:val="Normal"/>
        <w:spacing w:before="40" w:after="180"/>
        <w:ind w:left="1134" w:hanging="1134"/>
        <w:rPr/>
      </w:pPr>
      <w:r>
        <w:rPr>
          <w:rFonts w:cs="Courier New" w:ascii="Courier New" w:hAnsi="Courier New"/>
        </w:rPr>
        <w:t>&lt;sca&gt;</w:t>
      </w:r>
      <w:r>
        <w:rPr/>
        <w:tab/>
        <w:t xml:space="preserve">3GPP TS 24.011 [6] RP SC address Address-Value field in string format; BCD numbers (or GSM 7 bit default alphabet characters) are converted to characters of the currently selected TE character set (refer command </w:t>
      </w:r>
      <w:r>
        <w:rPr>
          <w:rFonts w:cs="Courier New" w:ascii="Courier New" w:hAnsi="Courier New"/>
        </w:rPr>
        <w:t xml:space="preserve">+CSCS in </w:t>
      </w:r>
      <w:r>
        <w:rPr/>
        <w:t xml:space="preserve">3GPP TS 27.007 [9]); type of address given by </w:t>
      </w:r>
      <w:r>
        <w:rPr>
          <w:rFonts w:cs="Courier New" w:ascii="Courier New" w:hAnsi="Courier New"/>
        </w:rPr>
        <w:t>&lt;tosca&gt;</w:t>
      </w:r>
    </w:p>
    <w:p>
      <w:pPr>
        <w:pStyle w:val="Normal"/>
        <w:spacing w:before="40" w:after="180"/>
        <w:ind w:left="1134" w:hanging="1134"/>
        <w:rPr/>
      </w:pPr>
      <w:r>
        <w:rPr>
          <w:rFonts w:cs="Courier New" w:ascii="Courier New" w:hAnsi="Courier New"/>
        </w:rPr>
        <w:t>&lt;scts&gt;</w:t>
      </w:r>
      <w:r>
        <w:rPr/>
        <w:tab/>
        <w:t xml:space="preserve">3GPP TS 23.040 [3] TP-Service-Centre-Time-Stamp in time-string format (refer </w:t>
      </w:r>
      <w:r>
        <w:rPr>
          <w:rFonts w:cs="Courier New" w:ascii="Courier New" w:hAnsi="Courier New"/>
        </w:rPr>
        <w:t>&lt;dt&gt;</w:t>
      </w:r>
      <w:r>
        <w:rPr/>
        <w:t>)</w:t>
      </w:r>
    </w:p>
    <w:p>
      <w:pPr>
        <w:pStyle w:val="Normal"/>
        <w:spacing w:before="40" w:after="180"/>
        <w:ind w:left="1134" w:hanging="1134"/>
        <w:rPr/>
      </w:pPr>
      <w:r>
        <w:rPr>
          <w:rFonts w:cs="Courier New" w:ascii="Courier New" w:hAnsi="Courier New"/>
        </w:rPr>
        <w:t>&lt;sn&gt;</w:t>
      </w:r>
      <w:r>
        <w:rPr/>
        <w:tab/>
        <w:t>3GPP TS 23.041 [4] CBM Serial Number in integer format</w:t>
      </w:r>
    </w:p>
    <w:p>
      <w:pPr>
        <w:pStyle w:val="Normal"/>
        <w:spacing w:before="40" w:after="180"/>
        <w:ind w:left="1134" w:hanging="1134"/>
        <w:rPr/>
      </w:pPr>
      <w:r>
        <w:rPr>
          <w:rFonts w:cs="Courier New" w:ascii="Courier New" w:hAnsi="Courier New"/>
        </w:rPr>
        <w:t>&lt;st&gt;</w:t>
      </w:r>
      <w:r>
        <w:rPr/>
        <w:tab/>
        <w:t>3GPP TS 23.040 [3] TP-Status in integer format</w:t>
      </w:r>
    </w:p>
    <w:p>
      <w:pPr>
        <w:pStyle w:val="Normal"/>
        <w:spacing w:before="40" w:after="180"/>
        <w:ind w:left="1134" w:hanging="1134"/>
        <w:rPr/>
      </w:pPr>
      <w:r>
        <w:rPr>
          <w:rFonts w:cs="Courier New" w:ascii="Courier New" w:hAnsi="Courier New"/>
        </w:rPr>
        <w:t>&lt;toda&gt;</w:t>
        <w:tab/>
      </w:r>
      <w:r>
        <w:rPr/>
        <w:t xml:space="preserve">3GPP TS 24.011 [6] TP-Destination-Address Type-of-Address octet in integer format (when first character of </w:t>
      </w:r>
      <w:r>
        <w:rPr>
          <w:rFonts w:cs="Courier New" w:ascii="Courier New" w:hAnsi="Courier New"/>
        </w:rPr>
        <w:t>&lt;da&gt;</w:t>
      </w:r>
      <w:r>
        <w:rPr/>
        <w:t xml:space="preserve"> is + (IRA 43) default is 145, otherwise default is 129)</w:t>
      </w:r>
    </w:p>
    <w:p>
      <w:pPr>
        <w:pStyle w:val="Normal"/>
        <w:spacing w:before="40" w:after="180"/>
        <w:ind w:left="1134" w:hanging="1134"/>
        <w:rPr/>
      </w:pPr>
      <w:r>
        <w:rPr>
          <w:rFonts w:cs="Courier New" w:ascii="Courier New" w:hAnsi="Courier New"/>
        </w:rPr>
        <w:t>&lt;tooa&gt;</w:t>
        <w:tab/>
      </w:r>
      <w:r>
        <w:rPr/>
        <w:t xml:space="preserve">3GPP TS 24.011 [6] TP-Originating-Address Type-of-Address octet in integer format (default refer </w:t>
      </w:r>
      <w:r>
        <w:rPr>
          <w:rFonts w:cs="Courier New" w:ascii="Courier New" w:hAnsi="Courier New"/>
        </w:rPr>
        <w:t>&lt;toda&gt;</w:t>
      </w:r>
      <w:r>
        <w:rPr/>
        <w:t>)</w:t>
      </w:r>
    </w:p>
    <w:p>
      <w:pPr>
        <w:pStyle w:val="Normal"/>
        <w:spacing w:before="40" w:after="180"/>
        <w:ind w:left="1134" w:hanging="1134"/>
        <w:rPr/>
      </w:pPr>
      <w:r>
        <w:rPr>
          <w:rFonts w:cs="Courier New" w:ascii="Courier New" w:hAnsi="Courier New"/>
        </w:rPr>
        <w:t>&lt;tora&gt;</w:t>
        <w:tab/>
      </w:r>
      <w:r>
        <w:rPr/>
        <w:t>3GPP TS 24.011 [6] TP-Recipient-Address Type-of-Address octet in integer format</w:t>
      </w:r>
      <w:r>
        <w:rPr>
          <w:i/>
        </w:rPr>
        <w:t xml:space="preserve"> </w:t>
      </w:r>
      <w:r>
        <w:rPr/>
        <w:t xml:space="preserve">(default refer </w:t>
      </w:r>
      <w:r>
        <w:rPr>
          <w:rFonts w:cs="Courier New" w:ascii="Courier New" w:hAnsi="Courier New"/>
        </w:rPr>
        <w:t>&lt;toda&gt;</w:t>
      </w:r>
      <w:r>
        <w:rPr/>
        <w:t>)</w:t>
      </w:r>
    </w:p>
    <w:p>
      <w:pPr>
        <w:pStyle w:val="Normal"/>
        <w:spacing w:before="40" w:after="180"/>
        <w:ind w:left="1134" w:hanging="1134"/>
        <w:rPr/>
      </w:pPr>
      <w:r>
        <w:rPr>
          <w:rFonts w:cs="Courier New" w:ascii="Courier New" w:hAnsi="Courier New"/>
        </w:rPr>
        <w:t>&lt;tosca&gt;</w:t>
      </w:r>
      <w:r>
        <w:rPr/>
        <w:tab/>
        <w:t>3GPP TS 24.011 [6] RP SC address Type-of-Address octet in integer format</w:t>
      </w:r>
      <w:r>
        <w:rPr>
          <w:i/>
        </w:rPr>
        <w:t xml:space="preserve"> </w:t>
      </w:r>
      <w:r>
        <w:rPr/>
        <w:t xml:space="preserve">(default refer </w:t>
      </w:r>
      <w:r>
        <w:rPr>
          <w:rFonts w:cs="Courier New" w:ascii="Courier New" w:hAnsi="Courier New"/>
        </w:rPr>
        <w:t>&lt;toda&gt;</w:t>
      </w:r>
      <w:r>
        <w:rPr/>
        <w:t>)</w:t>
      </w:r>
    </w:p>
    <w:p>
      <w:pPr>
        <w:pStyle w:val="Normal"/>
        <w:spacing w:before="40" w:after="180"/>
        <w:ind w:left="1134" w:hanging="1134"/>
        <w:rPr/>
      </w:pPr>
      <w:r>
        <w:rPr>
          <w:rFonts w:cs="Courier New" w:ascii="Courier New" w:hAnsi="Courier New"/>
        </w:rPr>
        <w:t>&lt;vp&gt;</w:t>
        <w:tab/>
      </w:r>
      <w:r>
        <w:rPr/>
        <w:t xml:space="preserve">depending on SMS-SUBMIT </w:t>
      </w:r>
      <w:r>
        <w:rPr>
          <w:rFonts w:cs="Courier New" w:ascii="Courier New" w:hAnsi="Courier New"/>
        </w:rPr>
        <w:t>&lt;fo&gt;</w:t>
      </w:r>
      <w:r>
        <w:rPr/>
        <w:t xml:space="preserve"> setting: 3GPP TS 23.040 [3] TP-Validity-Period either in integer format (default 167) or in time-string format (refer </w:t>
      </w:r>
      <w:r>
        <w:rPr>
          <w:rFonts w:cs="Courier New" w:ascii="Courier New" w:hAnsi="Courier New"/>
        </w:rPr>
        <w:t>&lt;dt&gt;</w:t>
      </w:r>
      <w:r>
        <w:rPr/>
        <w:t>)</w:t>
      </w:r>
    </w:p>
    <w:p>
      <w:pPr>
        <w:pStyle w:val="Normal"/>
        <w:spacing w:before="40" w:after="180"/>
        <w:ind w:left="1134" w:hanging="1134"/>
        <w:rPr/>
      </w:pPr>
      <w:r>
        <w:rPr>
          <w:rFonts w:cs="Courier New" w:ascii="Courier New" w:hAnsi="Courier New"/>
        </w:rPr>
        <w:t>&lt;vp&gt;</w:t>
        <w:tab/>
      </w:r>
      <w:r>
        <w:rPr/>
        <w:t xml:space="preserve">depending on SMS-SUBMIT </w:t>
      </w:r>
      <w:r>
        <w:rPr>
          <w:rFonts w:cs="Courier New" w:ascii="Courier New" w:hAnsi="Courier New"/>
        </w:rPr>
        <w:t>&lt;fo&gt;</w:t>
      </w:r>
      <w:r>
        <w:rPr/>
        <w:t xml:space="preserve"> setting: 3GPP TS 23.040 [3] TP-Validity-Period either in integer format (default 167), in time-string format (refer </w:t>
      </w:r>
      <w:r>
        <w:rPr>
          <w:rFonts w:cs="Courier New" w:ascii="Courier New" w:hAnsi="Courier New"/>
        </w:rPr>
        <w:t>&lt;dt&gt;</w:t>
      </w:r>
      <w:r>
        <w:rPr/>
        <w:t>), or if EVPF is supported, in enhanced format (hexadecimal coded string with double quotes)</w:t>
      </w:r>
    </w:p>
    <w:p>
      <w:pPr>
        <w:pStyle w:val="Heading2"/>
        <w:rPr/>
      </w:pPr>
      <w:bookmarkStart w:id="78" w:name="__RefHeading___Toc312145676"/>
      <w:bookmarkEnd w:id="78"/>
      <w:r>
        <w:rPr/>
        <w:t>3.2</w:t>
        <w:tab/>
        <w:t>General Configuration Commands</w:t>
      </w:r>
    </w:p>
    <w:p>
      <w:pPr>
        <w:pStyle w:val="Heading3"/>
        <w:rPr/>
      </w:pPr>
      <w:bookmarkStart w:id="79" w:name="__RefHeading___Toc312145677"/>
      <w:bookmarkEnd w:id="79"/>
      <w:r>
        <w:rPr/>
        <w:t>3.2.1</w:t>
        <w:tab/>
        <w:t>Select Message Service +CSMS</w:t>
      </w:r>
    </w:p>
    <w:p>
      <w:pPr>
        <w:pStyle w:val="TH"/>
        <w:rPr/>
      </w:pPr>
      <w:r>
        <w:rPr/>
        <w:t>Table 3.2.1-1: +CSMS Parameter Command Syntax</w:t>
      </w:r>
    </w:p>
    <w:tbl>
      <w:tblPr>
        <w:tblW w:w="7229" w:type="dxa"/>
        <w:jc w:val="center"/>
        <w:tblInd w:w="0" w:type="dxa"/>
        <w:tblLayout w:type="fixed"/>
        <w:tblCellMar>
          <w:top w:w="0" w:type="dxa"/>
          <w:left w:w="108" w:type="dxa"/>
          <w:bottom w:w="0" w:type="dxa"/>
          <w:right w:w="108" w:type="dxa"/>
        </w:tblCellMar>
      </w:tblPr>
      <w:tblGrid>
        <w:gridCol w:w="2728"/>
        <w:gridCol w:w="4501"/>
      </w:tblGrid>
      <w:tr>
        <w:trPr>
          <w:cantSplit w:val="true"/>
        </w:trPr>
        <w:tc>
          <w:tcPr>
            <w:tcW w:w="2728"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4501"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2728"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+CSMS=&lt;service&gt;</w:t>
            </w:r>
          </w:p>
        </w:tc>
        <w:tc>
          <w:tcPr>
            <w:tcW w:w="4501"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lang w:val="es-ES_tradnl"/>
              </w:rPr>
            </w:pPr>
            <w:r>
              <w:rPr>
                <w:rFonts w:cs="Courier New" w:ascii="Courier New" w:hAnsi="Courier New"/>
                <w:lang w:val="es-ES_tradnl"/>
              </w:rPr>
              <w:t>+CSMS: &lt;mt&gt;,&lt;mo&gt;,&lt;bm&gt;</w:t>
            </w:r>
          </w:p>
          <w:p>
            <w:pPr>
              <w:pStyle w:val="Normal"/>
              <w:spacing w:before="0" w:after="0"/>
              <w:rPr>
                <w:lang w:val="es-ES_tradnl"/>
              </w:rPr>
            </w:pPr>
            <w:r>
              <w:rPr>
                <w:rFonts w:cs="Courier New" w:ascii="Courier New" w:hAnsi="Courier New"/>
                <w:i/>
                <w:lang w:val="es-ES_tradnl"/>
              </w:rPr>
              <w:t>+CMS ERROR: &lt;err&gt;</w:t>
            </w:r>
          </w:p>
        </w:tc>
      </w:tr>
      <w:tr>
        <w:trPr>
          <w:cantSplit w:val="true"/>
        </w:trPr>
        <w:tc>
          <w:tcPr>
            <w:tcW w:w="2728"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+CSMS?</w:t>
            </w:r>
          </w:p>
        </w:tc>
        <w:tc>
          <w:tcPr>
            <w:tcW w:w="4501" w:type="dxa"/>
            <w:tcBorders>
              <w:top w:val="single" w:sz="6" w:space="0" w:color="000000"/>
              <w:left w:val="single" w:sz="6" w:space="0" w:color="000000"/>
              <w:bottom w:val="single" w:sz="6" w:space="0" w:color="000000"/>
              <w:right w:val="single" w:sz="4" w:space="0" w:color="000000"/>
            </w:tcBorders>
          </w:tcPr>
          <w:p>
            <w:pPr>
              <w:pStyle w:val="Normal"/>
              <w:spacing w:before="0" w:after="0"/>
              <w:rPr/>
            </w:pPr>
            <w:r>
              <w:rPr>
                <w:rFonts w:cs="Courier New" w:ascii="Courier New" w:hAnsi="Courier New"/>
              </w:rPr>
              <w:t>+CSMS: &lt;service&gt;,&lt;mt&gt;,&lt;mo&gt;,&lt;bm&gt;</w:t>
            </w:r>
          </w:p>
        </w:tc>
      </w:tr>
      <w:tr>
        <w:trPr>
          <w:cantSplit w:val="true"/>
        </w:trPr>
        <w:tc>
          <w:tcPr>
            <w:tcW w:w="2728"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+CSMS=?</w:t>
            </w:r>
          </w:p>
        </w:tc>
        <w:tc>
          <w:tcPr>
            <w:tcW w:w="4501" w:type="dxa"/>
            <w:tcBorders>
              <w:top w:val="single" w:sz="6" w:space="0" w:color="000000"/>
              <w:left w:val="single" w:sz="6" w:space="0" w:color="000000"/>
              <w:bottom w:val="single" w:sz="4" w:space="0" w:color="000000"/>
              <w:right w:val="single" w:sz="4" w:space="0" w:color="000000"/>
            </w:tcBorders>
          </w:tcPr>
          <w:p>
            <w:pPr>
              <w:pStyle w:val="Normal"/>
              <w:spacing w:before="0" w:after="0"/>
              <w:rPr/>
            </w:pPr>
            <w:r>
              <w:rPr>
                <w:rFonts w:cs="Courier New" w:ascii="Courier New" w:hAnsi="Courier New"/>
              </w:rPr>
              <w:t>+CSMS: (</w:t>
            </w:r>
            <w:r>
              <w:rPr/>
              <w:t xml:space="preserve">list of supported </w:t>
            </w:r>
            <w:r>
              <w:rPr>
                <w:rFonts w:cs="Courier New" w:ascii="Courier New" w:hAnsi="Courier New"/>
              </w:rPr>
              <w:t>&lt;service&gt;</w:t>
            </w:r>
            <w:r>
              <w:rPr/>
              <w:t>s</w:t>
            </w:r>
            <w:r>
              <w:rPr>
                <w:rFonts w:cs="Courier New" w:ascii="Courier New" w:hAnsi="Courier New"/>
              </w:rPr>
              <w:t>)</w:t>
            </w:r>
          </w:p>
        </w:tc>
      </w:tr>
    </w:tbl>
    <w:p>
      <w:pPr>
        <w:pStyle w:val="Normal"/>
        <w:rPr/>
      </w:pPr>
      <w:r>
        <w:rPr/>
      </w:r>
    </w:p>
    <w:p>
      <w:pPr>
        <w:pStyle w:val="Normal"/>
        <w:keepNext w:val="true"/>
        <w:rPr>
          <w:b/>
          <w:b/>
        </w:rPr>
      </w:pPr>
      <w:r>
        <w:rPr>
          <w:b/>
        </w:rPr>
        <w:t>Description</w:t>
      </w:r>
    </w:p>
    <w:p>
      <w:pPr>
        <w:pStyle w:val="Normal"/>
        <w:rPr/>
      </w:pPr>
      <w:r>
        <w:rPr/>
        <w:t xml:space="preserve">Set command selects messaging service </w:t>
      </w:r>
      <w:r>
        <w:rPr>
          <w:rFonts w:cs="Courier New" w:ascii="Courier New" w:hAnsi="Courier New"/>
        </w:rPr>
        <w:t>&lt;service&gt;</w:t>
      </w:r>
      <w:r>
        <w:rPr/>
        <w:t xml:space="preserve">. It returns the types of messages supported by the ME: </w:t>
      </w:r>
      <w:r>
        <w:rPr>
          <w:rFonts w:cs="Courier New" w:ascii="Courier New" w:hAnsi="Courier New"/>
        </w:rPr>
        <w:t>&lt;mt&gt;</w:t>
      </w:r>
      <w:r>
        <w:rPr/>
        <w:t xml:space="preserve"> for mobile terminated messages, </w:t>
      </w:r>
      <w:r>
        <w:rPr>
          <w:rFonts w:cs="Courier New" w:ascii="Courier New" w:hAnsi="Courier New"/>
        </w:rPr>
        <w:t>&lt;mo&gt;</w:t>
      </w:r>
      <w:r>
        <w:rPr/>
        <w:t xml:space="preserve"> for mobile originated messages and </w:t>
      </w:r>
      <w:r>
        <w:rPr>
          <w:rFonts w:cs="Courier New" w:ascii="Courier New" w:hAnsi="Courier New"/>
        </w:rPr>
        <w:t>&lt;bm&gt;</w:t>
      </w:r>
      <w:r>
        <w:rPr/>
        <w:t xml:space="preserve"> for broadcast type messages. If chosen service is not supported by the ME (but is supported by the TA), final result code </w:t>
      </w:r>
      <w:r>
        <w:rPr>
          <w:rFonts w:cs="Courier New" w:ascii="Courier New" w:hAnsi="Courier New"/>
        </w:rPr>
        <w:t>+CMS ERROR: &lt;err&gt;</w:t>
      </w:r>
      <w:r>
        <w:rPr/>
        <w:t xml:space="preserve"> shall be returned. See chapter Message Service Failure Result Code for a list of </w:t>
      </w:r>
      <w:r>
        <w:rPr>
          <w:rFonts w:cs="Courier New" w:ascii="Courier New" w:hAnsi="Courier New"/>
        </w:rPr>
        <w:t>&lt;err&gt;</w:t>
      </w:r>
      <w:r>
        <w:rPr/>
        <w:t xml:space="preserve"> values.</w:t>
      </w:r>
    </w:p>
    <w:p>
      <w:pPr>
        <w:pStyle w:val="Normal"/>
        <w:rPr/>
      </w:pPr>
      <w:r>
        <w:rPr/>
        <w:t>Also read command returns supported message types along the current service setting.</w:t>
      </w:r>
    </w:p>
    <w:p>
      <w:pPr>
        <w:pStyle w:val="Normal"/>
        <w:rPr/>
      </w:pPr>
      <w:r>
        <w:rPr/>
        <w:t>Test command returns a list of all services supported by the TA.</w:t>
      </w:r>
    </w:p>
    <w:p>
      <w:pPr>
        <w:pStyle w:val="Normal"/>
        <w:rPr>
          <w:b/>
          <w:b/>
        </w:rPr>
      </w:pPr>
      <w:r>
        <w:rPr>
          <w:b/>
        </w:rPr>
        <w:t>Defined Values</w:t>
      </w:r>
    </w:p>
    <w:p>
      <w:pPr>
        <w:pStyle w:val="B1"/>
        <w:rPr/>
      </w:pPr>
      <w:r>
        <w:rPr>
          <w:rFonts w:cs="Courier New" w:ascii="Courier New" w:hAnsi="Courier New"/>
        </w:rPr>
        <w:t>&lt;service&gt;</w:t>
      </w:r>
      <w:r>
        <w:rPr/>
        <w:t>: integer type</w:t>
      </w:r>
    </w:p>
    <w:p>
      <w:pPr>
        <w:pStyle w:val="B2"/>
        <w:rPr/>
      </w:pPr>
      <w:r>
        <w:rPr>
          <w:u w:val="single"/>
        </w:rPr>
        <w:t>0</w:t>
      </w:r>
      <w:r>
        <w:rPr/>
        <w:tab/>
        <w:t xml:space="preserve">3GPP TS 23.040 [3] and 3GPP TS 23.041 [4] </w:t>
      </w:r>
    </w:p>
    <w:p>
      <w:pPr>
        <w:pStyle w:val="B2"/>
        <w:rPr/>
      </w:pPr>
      <w:r>
        <w:rPr/>
        <w:t>1</w:t>
        <w:tab/>
        <w:t xml:space="preserve">3GPP TS 23.040 [3] and 3GPP TS 23.041 [4]the requirement of </w:t>
      </w:r>
      <w:r>
        <w:rPr>
          <w:rFonts w:cs="Courier New" w:ascii="Courier New" w:hAnsi="Courier New"/>
        </w:rPr>
        <w:t>&lt;service&gt;</w:t>
      </w:r>
      <w:r>
        <w:rPr/>
        <w:t xml:space="preserve"> setting 1 is mentioned under corresponding command descriptions)</w:t>
      </w:r>
    </w:p>
    <w:p>
      <w:pPr>
        <w:pStyle w:val="B2"/>
        <w:rPr/>
      </w:pPr>
      <w:r>
        <w:rPr/>
        <w:t>2...127</w:t>
        <w:tab/>
        <w:tab/>
        <w:t>reserved</w:t>
      </w:r>
    </w:p>
    <w:p>
      <w:pPr>
        <w:pStyle w:val="B2"/>
        <w:rPr/>
      </w:pPr>
      <w:r>
        <w:rPr/>
        <w:t>128...</w:t>
        <w:tab/>
        <w:tab/>
        <w:t>manufacturer specific</w:t>
      </w:r>
    </w:p>
    <w:p>
      <w:pPr>
        <w:pStyle w:val="B1"/>
        <w:rPr/>
      </w:pPr>
      <w:r>
        <w:rPr>
          <w:rFonts w:cs="Courier New" w:ascii="Courier New" w:hAnsi="Courier New"/>
        </w:rPr>
        <w:t>&lt;mt&gt;</w:t>
      </w:r>
      <w:r>
        <w:rPr/>
        <w:t xml:space="preserve">, </w:t>
      </w:r>
      <w:r>
        <w:rPr>
          <w:rFonts w:cs="Courier New" w:ascii="Courier New" w:hAnsi="Courier New"/>
        </w:rPr>
        <w:t>&lt;mo&gt;</w:t>
      </w:r>
      <w:r>
        <w:rPr/>
        <w:t xml:space="preserve">, </w:t>
      </w:r>
      <w:r>
        <w:rPr>
          <w:rFonts w:cs="Courier New" w:ascii="Courier New" w:hAnsi="Courier New"/>
        </w:rPr>
        <w:t>&lt;bm&gt;</w:t>
      </w:r>
      <w:r>
        <w:rPr/>
        <w:t>: integer type</w:t>
      </w:r>
    </w:p>
    <w:p>
      <w:pPr>
        <w:pStyle w:val="B2"/>
        <w:rPr/>
      </w:pPr>
      <w:r>
        <w:rPr/>
        <w:t>0</w:t>
        <w:tab/>
        <w:t>type not supported</w:t>
      </w:r>
    </w:p>
    <w:p>
      <w:pPr>
        <w:pStyle w:val="B2"/>
        <w:rPr/>
      </w:pPr>
      <w:r>
        <w:rPr/>
        <w:t>1</w:t>
        <w:tab/>
        <w:t>type supported</w:t>
      </w:r>
    </w:p>
    <w:p>
      <w:pPr>
        <w:pStyle w:val="Normal"/>
        <w:keepNext w:val="true"/>
        <w:rPr>
          <w:b/>
          <w:b/>
        </w:rPr>
      </w:pPr>
      <w:r>
        <w:rPr>
          <w:b/>
        </w:rPr>
        <w:t>Implementation</w:t>
      </w:r>
    </w:p>
    <w:p>
      <w:pPr>
        <w:pStyle w:val="Normal"/>
        <w:rPr/>
      </w:pPr>
      <w:r>
        <w:rPr/>
        <w:t>Mandatory if SMS is supported.</w:t>
      </w:r>
    </w:p>
    <w:p>
      <w:pPr>
        <w:pStyle w:val="Heading3"/>
        <w:rPr/>
      </w:pPr>
      <w:bookmarkStart w:id="80" w:name="__RefHeading___Toc312145678"/>
      <w:bookmarkEnd w:id="80"/>
      <w:r>
        <w:rPr/>
        <w:t>3.2.2</w:t>
        <w:tab/>
        <w:t>Preferred Message Storage +CPMS</w:t>
      </w:r>
    </w:p>
    <w:p>
      <w:pPr>
        <w:pStyle w:val="TH"/>
        <w:rPr/>
      </w:pPr>
      <w:r>
        <w:rPr/>
        <w:t>Table 3.2.2-1: +CPMS Parameter Command Syntax</w:t>
      </w:r>
    </w:p>
    <w:tbl>
      <w:tblPr>
        <w:tblW w:w="9498" w:type="dxa"/>
        <w:jc w:val="center"/>
        <w:tblInd w:w="0" w:type="dxa"/>
        <w:tblLayout w:type="fixed"/>
        <w:tblCellMar>
          <w:top w:w="0" w:type="dxa"/>
          <w:left w:w="108" w:type="dxa"/>
          <w:bottom w:w="0" w:type="dxa"/>
          <w:right w:w="108" w:type="dxa"/>
        </w:tblCellMar>
      </w:tblPr>
      <w:tblGrid>
        <w:gridCol w:w="2268"/>
        <w:gridCol w:w="7230"/>
      </w:tblGrid>
      <w:tr>
        <w:trPr>
          <w:cantSplit w:val="true"/>
        </w:trPr>
        <w:tc>
          <w:tcPr>
            <w:tcW w:w="2268"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7230"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2268"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+CPMS=&lt;mem1&gt;[,&lt;mem2&gt;[,&lt;mem3&gt;]]</w:t>
            </w:r>
          </w:p>
        </w:tc>
        <w:tc>
          <w:tcPr>
            <w:tcW w:w="7230"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rPr>
            </w:pPr>
            <w:r>
              <w:rPr>
                <w:rFonts w:cs="Courier New" w:ascii="Courier New" w:hAnsi="Courier New"/>
              </w:rPr>
              <w:t>+CPMS: &lt;used1&gt;,&lt;total1&gt;,&lt;used2&gt;,&lt;total2&gt;,&lt;used3&gt;,&lt;total3&gt;</w:t>
            </w:r>
          </w:p>
          <w:p>
            <w:pPr>
              <w:pStyle w:val="Normal"/>
              <w:spacing w:before="0" w:after="0"/>
              <w:rPr>
                <w:rFonts w:ascii="Courier New" w:hAnsi="Courier New" w:cs="Courier New"/>
                <w:i/>
                <w:i/>
              </w:rPr>
            </w:pPr>
            <w:r>
              <w:rPr>
                <w:rFonts w:cs="Courier New" w:ascii="Courier New" w:hAnsi="Courier New"/>
                <w:i/>
              </w:rPr>
              <w:t>+CMS ERROR: &lt;err&gt;</w:t>
            </w:r>
          </w:p>
        </w:tc>
      </w:tr>
      <w:tr>
        <w:trPr>
          <w:cantSplit w:val="true"/>
        </w:trPr>
        <w:tc>
          <w:tcPr>
            <w:tcW w:w="2268"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+CPMS?</w:t>
            </w:r>
          </w:p>
        </w:tc>
        <w:tc>
          <w:tcPr>
            <w:tcW w:w="7230" w:type="dxa"/>
            <w:tcBorders>
              <w:top w:val="single" w:sz="6" w:space="0" w:color="000000"/>
              <w:left w:val="single" w:sz="6" w:space="0" w:color="000000"/>
              <w:bottom w:val="single" w:sz="6" w:space="0" w:color="000000"/>
              <w:right w:val="single" w:sz="4" w:space="0" w:color="000000"/>
            </w:tcBorders>
          </w:tcPr>
          <w:p>
            <w:pPr>
              <w:pStyle w:val="Normal"/>
              <w:spacing w:before="0" w:after="0"/>
              <w:rPr/>
            </w:pPr>
            <w:r>
              <w:rPr>
                <w:rFonts w:cs="Courier New" w:ascii="Courier New" w:hAnsi="Courier New"/>
              </w:rPr>
              <w:t>+CPMS: &lt;mem1&gt;,&lt;used1&gt;,&lt;total1&gt;,&lt;mem2&gt;,&lt;used2&gt;,&lt;total2&gt;,</w:t>
            </w:r>
          </w:p>
          <w:p>
            <w:pPr>
              <w:pStyle w:val="Normal"/>
              <w:spacing w:before="0" w:after="0"/>
              <w:rPr>
                <w:rFonts w:ascii="Courier New" w:hAnsi="Courier New" w:cs="Courier New"/>
              </w:rPr>
            </w:pPr>
            <w:r>
              <w:rPr>
                <w:rFonts w:cs="Courier New" w:ascii="Courier New" w:hAnsi="Courier New"/>
              </w:rPr>
              <w:t>&lt;mem3&gt;,&lt;used3&gt;,&lt;total3&gt;</w:t>
            </w:r>
          </w:p>
          <w:p>
            <w:pPr>
              <w:pStyle w:val="Normal"/>
              <w:spacing w:before="0" w:after="0"/>
              <w:rPr>
                <w:rFonts w:ascii="Courier New" w:hAnsi="Courier New" w:cs="Courier New"/>
              </w:rPr>
            </w:pPr>
            <w:r>
              <w:rPr>
                <w:rFonts w:cs="Courier New" w:ascii="Courier New" w:hAnsi="Courier New"/>
                <w:i/>
              </w:rPr>
              <w:t>+CMS ERROR: &lt;err&gt;</w:t>
            </w:r>
          </w:p>
        </w:tc>
      </w:tr>
      <w:tr>
        <w:trPr>
          <w:cantSplit w:val="true"/>
        </w:trPr>
        <w:tc>
          <w:tcPr>
            <w:tcW w:w="2268"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+CPMS=?</w:t>
            </w:r>
          </w:p>
        </w:tc>
        <w:tc>
          <w:tcPr>
            <w:tcW w:w="7230" w:type="dxa"/>
            <w:tcBorders>
              <w:top w:val="single" w:sz="6" w:space="0" w:color="000000"/>
              <w:left w:val="single" w:sz="6" w:space="0" w:color="000000"/>
              <w:bottom w:val="single" w:sz="4" w:space="0" w:color="000000"/>
              <w:right w:val="single" w:sz="4" w:space="0" w:color="000000"/>
            </w:tcBorders>
          </w:tcPr>
          <w:p>
            <w:pPr>
              <w:pStyle w:val="Normal"/>
              <w:spacing w:before="0" w:after="0"/>
              <w:rPr/>
            </w:pPr>
            <w:r>
              <w:rPr>
                <w:rFonts w:cs="Courier New" w:ascii="Courier New" w:hAnsi="Courier New"/>
              </w:rPr>
              <w:t>+CPMS: (</w:t>
            </w:r>
            <w:r>
              <w:rPr/>
              <w:t xml:space="preserve">list of supported </w:t>
            </w:r>
            <w:r>
              <w:rPr>
                <w:rFonts w:cs="Courier New" w:ascii="Courier New" w:hAnsi="Courier New"/>
              </w:rPr>
              <w:t>&lt;mem1&gt;</w:t>
            </w:r>
            <w:r>
              <w:rPr/>
              <w:t>s</w:t>
            </w:r>
            <w:r>
              <w:rPr>
                <w:rFonts w:cs="Courier New" w:ascii="Courier New" w:hAnsi="Courier New"/>
              </w:rPr>
              <w:t>),(</w:t>
            </w:r>
            <w:r>
              <w:rPr/>
              <w:t xml:space="preserve">list of supported </w:t>
            </w:r>
            <w:r>
              <w:rPr>
                <w:rFonts w:cs="Courier New" w:ascii="Courier New" w:hAnsi="Courier New"/>
              </w:rPr>
              <w:t>&lt;mem2&gt;</w:t>
            </w:r>
            <w:r>
              <w:rPr/>
              <w:t>s</w:t>
            </w:r>
            <w:r>
              <w:rPr>
                <w:rFonts w:cs="Courier New" w:ascii="Courier New" w:hAnsi="Courier New"/>
              </w:rPr>
              <w:t>),</w:t>
            </w:r>
          </w:p>
          <w:p>
            <w:pPr>
              <w:pStyle w:val="Normal"/>
              <w:spacing w:before="0" w:after="0"/>
              <w:rPr/>
            </w:pPr>
            <w:r>
              <w:rPr>
                <w:rFonts w:cs="Courier New" w:ascii="Courier New" w:hAnsi="Courier New"/>
              </w:rPr>
              <w:t>(</w:t>
            </w:r>
            <w:r>
              <w:rPr/>
              <w:t xml:space="preserve">list of supported </w:t>
            </w:r>
            <w:r>
              <w:rPr>
                <w:rFonts w:cs="Courier New" w:ascii="Courier New" w:hAnsi="Courier New"/>
              </w:rPr>
              <w:t>&lt;mem3&gt;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t>Set command selects memory storages &lt;</w:t>
      </w:r>
      <w:r>
        <w:rPr>
          <w:rFonts w:cs="Courier New" w:ascii="Courier New" w:hAnsi="Courier New"/>
        </w:rPr>
        <w:t>mem1&gt;</w:t>
      </w:r>
      <w:r>
        <w:rPr/>
        <w:t xml:space="preserve">, </w:t>
      </w:r>
      <w:r>
        <w:rPr>
          <w:rFonts w:cs="Courier New" w:ascii="Courier New" w:hAnsi="Courier New"/>
        </w:rPr>
        <w:t>&lt;mem2&gt;</w:t>
      </w:r>
      <w:r>
        <w:rPr/>
        <w:t xml:space="preserve"> and </w:t>
      </w:r>
      <w:r>
        <w:rPr>
          <w:rFonts w:cs="Courier New" w:ascii="Courier New" w:hAnsi="Courier New"/>
        </w:rPr>
        <w:t>&lt;mem3&gt;</w:t>
      </w:r>
      <w:r>
        <w:rPr/>
        <w:t xml:space="preserve"> to be used for reading, writing, etc.</w:t>
      </w:r>
      <w:r>
        <w:rPr>
          <w:b/>
        </w:rPr>
        <w:t xml:space="preserve"> </w:t>
      </w:r>
      <w:r>
        <w:rPr/>
        <w:t xml:space="preserve">If chosen storage is not appropriate for the ME (but is supported by the TA), final result code </w:t>
      </w:r>
      <w:r>
        <w:rPr>
          <w:rFonts w:cs="Courier New" w:ascii="Courier New" w:hAnsi="Courier New"/>
        </w:rPr>
        <w:t>+CMS ERROR: &lt;err&gt;</w:t>
      </w:r>
      <w:r>
        <w:rPr/>
        <w:t xml:space="preserve"> shall be returned. See chapter Message Service Failure Result Code for a list of possible </w:t>
      </w:r>
      <w:r>
        <w:rPr>
          <w:rFonts w:cs="Courier New" w:ascii="Courier New" w:hAnsi="Courier New"/>
        </w:rPr>
        <w:t>&lt;err&gt;</w:t>
      </w:r>
      <w:r>
        <w:rPr/>
        <w:t xml:space="preserve"> values.</w:t>
      </w:r>
    </w:p>
    <w:p>
      <w:pPr>
        <w:pStyle w:val="Normal"/>
        <w:rPr/>
      </w:pPr>
      <w:r>
        <w:rPr/>
        <w:t>Test command returns lists of memory storages supported by the TA.</w:t>
      </w:r>
    </w:p>
    <w:p>
      <w:pPr>
        <w:pStyle w:val="Normal"/>
        <w:rPr>
          <w:b/>
          <w:b/>
        </w:rPr>
      </w:pPr>
      <w:r>
        <w:rPr>
          <w:b/>
        </w:rPr>
        <w:t>Implementation</w:t>
      </w:r>
    </w:p>
    <w:p>
      <w:pPr>
        <w:pStyle w:val="Normal"/>
        <w:rPr/>
      </w:pPr>
      <w:r>
        <w:rPr/>
        <w:t>Mandatory if SMS is supported.</w:t>
      </w:r>
    </w:p>
    <w:p>
      <w:pPr>
        <w:pStyle w:val="Heading3"/>
        <w:rPr/>
      </w:pPr>
      <w:bookmarkStart w:id="81" w:name="__RefHeading___Toc312145679"/>
      <w:bookmarkEnd w:id="81"/>
      <w:r>
        <w:rPr/>
        <w:t>3.2.3</w:t>
        <w:tab/>
        <w:t>Message Format +CMGF</w:t>
      </w:r>
    </w:p>
    <w:p>
      <w:pPr>
        <w:pStyle w:val="TH"/>
        <w:rPr/>
      </w:pPr>
      <w:r>
        <w:rPr/>
        <w:t>Table 3.2.3-1: +CMFG Parameter Command Syntax</w:t>
      </w:r>
    </w:p>
    <w:tbl>
      <w:tblPr>
        <w:tblW w:w="5953" w:type="dxa"/>
        <w:jc w:val="center"/>
        <w:tblInd w:w="0" w:type="dxa"/>
        <w:tblLayout w:type="fixed"/>
        <w:tblCellMar>
          <w:top w:w="0" w:type="dxa"/>
          <w:left w:w="108" w:type="dxa"/>
          <w:bottom w:w="0" w:type="dxa"/>
          <w:right w:w="108" w:type="dxa"/>
        </w:tblCellMar>
      </w:tblPr>
      <w:tblGrid>
        <w:gridCol w:w="2180"/>
        <w:gridCol w:w="3773"/>
      </w:tblGrid>
      <w:tr>
        <w:trPr>
          <w:cantSplit w:val="true"/>
        </w:trPr>
        <w:tc>
          <w:tcPr>
            <w:tcW w:w="2180"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3773"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2180"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+CMGF=[&lt;mode&gt;]</w:t>
            </w:r>
          </w:p>
        </w:tc>
        <w:tc>
          <w:tcPr>
            <w:tcW w:w="3773" w:type="dxa"/>
            <w:tcBorders>
              <w:top w:val="single" w:sz="6" w:space="0" w:color="000000"/>
              <w:left w:val="single" w:sz="6" w:space="0" w:color="000000"/>
              <w:bottom w:val="single" w:sz="6" w:space="0" w:color="000000"/>
              <w:right w:val="single" w:sz="4" w:space="0" w:color="000000"/>
            </w:tcBorders>
          </w:tcPr>
          <w:p>
            <w:pPr>
              <w:pStyle w:val="Normal"/>
              <w:snapToGrid w:val="false"/>
              <w:spacing w:before="0" w:after="0"/>
              <w:rPr>
                <w:rFonts w:ascii="Courier New" w:hAnsi="Courier New" w:cs="Courier New"/>
              </w:rPr>
            </w:pPr>
            <w:r>
              <w:rPr>
                <w:rFonts w:cs="Courier New" w:ascii="Courier New" w:hAnsi="Courier New"/>
              </w:rPr>
            </w:r>
          </w:p>
        </w:tc>
      </w:tr>
      <w:tr>
        <w:trPr>
          <w:cantSplit w:val="true"/>
        </w:trPr>
        <w:tc>
          <w:tcPr>
            <w:tcW w:w="2180"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+CMGF?</w:t>
            </w:r>
          </w:p>
        </w:tc>
        <w:tc>
          <w:tcPr>
            <w:tcW w:w="3773" w:type="dxa"/>
            <w:tcBorders>
              <w:top w:val="single" w:sz="6" w:space="0" w:color="000000"/>
              <w:left w:val="single" w:sz="6" w:space="0" w:color="000000"/>
              <w:bottom w:val="single" w:sz="6" w:space="0" w:color="000000"/>
              <w:right w:val="single" w:sz="4" w:space="0" w:color="000000"/>
            </w:tcBorders>
          </w:tcPr>
          <w:p>
            <w:pPr>
              <w:pStyle w:val="Normal"/>
              <w:spacing w:before="0" w:after="0"/>
              <w:rPr/>
            </w:pPr>
            <w:r>
              <w:rPr>
                <w:rFonts w:cs="Courier New" w:ascii="Courier New" w:hAnsi="Courier New"/>
              </w:rPr>
              <w:t>+CMGF: &lt;mode&gt;</w:t>
            </w:r>
          </w:p>
        </w:tc>
      </w:tr>
      <w:tr>
        <w:trPr>
          <w:cantSplit w:val="true"/>
        </w:trPr>
        <w:tc>
          <w:tcPr>
            <w:tcW w:w="2180"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+CMGF=?</w:t>
            </w:r>
          </w:p>
        </w:tc>
        <w:tc>
          <w:tcPr>
            <w:tcW w:w="3773" w:type="dxa"/>
            <w:tcBorders>
              <w:top w:val="single" w:sz="6" w:space="0" w:color="000000"/>
              <w:left w:val="single" w:sz="6" w:space="0" w:color="000000"/>
              <w:bottom w:val="single" w:sz="4" w:space="0" w:color="000000"/>
              <w:right w:val="single" w:sz="4" w:space="0" w:color="000000"/>
            </w:tcBorders>
          </w:tcPr>
          <w:p>
            <w:pPr>
              <w:pStyle w:val="Normal"/>
              <w:spacing w:before="0" w:after="0"/>
              <w:rPr/>
            </w:pPr>
            <w:r>
              <w:rPr>
                <w:rFonts w:cs="Courier New" w:ascii="Courier New" w:hAnsi="Courier New"/>
              </w:rPr>
              <w:t>+CMGF: (</w:t>
            </w:r>
            <w:r>
              <w:rPr/>
              <w:t xml:space="preserve">list of supported </w:t>
            </w:r>
            <w:r>
              <w:rPr>
                <w:rFonts w:cs="Courier New" w:ascii="Courier New" w:hAnsi="Courier New"/>
              </w:rPr>
              <w:t>&lt;mode&gt;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t xml:space="preserve">Set command tells the TA, which input and output format of messages to use. </w:t>
      </w:r>
      <w:r>
        <w:rPr>
          <w:rFonts w:cs="Courier New" w:ascii="Courier New" w:hAnsi="Courier New"/>
        </w:rPr>
        <w:t>&lt;mode&gt;</w:t>
      </w:r>
      <w:r>
        <w:rPr/>
        <w:t xml:space="preserve"> indicates the format of messages used with send, list, read and write commands and unsolicited result codes resulting from received messages. Mode can be either PDU mode (entire TP data units used) or text mode (headers and body of the messages given as separate parameters). Text mode uses the value of parameter </w:t>
      </w:r>
      <w:r>
        <w:rPr>
          <w:rFonts w:cs="Courier New" w:ascii="Courier New" w:hAnsi="Courier New"/>
        </w:rPr>
        <w:t>&lt;chset&gt;</w:t>
      </w:r>
      <w:r>
        <w:rPr/>
        <w:t xml:space="preserve"> specified by command Select TE Character Set </w:t>
      </w:r>
      <w:r>
        <w:rPr>
          <w:rFonts w:cs="Courier New" w:ascii="Courier New" w:hAnsi="Courier New"/>
        </w:rPr>
        <w:t>+CSCS</w:t>
      </w:r>
      <w:r>
        <w:rPr/>
        <w:t xml:space="preserve"> to inform the character set to be used in the message body in the TA-TE interface.</w:t>
      </w:r>
    </w:p>
    <w:p>
      <w:pPr>
        <w:pStyle w:val="Normal"/>
        <w:rPr/>
      </w:pPr>
      <w:r>
        <w:rPr/>
        <w:t>Test command returns supported modes as a compound value.</w:t>
      </w:r>
    </w:p>
    <w:p>
      <w:pPr>
        <w:pStyle w:val="Normal"/>
        <w:rPr>
          <w:lang w:val="fr-FR"/>
        </w:rPr>
      </w:pPr>
      <w:r>
        <w:rPr>
          <w:b/>
          <w:lang w:val="fr-FR"/>
        </w:rPr>
        <w:t>Defined Values</w:t>
      </w:r>
    </w:p>
    <w:p>
      <w:pPr>
        <w:pStyle w:val="B1"/>
        <w:rPr>
          <w:lang w:val="fr-FR"/>
        </w:rPr>
      </w:pPr>
      <w:r>
        <w:rPr>
          <w:rFonts w:cs="Courier New" w:ascii="Courier New" w:hAnsi="Courier New"/>
          <w:lang w:val="fr-FR"/>
        </w:rPr>
        <w:t>&lt;mode&gt;</w:t>
      </w:r>
      <w:r>
        <w:rPr>
          <w:lang w:val="fr-FR"/>
        </w:rPr>
        <w:t>: integer type</w:t>
      </w:r>
    </w:p>
    <w:p>
      <w:pPr>
        <w:pStyle w:val="B2"/>
        <w:rPr/>
      </w:pPr>
      <w:r>
        <w:rPr>
          <w:u w:val="single"/>
          <w:lang w:val="fr-FR"/>
        </w:rPr>
        <w:t>0</w:t>
      </w:r>
      <w:r>
        <w:rPr>
          <w:lang w:val="fr-FR"/>
        </w:rPr>
        <w:tab/>
        <w:t>PDU mode</w:t>
      </w:r>
    </w:p>
    <w:p>
      <w:pPr>
        <w:pStyle w:val="B2"/>
        <w:rPr>
          <w:lang w:val="fr-FR"/>
        </w:rPr>
      </w:pPr>
      <w:r>
        <w:rPr>
          <w:lang w:val="fr-FR"/>
        </w:rPr>
        <w:t>1</w:t>
        <w:tab/>
        <w:t>text mode</w:t>
      </w:r>
    </w:p>
    <w:p>
      <w:pPr>
        <w:pStyle w:val="Normal"/>
        <w:rPr>
          <w:lang w:val="fr-FR"/>
        </w:rPr>
      </w:pPr>
      <w:r>
        <w:rPr>
          <w:b/>
          <w:lang w:val="fr-FR"/>
        </w:rPr>
        <w:t>Implementation</w:t>
      </w:r>
    </w:p>
    <w:p>
      <w:pPr>
        <w:pStyle w:val="Normal"/>
        <w:rPr/>
      </w:pPr>
      <w:r>
        <w:rPr/>
        <w:t>Mandatory if SMS is supported also when only one mode implemented.</w:t>
      </w:r>
    </w:p>
    <w:p>
      <w:pPr>
        <w:pStyle w:val="Heading3"/>
        <w:rPr>
          <w:lang w:val="fr-FR"/>
        </w:rPr>
      </w:pPr>
      <w:bookmarkStart w:id="82" w:name="__RefHeading___Toc312145680"/>
      <w:bookmarkEnd w:id="82"/>
      <w:r>
        <w:rPr>
          <w:lang w:val="fr-FR"/>
        </w:rPr>
        <w:t>3.2.4</w:t>
        <w:tab/>
        <w:t>Enter SMS Block Mode Protocol +CESP</w:t>
      </w:r>
    </w:p>
    <w:p>
      <w:pPr>
        <w:pStyle w:val="TH"/>
        <w:rPr/>
      </w:pPr>
      <w:r>
        <w:rPr>
          <w:lang w:val="fr-FR"/>
        </w:rPr>
        <w:t xml:space="preserve">Table 3.2.4-1: +CESP </w:t>
      </w:r>
      <w:r>
        <w:rPr/>
        <w:t>Action Command Syntax</w:t>
      </w:r>
    </w:p>
    <w:tbl>
      <w:tblPr>
        <w:tblW w:w="4252" w:type="dxa"/>
        <w:jc w:val="center"/>
        <w:tblInd w:w="0" w:type="dxa"/>
        <w:tblLayout w:type="fixed"/>
        <w:tblCellMar>
          <w:top w:w="0" w:type="dxa"/>
          <w:left w:w="108" w:type="dxa"/>
          <w:bottom w:w="0" w:type="dxa"/>
          <w:right w:w="108" w:type="dxa"/>
        </w:tblCellMar>
      </w:tblPr>
      <w:tblGrid>
        <w:gridCol w:w="1701"/>
        <w:gridCol w:w="2551"/>
      </w:tblGrid>
      <w:tr>
        <w:trPr>
          <w:cantSplit w:val="true"/>
        </w:trPr>
        <w:tc>
          <w:tcPr>
            <w:tcW w:w="1701"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2551"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1701"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+CESP</w:t>
            </w:r>
          </w:p>
        </w:tc>
        <w:tc>
          <w:tcPr>
            <w:tcW w:w="2551" w:type="dxa"/>
            <w:tcBorders>
              <w:top w:val="single" w:sz="6" w:space="0" w:color="000000"/>
              <w:left w:val="single" w:sz="6" w:space="0" w:color="000000"/>
              <w:bottom w:val="single" w:sz="6" w:space="0" w:color="000000"/>
              <w:right w:val="single" w:sz="4" w:space="0" w:color="000000"/>
            </w:tcBorders>
          </w:tcPr>
          <w:p>
            <w:pPr>
              <w:pStyle w:val="Normal"/>
              <w:snapToGrid w:val="false"/>
              <w:spacing w:before="0" w:after="0"/>
              <w:rPr>
                <w:rFonts w:ascii="Courier New" w:hAnsi="Courier New" w:cs="Courier New"/>
              </w:rPr>
            </w:pPr>
            <w:r>
              <w:rPr>
                <w:rFonts w:cs="Courier New" w:ascii="Courier New" w:hAnsi="Courier New"/>
              </w:rPr>
            </w:r>
          </w:p>
        </w:tc>
      </w:tr>
      <w:tr>
        <w:trPr>
          <w:cantSplit w:val="true"/>
        </w:trPr>
        <w:tc>
          <w:tcPr>
            <w:tcW w:w="1701"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+CESP=?</w:t>
            </w:r>
          </w:p>
        </w:tc>
        <w:tc>
          <w:tcPr>
            <w:tcW w:w="2551" w:type="dxa"/>
            <w:tcBorders>
              <w:top w:val="single" w:sz="6" w:space="0" w:color="000000"/>
              <w:left w:val="single" w:sz="6" w:space="0" w:color="000000"/>
              <w:bottom w:val="single" w:sz="4" w:space="0" w:color="000000"/>
              <w:right w:val="single" w:sz="4" w:space="0" w:color="000000"/>
            </w:tcBorders>
          </w:tcPr>
          <w:p>
            <w:pPr>
              <w:pStyle w:val="Normal"/>
              <w:snapToGrid w:val="false"/>
              <w:spacing w:before="0" w:after="0"/>
              <w:rPr/>
            </w:pPr>
            <w:r>
              <w:rPr/>
            </w:r>
          </w:p>
        </w:tc>
      </w:tr>
    </w:tbl>
    <w:p>
      <w:pPr>
        <w:pStyle w:val="Normal"/>
        <w:rPr/>
      </w:pPr>
      <w:r>
        <w:rPr/>
      </w:r>
    </w:p>
    <w:p>
      <w:pPr>
        <w:pStyle w:val="Normal"/>
        <w:rPr>
          <w:b/>
          <w:b/>
        </w:rPr>
      </w:pPr>
      <w:r>
        <w:rPr>
          <w:b/>
        </w:rPr>
        <w:t>Description</w:t>
      </w:r>
    </w:p>
    <w:p>
      <w:pPr>
        <w:pStyle w:val="Normal"/>
        <w:rPr/>
      </w:pPr>
      <w:r>
        <w:rPr/>
        <w:t xml:space="preserve">Execution command sets the TA in SMS block protocol mode. The TA shall return </w:t>
      </w:r>
      <w:r>
        <w:rPr>
          <w:rFonts w:cs="Courier New" w:ascii="Courier New" w:hAnsi="Courier New"/>
        </w:rPr>
        <w:t>OK</w:t>
      </w:r>
      <w:r>
        <w:rPr/>
        <w:t xml:space="preserve"> (or </w:t>
      </w:r>
      <w:r>
        <w:rPr>
          <w:rFonts w:cs="Courier New" w:ascii="Courier New" w:hAnsi="Courier New"/>
        </w:rPr>
        <w:t>0</w:t>
      </w:r>
      <w:r>
        <w:rPr/>
        <w:t xml:space="preserve">) to confirm acceptance of the command prior to entering the block mode (see clause 2.1.1). The final result code </w:t>
      </w:r>
      <w:r>
        <w:rPr>
          <w:rFonts w:cs="Courier New" w:ascii="Courier New" w:hAnsi="Courier New"/>
        </w:rPr>
        <w:t>OK</w:t>
      </w:r>
      <w:r>
        <w:rPr/>
        <w:t xml:space="preserve"> (or </w:t>
      </w:r>
      <w:r>
        <w:rPr>
          <w:rFonts w:cs="Courier New" w:ascii="Courier New" w:hAnsi="Courier New"/>
        </w:rPr>
        <w:t>0</w:t>
      </w:r>
      <w:r>
        <w:rPr/>
        <w:t>) shall be returned when the block mode is exited.</w:t>
      </w:r>
    </w:p>
    <w:p>
      <w:pPr>
        <w:pStyle w:val="NO"/>
        <w:rPr/>
      </w:pPr>
      <w:r>
        <w:rPr/>
        <w:t>NOTE:</w:t>
        <w:tab/>
        <w:t xml:space="preserve">Commands following </w:t>
      </w:r>
      <w:r>
        <w:rPr>
          <w:rFonts w:cs="Courier New" w:ascii="Courier New" w:hAnsi="Courier New"/>
        </w:rPr>
        <w:t>+CESP</w:t>
      </w:r>
      <w:r>
        <w:rPr/>
        <w:t xml:space="preserve"> in the AT command line must not be processed by the TA.</w:t>
      </w:r>
    </w:p>
    <w:p>
      <w:pPr>
        <w:pStyle w:val="Normal"/>
        <w:rPr>
          <w:b/>
          <w:b/>
        </w:rPr>
      </w:pPr>
      <w:r>
        <w:rPr>
          <w:b/>
        </w:rPr>
        <w:t>Implementation</w:t>
      </w:r>
    </w:p>
    <w:p>
      <w:pPr>
        <w:pStyle w:val="Normal"/>
        <w:rPr/>
      </w:pPr>
      <w:r>
        <w:rPr/>
        <w:t>Mandatory when block mode implemented.</w:t>
      </w:r>
    </w:p>
    <w:p>
      <w:pPr>
        <w:pStyle w:val="Heading3"/>
        <w:rPr>
          <w:lang w:val="en-US"/>
        </w:rPr>
      </w:pPr>
      <w:bookmarkStart w:id="83" w:name="__RefHeading___Toc312145681"/>
      <w:bookmarkEnd w:id="83"/>
      <w:r>
        <w:rPr>
          <w:lang w:val="en-US"/>
        </w:rPr>
        <w:t>3.2.5</w:t>
        <w:tab/>
        <w:t>Message Service Failure Result Code +CMS ERROR</w:t>
      </w:r>
    </w:p>
    <w:p>
      <w:pPr>
        <w:pStyle w:val="Normal"/>
        <w:rPr/>
      </w:pPr>
      <w:r>
        <w:rPr/>
        <w:t xml:space="preserve">Final result code </w:t>
      </w:r>
      <w:r>
        <w:rPr>
          <w:rFonts w:cs="Courier New" w:ascii="Courier New" w:hAnsi="Courier New"/>
        </w:rPr>
        <w:t>+CMS ERROR: &lt;err&gt;</w:t>
      </w:r>
      <w:r>
        <w:rPr/>
        <w:t xml:space="preserve"> indicates an error related to mobile equipment or network. The operation is similar to </w:t>
      </w:r>
      <w:r>
        <w:rPr>
          <w:rFonts w:cs="Courier New" w:ascii="Courier New" w:hAnsi="Courier New"/>
        </w:rPr>
        <w:t>ERROR</w:t>
      </w:r>
      <w:r>
        <w:rPr/>
        <w:t xml:space="preserve"> final result code. None of the following commands in the same command line is executed. Neither </w:t>
      </w:r>
      <w:r>
        <w:rPr>
          <w:rFonts w:cs="Courier New" w:ascii="Courier New" w:hAnsi="Courier New"/>
        </w:rPr>
        <w:t>ERROR</w:t>
      </w:r>
      <w:r>
        <w:rPr/>
        <w:t xml:space="preserve"> nor </w:t>
      </w:r>
      <w:r>
        <w:rPr>
          <w:rFonts w:cs="Courier New" w:ascii="Courier New" w:hAnsi="Courier New"/>
        </w:rPr>
        <w:t>OK</w:t>
      </w:r>
      <w:r>
        <w:rPr/>
        <w:t xml:space="preserve"> final result code shall be returned. </w:t>
      </w:r>
      <w:r>
        <w:rPr>
          <w:rFonts w:cs="Courier New" w:ascii="Courier New" w:hAnsi="Courier New"/>
        </w:rPr>
        <w:t>ERROR</w:t>
      </w:r>
      <w:r>
        <w:rPr/>
        <w:t xml:space="preserve"> is returned normally when error is related to syntax or invalid parameters.</w:t>
      </w:r>
    </w:p>
    <w:p>
      <w:pPr>
        <w:pStyle w:val="Normal"/>
        <w:rPr>
          <w:b/>
          <w:b/>
        </w:rPr>
      </w:pPr>
      <w:r>
        <w:rPr>
          <w:b/>
        </w:rPr>
        <w:t>Defined Values</w:t>
      </w:r>
    </w:p>
    <w:p>
      <w:pPr>
        <w:pStyle w:val="B1"/>
        <w:rPr/>
      </w:pPr>
      <w:r>
        <w:rPr>
          <w:rFonts w:cs="Courier New" w:ascii="Courier New" w:hAnsi="Courier New"/>
        </w:rPr>
        <w:t>&lt;err&gt;</w:t>
      </w:r>
      <w:r>
        <w:rPr/>
        <w:t xml:space="preserve"> values used by common messaging commands:</w:t>
      </w:r>
    </w:p>
    <w:p>
      <w:pPr>
        <w:pStyle w:val="EW"/>
        <w:rPr/>
      </w:pPr>
      <w:r>
        <w:rPr/>
        <w:t>0...127</w:t>
        <w:tab/>
        <w:t xml:space="preserve">3GPP TS 24.011 [6] clause E.2 values </w:t>
      </w:r>
    </w:p>
    <w:p>
      <w:pPr>
        <w:pStyle w:val="EW"/>
        <w:rPr/>
      </w:pPr>
      <w:r>
        <w:rPr/>
        <w:t>128...255</w:t>
        <w:tab/>
        <w:t xml:space="preserve">3GPP TS 23.040 [3] clause 9.2.3.22 values. </w:t>
      </w:r>
    </w:p>
    <w:p>
      <w:pPr>
        <w:pStyle w:val="EW"/>
        <w:rPr/>
      </w:pPr>
      <w:r>
        <w:rPr/>
        <w:t>300</w:t>
        <w:tab/>
        <w:t>ME failure</w:t>
      </w:r>
    </w:p>
    <w:p>
      <w:pPr>
        <w:pStyle w:val="EW"/>
        <w:rPr/>
      </w:pPr>
      <w:r>
        <w:rPr/>
        <w:t>301</w:t>
        <w:tab/>
        <w:t>SMS service of ME reserved</w:t>
      </w:r>
    </w:p>
    <w:p>
      <w:pPr>
        <w:pStyle w:val="EW"/>
        <w:rPr/>
      </w:pPr>
      <w:r>
        <w:rPr/>
        <w:t>302</w:t>
        <w:tab/>
        <w:t>operation not allowed</w:t>
      </w:r>
    </w:p>
    <w:p>
      <w:pPr>
        <w:pStyle w:val="EW"/>
        <w:rPr/>
      </w:pPr>
      <w:r>
        <w:rPr/>
        <w:t>303</w:t>
        <w:tab/>
        <w:t>operation not supported</w:t>
      </w:r>
    </w:p>
    <w:p>
      <w:pPr>
        <w:pStyle w:val="EW"/>
        <w:rPr/>
      </w:pPr>
      <w:r>
        <w:rPr>
          <w:lang w:val="fr-FR"/>
        </w:rPr>
        <w:t>304</w:t>
        <w:tab/>
        <w:t>invalid PDU mode parameter</w:t>
      </w:r>
    </w:p>
    <w:p>
      <w:pPr>
        <w:pStyle w:val="EW"/>
        <w:rPr>
          <w:lang w:val="fr-FR"/>
        </w:rPr>
      </w:pPr>
      <w:r>
        <w:rPr>
          <w:lang w:val="fr-FR"/>
        </w:rPr>
        <w:t>305</w:t>
        <w:tab/>
        <w:t>invalid text mode parameter</w:t>
      </w:r>
    </w:p>
    <w:p>
      <w:pPr>
        <w:pStyle w:val="EW"/>
        <w:rPr/>
      </w:pPr>
      <w:r>
        <w:rPr/>
        <w:t>310</w:t>
        <w:tab/>
        <w:t>(U)SIM not inserted</w:t>
      </w:r>
    </w:p>
    <w:p>
      <w:pPr>
        <w:pStyle w:val="EW"/>
        <w:rPr/>
      </w:pPr>
      <w:r>
        <w:rPr/>
        <w:t>311</w:t>
        <w:tab/>
        <w:t>(U)SIM PIN required</w:t>
      </w:r>
    </w:p>
    <w:p>
      <w:pPr>
        <w:pStyle w:val="EW"/>
        <w:rPr/>
      </w:pPr>
      <w:r>
        <w:rPr/>
        <w:t>312</w:t>
        <w:tab/>
        <w:t>PH-(U)SIM PIN required</w:t>
      </w:r>
    </w:p>
    <w:p>
      <w:pPr>
        <w:pStyle w:val="EW"/>
        <w:rPr/>
      </w:pPr>
      <w:r>
        <w:rPr/>
        <w:t>313</w:t>
        <w:tab/>
        <w:t>(U)SIM failure</w:t>
      </w:r>
    </w:p>
    <w:p>
      <w:pPr>
        <w:pStyle w:val="EW"/>
        <w:rPr>
          <w:lang w:val="es-ES_tradnl"/>
        </w:rPr>
      </w:pPr>
      <w:r>
        <w:rPr>
          <w:lang w:val="es-ES_tradnl"/>
        </w:rPr>
        <w:t>314</w:t>
        <w:tab/>
        <w:t>(U)SIM busy</w:t>
      </w:r>
    </w:p>
    <w:p>
      <w:pPr>
        <w:pStyle w:val="EW"/>
        <w:rPr>
          <w:lang w:val="es-ES_tradnl"/>
        </w:rPr>
      </w:pPr>
      <w:r>
        <w:rPr>
          <w:lang w:val="es-ES_tradnl"/>
        </w:rPr>
        <w:t>315</w:t>
        <w:tab/>
        <w:t>(U)SIM wrong</w:t>
      </w:r>
    </w:p>
    <w:p>
      <w:pPr>
        <w:pStyle w:val="EW"/>
        <w:rPr/>
      </w:pPr>
      <w:r>
        <w:rPr/>
        <w:t>316</w:t>
        <w:tab/>
        <w:t>(U)SIM PUK required</w:t>
      </w:r>
    </w:p>
    <w:p>
      <w:pPr>
        <w:pStyle w:val="EW"/>
        <w:rPr/>
      </w:pPr>
      <w:r>
        <w:rPr/>
        <w:t>317</w:t>
        <w:tab/>
        <w:t>(U)SIM PIN2 required</w:t>
      </w:r>
    </w:p>
    <w:p>
      <w:pPr>
        <w:pStyle w:val="EW"/>
        <w:rPr/>
      </w:pPr>
      <w:r>
        <w:rPr/>
        <w:t>318</w:t>
        <w:tab/>
        <w:t>(U)SIM PUK2 required</w:t>
      </w:r>
    </w:p>
    <w:p>
      <w:pPr>
        <w:pStyle w:val="EW"/>
        <w:rPr/>
      </w:pPr>
      <w:r>
        <w:rPr/>
        <w:t>320</w:t>
        <w:tab/>
        <w:t>memory failure</w:t>
      </w:r>
    </w:p>
    <w:p>
      <w:pPr>
        <w:pStyle w:val="EW"/>
        <w:rPr/>
      </w:pPr>
      <w:r>
        <w:rPr/>
        <w:t>321</w:t>
        <w:tab/>
        <w:t>invalid memory index</w:t>
      </w:r>
    </w:p>
    <w:p>
      <w:pPr>
        <w:pStyle w:val="EW"/>
        <w:rPr/>
      </w:pPr>
      <w:r>
        <w:rPr/>
        <w:t>322</w:t>
        <w:tab/>
        <w:t>memory full</w:t>
      </w:r>
    </w:p>
    <w:p>
      <w:pPr>
        <w:pStyle w:val="EW"/>
        <w:rPr/>
      </w:pPr>
      <w:r>
        <w:rPr/>
        <w:t>330</w:t>
        <w:tab/>
        <w:t>SMSC address unknown</w:t>
      </w:r>
    </w:p>
    <w:p>
      <w:pPr>
        <w:pStyle w:val="EW"/>
        <w:rPr/>
      </w:pPr>
      <w:r>
        <w:rPr/>
        <w:t>331</w:t>
        <w:tab/>
        <w:t>no network service</w:t>
      </w:r>
    </w:p>
    <w:p>
      <w:pPr>
        <w:pStyle w:val="EW"/>
        <w:rPr/>
      </w:pPr>
      <w:r>
        <w:rPr/>
        <w:t>332</w:t>
        <w:tab/>
        <w:t>network timeout</w:t>
      </w:r>
    </w:p>
    <w:p>
      <w:pPr>
        <w:pStyle w:val="EW"/>
        <w:rPr/>
      </w:pPr>
      <w:r>
        <w:rPr/>
        <w:t>340</w:t>
        <w:tab/>
        <w:t xml:space="preserve">no </w:t>
      </w:r>
      <w:r>
        <w:rPr>
          <w:rFonts w:cs="Courier New" w:ascii="Courier New" w:hAnsi="Courier New"/>
        </w:rPr>
        <w:t>+CNMA</w:t>
      </w:r>
      <w:r>
        <w:rPr/>
        <w:t xml:space="preserve"> acknowledgement expected</w:t>
      </w:r>
    </w:p>
    <w:p>
      <w:pPr>
        <w:pStyle w:val="EW"/>
        <w:rPr/>
      </w:pPr>
      <w:r>
        <w:rPr/>
        <w:t>500</w:t>
        <w:tab/>
        <w:t>unknown error</w:t>
      </w:r>
    </w:p>
    <w:p>
      <w:pPr>
        <w:pStyle w:val="EW"/>
        <w:rPr/>
      </w:pPr>
      <w:r>
        <w:rPr/>
        <w:t>...511</w:t>
        <w:tab/>
        <w:t>other values in range 256...511 are reserved</w:t>
      </w:r>
    </w:p>
    <w:p>
      <w:pPr>
        <w:pStyle w:val="EX"/>
        <w:rPr/>
      </w:pPr>
      <w:r>
        <w:rPr/>
        <w:t>512...</w:t>
        <w:tab/>
        <w:t>manufacturer specific</w:t>
      </w:r>
    </w:p>
    <w:p>
      <w:pPr>
        <w:pStyle w:val="Normal"/>
        <w:rPr/>
      </w:pPr>
      <w:r>
        <w:rPr>
          <w:b/>
        </w:rPr>
        <w:t>Implementation</w:t>
      </w:r>
    </w:p>
    <w:p>
      <w:pPr>
        <w:pStyle w:val="Normal"/>
        <w:rPr/>
      </w:pPr>
      <w:r>
        <w:rPr/>
        <w:t>Mandatory if SMS is supported.</w:t>
      </w:r>
    </w:p>
    <w:p>
      <w:pPr>
        <w:pStyle w:val="Heading3"/>
        <w:rPr/>
      </w:pPr>
      <w:bookmarkStart w:id="84" w:name="__RefHeading___Toc312145682"/>
      <w:bookmarkEnd w:id="84"/>
      <w:r>
        <w:rPr/>
        <w:t>3.2.6</w:t>
        <w:tab/>
        <w:t>Informative Examples</w:t>
      </w:r>
    </w:p>
    <w:p>
      <w:pPr>
        <w:pStyle w:val="Normal"/>
        <w:rPr/>
      </w:pPr>
      <w:r>
        <w:rPr/>
        <w:t>Setting up a TA supporting SMS:</w:t>
      </w:r>
    </w:p>
    <w:p>
      <w:pPr>
        <w:pStyle w:val="PL"/>
        <w:rPr/>
      </w:pPr>
      <w:r>
        <w:rPr/>
        <w:t>AT+CSMS=?</w:t>
      </w:r>
      <w:r>
        <w:rPr>
          <w:rFonts w:cs="Times New Roman" w:ascii="Times New Roman" w:hAnsi="Times New Roman"/>
        </w:rPr>
        <w:tab/>
        <w:tab/>
      </w:r>
      <w:r>
        <w:rPr/>
        <w:tab/>
        <w:tab/>
        <w:tab/>
        <w:tab/>
        <w:tab/>
        <w:tab/>
        <w:t>(inquiry of available services in TA)</w:t>
      </w:r>
    </w:p>
    <w:p>
      <w:pPr>
        <w:pStyle w:val="PL"/>
        <w:rPr/>
      </w:pPr>
      <w:r>
        <w:rPr/>
        <w:t>+CSMS: (0)</w:t>
      </w:r>
    </w:p>
    <w:p>
      <w:pPr>
        <w:pStyle w:val="PL"/>
        <w:rPr/>
      </w:pPr>
      <w:r>
        <w:rPr/>
        <w:t>OK</w:t>
      </w:r>
    </w:p>
    <w:p>
      <w:pPr>
        <w:pStyle w:val="PL"/>
        <w:rPr/>
      </w:pPr>
      <w:r>
        <w:rPr/>
        <w:t>AT+CSMS=0;+CPMS=?</w:t>
        <w:tab/>
        <w:tab/>
        <w:tab/>
        <w:tab/>
        <w:tab/>
        <w:tab/>
        <w:t>(set SMS; query available memories)</w:t>
      </w:r>
    </w:p>
    <w:p>
      <w:pPr>
        <w:pStyle w:val="PL"/>
        <w:rPr/>
      </w:pPr>
      <w:r>
        <w:rPr/>
        <w:t>+CSMS: 1,1,1</w:t>
        <w:tab/>
        <w:tab/>
        <w:tab/>
        <w:tab/>
        <w:tab/>
        <w:tab/>
        <w:tab/>
        <w:t>(all MT, MO and CBM supported)</w:t>
      </w:r>
    </w:p>
    <w:p>
      <w:pPr>
        <w:pStyle w:val="PL"/>
        <w:rPr/>
      </w:pPr>
      <w:r>
        <w:rPr/>
        <w:t>+CPMS: ("BM","ME","SM"),("ME","SM"),("ME","SM") (CBM, ME and (U)SIM memories for reading,)</w:t>
      </w:r>
    </w:p>
    <w:p>
      <w:pPr>
        <w:pStyle w:val="PL"/>
        <w:rPr/>
      </w:pPr>
      <w:r>
        <w:rPr/>
        <w:t>OK</w:t>
        <w:tab/>
        <w:tab/>
        <w:tab/>
        <w:tab/>
        <w:tab/>
        <w:tab/>
        <w:tab/>
        <w:tab/>
        <w:tab/>
        <w:tab/>
        <w:t>ME and (U)SIM memories for writing)</w:t>
      </w:r>
    </w:p>
    <w:p>
      <w:pPr>
        <w:pStyle w:val="PL"/>
        <w:rPr/>
      </w:pPr>
      <w:r>
        <w:rPr/>
        <w:t>AT+CPMS="ME","ME","ME";+CMGF=?</w:t>
        <w:tab/>
        <w:tab/>
        <w:tab/>
        <w:t>(set ME memory; query available message formats)</w:t>
      </w:r>
    </w:p>
    <w:p>
      <w:pPr>
        <w:pStyle w:val="PL"/>
        <w:rPr/>
      </w:pPr>
      <w:r>
        <w:rPr/>
        <w:t>+CPMS: "ME",5,99,"ME",5,99,"ME",5,99</w:t>
        <w:tab/>
        <w:t xml:space="preserve"> (five messages in ME, 99 total space)</w:t>
      </w:r>
    </w:p>
    <w:p>
      <w:pPr>
        <w:pStyle w:val="PL"/>
        <w:rPr/>
      </w:pPr>
      <w:r>
        <w:rPr/>
        <w:t>+CMGF: (0,1)</w:t>
        <w:tab/>
        <w:tab/>
        <w:tab/>
        <w:tab/>
        <w:tab/>
        <w:tab/>
        <w:tab/>
        <w:t>(both text and PDU mode implemented)</w:t>
      </w:r>
    </w:p>
    <w:p>
      <w:pPr>
        <w:pStyle w:val="PL"/>
        <w:rPr/>
      </w:pPr>
      <w:r>
        <w:rPr/>
        <w:t>OK</w:t>
      </w:r>
    </w:p>
    <w:p>
      <w:pPr>
        <w:pStyle w:val="PL"/>
        <w:rPr/>
      </w:pPr>
      <w:r>
        <w:rPr/>
        <w:t>AT+CMGF=1;+CSCS=?</w:t>
        <w:tab/>
        <w:tab/>
        <w:tab/>
        <w:tab/>
        <w:tab/>
        <w:tab/>
        <w:t>(select text mode; query available TE character sets)</w:t>
      </w:r>
    </w:p>
    <w:p>
      <w:pPr>
        <w:pStyle w:val="PL"/>
        <w:rPr/>
      </w:pPr>
      <w:r>
        <w:rPr/>
        <w:t>+CSCS: ("IRA","PCCP437","8859-1")</w:t>
      </w:r>
    </w:p>
    <w:p>
      <w:pPr>
        <w:pStyle w:val="PL"/>
        <w:rPr/>
      </w:pPr>
      <w:r>
        <w:rPr/>
        <w:t>OK</w:t>
      </w:r>
    </w:p>
    <w:p>
      <w:pPr>
        <w:pStyle w:val="PL"/>
        <w:rPr/>
      </w:pPr>
      <w:r>
        <w:rPr/>
        <w:t>AT+CSCS="PCCP437"</w:t>
        <w:tab/>
        <w:tab/>
        <w:tab/>
        <w:tab/>
        <w:tab/>
        <w:tab/>
        <w:t>(select PC code page 437)</w:t>
      </w:r>
    </w:p>
    <w:p>
      <w:pPr>
        <w:pStyle w:val="PL"/>
        <w:rPr/>
      </w:pPr>
      <w:r>
        <w:rPr/>
        <w:t>OK</w:t>
      </w:r>
    </w:p>
    <w:p>
      <w:pPr>
        <w:pStyle w:val="PL"/>
        <w:rPr/>
      </w:pPr>
      <w:r>
        <w:rPr/>
      </w:r>
    </w:p>
    <w:p>
      <w:pPr>
        <w:pStyle w:val="Heading2"/>
        <w:rPr/>
      </w:pPr>
      <w:bookmarkStart w:id="85" w:name="__RefHeading___Toc312145683"/>
      <w:bookmarkEnd w:id="85"/>
      <w:r>
        <w:rPr/>
        <w:t>3.3</w:t>
        <w:tab/>
        <w:t>Message Configuration Commands</w:t>
      </w:r>
    </w:p>
    <w:p>
      <w:pPr>
        <w:pStyle w:val="Heading3"/>
        <w:rPr/>
      </w:pPr>
      <w:bookmarkStart w:id="86" w:name="__RefHeading___Toc312145684"/>
      <w:bookmarkEnd w:id="86"/>
      <w:r>
        <w:rPr/>
        <w:t>3.3.1</w:t>
        <w:tab/>
        <w:t>Service Centre Address +CSCA</w:t>
      </w:r>
    </w:p>
    <w:p>
      <w:pPr>
        <w:pStyle w:val="TH"/>
        <w:rPr/>
      </w:pPr>
      <w:r>
        <w:rPr/>
        <w:t>Table 3.3.1-1: +CSCA Parameter Command Syntax</w:t>
      </w:r>
    </w:p>
    <w:tbl>
      <w:tblPr>
        <w:tblW w:w="6095" w:type="dxa"/>
        <w:jc w:val="center"/>
        <w:tblInd w:w="0" w:type="dxa"/>
        <w:tblLayout w:type="fixed"/>
        <w:tblCellMar>
          <w:top w:w="0" w:type="dxa"/>
          <w:left w:w="108" w:type="dxa"/>
          <w:bottom w:w="0" w:type="dxa"/>
          <w:right w:w="108" w:type="dxa"/>
        </w:tblCellMar>
      </w:tblPr>
      <w:tblGrid>
        <w:gridCol w:w="2977"/>
        <w:gridCol w:w="3118"/>
      </w:tblGrid>
      <w:tr>
        <w:trPr>
          <w:cantSplit w:val="true"/>
        </w:trPr>
        <w:tc>
          <w:tcPr>
            <w:tcW w:w="2977"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3118"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2977"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+CSCA=&lt;sca&gt;[,&lt;tosca&gt;]</w:t>
            </w:r>
          </w:p>
        </w:tc>
        <w:tc>
          <w:tcPr>
            <w:tcW w:w="3118" w:type="dxa"/>
            <w:tcBorders>
              <w:top w:val="single" w:sz="6" w:space="0" w:color="000000"/>
              <w:left w:val="single" w:sz="6" w:space="0" w:color="000000"/>
              <w:bottom w:val="single" w:sz="6" w:space="0" w:color="000000"/>
              <w:right w:val="single" w:sz="4" w:space="0" w:color="000000"/>
            </w:tcBorders>
          </w:tcPr>
          <w:p>
            <w:pPr>
              <w:pStyle w:val="Normal"/>
              <w:snapToGrid w:val="false"/>
              <w:spacing w:before="0" w:after="0"/>
              <w:rPr>
                <w:rFonts w:ascii="Courier New" w:hAnsi="Courier New" w:cs="Courier New"/>
              </w:rPr>
            </w:pPr>
            <w:r>
              <w:rPr>
                <w:rFonts w:cs="Courier New" w:ascii="Courier New" w:hAnsi="Courier New"/>
              </w:rPr>
            </w:r>
          </w:p>
        </w:tc>
      </w:tr>
      <w:tr>
        <w:trPr>
          <w:cantSplit w:val="true"/>
        </w:trPr>
        <w:tc>
          <w:tcPr>
            <w:tcW w:w="2977"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+CSCA?</w:t>
            </w:r>
          </w:p>
        </w:tc>
        <w:tc>
          <w:tcPr>
            <w:tcW w:w="3118"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rPr>
            </w:pPr>
            <w:r>
              <w:rPr>
                <w:rFonts w:cs="Courier New" w:ascii="Courier New" w:hAnsi="Courier New"/>
              </w:rPr>
              <w:t>+CSCA: &lt;sca&gt;,&lt;tosca&gt;</w:t>
            </w:r>
          </w:p>
        </w:tc>
      </w:tr>
      <w:tr>
        <w:trPr>
          <w:cantSplit w:val="true"/>
        </w:trPr>
        <w:tc>
          <w:tcPr>
            <w:tcW w:w="2977"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+CSCA=?</w:t>
            </w:r>
          </w:p>
        </w:tc>
        <w:tc>
          <w:tcPr>
            <w:tcW w:w="3118" w:type="dxa"/>
            <w:tcBorders>
              <w:top w:val="single" w:sz="6" w:space="0" w:color="000000"/>
              <w:left w:val="single" w:sz="6" w:space="0" w:color="000000"/>
              <w:bottom w:val="single" w:sz="4" w:space="0" w:color="000000"/>
              <w:right w:val="single" w:sz="4" w:space="0" w:color="000000"/>
            </w:tcBorders>
          </w:tcPr>
          <w:p>
            <w:pPr>
              <w:pStyle w:val="Normal"/>
              <w:snapToGrid w:val="false"/>
              <w:spacing w:before="0" w:after="0"/>
              <w:rPr>
                <w:rFonts w:ascii="Courier New" w:hAnsi="Courier New" w:cs="Courier New"/>
              </w:rPr>
            </w:pPr>
            <w:r>
              <w:rPr>
                <w:rFonts w:cs="Courier New" w:ascii="Courier New" w:hAnsi="Courier New"/>
              </w:rPr>
            </w:r>
          </w:p>
        </w:tc>
      </w:tr>
    </w:tbl>
    <w:p>
      <w:pPr>
        <w:pStyle w:val="Normal"/>
        <w:rPr/>
      </w:pPr>
      <w:r>
        <w:rPr/>
      </w:r>
    </w:p>
    <w:p>
      <w:pPr>
        <w:pStyle w:val="Normal"/>
        <w:rPr>
          <w:b/>
          <w:b/>
        </w:rPr>
      </w:pPr>
      <w:r>
        <w:rPr>
          <w:b/>
        </w:rPr>
        <w:t>Description</w:t>
      </w:r>
    </w:p>
    <w:p>
      <w:pPr>
        <w:pStyle w:val="Normal"/>
        <w:rPr/>
      </w:pPr>
      <w:r>
        <w:rPr/>
        <w:t xml:space="preserve">Set command updates the SMSC address, through which mobile originated SMs are transmitted. In text mode, setting is used by send and write commands. In PDU mode, setting is used by the same commands, but only when the length of the SMSC address coded into </w:t>
      </w:r>
      <w:r>
        <w:rPr>
          <w:rFonts w:cs="Courier New" w:ascii="Courier New" w:hAnsi="Courier New"/>
        </w:rPr>
        <w:t>&lt;pdu&gt;</w:t>
      </w:r>
      <w:r>
        <w:rPr/>
        <w:t xml:space="preserve"> parameter equals zero.</w:t>
      </w:r>
    </w:p>
    <w:p>
      <w:pPr>
        <w:pStyle w:val="Normal"/>
        <w:rPr>
          <w:b/>
          <w:b/>
        </w:rPr>
      </w:pPr>
      <w:r>
        <w:rPr>
          <w:b/>
        </w:rPr>
        <w:t>Implementation</w:t>
      </w:r>
    </w:p>
    <w:p>
      <w:pPr>
        <w:pStyle w:val="Normal"/>
        <w:rPr/>
      </w:pPr>
      <w:r>
        <w:rPr/>
        <w:t>Mandatory if SMS is supported.</w:t>
      </w:r>
    </w:p>
    <w:p>
      <w:pPr>
        <w:pStyle w:val="Heading3"/>
        <w:rPr/>
      </w:pPr>
      <w:bookmarkStart w:id="87" w:name="__RefHeading___Toc312145685"/>
      <w:bookmarkEnd w:id="87"/>
      <w:r>
        <w:rPr/>
        <w:t>3.3.2</w:t>
        <w:tab/>
        <w:t>Set Text Mode Parameters +CSMP</w:t>
      </w:r>
    </w:p>
    <w:p>
      <w:pPr>
        <w:pStyle w:val="TH"/>
        <w:rPr/>
      </w:pPr>
      <w:r>
        <w:rPr/>
        <w:t>Table 3.3.2-1: +CSMP Parameter Command Syntax</w:t>
      </w:r>
    </w:p>
    <w:tbl>
      <w:tblPr>
        <w:tblW w:w="8505" w:type="dxa"/>
        <w:jc w:val="center"/>
        <w:tblInd w:w="0" w:type="dxa"/>
        <w:tblLayout w:type="fixed"/>
        <w:tblCellMar>
          <w:top w:w="0" w:type="dxa"/>
          <w:left w:w="108" w:type="dxa"/>
          <w:bottom w:w="0" w:type="dxa"/>
          <w:right w:w="108" w:type="dxa"/>
        </w:tblCellMar>
      </w:tblPr>
      <w:tblGrid>
        <w:gridCol w:w="4536"/>
        <w:gridCol w:w="3969"/>
      </w:tblGrid>
      <w:tr>
        <w:trPr>
          <w:cantSplit w:val="true"/>
        </w:trPr>
        <w:tc>
          <w:tcPr>
            <w:tcW w:w="4536"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3969"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4536"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+CSMP=[&lt;fo&gt;[,&lt;vp&gt;[,&lt;pid&gt;[,&lt;dcs&gt;]]]]</w:t>
            </w:r>
          </w:p>
        </w:tc>
        <w:tc>
          <w:tcPr>
            <w:tcW w:w="3969" w:type="dxa"/>
            <w:tcBorders>
              <w:top w:val="single" w:sz="6" w:space="0" w:color="000000"/>
              <w:left w:val="single" w:sz="6" w:space="0" w:color="000000"/>
              <w:bottom w:val="single" w:sz="6" w:space="0" w:color="000000"/>
              <w:right w:val="single" w:sz="4" w:space="0" w:color="000000"/>
            </w:tcBorders>
          </w:tcPr>
          <w:p>
            <w:pPr>
              <w:pStyle w:val="Normal"/>
              <w:snapToGrid w:val="false"/>
              <w:spacing w:before="0" w:after="0"/>
              <w:rPr>
                <w:rFonts w:ascii="Courier New" w:hAnsi="Courier New" w:cs="Courier New"/>
              </w:rPr>
            </w:pPr>
            <w:r>
              <w:rPr>
                <w:rFonts w:cs="Courier New" w:ascii="Courier New" w:hAnsi="Courier New"/>
              </w:rPr>
            </w:r>
          </w:p>
        </w:tc>
      </w:tr>
      <w:tr>
        <w:trPr>
          <w:cantSplit w:val="true"/>
        </w:trPr>
        <w:tc>
          <w:tcPr>
            <w:tcW w:w="4536"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+CSMP?</w:t>
            </w:r>
          </w:p>
        </w:tc>
        <w:tc>
          <w:tcPr>
            <w:tcW w:w="3969" w:type="dxa"/>
            <w:tcBorders>
              <w:top w:val="single" w:sz="6" w:space="0" w:color="000000"/>
              <w:left w:val="single" w:sz="6" w:space="0" w:color="000000"/>
              <w:bottom w:val="single" w:sz="6" w:space="0" w:color="000000"/>
              <w:right w:val="single" w:sz="4" w:space="0" w:color="000000"/>
            </w:tcBorders>
          </w:tcPr>
          <w:p>
            <w:pPr>
              <w:pStyle w:val="Normal"/>
              <w:spacing w:before="0" w:after="0"/>
              <w:rPr/>
            </w:pPr>
            <w:r>
              <w:rPr>
                <w:rFonts w:cs="Courier New" w:ascii="Courier New" w:hAnsi="Courier New"/>
              </w:rPr>
              <w:t>+CSMP: &lt;fo&gt;,&lt;vp&gt;,&lt;pid&gt;,&lt;dcs&gt;</w:t>
            </w:r>
          </w:p>
        </w:tc>
      </w:tr>
      <w:tr>
        <w:trPr>
          <w:cantSplit w:val="true"/>
        </w:trPr>
        <w:tc>
          <w:tcPr>
            <w:tcW w:w="4536"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+CSMP=?</w:t>
            </w:r>
          </w:p>
        </w:tc>
        <w:tc>
          <w:tcPr>
            <w:tcW w:w="3969" w:type="dxa"/>
            <w:tcBorders>
              <w:top w:val="single" w:sz="6" w:space="0" w:color="000000"/>
              <w:left w:val="single" w:sz="6" w:space="0" w:color="000000"/>
              <w:bottom w:val="single" w:sz="4" w:space="0" w:color="000000"/>
              <w:right w:val="single" w:sz="4" w:space="0" w:color="000000"/>
            </w:tcBorders>
          </w:tcPr>
          <w:p>
            <w:pPr>
              <w:pStyle w:val="Normal"/>
              <w:snapToGrid w:val="false"/>
              <w:spacing w:before="0" w:after="0"/>
              <w:rPr/>
            </w:pPr>
            <w:r>
              <w:rPr/>
            </w:r>
          </w:p>
        </w:tc>
      </w:tr>
    </w:tbl>
    <w:p>
      <w:pPr>
        <w:pStyle w:val="Normal"/>
        <w:rPr/>
      </w:pPr>
      <w:r>
        <w:rPr/>
      </w:r>
    </w:p>
    <w:p>
      <w:pPr>
        <w:pStyle w:val="Normal"/>
        <w:rPr>
          <w:b/>
          <w:b/>
        </w:rPr>
      </w:pPr>
      <w:r>
        <w:rPr>
          <w:b/>
        </w:rPr>
        <w:t>Description</w:t>
      </w:r>
    </w:p>
    <w:p>
      <w:pPr>
        <w:pStyle w:val="Normal"/>
        <w:rPr/>
      </w:pPr>
      <w:r>
        <w:rPr/>
        <w:t>Set command is used to select values for additional parameters needed when SM is sent to the network or placed in a storage when text format message mode is selected. It is possible to set the validity period starting from when the SM is received by the SMSC (</w:t>
      </w:r>
      <w:r>
        <w:rPr>
          <w:rFonts w:cs="Courier New" w:ascii="Courier New" w:hAnsi="Courier New"/>
        </w:rPr>
        <w:t>&lt;vp&gt;</w:t>
      </w:r>
      <w:r>
        <w:rPr/>
        <w:t xml:space="preserve"> is in range 0... 255) or define the absolute time of the validity period termination (</w:t>
      </w:r>
      <w:r>
        <w:rPr>
          <w:rFonts w:cs="Courier New" w:ascii="Courier New" w:hAnsi="Courier New"/>
        </w:rPr>
        <w:t>&lt;vp&gt;</w:t>
      </w:r>
      <w:r>
        <w:rPr/>
        <w:t xml:space="preserve"> is a string). The format of </w:t>
      </w:r>
      <w:r>
        <w:rPr>
          <w:rFonts w:cs="Courier New" w:ascii="Courier New" w:hAnsi="Courier New"/>
        </w:rPr>
        <w:t>&lt;vp&gt;</w:t>
      </w:r>
      <w:r>
        <w:rPr/>
        <w:t xml:space="preserve"> is given by </w:t>
      </w:r>
      <w:r>
        <w:rPr>
          <w:rFonts w:cs="Courier New" w:ascii="Courier New" w:hAnsi="Courier New"/>
        </w:rPr>
        <w:t>&lt;fo&gt;</w:t>
      </w:r>
      <w:r>
        <w:rPr/>
        <w:t xml:space="preserve">. If TA supports the EVPF, see 3GPP TS 23.040 [3], it shall be given as a hexadecimal coded string (refer e.g. </w:t>
      </w:r>
      <w:r>
        <w:rPr>
          <w:rFonts w:cs="Courier New" w:ascii="Courier New" w:hAnsi="Courier New"/>
        </w:rPr>
        <w:t>&lt;pdu&gt;</w:t>
      </w:r>
      <w:r>
        <w:rPr/>
        <w:t>) with double quotes.</w:t>
      </w:r>
    </w:p>
    <w:p>
      <w:pPr>
        <w:pStyle w:val="NO"/>
        <w:rPr/>
      </w:pPr>
      <w:r>
        <w:rPr/>
        <w:t>NOTE:</w:t>
        <w:tab/>
        <w:t xml:space="preserve">When storing a SMS-DELIVER from the TE to the preferred memory storage in text mode (refer command Write Message to Memory </w:t>
      </w:r>
      <w:r>
        <w:rPr>
          <w:rFonts w:cs="Courier New" w:ascii="Courier New" w:hAnsi="Courier New"/>
        </w:rPr>
        <w:t>+CMGW</w:t>
      </w:r>
      <w:r>
        <w:rPr/>
        <w:t xml:space="preserve">), </w:t>
      </w:r>
      <w:r>
        <w:rPr>
          <w:rFonts w:cs="Courier New" w:ascii="Courier New" w:hAnsi="Courier New"/>
        </w:rPr>
        <w:t>&lt;vp&gt;</w:t>
      </w:r>
      <w:r>
        <w:rPr/>
        <w:t xml:space="preserve"> field can be used for </w:t>
      </w:r>
      <w:r>
        <w:rPr>
          <w:rFonts w:cs="Courier New" w:ascii="Courier New" w:hAnsi="Courier New"/>
        </w:rPr>
        <w:t>&lt;scts&gt;</w:t>
      </w:r>
      <w:r>
        <w:rPr/>
        <w:t>.</w:t>
      </w:r>
    </w:p>
    <w:p>
      <w:pPr>
        <w:pStyle w:val="Normal"/>
        <w:rPr>
          <w:b/>
          <w:b/>
        </w:rPr>
      </w:pPr>
      <w:r>
        <w:rPr>
          <w:b/>
        </w:rPr>
        <w:t>Implementation</w:t>
      </w:r>
    </w:p>
    <w:p>
      <w:pPr>
        <w:pStyle w:val="Normal"/>
        <w:rPr/>
      </w:pPr>
      <w:r>
        <w:rPr/>
        <w:t>Mandatory when text mode implemented.</w:t>
      </w:r>
    </w:p>
    <w:p>
      <w:pPr>
        <w:pStyle w:val="Heading3"/>
        <w:rPr/>
      </w:pPr>
      <w:bookmarkStart w:id="88" w:name="__RefHeading___Toc312145686"/>
      <w:bookmarkEnd w:id="88"/>
      <w:r>
        <w:rPr/>
        <w:t>3.3.3</w:t>
        <w:tab/>
        <w:t>Show Text Mode Parameters +CSDH</w:t>
      </w:r>
    </w:p>
    <w:p>
      <w:pPr>
        <w:pStyle w:val="TH"/>
        <w:rPr/>
      </w:pPr>
      <w:r>
        <w:rPr/>
        <w:t>Table 3.3.3-1: +CSDH Parameter Command Syntax</w:t>
      </w:r>
    </w:p>
    <w:tbl>
      <w:tblPr>
        <w:tblW w:w="6095" w:type="dxa"/>
        <w:jc w:val="center"/>
        <w:tblInd w:w="0" w:type="dxa"/>
        <w:tblLayout w:type="fixed"/>
        <w:tblCellMar>
          <w:top w:w="0" w:type="dxa"/>
          <w:left w:w="108" w:type="dxa"/>
          <w:bottom w:w="0" w:type="dxa"/>
          <w:right w:w="108" w:type="dxa"/>
        </w:tblCellMar>
      </w:tblPr>
      <w:tblGrid>
        <w:gridCol w:w="2126"/>
        <w:gridCol w:w="3969"/>
      </w:tblGrid>
      <w:tr>
        <w:trPr>
          <w:cantSplit w:val="true"/>
        </w:trPr>
        <w:tc>
          <w:tcPr>
            <w:tcW w:w="2126"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3969"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2126"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+CSDH=[&lt;show&gt;]</w:t>
            </w:r>
          </w:p>
        </w:tc>
        <w:tc>
          <w:tcPr>
            <w:tcW w:w="3969" w:type="dxa"/>
            <w:tcBorders>
              <w:top w:val="single" w:sz="6" w:space="0" w:color="000000"/>
              <w:left w:val="single" w:sz="6" w:space="0" w:color="000000"/>
              <w:bottom w:val="single" w:sz="6" w:space="0" w:color="000000"/>
              <w:right w:val="single" w:sz="4" w:space="0" w:color="000000"/>
            </w:tcBorders>
          </w:tcPr>
          <w:p>
            <w:pPr>
              <w:pStyle w:val="Normal"/>
              <w:snapToGrid w:val="false"/>
              <w:spacing w:before="0" w:after="0"/>
              <w:rPr>
                <w:rFonts w:ascii="Courier New" w:hAnsi="Courier New" w:cs="Courier New"/>
              </w:rPr>
            </w:pPr>
            <w:r>
              <w:rPr>
                <w:rFonts w:cs="Courier New" w:ascii="Courier New" w:hAnsi="Courier New"/>
              </w:rPr>
            </w:r>
          </w:p>
        </w:tc>
      </w:tr>
      <w:tr>
        <w:trPr>
          <w:cantSplit w:val="true"/>
        </w:trPr>
        <w:tc>
          <w:tcPr>
            <w:tcW w:w="2126"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+CSDH?</w:t>
            </w:r>
          </w:p>
        </w:tc>
        <w:tc>
          <w:tcPr>
            <w:tcW w:w="3969"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rPr>
            </w:pPr>
            <w:r>
              <w:rPr>
                <w:rFonts w:cs="Courier New" w:ascii="Courier New" w:hAnsi="Courier New"/>
              </w:rPr>
              <w:t>+CSDH: &lt;show&gt;</w:t>
            </w:r>
          </w:p>
        </w:tc>
      </w:tr>
      <w:tr>
        <w:trPr>
          <w:cantSplit w:val="true"/>
        </w:trPr>
        <w:tc>
          <w:tcPr>
            <w:tcW w:w="2126"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+CSDH=?</w:t>
            </w:r>
          </w:p>
        </w:tc>
        <w:tc>
          <w:tcPr>
            <w:tcW w:w="3969" w:type="dxa"/>
            <w:tcBorders>
              <w:top w:val="single" w:sz="6" w:space="0" w:color="000000"/>
              <w:left w:val="single" w:sz="6" w:space="0" w:color="000000"/>
              <w:bottom w:val="single" w:sz="4" w:space="0" w:color="000000"/>
              <w:right w:val="single" w:sz="4" w:space="0" w:color="000000"/>
            </w:tcBorders>
          </w:tcPr>
          <w:p>
            <w:pPr>
              <w:pStyle w:val="Normal"/>
              <w:spacing w:before="0" w:after="0"/>
              <w:rPr/>
            </w:pPr>
            <w:r>
              <w:rPr>
                <w:rFonts w:cs="Courier New" w:ascii="Courier New" w:hAnsi="Courier New"/>
              </w:rPr>
              <w:t>+CSDH: (</w:t>
            </w:r>
            <w:r>
              <w:rPr/>
              <w:t xml:space="preserve">list of supported </w:t>
            </w:r>
            <w:r>
              <w:rPr>
                <w:rFonts w:cs="Courier New" w:ascii="Courier New" w:hAnsi="Courier New"/>
              </w:rPr>
              <w:t>&lt;show&gt;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t>Set command controls whether detailed header information is shown in text mode result codes.</w:t>
      </w:r>
    </w:p>
    <w:p>
      <w:pPr>
        <w:pStyle w:val="Normal"/>
        <w:rPr/>
      </w:pPr>
      <w:r>
        <w:rPr/>
        <w:t>Test command returns supported values as a compound value.</w:t>
      </w:r>
    </w:p>
    <w:p>
      <w:pPr>
        <w:pStyle w:val="Normal"/>
        <w:rPr>
          <w:b/>
          <w:b/>
        </w:rPr>
      </w:pPr>
      <w:r>
        <w:rPr>
          <w:b/>
        </w:rPr>
        <w:t>Defined Values</w:t>
      </w:r>
    </w:p>
    <w:p>
      <w:pPr>
        <w:pStyle w:val="B1"/>
        <w:rPr/>
      </w:pPr>
      <w:r>
        <w:rPr>
          <w:rFonts w:cs="Courier New" w:ascii="Courier New" w:hAnsi="Courier New"/>
        </w:rPr>
        <w:t>&lt;show&gt;</w:t>
      </w:r>
      <w:r>
        <w:rPr/>
        <w:t>: integer type</w:t>
      </w:r>
    </w:p>
    <w:p>
      <w:pPr>
        <w:pStyle w:val="B2"/>
        <w:rPr/>
      </w:pPr>
      <w:r>
        <w:rPr>
          <w:u w:val="single"/>
        </w:rPr>
        <w:t>0</w:t>
      </w:r>
      <w:r>
        <w:rPr/>
        <w:tab/>
        <w:t xml:space="preserve">do not show header values defined in commands </w:t>
      </w:r>
      <w:r>
        <w:rPr>
          <w:rFonts w:cs="Courier New" w:ascii="Courier New" w:hAnsi="Courier New"/>
        </w:rPr>
        <w:t>+CSCA</w:t>
      </w:r>
      <w:r>
        <w:rPr/>
        <w:t xml:space="preserve"> and </w:t>
      </w:r>
      <w:r>
        <w:rPr>
          <w:rFonts w:cs="Courier New" w:ascii="Courier New" w:hAnsi="Courier New"/>
        </w:rPr>
        <w:t>+CSMP</w:t>
      </w:r>
      <w:r>
        <w:rPr/>
        <w:t xml:space="preserve"> (</w:t>
      </w:r>
      <w:r>
        <w:rPr>
          <w:rFonts w:cs="Courier New" w:ascii="Courier New" w:hAnsi="Courier New"/>
        </w:rPr>
        <w:t>&lt;sca&gt;</w:t>
      </w:r>
      <w:r>
        <w:rPr/>
        <w:t xml:space="preserve">, </w:t>
      </w:r>
      <w:r>
        <w:rPr>
          <w:rFonts w:cs="Courier New" w:ascii="Courier New" w:hAnsi="Courier New"/>
        </w:rPr>
        <w:t>&lt;tosca&gt;</w:t>
      </w:r>
      <w:r>
        <w:rPr/>
        <w:t xml:space="preserve">, </w:t>
      </w:r>
      <w:r>
        <w:rPr>
          <w:rFonts w:cs="Courier New" w:ascii="Courier New" w:hAnsi="Courier New"/>
        </w:rPr>
        <w:t>&lt;fo&gt;</w:t>
      </w:r>
      <w:r>
        <w:rPr/>
        <w:t xml:space="preserve">, </w:t>
      </w:r>
      <w:r>
        <w:rPr>
          <w:rFonts w:cs="Courier New" w:ascii="Courier New" w:hAnsi="Courier New"/>
        </w:rPr>
        <w:t>&lt;vp&gt;</w:t>
      </w:r>
      <w:r>
        <w:rPr/>
        <w:t xml:space="preserve">, </w:t>
      </w:r>
      <w:r>
        <w:rPr>
          <w:rFonts w:cs="Courier New" w:ascii="Courier New" w:hAnsi="Courier New"/>
        </w:rPr>
        <w:t>&lt;pid&gt;</w:t>
      </w:r>
      <w:r>
        <w:rPr/>
        <w:t xml:space="preserve"> and </w:t>
      </w:r>
      <w:r>
        <w:rPr>
          <w:rFonts w:cs="Courier New" w:ascii="Courier New" w:hAnsi="Courier New"/>
        </w:rPr>
        <w:t>&lt;dcs&gt;</w:t>
      </w:r>
      <w:r>
        <w:rPr/>
        <w:t xml:space="preserve">) nor </w:t>
      </w:r>
      <w:r>
        <w:rPr>
          <w:rFonts w:cs="Courier New" w:ascii="Courier New" w:hAnsi="Courier New"/>
        </w:rPr>
        <w:t>&lt;length&gt;</w:t>
      </w:r>
      <w:r>
        <w:rPr/>
        <w:t xml:space="preserve">, </w:t>
      </w:r>
      <w:r>
        <w:rPr>
          <w:rFonts w:cs="Courier New" w:ascii="Courier New" w:hAnsi="Courier New"/>
        </w:rPr>
        <w:t>&lt;toda&gt;</w:t>
      </w:r>
      <w:r>
        <w:rPr/>
        <w:t xml:space="preserve"> or </w:t>
      </w:r>
      <w:r>
        <w:rPr>
          <w:rFonts w:cs="Courier New" w:ascii="Courier New" w:hAnsi="Courier New"/>
        </w:rPr>
        <w:t>&lt;tooa&gt;</w:t>
      </w:r>
      <w:r>
        <w:rPr/>
        <w:t xml:space="preserve"> in </w:t>
      </w:r>
      <w:r>
        <w:rPr>
          <w:rFonts w:cs="Courier New" w:ascii="Courier New" w:hAnsi="Courier New"/>
        </w:rPr>
        <w:t>+CMT</w:t>
      </w:r>
      <w:r>
        <w:rPr/>
        <w:t xml:space="preserve">, </w:t>
      </w:r>
      <w:r>
        <w:rPr>
          <w:rFonts w:cs="Courier New" w:ascii="Courier New" w:hAnsi="Courier New"/>
        </w:rPr>
        <w:t>+CMGL</w:t>
      </w:r>
      <w:r>
        <w:rPr/>
        <w:t xml:space="preserve">, </w:t>
      </w:r>
      <w:r>
        <w:rPr>
          <w:rFonts w:cs="Courier New" w:ascii="Courier New" w:hAnsi="Courier New"/>
        </w:rPr>
        <w:t>+CMGR</w:t>
      </w:r>
      <w:r>
        <w:rPr/>
        <w:t xml:space="preserve"> result codes for SMS-DELIVERs and SMS-SUBMITs in text mode; for SMS-COMMANDs in </w:t>
      </w:r>
      <w:r>
        <w:rPr>
          <w:rFonts w:cs="Courier New" w:ascii="Courier New" w:hAnsi="Courier New"/>
        </w:rPr>
        <w:t>+CMGR</w:t>
      </w:r>
      <w:r>
        <w:rPr/>
        <w:t xml:space="preserve"> result code, do not show </w:t>
      </w:r>
      <w:r>
        <w:rPr>
          <w:rFonts w:cs="Courier New" w:ascii="Courier New" w:hAnsi="Courier New"/>
        </w:rPr>
        <w:t>&lt;pid&gt;</w:t>
      </w:r>
      <w:r>
        <w:rPr/>
        <w:t xml:space="preserve">, </w:t>
      </w:r>
      <w:r>
        <w:rPr>
          <w:rFonts w:cs="Courier New" w:ascii="Courier New" w:hAnsi="Courier New"/>
        </w:rPr>
        <w:t>&lt;mn&gt;</w:t>
      </w:r>
      <w:r>
        <w:rPr/>
        <w:t xml:space="preserve">, </w:t>
      </w:r>
      <w:r>
        <w:rPr>
          <w:rFonts w:cs="Courier New" w:ascii="Courier New" w:hAnsi="Courier New"/>
        </w:rPr>
        <w:t>&lt;da&gt;</w:t>
      </w:r>
      <w:r>
        <w:rPr/>
        <w:t xml:space="preserve">, </w:t>
      </w:r>
      <w:r>
        <w:rPr>
          <w:rFonts w:cs="Courier New" w:ascii="Courier New" w:hAnsi="Courier New"/>
        </w:rPr>
        <w:t>&lt;toda&gt;</w:t>
      </w:r>
      <w:r>
        <w:rPr/>
        <w:t xml:space="preserve">, </w:t>
      </w:r>
      <w:r>
        <w:rPr>
          <w:rFonts w:cs="Courier New" w:ascii="Courier New" w:hAnsi="Courier New"/>
        </w:rPr>
        <w:t>&lt;length&gt;</w:t>
      </w:r>
      <w:r>
        <w:rPr/>
        <w:t xml:space="preserve"> or </w:t>
      </w:r>
      <w:r>
        <w:rPr>
          <w:rFonts w:cs="Courier New" w:ascii="Courier New" w:hAnsi="Courier New"/>
        </w:rPr>
        <w:t>&lt;cdata&gt;</w:t>
      </w:r>
    </w:p>
    <w:p>
      <w:pPr>
        <w:pStyle w:val="B2"/>
        <w:rPr/>
      </w:pPr>
      <w:r>
        <w:rPr/>
        <w:t>1</w:t>
        <w:tab/>
        <w:t>show the values in result codes</w:t>
      </w:r>
    </w:p>
    <w:p>
      <w:pPr>
        <w:pStyle w:val="Normal"/>
        <w:rPr>
          <w:b/>
          <w:b/>
        </w:rPr>
      </w:pPr>
      <w:r>
        <w:rPr>
          <w:b/>
        </w:rPr>
        <w:t>Implementation</w:t>
      </w:r>
    </w:p>
    <w:p>
      <w:pPr>
        <w:pStyle w:val="Normal"/>
        <w:rPr/>
      </w:pPr>
      <w:r>
        <w:rPr/>
        <w:t>Mandatory when text mode implemented.</w:t>
      </w:r>
    </w:p>
    <w:p>
      <w:pPr>
        <w:pStyle w:val="Heading3"/>
        <w:rPr/>
      </w:pPr>
      <w:bookmarkStart w:id="89" w:name="__RefHeading___Toc312145687"/>
      <w:bookmarkEnd w:id="89"/>
      <w:r>
        <w:rPr/>
        <w:t>3.3.4</w:t>
        <w:tab/>
        <w:t>Select Cell Broadcast Message Types +CSCB</w:t>
      </w:r>
    </w:p>
    <w:p>
      <w:pPr>
        <w:pStyle w:val="TH"/>
        <w:rPr/>
      </w:pPr>
      <w:r>
        <w:rPr/>
        <w:t>Table 3.3.4-1: +CSCB Parameter Command Syntax</w:t>
      </w:r>
    </w:p>
    <w:tbl>
      <w:tblPr>
        <w:tblW w:w="7938" w:type="dxa"/>
        <w:jc w:val="center"/>
        <w:tblInd w:w="0" w:type="dxa"/>
        <w:tblLayout w:type="fixed"/>
        <w:tblCellMar>
          <w:top w:w="0" w:type="dxa"/>
          <w:left w:w="108" w:type="dxa"/>
          <w:bottom w:w="0" w:type="dxa"/>
          <w:right w:w="108" w:type="dxa"/>
        </w:tblCellMar>
      </w:tblPr>
      <w:tblGrid>
        <w:gridCol w:w="4111"/>
        <w:gridCol w:w="3827"/>
      </w:tblGrid>
      <w:tr>
        <w:trPr>
          <w:cantSplit w:val="true"/>
        </w:trPr>
        <w:tc>
          <w:tcPr>
            <w:tcW w:w="4111"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3827"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4111"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+CSCB=[&lt;mode&gt;[,&lt;mids&gt;[,&lt;dcss&gt;]]]</w:t>
            </w:r>
          </w:p>
        </w:tc>
        <w:tc>
          <w:tcPr>
            <w:tcW w:w="3827" w:type="dxa"/>
            <w:tcBorders>
              <w:top w:val="single" w:sz="6" w:space="0" w:color="000000"/>
              <w:left w:val="single" w:sz="6" w:space="0" w:color="000000"/>
              <w:bottom w:val="single" w:sz="6" w:space="0" w:color="000000"/>
              <w:right w:val="single" w:sz="4" w:space="0" w:color="000000"/>
            </w:tcBorders>
          </w:tcPr>
          <w:p>
            <w:pPr>
              <w:pStyle w:val="Normal"/>
              <w:snapToGrid w:val="false"/>
              <w:spacing w:before="0" w:after="0"/>
              <w:rPr>
                <w:rFonts w:ascii="Courier New" w:hAnsi="Courier New" w:cs="Courier New"/>
              </w:rPr>
            </w:pPr>
            <w:r>
              <w:rPr>
                <w:rFonts w:cs="Courier New" w:ascii="Courier New" w:hAnsi="Courier New"/>
              </w:rPr>
            </w:r>
          </w:p>
        </w:tc>
      </w:tr>
      <w:tr>
        <w:trPr>
          <w:cantSplit w:val="true"/>
        </w:trPr>
        <w:tc>
          <w:tcPr>
            <w:tcW w:w="4111"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+CSCB?</w:t>
            </w:r>
          </w:p>
        </w:tc>
        <w:tc>
          <w:tcPr>
            <w:tcW w:w="3827" w:type="dxa"/>
            <w:tcBorders>
              <w:top w:val="single" w:sz="6" w:space="0" w:color="000000"/>
              <w:left w:val="single" w:sz="6" w:space="0" w:color="000000"/>
              <w:bottom w:val="single" w:sz="6" w:space="0" w:color="000000"/>
              <w:right w:val="single" w:sz="4" w:space="0" w:color="000000"/>
            </w:tcBorders>
          </w:tcPr>
          <w:p>
            <w:pPr>
              <w:pStyle w:val="Normal"/>
              <w:spacing w:before="0" w:after="0"/>
              <w:rPr/>
            </w:pPr>
            <w:r>
              <w:rPr>
                <w:rFonts w:cs="Courier New" w:ascii="Courier New" w:hAnsi="Courier New"/>
              </w:rPr>
              <w:t>+CSCB: &lt;mode&gt;,&lt;mids&gt;,&lt;dcss&gt;</w:t>
            </w:r>
          </w:p>
        </w:tc>
      </w:tr>
      <w:tr>
        <w:trPr>
          <w:cantSplit w:val="true"/>
        </w:trPr>
        <w:tc>
          <w:tcPr>
            <w:tcW w:w="4111"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+CSCB=?</w:t>
            </w:r>
          </w:p>
        </w:tc>
        <w:tc>
          <w:tcPr>
            <w:tcW w:w="3827" w:type="dxa"/>
            <w:tcBorders>
              <w:top w:val="single" w:sz="6" w:space="0" w:color="000000"/>
              <w:left w:val="single" w:sz="6" w:space="0" w:color="000000"/>
              <w:bottom w:val="single" w:sz="4" w:space="0" w:color="000000"/>
              <w:right w:val="single" w:sz="4" w:space="0" w:color="000000"/>
            </w:tcBorders>
          </w:tcPr>
          <w:p>
            <w:pPr>
              <w:pStyle w:val="Normal"/>
              <w:spacing w:before="0" w:after="0"/>
              <w:rPr/>
            </w:pPr>
            <w:r>
              <w:rPr>
                <w:rFonts w:cs="Courier New" w:ascii="Courier New" w:hAnsi="Courier New"/>
              </w:rPr>
              <w:t>+CSCB: (</w:t>
            </w:r>
            <w:r>
              <w:rPr/>
              <w:t xml:space="preserve">list of supported </w:t>
            </w:r>
            <w:r>
              <w:rPr>
                <w:rFonts w:cs="Courier New" w:ascii="Courier New" w:hAnsi="Courier New"/>
              </w:rPr>
              <w:t>&lt;mode&gt;</w:t>
            </w:r>
            <w:r>
              <w:rPr/>
              <w:t>s</w:t>
            </w:r>
            <w:r>
              <w:rPr>
                <w:rFonts w:cs="Courier New" w:ascii="Courier New" w:hAnsi="Courier New"/>
              </w:rPr>
              <w:t>)</w:t>
            </w:r>
          </w:p>
        </w:tc>
      </w:tr>
    </w:tbl>
    <w:p>
      <w:pPr>
        <w:pStyle w:val="Normal"/>
        <w:rPr/>
      </w:pPr>
      <w:r>
        <w:rPr/>
      </w:r>
    </w:p>
    <w:p>
      <w:pPr>
        <w:pStyle w:val="Normal"/>
        <w:keepNext w:val="true"/>
        <w:rPr>
          <w:b/>
          <w:b/>
        </w:rPr>
      </w:pPr>
      <w:r>
        <w:rPr>
          <w:b/>
        </w:rPr>
        <w:t>Description</w:t>
      </w:r>
    </w:p>
    <w:p>
      <w:pPr>
        <w:pStyle w:val="Normal"/>
        <w:keepNext w:val="true"/>
        <w:rPr/>
      </w:pPr>
      <w:r>
        <w:rPr/>
        <w:t>Set command selects which types of CBMs are to be received by the ME.</w:t>
      </w:r>
    </w:p>
    <w:p>
      <w:pPr>
        <w:pStyle w:val="Normal"/>
        <w:keepNext w:val="true"/>
        <w:rPr/>
      </w:pPr>
      <w:r>
        <w:rPr/>
        <w:t>Test command returns supported modes as a compound value.</w:t>
      </w:r>
    </w:p>
    <w:p>
      <w:pPr>
        <w:pStyle w:val="Normal"/>
        <w:keepNext w:val="true"/>
        <w:rPr>
          <w:b/>
          <w:b/>
        </w:rPr>
      </w:pPr>
      <w:r>
        <w:rPr>
          <w:b/>
        </w:rPr>
        <w:t>Defined Values</w:t>
      </w:r>
    </w:p>
    <w:p>
      <w:pPr>
        <w:pStyle w:val="B1"/>
        <w:rPr/>
      </w:pPr>
      <w:r>
        <w:rPr>
          <w:rFonts w:cs="Courier New" w:ascii="Courier New" w:hAnsi="Courier New"/>
        </w:rPr>
        <w:t>&lt;mode&gt;</w:t>
      </w:r>
      <w:r>
        <w:rPr/>
        <w:t>: integer type</w:t>
      </w:r>
    </w:p>
    <w:p>
      <w:pPr>
        <w:pStyle w:val="B2"/>
        <w:rPr/>
      </w:pPr>
      <w:r>
        <w:rPr>
          <w:u w:val="single"/>
        </w:rPr>
        <w:t>0</w:t>
      </w:r>
      <w:r>
        <w:rPr/>
        <w:tab/>
        <w:t xml:space="preserve">message types specified in </w:t>
      </w:r>
      <w:r>
        <w:rPr>
          <w:rFonts w:cs="Courier New" w:ascii="Courier New" w:hAnsi="Courier New"/>
        </w:rPr>
        <w:t>&lt;mids&gt;</w:t>
      </w:r>
      <w:r>
        <w:rPr/>
        <w:t xml:space="preserve"> and </w:t>
      </w:r>
      <w:r>
        <w:rPr>
          <w:rFonts w:cs="Courier New" w:ascii="Courier New" w:hAnsi="Courier New"/>
        </w:rPr>
        <w:t>&lt;dcss&gt;</w:t>
      </w:r>
      <w:r>
        <w:rPr/>
        <w:t xml:space="preserve"> are accepted</w:t>
      </w:r>
    </w:p>
    <w:p>
      <w:pPr>
        <w:pStyle w:val="B2"/>
        <w:rPr/>
      </w:pPr>
      <w:r>
        <w:rPr/>
        <w:t>1</w:t>
        <w:tab/>
        <w:t xml:space="preserve">message types specified in </w:t>
      </w:r>
      <w:r>
        <w:rPr>
          <w:rFonts w:cs="Courier New" w:ascii="Courier New" w:hAnsi="Courier New"/>
        </w:rPr>
        <w:t>&lt;mids&gt;</w:t>
      </w:r>
      <w:r>
        <w:rPr/>
        <w:t xml:space="preserve"> and </w:t>
      </w:r>
      <w:r>
        <w:rPr>
          <w:rFonts w:cs="Courier New" w:ascii="Courier New" w:hAnsi="Courier New"/>
        </w:rPr>
        <w:t>&lt;dcss&gt;</w:t>
      </w:r>
      <w:r>
        <w:rPr/>
        <w:t xml:space="preserve"> are not accepted</w:t>
      </w:r>
    </w:p>
    <w:p>
      <w:pPr>
        <w:pStyle w:val="B1"/>
        <w:rPr/>
      </w:pPr>
      <w:r>
        <w:rPr>
          <w:rFonts w:cs="Courier New" w:ascii="Courier New" w:hAnsi="Courier New"/>
        </w:rPr>
        <w:t>&lt;mids&gt;</w:t>
      </w:r>
      <w:r>
        <w:rPr/>
        <w:t xml:space="preserve">: string type; all different possible combinations of CBM message identifiers (refer </w:t>
      </w:r>
      <w:r>
        <w:rPr>
          <w:rFonts w:cs="Courier New" w:ascii="Courier New" w:hAnsi="Courier New"/>
        </w:rPr>
        <w:t>&lt;mid&gt;</w:t>
      </w:r>
      <w:r>
        <w:rPr/>
        <w:t>) (default is empty string); e.g. "0,1,5,320-478,922"</w:t>
      </w:r>
    </w:p>
    <w:p>
      <w:pPr>
        <w:pStyle w:val="B1"/>
        <w:rPr/>
      </w:pPr>
      <w:r>
        <w:rPr>
          <w:rFonts w:cs="Courier New" w:ascii="Courier New" w:hAnsi="Courier New"/>
        </w:rPr>
        <w:t>&lt;dcss&gt;</w:t>
      </w:r>
      <w:r>
        <w:rPr/>
        <w:t xml:space="preserve">: string type; all different possible combinations of CBM data coding schemes (refer </w:t>
      </w:r>
      <w:r>
        <w:rPr>
          <w:rFonts w:cs="Courier New" w:ascii="Courier New" w:hAnsi="Courier New"/>
        </w:rPr>
        <w:t>&lt;dcs&gt;</w:t>
      </w:r>
      <w:r>
        <w:rPr/>
        <w:t>) (default is empty string); e.g. "0-3,5"</w:t>
      </w:r>
    </w:p>
    <w:p>
      <w:pPr>
        <w:pStyle w:val="Normal"/>
        <w:rPr>
          <w:b/>
          <w:b/>
        </w:rPr>
      </w:pPr>
      <w:r>
        <w:rPr>
          <w:b/>
        </w:rPr>
        <w:t>Implementation</w:t>
      </w:r>
    </w:p>
    <w:p>
      <w:pPr>
        <w:pStyle w:val="Normal"/>
        <w:rPr/>
      </w:pPr>
      <w:r>
        <w:rPr/>
        <w:t>Optional.</w:t>
      </w:r>
    </w:p>
    <w:p>
      <w:pPr>
        <w:pStyle w:val="Heading3"/>
        <w:rPr/>
      </w:pPr>
      <w:bookmarkStart w:id="90" w:name="__RefHeading___Toc312145688"/>
      <w:bookmarkEnd w:id="90"/>
      <w:r>
        <w:rPr/>
        <w:t>3.3.5</w:t>
        <w:tab/>
        <w:t>Save Settings +CSAS</w:t>
      </w:r>
    </w:p>
    <w:p>
      <w:pPr>
        <w:pStyle w:val="TH"/>
        <w:rPr/>
      </w:pPr>
      <w:r>
        <w:rPr>
          <w:lang w:val="fr-FR"/>
        </w:rPr>
        <w:t xml:space="preserve">Table 3.3.5-1: +CSAS </w:t>
      </w:r>
      <w:r>
        <w:rPr/>
        <w:t>Action Command Syntax</w:t>
      </w:r>
    </w:p>
    <w:tbl>
      <w:tblPr>
        <w:tblW w:w="6520" w:type="dxa"/>
        <w:jc w:val="center"/>
        <w:tblInd w:w="0" w:type="dxa"/>
        <w:tblLayout w:type="fixed"/>
        <w:tblCellMar>
          <w:top w:w="0" w:type="dxa"/>
          <w:left w:w="108" w:type="dxa"/>
          <w:bottom w:w="0" w:type="dxa"/>
          <w:right w:w="108" w:type="dxa"/>
        </w:tblCellMar>
      </w:tblPr>
      <w:tblGrid>
        <w:gridCol w:w="2410"/>
        <w:gridCol w:w="4110"/>
      </w:tblGrid>
      <w:tr>
        <w:trPr>
          <w:cantSplit w:val="true"/>
        </w:trPr>
        <w:tc>
          <w:tcPr>
            <w:tcW w:w="2410"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lang w:val="fr-FR"/>
              </w:rPr>
            </w:pPr>
            <w:r>
              <w:rPr>
                <w:lang w:val="fr-FR"/>
              </w:rPr>
              <w:t>Command</w:t>
            </w:r>
          </w:p>
        </w:tc>
        <w:tc>
          <w:tcPr>
            <w:tcW w:w="4110"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2410" w:type="dxa"/>
            <w:tcBorders>
              <w:top w:val="single" w:sz="6" w:space="0" w:color="000000"/>
              <w:left w:val="single" w:sz="4" w:space="0" w:color="000000"/>
              <w:bottom w:val="single" w:sz="6" w:space="0" w:color="000000"/>
              <w:right w:val="single" w:sz="6" w:space="0" w:color="000000"/>
            </w:tcBorders>
          </w:tcPr>
          <w:p>
            <w:pPr>
              <w:pStyle w:val="Normal"/>
              <w:spacing w:before="0" w:after="0"/>
              <w:rPr/>
            </w:pPr>
            <w:r>
              <w:rPr>
                <w:rFonts w:cs="Courier New" w:ascii="Courier New" w:hAnsi="Courier New"/>
              </w:rPr>
              <w:t>+CSAS[=&lt;profile&gt;]</w:t>
            </w:r>
          </w:p>
        </w:tc>
        <w:tc>
          <w:tcPr>
            <w:tcW w:w="4110"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i/>
                <w:i/>
              </w:rPr>
            </w:pPr>
            <w:r>
              <w:rPr>
                <w:rFonts w:cs="Courier New" w:ascii="Courier New" w:hAnsi="Courier New"/>
                <w:i/>
              </w:rPr>
              <w:t>+CMS ERROR: &lt;err&gt;</w:t>
            </w:r>
          </w:p>
        </w:tc>
      </w:tr>
      <w:tr>
        <w:trPr>
          <w:cantSplit w:val="true"/>
        </w:trPr>
        <w:tc>
          <w:tcPr>
            <w:tcW w:w="2410"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+CSAS=?</w:t>
            </w:r>
          </w:p>
        </w:tc>
        <w:tc>
          <w:tcPr>
            <w:tcW w:w="4110" w:type="dxa"/>
            <w:tcBorders>
              <w:top w:val="single" w:sz="6" w:space="0" w:color="000000"/>
              <w:left w:val="single" w:sz="6" w:space="0" w:color="000000"/>
              <w:bottom w:val="single" w:sz="4" w:space="0" w:color="000000"/>
              <w:right w:val="single" w:sz="4" w:space="0" w:color="000000"/>
            </w:tcBorders>
          </w:tcPr>
          <w:p>
            <w:pPr>
              <w:pStyle w:val="Normal"/>
              <w:spacing w:before="0" w:after="0"/>
              <w:rPr/>
            </w:pPr>
            <w:r>
              <w:rPr>
                <w:rFonts w:cs="Courier New" w:ascii="Courier New" w:hAnsi="Courier New"/>
              </w:rPr>
              <w:t>+CSAS: (</w:t>
            </w:r>
            <w:r>
              <w:rPr/>
              <w:t xml:space="preserve">list of supported </w:t>
            </w:r>
            <w:r>
              <w:rPr>
                <w:rFonts w:cs="Courier New" w:ascii="Courier New" w:hAnsi="Courier New"/>
              </w:rPr>
              <w:t>&lt;profile&gt;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t xml:space="preserve">Execution command saves active message service settings to a non-volatile memory. A TA can contain several profiles of settings. Settings specified in commands Service Centre Address </w:t>
      </w:r>
      <w:r>
        <w:rPr>
          <w:rFonts w:cs="Courier New" w:ascii="Courier New" w:hAnsi="Courier New"/>
        </w:rPr>
        <w:t>+CSCA</w:t>
      </w:r>
      <w:r>
        <w:rPr/>
        <w:t xml:space="preserve">, Set Message Parameters </w:t>
      </w:r>
      <w:r>
        <w:rPr>
          <w:rFonts w:cs="Courier New" w:ascii="Courier New" w:hAnsi="Courier New"/>
        </w:rPr>
        <w:t>+CSMP</w:t>
      </w:r>
      <w:r>
        <w:rPr/>
        <w:t xml:space="preserve"> and Select Cell Broadcast Message Types </w:t>
      </w:r>
      <w:r>
        <w:rPr>
          <w:rFonts w:cs="Courier New" w:ascii="Courier New" w:hAnsi="Courier New"/>
        </w:rPr>
        <w:t>+CSCB</w:t>
      </w:r>
      <w:r>
        <w:rPr/>
        <w:t xml:space="preserve"> (if implemented) are saved. Certain settings may not be supported by the storage (e.g. (U)SIM SMS parameters) and therefore can not be saved. See chapter Message Service Failure Result Code for </w:t>
      </w:r>
      <w:r>
        <w:rPr>
          <w:rFonts w:cs="Courier New" w:ascii="Courier New" w:hAnsi="Courier New"/>
        </w:rPr>
        <w:t>&lt;err&gt;</w:t>
      </w:r>
      <w:r>
        <w:rPr/>
        <w:t xml:space="preserve"> values.</w:t>
      </w:r>
    </w:p>
    <w:p>
      <w:pPr>
        <w:pStyle w:val="Normal"/>
        <w:rPr/>
      </w:pPr>
      <w:r>
        <w:rPr/>
        <w:t>Test command shall display the supported profile numbers for reading and writing of settings.</w:t>
      </w:r>
    </w:p>
    <w:p>
      <w:pPr>
        <w:pStyle w:val="Normal"/>
        <w:keepNext w:val="true"/>
        <w:rPr>
          <w:b/>
          <w:b/>
        </w:rPr>
      </w:pPr>
      <w:r>
        <w:rPr>
          <w:b/>
        </w:rPr>
        <w:t>Defined Values</w:t>
      </w:r>
    </w:p>
    <w:p>
      <w:pPr>
        <w:pStyle w:val="B1"/>
        <w:rPr/>
      </w:pPr>
      <w:r>
        <w:rPr>
          <w:rFonts w:cs="Courier New" w:ascii="Courier New" w:hAnsi="Courier New"/>
        </w:rPr>
        <w:t>&lt;profile&gt;</w:t>
      </w:r>
      <w:r>
        <w:rPr/>
        <w:t>: integer type</w:t>
      </w:r>
    </w:p>
    <w:p>
      <w:pPr>
        <w:pStyle w:val="B2"/>
        <w:rPr/>
      </w:pPr>
      <w:r>
        <w:rPr>
          <w:u w:val="single"/>
        </w:rPr>
        <w:t>0</w:t>
      </w:r>
      <w:r>
        <w:rPr/>
        <w:t>...255</w:t>
        <w:tab/>
        <w:t>manufacturer specific profile number where settings are to be stored</w:t>
      </w:r>
    </w:p>
    <w:p>
      <w:pPr>
        <w:pStyle w:val="Normal"/>
        <w:keepNext w:val="true"/>
        <w:rPr>
          <w:b/>
          <w:b/>
        </w:rPr>
      </w:pPr>
      <w:r>
        <w:rPr>
          <w:b/>
        </w:rPr>
        <w:t>Implementation</w:t>
      </w:r>
    </w:p>
    <w:p>
      <w:pPr>
        <w:pStyle w:val="Normal"/>
        <w:rPr/>
      </w:pPr>
      <w:r>
        <w:rPr/>
        <w:t>Optional.</w:t>
      </w:r>
    </w:p>
    <w:p>
      <w:pPr>
        <w:pStyle w:val="Heading3"/>
        <w:rPr/>
      </w:pPr>
      <w:bookmarkStart w:id="91" w:name="__RefHeading___Toc312145689"/>
      <w:bookmarkEnd w:id="91"/>
      <w:r>
        <w:rPr/>
        <w:t>3.3.6</w:t>
        <w:tab/>
        <w:t>Restore Settings +CRES</w:t>
      </w:r>
    </w:p>
    <w:p>
      <w:pPr>
        <w:pStyle w:val="TH"/>
        <w:rPr/>
      </w:pPr>
      <w:r>
        <w:rPr>
          <w:lang w:val="fr-FR"/>
        </w:rPr>
        <w:t xml:space="preserve">Table 3.3.6-1: +CRES </w:t>
      </w:r>
      <w:r>
        <w:rPr/>
        <w:t>Action Command Syntax</w:t>
      </w:r>
    </w:p>
    <w:tbl>
      <w:tblPr>
        <w:tblW w:w="6378" w:type="dxa"/>
        <w:jc w:val="center"/>
        <w:tblInd w:w="0" w:type="dxa"/>
        <w:tblLayout w:type="fixed"/>
        <w:tblCellMar>
          <w:top w:w="0" w:type="dxa"/>
          <w:left w:w="108" w:type="dxa"/>
          <w:bottom w:w="0" w:type="dxa"/>
          <w:right w:w="108" w:type="dxa"/>
        </w:tblCellMar>
      </w:tblPr>
      <w:tblGrid>
        <w:gridCol w:w="2409"/>
        <w:gridCol w:w="3969"/>
      </w:tblGrid>
      <w:tr>
        <w:trPr>
          <w:cantSplit w:val="true"/>
        </w:trPr>
        <w:tc>
          <w:tcPr>
            <w:tcW w:w="2409"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lang w:val="fr-FR"/>
              </w:rPr>
            </w:pPr>
            <w:r>
              <w:rPr>
                <w:lang w:val="fr-FR"/>
              </w:rPr>
              <w:t>Command</w:t>
            </w:r>
          </w:p>
        </w:tc>
        <w:tc>
          <w:tcPr>
            <w:tcW w:w="3969"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2409"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+CRES[=&lt;profile&gt;]</w:t>
            </w:r>
          </w:p>
        </w:tc>
        <w:tc>
          <w:tcPr>
            <w:tcW w:w="3969"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i/>
                <w:i/>
              </w:rPr>
            </w:pPr>
            <w:r>
              <w:rPr>
                <w:rFonts w:cs="Courier New" w:ascii="Courier New" w:hAnsi="Courier New"/>
                <w:i/>
              </w:rPr>
              <w:t>+CMS ERROR: &lt;err&gt;</w:t>
            </w:r>
          </w:p>
        </w:tc>
      </w:tr>
      <w:tr>
        <w:trPr>
          <w:cantSplit w:val="true"/>
        </w:trPr>
        <w:tc>
          <w:tcPr>
            <w:tcW w:w="2409"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+CRES=?</w:t>
            </w:r>
          </w:p>
        </w:tc>
        <w:tc>
          <w:tcPr>
            <w:tcW w:w="3969" w:type="dxa"/>
            <w:tcBorders>
              <w:top w:val="single" w:sz="6" w:space="0" w:color="000000"/>
              <w:left w:val="single" w:sz="6" w:space="0" w:color="000000"/>
              <w:bottom w:val="single" w:sz="4" w:space="0" w:color="000000"/>
              <w:right w:val="single" w:sz="4" w:space="0" w:color="000000"/>
            </w:tcBorders>
          </w:tcPr>
          <w:p>
            <w:pPr>
              <w:pStyle w:val="Normal"/>
              <w:spacing w:before="0" w:after="0"/>
              <w:rPr/>
            </w:pPr>
            <w:r>
              <w:rPr>
                <w:rFonts w:cs="Courier New" w:ascii="Courier New" w:hAnsi="Courier New"/>
              </w:rPr>
              <w:t>+CRES: (</w:t>
            </w:r>
            <w:r>
              <w:rPr/>
              <w:t xml:space="preserve">list of supported </w:t>
            </w:r>
            <w:r>
              <w:rPr>
                <w:rFonts w:cs="Courier New" w:ascii="Courier New" w:hAnsi="Courier New"/>
              </w:rPr>
              <w:t>&lt;profile&gt;</w:t>
            </w:r>
            <w:r>
              <w:rPr/>
              <w:t>s</w:t>
            </w:r>
            <w:r>
              <w:rPr>
                <w:rFonts w:cs="Courier New" w:ascii="Courier New" w:hAnsi="Courier New"/>
              </w:rPr>
              <w:t>)</w:t>
            </w:r>
          </w:p>
        </w:tc>
      </w:tr>
    </w:tbl>
    <w:p>
      <w:pPr>
        <w:pStyle w:val="Normal"/>
        <w:rPr/>
      </w:pPr>
      <w:r>
        <w:rPr/>
      </w:r>
    </w:p>
    <w:p>
      <w:pPr>
        <w:pStyle w:val="Normal"/>
        <w:keepNext w:val="true"/>
        <w:rPr>
          <w:b/>
          <w:b/>
        </w:rPr>
      </w:pPr>
      <w:r>
        <w:rPr>
          <w:b/>
        </w:rPr>
        <w:t>Description</w:t>
      </w:r>
    </w:p>
    <w:p>
      <w:pPr>
        <w:pStyle w:val="Normal"/>
        <w:rPr/>
      </w:pPr>
      <w:r>
        <w:rPr/>
        <w:t xml:space="preserve">Execution command restores message service settings from non-volatile memory to active memory. A TA can contain several profiles of settings. Settings specified in commands Service Centre Address </w:t>
      </w:r>
      <w:r>
        <w:rPr>
          <w:rFonts w:cs="Courier New" w:ascii="Courier New" w:hAnsi="Courier New"/>
        </w:rPr>
        <w:t>+CSCA</w:t>
      </w:r>
      <w:r>
        <w:rPr/>
        <w:t xml:space="preserve">, Set Message Parameters </w:t>
      </w:r>
      <w:r>
        <w:rPr>
          <w:rFonts w:cs="Courier New" w:ascii="Courier New" w:hAnsi="Courier New"/>
        </w:rPr>
        <w:t>+CSMP</w:t>
      </w:r>
      <w:r>
        <w:rPr/>
        <w:t xml:space="preserve"> and Select Cell Broadcast Message Types </w:t>
      </w:r>
      <w:r>
        <w:rPr>
          <w:rFonts w:cs="Courier New" w:ascii="Courier New" w:hAnsi="Courier New"/>
        </w:rPr>
        <w:t>+CSCB</w:t>
      </w:r>
      <w:r>
        <w:rPr/>
        <w:t xml:space="preserve"> (if implemented) are restored. Certain settings may not be supported by the storage (e.g. (U)SIM SMS parameters) and therefore can not be restored. See chapter Message Service Failure Result Code for </w:t>
      </w:r>
      <w:r>
        <w:rPr>
          <w:rFonts w:cs="Courier New" w:ascii="Courier New" w:hAnsi="Courier New"/>
        </w:rPr>
        <w:t>&lt;err&gt;</w:t>
      </w:r>
      <w:r>
        <w:rPr/>
        <w:t xml:space="preserve"> values.</w:t>
      </w:r>
    </w:p>
    <w:p>
      <w:pPr>
        <w:pStyle w:val="Normal"/>
        <w:keepNext w:val="true"/>
        <w:rPr>
          <w:b/>
          <w:b/>
        </w:rPr>
      </w:pPr>
      <w:r>
        <w:rPr>
          <w:b/>
        </w:rPr>
        <w:t>Defined Values</w:t>
      </w:r>
    </w:p>
    <w:p>
      <w:pPr>
        <w:pStyle w:val="B1"/>
        <w:rPr/>
      </w:pPr>
      <w:r>
        <w:rPr>
          <w:rFonts w:cs="Courier New" w:ascii="Courier New" w:hAnsi="Courier New"/>
        </w:rPr>
        <w:t>&lt;profile&gt;</w:t>
      </w:r>
      <w:r>
        <w:rPr/>
        <w:t>: integer type</w:t>
      </w:r>
    </w:p>
    <w:p>
      <w:pPr>
        <w:pStyle w:val="B2"/>
        <w:rPr/>
      </w:pPr>
      <w:r>
        <w:rPr>
          <w:u w:val="single"/>
        </w:rPr>
        <w:t>0</w:t>
      </w:r>
      <w:r>
        <w:rPr/>
        <w:t>...255</w:t>
        <w:tab/>
        <w:tab/>
        <w:t>manufacturer specific profile number from where settings are to be restored</w:t>
      </w:r>
    </w:p>
    <w:p>
      <w:pPr>
        <w:pStyle w:val="Normal"/>
        <w:keepNext w:val="true"/>
        <w:rPr>
          <w:b/>
          <w:b/>
        </w:rPr>
      </w:pPr>
      <w:r>
        <w:rPr>
          <w:b/>
        </w:rPr>
        <w:t>Implementation</w:t>
      </w:r>
    </w:p>
    <w:p>
      <w:pPr>
        <w:pStyle w:val="Normal"/>
        <w:rPr/>
      </w:pPr>
      <w:r>
        <w:rPr/>
        <w:t>Optional.</w:t>
      </w:r>
    </w:p>
    <w:p>
      <w:pPr>
        <w:pStyle w:val="Heading3"/>
        <w:rPr/>
      </w:pPr>
      <w:bookmarkStart w:id="92" w:name="__RefHeading___Toc312145690"/>
      <w:bookmarkEnd w:id="92"/>
      <w:r>
        <w:rPr/>
        <w:t>3.3.7</w:t>
        <w:tab/>
        <w:t>Informative Examples</w:t>
      </w:r>
    </w:p>
    <w:p>
      <w:pPr>
        <w:pStyle w:val="Normal"/>
        <w:keepNext w:val="true"/>
        <w:keepLines/>
        <w:rPr/>
      </w:pPr>
      <w:r>
        <w:rPr/>
        <w:t xml:space="preserve">Figure 3.3.7-1 illustrates an example setup of a TE-TA-ME system for SMS. Location of volatile and non-volatile parameter memories, and the operations to change the parameter values are shown. </w:t>
      </w:r>
      <w:r>
        <w:rPr>
          <w:rFonts w:cs="Courier New" w:ascii="Courier New" w:hAnsi="Courier New"/>
        </w:rPr>
        <w:t>+CSMP</w:t>
      </w:r>
      <w:r>
        <w:rPr/>
        <w:t xml:space="preserve"> is used to set the text mode header values of SMS-SUBMIT (or SMS-DELIVER when received message is written from TE to a storage). The volatile memory may as well be in the ME, or when no volatile memory is used, </w:t>
      </w:r>
      <w:r>
        <w:rPr>
          <w:rFonts w:cs="Courier New" w:ascii="Courier New" w:hAnsi="Courier New"/>
        </w:rPr>
        <w:t>+CSMP</w:t>
      </w:r>
      <w:r>
        <w:rPr/>
        <w:t xml:space="preserve">, </w:t>
      </w:r>
      <w:r>
        <w:rPr>
          <w:rFonts w:cs="Courier New" w:ascii="Courier New" w:hAnsi="Courier New"/>
        </w:rPr>
        <w:t>+CSCA</w:t>
      </w:r>
      <w:r>
        <w:rPr/>
        <w:t xml:space="preserve"> and </w:t>
      </w:r>
      <w:r>
        <w:rPr>
          <w:rFonts w:cs="Courier New" w:ascii="Courier New" w:hAnsi="Courier New"/>
        </w:rPr>
        <w:t>+CSCB</w:t>
      </w:r>
      <w:r>
        <w:rPr/>
        <w:t xml:space="preserve"> settings are stored directly to non-volatile memory of ME.</w:t>
      </w:r>
    </w:p>
    <w:p>
      <w:pPr>
        <w:pStyle w:val="TH"/>
        <w:rPr/>
      </w:pPr>
      <w:r>
        <w:rPr/>
        <w:object w:dxaOrig="7220" w:dyaOrig="3822">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61pt;height:191.1pt" filled="f" o:ole="">
            <v:imagedata r:id="rId10" o:title=""/>
          </v:shape>
          <o:OLEObject Type="Embed" ProgID="" ShapeID="ole_rId9" DrawAspect="Content" ObjectID="_1066273372" r:id="rId9"/>
        </w:object>
      </w:r>
    </w:p>
    <w:p>
      <w:pPr>
        <w:pStyle w:val="TF"/>
        <w:rPr/>
      </w:pPr>
      <w:r>
        <w:rPr/>
        <w:t>Figure 3.3.7-1: Message service parameter procedures</w:t>
      </w:r>
    </w:p>
    <w:p>
      <w:pPr>
        <w:pStyle w:val="Normal"/>
        <w:rPr/>
      </w:pPr>
      <w:r>
        <w:rPr/>
        <w:t>In this example, the volatile parameter settings of TA are used to construct messages in text mode. SMSC address setting is used also in PDU mode. The next example illustrates a session to restore the message parameters from the ME to the TA, and to set up the CBM identifiers (and languages) which are wanted to be received:</w:t>
      </w:r>
    </w:p>
    <w:p>
      <w:pPr>
        <w:pStyle w:val="PL"/>
        <w:rPr/>
      </w:pPr>
      <w:r>
        <w:rPr/>
        <w:t>AT+CRES</w:t>
        <w:tab/>
        <w:tab/>
        <w:tab/>
        <w:tab/>
        <w:tab/>
        <w:tab/>
        <w:t>(restore settings from non-volatile memory to volatile memory)</w:t>
      </w:r>
    </w:p>
    <w:p>
      <w:pPr>
        <w:pStyle w:val="PL"/>
        <w:rPr/>
      </w:pPr>
      <w:r>
        <w:rPr/>
        <w:t>OK</w:t>
      </w:r>
    </w:p>
    <w:p>
      <w:pPr>
        <w:pStyle w:val="PL"/>
        <w:rPr/>
      </w:pPr>
      <w:r>
        <w:rPr/>
        <w:t>AT+CSMP?;+CSCA?</w:t>
        <w:tab/>
        <w:tab/>
        <w:tab/>
        <w:tab/>
        <w:t>(query SM parameters)</w:t>
      </w:r>
    </w:p>
    <w:p>
      <w:pPr>
        <w:pStyle w:val="PL"/>
        <w:rPr/>
      </w:pPr>
      <w:r>
        <w:rPr/>
        <w:t>+CSMP: 17,167,0,0</w:t>
        <w:tab/>
        <w:tab/>
        <w:tab/>
        <w:t>(default values for SMS-SUBMIT)</w:t>
      </w:r>
    </w:p>
    <w:p>
      <w:pPr>
        <w:pStyle w:val="PL"/>
        <w:rPr/>
      </w:pPr>
      <w:r>
        <w:rPr/>
        <w:t>+CSCA: "+358501234567",145</w:t>
        <w:tab/>
        <w:t>(SMSC address)</w:t>
      </w:r>
    </w:p>
    <w:p>
      <w:pPr>
        <w:pStyle w:val="PL"/>
        <w:rPr/>
      </w:pPr>
      <w:r>
        <w:rPr/>
        <w:t>OK</w:t>
      </w:r>
    </w:p>
    <w:p>
      <w:pPr>
        <w:pStyle w:val="PL"/>
        <w:rPr/>
      </w:pPr>
      <w:r>
        <w:rPr/>
        <w:t>AT+CSDH=1</w:t>
        <w:tab/>
        <w:tab/>
        <w:tab/>
        <w:tab/>
        <w:tab/>
        <w:t>(show all headers in text mode)</w:t>
      </w:r>
    </w:p>
    <w:p>
      <w:pPr>
        <w:pStyle w:val="PL"/>
        <w:rPr/>
      </w:pPr>
      <w:r>
        <w:rPr/>
        <w:t>OK</w:t>
      </w:r>
    </w:p>
    <w:p>
      <w:pPr>
        <w:pStyle w:val="PL"/>
        <w:rPr/>
      </w:pPr>
      <w:r>
        <w:rPr/>
        <w:t>AT+CSCB=1</w:t>
        <w:tab/>
        <w:tab/>
        <w:tab/>
        <w:tab/>
        <w:tab/>
        <w:t>(all CBMs are accepted)</w:t>
      </w:r>
    </w:p>
    <w:p>
      <w:pPr>
        <w:pStyle w:val="PL"/>
        <w:rPr/>
      </w:pPr>
      <w:r>
        <w:rPr/>
        <w:t>OK</w:t>
      </w:r>
    </w:p>
    <w:p>
      <w:pPr>
        <w:pStyle w:val="PL"/>
        <w:rPr/>
      </w:pPr>
      <w:r>
        <w:rPr/>
      </w:r>
    </w:p>
    <w:p>
      <w:pPr>
        <w:pStyle w:val="Heading2"/>
        <w:rPr/>
      </w:pPr>
      <w:bookmarkStart w:id="93" w:name="__RefHeading___Toc312145691"/>
      <w:bookmarkEnd w:id="93"/>
      <w:r>
        <w:rPr/>
        <w:t>3.4</w:t>
        <w:tab/>
        <w:t>Message Receiving and Reading Commands</w:t>
      </w:r>
    </w:p>
    <w:p>
      <w:pPr>
        <w:pStyle w:val="Heading3"/>
        <w:rPr/>
      </w:pPr>
      <w:bookmarkStart w:id="94" w:name="__RefHeading___Toc312145692"/>
      <w:bookmarkEnd w:id="94"/>
      <w:r>
        <w:rPr/>
        <w:t>3.4.1</w:t>
        <w:tab/>
        <w:t>New Message Indications to TE +CNMI</w:t>
      </w:r>
    </w:p>
    <w:p>
      <w:pPr>
        <w:pStyle w:val="TH"/>
        <w:rPr/>
      </w:pPr>
      <w:r>
        <w:rPr/>
        <w:t>Table 3.4.1-1: +CNMI Parameter Command Syntax</w:t>
      </w:r>
    </w:p>
    <w:tbl>
      <w:tblPr>
        <w:tblW w:w="9356" w:type="dxa"/>
        <w:jc w:val="center"/>
        <w:tblInd w:w="0" w:type="dxa"/>
        <w:tblLayout w:type="fixed"/>
        <w:tblCellMar>
          <w:top w:w="0" w:type="dxa"/>
          <w:left w:w="108" w:type="dxa"/>
          <w:bottom w:w="0" w:type="dxa"/>
          <w:right w:w="108" w:type="dxa"/>
        </w:tblCellMar>
      </w:tblPr>
      <w:tblGrid>
        <w:gridCol w:w="4395"/>
        <w:gridCol w:w="4961"/>
      </w:tblGrid>
      <w:tr>
        <w:trPr>
          <w:cantSplit w:val="true"/>
        </w:trPr>
        <w:tc>
          <w:tcPr>
            <w:tcW w:w="4395"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4961"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4395" w:type="dxa"/>
            <w:tcBorders>
              <w:top w:val="single" w:sz="6" w:space="0" w:color="000000"/>
              <w:left w:val="single" w:sz="4" w:space="0" w:color="000000"/>
              <w:bottom w:val="single" w:sz="6" w:space="0" w:color="000000"/>
              <w:right w:val="single" w:sz="6" w:space="0" w:color="000000"/>
            </w:tcBorders>
          </w:tcPr>
          <w:p>
            <w:pPr>
              <w:pStyle w:val="Normal"/>
              <w:spacing w:before="0" w:after="0"/>
              <w:rPr/>
            </w:pPr>
            <w:r>
              <w:rPr>
                <w:rFonts w:cs="Courier New" w:ascii="Courier New" w:hAnsi="Courier New"/>
                <w:lang w:val="fr-FR"/>
              </w:rPr>
              <w:t>+CNMI=[&lt;mode&gt;[,&lt;mt&gt;[,&lt;bm&gt;[,&lt;ds&gt;[,</w:t>
            </w:r>
          </w:p>
          <w:p>
            <w:pPr>
              <w:pStyle w:val="Normal"/>
              <w:spacing w:before="0" w:after="0"/>
              <w:rPr>
                <w:rFonts w:ascii="Courier New" w:hAnsi="Courier New" w:cs="Courier New"/>
              </w:rPr>
            </w:pPr>
            <w:r>
              <w:rPr>
                <w:rFonts w:cs="Courier New" w:ascii="Courier New" w:hAnsi="Courier New"/>
              </w:rPr>
              <w:t>&lt;bfr&gt;]]]]]</w:t>
            </w:r>
          </w:p>
        </w:tc>
        <w:tc>
          <w:tcPr>
            <w:tcW w:w="4961"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i/>
                <w:i/>
              </w:rPr>
            </w:pPr>
            <w:r>
              <w:rPr>
                <w:rFonts w:cs="Courier New" w:ascii="Courier New" w:hAnsi="Courier New"/>
                <w:i/>
              </w:rPr>
              <w:t>+CMS ERROR: &lt;err&gt;</w:t>
            </w:r>
          </w:p>
        </w:tc>
      </w:tr>
      <w:tr>
        <w:trPr>
          <w:cantSplit w:val="true"/>
        </w:trPr>
        <w:tc>
          <w:tcPr>
            <w:tcW w:w="4395"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+CNMI?</w:t>
            </w:r>
          </w:p>
        </w:tc>
        <w:tc>
          <w:tcPr>
            <w:tcW w:w="4961" w:type="dxa"/>
            <w:tcBorders>
              <w:top w:val="single" w:sz="6" w:space="0" w:color="000000"/>
              <w:left w:val="single" w:sz="6" w:space="0" w:color="000000"/>
              <w:bottom w:val="single" w:sz="6" w:space="0" w:color="000000"/>
              <w:right w:val="single" w:sz="4" w:space="0" w:color="000000"/>
            </w:tcBorders>
          </w:tcPr>
          <w:p>
            <w:pPr>
              <w:pStyle w:val="Normal"/>
              <w:spacing w:before="0" w:after="0"/>
              <w:rPr>
                <w:lang w:val="fr-FR"/>
              </w:rPr>
            </w:pPr>
            <w:r>
              <w:rPr>
                <w:rFonts w:cs="Courier New" w:ascii="Courier New" w:hAnsi="Courier New"/>
                <w:lang w:val="fr-FR"/>
              </w:rPr>
              <w:t>+CNMI: &lt;mode&gt;,&lt;mt&gt;,&lt;bm&gt;,&lt;ds&gt;,&lt;bfr&gt;</w:t>
            </w:r>
          </w:p>
        </w:tc>
      </w:tr>
      <w:tr>
        <w:trPr>
          <w:cantSplit w:val="true"/>
        </w:trPr>
        <w:tc>
          <w:tcPr>
            <w:tcW w:w="4395"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+CNMI=?</w:t>
            </w:r>
          </w:p>
        </w:tc>
        <w:tc>
          <w:tcPr>
            <w:tcW w:w="4961" w:type="dxa"/>
            <w:tcBorders>
              <w:top w:val="single" w:sz="6" w:space="0" w:color="000000"/>
              <w:left w:val="single" w:sz="6" w:space="0" w:color="000000"/>
              <w:bottom w:val="single" w:sz="4" w:space="0" w:color="000000"/>
              <w:right w:val="single" w:sz="4" w:space="0" w:color="000000"/>
            </w:tcBorders>
          </w:tcPr>
          <w:p>
            <w:pPr>
              <w:pStyle w:val="Normal"/>
              <w:spacing w:before="0" w:after="0"/>
              <w:rPr/>
            </w:pPr>
            <w:r>
              <w:rPr>
                <w:rFonts w:cs="Courier New" w:ascii="Courier New" w:hAnsi="Courier New"/>
              </w:rPr>
              <w:t>+CNMI: (</w:t>
            </w:r>
            <w:r>
              <w:rPr/>
              <w:t xml:space="preserve">list of supported </w:t>
            </w:r>
            <w:r>
              <w:rPr>
                <w:rFonts w:cs="Courier New" w:ascii="Courier New" w:hAnsi="Courier New"/>
              </w:rPr>
              <w:t>&lt;mode&gt;</w:t>
            </w:r>
            <w:r>
              <w:rPr/>
              <w:t>s</w:t>
            </w:r>
            <w:r>
              <w:rPr>
                <w:rFonts w:cs="Courier New" w:ascii="Courier New" w:hAnsi="Courier New"/>
              </w:rPr>
              <w:t>),(</w:t>
            </w:r>
            <w:r>
              <w:rPr/>
              <w:t xml:space="preserve">list of supported </w:t>
            </w:r>
            <w:r>
              <w:rPr>
                <w:rFonts w:cs="Courier New" w:ascii="Courier New" w:hAnsi="Courier New"/>
              </w:rPr>
              <w:t>&lt;mt&gt;</w:t>
            </w:r>
            <w:r>
              <w:rPr/>
              <w:t>s</w:t>
            </w:r>
            <w:r>
              <w:rPr>
                <w:rFonts w:cs="Courier New" w:ascii="Courier New" w:hAnsi="Courier New"/>
              </w:rPr>
              <w:t>),(</w:t>
            </w:r>
            <w:r>
              <w:rPr/>
              <w:t xml:space="preserve">list of supported </w:t>
            </w:r>
            <w:r>
              <w:rPr>
                <w:rFonts w:cs="Courier New" w:ascii="Courier New" w:hAnsi="Courier New"/>
              </w:rPr>
              <w:t>&lt;bm&gt;</w:t>
            </w:r>
            <w:r>
              <w:rPr/>
              <w:t>s</w:t>
            </w:r>
            <w:r>
              <w:rPr>
                <w:rFonts w:cs="Courier New" w:ascii="Courier New" w:hAnsi="Courier New"/>
              </w:rPr>
              <w:t>),(</w:t>
            </w:r>
            <w:r>
              <w:rPr/>
              <w:t xml:space="preserve">list of supported </w:t>
            </w:r>
            <w:r>
              <w:rPr>
                <w:rFonts w:cs="Courier New" w:ascii="Courier New" w:hAnsi="Courier New"/>
              </w:rPr>
              <w:t>&lt;ds&gt;</w:t>
            </w:r>
            <w:r>
              <w:rPr/>
              <w:t>s</w:t>
            </w:r>
            <w:r>
              <w:rPr>
                <w:rFonts w:cs="Courier New" w:ascii="Courier New" w:hAnsi="Courier New"/>
              </w:rPr>
              <w:t>),(</w:t>
            </w:r>
            <w:r>
              <w:rPr/>
              <w:t xml:space="preserve">list of supported </w:t>
            </w:r>
            <w:r>
              <w:rPr>
                <w:rFonts w:cs="Courier New" w:ascii="Courier New" w:hAnsi="Courier New"/>
              </w:rPr>
              <w:t>&lt;bfr&gt;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t xml:space="preserve">Set command selects the procedure, how receiving of new messages from the network is indicated to the TE when TE is active, e.g. DTR signal is ON. If TE is inactive (e.g. DTR signal is OFF), message receiving should be done as specified in 3GPP TS 23.038 [2]. </w:t>
      </w:r>
    </w:p>
    <w:p>
      <w:pPr>
        <w:pStyle w:val="NO"/>
        <w:rPr/>
      </w:pPr>
      <w:r>
        <w:rPr/>
        <w:t>NOTE 1:</w:t>
        <w:tab/>
        <w:t xml:space="preserve">When DTR signal is not available or the state of the signal is ignored (V.25ter command </w:t>
      </w:r>
      <w:r>
        <w:rPr>
          <w:rFonts w:cs="Courier New" w:ascii="Courier New" w:hAnsi="Courier New"/>
        </w:rPr>
        <w:t>&amp;D0</w:t>
      </w:r>
      <w:r>
        <w:rPr/>
        <w:t xml:space="preserve">), reliable message transfer can be assured by using </w:t>
      </w:r>
      <w:r>
        <w:rPr>
          <w:rFonts w:cs="Courier New" w:ascii="Courier New" w:hAnsi="Courier New"/>
        </w:rPr>
        <w:t>+CNMA</w:t>
      </w:r>
      <w:r>
        <w:rPr/>
        <w:t xml:space="preserve"> acknowledgement procedure.</w:t>
      </w:r>
    </w:p>
    <w:p>
      <w:pPr>
        <w:pStyle w:val="Normal"/>
        <w:rPr/>
      </w:pPr>
      <w:r>
        <w:rPr>
          <w:rFonts w:cs="Courier New" w:ascii="Courier New" w:hAnsi="Courier New"/>
        </w:rPr>
        <w:t>&lt;mode&gt;</w:t>
      </w:r>
      <w:r>
        <w:rPr/>
        <w:t xml:space="preserve"> controls the processing of unsolicited result codes specified within this command, </w:t>
      </w:r>
      <w:r>
        <w:rPr>
          <w:rFonts w:cs="Courier New" w:ascii="Courier New" w:hAnsi="Courier New"/>
        </w:rPr>
        <w:t>&lt;mt&gt;</w:t>
      </w:r>
      <w:r>
        <w:rPr/>
        <w:t xml:space="preserve"> sets the result code indication routing for SMS-DELIVERs, </w:t>
      </w:r>
      <w:r>
        <w:rPr>
          <w:rFonts w:cs="Courier New" w:ascii="Courier New" w:hAnsi="Courier New"/>
        </w:rPr>
        <w:t>&lt;bm&gt;</w:t>
      </w:r>
      <w:r>
        <w:rPr/>
        <w:t xml:space="preserve"> for CBMs and </w:t>
      </w:r>
      <w:r>
        <w:rPr>
          <w:rFonts w:cs="Courier New" w:ascii="Courier New" w:hAnsi="Courier New"/>
        </w:rPr>
        <w:t>&lt;ds&gt;</w:t>
      </w:r>
      <w:r>
        <w:rPr/>
        <w:t xml:space="preserve"> for SMS-STATUS-REPORTs. </w:t>
      </w:r>
      <w:r>
        <w:rPr>
          <w:rFonts w:cs="Courier New" w:ascii="Courier New" w:hAnsi="Courier New"/>
        </w:rPr>
        <w:t>&lt;bfr&gt;</w:t>
      </w:r>
      <w:r>
        <w:rPr/>
        <w:t xml:space="preserve"> defines the handling method for buffered result codes when </w:t>
      </w:r>
      <w:r>
        <w:rPr>
          <w:rFonts w:cs="Courier New" w:ascii="Courier New" w:hAnsi="Courier New"/>
        </w:rPr>
        <w:t>&lt;mode&gt;</w:t>
      </w:r>
      <w:r>
        <w:rPr/>
        <w:t xml:space="preserve"> 1, 2 or 3 is enabled. If ME does not support requested item (although TA does), final result code </w:t>
      </w:r>
      <w:r>
        <w:rPr>
          <w:rFonts w:cs="Courier New" w:ascii="Courier New" w:hAnsi="Courier New"/>
        </w:rPr>
        <w:t>+CMS ERROR: &lt;err&gt;</w:t>
      </w:r>
      <w:r>
        <w:rPr/>
        <w:t xml:space="preserve"> is returned. See chapter Message Service Failure Result Code for a list of </w:t>
      </w:r>
      <w:r>
        <w:rPr>
          <w:rFonts w:cs="Courier New" w:ascii="Courier New" w:hAnsi="Courier New"/>
        </w:rPr>
        <w:t>&lt;err&gt;</w:t>
      </w:r>
      <w:r>
        <w:rPr/>
        <w:t xml:space="preserve"> values.</w:t>
      </w:r>
    </w:p>
    <w:p>
      <w:pPr>
        <w:pStyle w:val="Normal"/>
        <w:rPr/>
      </w:pPr>
      <w:r>
        <w:rPr/>
        <w:t>Test command gives the settings supported by the TA as compound values.</w:t>
      </w:r>
    </w:p>
    <w:p>
      <w:pPr>
        <w:pStyle w:val="NO"/>
        <w:rPr/>
      </w:pPr>
      <w:r>
        <w:rPr/>
        <w:t>NOTE 2</w:t>
      </w:r>
      <w:r>
        <w:rPr>
          <w:bCs/>
        </w:rPr>
        <w:t>:</w:t>
      </w:r>
      <w:r>
        <w:rPr/>
        <w:tab/>
        <w:t xml:space="preserve">Command Select Message Service </w:t>
      </w:r>
      <w:r>
        <w:rPr>
          <w:rFonts w:cs="Courier New" w:ascii="Courier New" w:hAnsi="Courier New"/>
        </w:rPr>
        <w:t>+CSMS</w:t>
      </w:r>
      <w:r>
        <w:rPr/>
        <w:t xml:space="preserve"> should be used to detect ME support of mobile terminated SMs and CBMs, and to define whether a message routed directly to TE should be acknowledged or not (refer command </w:t>
      </w:r>
      <w:r>
        <w:rPr>
          <w:rFonts w:cs="Courier New" w:ascii="Courier New" w:hAnsi="Courier New"/>
        </w:rPr>
        <w:t>+CNMA</w:t>
      </w:r>
      <w:r>
        <w:rPr/>
        <w:t>).</w:t>
      </w:r>
    </w:p>
    <w:p>
      <w:pPr>
        <w:pStyle w:val="Normal"/>
        <w:rPr>
          <w:b/>
          <w:b/>
        </w:rPr>
      </w:pPr>
      <w:r>
        <w:rPr>
          <w:b/>
        </w:rPr>
        <w:t>Defined Values</w:t>
      </w:r>
    </w:p>
    <w:p>
      <w:pPr>
        <w:pStyle w:val="B1"/>
        <w:rPr/>
      </w:pPr>
      <w:r>
        <w:rPr>
          <w:rFonts w:cs="Courier New" w:ascii="Courier New" w:hAnsi="Courier New"/>
        </w:rPr>
        <w:t>&lt;mode&gt;</w:t>
      </w:r>
      <w:r>
        <w:rPr/>
        <w:t>: integer type (refer figure 3.4.1-1)</w:t>
      </w:r>
    </w:p>
    <w:p>
      <w:pPr>
        <w:pStyle w:val="NO"/>
        <w:rPr/>
      </w:pPr>
      <w:r>
        <w:rPr/>
        <w:t>NOTE 3:</w:t>
        <w:tab/>
        <w:t>The buffering mechanism may as well be located in the ME; the setting affects only to unsolicited result codes specified within this command):</w:t>
      </w:r>
    </w:p>
    <w:p>
      <w:pPr>
        <w:pStyle w:val="B2"/>
        <w:rPr/>
      </w:pPr>
      <w:r>
        <w:rPr>
          <w:u w:val="single"/>
        </w:rPr>
        <w:t>0</w:t>
      </w:r>
      <w:r>
        <w:rPr/>
        <w:tab/>
        <w:t>Buffer unsolicited result codes in the TA. If TA result code buffer is full, indications can be buffered in some other place or the oldest indications may be discarded and replaced with the new received indications.</w:t>
      </w:r>
    </w:p>
    <w:p>
      <w:pPr>
        <w:pStyle w:val="B2"/>
        <w:rPr/>
      </w:pPr>
      <w:r>
        <w:rPr/>
        <w:t>1</w:t>
        <w:tab/>
        <w:t>Discard indication and reject new received message unsolicited result codes when TA-TE link is reserved (e.g. in on-line data mode). Otherwise forward them directly to the TE.</w:t>
      </w:r>
    </w:p>
    <w:p>
      <w:pPr>
        <w:pStyle w:val="B2"/>
        <w:rPr/>
      </w:pPr>
      <w:r>
        <w:rPr/>
        <w:t>2</w:t>
        <w:tab/>
        <w:t>Buffer unsolicited result codes in the TA when TA-TE link is reserved (e.g. in on-line data mode) and flush them to the TE after reservation. Otherwise forward them directly to the TE.</w:t>
      </w:r>
    </w:p>
    <w:p>
      <w:pPr>
        <w:pStyle w:val="B2"/>
        <w:rPr/>
      </w:pPr>
      <w:r>
        <w:rPr/>
        <w:t>3</w:t>
        <w:tab/>
        <w:t>Forward unsolicited result codes directly to the TE. TA-TE link specific inband technique used to embed result codes and data when TA is in on-line data mode.</w:t>
      </w:r>
    </w:p>
    <w:p>
      <w:pPr>
        <w:pStyle w:val="NO"/>
        <w:rPr/>
      </w:pPr>
      <w:r>
        <w:rPr/>
        <w:t>NOTE 4:</w:t>
        <w:tab/>
        <w:t>It is possible that ME/TA result code buffer is in volatile memory. In this case messages may get lost if the power of ME/TA is switched off before codes are sent to TE. Thus, it is not recommended to use direct message routing (</w:t>
      </w:r>
      <w:r>
        <w:rPr>
          <w:rFonts w:cs="Courier New" w:ascii="Courier New" w:hAnsi="Courier New"/>
        </w:rPr>
        <w:t>&lt;mt&gt;</w:t>
      </w:r>
      <w:r>
        <w:rPr/>
        <w:t xml:space="preserve">=2 or 3, </w:t>
      </w:r>
      <w:r>
        <w:rPr>
          <w:rFonts w:cs="Courier New" w:ascii="Courier New" w:hAnsi="Courier New"/>
        </w:rPr>
        <w:t>&lt;bm&gt;</w:t>
      </w:r>
      <w:r>
        <w:rPr/>
        <w:t xml:space="preserve">=2 or 3, or </w:t>
      </w:r>
      <w:r>
        <w:rPr>
          <w:rFonts w:cs="Courier New" w:ascii="Courier New" w:hAnsi="Courier New"/>
        </w:rPr>
        <w:t>&lt;ds&gt;</w:t>
      </w:r>
      <w:r>
        <w:rPr/>
        <w:t xml:space="preserve">=1) with </w:t>
      </w:r>
      <w:r>
        <w:rPr>
          <w:rFonts w:cs="Courier New" w:ascii="Courier New" w:hAnsi="Courier New"/>
        </w:rPr>
        <w:t>&lt;mode&gt;</w:t>
      </w:r>
      <w:r>
        <w:rPr/>
        <w:t xml:space="preserve"> value 0 or 2.</w:t>
      </w:r>
    </w:p>
    <w:p>
      <w:pPr>
        <w:pStyle w:val="TH"/>
        <w:rPr/>
      </w:pPr>
      <w:r>
        <w:rPr/>
        <w:object w:dxaOrig="4810" w:dyaOrig="3226">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240.5pt;height:161.3pt" filled="f" o:ole="">
            <v:imagedata r:id="rId12" o:title=""/>
          </v:shape>
          <o:OLEObject Type="Embed" ProgID="" ShapeID="ole_rId11" DrawAspect="Content" ObjectID="_2004777649" r:id="rId11"/>
        </w:object>
      </w:r>
    </w:p>
    <w:p>
      <w:pPr>
        <w:pStyle w:val="TF"/>
        <w:rPr/>
      </w:pPr>
      <w:r>
        <w:rPr/>
        <w:t xml:space="preserve">Figure 3.4.1-1: </w:t>
      </w:r>
      <w:r>
        <w:rPr>
          <w:rFonts w:cs="Courier New" w:ascii="Courier New" w:hAnsi="Courier New"/>
        </w:rPr>
        <w:t>&lt;mode&gt;</w:t>
      </w:r>
      <w:r>
        <w:rPr/>
        <w:t xml:space="preserve"> parameter</w:t>
      </w:r>
    </w:p>
    <w:p>
      <w:pPr>
        <w:pStyle w:val="B1"/>
        <w:rPr/>
      </w:pPr>
      <w:r>
        <w:rPr>
          <w:rFonts w:cs="Courier New" w:ascii="Courier New" w:hAnsi="Courier New"/>
        </w:rPr>
        <w:t>&lt;mt&gt;</w:t>
      </w:r>
      <w:r>
        <w:rPr/>
        <w:t>: integer type (the rules for storing received SMs depend on its data coding scheme (refer 3GPP TS 23.038 [2]), preferred memory storage (</w:t>
      </w:r>
      <w:r>
        <w:rPr>
          <w:rFonts w:cs="Courier New" w:ascii="Courier New" w:hAnsi="Courier New"/>
        </w:rPr>
        <w:t>+CPMS</w:t>
      </w:r>
      <w:r>
        <w:rPr/>
        <w:t>) setting and this value; refer table 3.4.1-2;</w:t>
      </w:r>
    </w:p>
    <w:p>
      <w:pPr>
        <w:pStyle w:val="NO"/>
        <w:rPr/>
      </w:pPr>
      <w:r>
        <w:rPr/>
        <w:t>NOTE 5:</w:t>
        <w:tab/>
        <w:t>If AT command interface is acting as the only display device, the ME must support storing of class 0 messages and messages in the message waiting indication group (discard message); refer table 3.4.1-3):</w:t>
      </w:r>
    </w:p>
    <w:p>
      <w:pPr>
        <w:pStyle w:val="B2"/>
        <w:rPr/>
      </w:pPr>
      <w:r>
        <w:rPr>
          <w:u w:val="single"/>
        </w:rPr>
        <w:t>0</w:t>
      </w:r>
      <w:r>
        <w:rPr/>
        <w:tab/>
        <w:t>No SMS-DELIVER indications are routed to the TE.</w:t>
      </w:r>
    </w:p>
    <w:p>
      <w:pPr>
        <w:pStyle w:val="B2"/>
        <w:rPr/>
      </w:pPr>
      <w:r>
        <w:rPr/>
        <w:t>1</w:t>
        <w:tab/>
        <w:t>If SMS-DELIVER is stored into ME/TA, indication of the memory location is routed to the TE using unsolicited result code:</w:t>
      </w:r>
    </w:p>
    <w:p>
      <w:pPr>
        <w:pStyle w:val="B2"/>
        <w:rPr/>
      </w:pPr>
      <w:r>
        <w:rPr/>
        <w:tab/>
        <w:t>+CMTI: &lt;mem&gt;,&lt;index&gt;</w:t>
      </w:r>
    </w:p>
    <w:p>
      <w:pPr>
        <w:pStyle w:val="B2"/>
        <w:rPr/>
      </w:pPr>
      <w:r>
        <w:rPr/>
        <w:t>2</w:t>
        <w:tab/>
        <w:t>SMS-DELIVERs (except class 2 messages and messages in the message waiting indication group (store message)) are routed directly to the TE using unsolicited result code:</w:t>
      </w:r>
    </w:p>
    <w:p>
      <w:pPr>
        <w:pStyle w:val="B2"/>
        <w:rPr/>
      </w:pPr>
      <w:r>
        <w:rPr/>
        <w:tab/>
        <w:t>+CMT: [&lt;alpha&gt;],&lt;length&gt;&lt;CR&gt;&lt;LF&gt;&lt;pdu&gt; (PDU mode enabled); or</w:t>
      </w:r>
    </w:p>
    <w:p>
      <w:pPr>
        <w:pStyle w:val="B2"/>
        <w:rPr/>
      </w:pPr>
      <w:r>
        <w:rPr>
          <w:rFonts w:cs="Courier New" w:ascii="Courier New" w:hAnsi="Courier New"/>
        </w:rPr>
        <w:tab/>
        <w:t>+CMT: &lt;oa&gt;,[&lt;alpha&gt;],&lt;scts&gt;</w:t>
      </w:r>
      <w:r>
        <w:rPr>
          <w:rFonts w:cs="Courier New" w:ascii="Courier New" w:hAnsi="Courier New"/>
          <w:i/>
        </w:rPr>
        <w:t>[,&lt;tooa&gt;,&lt;fo&gt;,&lt;pid&gt;,&lt;dcs&gt;,&lt;sca&gt;,&lt;tosca&gt;,&lt;length&gt;]</w:t>
      </w:r>
      <w:r>
        <w:rPr>
          <w:rFonts w:cs="Courier New" w:ascii="Courier New" w:hAnsi="Courier New"/>
        </w:rPr>
        <w:t>&lt;CR&gt;&lt;LF&gt;&lt;data&gt;</w:t>
      </w:r>
      <w:r>
        <w:rPr/>
        <w:t xml:space="preserve"> (text mode enabled; about parameters in italics, refer command Show Text Mode Parameters +CSDH)</w:t>
      </w:r>
    </w:p>
    <w:p>
      <w:pPr>
        <w:pStyle w:val="B2"/>
        <w:rPr/>
      </w:pPr>
      <w:r>
        <w:rPr/>
        <w:tab/>
        <w:t xml:space="preserve">If ME has its own display device then class 0 messages and messages in the message waiting indication group (discard message) may be copied to both ME display and to TE. In this case, ME shall send the acknowledgement to the network (refer table </w:t>
      </w:r>
      <w:r>
        <w:rPr>
          <w:lang w:val="en-US" w:eastAsia="en-US"/>
        </w:rPr>
        <w:t>2</w:t>
      </w:r>
      <w:r>
        <w:rPr/>
        <w:t>).</w:t>
      </w:r>
    </w:p>
    <w:p>
      <w:pPr>
        <w:pStyle w:val="B2"/>
        <w:rPr/>
      </w:pPr>
      <w:r>
        <w:rPr/>
        <w:tab/>
        <w:t xml:space="preserve">Class 2 messages and messages in the message waiting indication group (store message) result in indication as defined in </w:t>
      </w:r>
      <w:r>
        <w:rPr>
          <w:rFonts w:cs="Courier New" w:ascii="Courier New" w:hAnsi="Courier New"/>
        </w:rPr>
        <w:t>&lt;mt&gt;</w:t>
      </w:r>
      <w:r>
        <w:rPr/>
        <w:t>=1.</w:t>
      </w:r>
    </w:p>
    <w:p>
      <w:pPr>
        <w:pStyle w:val="B2"/>
        <w:rPr/>
      </w:pPr>
      <w:r>
        <w:rPr/>
        <w:t>3</w:t>
        <w:tab/>
        <w:t xml:space="preserve">Class 3 SMS-DELIVERs are routed directly to TE using unsolicited result codes defined in </w:t>
      </w:r>
      <w:r>
        <w:rPr>
          <w:rFonts w:cs="Courier New" w:ascii="Courier New" w:hAnsi="Courier New"/>
        </w:rPr>
        <w:t>&lt;mt&gt;</w:t>
      </w:r>
      <w:r>
        <w:rPr/>
        <w:t xml:space="preserve">=2. Messages of other data coding schemes result in indication as defined in </w:t>
      </w:r>
      <w:r>
        <w:rPr>
          <w:rFonts w:cs="Courier New" w:ascii="Courier New" w:hAnsi="Courier New"/>
        </w:rPr>
        <w:t>&lt;mt&gt;</w:t>
      </w:r>
      <w:r>
        <w:rPr/>
        <w:t>=1.</w:t>
      </w:r>
      <w:r>
        <w:br w:type="page"/>
      </w:r>
    </w:p>
    <w:p>
      <w:pPr>
        <w:pStyle w:val="TH"/>
        <w:rPr/>
      </w:pPr>
      <w:r>
        <w:rPr/>
        <w:t xml:space="preserve">Table 3.4.1-2: </w:t>
      </w:r>
      <w:r>
        <w:rPr>
          <w:rFonts w:cs="Courier New" w:ascii="Courier New" w:hAnsi="Courier New"/>
        </w:rPr>
        <w:t>&lt;mt&gt;</w:t>
      </w:r>
      <w:r>
        <w:rPr/>
        <w:t xml:space="preserve"> parameter</w:t>
      </w:r>
    </w:p>
    <w:tbl>
      <w:tblPr>
        <w:tblW w:w="9214" w:type="dxa"/>
        <w:jc w:val="center"/>
        <w:tblInd w:w="0" w:type="dxa"/>
        <w:tblLayout w:type="fixed"/>
        <w:tblCellMar>
          <w:top w:w="0" w:type="dxa"/>
          <w:left w:w="108" w:type="dxa"/>
          <w:bottom w:w="0" w:type="dxa"/>
          <w:right w:w="108" w:type="dxa"/>
        </w:tblCellMar>
      </w:tblPr>
      <w:tblGrid>
        <w:gridCol w:w="760"/>
        <w:gridCol w:w="8454"/>
      </w:tblGrid>
      <w:tr>
        <w:trPr/>
        <w:tc>
          <w:tcPr>
            <w:tcW w:w="760" w:type="dxa"/>
            <w:tcBorders>
              <w:top w:val="single" w:sz="4" w:space="0" w:color="000000"/>
              <w:left w:val="single" w:sz="4" w:space="0" w:color="000000"/>
              <w:bottom w:val="double" w:sz="6" w:space="0" w:color="000000"/>
              <w:right w:val="single" w:sz="6" w:space="0" w:color="000000"/>
            </w:tcBorders>
          </w:tcPr>
          <w:p>
            <w:pPr>
              <w:pStyle w:val="TAL"/>
              <w:rPr>
                <w:rFonts w:ascii="Courier New" w:hAnsi="Courier New" w:cs="Courier New"/>
              </w:rPr>
            </w:pPr>
            <w:r>
              <w:rPr>
                <w:rFonts w:cs="Courier New" w:ascii="Courier New" w:hAnsi="Courier New"/>
              </w:rPr>
              <w:t>&lt;mt&gt;</w:t>
            </w:r>
          </w:p>
        </w:tc>
        <w:tc>
          <w:tcPr>
            <w:tcW w:w="8454" w:type="dxa"/>
            <w:tcBorders>
              <w:top w:val="single" w:sz="4" w:space="0" w:color="000000"/>
              <w:left w:val="single" w:sz="6" w:space="0" w:color="000000"/>
              <w:bottom w:val="double" w:sz="6" w:space="0" w:color="000000"/>
              <w:right w:val="single" w:sz="4" w:space="0" w:color="000000"/>
            </w:tcBorders>
          </w:tcPr>
          <w:p>
            <w:pPr>
              <w:pStyle w:val="TAL"/>
              <w:rPr/>
            </w:pPr>
            <w:r>
              <w:rPr/>
              <w:t>Receiving procedure for different message data coding schemes (refer 3GPP TS 23.038 [2])</w:t>
            </w:r>
          </w:p>
        </w:tc>
      </w:tr>
      <w:tr>
        <w:trPr/>
        <w:tc>
          <w:tcPr>
            <w:tcW w:w="760" w:type="dxa"/>
            <w:tcBorders>
              <w:top w:val="double" w:sz="6" w:space="0" w:color="000000"/>
              <w:left w:val="single" w:sz="4" w:space="0" w:color="000000"/>
              <w:bottom w:val="single" w:sz="6" w:space="0" w:color="000000"/>
              <w:right w:val="single" w:sz="6" w:space="0" w:color="000000"/>
            </w:tcBorders>
          </w:tcPr>
          <w:p>
            <w:pPr>
              <w:pStyle w:val="TAL"/>
              <w:rPr/>
            </w:pPr>
            <w:r>
              <w:rPr/>
              <w:t>0</w:t>
            </w:r>
          </w:p>
        </w:tc>
        <w:tc>
          <w:tcPr>
            <w:tcW w:w="8454" w:type="dxa"/>
            <w:tcBorders>
              <w:top w:val="double" w:sz="6" w:space="0" w:color="000000"/>
              <w:left w:val="single" w:sz="6" w:space="0" w:color="000000"/>
              <w:bottom w:val="single" w:sz="6" w:space="0" w:color="000000"/>
              <w:right w:val="single" w:sz="4" w:space="0" w:color="000000"/>
            </w:tcBorders>
          </w:tcPr>
          <w:p>
            <w:pPr>
              <w:pStyle w:val="TAL"/>
              <w:rPr/>
            </w:pPr>
            <w:r>
              <w:rPr/>
              <w:t>no class:</w:t>
              <w:tab/>
              <w:t xml:space="preserve">as in 3GPP TS 23.038 [2], but use </w:t>
            </w:r>
            <w:r>
              <w:rPr>
                <w:rFonts w:cs="Courier New" w:ascii="Courier New" w:hAnsi="Courier New"/>
              </w:rPr>
              <w:t>&lt;mem3&gt;</w:t>
            </w:r>
            <w:r>
              <w:rPr/>
              <w:t xml:space="preserve"> as preferred memory</w:t>
            </w:r>
          </w:p>
          <w:p>
            <w:pPr>
              <w:pStyle w:val="TAL"/>
              <w:rPr/>
            </w:pPr>
            <w:r>
              <w:rPr/>
              <w:t>class 0:</w:t>
              <w:tab/>
              <w:t xml:space="preserve">as in 3GPP TS 23.038 [2], but use </w:t>
            </w:r>
            <w:r>
              <w:rPr>
                <w:rFonts w:cs="Courier New" w:ascii="Courier New" w:hAnsi="Courier New"/>
              </w:rPr>
              <w:t>&lt;mem3&gt;</w:t>
            </w:r>
            <w:r>
              <w:rPr/>
              <w:t xml:space="preserve"> as preferred memory if message is tried to be stored</w:t>
            </w:r>
          </w:p>
          <w:p>
            <w:pPr>
              <w:pStyle w:val="TAL"/>
              <w:rPr/>
            </w:pPr>
            <w:r>
              <w:rPr/>
              <w:t>class 1:</w:t>
              <w:tab/>
              <w:t xml:space="preserve">as in 3GPP TS 23.038 [2], but use </w:t>
            </w:r>
            <w:r>
              <w:rPr>
                <w:rFonts w:cs="Courier New" w:ascii="Courier New" w:hAnsi="Courier New"/>
              </w:rPr>
              <w:t>&lt;mem3&gt;</w:t>
            </w:r>
            <w:r>
              <w:rPr/>
              <w:t xml:space="preserve"> as preferred memory</w:t>
            </w:r>
          </w:p>
          <w:p>
            <w:pPr>
              <w:pStyle w:val="TAL"/>
              <w:rPr/>
            </w:pPr>
            <w:r>
              <w:rPr/>
              <w:t>class 2:</w:t>
              <w:tab/>
              <w:t>as in 3GPP TS 23.038 [2]</w:t>
            </w:r>
          </w:p>
          <w:p>
            <w:pPr>
              <w:pStyle w:val="TAL"/>
              <w:rPr/>
            </w:pPr>
            <w:r>
              <w:rPr/>
              <w:t>class 3:</w:t>
              <w:tab/>
              <w:t xml:space="preserve">as in 3GPP TS 23.038 [2], but use </w:t>
            </w:r>
            <w:r>
              <w:rPr>
                <w:rFonts w:cs="Courier New" w:ascii="Courier New" w:hAnsi="Courier New"/>
              </w:rPr>
              <w:t>&lt;mem3&gt;</w:t>
            </w:r>
            <w:r>
              <w:rPr/>
              <w:t xml:space="preserve"> as preferred memory</w:t>
            </w:r>
          </w:p>
          <w:p>
            <w:pPr>
              <w:pStyle w:val="TAL"/>
              <w:rPr/>
            </w:pPr>
            <w:r>
              <w:rPr/>
              <w:t xml:space="preserve">message waiting indication group (discard message): as in 3GPP TS 23.038 [2], but use </w:t>
            </w:r>
            <w:r>
              <w:rPr>
                <w:rFonts w:cs="Courier New" w:ascii="Courier New" w:hAnsi="Courier New"/>
              </w:rPr>
              <w:t>&lt;mem3&gt;</w:t>
            </w:r>
            <w:r>
              <w:rPr/>
              <w:t xml:space="preserve"> as preferred memory if message is tried to be stored</w:t>
            </w:r>
          </w:p>
          <w:p>
            <w:pPr>
              <w:pStyle w:val="TAL"/>
              <w:rPr/>
            </w:pPr>
            <w:r>
              <w:rPr/>
              <w:t xml:space="preserve">message waiting indication group (store message): as in 3GPP TS 23.038 [2], but use </w:t>
            </w:r>
            <w:r>
              <w:rPr>
                <w:rFonts w:cs="Courier New" w:ascii="Courier New" w:hAnsi="Courier New"/>
              </w:rPr>
              <w:t>&lt;mem3&gt;</w:t>
            </w:r>
            <w:r>
              <w:rPr/>
              <w:t xml:space="preserve"> as preferred memory</w:t>
            </w:r>
          </w:p>
        </w:tc>
      </w:tr>
      <w:tr>
        <w:trPr/>
        <w:tc>
          <w:tcPr>
            <w:tcW w:w="760" w:type="dxa"/>
            <w:tcBorders>
              <w:left w:val="single" w:sz="4" w:space="0" w:color="000000"/>
              <w:bottom w:val="single" w:sz="6" w:space="0" w:color="000000"/>
              <w:right w:val="single" w:sz="6" w:space="0" w:color="000000"/>
            </w:tcBorders>
          </w:tcPr>
          <w:p>
            <w:pPr>
              <w:pStyle w:val="TAL"/>
              <w:rPr/>
            </w:pPr>
            <w:r>
              <w:rPr/>
              <w:t>1</w:t>
            </w:r>
          </w:p>
        </w:tc>
        <w:tc>
          <w:tcPr>
            <w:tcW w:w="8454" w:type="dxa"/>
            <w:tcBorders>
              <w:left w:val="single" w:sz="6" w:space="0" w:color="000000"/>
              <w:bottom w:val="single" w:sz="6" w:space="0" w:color="000000"/>
              <w:right w:val="single" w:sz="4" w:space="0" w:color="000000"/>
            </w:tcBorders>
          </w:tcPr>
          <w:p>
            <w:pPr>
              <w:pStyle w:val="TAL"/>
              <w:rPr/>
            </w:pPr>
            <w:r>
              <w:rPr/>
              <w:t xml:space="preserve">as </w:t>
            </w:r>
            <w:r>
              <w:rPr>
                <w:rFonts w:cs="Courier New" w:ascii="Courier New" w:hAnsi="Courier New"/>
              </w:rPr>
              <w:t>&lt;mt&gt;</w:t>
            </w:r>
            <w:r>
              <w:rPr/>
              <w:t>=0 but send indication if message stored successfully</w:t>
            </w:r>
          </w:p>
        </w:tc>
      </w:tr>
      <w:tr>
        <w:trPr/>
        <w:tc>
          <w:tcPr>
            <w:tcW w:w="760" w:type="dxa"/>
            <w:tcBorders>
              <w:top w:val="single" w:sz="6" w:space="0" w:color="000000"/>
              <w:left w:val="single" w:sz="4" w:space="0" w:color="000000"/>
              <w:bottom w:val="single" w:sz="6" w:space="0" w:color="000000"/>
              <w:right w:val="single" w:sz="6" w:space="0" w:color="000000"/>
            </w:tcBorders>
          </w:tcPr>
          <w:p>
            <w:pPr>
              <w:pStyle w:val="TAL"/>
              <w:rPr/>
            </w:pPr>
            <w:r>
              <w:rPr/>
              <w:t>2</w:t>
            </w:r>
          </w:p>
        </w:tc>
        <w:tc>
          <w:tcPr>
            <w:tcW w:w="8454" w:type="dxa"/>
            <w:tcBorders>
              <w:top w:val="single" w:sz="6" w:space="0" w:color="000000"/>
              <w:left w:val="single" w:sz="6" w:space="0" w:color="000000"/>
              <w:bottom w:val="single" w:sz="6" w:space="0" w:color="000000"/>
              <w:right w:val="single" w:sz="4" w:space="0" w:color="000000"/>
            </w:tcBorders>
          </w:tcPr>
          <w:p>
            <w:pPr>
              <w:pStyle w:val="TAL"/>
              <w:rPr/>
            </w:pPr>
            <w:r>
              <w:rPr/>
              <w:t>no class:</w:t>
              <w:tab/>
              <w:t>route message to TE</w:t>
            </w:r>
          </w:p>
          <w:p>
            <w:pPr>
              <w:pStyle w:val="TAL"/>
              <w:rPr/>
            </w:pPr>
            <w:r>
              <w:rPr/>
              <w:t>class 0:</w:t>
              <w:tab/>
              <w:t>as in 3GPP TS 23.038 [2], but also route message to TE and do not try to store it in memory</w:t>
            </w:r>
          </w:p>
          <w:p>
            <w:pPr>
              <w:pStyle w:val="TAL"/>
              <w:rPr/>
            </w:pPr>
            <w:r>
              <w:rPr/>
              <w:t>class 1:</w:t>
              <w:tab/>
              <w:t>route message to TE</w:t>
            </w:r>
          </w:p>
          <w:p>
            <w:pPr>
              <w:pStyle w:val="TAL"/>
              <w:rPr/>
            </w:pPr>
            <w:r>
              <w:rPr/>
              <w:t>class 2:</w:t>
              <w:tab/>
              <w:t xml:space="preserve">as </w:t>
            </w:r>
            <w:r>
              <w:rPr>
                <w:rFonts w:cs="Courier New" w:ascii="Courier New" w:hAnsi="Courier New"/>
              </w:rPr>
              <w:t>&lt;mt&gt;</w:t>
            </w:r>
            <w:r>
              <w:rPr/>
              <w:t>=1</w:t>
            </w:r>
          </w:p>
          <w:p>
            <w:pPr>
              <w:pStyle w:val="TAL"/>
              <w:rPr/>
            </w:pPr>
            <w:r>
              <w:rPr/>
              <w:t>class 3:</w:t>
              <w:tab/>
              <w:t>route message to TE</w:t>
            </w:r>
          </w:p>
          <w:p>
            <w:pPr>
              <w:pStyle w:val="TAL"/>
              <w:rPr/>
            </w:pPr>
            <w:r>
              <w:rPr/>
              <w:t>message waiting indication group (discard message): as in 3GPP TS 23.038 [2], but also route message to TE and do not try to store it in memory</w:t>
            </w:r>
          </w:p>
          <w:p>
            <w:pPr>
              <w:pStyle w:val="TAL"/>
              <w:rPr/>
            </w:pPr>
            <w:r>
              <w:rPr/>
              <w:t xml:space="preserve">message waiting indication group (store message): as </w:t>
            </w:r>
            <w:r>
              <w:rPr>
                <w:rFonts w:cs="Courier New" w:ascii="Courier New" w:hAnsi="Courier New"/>
              </w:rPr>
              <w:t>&lt;mt&gt;</w:t>
            </w:r>
            <w:r>
              <w:rPr/>
              <w:t>=1</w:t>
            </w:r>
          </w:p>
        </w:tc>
      </w:tr>
      <w:tr>
        <w:trPr/>
        <w:tc>
          <w:tcPr>
            <w:tcW w:w="760" w:type="dxa"/>
            <w:tcBorders>
              <w:top w:val="single" w:sz="6" w:space="0" w:color="000000"/>
              <w:left w:val="single" w:sz="4" w:space="0" w:color="000000"/>
              <w:bottom w:val="single" w:sz="4" w:space="0" w:color="000000"/>
              <w:right w:val="single" w:sz="6" w:space="0" w:color="000000"/>
            </w:tcBorders>
          </w:tcPr>
          <w:p>
            <w:pPr>
              <w:pStyle w:val="TAL"/>
              <w:rPr/>
            </w:pPr>
            <w:r>
              <w:rPr/>
              <w:t>3</w:t>
            </w:r>
          </w:p>
        </w:tc>
        <w:tc>
          <w:tcPr>
            <w:tcW w:w="8454" w:type="dxa"/>
            <w:tcBorders>
              <w:top w:val="single" w:sz="6" w:space="0" w:color="000000"/>
              <w:left w:val="single" w:sz="6" w:space="0" w:color="000000"/>
              <w:bottom w:val="single" w:sz="4" w:space="0" w:color="000000"/>
              <w:right w:val="single" w:sz="4" w:space="0" w:color="000000"/>
            </w:tcBorders>
          </w:tcPr>
          <w:p>
            <w:pPr>
              <w:pStyle w:val="TAL"/>
              <w:rPr/>
            </w:pPr>
            <w:r>
              <w:rPr/>
              <w:t>class 3:</w:t>
              <w:tab/>
              <w:t>route message to TE</w:t>
            </w:r>
          </w:p>
          <w:p>
            <w:pPr>
              <w:pStyle w:val="TAL"/>
              <w:rPr/>
            </w:pPr>
            <w:r>
              <w:rPr/>
              <w:t>others:</w:t>
              <w:tab/>
              <w:t xml:space="preserve">as </w:t>
            </w:r>
            <w:r>
              <w:rPr>
                <w:rFonts w:cs="Courier New" w:ascii="Courier New" w:hAnsi="Courier New"/>
              </w:rPr>
              <w:t>&lt;mt&gt;</w:t>
            </w:r>
            <w:r>
              <w:rPr/>
              <w:t>=1</w:t>
            </w:r>
          </w:p>
        </w:tc>
      </w:tr>
    </w:tbl>
    <w:p>
      <w:pPr>
        <w:pStyle w:val="Normal"/>
        <w:rPr/>
      </w:pPr>
      <w:r>
        <w:rPr/>
      </w:r>
    </w:p>
    <w:p>
      <w:pPr>
        <w:pStyle w:val="TH"/>
        <w:rPr/>
      </w:pPr>
      <w:r>
        <w:rPr/>
        <w:t>Table 3.4.1-3</w:t>
      </w:r>
      <w:bookmarkStart w:id="95" w:name="smsdeliversummary"/>
      <w:bookmarkEnd w:id="95"/>
      <w:r>
        <w:rPr/>
        <w:t>: SMS-DELIVER result code and acknowledgement summary</w:t>
      </w:r>
    </w:p>
    <w:tbl>
      <w:tblPr>
        <w:tblW w:w="8931" w:type="dxa"/>
        <w:jc w:val="center"/>
        <w:tblInd w:w="0" w:type="dxa"/>
        <w:tblLayout w:type="fixed"/>
        <w:tblCellMar>
          <w:top w:w="0" w:type="dxa"/>
          <w:left w:w="108" w:type="dxa"/>
          <w:bottom w:w="0" w:type="dxa"/>
          <w:right w:w="108" w:type="dxa"/>
        </w:tblCellMar>
      </w:tblPr>
      <w:tblGrid>
        <w:gridCol w:w="760"/>
        <w:gridCol w:w="1934"/>
        <w:gridCol w:w="2126"/>
        <w:gridCol w:w="1984"/>
        <w:gridCol w:w="2127"/>
      </w:tblGrid>
      <w:tr>
        <w:trPr/>
        <w:tc>
          <w:tcPr>
            <w:tcW w:w="760" w:type="dxa"/>
            <w:tcBorders>
              <w:top w:val="single" w:sz="4" w:space="0" w:color="000000"/>
              <w:left w:val="single" w:sz="4" w:space="0" w:color="000000"/>
              <w:bottom w:val="double" w:sz="6" w:space="0" w:color="000000"/>
              <w:right w:val="double" w:sz="6" w:space="0" w:color="000000"/>
            </w:tcBorders>
          </w:tcPr>
          <w:p>
            <w:pPr>
              <w:pStyle w:val="TAL"/>
              <w:rPr/>
            </w:pPr>
            <w:r>
              <w:rPr/>
              <w:t>&lt;</w:t>
            </w:r>
            <w:r>
              <w:rPr>
                <w:rFonts w:cs="Courier New" w:ascii="Courier New" w:hAnsi="Courier New"/>
              </w:rPr>
              <w:t>mt</w:t>
            </w:r>
            <w:r>
              <w:rPr/>
              <w:t>&gt;</w:t>
            </w:r>
          </w:p>
        </w:tc>
        <w:tc>
          <w:tcPr>
            <w:tcW w:w="1934" w:type="dxa"/>
            <w:tcBorders>
              <w:top w:val="single" w:sz="4" w:space="0" w:color="000000"/>
              <w:bottom w:val="double" w:sz="6" w:space="0" w:color="000000"/>
              <w:right w:val="single" w:sz="6" w:space="0" w:color="000000"/>
            </w:tcBorders>
          </w:tcPr>
          <w:p>
            <w:pPr>
              <w:pStyle w:val="TAL"/>
              <w:rPr/>
            </w:pPr>
            <w:r>
              <w:rPr/>
              <w:t>no class or class 1</w:t>
            </w:r>
          </w:p>
        </w:tc>
        <w:tc>
          <w:tcPr>
            <w:tcW w:w="2126" w:type="dxa"/>
            <w:tcBorders>
              <w:top w:val="single" w:sz="4" w:space="0" w:color="000000"/>
              <w:left w:val="single" w:sz="6" w:space="0" w:color="000000"/>
              <w:bottom w:val="double" w:sz="6" w:space="0" w:color="000000"/>
              <w:right w:val="single" w:sz="6" w:space="0" w:color="000000"/>
            </w:tcBorders>
          </w:tcPr>
          <w:p>
            <w:pPr>
              <w:pStyle w:val="TAL"/>
              <w:rPr/>
            </w:pPr>
            <w:r>
              <w:rPr/>
              <w:t>class 0 or message waiting indication group (discard)</w:t>
            </w:r>
          </w:p>
        </w:tc>
        <w:tc>
          <w:tcPr>
            <w:tcW w:w="1984" w:type="dxa"/>
            <w:tcBorders>
              <w:top w:val="single" w:sz="4" w:space="0" w:color="000000"/>
              <w:left w:val="single" w:sz="6" w:space="0" w:color="000000"/>
              <w:bottom w:val="double" w:sz="6" w:space="0" w:color="000000"/>
              <w:right w:val="single" w:sz="6" w:space="0" w:color="000000"/>
            </w:tcBorders>
          </w:tcPr>
          <w:p>
            <w:pPr>
              <w:pStyle w:val="TAL"/>
              <w:rPr/>
            </w:pPr>
            <w:r>
              <w:rPr/>
              <w:t>class 2 or message waiting indication group (store)</w:t>
            </w:r>
          </w:p>
        </w:tc>
        <w:tc>
          <w:tcPr>
            <w:tcW w:w="2127" w:type="dxa"/>
            <w:tcBorders>
              <w:top w:val="single" w:sz="4" w:space="0" w:color="000000"/>
              <w:left w:val="single" w:sz="6" w:space="0" w:color="000000"/>
              <w:bottom w:val="double" w:sz="6" w:space="0" w:color="000000"/>
              <w:right w:val="single" w:sz="4" w:space="0" w:color="000000"/>
            </w:tcBorders>
          </w:tcPr>
          <w:p>
            <w:pPr>
              <w:pStyle w:val="TAL"/>
              <w:rPr/>
            </w:pPr>
            <w:r>
              <w:rPr/>
              <w:t>class 3</w:t>
            </w:r>
          </w:p>
        </w:tc>
      </w:tr>
      <w:tr>
        <w:trPr/>
        <w:tc>
          <w:tcPr>
            <w:tcW w:w="760" w:type="dxa"/>
            <w:tcBorders>
              <w:left w:val="single" w:sz="4" w:space="0" w:color="000000"/>
              <w:bottom w:val="single" w:sz="6" w:space="0" w:color="000000"/>
              <w:right w:val="double" w:sz="6" w:space="0" w:color="000000"/>
            </w:tcBorders>
          </w:tcPr>
          <w:p>
            <w:pPr>
              <w:pStyle w:val="TAL"/>
              <w:rPr/>
            </w:pPr>
            <w:r>
              <w:rPr/>
              <w:t>1</w:t>
            </w:r>
          </w:p>
        </w:tc>
        <w:tc>
          <w:tcPr>
            <w:tcW w:w="1934" w:type="dxa"/>
            <w:tcBorders>
              <w:bottom w:val="single" w:sz="6" w:space="0" w:color="000000"/>
              <w:right w:val="single" w:sz="6" w:space="0" w:color="000000"/>
            </w:tcBorders>
          </w:tcPr>
          <w:p>
            <w:pPr>
              <w:pStyle w:val="TAC"/>
              <w:rPr>
                <w:rFonts w:ascii="Courier New" w:hAnsi="Courier New" w:cs="Courier New"/>
              </w:rPr>
            </w:pPr>
            <w:r>
              <w:rPr>
                <w:rFonts w:cs="Courier New" w:ascii="Courier New" w:hAnsi="Courier New"/>
              </w:rPr>
              <w:t>+CMTI</w:t>
            </w:r>
          </w:p>
        </w:tc>
        <w:tc>
          <w:tcPr>
            <w:tcW w:w="2126" w:type="dxa"/>
            <w:tcBorders>
              <w:left w:val="single" w:sz="6" w:space="0" w:color="000000"/>
              <w:bottom w:val="single" w:sz="6" w:space="0" w:color="000000"/>
              <w:right w:val="single" w:sz="6" w:space="0" w:color="000000"/>
            </w:tcBorders>
          </w:tcPr>
          <w:p>
            <w:pPr>
              <w:pStyle w:val="TAC"/>
              <w:rPr/>
            </w:pPr>
            <w:r>
              <w:rPr/>
              <w:t>[</w:t>
            </w:r>
            <w:r>
              <w:rPr>
                <w:rFonts w:cs="Courier New" w:ascii="Courier New" w:hAnsi="Courier New"/>
              </w:rPr>
              <w:t>+CMTI</w:t>
            </w:r>
            <w:r>
              <w:rPr>
                <w:vertAlign w:val="superscript"/>
              </w:rPr>
              <w:t>1)</w:t>
            </w:r>
            <w:r>
              <w:rPr/>
              <w:t>]</w:t>
            </w:r>
          </w:p>
        </w:tc>
        <w:tc>
          <w:tcPr>
            <w:tcW w:w="1984" w:type="dxa"/>
            <w:tcBorders>
              <w:left w:val="single" w:sz="6" w:space="0" w:color="000000"/>
              <w:bottom w:val="single" w:sz="6" w:space="0" w:color="000000"/>
              <w:right w:val="single" w:sz="6" w:space="0" w:color="000000"/>
            </w:tcBorders>
          </w:tcPr>
          <w:p>
            <w:pPr>
              <w:pStyle w:val="TAC"/>
              <w:rPr>
                <w:rFonts w:ascii="Courier New" w:hAnsi="Courier New" w:cs="Courier New"/>
              </w:rPr>
            </w:pPr>
            <w:r>
              <w:rPr>
                <w:rFonts w:cs="Courier New" w:ascii="Courier New" w:hAnsi="Courier New"/>
              </w:rPr>
              <w:t>+CMTI</w:t>
            </w:r>
          </w:p>
        </w:tc>
        <w:tc>
          <w:tcPr>
            <w:tcW w:w="2127" w:type="dxa"/>
            <w:tcBorders>
              <w:left w:val="single" w:sz="6" w:space="0" w:color="000000"/>
              <w:bottom w:val="single" w:sz="6" w:space="0" w:color="000000"/>
              <w:right w:val="single" w:sz="4" w:space="0" w:color="000000"/>
            </w:tcBorders>
          </w:tcPr>
          <w:p>
            <w:pPr>
              <w:pStyle w:val="TAC"/>
              <w:rPr>
                <w:rFonts w:ascii="Courier New" w:hAnsi="Courier New" w:cs="Courier New"/>
              </w:rPr>
            </w:pPr>
            <w:r>
              <w:rPr>
                <w:rFonts w:cs="Courier New" w:ascii="Courier New" w:hAnsi="Courier New"/>
              </w:rPr>
              <w:t>+CMTI</w:t>
            </w:r>
          </w:p>
        </w:tc>
      </w:tr>
      <w:tr>
        <w:trPr/>
        <w:tc>
          <w:tcPr>
            <w:tcW w:w="760" w:type="dxa"/>
            <w:tcBorders>
              <w:top w:val="single" w:sz="6" w:space="0" w:color="000000"/>
              <w:left w:val="single" w:sz="4" w:space="0" w:color="000000"/>
              <w:right w:val="double" w:sz="6" w:space="0" w:color="000000"/>
            </w:tcBorders>
          </w:tcPr>
          <w:p>
            <w:pPr>
              <w:pStyle w:val="TAL"/>
              <w:rPr/>
            </w:pPr>
            <w:r>
              <w:rPr/>
              <w:t>2</w:t>
            </w:r>
          </w:p>
        </w:tc>
        <w:tc>
          <w:tcPr>
            <w:tcW w:w="1934" w:type="dxa"/>
            <w:tcBorders>
              <w:top w:val="single" w:sz="6" w:space="0" w:color="000000"/>
              <w:right w:val="single" w:sz="6" w:space="0" w:color="000000"/>
            </w:tcBorders>
          </w:tcPr>
          <w:p>
            <w:pPr>
              <w:pStyle w:val="TAC"/>
              <w:rPr/>
            </w:pPr>
            <w:r>
              <w:rPr>
                <w:rFonts w:cs="Courier New" w:ascii="Courier New" w:hAnsi="Courier New"/>
              </w:rPr>
              <w:t>+CMT &amp; +CNMA</w:t>
            </w:r>
            <w:r>
              <w:rPr>
                <w:vertAlign w:val="superscript"/>
              </w:rPr>
              <w:t>3)</w:t>
            </w:r>
          </w:p>
        </w:tc>
        <w:tc>
          <w:tcPr>
            <w:tcW w:w="2126" w:type="dxa"/>
            <w:tcBorders>
              <w:top w:val="single" w:sz="6" w:space="0" w:color="000000"/>
              <w:left w:val="single" w:sz="6" w:space="0" w:color="000000"/>
              <w:right w:val="single" w:sz="6" w:space="0" w:color="000000"/>
            </w:tcBorders>
          </w:tcPr>
          <w:p>
            <w:pPr>
              <w:pStyle w:val="TAC"/>
              <w:rPr/>
            </w:pPr>
            <w:r>
              <w:rPr>
                <w:rFonts w:cs="Courier New" w:ascii="Courier New" w:hAnsi="Courier New"/>
              </w:rPr>
              <w:t>+CMT</w:t>
            </w:r>
            <w:r>
              <w:rPr/>
              <w:t xml:space="preserve"> [&amp; </w:t>
            </w:r>
            <w:r>
              <w:rPr>
                <w:rFonts w:cs="Courier New" w:ascii="Courier New" w:hAnsi="Courier New"/>
              </w:rPr>
              <w:t>+CNMA</w:t>
            </w:r>
            <w:r>
              <w:rPr>
                <w:vertAlign w:val="superscript"/>
              </w:rPr>
              <w:t>2)</w:t>
            </w:r>
            <w:r>
              <w:rPr/>
              <w:t>]</w:t>
            </w:r>
          </w:p>
        </w:tc>
        <w:tc>
          <w:tcPr>
            <w:tcW w:w="1984" w:type="dxa"/>
            <w:tcBorders>
              <w:top w:val="single" w:sz="6" w:space="0" w:color="000000"/>
              <w:left w:val="single" w:sz="6" w:space="0" w:color="000000"/>
              <w:right w:val="single" w:sz="6" w:space="0" w:color="000000"/>
            </w:tcBorders>
          </w:tcPr>
          <w:p>
            <w:pPr>
              <w:pStyle w:val="TAC"/>
              <w:rPr>
                <w:rFonts w:ascii="Courier New" w:hAnsi="Courier New" w:cs="Courier New"/>
              </w:rPr>
            </w:pPr>
            <w:r>
              <w:rPr>
                <w:rFonts w:cs="Courier New" w:ascii="Courier New" w:hAnsi="Courier New"/>
              </w:rPr>
              <w:t>+CMTI</w:t>
            </w:r>
          </w:p>
        </w:tc>
        <w:tc>
          <w:tcPr>
            <w:tcW w:w="2127" w:type="dxa"/>
            <w:tcBorders>
              <w:top w:val="single" w:sz="6" w:space="0" w:color="000000"/>
              <w:left w:val="single" w:sz="6" w:space="0" w:color="000000"/>
              <w:right w:val="single" w:sz="4" w:space="0" w:color="000000"/>
            </w:tcBorders>
          </w:tcPr>
          <w:p>
            <w:pPr>
              <w:pStyle w:val="TAC"/>
              <w:rPr/>
            </w:pPr>
            <w:r>
              <w:rPr>
                <w:rFonts w:cs="Courier New" w:ascii="Courier New" w:hAnsi="Courier New"/>
              </w:rPr>
              <w:t>+CMT</w:t>
            </w:r>
            <w:r>
              <w:rPr/>
              <w:t xml:space="preserve"> &amp; </w:t>
            </w:r>
            <w:r>
              <w:rPr>
                <w:rFonts w:cs="Courier New" w:ascii="Courier New" w:hAnsi="Courier New"/>
              </w:rPr>
              <w:t>+CNMA</w:t>
            </w:r>
            <w:r>
              <w:rPr>
                <w:vertAlign w:val="superscript"/>
              </w:rPr>
              <w:t>3)</w:t>
            </w:r>
          </w:p>
        </w:tc>
      </w:tr>
      <w:tr>
        <w:trPr/>
        <w:tc>
          <w:tcPr>
            <w:tcW w:w="760" w:type="dxa"/>
            <w:tcBorders>
              <w:top w:val="single" w:sz="6" w:space="0" w:color="000000"/>
              <w:left w:val="single" w:sz="4" w:space="0" w:color="000000"/>
              <w:right w:val="double" w:sz="6" w:space="0" w:color="000000"/>
            </w:tcBorders>
          </w:tcPr>
          <w:p>
            <w:pPr>
              <w:pStyle w:val="TAL"/>
              <w:rPr/>
            </w:pPr>
            <w:r>
              <w:rPr/>
              <w:t>3</w:t>
            </w:r>
          </w:p>
        </w:tc>
        <w:tc>
          <w:tcPr>
            <w:tcW w:w="1934" w:type="dxa"/>
            <w:tcBorders>
              <w:top w:val="single" w:sz="6" w:space="0" w:color="000000"/>
              <w:right w:val="single" w:sz="6" w:space="0" w:color="000000"/>
            </w:tcBorders>
          </w:tcPr>
          <w:p>
            <w:pPr>
              <w:pStyle w:val="TAC"/>
              <w:rPr>
                <w:rFonts w:ascii="Courier New" w:hAnsi="Courier New" w:cs="Courier New"/>
              </w:rPr>
            </w:pPr>
            <w:r>
              <w:rPr>
                <w:rFonts w:cs="Courier New" w:ascii="Courier New" w:hAnsi="Courier New"/>
              </w:rPr>
              <w:t>+CMTI</w:t>
            </w:r>
          </w:p>
        </w:tc>
        <w:tc>
          <w:tcPr>
            <w:tcW w:w="2126" w:type="dxa"/>
            <w:tcBorders>
              <w:top w:val="single" w:sz="6" w:space="0" w:color="000000"/>
              <w:left w:val="single" w:sz="6" w:space="0" w:color="000000"/>
              <w:right w:val="single" w:sz="6" w:space="0" w:color="000000"/>
            </w:tcBorders>
          </w:tcPr>
          <w:p>
            <w:pPr>
              <w:pStyle w:val="TAC"/>
              <w:rPr/>
            </w:pPr>
            <w:r>
              <w:rPr/>
              <w:t>[</w:t>
            </w:r>
            <w:r>
              <w:rPr>
                <w:rFonts w:cs="Courier New" w:ascii="Courier New" w:hAnsi="Courier New"/>
              </w:rPr>
              <w:t>+CMTI</w:t>
            </w:r>
            <w:r>
              <w:rPr>
                <w:vertAlign w:val="superscript"/>
              </w:rPr>
              <w:t>1)</w:t>
            </w:r>
            <w:r>
              <w:rPr/>
              <w:t>]</w:t>
            </w:r>
          </w:p>
        </w:tc>
        <w:tc>
          <w:tcPr>
            <w:tcW w:w="1984" w:type="dxa"/>
            <w:tcBorders>
              <w:top w:val="single" w:sz="6" w:space="0" w:color="000000"/>
              <w:left w:val="single" w:sz="6" w:space="0" w:color="000000"/>
              <w:right w:val="single" w:sz="6" w:space="0" w:color="000000"/>
            </w:tcBorders>
          </w:tcPr>
          <w:p>
            <w:pPr>
              <w:pStyle w:val="TAC"/>
              <w:rPr>
                <w:rFonts w:ascii="Courier New" w:hAnsi="Courier New" w:cs="Courier New"/>
              </w:rPr>
            </w:pPr>
            <w:r>
              <w:rPr>
                <w:rFonts w:cs="Courier New" w:ascii="Courier New" w:hAnsi="Courier New"/>
              </w:rPr>
              <w:t>+CMTI</w:t>
            </w:r>
          </w:p>
        </w:tc>
        <w:tc>
          <w:tcPr>
            <w:tcW w:w="2127" w:type="dxa"/>
            <w:tcBorders>
              <w:top w:val="single" w:sz="6" w:space="0" w:color="000000"/>
              <w:left w:val="single" w:sz="6" w:space="0" w:color="000000"/>
              <w:right w:val="single" w:sz="4" w:space="0" w:color="000000"/>
            </w:tcBorders>
          </w:tcPr>
          <w:p>
            <w:pPr>
              <w:pStyle w:val="TAC"/>
              <w:rPr/>
            </w:pPr>
            <w:r>
              <w:rPr>
                <w:rFonts w:cs="Courier New" w:ascii="Courier New" w:hAnsi="Courier New"/>
              </w:rPr>
              <w:t>+CMT</w:t>
            </w:r>
            <w:r>
              <w:rPr/>
              <w:t xml:space="preserve"> &amp; </w:t>
            </w:r>
            <w:r>
              <w:rPr>
                <w:rFonts w:cs="Courier New" w:ascii="Courier New" w:hAnsi="Courier New"/>
              </w:rPr>
              <w:t>+CNMA</w:t>
            </w:r>
            <w:r>
              <w:rPr>
                <w:vertAlign w:val="superscript"/>
              </w:rPr>
              <w:t>3)</w:t>
            </w:r>
          </w:p>
        </w:tc>
      </w:tr>
      <w:tr>
        <w:trPr/>
        <w:tc>
          <w:tcPr>
            <w:tcW w:w="8931" w:type="dxa"/>
            <w:gridSpan w:val="5"/>
            <w:tcBorders>
              <w:top w:val="double" w:sz="6" w:space="0" w:color="000000"/>
              <w:left w:val="single" w:sz="4" w:space="0" w:color="000000"/>
              <w:bottom w:val="single" w:sz="4" w:space="0" w:color="000000"/>
              <w:right w:val="single" w:sz="4" w:space="0" w:color="000000"/>
            </w:tcBorders>
          </w:tcPr>
          <w:p>
            <w:pPr>
              <w:pStyle w:val="TAN"/>
              <w:rPr/>
            </w:pPr>
            <w:r>
              <w:rPr>
                <w:vertAlign w:val="superscript"/>
              </w:rPr>
              <w:t>1)</w:t>
            </w:r>
            <w:r>
              <w:rPr/>
              <w:tab/>
              <w:t>result code is sent when ME does not have other display device than AT interface.</w:t>
            </w:r>
          </w:p>
          <w:p>
            <w:pPr>
              <w:pStyle w:val="TAN"/>
              <w:rPr/>
            </w:pPr>
            <w:r>
              <w:rPr>
                <w:vertAlign w:val="superscript"/>
              </w:rPr>
              <w:t>2)</w:t>
              <w:tab/>
            </w:r>
            <w:r>
              <w:rPr/>
              <w:t>acknowledgement command must be sent when +CSMS &lt;service&gt; value equals 1 and ME does not have other display device than AT interface.</w:t>
            </w:r>
          </w:p>
          <w:p>
            <w:pPr>
              <w:pStyle w:val="TAN"/>
              <w:rPr/>
            </w:pPr>
            <w:r>
              <w:rPr>
                <w:vertAlign w:val="superscript"/>
              </w:rPr>
              <w:t>3)</w:t>
            </w:r>
            <w:r>
              <w:rPr/>
              <w:tab/>
              <w:t>acknowledgement command must be sent when +CSMS &lt;service&gt; value equals 1.</w:t>
            </w:r>
          </w:p>
        </w:tc>
      </w:tr>
    </w:tbl>
    <w:p>
      <w:pPr>
        <w:pStyle w:val="Normal"/>
        <w:rPr/>
      </w:pPr>
      <w:r>
        <w:rPr/>
      </w:r>
    </w:p>
    <w:p>
      <w:pPr>
        <w:pStyle w:val="B1"/>
        <w:rPr/>
      </w:pPr>
      <w:r>
        <w:rPr>
          <w:rFonts w:cs="Courier New" w:ascii="Courier New" w:hAnsi="Courier New"/>
        </w:rPr>
        <w:t>&lt;bm&gt;</w:t>
      </w:r>
      <w:r>
        <w:rPr/>
        <w:t xml:space="preserve"> integer type (the rules for storing received CBMs depend on its data coding scheme (refer 3GPP TS 23.038 [2]), the setting of Select CBM Types (</w:t>
      </w:r>
      <w:r>
        <w:rPr>
          <w:rFonts w:cs="Courier New" w:ascii="Courier New" w:hAnsi="Courier New"/>
        </w:rPr>
        <w:t>+CSCB</w:t>
      </w:r>
      <w:r>
        <w:rPr/>
        <w:t>) and this value; refer table 3.4.1-4):</w:t>
      </w:r>
    </w:p>
    <w:p>
      <w:pPr>
        <w:pStyle w:val="B1"/>
        <w:rPr/>
      </w:pPr>
      <w:r>
        <w:rPr>
          <w:u w:val="single"/>
        </w:rPr>
        <w:t>0</w:t>
      </w:r>
      <w:r>
        <w:rPr/>
        <w:tab/>
        <w:t>No CBM indications are routed to the TE.</w:t>
      </w:r>
    </w:p>
    <w:p>
      <w:pPr>
        <w:pStyle w:val="B1"/>
        <w:rPr/>
      </w:pPr>
      <w:r>
        <w:rPr/>
        <w:t>1</w:t>
        <w:tab/>
        <w:t>If CBM is stored into ME/TA, indication of the memory location is routed to the TE using unsolicited result code:</w:t>
      </w:r>
    </w:p>
    <w:p>
      <w:pPr>
        <w:pStyle w:val="B3"/>
        <w:rPr>
          <w:rFonts w:ascii="Courier New" w:hAnsi="Courier New" w:cs="Courier New"/>
        </w:rPr>
      </w:pPr>
      <w:r>
        <w:rPr>
          <w:rFonts w:cs="Courier New" w:ascii="Courier New" w:hAnsi="Courier New"/>
        </w:rPr>
        <w:t>+CBMI: &lt;mem&gt;,&lt;index&gt;</w:t>
      </w:r>
    </w:p>
    <w:p>
      <w:pPr>
        <w:pStyle w:val="B1"/>
        <w:rPr/>
      </w:pPr>
      <w:r>
        <w:rPr/>
        <w:t>2</w:t>
        <w:tab/>
        <w:t>New CBMs are routed directly to the TE using unsolicited result code:</w:t>
      </w:r>
    </w:p>
    <w:p>
      <w:pPr>
        <w:pStyle w:val="B3"/>
        <w:rPr/>
      </w:pPr>
      <w:r>
        <w:rPr>
          <w:rFonts w:cs="Courier New" w:ascii="Courier New" w:hAnsi="Courier New"/>
        </w:rPr>
        <w:t>+CBM: &lt;length&gt;&lt;CR&gt;&lt;LF&gt;&lt;pdu&gt;</w:t>
      </w:r>
      <w:r>
        <w:rPr/>
        <w:t xml:space="preserve"> (PDU mode enabled); or</w:t>
      </w:r>
    </w:p>
    <w:p>
      <w:pPr>
        <w:pStyle w:val="B3"/>
        <w:rPr/>
      </w:pPr>
      <w:r>
        <w:rPr>
          <w:rFonts w:cs="Courier New" w:ascii="Courier New" w:hAnsi="Courier New"/>
        </w:rPr>
        <w:t>+CBM: &lt;sn&gt;,&lt;mid&gt;,&lt;dcs&gt;,&lt;page&gt;,&lt;pages&gt;&lt;CR&gt;&lt;LF&gt;&lt;data&gt;</w:t>
      </w:r>
      <w:r>
        <w:rPr/>
        <w:t xml:space="preserve"> (text mode enabled)</w:t>
      </w:r>
    </w:p>
    <w:p>
      <w:pPr>
        <w:pStyle w:val="B1"/>
        <w:rPr/>
      </w:pPr>
      <w:r>
        <w:rPr/>
        <w:tab/>
        <w:t xml:space="preserve">If ME supports data coding groups which define special routing also for messages other than class 3 (e.g. (U)SIM specific messages), ME may choose not to route messages of such data coding schemes into TE (indication of a stored CBM may be given as defined in </w:t>
      </w:r>
      <w:r>
        <w:rPr>
          <w:rFonts w:cs="Courier New" w:ascii="Courier New" w:hAnsi="Courier New"/>
        </w:rPr>
        <w:t>&lt;bm&gt;</w:t>
      </w:r>
      <w:r>
        <w:rPr/>
        <w:t>=1).</w:t>
      </w:r>
    </w:p>
    <w:p>
      <w:pPr>
        <w:pStyle w:val="B1"/>
        <w:rPr/>
      </w:pPr>
      <w:r>
        <w:rPr/>
        <w:t>3</w:t>
        <w:tab/>
        <w:t xml:space="preserve">Class 3 CBMs are routed directly to TE using unsolicited result codes defined in </w:t>
      </w:r>
      <w:r>
        <w:rPr>
          <w:rFonts w:cs="Courier New" w:ascii="Courier New" w:hAnsi="Courier New"/>
        </w:rPr>
        <w:t>&lt;bm&gt;</w:t>
      </w:r>
      <w:r>
        <w:rPr/>
        <w:t xml:space="preserve">=2. If CBM storage is supported, messages of other classes result in indication as defined in </w:t>
      </w:r>
      <w:r>
        <w:rPr>
          <w:rFonts w:cs="Courier New" w:ascii="Courier New" w:hAnsi="Courier New"/>
        </w:rPr>
        <w:t>&lt;bm&gt;</w:t>
      </w:r>
      <w:r>
        <w:rPr/>
        <w:t>=1.</w:t>
      </w:r>
    </w:p>
    <w:p>
      <w:pPr>
        <w:pStyle w:val="TH"/>
        <w:rPr/>
      </w:pPr>
      <w:r>
        <w:rPr/>
        <w:t xml:space="preserve">Table 3.4.1-4: </w:t>
      </w:r>
      <w:r>
        <w:rPr>
          <w:rFonts w:cs="Courier New" w:ascii="Courier New" w:hAnsi="Courier New"/>
        </w:rPr>
        <w:t>&lt;bm&gt;</w:t>
      </w:r>
      <w:r>
        <w:rPr/>
        <w:t xml:space="preserve"> parameter</w:t>
      </w:r>
    </w:p>
    <w:tbl>
      <w:tblPr>
        <w:tblW w:w="9356" w:type="dxa"/>
        <w:jc w:val="center"/>
        <w:tblInd w:w="0" w:type="dxa"/>
        <w:tblLayout w:type="fixed"/>
        <w:tblCellMar>
          <w:top w:w="0" w:type="dxa"/>
          <w:left w:w="108" w:type="dxa"/>
          <w:bottom w:w="0" w:type="dxa"/>
          <w:right w:w="108" w:type="dxa"/>
        </w:tblCellMar>
      </w:tblPr>
      <w:tblGrid>
        <w:gridCol w:w="760"/>
        <w:gridCol w:w="8596"/>
      </w:tblGrid>
      <w:tr>
        <w:trPr/>
        <w:tc>
          <w:tcPr>
            <w:tcW w:w="760" w:type="dxa"/>
            <w:tcBorders>
              <w:top w:val="single" w:sz="4" w:space="0" w:color="000000"/>
              <w:left w:val="single" w:sz="4" w:space="0" w:color="000000"/>
              <w:bottom w:val="double" w:sz="6" w:space="0" w:color="000000"/>
              <w:right w:val="single" w:sz="6" w:space="0" w:color="000000"/>
            </w:tcBorders>
          </w:tcPr>
          <w:p>
            <w:pPr>
              <w:pStyle w:val="TAL"/>
              <w:rPr>
                <w:rFonts w:ascii="Courier New" w:hAnsi="Courier New" w:cs="Courier New"/>
              </w:rPr>
            </w:pPr>
            <w:r>
              <w:rPr>
                <w:rFonts w:cs="Courier New" w:ascii="Courier New" w:hAnsi="Courier New"/>
              </w:rPr>
              <w:t>&lt;bm&gt;</w:t>
            </w:r>
          </w:p>
        </w:tc>
        <w:tc>
          <w:tcPr>
            <w:tcW w:w="8596" w:type="dxa"/>
            <w:tcBorders>
              <w:top w:val="single" w:sz="4" w:space="0" w:color="000000"/>
              <w:left w:val="single" w:sz="6" w:space="0" w:color="000000"/>
              <w:bottom w:val="double" w:sz="6" w:space="0" w:color="000000"/>
              <w:right w:val="single" w:sz="4" w:space="0" w:color="000000"/>
            </w:tcBorders>
          </w:tcPr>
          <w:p>
            <w:pPr>
              <w:pStyle w:val="TAL"/>
              <w:rPr/>
            </w:pPr>
            <w:r>
              <w:rPr/>
              <w:t>Receiving procedure for different message data coding schemes (refer 3GPP TS 23.038 [2])</w:t>
            </w:r>
          </w:p>
        </w:tc>
      </w:tr>
      <w:tr>
        <w:trPr/>
        <w:tc>
          <w:tcPr>
            <w:tcW w:w="760" w:type="dxa"/>
            <w:tcBorders>
              <w:top w:val="double" w:sz="6" w:space="0" w:color="000000"/>
              <w:left w:val="single" w:sz="4" w:space="0" w:color="000000"/>
              <w:bottom w:val="single" w:sz="6" w:space="0" w:color="000000"/>
              <w:right w:val="single" w:sz="6" w:space="0" w:color="000000"/>
            </w:tcBorders>
          </w:tcPr>
          <w:p>
            <w:pPr>
              <w:pStyle w:val="TAL"/>
              <w:rPr/>
            </w:pPr>
            <w:r>
              <w:rPr/>
              <w:t>0</w:t>
            </w:r>
          </w:p>
        </w:tc>
        <w:tc>
          <w:tcPr>
            <w:tcW w:w="8596" w:type="dxa"/>
            <w:tcBorders>
              <w:top w:val="double" w:sz="6" w:space="0" w:color="000000"/>
              <w:left w:val="single" w:sz="6" w:space="0" w:color="000000"/>
              <w:bottom w:val="single" w:sz="6" w:space="0" w:color="000000"/>
              <w:right w:val="single" w:sz="4" w:space="0" w:color="000000"/>
            </w:tcBorders>
          </w:tcPr>
          <w:p>
            <w:pPr>
              <w:pStyle w:val="TAL"/>
              <w:rPr/>
            </w:pPr>
            <w:r>
              <w:rPr/>
              <w:t>all schemes: as in 3GPP TS 23.038 [2]; if CBM storage is supported, store message to "BM" (or some manufacturer or data coding scheme specific memory)</w:t>
            </w:r>
          </w:p>
        </w:tc>
      </w:tr>
      <w:tr>
        <w:trPr/>
        <w:tc>
          <w:tcPr>
            <w:tcW w:w="760" w:type="dxa"/>
            <w:tcBorders>
              <w:left w:val="single" w:sz="4" w:space="0" w:color="000000"/>
              <w:bottom w:val="single" w:sz="6" w:space="0" w:color="000000"/>
              <w:right w:val="single" w:sz="6" w:space="0" w:color="000000"/>
            </w:tcBorders>
          </w:tcPr>
          <w:p>
            <w:pPr>
              <w:pStyle w:val="TAL"/>
              <w:rPr/>
            </w:pPr>
            <w:r>
              <w:rPr/>
              <w:t>1</w:t>
            </w:r>
          </w:p>
        </w:tc>
        <w:tc>
          <w:tcPr>
            <w:tcW w:w="8596" w:type="dxa"/>
            <w:tcBorders>
              <w:left w:val="single" w:sz="6" w:space="0" w:color="000000"/>
              <w:bottom w:val="single" w:sz="6" w:space="0" w:color="000000"/>
              <w:right w:val="single" w:sz="4" w:space="0" w:color="000000"/>
            </w:tcBorders>
          </w:tcPr>
          <w:p>
            <w:pPr>
              <w:pStyle w:val="TAL"/>
              <w:rPr/>
            </w:pPr>
            <w:r>
              <w:rPr/>
              <w:t>all schemes: as</w:t>
            </w:r>
            <w:r>
              <w:rPr>
                <w:rFonts w:cs="Courier New" w:ascii="Courier New" w:hAnsi="Courier New"/>
              </w:rPr>
              <w:t xml:space="preserve"> &lt;bm&gt;</w:t>
            </w:r>
            <w:r>
              <w:rPr/>
              <w:t>=0 but send indication if message stored successfully</w:t>
            </w:r>
          </w:p>
        </w:tc>
      </w:tr>
      <w:tr>
        <w:trPr/>
        <w:tc>
          <w:tcPr>
            <w:tcW w:w="760" w:type="dxa"/>
            <w:tcBorders>
              <w:top w:val="single" w:sz="6" w:space="0" w:color="000000"/>
              <w:left w:val="single" w:sz="4" w:space="0" w:color="000000"/>
              <w:bottom w:val="single" w:sz="6" w:space="0" w:color="000000"/>
              <w:right w:val="single" w:sz="6" w:space="0" w:color="000000"/>
            </w:tcBorders>
          </w:tcPr>
          <w:p>
            <w:pPr>
              <w:pStyle w:val="TAL"/>
              <w:rPr/>
            </w:pPr>
            <w:r>
              <w:rPr/>
              <w:t>2</w:t>
            </w:r>
          </w:p>
        </w:tc>
        <w:tc>
          <w:tcPr>
            <w:tcW w:w="8596" w:type="dxa"/>
            <w:tcBorders>
              <w:top w:val="single" w:sz="6" w:space="0" w:color="000000"/>
              <w:left w:val="single" w:sz="6" w:space="0" w:color="000000"/>
              <w:bottom w:val="single" w:sz="6" w:space="0" w:color="000000"/>
              <w:right w:val="single" w:sz="4" w:space="0" w:color="000000"/>
            </w:tcBorders>
          </w:tcPr>
          <w:p>
            <w:pPr>
              <w:pStyle w:val="TAL"/>
              <w:rPr/>
            </w:pPr>
            <w:r>
              <w:rPr/>
              <w:t>all schemes: route message to TE unless ME has detected a special routing to somewhere else (e.g. to (U)SIM; an indication may be sent if message stored successfully)</w:t>
            </w:r>
          </w:p>
        </w:tc>
      </w:tr>
      <w:tr>
        <w:trPr/>
        <w:tc>
          <w:tcPr>
            <w:tcW w:w="760" w:type="dxa"/>
            <w:tcBorders>
              <w:top w:val="single" w:sz="6" w:space="0" w:color="000000"/>
              <w:left w:val="single" w:sz="4" w:space="0" w:color="000000"/>
              <w:bottom w:val="single" w:sz="4" w:space="0" w:color="000000"/>
              <w:right w:val="single" w:sz="6" w:space="0" w:color="000000"/>
            </w:tcBorders>
          </w:tcPr>
          <w:p>
            <w:pPr>
              <w:pStyle w:val="TAL"/>
              <w:rPr/>
            </w:pPr>
            <w:r>
              <w:rPr/>
              <w:t>3</w:t>
            </w:r>
          </w:p>
        </w:tc>
        <w:tc>
          <w:tcPr>
            <w:tcW w:w="8596" w:type="dxa"/>
            <w:tcBorders>
              <w:top w:val="single" w:sz="6" w:space="0" w:color="000000"/>
              <w:left w:val="single" w:sz="6" w:space="0" w:color="000000"/>
              <w:bottom w:val="single" w:sz="4" w:space="0" w:color="000000"/>
              <w:right w:val="single" w:sz="4" w:space="0" w:color="000000"/>
            </w:tcBorders>
          </w:tcPr>
          <w:p>
            <w:pPr>
              <w:pStyle w:val="TAL"/>
              <w:rPr/>
            </w:pPr>
            <w:r>
              <w:rPr/>
              <w:t>class 3:</w:t>
              <w:tab/>
              <w:t>route message to TE</w:t>
            </w:r>
          </w:p>
          <w:p>
            <w:pPr>
              <w:pStyle w:val="TAL"/>
              <w:rPr/>
            </w:pPr>
            <w:r>
              <w:rPr/>
              <w:t>others:</w:t>
              <w:tab/>
              <w:t xml:space="preserve">as </w:t>
            </w:r>
            <w:r>
              <w:rPr>
                <w:rFonts w:cs="Courier New" w:ascii="Courier New" w:hAnsi="Courier New"/>
              </w:rPr>
              <w:t>&lt;bm&gt;</w:t>
            </w:r>
            <w:r>
              <w:rPr/>
              <w:t>=1 (if CBM memory storage is supported)</w:t>
            </w:r>
          </w:p>
        </w:tc>
      </w:tr>
    </w:tbl>
    <w:p>
      <w:pPr>
        <w:pStyle w:val="Normal"/>
        <w:rPr/>
      </w:pPr>
      <w:r>
        <w:rPr/>
      </w:r>
    </w:p>
    <w:p>
      <w:pPr>
        <w:pStyle w:val="B1"/>
        <w:rPr/>
      </w:pPr>
      <w:r>
        <w:rPr>
          <w:rFonts w:cs="Courier New" w:ascii="Courier New" w:hAnsi="Courier New"/>
        </w:rPr>
        <w:t>&lt;ds&gt;</w:t>
      </w:r>
      <w:r>
        <w:rPr/>
        <w:t>: integer type</w:t>
      </w:r>
    </w:p>
    <w:p>
      <w:pPr>
        <w:pStyle w:val="B2"/>
        <w:rPr/>
      </w:pPr>
      <w:r>
        <w:rPr>
          <w:u w:val="single"/>
        </w:rPr>
        <w:t>0</w:t>
      </w:r>
      <w:r>
        <w:rPr/>
        <w:tab/>
        <w:t>No SMS-STATUS-REPORTs are routed to the TE.</w:t>
      </w:r>
    </w:p>
    <w:p>
      <w:pPr>
        <w:pStyle w:val="B2"/>
        <w:rPr/>
      </w:pPr>
      <w:r>
        <w:rPr/>
        <w:t>1</w:t>
        <w:tab/>
        <w:t>SMS-STATUS-REPORTs are routed to the TE using unsolicited result code:</w:t>
      </w:r>
    </w:p>
    <w:p>
      <w:pPr>
        <w:pStyle w:val="B2"/>
        <w:rPr/>
      </w:pPr>
      <w:r>
        <w:rPr/>
        <w:tab/>
        <w:t>+CDS: &lt;length&gt;&lt;CR&gt;&lt;LF&gt;&lt;pdu&gt; (PDU mode enabled); or</w:t>
      </w:r>
    </w:p>
    <w:p>
      <w:pPr>
        <w:pStyle w:val="B2"/>
        <w:rPr/>
      </w:pPr>
      <w:r>
        <w:rPr/>
        <w:tab/>
        <w:t>+CDS: &lt;fo&gt;,&lt;mr&gt;,[&lt;ra&gt;],[&lt;tora&gt;],&lt;scts&gt;,&lt;dt&gt;,&lt;st&gt; (text mode enabled)</w:t>
      </w:r>
    </w:p>
    <w:p>
      <w:pPr>
        <w:pStyle w:val="B2"/>
        <w:rPr/>
      </w:pPr>
      <w:r>
        <w:rPr/>
        <w:t>2</w:t>
        <w:tab/>
        <w:t>If SMS-STATUS-REPORT is stored into ME/TA, indication of the memory location is routed to the TE using unsolicited result code:</w:t>
      </w:r>
    </w:p>
    <w:p>
      <w:pPr>
        <w:pStyle w:val="B2"/>
        <w:rPr/>
      </w:pPr>
      <w:r>
        <w:rPr/>
        <w:tab/>
        <w:t>+CDSI: &lt;mem&gt;,&lt;index&gt;</w:t>
      </w:r>
    </w:p>
    <w:p>
      <w:pPr>
        <w:pStyle w:val="TH"/>
        <w:rPr/>
      </w:pPr>
      <w:r>
        <w:rPr/>
        <w:t>Table</w:t>
      </w:r>
      <w:bookmarkStart w:id="96" w:name="smssrsummary"/>
      <w:r>
        <w:rPr/>
        <w:t> 3.4.1-5</w:t>
      </w:r>
      <w:bookmarkEnd w:id="96"/>
      <w:r>
        <w:rPr/>
        <w:t>: SMS-STATUS-REPORT result code and acknowledgement summary</w:t>
      </w:r>
    </w:p>
    <w:tbl>
      <w:tblPr>
        <w:tblW w:w="4677" w:type="dxa"/>
        <w:jc w:val="left"/>
        <w:tblInd w:w="2689" w:type="dxa"/>
        <w:tblLayout w:type="fixed"/>
        <w:tblCellMar>
          <w:top w:w="0" w:type="dxa"/>
          <w:left w:w="108" w:type="dxa"/>
          <w:bottom w:w="0" w:type="dxa"/>
          <w:right w:w="108" w:type="dxa"/>
        </w:tblCellMar>
      </w:tblPr>
      <w:tblGrid>
        <w:gridCol w:w="1275"/>
        <w:gridCol w:w="3402"/>
      </w:tblGrid>
      <w:tr>
        <w:trPr/>
        <w:tc>
          <w:tcPr>
            <w:tcW w:w="1275" w:type="dxa"/>
            <w:tcBorders>
              <w:top w:val="single" w:sz="4" w:space="0" w:color="000000"/>
              <w:left w:val="single" w:sz="4" w:space="0" w:color="000000"/>
              <w:bottom w:val="double" w:sz="6" w:space="0" w:color="000000"/>
              <w:right w:val="double" w:sz="6" w:space="0" w:color="000000"/>
            </w:tcBorders>
          </w:tcPr>
          <w:p>
            <w:pPr>
              <w:pStyle w:val="TAC"/>
              <w:rPr>
                <w:rFonts w:ascii="Courier New" w:hAnsi="Courier New" w:cs="Courier New"/>
              </w:rPr>
            </w:pPr>
            <w:r>
              <w:rPr>
                <w:rFonts w:cs="Courier New" w:ascii="Courier New" w:hAnsi="Courier New"/>
              </w:rPr>
              <w:t>&lt;ds&gt;</w:t>
            </w:r>
          </w:p>
        </w:tc>
        <w:tc>
          <w:tcPr>
            <w:tcW w:w="3402" w:type="dxa"/>
            <w:tcBorders>
              <w:top w:val="single" w:sz="4" w:space="0" w:color="000000"/>
              <w:bottom w:val="double" w:sz="6" w:space="0" w:color="000000"/>
              <w:right w:val="single" w:sz="4" w:space="0" w:color="000000"/>
            </w:tcBorders>
          </w:tcPr>
          <w:p>
            <w:pPr>
              <w:pStyle w:val="TAC"/>
              <w:rPr/>
            </w:pPr>
            <w:r>
              <w:rPr/>
              <w:t>result codes and commands</w:t>
            </w:r>
          </w:p>
        </w:tc>
      </w:tr>
      <w:tr>
        <w:trPr/>
        <w:tc>
          <w:tcPr>
            <w:tcW w:w="1275" w:type="dxa"/>
            <w:tcBorders>
              <w:left w:val="single" w:sz="4" w:space="0" w:color="000000"/>
              <w:bottom w:val="single" w:sz="6" w:space="0" w:color="000000"/>
              <w:right w:val="double" w:sz="6" w:space="0" w:color="000000"/>
            </w:tcBorders>
          </w:tcPr>
          <w:p>
            <w:pPr>
              <w:pStyle w:val="TAC"/>
              <w:rPr>
                <w:lang w:val="fr-FR"/>
              </w:rPr>
            </w:pPr>
            <w:r>
              <w:rPr>
                <w:lang w:val="fr-FR"/>
              </w:rPr>
              <w:t>1</w:t>
            </w:r>
          </w:p>
        </w:tc>
        <w:tc>
          <w:tcPr>
            <w:tcW w:w="3402" w:type="dxa"/>
            <w:tcBorders>
              <w:bottom w:val="single" w:sz="6" w:space="0" w:color="000000"/>
              <w:right w:val="single" w:sz="4" w:space="0" w:color="000000"/>
            </w:tcBorders>
          </w:tcPr>
          <w:p>
            <w:pPr>
              <w:pStyle w:val="TAC"/>
              <w:rPr>
                <w:lang w:val="fr-FR"/>
              </w:rPr>
            </w:pPr>
            <w:r>
              <w:rPr>
                <w:rFonts w:cs="Courier New" w:ascii="Courier New" w:hAnsi="Courier New"/>
                <w:lang w:val="fr-FR"/>
              </w:rPr>
              <w:t>+CDS</w:t>
            </w:r>
            <w:r>
              <w:rPr>
                <w:lang w:val="fr-FR"/>
              </w:rPr>
              <w:t xml:space="preserve"> &amp; </w:t>
            </w:r>
            <w:r>
              <w:rPr>
                <w:rFonts w:cs="Courier New" w:ascii="Courier New" w:hAnsi="Courier New"/>
                <w:lang w:val="fr-FR"/>
              </w:rPr>
              <w:t>+CNMA</w:t>
            </w:r>
            <w:r>
              <w:rPr>
                <w:vertAlign w:val="superscript"/>
                <w:lang w:val="fr-FR"/>
              </w:rPr>
              <w:t>1)</w:t>
            </w:r>
          </w:p>
        </w:tc>
      </w:tr>
      <w:tr>
        <w:trPr/>
        <w:tc>
          <w:tcPr>
            <w:tcW w:w="1275" w:type="dxa"/>
            <w:tcBorders>
              <w:top w:val="single" w:sz="6" w:space="0" w:color="000000"/>
              <w:left w:val="single" w:sz="4" w:space="0" w:color="000000"/>
              <w:right w:val="double" w:sz="6" w:space="0" w:color="000000"/>
            </w:tcBorders>
          </w:tcPr>
          <w:p>
            <w:pPr>
              <w:pStyle w:val="TAC"/>
              <w:rPr>
                <w:lang w:val="fr-FR"/>
              </w:rPr>
            </w:pPr>
            <w:r>
              <w:rPr>
                <w:lang w:val="fr-FR"/>
              </w:rPr>
              <w:t>2</w:t>
            </w:r>
          </w:p>
        </w:tc>
        <w:tc>
          <w:tcPr>
            <w:tcW w:w="3402" w:type="dxa"/>
            <w:tcBorders>
              <w:top w:val="single" w:sz="6" w:space="0" w:color="000000"/>
              <w:right w:val="single" w:sz="4" w:space="0" w:color="000000"/>
            </w:tcBorders>
          </w:tcPr>
          <w:p>
            <w:pPr>
              <w:pStyle w:val="TAC"/>
              <w:rPr>
                <w:lang w:val="fr-FR"/>
              </w:rPr>
            </w:pPr>
            <w:r>
              <w:rPr>
                <w:rFonts w:cs="Courier New" w:ascii="Courier New" w:hAnsi="Courier New"/>
                <w:lang w:val="fr-FR"/>
              </w:rPr>
              <w:t>+CDSI</w:t>
            </w:r>
          </w:p>
        </w:tc>
      </w:tr>
      <w:tr>
        <w:trPr/>
        <w:tc>
          <w:tcPr>
            <w:tcW w:w="4677" w:type="dxa"/>
            <w:gridSpan w:val="2"/>
            <w:tcBorders>
              <w:top w:val="single" w:sz="6" w:space="0" w:color="000000"/>
              <w:left w:val="single" w:sz="4" w:space="0" w:color="000000"/>
              <w:bottom w:val="single" w:sz="4" w:space="0" w:color="000000"/>
              <w:right w:val="single" w:sz="4" w:space="0" w:color="000000"/>
            </w:tcBorders>
          </w:tcPr>
          <w:p>
            <w:pPr>
              <w:pStyle w:val="TAN"/>
              <w:rPr/>
            </w:pPr>
            <w:r>
              <w:rPr>
                <w:vertAlign w:val="superscript"/>
              </w:rPr>
              <w:t>1)</w:t>
            </w:r>
            <w:r>
              <w:rPr/>
              <w:tab/>
              <w:t xml:space="preserve">acknowledgement command must be sent when </w:t>
            </w:r>
            <w:r>
              <w:rPr>
                <w:rFonts w:cs="Courier New" w:ascii="Courier New" w:hAnsi="Courier New"/>
              </w:rPr>
              <w:t>+CSMS</w:t>
            </w:r>
            <w:r>
              <w:rPr/>
              <w:t xml:space="preserve"> </w:t>
            </w:r>
            <w:r>
              <w:rPr>
                <w:rFonts w:cs="Courier New" w:ascii="Courier New" w:hAnsi="Courier New"/>
              </w:rPr>
              <w:t>&lt;service&gt;</w:t>
            </w:r>
            <w:r>
              <w:rPr/>
              <w:t xml:space="preserve"> value equals 1</w:t>
            </w:r>
          </w:p>
        </w:tc>
      </w:tr>
    </w:tbl>
    <w:p>
      <w:pPr>
        <w:pStyle w:val="Normal"/>
        <w:rPr/>
      </w:pPr>
      <w:r>
        <w:rPr/>
      </w:r>
    </w:p>
    <w:p>
      <w:pPr>
        <w:pStyle w:val="B1"/>
        <w:rPr/>
      </w:pPr>
      <w:r>
        <w:rPr>
          <w:rFonts w:cs="Courier New" w:ascii="Courier New" w:hAnsi="Courier New"/>
        </w:rPr>
        <w:t>&lt;bfr&gt;</w:t>
      </w:r>
      <w:r>
        <w:rPr/>
        <w:t>: integer type</w:t>
      </w:r>
    </w:p>
    <w:p>
      <w:pPr>
        <w:pStyle w:val="B2"/>
        <w:rPr/>
      </w:pPr>
      <w:r>
        <w:rPr>
          <w:u w:val="single"/>
        </w:rPr>
        <w:t>0</w:t>
      </w:r>
      <w:r>
        <w:rPr/>
        <w:tab/>
        <w:t xml:space="preserve">TA buffer of unsolicited result codes defined within this command is flushed to the TE when </w:t>
      </w:r>
      <w:r>
        <w:rPr>
          <w:rFonts w:cs="Courier New" w:ascii="Courier New" w:hAnsi="Courier New"/>
        </w:rPr>
        <w:t>&lt;mode&gt;</w:t>
      </w:r>
      <w:r>
        <w:rPr/>
        <w:t xml:space="preserve"> 1...3 is entered (</w:t>
      </w:r>
      <w:r>
        <w:rPr>
          <w:rFonts w:cs="Courier New" w:ascii="Courier New" w:hAnsi="Courier New"/>
        </w:rPr>
        <w:t>OK</w:t>
      </w:r>
      <w:r>
        <w:rPr/>
        <w:t xml:space="preserve"> response shall be given before flushing the codes).</w:t>
      </w:r>
    </w:p>
    <w:p>
      <w:pPr>
        <w:pStyle w:val="B2"/>
        <w:rPr/>
      </w:pPr>
      <w:r>
        <w:rPr/>
        <w:t>1</w:t>
        <w:tab/>
        <w:t xml:space="preserve">TA buffer of unsolicited result codes defined within this command is cleared when </w:t>
      </w:r>
      <w:r>
        <w:rPr>
          <w:rFonts w:cs="Courier New" w:ascii="Courier New" w:hAnsi="Courier New"/>
        </w:rPr>
        <w:t>&lt;mode&gt;</w:t>
      </w:r>
      <w:r>
        <w:rPr/>
        <w:t xml:space="preserve"> 1...3 is entered.</w:t>
      </w:r>
    </w:p>
    <w:p>
      <w:pPr>
        <w:pStyle w:val="Normal"/>
        <w:rPr>
          <w:b/>
          <w:b/>
        </w:rPr>
      </w:pPr>
      <w:r>
        <w:rPr>
          <w:b/>
        </w:rPr>
        <w:t>Implementation</w:t>
      </w:r>
    </w:p>
    <w:p>
      <w:pPr>
        <w:pStyle w:val="Normal"/>
        <w:rPr/>
      </w:pPr>
      <w:r>
        <w:rPr/>
        <w:t>Mandatory when any of the new message indications implemented.</w:t>
      </w:r>
    </w:p>
    <w:p>
      <w:pPr>
        <w:pStyle w:val="Heading3"/>
        <w:rPr>
          <w:lang w:val="fr-FR"/>
        </w:rPr>
      </w:pPr>
      <w:bookmarkStart w:id="97" w:name="__RefHeading___Toc312145693"/>
      <w:bookmarkEnd w:id="97"/>
      <w:r>
        <w:rPr>
          <w:lang w:val="fr-FR"/>
        </w:rPr>
        <w:t>3.4.2</w:t>
        <w:tab/>
        <w:t>List Messages +CMGL</w:t>
      </w:r>
    </w:p>
    <w:p>
      <w:pPr>
        <w:pStyle w:val="TH"/>
        <w:rPr/>
      </w:pPr>
      <w:r>
        <w:rPr>
          <w:lang w:val="fr-FR"/>
        </w:rPr>
        <w:t>Table 3.4.2-1: +CMGL Ac</w:t>
      </w:r>
      <w:r>
        <w:rPr/>
        <w:t>tion Command Syntax</w:t>
      </w:r>
    </w:p>
    <w:tbl>
      <w:tblPr>
        <w:tblW w:w="9271" w:type="dxa"/>
        <w:jc w:val="center"/>
        <w:tblInd w:w="0" w:type="dxa"/>
        <w:tblLayout w:type="fixed"/>
        <w:tblCellMar>
          <w:top w:w="0" w:type="dxa"/>
          <w:left w:w="28" w:type="dxa"/>
          <w:bottom w:w="0" w:type="dxa"/>
          <w:right w:w="28" w:type="dxa"/>
        </w:tblCellMar>
      </w:tblPr>
      <w:tblGrid>
        <w:gridCol w:w="1616"/>
        <w:gridCol w:w="7655"/>
      </w:tblGrid>
      <w:tr>
        <w:trPr>
          <w:cantSplit w:val="true"/>
        </w:trPr>
        <w:tc>
          <w:tcPr>
            <w:tcW w:w="1616"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7655"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1616" w:type="dxa"/>
            <w:tcBorders>
              <w:top w:val="single" w:sz="6" w:space="0" w:color="000000"/>
              <w:left w:val="single" w:sz="4" w:space="0" w:color="000000"/>
              <w:bottom w:val="single" w:sz="6" w:space="0" w:color="000000"/>
              <w:right w:val="single" w:sz="6" w:space="0" w:color="000000"/>
            </w:tcBorders>
          </w:tcPr>
          <w:p>
            <w:pPr>
              <w:pStyle w:val="Normal"/>
              <w:spacing w:before="0" w:after="0"/>
              <w:rPr>
                <w:sz w:val="18"/>
              </w:rPr>
            </w:pPr>
            <w:r>
              <w:rPr>
                <w:rFonts w:cs="Courier New" w:ascii="Courier New" w:hAnsi="Courier New"/>
                <w:sz w:val="18"/>
              </w:rPr>
              <w:t>+CMGL[=&lt;stat&gt;]</w:t>
            </w:r>
          </w:p>
        </w:tc>
        <w:tc>
          <w:tcPr>
            <w:tcW w:w="7655"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sz w:val="18"/>
              </w:rPr>
            </w:pPr>
            <w:r>
              <w:rPr>
                <w:b/>
                <w:sz w:val="18"/>
              </w:rPr>
              <w:t>if text mode (</w:t>
            </w:r>
            <w:r>
              <w:rPr>
                <w:rFonts w:cs="Courier New" w:ascii="Courier New" w:hAnsi="Courier New"/>
                <w:b/>
                <w:sz w:val="18"/>
              </w:rPr>
              <w:t>+CMGF=1</w:t>
            </w:r>
            <w:r>
              <w:rPr>
                <w:b/>
                <w:sz w:val="18"/>
              </w:rPr>
              <w:t>), command successful and SMS-SUBMITs and/or SMS-DELIVERs:</w:t>
            </w:r>
          </w:p>
          <w:p>
            <w:pPr>
              <w:pStyle w:val="Normal"/>
              <w:spacing w:before="0" w:after="0"/>
              <w:rPr/>
            </w:pPr>
            <w:r>
              <w:rPr>
                <w:rFonts w:cs="Courier New" w:ascii="Courier New" w:hAnsi="Courier New"/>
                <w:sz w:val="18"/>
              </w:rPr>
              <w:t>+CMGL: &lt;index&gt;,&lt;stat&gt;,&lt;oa/da&gt;,[&lt;alpha&gt;],[&lt;scts&gt;]</w:t>
            </w:r>
            <w:r>
              <w:rPr>
                <w:rFonts w:cs="Courier New" w:ascii="Courier New" w:hAnsi="Courier New"/>
                <w:i/>
                <w:sz w:val="18"/>
              </w:rPr>
              <w:t>[,&lt;tooa/toda&gt;,</w:t>
            </w:r>
          </w:p>
          <w:p>
            <w:pPr>
              <w:pStyle w:val="Normal"/>
              <w:spacing w:before="0" w:after="0"/>
              <w:rPr/>
            </w:pPr>
            <w:r>
              <w:rPr>
                <w:rFonts w:cs="Courier New" w:ascii="Courier New" w:hAnsi="Courier New"/>
                <w:i/>
                <w:sz w:val="18"/>
              </w:rPr>
              <w:t>&lt;length&gt;]</w:t>
            </w:r>
            <w:r>
              <w:rPr>
                <w:rFonts w:cs="Courier New" w:ascii="Courier New" w:hAnsi="Courier New"/>
                <w:sz w:val="18"/>
              </w:rPr>
              <w:t>&lt;CR&gt;&lt;LF&gt;&lt;data&gt;[&lt;CR&gt;&lt;LF&gt;</w:t>
            </w:r>
          </w:p>
          <w:p>
            <w:pPr>
              <w:pStyle w:val="Normal"/>
              <w:spacing w:before="0" w:after="0"/>
              <w:rPr/>
            </w:pPr>
            <w:r>
              <w:rPr>
                <w:rFonts w:cs="Courier New" w:ascii="Courier New" w:hAnsi="Courier New"/>
                <w:sz w:val="18"/>
              </w:rPr>
              <w:t>+CMGL: &lt;index&gt;,&lt;stat&gt;,&lt;da/oa&gt;,[&lt;alpha&gt;],[&lt;scts&gt;]</w:t>
            </w:r>
            <w:r>
              <w:rPr>
                <w:rFonts w:cs="Courier New" w:ascii="Courier New" w:hAnsi="Courier New"/>
                <w:i/>
                <w:sz w:val="18"/>
              </w:rPr>
              <w:t>[,&lt;tooa/toda&gt;,</w:t>
            </w:r>
          </w:p>
          <w:p>
            <w:pPr>
              <w:pStyle w:val="Normal"/>
              <w:spacing w:before="0" w:after="0"/>
              <w:rPr/>
            </w:pPr>
            <w:r>
              <w:rPr>
                <w:rFonts w:cs="Courier New" w:ascii="Courier New" w:hAnsi="Courier New"/>
                <w:i/>
                <w:sz w:val="18"/>
              </w:rPr>
              <w:t>&lt;length&gt;]</w:t>
            </w:r>
            <w:r>
              <w:rPr>
                <w:rFonts w:cs="Courier New" w:ascii="Courier New" w:hAnsi="Courier New"/>
                <w:sz w:val="18"/>
              </w:rPr>
              <w:t>&lt;CR&gt;&lt;LF&gt;&lt;data&gt;[...]]</w:t>
            </w:r>
          </w:p>
          <w:p>
            <w:pPr>
              <w:pStyle w:val="Normal"/>
              <w:spacing w:before="0" w:after="0"/>
              <w:rPr>
                <w:rFonts w:ascii="Courier New" w:hAnsi="Courier New" w:cs="Courier New"/>
                <w:sz w:val="18"/>
              </w:rPr>
            </w:pPr>
            <w:r>
              <w:rPr>
                <w:b/>
                <w:sz w:val="18"/>
              </w:rPr>
              <w:t>if text mode (</w:t>
            </w:r>
            <w:r>
              <w:rPr>
                <w:rFonts w:cs="Courier New" w:ascii="Courier New" w:hAnsi="Courier New"/>
                <w:b/>
                <w:sz w:val="18"/>
              </w:rPr>
              <w:t>+CMGF=1</w:t>
            </w:r>
            <w:r>
              <w:rPr>
                <w:b/>
                <w:sz w:val="18"/>
              </w:rPr>
              <w:t>), command successful and SMS-STATUS-REPORTs:</w:t>
            </w:r>
          </w:p>
          <w:p>
            <w:pPr>
              <w:pStyle w:val="Normal"/>
              <w:spacing w:before="0" w:after="0"/>
              <w:rPr>
                <w:rFonts w:ascii="Courier New" w:hAnsi="Courier New" w:cs="Courier New"/>
                <w:sz w:val="18"/>
              </w:rPr>
            </w:pPr>
            <w:r>
              <w:rPr>
                <w:rFonts w:cs="Courier New" w:ascii="Courier New" w:hAnsi="Courier New"/>
                <w:sz w:val="18"/>
              </w:rPr>
              <w:t>+CMGL: &lt;index&gt;,&lt;stat&gt;,&lt;fo&gt;,&lt;mr&gt;,[&lt;ra&gt;],[&lt;tora&gt;],&lt;scts&gt;,&lt;dt&gt;,&lt;st&gt;</w:t>
            </w:r>
          </w:p>
          <w:p>
            <w:pPr>
              <w:pStyle w:val="Normal"/>
              <w:spacing w:before="0" w:after="0"/>
              <w:rPr>
                <w:rFonts w:ascii="Courier New" w:hAnsi="Courier New" w:cs="Courier New"/>
                <w:sz w:val="18"/>
              </w:rPr>
            </w:pPr>
            <w:r>
              <w:rPr>
                <w:rFonts w:cs="Courier New" w:ascii="Courier New" w:hAnsi="Courier New"/>
                <w:sz w:val="18"/>
              </w:rPr>
              <w:t>[&lt;CR&gt;&lt;LF&gt;</w:t>
            </w:r>
          </w:p>
          <w:p>
            <w:pPr>
              <w:pStyle w:val="Normal"/>
              <w:spacing w:before="0" w:after="0"/>
              <w:rPr/>
            </w:pPr>
            <w:r>
              <w:rPr>
                <w:rFonts w:cs="Courier New" w:ascii="Courier New" w:hAnsi="Courier New"/>
                <w:sz w:val="18"/>
              </w:rPr>
              <w:t>+CMGL: &lt;index&gt;,&lt;stat&gt;,&lt;fo&gt;,&lt;mr&gt;,[&lt;ra&gt;],[&lt;tora&gt;],&lt;scts&gt;,&lt;dt&gt;,&lt;st&gt;</w:t>
            </w:r>
          </w:p>
          <w:p>
            <w:pPr>
              <w:pStyle w:val="Normal"/>
              <w:spacing w:before="0" w:after="0"/>
              <w:rPr>
                <w:rFonts w:ascii="Courier New" w:hAnsi="Courier New" w:cs="Courier New"/>
                <w:sz w:val="18"/>
              </w:rPr>
            </w:pPr>
            <w:r>
              <w:rPr>
                <w:rFonts w:cs="Courier New" w:ascii="Courier New" w:hAnsi="Courier New"/>
                <w:sz w:val="18"/>
              </w:rPr>
              <w:t>[...]]</w:t>
            </w:r>
          </w:p>
          <w:p>
            <w:pPr>
              <w:pStyle w:val="Normal"/>
              <w:spacing w:before="0" w:after="0"/>
              <w:rPr>
                <w:rFonts w:ascii="Courier New" w:hAnsi="Courier New" w:cs="Courier New"/>
                <w:sz w:val="18"/>
              </w:rPr>
            </w:pPr>
            <w:r>
              <w:rPr>
                <w:b/>
                <w:sz w:val="18"/>
              </w:rPr>
              <w:t>if text mode (</w:t>
            </w:r>
            <w:r>
              <w:rPr>
                <w:rFonts w:cs="Courier New" w:ascii="Courier New" w:hAnsi="Courier New"/>
                <w:b/>
                <w:sz w:val="18"/>
              </w:rPr>
              <w:t>+CMGF=1</w:t>
            </w:r>
            <w:r>
              <w:rPr>
                <w:b/>
                <w:sz w:val="18"/>
              </w:rPr>
              <w:t>), command successful and SMS-COMMANDs:</w:t>
            </w:r>
          </w:p>
          <w:p>
            <w:pPr>
              <w:pStyle w:val="Normal"/>
              <w:spacing w:before="0" w:after="0"/>
              <w:rPr>
                <w:rFonts w:ascii="Courier New" w:hAnsi="Courier New" w:cs="Courier New"/>
                <w:sz w:val="18"/>
              </w:rPr>
            </w:pPr>
            <w:r>
              <w:rPr>
                <w:rFonts w:cs="Courier New" w:ascii="Courier New" w:hAnsi="Courier New"/>
                <w:sz w:val="18"/>
              </w:rPr>
              <w:t>+CMGL: &lt;index&gt;,&lt;stat&gt;,&lt;fo&gt;,&lt;ct&gt;[&lt;CR&gt;&lt;LF&gt;</w:t>
            </w:r>
          </w:p>
          <w:p>
            <w:pPr>
              <w:pStyle w:val="Normal"/>
              <w:spacing w:before="0" w:after="0"/>
              <w:rPr>
                <w:rFonts w:ascii="Courier New" w:hAnsi="Courier New" w:cs="Courier New"/>
                <w:sz w:val="18"/>
              </w:rPr>
            </w:pPr>
            <w:r>
              <w:rPr>
                <w:rFonts w:cs="Courier New" w:ascii="Courier New" w:hAnsi="Courier New"/>
                <w:sz w:val="18"/>
              </w:rPr>
              <w:t>+CMGL: &lt;index&gt;,&lt;stat&gt;,&lt;fo&gt;,&lt;ct&gt;[...]]</w:t>
            </w:r>
          </w:p>
          <w:p>
            <w:pPr>
              <w:pStyle w:val="Normal"/>
              <w:spacing w:before="0" w:after="0"/>
              <w:rPr>
                <w:rFonts w:ascii="Courier New" w:hAnsi="Courier New" w:cs="Courier New"/>
                <w:sz w:val="18"/>
              </w:rPr>
            </w:pPr>
            <w:r>
              <w:rPr>
                <w:b/>
                <w:sz w:val="18"/>
              </w:rPr>
              <w:t>if text mode (</w:t>
            </w:r>
            <w:r>
              <w:rPr>
                <w:rFonts w:cs="Courier New" w:ascii="Courier New" w:hAnsi="Courier New"/>
                <w:b/>
                <w:sz w:val="18"/>
              </w:rPr>
              <w:t>+CMGF=1</w:t>
            </w:r>
            <w:r>
              <w:rPr>
                <w:b/>
                <w:sz w:val="18"/>
              </w:rPr>
              <w:t>), command successful and CBM storage:</w:t>
            </w:r>
          </w:p>
          <w:p>
            <w:pPr>
              <w:pStyle w:val="Normal"/>
              <w:spacing w:before="0" w:after="0"/>
              <w:rPr/>
            </w:pPr>
            <w:r>
              <w:rPr>
                <w:rFonts w:cs="Courier New" w:ascii="Courier New" w:hAnsi="Courier New"/>
                <w:sz w:val="18"/>
                <w:lang w:val="fr-FR"/>
              </w:rPr>
              <w:t>+CMGL: &lt;index&gt;,&lt;stat&gt;,&lt;sn&gt;,&lt;mid&gt;,&lt;page&gt;,&lt;pages&gt;</w:t>
            </w:r>
          </w:p>
          <w:p>
            <w:pPr>
              <w:pStyle w:val="Normal"/>
              <w:spacing w:before="0" w:after="0"/>
              <w:rPr>
                <w:rFonts w:ascii="Courier New" w:hAnsi="Courier New" w:cs="Courier New"/>
                <w:sz w:val="18"/>
              </w:rPr>
            </w:pPr>
            <w:r>
              <w:rPr>
                <w:rFonts w:cs="Courier New" w:ascii="Courier New" w:hAnsi="Courier New"/>
                <w:sz w:val="18"/>
              </w:rPr>
              <w:t>&lt;CR&gt;&lt;LF&gt;&lt;data&gt;[&lt;CR&gt;&lt;LF&gt;</w:t>
            </w:r>
          </w:p>
          <w:p>
            <w:pPr>
              <w:pStyle w:val="Normal"/>
              <w:spacing w:before="0" w:after="0"/>
              <w:rPr>
                <w:rFonts w:ascii="Courier New" w:hAnsi="Courier New" w:cs="Courier New"/>
                <w:sz w:val="18"/>
                <w:lang w:val="fr-FR"/>
              </w:rPr>
            </w:pPr>
            <w:r>
              <w:rPr>
                <w:rFonts w:cs="Courier New" w:ascii="Courier New" w:hAnsi="Courier New"/>
                <w:sz w:val="18"/>
                <w:lang w:val="fr-FR"/>
              </w:rPr>
              <w:t>+CMGL: &lt;index&gt;,&lt;stat&gt;,&lt;sn&gt;,&lt;mid&gt;,&lt;page&gt;,&lt;pages&gt;</w:t>
            </w:r>
          </w:p>
          <w:p>
            <w:pPr>
              <w:pStyle w:val="Normal"/>
              <w:spacing w:before="0" w:after="0"/>
              <w:rPr>
                <w:rFonts w:ascii="Courier New" w:hAnsi="Courier New" w:cs="Courier New"/>
                <w:sz w:val="18"/>
              </w:rPr>
            </w:pPr>
            <w:r>
              <w:rPr>
                <w:rFonts w:cs="Courier New" w:ascii="Courier New" w:hAnsi="Courier New"/>
                <w:sz w:val="18"/>
              </w:rPr>
              <w:t>&lt;CR&gt;&lt;LF&gt;&lt;data&gt;[...]]</w:t>
            </w:r>
          </w:p>
          <w:p>
            <w:pPr>
              <w:pStyle w:val="Normal"/>
              <w:spacing w:before="0" w:after="0"/>
              <w:rPr>
                <w:rFonts w:ascii="Courier New" w:hAnsi="Courier New" w:cs="Courier New"/>
                <w:sz w:val="18"/>
              </w:rPr>
            </w:pPr>
            <w:r>
              <w:rPr>
                <w:b/>
                <w:sz w:val="18"/>
              </w:rPr>
              <w:t>otherwise:</w:t>
            </w:r>
          </w:p>
          <w:p>
            <w:pPr>
              <w:pStyle w:val="Normal"/>
              <w:spacing w:before="0" w:after="0"/>
              <w:rPr>
                <w:sz w:val="18"/>
              </w:rPr>
            </w:pPr>
            <w:r>
              <w:rPr>
                <w:rFonts w:cs="Courier New" w:ascii="Courier New" w:hAnsi="Courier New"/>
                <w:i/>
                <w:sz w:val="18"/>
              </w:rPr>
              <w:t>+CMS ERROR: &lt;err&gt;</w:t>
            </w:r>
          </w:p>
        </w:tc>
      </w:tr>
      <w:tr>
        <w:trPr>
          <w:cantSplit w:val="true"/>
        </w:trPr>
        <w:tc>
          <w:tcPr>
            <w:tcW w:w="1616" w:type="dxa"/>
            <w:tcBorders>
              <w:top w:val="single" w:sz="6" w:space="0" w:color="000000"/>
              <w:left w:val="single" w:sz="4" w:space="0" w:color="000000"/>
              <w:bottom w:val="single" w:sz="4" w:space="0" w:color="000000"/>
              <w:right w:val="single" w:sz="6" w:space="0" w:color="000000"/>
            </w:tcBorders>
          </w:tcPr>
          <w:p>
            <w:pPr>
              <w:pStyle w:val="Normal"/>
              <w:spacing w:before="0" w:after="0"/>
              <w:rPr>
                <w:sz w:val="18"/>
              </w:rPr>
            </w:pPr>
            <w:r>
              <w:rPr>
                <w:rFonts w:cs="Courier New" w:ascii="Courier New" w:hAnsi="Courier New"/>
                <w:sz w:val="18"/>
              </w:rPr>
              <w:t>+CMGL=?</w:t>
            </w:r>
          </w:p>
        </w:tc>
        <w:tc>
          <w:tcPr>
            <w:tcW w:w="7655" w:type="dxa"/>
            <w:tcBorders>
              <w:top w:val="single" w:sz="6" w:space="0" w:color="000000"/>
              <w:left w:val="single" w:sz="6" w:space="0" w:color="000000"/>
              <w:bottom w:val="single" w:sz="4" w:space="0" w:color="000000"/>
              <w:right w:val="single" w:sz="4" w:space="0" w:color="000000"/>
            </w:tcBorders>
          </w:tcPr>
          <w:p>
            <w:pPr>
              <w:pStyle w:val="Normal"/>
              <w:spacing w:before="0" w:after="0"/>
              <w:rPr>
                <w:sz w:val="18"/>
              </w:rPr>
            </w:pPr>
            <w:r>
              <w:rPr>
                <w:rFonts w:cs="Courier New" w:ascii="Courier New" w:hAnsi="Courier New"/>
                <w:sz w:val="18"/>
              </w:rPr>
              <w:t>+CMGL: (</w:t>
            </w:r>
            <w:r>
              <w:rPr>
                <w:sz w:val="18"/>
              </w:rPr>
              <w:t xml:space="preserve">list of supported </w:t>
            </w:r>
            <w:r>
              <w:rPr>
                <w:rFonts w:cs="Courier New" w:ascii="Courier New" w:hAnsi="Courier New"/>
                <w:sz w:val="18"/>
              </w:rPr>
              <w:t>&lt;stat&gt;</w:t>
            </w:r>
            <w:r>
              <w:rPr>
                <w:sz w:val="18"/>
              </w:rPr>
              <w:t>s</w:t>
            </w:r>
            <w:r>
              <w:rPr>
                <w:rFonts w:cs="Courier New" w:ascii="Courier New" w:hAnsi="Courier New"/>
                <w:sz w:val="18"/>
              </w:rPr>
              <w:t>)</w:t>
            </w:r>
          </w:p>
        </w:tc>
      </w:tr>
    </w:tbl>
    <w:p>
      <w:pPr>
        <w:pStyle w:val="Normal"/>
        <w:rPr/>
      </w:pPr>
      <w:r>
        <w:rPr/>
      </w:r>
    </w:p>
    <w:p>
      <w:pPr>
        <w:pStyle w:val="Normal"/>
        <w:keepNext w:val="true"/>
        <w:rPr>
          <w:b/>
          <w:b/>
        </w:rPr>
      </w:pPr>
      <w:r>
        <w:rPr>
          <w:b/>
        </w:rPr>
        <w:t>Description</w:t>
      </w:r>
    </w:p>
    <w:p>
      <w:pPr>
        <w:pStyle w:val="Normal"/>
        <w:rPr/>
      </w:pPr>
      <w:r>
        <w:rPr/>
        <w:t xml:space="preserve">Execution command returns messages with status value </w:t>
      </w:r>
      <w:r>
        <w:rPr>
          <w:rFonts w:cs="Courier New" w:ascii="Courier New" w:hAnsi="Courier New"/>
        </w:rPr>
        <w:t>&lt;stat&gt;</w:t>
      </w:r>
      <w:r>
        <w:rPr/>
        <w:t xml:space="preserve"> from message storage </w:t>
      </w:r>
      <w:r>
        <w:rPr>
          <w:rFonts w:cs="Courier New" w:ascii="Courier New" w:hAnsi="Courier New"/>
        </w:rPr>
        <w:t>&lt;mem1&gt;</w:t>
      </w:r>
      <w:r>
        <w:rPr/>
        <w:t xml:space="preserve"> to the TE. About text mode parameters in italics, refer command Show Text Mode Parameters </w:t>
      </w:r>
      <w:r>
        <w:rPr>
          <w:rFonts w:cs="Courier New" w:ascii="Courier New" w:hAnsi="Courier New"/>
        </w:rPr>
        <w:t>+CSDH</w:t>
      </w:r>
      <w:r>
        <w:rPr/>
        <w:t xml:space="preserve">. If status of the message is 'received unread', status in the storage changes to 'received read'. If listing fails, final result code </w:t>
      </w:r>
      <w:r>
        <w:rPr>
          <w:rFonts w:cs="Courier New" w:ascii="Courier New" w:hAnsi="Courier New"/>
        </w:rPr>
        <w:t>+CMS ERROR: &lt;err&gt;</w:t>
      </w:r>
      <w:r>
        <w:rPr/>
        <w:t xml:space="preserve"> is returned. See chapter Message Service Failure Result Code for </w:t>
      </w:r>
      <w:r>
        <w:rPr>
          <w:rFonts w:cs="Courier New" w:ascii="Courier New" w:hAnsi="Courier New"/>
        </w:rPr>
        <w:t>&lt;err&gt;</w:t>
      </w:r>
      <w:r>
        <w:rPr/>
        <w:t xml:space="preserve"> values.</w:t>
      </w:r>
    </w:p>
    <w:p>
      <w:pPr>
        <w:pStyle w:val="NO"/>
        <w:rPr/>
      </w:pPr>
      <w:r>
        <w:rPr/>
        <w:t>NOTE:</w:t>
        <w:tab/>
        <w:t xml:space="preserve">If the selected </w:t>
      </w:r>
      <w:r>
        <w:rPr>
          <w:rFonts w:cs="Courier New" w:ascii="Courier New" w:hAnsi="Courier New"/>
        </w:rPr>
        <w:t>&lt;mem1&gt;</w:t>
      </w:r>
      <w:r>
        <w:rPr/>
        <w:t xml:space="preserve"> can contain different types of SMs (e.g. SMS-DELIVERs, SMS-SUBMITs, SMS-STATUS-REPORTs and SMS-COMMANDs), the response may be a mix of the responses of different SM types. TE application can recognize the response format by examining the third response parameter.</w:t>
      </w:r>
    </w:p>
    <w:p>
      <w:pPr>
        <w:pStyle w:val="Normal"/>
        <w:rPr/>
      </w:pPr>
      <w:r>
        <w:rPr/>
        <w:t>Test command shall give a list of all status values supported by the TA.</w:t>
      </w:r>
    </w:p>
    <w:p>
      <w:pPr>
        <w:pStyle w:val="Normal"/>
        <w:keepNext w:val="true"/>
        <w:rPr>
          <w:b/>
          <w:b/>
        </w:rPr>
      </w:pPr>
      <w:r>
        <w:rPr>
          <w:b/>
        </w:rPr>
        <w:t>Implementation</w:t>
      </w:r>
    </w:p>
    <w:p>
      <w:pPr>
        <w:pStyle w:val="Normal"/>
        <w:rPr/>
      </w:pPr>
      <w:r>
        <w:rPr/>
        <w:t>Optional.</w:t>
      </w:r>
    </w:p>
    <w:p>
      <w:pPr>
        <w:pStyle w:val="Heading3"/>
        <w:rPr/>
      </w:pPr>
      <w:bookmarkStart w:id="98" w:name="__RefHeading___Toc312145694"/>
      <w:bookmarkEnd w:id="98"/>
      <w:r>
        <w:rPr/>
        <w:t>3.4.3</w:t>
        <w:tab/>
        <w:t>Read Message +CMGR</w:t>
      </w:r>
    </w:p>
    <w:p>
      <w:pPr>
        <w:pStyle w:val="TH"/>
        <w:rPr/>
      </w:pPr>
      <w:r>
        <w:rPr/>
        <w:t>Table 3.4.3-1: +CMGR Action Command Syntax</w:t>
      </w:r>
    </w:p>
    <w:tbl>
      <w:tblPr>
        <w:tblW w:w="9464" w:type="dxa"/>
        <w:jc w:val="center"/>
        <w:tblInd w:w="0" w:type="dxa"/>
        <w:tblLayout w:type="fixed"/>
        <w:tblCellMar>
          <w:top w:w="0" w:type="dxa"/>
          <w:left w:w="108" w:type="dxa"/>
          <w:bottom w:w="0" w:type="dxa"/>
          <w:right w:w="108" w:type="dxa"/>
        </w:tblCellMar>
      </w:tblPr>
      <w:tblGrid>
        <w:gridCol w:w="1809"/>
        <w:gridCol w:w="7655"/>
      </w:tblGrid>
      <w:tr>
        <w:trPr>
          <w:cantSplit w:val="true"/>
        </w:trPr>
        <w:tc>
          <w:tcPr>
            <w:tcW w:w="1809"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7655"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1809"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+CMGR=&lt;index&gt;</w:t>
            </w:r>
          </w:p>
        </w:tc>
        <w:tc>
          <w:tcPr>
            <w:tcW w:w="7655"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rPr>
            </w:pPr>
            <w:r>
              <w:rPr>
                <w:b/>
              </w:rPr>
              <w:t>if text mode (</w:t>
            </w:r>
            <w:r>
              <w:rPr>
                <w:rFonts w:cs="Courier New" w:ascii="Courier New" w:hAnsi="Courier New"/>
                <w:b/>
              </w:rPr>
              <w:t>+CMGF=1</w:t>
            </w:r>
            <w:r>
              <w:rPr>
                <w:b/>
              </w:rPr>
              <w:t>), command successful and SMS-DELIVER:</w:t>
            </w:r>
          </w:p>
          <w:p>
            <w:pPr>
              <w:pStyle w:val="Normal"/>
              <w:spacing w:before="0" w:after="0"/>
              <w:rPr/>
            </w:pPr>
            <w:r>
              <w:rPr>
                <w:rFonts w:cs="Courier New" w:ascii="Courier New" w:hAnsi="Courier New"/>
              </w:rPr>
              <w:t>+CMGR: &lt;stat&gt;,&lt;oa&gt;,[&lt;alpha&gt;],&lt;scts&gt;</w:t>
            </w:r>
            <w:r>
              <w:rPr>
                <w:rFonts w:cs="Courier New" w:ascii="Courier New" w:hAnsi="Courier New"/>
                <w:i/>
              </w:rPr>
              <w:t>[,&lt;tooa&gt;,&lt;fo&gt;,&lt;pid&gt;,&lt;dcs&gt;, &lt;sca&gt;,&lt;tosca&gt;,&lt;length&gt;]</w:t>
            </w:r>
            <w:r>
              <w:rPr>
                <w:rFonts w:cs="Courier New" w:ascii="Courier New" w:hAnsi="Courier New"/>
              </w:rPr>
              <w:t>&lt;CR&gt;&lt;LF&gt;&lt;data&gt;</w:t>
            </w:r>
          </w:p>
          <w:p>
            <w:pPr>
              <w:pStyle w:val="Normal"/>
              <w:spacing w:before="0" w:after="0"/>
              <w:rPr>
                <w:rFonts w:ascii="Courier New" w:hAnsi="Courier New" w:cs="Courier New"/>
              </w:rPr>
            </w:pPr>
            <w:r>
              <w:rPr>
                <w:b/>
              </w:rPr>
              <w:t>if text mode (</w:t>
            </w:r>
            <w:r>
              <w:rPr>
                <w:rFonts w:cs="Courier New" w:ascii="Courier New" w:hAnsi="Courier New"/>
                <w:b/>
              </w:rPr>
              <w:t>+CMGF=1</w:t>
            </w:r>
            <w:r>
              <w:rPr>
                <w:b/>
              </w:rPr>
              <w:t>), command successful and SMS-SUBMIT:</w:t>
            </w:r>
          </w:p>
          <w:p>
            <w:pPr>
              <w:pStyle w:val="Normal"/>
              <w:spacing w:before="0" w:after="0"/>
              <w:rPr/>
            </w:pPr>
            <w:r>
              <w:rPr>
                <w:rFonts w:cs="Courier New" w:ascii="Courier New" w:hAnsi="Courier New"/>
              </w:rPr>
              <w:t>+CMGR: &lt;stat&gt;,&lt;da&gt;,[&lt;alpha&gt;]</w:t>
            </w:r>
            <w:r>
              <w:rPr>
                <w:rFonts w:cs="Courier New" w:ascii="Courier New" w:hAnsi="Courier New"/>
                <w:i/>
              </w:rPr>
              <w:t>[,&lt;toda&gt;,&lt;fo&gt;,&lt;pid&gt;,&lt;dcs&gt;,[&lt;vp&gt;], &lt;sca&gt;,&lt;tosca&gt;,&lt;length&gt;]</w:t>
            </w:r>
            <w:r>
              <w:rPr>
                <w:rFonts w:cs="Courier New" w:ascii="Courier New" w:hAnsi="Courier New"/>
              </w:rPr>
              <w:t>&lt;CR&gt;&lt;LF&gt;&lt;data&gt;</w:t>
            </w:r>
          </w:p>
          <w:p>
            <w:pPr>
              <w:pStyle w:val="Normal"/>
              <w:spacing w:before="0" w:after="0"/>
              <w:rPr>
                <w:rFonts w:ascii="Courier New" w:hAnsi="Courier New" w:cs="Courier New"/>
              </w:rPr>
            </w:pPr>
            <w:r>
              <w:rPr>
                <w:b/>
              </w:rPr>
              <w:t>if text mode (</w:t>
            </w:r>
            <w:r>
              <w:rPr>
                <w:rFonts w:cs="Courier New" w:ascii="Courier New" w:hAnsi="Courier New"/>
                <w:b/>
              </w:rPr>
              <w:t>+CMGF=1</w:t>
            </w:r>
            <w:r>
              <w:rPr>
                <w:b/>
              </w:rPr>
              <w:t>), command successful and SMS-STATUS-REPORT:</w:t>
            </w:r>
          </w:p>
          <w:p>
            <w:pPr>
              <w:pStyle w:val="Normal"/>
              <w:spacing w:before="0" w:after="0"/>
              <w:rPr/>
            </w:pPr>
            <w:r>
              <w:rPr>
                <w:rFonts w:cs="Courier New" w:ascii="Courier New" w:hAnsi="Courier New"/>
              </w:rPr>
              <w:t>+CMGR: &lt;stat&gt;,&lt;fo&gt;,&lt;mr&gt;,[&lt;ra&gt;],[&lt;tora&gt;],&lt;scts&gt;,&lt;dt&gt;,&lt;st&gt;</w:t>
            </w:r>
          </w:p>
          <w:p>
            <w:pPr>
              <w:pStyle w:val="Normal"/>
              <w:spacing w:before="0" w:after="0"/>
              <w:rPr>
                <w:rFonts w:ascii="Courier New" w:hAnsi="Courier New" w:cs="Courier New"/>
              </w:rPr>
            </w:pPr>
            <w:r>
              <w:rPr>
                <w:b/>
              </w:rPr>
              <w:t>if text mode (</w:t>
            </w:r>
            <w:r>
              <w:rPr>
                <w:rFonts w:cs="Courier New" w:ascii="Courier New" w:hAnsi="Courier New"/>
                <w:b/>
              </w:rPr>
              <w:t>+CMGF=1</w:t>
            </w:r>
            <w:r>
              <w:rPr>
                <w:b/>
              </w:rPr>
              <w:t>), command successful and SMS-COMMAND:</w:t>
            </w:r>
          </w:p>
          <w:p>
            <w:pPr>
              <w:pStyle w:val="Normal"/>
              <w:spacing w:before="0" w:after="0"/>
              <w:rPr/>
            </w:pPr>
            <w:r>
              <w:rPr>
                <w:rFonts w:cs="Courier New" w:ascii="Courier New" w:hAnsi="Courier New"/>
                <w:lang w:val="nb-NO"/>
              </w:rPr>
              <w:t>+CMGR: &lt;stat&gt;,&lt;fo&gt;,&lt;ct&gt;</w:t>
            </w:r>
            <w:r>
              <w:rPr>
                <w:rFonts w:cs="Courier New" w:ascii="Courier New" w:hAnsi="Courier New"/>
                <w:i/>
                <w:lang w:val="nb-NO"/>
              </w:rPr>
              <w:t>[,&lt;pid&gt;,[&lt;mn&gt;],[&lt;da&gt;],[&lt;toda&gt;],&lt;length&gt;</w:t>
            </w:r>
          </w:p>
          <w:p>
            <w:pPr>
              <w:pStyle w:val="Normal"/>
              <w:spacing w:before="0" w:after="0"/>
              <w:rPr>
                <w:rFonts w:ascii="Courier New" w:hAnsi="Courier New" w:cs="Courier New"/>
              </w:rPr>
            </w:pPr>
            <w:r>
              <w:rPr>
                <w:rFonts w:cs="Courier New" w:ascii="Courier New" w:hAnsi="Courier New"/>
                <w:i/>
              </w:rPr>
              <w:t>&lt;CR&gt;&lt;LF&gt;&lt;cdata&gt;]</w:t>
            </w:r>
          </w:p>
          <w:p>
            <w:pPr>
              <w:pStyle w:val="Normal"/>
              <w:spacing w:before="0" w:after="0"/>
              <w:rPr>
                <w:rFonts w:ascii="Courier New" w:hAnsi="Courier New" w:cs="Courier New"/>
              </w:rPr>
            </w:pPr>
            <w:r>
              <w:rPr>
                <w:b/>
              </w:rPr>
              <w:t>if text mode (</w:t>
            </w:r>
            <w:r>
              <w:rPr>
                <w:rFonts w:cs="Courier New" w:ascii="Courier New" w:hAnsi="Courier New"/>
                <w:b/>
              </w:rPr>
              <w:t>+CMGF=1</w:t>
            </w:r>
            <w:r>
              <w:rPr>
                <w:b/>
              </w:rPr>
              <w:t>), command successful and CBM storage:</w:t>
            </w:r>
          </w:p>
          <w:p>
            <w:pPr>
              <w:pStyle w:val="Normal"/>
              <w:spacing w:before="0" w:after="0"/>
              <w:rPr/>
            </w:pPr>
            <w:r>
              <w:rPr>
                <w:rFonts w:cs="Courier New" w:ascii="Courier New" w:hAnsi="Courier New"/>
                <w:lang w:val="en-US"/>
              </w:rPr>
              <w:t>+CMGR: &lt;stat&gt;,&lt;sn&gt;,&lt;mid&gt;,&lt;dcs&gt;,&lt;page&gt;,&lt;pages&gt;&lt;CR&gt;&lt;LF&gt;&lt;data&gt;</w:t>
            </w:r>
          </w:p>
          <w:p>
            <w:pPr>
              <w:pStyle w:val="Normal"/>
              <w:spacing w:before="0" w:after="0"/>
              <w:rPr>
                <w:rFonts w:ascii="Courier New" w:hAnsi="Courier New" w:cs="Courier New"/>
              </w:rPr>
            </w:pPr>
            <w:r>
              <w:rPr>
                <w:b/>
              </w:rPr>
              <w:t>otherwise:</w:t>
            </w:r>
          </w:p>
          <w:p>
            <w:pPr>
              <w:pStyle w:val="Normal"/>
              <w:spacing w:before="0" w:after="0"/>
              <w:rPr>
                <w:rFonts w:ascii="Courier New" w:hAnsi="Courier New" w:cs="Courier New"/>
                <w:i/>
                <w:i/>
              </w:rPr>
            </w:pPr>
            <w:r>
              <w:rPr>
                <w:rFonts w:cs="Courier New" w:ascii="Courier New" w:hAnsi="Courier New"/>
                <w:i/>
              </w:rPr>
              <w:t>+CMS ERROR: &lt;err&gt;</w:t>
            </w:r>
          </w:p>
        </w:tc>
      </w:tr>
      <w:tr>
        <w:trPr>
          <w:cantSplit w:val="true"/>
        </w:trPr>
        <w:tc>
          <w:tcPr>
            <w:tcW w:w="1809"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+CMGR=?</w:t>
            </w:r>
          </w:p>
        </w:tc>
        <w:tc>
          <w:tcPr>
            <w:tcW w:w="7655" w:type="dxa"/>
            <w:tcBorders>
              <w:top w:val="single" w:sz="6" w:space="0" w:color="000000"/>
              <w:left w:val="single" w:sz="6" w:space="0" w:color="000000"/>
              <w:bottom w:val="single" w:sz="4" w:space="0" w:color="000000"/>
              <w:right w:val="single" w:sz="4" w:space="0" w:color="000000"/>
            </w:tcBorders>
          </w:tcPr>
          <w:p>
            <w:pPr>
              <w:pStyle w:val="Normal"/>
              <w:snapToGrid w:val="false"/>
              <w:spacing w:before="0" w:after="0"/>
              <w:rPr/>
            </w:pPr>
            <w:r>
              <w:rPr/>
            </w:r>
          </w:p>
        </w:tc>
      </w:tr>
    </w:tbl>
    <w:p>
      <w:pPr>
        <w:pStyle w:val="Normal"/>
        <w:rPr/>
      </w:pPr>
      <w:r>
        <w:rPr/>
      </w:r>
    </w:p>
    <w:p>
      <w:pPr>
        <w:pStyle w:val="Normal"/>
        <w:rPr>
          <w:b/>
          <w:b/>
        </w:rPr>
      </w:pPr>
      <w:r>
        <w:rPr>
          <w:b/>
        </w:rPr>
        <w:t>Description</w:t>
      </w:r>
    </w:p>
    <w:p>
      <w:pPr>
        <w:pStyle w:val="Normal"/>
        <w:rPr/>
      </w:pPr>
      <w:r>
        <w:rPr/>
        <w:t xml:space="preserve">Execution command returns message with location value </w:t>
      </w:r>
      <w:r>
        <w:rPr>
          <w:rFonts w:cs="Courier New" w:ascii="Courier New" w:hAnsi="Courier New"/>
        </w:rPr>
        <w:t>&lt;index&gt;</w:t>
      </w:r>
      <w:r>
        <w:rPr/>
        <w:t xml:space="preserve"> from message storage </w:t>
      </w:r>
      <w:r>
        <w:rPr>
          <w:rFonts w:cs="Courier New" w:ascii="Courier New" w:hAnsi="Courier New"/>
        </w:rPr>
        <w:t>&lt;mem1&gt;</w:t>
      </w:r>
      <w:r>
        <w:rPr/>
        <w:t xml:space="preserve"> to the TE. About text mode parameters in italics, refer command Show Text Mode Parameters </w:t>
      </w:r>
      <w:r>
        <w:rPr>
          <w:rFonts w:cs="Courier New" w:ascii="Courier New" w:hAnsi="Courier New"/>
        </w:rPr>
        <w:t>+CSDH</w:t>
      </w:r>
      <w:r>
        <w:rPr/>
        <w:t xml:space="preserve">. If status of the message is 'received unread', status in the storage changes to 'received read'. If reading fails, final result code </w:t>
      </w:r>
      <w:r>
        <w:rPr>
          <w:rFonts w:cs="Courier New" w:ascii="Courier New" w:hAnsi="Courier New"/>
        </w:rPr>
        <w:t>+CMS ERROR: &lt;err&gt;</w:t>
      </w:r>
      <w:r>
        <w:rPr/>
        <w:t xml:space="preserve"> is returned. See chapter Message Service Failure Result Code for </w:t>
      </w:r>
      <w:r>
        <w:rPr>
          <w:rFonts w:cs="Courier New" w:ascii="Courier New" w:hAnsi="Courier New"/>
        </w:rPr>
        <w:t>&lt;err&gt;</w:t>
      </w:r>
      <w:r>
        <w:rPr/>
        <w:t xml:space="preserve"> values.</w:t>
      </w:r>
    </w:p>
    <w:p>
      <w:pPr>
        <w:pStyle w:val="Normal"/>
        <w:rPr/>
      </w:pPr>
      <w:r>
        <w:rPr>
          <w:b/>
        </w:rPr>
        <w:t>Implementation</w:t>
      </w:r>
    </w:p>
    <w:p>
      <w:pPr>
        <w:pStyle w:val="Normal"/>
        <w:rPr/>
      </w:pPr>
      <w:r>
        <w:rPr/>
        <w:t>Optional.</w:t>
      </w:r>
    </w:p>
    <w:p>
      <w:pPr>
        <w:pStyle w:val="Heading3"/>
        <w:rPr/>
      </w:pPr>
      <w:bookmarkStart w:id="99" w:name="__RefHeading___Toc312145695"/>
      <w:bookmarkEnd w:id="99"/>
      <w:r>
        <w:rPr/>
        <w:t>3.4.4</w:t>
        <w:tab/>
        <w:t>New Message Acknowledgement to ME/TA +CNMA</w:t>
      </w:r>
    </w:p>
    <w:p>
      <w:pPr>
        <w:pStyle w:val="TH"/>
        <w:rPr/>
      </w:pPr>
      <w:r>
        <w:rPr>
          <w:lang w:val="fr-FR"/>
        </w:rPr>
        <w:t xml:space="preserve">Table 3.4.4-1: +CNMA </w:t>
      </w:r>
      <w:r>
        <w:rPr/>
        <w:t>Action Command Syntax</w:t>
      </w:r>
    </w:p>
    <w:tbl>
      <w:tblPr>
        <w:tblW w:w="5386" w:type="dxa"/>
        <w:jc w:val="center"/>
        <w:tblInd w:w="0" w:type="dxa"/>
        <w:tblLayout w:type="fixed"/>
        <w:tblCellMar>
          <w:top w:w="0" w:type="dxa"/>
          <w:left w:w="108" w:type="dxa"/>
          <w:bottom w:w="0" w:type="dxa"/>
          <w:right w:w="108" w:type="dxa"/>
        </w:tblCellMar>
      </w:tblPr>
      <w:tblGrid>
        <w:gridCol w:w="2827"/>
        <w:gridCol w:w="2559"/>
      </w:tblGrid>
      <w:tr>
        <w:trPr>
          <w:cantSplit w:val="true"/>
        </w:trPr>
        <w:tc>
          <w:tcPr>
            <w:tcW w:w="2827"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lang w:val="fr-FR"/>
              </w:rPr>
            </w:pPr>
            <w:r>
              <w:rPr>
                <w:lang w:val="fr-FR"/>
              </w:rPr>
              <w:t>Command</w:t>
            </w:r>
          </w:p>
        </w:tc>
        <w:tc>
          <w:tcPr>
            <w:tcW w:w="2559"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2827" w:type="dxa"/>
            <w:tcBorders>
              <w:top w:val="single" w:sz="6" w:space="0" w:color="000000"/>
              <w:left w:val="single" w:sz="4" w:space="0" w:color="000000"/>
              <w:bottom w:val="single" w:sz="6" w:space="0" w:color="000000"/>
              <w:right w:val="single" w:sz="6" w:space="0" w:color="000000"/>
            </w:tcBorders>
          </w:tcPr>
          <w:p>
            <w:pPr>
              <w:pStyle w:val="Normal"/>
              <w:spacing w:before="0" w:after="0"/>
              <w:rPr/>
            </w:pPr>
            <w:r>
              <w:rPr>
                <w:b/>
              </w:rPr>
              <w:t>if text mode (</w:t>
            </w:r>
            <w:r>
              <w:rPr>
                <w:rFonts w:cs="Courier New" w:ascii="Courier New" w:hAnsi="Courier New"/>
                <w:b/>
              </w:rPr>
              <w:t>+CMGF=1</w:t>
            </w:r>
            <w:r>
              <w:rPr>
                <w:b/>
              </w:rPr>
              <w:t>):</w:t>
            </w:r>
          </w:p>
          <w:p>
            <w:pPr>
              <w:pStyle w:val="Normal"/>
              <w:spacing w:before="0" w:after="0"/>
              <w:rPr>
                <w:rFonts w:ascii="Courier New" w:hAnsi="Courier New" w:cs="Courier New"/>
              </w:rPr>
            </w:pPr>
            <w:r>
              <w:rPr>
                <w:rFonts w:cs="Courier New" w:ascii="Courier New" w:hAnsi="Courier New"/>
              </w:rPr>
              <w:t>+CNMA</w:t>
            </w:r>
          </w:p>
        </w:tc>
        <w:tc>
          <w:tcPr>
            <w:tcW w:w="2559"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i/>
                <w:i/>
              </w:rPr>
            </w:pPr>
            <w:r>
              <w:rPr>
                <w:rFonts w:cs="Courier New" w:ascii="Courier New" w:hAnsi="Courier New"/>
                <w:i/>
              </w:rPr>
              <w:t>+CMS ERROR: &lt;err&gt;</w:t>
            </w:r>
          </w:p>
        </w:tc>
      </w:tr>
      <w:tr>
        <w:trPr>
          <w:cantSplit w:val="true"/>
        </w:trPr>
        <w:tc>
          <w:tcPr>
            <w:tcW w:w="2827"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+CNMA=?</w:t>
            </w:r>
          </w:p>
        </w:tc>
        <w:tc>
          <w:tcPr>
            <w:tcW w:w="2559" w:type="dxa"/>
            <w:tcBorders>
              <w:top w:val="single" w:sz="6" w:space="0" w:color="000000"/>
              <w:left w:val="single" w:sz="6" w:space="0" w:color="000000"/>
              <w:bottom w:val="single" w:sz="4" w:space="0" w:color="000000"/>
              <w:right w:val="single" w:sz="4" w:space="0" w:color="000000"/>
            </w:tcBorders>
          </w:tcPr>
          <w:p>
            <w:pPr>
              <w:pStyle w:val="Normal"/>
              <w:snapToGrid w:val="false"/>
              <w:spacing w:before="0" w:after="0"/>
              <w:rPr>
                <w:rFonts w:ascii="Courier New" w:hAnsi="Courier New" w:cs="Courier New"/>
              </w:rPr>
            </w:pPr>
            <w:r>
              <w:rPr>
                <w:rFonts w:cs="Courier New" w:ascii="Courier New" w:hAnsi="Courier New"/>
              </w:rPr>
            </w:r>
          </w:p>
        </w:tc>
      </w:tr>
    </w:tbl>
    <w:p>
      <w:pPr>
        <w:pStyle w:val="Normal"/>
        <w:rPr/>
      </w:pPr>
      <w:r>
        <w:rPr/>
      </w:r>
    </w:p>
    <w:p>
      <w:pPr>
        <w:pStyle w:val="Normal"/>
        <w:rPr>
          <w:b/>
          <w:b/>
        </w:rPr>
      </w:pPr>
      <w:r>
        <w:rPr>
          <w:b/>
        </w:rPr>
        <w:t>Description</w:t>
      </w:r>
    </w:p>
    <w:p>
      <w:pPr>
        <w:pStyle w:val="Normal"/>
        <w:rPr/>
      </w:pPr>
      <w:r>
        <w:rPr/>
        <w:t xml:space="preserve">Execution command confirms correct reception of a new message (SMS-DELIVER or SMS-STATUS-REPORT) which is routed directly to the TE (refer command </w:t>
      </w:r>
      <w:r>
        <w:rPr>
          <w:rFonts w:cs="Courier New" w:ascii="Courier New" w:hAnsi="Courier New"/>
        </w:rPr>
        <w:t>+CNMI</w:t>
      </w:r>
      <w:r>
        <w:rPr/>
        <w:t xml:space="preserve"> table 3.4.1-3 and table 3.4.1-5). This acknowledgement command (causing ME to send RP-ACK to the network) shall be used when </w:t>
      </w:r>
      <w:r>
        <w:rPr>
          <w:rFonts w:cs="Courier New" w:ascii="Courier New" w:hAnsi="Courier New"/>
        </w:rPr>
        <w:t>+CSMS</w:t>
      </w:r>
      <w:r>
        <w:rPr/>
        <w:t xml:space="preserve"> parameter </w:t>
      </w:r>
      <w:r>
        <w:rPr>
          <w:rFonts w:cs="Courier New" w:ascii="Courier New" w:hAnsi="Courier New"/>
        </w:rPr>
        <w:t>&lt;service&gt;</w:t>
      </w:r>
      <w:r>
        <w:rPr/>
        <w:t xml:space="preserve"> equals 1. TA shall not send another </w:t>
      </w:r>
      <w:r>
        <w:rPr>
          <w:rFonts w:cs="Courier New" w:ascii="Courier New" w:hAnsi="Courier New"/>
        </w:rPr>
        <w:t>+CMT</w:t>
      </w:r>
      <w:r>
        <w:rPr/>
        <w:t xml:space="preserve"> or </w:t>
      </w:r>
      <w:r>
        <w:rPr>
          <w:rFonts w:cs="Courier New" w:ascii="Courier New" w:hAnsi="Courier New"/>
        </w:rPr>
        <w:t>+CDS</w:t>
      </w:r>
      <w:r>
        <w:rPr/>
        <w:t xml:space="preserve"> result code to TE before previous one is acknowledged.</w:t>
      </w:r>
    </w:p>
    <w:p>
      <w:pPr>
        <w:pStyle w:val="Normal"/>
        <w:rPr/>
      </w:pPr>
      <w:r>
        <w:rPr/>
        <w:t xml:space="preserve">If ME does not get acknowledgement within required time (network timeout), ME should respond as specified in 3GPP TS 24.011 [6] to the network. ME/TA shall automatically disable routing to TE by setting both </w:t>
      </w:r>
      <w:r>
        <w:rPr>
          <w:rFonts w:cs="Courier New" w:ascii="Courier New" w:hAnsi="Courier New"/>
        </w:rPr>
        <w:t>&lt;mt&gt;</w:t>
      </w:r>
      <w:r>
        <w:rPr/>
        <w:t xml:space="preserve"> and </w:t>
      </w:r>
      <w:r>
        <w:rPr>
          <w:rFonts w:cs="Courier New" w:ascii="Courier New" w:hAnsi="Courier New"/>
        </w:rPr>
        <w:t>&lt;ds&gt;</w:t>
      </w:r>
      <w:r>
        <w:rPr/>
        <w:t xml:space="preserve"> values of </w:t>
      </w:r>
      <w:r>
        <w:rPr>
          <w:rFonts w:cs="Courier New" w:ascii="Courier New" w:hAnsi="Courier New"/>
        </w:rPr>
        <w:t>+CNMI</w:t>
      </w:r>
      <w:r>
        <w:rPr/>
        <w:t xml:space="preserve"> to zero.</w:t>
      </w:r>
    </w:p>
    <w:p>
      <w:pPr>
        <w:pStyle w:val="Normal"/>
        <w:rPr/>
      </w:pPr>
      <w:r>
        <w:rPr/>
        <w:t xml:space="preserve">If command is executed, but no acknowledgement is expected, or some other ME related error occurs, final result code </w:t>
      </w:r>
      <w:r>
        <w:rPr>
          <w:rFonts w:cs="Courier New" w:ascii="Courier New" w:hAnsi="Courier New"/>
        </w:rPr>
        <w:t>+CMS ERROR: &lt;err&gt;</w:t>
      </w:r>
      <w:r>
        <w:rPr/>
        <w:t xml:space="preserve"> is returned. See chapter Message Service Failure Result Code for a list of </w:t>
      </w:r>
      <w:r>
        <w:rPr>
          <w:rFonts w:cs="Courier New" w:ascii="Courier New" w:hAnsi="Courier New"/>
        </w:rPr>
        <w:t>&lt;err&gt;</w:t>
      </w:r>
      <w:r>
        <w:rPr/>
        <w:t xml:space="preserve"> values.</w:t>
      </w:r>
    </w:p>
    <w:p>
      <w:pPr>
        <w:pStyle w:val="NO"/>
        <w:rPr/>
      </w:pPr>
      <w:r>
        <w:rPr/>
        <w:t>NOTE:</w:t>
        <w:tab/>
        <w:t xml:space="preserve">In case that a directly routed message must be buffered in ME/TA (possible when </w:t>
      </w:r>
      <w:r>
        <w:rPr>
          <w:rFonts w:cs="Courier New" w:ascii="Courier New" w:hAnsi="Courier New"/>
        </w:rPr>
        <w:t>+CNMI</w:t>
      </w:r>
      <w:r>
        <w:rPr/>
        <w:t xml:space="preserve"> parameter </w:t>
      </w:r>
      <w:r>
        <w:rPr>
          <w:rFonts w:cs="Courier New" w:ascii="Courier New" w:hAnsi="Courier New"/>
        </w:rPr>
        <w:t>&lt;mode&gt;</w:t>
      </w:r>
      <w:r>
        <w:rPr/>
        <w:t xml:space="preserve"> equals 0 or 2) or AT interpreter remains too long in a state where result codes cannot be sent to TE (e.g. user is entering a message using </w:t>
      </w:r>
      <w:r>
        <w:rPr>
          <w:rFonts w:cs="Courier New" w:ascii="Courier New" w:hAnsi="Courier New"/>
        </w:rPr>
        <w:t>+CMGS</w:t>
      </w:r>
      <w:r>
        <w:rPr/>
        <w:t xml:space="preserve">), acknowledgement (RP-ACK) must be sent to the network without waiting </w:t>
      </w:r>
      <w:r>
        <w:rPr>
          <w:rFonts w:cs="Courier New" w:ascii="Courier New" w:hAnsi="Courier New"/>
        </w:rPr>
        <w:t>+CNMA</w:t>
      </w:r>
      <w:r>
        <w:rPr/>
        <w:t xml:space="preserve"> command from TE. Later, when buffered result codes are flushed to TE, TE must send </w:t>
      </w:r>
      <w:r>
        <w:rPr>
          <w:rFonts w:cs="Courier New" w:ascii="Courier New" w:hAnsi="Courier New"/>
        </w:rPr>
        <w:t>+CNMA</w:t>
      </w:r>
      <w:r>
        <w:rPr/>
        <w:t xml:space="preserve"> acknowledgement for each result code. In this way, ME/TA can determine if message should be placed in non-volatile memory and routing to TE disabled (</w:t>
      </w:r>
      <w:r>
        <w:rPr>
          <w:rFonts w:cs="Courier New" w:ascii="Courier New" w:hAnsi="Courier New"/>
        </w:rPr>
        <w:t>+CNMA</w:t>
      </w:r>
      <w:r>
        <w:rPr/>
        <w:t xml:space="preserve"> not received). Refer command </w:t>
      </w:r>
      <w:r>
        <w:rPr>
          <w:rFonts w:cs="Courier New" w:ascii="Courier New" w:hAnsi="Courier New"/>
        </w:rPr>
        <w:t>+CNMI</w:t>
      </w:r>
      <w:r>
        <w:rPr/>
        <w:t xml:space="preserve"> for more details how to use </w:t>
      </w:r>
      <w:r>
        <w:rPr>
          <w:rFonts w:cs="Courier New" w:ascii="Courier New" w:hAnsi="Courier New"/>
        </w:rPr>
        <w:t>&lt;mode&gt;</w:t>
      </w:r>
      <w:r>
        <w:rPr/>
        <w:t xml:space="preserve"> parameter reliably.</w:t>
      </w:r>
    </w:p>
    <w:p>
      <w:pPr>
        <w:pStyle w:val="Normal"/>
        <w:rPr>
          <w:b/>
          <w:b/>
        </w:rPr>
      </w:pPr>
      <w:r>
        <w:rPr>
          <w:b/>
        </w:rPr>
        <w:t>Implementation</w:t>
      </w:r>
    </w:p>
    <w:p>
      <w:pPr>
        <w:pStyle w:val="Normal"/>
        <w:rPr/>
      </w:pPr>
      <w:r>
        <w:rPr/>
        <w:t xml:space="preserve">Mandatory when </w:t>
      </w:r>
      <w:r>
        <w:rPr>
          <w:rFonts w:cs="Courier New" w:ascii="Courier New" w:hAnsi="Courier New"/>
        </w:rPr>
        <w:t>&lt;service&gt;</w:t>
      </w:r>
      <w:r>
        <w:rPr/>
        <w:t xml:space="preserve"> value 1 of command Select Message Service </w:t>
      </w:r>
      <w:r>
        <w:rPr>
          <w:rFonts w:cs="Courier New" w:ascii="Courier New" w:hAnsi="Courier New"/>
        </w:rPr>
        <w:t>+CSMS</w:t>
      </w:r>
      <w:r>
        <w:rPr/>
        <w:t xml:space="preserve"> is supported.</w:t>
      </w:r>
    </w:p>
    <w:p>
      <w:pPr>
        <w:pStyle w:val="Heading3"/>
        <w:rPr/>
      </w:pPr>
      <w:bookmarkStart w:id="100" w:name="__RefHeading___Toc312145696"/>
      <w:bookmarkEnd w:id="100"/>
      <w:r>
        <w:rPr/>
        <w:t>3.4.5</w:t>
        <w:tab/>
        <w:t>Informative Examples</w:t>
      </w:r>
    </w:p>
    <w:p>
      <w:pPr>
        <w:pStyle w:val="Normal"/>
        <w:rPr/>
      </w:pPr>
      <w:r>
        <w:rPr/>
        <w:t xml:space="preserve">Message forwarding is done as illustrated in figure </w:t>
      </w:r>
      <w:r>
        <w:rPr>
          <w:lang w:val="en-US" w:eastAsia="en-US"/>
        </w:rPr>
        <w:t>3.4.5-1</w:t>
      </w:r>
      <w:r>
        <w:rPr/>
        <w:t xml:space="preserve">. Optional </w:t>
      </w:r>
      <w:r>
        <w:rPr>
          <w:rFonts w:cs="Courier New" w:ascii="Courier New" w:hAnsi="Courier New"/>
        </w:rPr>
        <w:t>+CNMA</w:t>
      </w:r>
      <w:r>
        <w:rPr/>
        <w:t xml:space="preserve"> acknowledgement procedure is not presented. In this example, there is no TA memory for messages and result code buffer is situated in TA. The routing of message waiting indication group (discard message) SMS-DELIVERs equal to class 0 messages, and the routing of message waiting indication group (store message) SMS-DELIVERs equal to class 2 messages.</w:t>
      </w:r>
    </w:p>
    <w:p>
      <w:pPr>
        <w:pStyle w:val="TH"/>
        <w:rPr/>
      </w:pPr>
      <w:r>
        <w:rPr/>
        <w:object w:dxaOrig="7186" w:dyaOrig="4724">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59.3pt;height:236.2pt" filled="f" o:ole="">
            <v:imagedata r:id="rId14" o:title=""/>
          </v:shape>
          <o:OLEObject Type="Embed" ProgID="" ShapeID="ole_rId13" DrawAspect="Content" ObjectID="_1967454978" r:id="rId13"/>
        </w:object>
      </w:r>
    </w:p>
    <w:p>
      <w:pPr>
        <w:pStyle w:val="TF"/>
        <w:rPr/>
      </w:pPr>
      <w:r>
        <w:rPr/>
        <w:t xml:space="preserve">Figure </w:t>
      </w:r>
      <w:bookmarkStart w:id="101" w:name="smsrlr"/>
      <w:r>
        <w:rPr>
          <w:lang w:val="en-US" w:eastAsia="en-US"/>
        </w:rPr>
        <w:t>3</w:t>
      </w:r>
      <w:bookmarkEnd w:id="101"/>
      <w:r>
        <w:rPr>
          <w:lang w:val="en-US" w:eastAsia="en-US"/>
        </w:rPr>
        <w:t>.4.5-1</w:t>
      </w:r>
      <w:r>
        <w:rPr/>
        <w:t>: Message receiving procedures</w:t>
      </w:r>
    </w:p>
    <w:p>
      <w:pPr>
        <w:pStyle w:val="Normal"/>
        <w:rPr/>
      </w:pPr>
      <w:r>
        <w:rPr/>
        <w:t>Setting new message indications:</w:t>
      </w:r>
    </w:p>
    <w:p>
      <w:pPr>
        <w:pStyle w:val="PL"/>
        <w:rPr/>
      </w:pPr>
      <w:r>
        <w:rPr/>
        <w:t>AT+CNMI=?</w:t>
        <w:tab/>
        <w:tab/>
        <w:tab/>
        <w:t>(query new message unsolicited result code modes)</w:t>
      </w:r>
    </w:p>
    <w:p>
      <w:pPr>
        <w:pStyle w:val="PL"/>
        <w:rPr/>
      </w:pPr>
      <w:r>
        <w:rPr/>
        <w:t>+CNMI: (0-2),(0-3),(0-3),(0,1),(0,1)</w:t>
      </w:r>
    </w:p>
    <w:p>
      <w:pPr>
        <w:pStyle w:val="PL"/>
        <w:rPr/>
      </w:pPr>
      <w:r>
        <w:rPr/>
        <w:t>OK</w:t>
      </w:r>
    </w:p>
    <w:p>
      <w:pPr>
        <w:pStyle w:val="PL"/>
        <w:rPr/>
      </w:pPr>
      <w:r>
        <w:rPr/>
        <w:t>AT+CNMI=2,1,0,1,0</w:t>
        <w:tab/>
        <w:t>(send SM and status report indications to TE</w:t>
      </w:r>
      <w:r>
        <w:rPr>
          <w:rFonts w:cs="Times New Roman" w:ascii="Times New Roman" w:hAnsi="Times New Roman"/>
        </w:rPr>
        <w:t xml:space="preserve"> when TA in command mode, otherwise buffer)</w:t>
      </w:r>
    </w:p>
    <w:p>
      <w:pPr>
        <w:pStyle w:val="PL"/>
        <w:rPr/>
      </w:pPr>
      <w:r>
        <w:rPr/>
        <w:t>OK</w:t>
      </w:r>
    </w:p>
    <w:p>
      <w:pPr>
        <w:pStyle w:val="PL"/>
        <w:rPr/>
      </w:pPr>
      <w:r>
        <w:rPr/>
      </w:r>
    </w:p>
    <w:p>
      <w:pPr>
        <w:pStyle w:val="Normal"/>
        <w:rPr/>
      </w:pPr>
      <w:r>
        <w:rPr/>
        <w:t xml:space="preserve">In this example, the TA is set so that it should send an unsolicited result code </w:t>
      </w:r>
      <w:r>
        <w:rPr>
          <w:rFonts w:cs="Courier New" w:ascii="Courier New" w:hAnsi="Courier New"/>
        </w:rPr>
        <w:t>+CMTI:</w:t>
      </w:r>
      <w:r>
        <w:rPr/>
        <w:t xml:space="preserve"> </w:t>
      </w:r>
      <w:r>
        <w:rPr>
          <w:rFonts w:cs="Courier New" w:ascii="Courier New" w:hAnsi="Courier New"/>
        </w:rPr>
        <w:t>&lt;mem&gt;,&lt;index&gt;</w:t>
      </w:r>
      <w:r>
        <w:rPr/>
        <w:t xml:space="preserve"> to the TE when a new SMS-DELIVER is received from the network and stored successfully to storage </w:t>
      </w:r>
      <w:r>
        <w:rPr>
          <w:rFonts w:cs="Courier New" w:ascii="Courier New" w:hAnsi="Courier New"/>
        </w:rPr>
        <w:t>&lt;mem&gt;</w:t>
      </w:r>
      <w:r>
        <w:rPr/>
        <w:t xml:space="preserve">, and an unsolicited result code </w:t>
      </w:r>
      <w:r>
        <w:rPr>
          <w:rFonts w:cs="Courier New" w:ascii="Courier New" w:hAnsi="Courier New"/>
        </w:rPr>
        <w:t>+CDS:...</w:t>
      </w:r>
      <w:r>
        <w:rPr/>
        <w:t xml:space="preserve"> when a SMS-STATUS-REPORT is received. These result codes are routed to the TE when TA is in command mode, but buffered when in on-line data mode. Now, if new SM is received, it can be read as follows (text mode with no detailed header information; GSM 7 bit default alphabet used in message body):</w:t>
      </w:r>
    </w:p>
    <w:p>
      <w:pPr>
        <w:pStyle w:val="PL"/>
        <w:rPr/>
      </w:pPr>
      <w:r>
        <w:rPr/>
        <w:t>+CMTI: "ME",2</w:t>
      </w:r>
      <w:r>
        <w:rPr>
          <w:rFonts w:cs="Times New Roman" w:ascii="Times New Roman" w:hAnsi="Times New Roman"/>
        </w:rPr>
        <w:tab/>
        <w:tab/>
      </w:r>
      <w:r>
        <w:rPr/>
        <w:t>(new message received in index 2)</w:t>
      </w:r>
    </w:p>
    <w:p>
      <w:pPr>
        <w:pStyle w:val="PL"/>
        <w:rPr/>
      </w:pPr>
      <w:r>
        <w:rPr/>
        <w:t>AT+CMGR=2</w:t>
      </w:r>
      <w:r>
        <w:rPr>
          <w:rFonts w:cs="Times New Roman" w:ascii="Times New Roman" w:hAnsi="Times New Roman"/>
        </w:rPr>
        <w:tab/>
        <w:tab/>
        <w:tab/>
      </w:r>
      <w:r>
        <w:rPr/>
        <w:t>(read the message)</w:t>
      </w:r>
    </w:p>
    <w:p>
      <w:pPr>
        <w:pStyle w:val="PL"/>
        <w:rPr/>
      </w:pPr>
      <w:r>
        <w:rPr/>
        <w:t>+CMGR: "REC UNREAD","+358507654321","Mr. Jones","95/07/03,17:38:15+04"</w:t>
      </w:r>
    </w:p>
    <w:p>
      <w:pPr>
        <w:pStyle w:val="PL"/>
        <w:rPr/>
      </w:pPr>
      <w:r>
        <w:rPr/>
        <w:t>This is the Mr. Jones testing</w:t>
      </w:r>
    </w:p>
    <w:p>
      <w:pPr>
        <w:pStyle w:val="PL"/>
        <w:rPr/>
      </w:pPr>
      <w:r>
        <w:rPr/>
        <w:t>OK</w:t>
      </w:r>
    </w:p>
    <w:p>
      <w:pPr>
        <w:pStyle w:val="PL"/>
        <w:rPr/>
      </w:pPr>
      <w:r>
        <w:rPr/>
      </w:r>
    </w:p>
    <w:p>
      <w:pPr>
        <w:pStyle w:val="Normal"/>
        <w:rPr/>
      </w:pPr>
      <w:r>
        <w:rPr/>
        <w:t xml:space="preserve">In the next example all messages of storage </w:t>
      </w:r>
      <w:r>
        <w:rPr>
          <w:rFonts w:cs="Courier New" w:ascii="Courier New" w:hAnsi="Courier New"/>
        </w:rPr>
        <w:t>&lt;mem1&gt;</w:t>
      </w:r>
      <w:r>
        <w:rPr/>
        <w:t xml:space="preserve"> are listed (text mode with no detailed header information; GSM 7 bit default alphabet used in message bodies):</w:t>
      </w:r>
    </w:p>
    <w:p>
      <w:pPr>
        <w:pStyle w:val="PL"/>
        <w:rPr/>
      </w:pPr>
      <w:r>
        <w:rPr/>
        <w:t>AT+CMGL="ALL"</w:t>
        <w:tab/>
        <w:tab/>
      </w:r>
      <w:r>
        <w:rPr>
          <w:rFonts w:cs="Times New Roman" w:ascii="Times New Roman" w:hAnsi="Times New Roman"/>
        </w:rPr>
        <w:t>(read all SMs)</w:t>
      </w:r>
    </w:p>
    <w:p>
      <w:pPr>
        <w:pStyle w:val="PL"/>
        <w:rPr/>
      </w:pPr>
      <w:r>
        <w:rPr/>
        <w:t>+CMGL: 1,"REC READ","+358501234567","Mr. Smith","95/07/03,17:45:03+04"</w:t>
      </w:r>
    </w:p>
    <w:p>
      <w:pPr>
        <w:pStyle w:val="PL"/>
        <w:rPr/>
      </w:pPr>
      <w:r>
        <w:rPr/>
        <w:t>This is the body of the message.</w:t>
      </w:r>
    </w:p>
    <w:p>
      <w:pPr>
        <w:pStyle w:val="PL"/>
        <w:rPr/>
      </w:pPr>
      <w:r>
        <w:rPr/>
        <w:t>+CMGL: 2,"STO UNSENT","+358501234567","Mr. Smith",</w:t>
      </w:r>
    </w:p>
    <w:p>
      <w:pPr>
        <w:pStyle w:val="PL"/>
        <w:rPr/>
      </w:pPr>
      <w:r>
        <w:rPr/>
        <w:t>This is the body of the reply.</w:t>
      </w:r>
    </w:p>
    <w:p>
      <w:pPr>
        <w:pStyle w:val="PL"/>
        <w:rPr/>
      </w:pPr>
      <w:r>
        <w:rPr/>
        <w:t>OK</w:t>
      </w:r>
    </w:p>
    <w:p>
      <w:pPr>
        <w:pStyle w:val="PL"/>
        <w:rPr/>
      </w:pPr>
      <w:r>
        <w:rPr/>
      </w:r>
    </w:p>
    <w:p>
      <w:pPr>
        <w:pStyle w:val="Normal"/>
        <w:rPr/>
      </w:pPr>
      <w:r>
        <w:rPr/>
        <w:t>The next example shows a method to read new CBMs received from the network (text mode; GSM 7 bit default alphabet used in message bodies):</w:t>
      </w:r>
    </w:p>
    <w:p>
      <w:pPr>
        <w:pStyle w:val="PL"/>
        <w:rPr/>
      </w:pPr>
      <w:r>
        <w:rPr/>
        <w:t>AT+CNMI=2,,2,,0</w:t>
      </w:r>
      <w:r>
        <w:rPr>
          <w:rFonts w:cs="Times New Roman" w:ascii="Times New Roman" w:hAnsi="Times New Roman"/>
        </w:rPr>
        <w:tab/>
        <w:tab/>
        <w:tab/>
        <w:tab/>
        <w:tab/>
        <w:tab/>
      </w:r>
      <w:r>
        <w:rPr/>
        <w:t>(CBMs will be sent to the TE)</w:t>
      </w:r>
    </w:p>
    <w:p>
      <w:pPr>
        <w:pStyle w:val="PL"/>
        <w:rPr/>
      </w:pPr>
      <w:r>
        <w:rPr/>
        <w:t>OK</w:t>
      </w:r>
    </w:p>
    <w:p>
      <w:pPr>
        <w:pStyle w:val="PL"/>
        <w:rPr/>
      </w:pPr>
      <w:r>
        <w:rPr/>
        <w:t>AT+CPMS="BM";+CMGL</w:t>
      </w:r>
      <w:r>
        <w:rPr>
          <w:rFonts w:cs="Times New Roman" w:ascii="Times New Roman" w:hAnsi="Times New Roman"/>
        </w:rPr>
        <w:tab/>
        <w:tab/>
        <w:tab/>
        <w:tab/>
        <w:tab/>
      </w:r>
      <w:r>
        <w:rPr/>
        <w:t>(select CBM memory for reading; list all unread CBMs)</w:t>
      </w:r>
    </w:p>
    <w:p>
      <w:pPr>
        <w:pStyle w:val="PL"/>
        <w:rPr/>
      </w:pPr>
      <w:r>
        <w:rPr/>
        <w:t>+CMGL: 1,"REC UNREAD",100,40,1,3</w:t>
      </w:r>
      <w:r>
        <w:rPr>
          <w:rFonts w:cs="Times New Roman" w:ascii="Times New Roman" w:hAnsi="Times New Roman"/>
        </w:rPr>
        <w:tab/>
      </w:r>
      <w:r>
        <w:rPr/>
        <w:t>(first page of three page weather information)</w:t>
      </w:r>
    </w:p>
    <w:p>
      <w:pPr>
        <w:pStyle w:val="PL"/>
        <w:rPr/>
      </w:pPr>
      <w:r>
        <w:rPr/>
        <w:t>Weather in Finland 3rd of July 1995</w:t>
      </w:r>
    </w:p>
    <w:p>
      <w:pPr>
        <w:pStyle w:val="PL"/>
        <w:rPr/>
      </w:pPr>
      <w:r>
        <w:rPr/>
        <w:t>+CMGL: 2,"REC UNREAD",100,40,2,3</w:t>
        <w:tab/>
        <w:t>(second page of three page weather information)</w:t>
      </w:r>
    </w:p>
    <w:p>
      <w:pPr>
        <w:pStyle w:val="PL"/>
        <w:rPr/>
      </w:pPr>
      <w:r>
        <w:rPr/>
        <w:t>Helsinki: cloudy, snow storms, -20 degrees Celsius, wind -14 m/s NE</w:t>
      </w:r>
    </w:p>
    <w:p>
      <w:pPr>
        <w:pStyle w:val="PL"/>
        <w:rPr/>
      </w:pPr>
      <w:r>
        <w:rPr/>
        <w:t>+CMGL: 3,"REC UNREAD",100,40,3,3</w:t>
        <w:tab/>
        <w:t>(third page of three page weather information)</w:t>
      </w:r>
    </w:p>
    <w:p>
      <w:pPr>
        <w:pStyle w:val="PL"/>
        <w:rPr/>
      </w:pPr>
      <w:r>
        <w:rPr/>
        <w:t>Tampere: sunny, 40 degrees Celsius, wind 1 m/s SW</w:t>
      </w:r>
    </w:p>
    <w:p>
      <w:pPr>
        <w:pStyle w:val="PL"/>
        <w:rPr/>
      </w:pPr>
      <w:r>
        <w:rPr/>
        <w:t>OK</w:t>
      </w:r>
    </w:p>
    <w:p>
      <w:pPr>
        <w:pStyle w:val="PL"/>
        <w:rPr/>
      </w:pPr>
      <w:r>
        <w:rPr/>
      </w:r>
    </w:p>
    <w:p>
      <w:pPr>
        <w:pStyle w:val="Heading2"/>
        <w:rPr/>
      </w:pPr>
      <w:bookmarkStart w:id="102" w:name="__RefHeading___Toc312145697"/>
      <w:bookmarkEnd w:id="102"/>
      <w:r>
        <w:rPr/>
        <w:t>3.5</w:t>
        <w:tab/>
        <w:t>Message Sending and Writing Commands</w:t>
      </w:r>
    </w:p>
    <w:p>
      <w:pPr>
        <w:pStyle w:val="Heading3"/>
        <w:rPr/>
      </w:pPr>
      <w:bookmarkStart w:id="103" w:name="__RefHeading___Toc312145698"/>
      <w:bookmarkEnd w:id="103"/>
      <w:r>
        <w:rPr/>
        <w:t>3.5.1</w:t>
        <w:tab/>
        <w:t>Send Message +CMGS</w:t>
      </w:r>
    </w:p>
    <w:p>
      <w:pPr>
        <w:pStyle w:val="TH"/>
        <w:rPr/>
      </w:pPr>
      <w:r>
        <w:rPr/>
        <w:t>Table 3.5.1-1: +CMGS Action Command Syntax</w:t>
      </w:r>
    </w:p>
    <w:tbl>
      <w:tblPr>
        <w:tblW w:w="8788" w:type="dxa"/>
        <w:jc w:val="center"/>
        <w:tblInd w:w="0" w:type="dxa"/>
        <w:tblLayout w:type="fixed"/>
        <w:tblCellMar>
          <w:top w:w="0" w:type="dxa"/>
          <w:left w:w="108" w:type="dxa"/>
          <w:bottom w:w="0" w:type="dxa"/>
          <w:right w:w="108" w:type="dxa"/>
        </w:tblCellMar>
      </w:tblPr>
      <w:tblGrid>
        <w:gridCol w:w="3827"/>
        <w:gridCol w:w="4961"/>
      </w:tblGrid>
      <w:tr>
        <w:trPr>
          <w:cantSplit w:val="true"/>
        </w:trPr>
        <w:tc>
          <w:tcPr>
            <w:tcW w:w="3827"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4961"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rFonts w:eastAsia="Arial"/>
              </w:rPr>
              <w:t xml:space="preserve"> </w:t>
            </w:r>
            <w:r>
              <w:rPr/>
              <w:t>Possible response(s)</w:t>
            </w:r>
          </w:p>
        </w:tc>
      </w:tr>
      <w:tr>
        <w:trPr>
          <w:cantSplit w:val="true"/>
        </w:trPr>
        <w:tc>
          <w:tcPr>
            <w:tcW w:w="3827"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b/>
              </w:rPr>
              <w:t>if text mode (</w:t>
            </w:r>
            <w:r>
              <w:rPr>
                <w:rFonts w:cs="Courier New" w:ascii="Courier New" w:hAnsi="Courier New"/>
                <w:b/>
              </w:rPr>
              <w:t>+CMGF=1</w:t>
            </w:r>
            <w:r>
              <w:rPr>
                <w:b/>
              </w:rPr>
              <w:t>):</w:t>
            </w:r>
          </w:p>
          <w:p>
            <w:pPr>
              <w:pStyle w:val="Normal"/>
              <w:spacing w:before="0" w:after="0"/>
              <w:rPr/>
            </w:pPr>
            <w:r>
              <w:rPr>
                <w:rFonts w:cs="Courier New" w:ascii="Courier New" w:hAnsi="Courier New"/>
              </w:rPr>
              <w:t>+CMGS=&lt;da&gt;[,&lt;toda&gt;]&lt;CR&gt;</w:t>
            </w:r>
          </w:p>
          <w:p>
            <w:pPr>
              <w:pStyle w:val="Normal"/>
              <w:spacing w:before="0" w:after="0"/>
              <w:rPr/>
            </w:pPr>
            <w:r>
              <w:rPr>
                <w:rFonts w:cs="Courier New" w:ascii="Courier New" w:hAnsi="Courier New"/>
                <w:b/>
                <w:i/>
              </w:rPr>
              <w:t>text is entered</w:t>
            </w:r>
            <w:r>
              <w:rPr>
                <w:rFonts w:cs="Courier New" w:ascii="Courier New" w:hAnsi="Courier New"/>
              </w:rPr>
              <w:t>&lt;ctrl-Z/ESC&gt;</w:t>
            </w:r>
          </w:p>
        </w:tc>
        <w:tc>
          <w:tcPr>
            <w:tcW w:w="4961"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rPr>
            </w:pPr>
            <w:r>
              <w:rPr>
                <w:b/>
              </w:rPr>
              <w:t>if text mode (</w:t>
            </w:r>
            <w:r>
              <w:rPr>
                <w:rFonts w:cs="Courier New" w:ascii="Courier New" w:hAnsi="Courier New"/>
                <w:b/>
              </w:rPr>
              <w:t>+CMGF=1</w:t>
            </w:r>
            <w:r>
              <w:rPr>
                <w:b/>
              </w:rPr>
              <w:t>) and sending successful:</w:t>
            </w:r>
          </w:p>
          <w:p>
            <w:pPr>
              <w:pStyle w:val="Normal"/>
              <w:spacing w:before="0" w:after="0"/>
              <w:rPr>
                <w:rFonts w:ascii="Courier New" w:hAnsi="Courier New" w:cs="Courier New"/>
              </w:rPr>
            </w:pPr>
            <w:r>
              <w:rPr>
                <w:rFonts w:cs="Courier New" w:ascii="Courier New" w:hAnsi="Courier New"/>
              </w:rPr>
              <w:t>+CMGS: &lt;mr&gt;[,&lt;scts&gt;]</w:t>
            </w:r>
          </w:p>
          <w:p>
            <w:pPr>
              <w:pStyle w:val="Normal"/>
              <w:spacing w:before="0" w:after="0"/>
              <w:rPr>
                <w:b/>
                <w:b/>
              </w:rPr>
            </w:pPr>
            <w:r>
              <w:rPr>
                <w:b/>
              </w:rPr>
              <w:t>if sending fails:</w:t>
            </w:r>
          </w:p>
          <w:p>
            <w:pPr>
              <w:pStyle w:val="Normal"/>
              <w:spacing w:before="0" w:after="0"/>
              <w:rPr>
                <w:rFonts w:ascii="Courier New" w:hAnsi="Courier New" w:cs="Courier New"/>
                <w:i/>
                <w:i/>
              </w:rPr>
            </w:pPr>
            <w:r>
              <w:rPr>
                <w:rFonts w:cs="Courier New" w:ascii="Courier New" w:hAnsi="Courier New"/>
                <w:i/>
              </w:rPr>
              <w:t>+CMS ERROR: &lt;err&gt;</w:t>
            </w:r>
          </w:p>
        </w:tc>
      </w:tr>
      <w:tr>
        <w:trPr>
          <w:cantSplit w:val="true"/>
        </w:trPr>
        <w:tc>
          <w:tcPr>
            <w:tcW w:w="3827"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+CMGS=?</w:t>
            </w:r>
          </w:p>
        </w:tc>
        <w:tc>
          <w:tcPr>
            <w:tcW w:w="4961" w:type="dxa"/>
            <w:tcBorders>
              <w:top w:val="single" w:sz="6" w:space="0" w:color="000000"/>
              <w:left w:val="single" w:sz="6" w:space="0" w:color="000000"/>
              <w:bottom w:val="single" w:sz="4" w:space="0" w:color="000000"/>
              <w:right w:val="single" w:sz="4" w:space="0" w:color="000000"/>
            </w:tcBorders>
          </w:tcPr>
          <w:p>
            <w:pPr>
              <w:pStyle w:val="Normal"/>
              <w:snapToGrid w:val="false"/>
              <w:spacing w:before="0" w:after="0"/>
              <w:rPr/>
            </w:pPr>
            <w:r>
              <w:rPr/>
            </w:r>
          </w:p>
        </w:tc>
      </w:tr>
    </w:tbl>
    <w:p>
      <w:pPr>
        <w:pStyle w:val="Normal"/>
        <w:rPr/>
      </w:pPr>
      <w:r>
        <w:rPr/>
      </w:r>
    </w:p>
    <w:p>
      <w:pPr>
        <w:pStyle w:val="Normal"/>
        <w:keepNext w:val="true"/>
        <w:rPr>
          <w:b/>
          <w:b/>
        </w:rPr>
      </w:pPr>
      <w:r>
        <w:rPr>
          <w:b/>
        </w:rPr>
        <w:t>Description</w:t>
      </w:r>
    </w:p>
    <w:p>
      <w:pPr>
        <w:pStyle w:val="Normal"/>
        <w:rPr/>
      </w:pPr>
      <w:r>
        <w:rPr/>
        <w:t xml:space="preserve">Execution command sends message from a TE to the network (SMS-SUBMIT). Message reference value </w:t>
      </w:r>
      <w:r>
        <w:rPr>
          <w:rFonts w:cs="Courier New" w:ascii="Courier New" w:hAnsi="Courier New"/>
        </w:rPr>
        <w:t>&lt;mr&gt;</w:t>
      </w:r>
      <w:r>
        <w:rPr/>
        <w:t xml:space="preserve"> is returned to the TE on successful message delivery. Optionally (when </w:t>
      </w:r>
      <w:r>
        <w:rPr>
          <w:rFonts w:cs="Courier New" w:ascii="Courier New" w:hAnsi="Courier New"/>
        </w:rPr>
        <w:t>+CSMS</w:t>
      </w:r>
      <w:r>
        <w:rPr/>
        <w:t xml:space="preserve"> </w:t>
      </w:r>
      <w:r>
        <w:rPr>
          <w:rFonts w:cs="Courier New" w:ascii="Courier New" w:hAnsi="Courier New"/>
        </w:rPr>
        <w:t>&lt;service&gt;</w:t>
      </w:r>
      <w:r>
        <w:rPr/>
        <w:t xml:space="preserve"> value is 1 and network supports) </w:t>
      </w:r>
      <w:r>
        <w:rPr>
          <w:rFonts w:cs="Courier New" w:ascii="Courier New" w:hAnsi="Courier New"/>
        </w:rPr>
        <w:t>&lt;scts&gt;</w:t>
      </w:r>
      <w:r>
        <w:rPr/>
        <w:t xml:space="preserve"> is returned. Values can be used to identify message upon unsolicited delivery status report result code. If sending fails in a network or an ME error, final result code </w:t>
      </w:r>
      <w:r>
        <w:rPr>
          <w:rFonts w:cs="Courier New" w:ascii="Courier New" w:hAnsi="Courier New"/>
        </w:rPr>
        <w:t>+CMS ERROR: &lt;err&gt;</w:t>
      </w:r>
      <w:r>
        <w:rPr/>
        <w:t xml:space="preserve"> is returned. See chapter Message Service Failure Result Code for a list of </w:t>
      </w:r>
      <w:r>
        <w:rPr>
          <w:rFonts w:cs="Courier New" w:ascii="Courier New" w:hAnsi="Courier New"/>
        </w:rPr>
        <w:t>&lt;err&gt;</w:t>
      </w:r>
      <w:r>
        <w:rPr/>
        <w:t xml:space="preserve"> values. This command should be abortable.</w:t>
      </w:r>
    </w:p>
    <w:p>
      <w:pPr>
        <w:pStyle w:val="Normal"/>
        <w:keepNext w:val="true"/>
        <w:rPr>
          <w:b/>
          <w:b/>
        </w:rPr>
      </w:pPr>
      <w:r>
        <w:rPr>
          <w:b/>
        </w:rPr>
        <w:t>Description</w:t>
      </w:r>
    </w:p>
    <w:p>
      <w:pPr>
        <w:pStyle w:val="Normal"/>
        <w:rPr/>
      </w:pPr>
      <w:r>
        <w:rPr/>
        <w:t xml:space="preserve">Execution command sends message from a TE to the network (SMS-SUBMIT). Message reference value </w:t>
      </w:r>
      <w:r>
        <w:rPr>
          <w:rFonts w:cs="Courier New" w:ascii="Courier New" w:hAnsi="Courier New"/>
        </w:rPr>
        <w:t>&lt;mr&gt;</w:t>
      </w:r>
      <w:r>
        <w:rPr/>
        <w:t xml:space="preserve"> is returned to the TE on successful message delivery. Value can be used to identify message upon unsolicited delivery status report result code. If sending fails in a network or an ME error, final result code </w:t>
      </w:r>
      <w:r>
        <w:rPr>
          <w:rFonts w:cs="Courier New" w:ascii="Courier New" w:hAnsi="Courier New"/>
        </w:rPr>
        <w:t>+CMS ERROR: &lt;err&gt;</w:t>
      </w:r>
      <w:r>
        <w:rPr/>
        <w:t xml:space="preserve"> is returned. See chapter Message Service Failure Result Code for a list of </w:t>
      </w:r>
      <w:r>
        <w:rPr>
          <w:rFonts w:cs="Courier New" w:ascii="Courier New" w:hAnsi="Courier New"/>
        </w:rPr>
        <w:t>&lt;err&gt;</w:t>
      </w:r>
      <w:r>
        <w:rPr/>
        <w:t xml:space="preserve"> values. This command should be abortable.</w:t>
      </w:r>
    </w:p>
    <w:p>
      <w:pPr>
        <w:pStyle w:val="B1"/>
        <w:rPr/>
      </w:pPr>
      <w:r>
        <w:rPr/>
        <w:t>-</w:t>
        <w:tab/>
        <w:t xml:space="preserve">entered text (3GPP TS 23.040 [3] TP-Data-Unit) is sent to address </w:t>
      </w:r>
      <w:r>
        <w:rPr>
          <w:rFonts w:cs="Courier New" w:ascii="Courier New" w:hAnsi="Courier New"/>
        </w:rPr>
        <w:t>&lt;da&gt;</w:t>
      </w:r>
      <w:r>
        <w:rPr/>
        <w:t xml:space="preserve"> and all current settings (refer Set Text Mode Parameters </w:t>
      </w:r>
      <w:r>
        <w:rPr>
          <w:rFonts w:cs="Courier New" w:ascii="Courier New" w:hAnsi="Courier New"/>
        </w:rPr>
        <w:t>+CSMP</w:t>
      </w:r>
      <w:r>
        <w:rPr/>
        <w:t xml:space="preserve"> and Service Centre Address </w:t>
      </w:r>
      <w:r>
        <w:rPr>
          <w:rFonts w:cs="Courier New" w:ascii="Courier New" w:hAnsi="Courier New"/>
        </w:rPr>
        <w:t>+CSCA</w:t>
      </w:r>
      <w:r>
        <w:rPr/>
        <w:t>) are used to construct the actual PDU in ME/TA.</w:t>
      </w:r>
    </w:p>
    <w:p>
      <w:pPr>
        <w:pStyle w:val="B1"/>
        <w:rPr/>
      </w:pPr>
      <w:r>
        <w:rPr/>
        <w:t>-</w:t>
        <w:tab/>
        <w:t xml:space="preserve">the TA shall send a four character sequence </w:t>
      </w:r>
      <w:r>
        <w:rPr>
          <w:rFonts w:cs="Courier New" w:ascii="Courier New" w:hAnsi="Courier New"/>
        </w:rPr>
        <w:t>&lt;CR&gt;&lt;LF&gt;&lt;greater_than&gt;&lt;space&gt;</w:t>
      </w:r>
      <w:r>
        <w:rPr/>
        <w:t xml:space="preserve"> (IRA 13, 10, 62, 32) after command line is terminated with </w:t>
      </w:r>
      <w:r>
        <w:rPr>
          <w:rFonts w:cs="Courier New" w:ascii="Courier New" w:hAnsi="Courier New"/>
        </w:rPr>
        <w:t>&lt;CR&gt;</w:t>
      </w:r>
      <w:r>
        <w:rPr/>
        <w:t>; after that text can be entered from TE to ME/TA.</w:t>
      </w:r>
    </w:p>
    <w:p>
      <w:pPr>
        <w:pStyle w:val="B1"/>
        <w:rPr/>
      </w:pPr>
      <w:r>
        <w:rPr/>
        <w:t>-</w:t>
        <w:tab/>
        <w:t>the DCD signal shall be in ON state while text is entered.</w:t>
      </w:r>
    </w:p>
    <w:p>
      <w:pPr>
        <w:pStyle w:val="B1"/>
        <w:rPr/>
      </w:pPr>
      <w:r>
        <w:rPr/>
        <w:t>-</w:t>
        <w:tab/>
        <w:t xml:space="preserve">the echoing of entered characters back from the TA is controlled by V.25ter echo command </w:t>
      </w:r>
      <w:r>
        <w:rPr>
          <w:rFonts w:cs="Courier New" w:ascii="Courier New" w:hAnsi="Courier New"/>
        </w:rPr>
        <w:t>E</w:t>
      </w:r>
      <w:r>
        <w:rPr/>
        <w:t>.</w:t>
      </w:r>
    </w:p>
    <w:p>
      <w:pPr>
        <w:pStyle w:val="B1"/>
        <w:rPr/>
      </w:pPr>
      <w:r>
        <w:rPr/>
        <w:t>-</w:t>
        <w:tab/>
        <w:t>the entered text should be formatted as follows:</w:t>
      </w:r>
    </w:p>
    <w:p>
      <w:pPr>
        <w:pStyle w:val="B2"/>
        <w:rPr/>
      </w:pPr>
      <w:r>
        <w:rPr/>
        <w:t>-</w:t>
        <w:tab/>
        <w:t xml:space="preserve">if </w:t>
      </w:r>
      <w:r>
        <w:rPr>
          <w:rFonts w:cs="Courier New" w:ascii="Courier New" w:hAnsi="Courier New"/>
        </w:rPr>
        <w:t>&lt;dcs&gt;</w:t>
      </w:r>
      <w:r>
        <w:rPr/>
        <w:t xml:space="preserve"> (set with </w:t>
      </w:r>
      <w:r>
        <w:rPr>
          <w:rFonts w:cs="Courier New" w:ascii="Courier New" w:hAnsi="Courier New"/>
        </w:rPr>
        <w:t>+CSMP</w:t>
      </w:r>
      <w:r>
        <w:rPr/>
        <w:t xml:space="preserve">) indicates that 3GPP TS 23.038 [2] GSM 7 bit default alphabet is used and </w:t>
      </w:r>
      <w:r>
        <w:rPr>
          <w:rFonts w:cs="Courier New" w:ascii="Courier New" w:hAnsi="Courier New"/>
        </w:rPr>
        <w:t>&lt;fo&gt;</w:t>
      </w:r>
      <w:r>
        <w:rPr/>
        <w:t xml:space="preserve"> indicates that 3GPP TS 23.040 [3] TP-User-Data-Header-Indication is not set:</w:t>
      </w:r>
    </w:p>
    <w:p>
      <w:pPr>
        <w:pStyle w:val="B3"/>
        <w:rPr/>
      </w:pPr>
      <w:r>
        <w:rPr/>
        <w:t>-</w:t>
        <w:tab/>
        <w:t xml:space="preserve">if TE character set other than </w:t>
      </w:r>
      <w:r>
        <w:rPr>
          <w:rFonts w:cs="Courier New" w:ascii="Courier New" w:hAnsi="Courier New"/>
        </w:rPr>
        <w:t>"HEX"</w:t>
      </w:r>
      <w:r>
        <w:rPr/>
        <w:t xml:space="preserve"> (refer command Select TE Character Set </w:t>
      </w:r>
      <w:r>
        <w:rPr>
          <w:rFonts w:cs="Courier New" w:ascii="Courier New" w:hAnsi="Courier New"/>
        </w:rPr>
        <w:t xml:space="preserve">+CSCS in </w:t>
      </w:r>
      <w:r>
        <w:rPr/>
        <w:t>3GPP TS 27.007 [9]): ME/TA converts the entered text into the GSM 7 bit default alphabet according to rules of Annex A; backspace can be used to delete last character and carriage returns can be used (previously mentioned four character sequence shall be sent to the TE after every carriage return entered by the user);</w:t>
      </w:r>
    </w:p>
    <w:p>
      <w:pPr>
        <w:pStyle w:val="B3"/>
        <w:rPr/>
      </w:pPr>
      <w:r>
        <w:rPr/>
        <w:t>-</w:t>
        <w:tab/>
        <w:t xml:space="preserve">if TE character set is </w:t>
      </w:r>
      <w:r>
        <w:rPr>
          <w:rFonts w:cs="Courier New" w:ascii="Courier New" w:hAnsi="Courier New"/>
        </w:rPr>
        <w:t>"HEX"</w:t>
      </w:r>
      <w:r>
        <w:rPr/>
        <w:t xml:space="preserve">: the entered text should consist of two IRA character long hexadecimal numbers which ME/TA converts into the GSM 7 bit default alphabet characters. (e.g. 17 (IRA 49 and 55) will be converted to character </w:t>
      </w:r>
      <w:r>
        <w:rPr>
          <w:rFonts w:eastAsia="Symbol" w:cs="Symbol" w:ascii="Symbol" w:hAnsi="Symbol"/>
        </w:rPr>
        <w:t></w:t>
      </w:r>
      <w:r>
        <w:rPr/>
        <w:t xml:space="preserve"> (GSM 7 bit default alphabet 23)).</w:t>
      </w:r>
    </w:p>
    <w:p>
      <w:pPr>
        <w:pStyle w:val="B2"/>
        <w:rPr/>
      </w:pPr>
      <w:r>
        <w:rPr/>
        <w:t>-</w:t>
        <w:tab/>
        <w:t xml:space="preserve">if </w:t>
      </w:r>
      <w:r>
        <w:rPr>
          <w:rFonts w:cs="Courier New" w:ascii="Courier New" w:hAnsi="Courier New"/>
        </w:rPr>
        <w:t>&lt;dcs&gt;</w:t>
      </w:r>
      <w:r>
        <w:rPr/>
        <w:t xml:space="preserve"> indicates that 8-bit or UCS2 data coding scheme is used or </w:t>
      </w:r>
      <w:r>
        <w:rPr>
          <w:rFonts w:cs="Courier New" w:ascii="Courier New" w:hAnsi="Courier New"/>
        </w:rPr>
        <w:t>&lt;fo&gt;</w:t>
      </w:r>
      <w:r>
        <w:rPr/>
        <w:t xml:space="preserve"> indicates that 3GPP TS 23.040 [3] TP-User-Data-Header-Indication is set: the entered text should consist of two IRA character long hexadecimal numbers which ME/TA converts into 8-bit octet (e.g. two characters 2A (IRA 50 and 65) will be converted to an octet with integer value 42).</w:t>
      </w:r>
    </w:p>
    <w:p>
      <w:pPr>
        <w:pStyle w:val="B1"/>
        <w:rPr/>
      </w:pPr>
      <w:r>
        <w:rPr/>
        <w:t>-</w:t>
        <w:tab/>
        <w:t xml:space="preserve">sending can be cancelled by giving </w:t>
      </w:r>
      <w:r>
        <w:rPr>
          <w:rFonts w:cs="Courier New" w:ascii="Courier New" w:hAnsi="Courier New"/>
        </w:rPr>
        <w:t>&lt;ESC&gt;</w:t>
      </w:r>
      <w:r>
        <w:rPr/>
        <w:t xml:space="preserve"> character (IRA 27).</w:t>
      </w:r>
    </w:p>
    <w:p>
      <w:pPr>
        <w:pStyle w:val="B1"/>
        <w:rPr/>
      </w:pPr>
      <w:r>
        <w:rPr/>
        <w:t>-</w:t>
        <w:tab/>
      </w:r>
      <w:r>
        <w:rPr>
          <w:rFonts w:cs="Courier New" w:ascii="Courier New" w:hAnsi="Courier New"/>
        </w:rPr>
        <w:t>&lt;ctrl-Z&gt;</w:t>
      </w:r>
      <w:r>
        <w:rPr/>
        <w:t xml:space="preserve"> (IRA 26) must be used to indicate the ending of the message body.</w:t>
      </w:r>
    </w:p>
    <w:p>
      <w:pPr>
        <w:pStyle w:val="Normal"/>
        <w:rPr>
          <w:b/>
          <w:b/>
        </w:rPr>
      </w:pPr>
      <w:r>
        <w:rPr>
          <w:b/>
        </w:rPr>
        <w:t>Implementation</w:t>
      </w:r>
    </w:p>
    <w:p>
      <w:pPr>
        <w:pStyle w:val="Normal"/>
        <w:rPr/>
      </w:pPr>
      <w:r>
        <w:rPr/>
        <w:t>Optional.</w:t>
      </w:r>
    </w:p>
    <w:p>
      <w:pPr>
        <w:pStyle w:val="Heading3"/>
        <w:rPr/>
      </w:pPr>
      <w:bookmarkStart w:id="104" w:name="__RefHeading___Toc312145699"/>
      <w:bookmarkEnd w:id="104"/>
      <w:r>
        <w:rPr/>
        <w:t>3.5.2</w:t>
        <w:tab/>
        <w:t>Send Message from Storage +CMSS</w:t>
      </w:r>
    </w:p>
    <w:p>
      <w:pPr>
        <w:pStyle w:val="TH"/>
        <w:rPr/>
      </w:pPr>
      <w:r>
        <w:rPr>
          <w:lang w:val="fr-FR"/>
        </w:rPr>
        <w:t xml:space="preserve">Table 3.5.2-1: +CMSS </w:t>
      </w:r>
      <w:r>
        <w:rPr/>
        <w:t>Action Command Syntax</w:t>
      </w:r>
    </w:p>
    <w:tbl>
      <w:tblPr>
        <w:tblW w:w="8788" w:type="dxa"/>
        <w:jc w:val="center"/>
        <w:tblInd w:w="0" w:type="dxa"/>
        <w:tblLayout w:type="fixed"/>
        <w:tblCellMar>
          <w:top w:w="0" w:type="dxa"/>
          <w:left w:w="108" w:type="dxa"/>
          <w:bottom w:w="0" w:type="dxa"/>
          <w:right w:w="108" w:type="dxa"/>
        </w:tblCellMar>
      </w:tblPr>
      <w:tblGrid>
        <w:gridCol w:w="3827"/>
        <w:gridCol w:w="4961"/>
      </w:tblGrid>
      <w:tr>
        <w:trPr>
          <w:cantSplit w:val="true"/>
        </w:trPr>
        <w:tc>
          <w:tcPr>
            <w:tcW w:w="3827"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lang w:val="fr-FR"/>
              </w:rPr>
            </w:pPr>
            <w:r>
              <w:rPr>
                <w:lang w:val="fr-FR"/>
              </w:rPr>
              <w:t>Command</w:t>
            </w:r>
          </w:p>
        </w:tc>
        <w:tc>
          <w:tcPr>
            <w:tcW w:w="4961"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3827"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+CMSS=&lt;index&gt;[,&lt;da&gt;[,&lt;toda&gt;]]</w:t>
            </w:r>
          </w:p>
        </w:tc>
        <w:tc>
          <w:tcPr>
            <w:tcW w:w="4961"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rPr>
            </w:pPr>
            <w:r>
              <w:rPr>
                <w:b/>
              </w:rPr>
              <w:t>if text mode (</w:t>
            </w:r>
            <w:r>
              <w:rPr>
                <w:rFonts w:cs="Courier New" w:ascii="Courier New" w:hAnsi="Courier New"/>
                <w:b/>
              </w:rPr>
              <w:t>+CMGF=1</w:t>
            </w:r>
            <w:r>
              <w:rPr>
                <w:b/>
              </w:rPr>
              <w:t>) and sending successful:</w:t>
            </w:r>
          </w:p>
          <w:p>
            <w:pPr>
              <w:pStyle w:val="Normal"/>
              <w:spacing w:before="0" w:after="0"/>
              <w:rPr>
                <w:rFonts w:ascii="Courier New" w:hAnsi="Courier New" w:cs="Courier New"/>
              </w:rPr>
            </w:pPr>
            <w:r>
              <w:rPr>
                <w:rFonts w:cs="Courier New" w:ascii="Courier New" w:hAnsi="Courier New"/>
              </w:rPr>
              <w:t>+CMSS: &lt;mr&gt;[,&lt;scts&gt;]</w:t>
            </w:r>
          </w:p>
          <w:p>
            <w:pPr>
              <w:pStyle w:val="Normal"/>
              <w:spacing w:before="0" w:after="0"/>
              <w:rPr>
                <w:b/>
                <w:b/>
              </w:rPr>
            </w:pPr>
            <w:r>
              <w:rPr>
                <w:b/>
              </w:rPr>
              <w:t>if sending fails:</w:t>
            </w:r>
          </w:p>
          <w:p>
            <w:pPr>
              <w:pStyle w:val="Normal"/>
              <w:spacing w:before="0" w:after="0"/>
              <w:rPr>
                <w:rFonts w:ascii="Courier New" w:hAnsi="Courier New" w:cs="Courier New"/>
                <w:i/>
                <w:i/>
              </w:rPr>
            </w:pPr>
            <w:r>
              <w:rPr>
                <w:rFonts w:cs="Courier New" w:ascii="Courier New" w:hAnsi="Courier New"/>
                <w:i/>
              </w:rPr>
              <w:t>+CMS ERROR: &lt;err&gt;</w:t>
            </w:r>
          </w:p>
        </w:tc>
      </w:tr>
      <w:tr>
        <w:trPr>
          <w:cantSplit w:val="true"/>
        </w:trPr>
        <w:tc>
          <w:tcPr>
            <w:tcW w:w="3827"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+CMSS=?</w:t>
            </w:r>
          </w:p>
        </w:tc>
        <w:tc>
          <w:tcPr>
            <w:tcW w:w="4961" w:type="dxa"/>
            <w:tcBorders>
              <w:top w:val="single" w:sz="6" w:space="0" w:color="000000"/>
              <w:left w:val="single" w:sz="6" w:space="0" w:color="000000"/>
              <w:bottom w:val="single" w:sz="4" w:space="0" w:color="000000"/>
              <w:right w:val="single" w:sz="4" w:space="0" w:color="000000"/>
            </w:tcBorders>
          </w:tcPr>
          <w:p>
            <w:pPr>
              <w:pStyle w:val="Normal"/>
              <w:snapToGrid w:val="false"/>
              <w:spacing w:before="0" w:after="0"/>
              <w:rPr/>
            </w:pPr>
            <w:r>
              <w:rPr/>
            </w:r>
          </w:p>
        </w:tc>
      </w:tr>
    </w:tbl>
    <w:p>
      <w:pPr>
        <w:pStyle w:val="Normal"/>
        <w:rPr/>
      </w:pPr>
      <w:r>
        <w:rPr/>
      </w:r>
    </w:p>
    <w:p>
      <w:pPr>
        <w:pStyle w:val="Normal"/>
        <w:rPr>
          <w:b/>
          <w:b/>
        </w:rPr>
      </w:pPr>
      <w:r>
        <w:rPr>
          <w:b/>
        </w:rPr>
        <w:t>Description</w:t>
      </w:r>
    </w:p>
    <w:p>
      <w:pPr>
        <w:pStyle w:val="Normal"/>
        <w:rPr/>
      </w:pPr>
      <w:r>
        <w:rPr/>
        <w:t xml:space="preserve">Execution command sends message with location value </w:t>
      </w:r>
      <w:r>
        <w:rPr>
          <w:rFonts w:cs="Courier New" w:ascii="Courier New" w:hAnsi="Courier New"/>
        </w:rPr>
        <w:t>&lt;index&gt;</w:t>
      </w:r>
      <w:r>
        <w:rPr/>
        <w:t xml:space="preserve"> from preferred message storage </w:t>
      </w:r>
      <w:r>
        <w:rPr>
          <w:rFonts w:cs="Courier New" w:ascii="Courier New" w:hAnsi="Courier New"/>
        </w:rPr>
        <w:t>&lt;mem2&gt;</w:t>
      </w:r>
      <w:r>
        <w:rPr/>
        <w:t xml:space="preserve"> to the network (SMS-SUBMIT or SMS-COMMAND). If new recipient address </w:t>
      </w:r>
      <w:r>
        <w:rPr>
          <w:rFonts w:cs="Courier New" w:ascii="Courier New" w:hAnsi="Courier New"/>
        </w:rPr>
        <w:t>&lt;da&gt;</w:t>
      </w:r>
      <w:r>
        <w:rPr/>
        <w:t xml:space="preserve"> is given given for SMS-SUBMIT, it shall be used instead of the one stored with the message. Reference value </w:t>
      </w:r>
      <w:r>
        <w:rPr>
          <w:rFonts w:cs="Courier New" w:ascii="Courier New" w:hAnsi="Courier New"/>
        </w:rPr>
        <w:t>&lt;mr&gt;</w:t>
      </w:r>
      <w:r>
        <w:rPr/>
        <w:t xml:space="preserve"> is returned to the TE on successful message delivery. Optionally (when </w:t>
      </w:r>
      <w:r>
        <w:rPr>
          <w:rFonts w:cs="Courier New" w:ascii="Courier New" w:hAnsi="Courier New"/>
        </w:rPr>
        <w:t>+CSMS</w:t>
      </w:r>
      <w:r>
        <w:rPr/>
        <w:t xml:space="preserve"> </w:t>
      </w:r>
      <w:r>
        <w:rPr>
          <w:rFonts w:cs="Courier New" w:ascii="Courier New" w:hAnsi="Courier New"/>
        </w:rPr>
        <w:t>&lt;service&gt;</w:t>
      </w:r>
      <w:r>
        <w:rPr/>
        <w:t xml:space="preserve"> value is 1 and network supports) </w:t>
      </w:r>
      <w:r>
        <w:rPr>
          <w:rFonts w:cs="Courier New" w:ascii="Courier New" w:hAnsi="Courier New"/>
        </w:rPr>
        <w:t>&lt;scts&gt;</w:t>
      </w:r>
      <w:r>
        <w:rPr/>
        <w:t xml:space="preserve"> is returned. Values can be used to identify message upon unsolicited delivery status report result code. If sending fails in a network or an ME error, final result code </w:t>
      </w:r>
      <w:r>
        <w:rPr>
          <w:rFonts w:cs="Courier New" w:ascii="Courier New" w:hAnsi="Courier New"/>
        </w:rPr>
        <w:t>+CMS ERROR: &lt;err&gt;</w:t>
      </w:r>
      <w:r>
        <w:rPr/>
        <w:t xml:space="preserve"> is returned. See chapter Message Service Failure Result Code for a list of </w:t>
      </w:r>
      <w:r>
        <w:rPr>
          <w:rFonts w:cs="Courier New" w:ascii="Courier New" w:hAnsi="Courier New"/>
        </w:rPr>
        <w:t>&lt;err&gt;</w:t>
      </w:r>
      <w:r>
        <w:rPr/>
        <w:t xml:space="preserve"> values. This command should be abortable.</w:t>
      </w:r>
    </w:p>
    <w:p>
      <w:pPr>
        <w:pStyle w:val="Normal"/>
        <w:rPr>
          <w:b/>
          <w:b/>
        </w:rPr>
      </w:pPr>
      <w:r>
        <w:rPr>
          <w:b/>
        </w:rPr>
        <w:t>Implementation</w:t>
      </w:r>
    </w:p>
    <w:p>
      <w:pPr>
        <w:pStyle w:val="Normal"/>
        <w:rPr/>
      </w:pPr>
      <w:r>
        <w:rPr/>
        <w:t>Optional.</w:t>
      </w:r>
    </w:p>
    <w:p>
      <w:pPr>
        <w:pStyle w:val="Heading3"/>
        <w:rPr/>
      </w:pPr>
      <w:bookmarkStart w:id="105" w:name="__RefHeading___Toc312145700"/>
      <w:bookmarkEnd w:id="105"/>
      <w:r>
        <w:rPr/>
        <w:t>3.5.3</w:t>
        <w:tab/>
        <w:t>Write Message to Memory +CMGW</w:t>
      </w:r>
    </w:p>
    <w:p>
      <w:pPr>
        <w:pStyle w:val="TH"/>
        <w:rPr/>
      </w:pPr>
      <w:r>
        <w:rPr>
          <w:lang w:val="fr-FR"/>
        </w:rPr>
        <w:t xml:space="preserve">Table 3.5.3-1: +CMGW </w:t>
      </w:r>
      <w:r>
        <w:rPr/>
        <w:t>Action Command Syntax</w:t>
      </w:r>
    </w:p>
    <w:tbl>
      <w:tblPr>
        <w:tblW w:w="8221" w:type="dxa"/>
        <w:jc w:val="center"/>
        <w:tblInd w:w="0" w:type="dxa"/>
        <w:tblLayout w:type="fixed"/>
        <w:tblCellMar>
          <w:top w:w="0" w:type="dxa"/>
          <w:left w:w="108" w:type="dxa"/>
          <w:bottom w:w="0" w:type="dxa"/>
          <w:right w:w="108" w:type="dxa"/>
        </w:tblCellMar>
      </w:tblPr>
      <w:tblGrid>
        <w:gridCol w:w="5426"/>
        <w:gridCol w:w="2795"/>
      </w:tblGrid>
      <w:tr>
        <w:trPr>
          <w:cantSplit w:val="true"/>
        </w:trPr>
        <w:tc>
          <w:tcPr>
            <w:tcW w:w="5426"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lang w:val="fr-FR"/>
              </w:rPr>
            </w:pPr>
            <w:r>
              <w:rPr>
                <w:lang w:val="fr-FR"/>
              </w:rPr>
              <w:t>Command</w:t>
            </w:r>
          </w:p>
        </w:tc>
        <w:tc>
          <w:tcPr>
            <w:tcW w:w="2795"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5426"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b/>
              </w:rPr>
              <w:t>if text mode (</w:t>
            </w:r>
            <w:r>
              <w:rPr>
                <w:rFonts w:cs="Courier New" w:ascii="Courier New" w:hAnsi="Courier New"/>
                <w:b/>
              </w:rPr>
              <w:t>+CMGF=1</w:t>
            </w:r>
            <w:r>
              <w:rPr>
                <w:b/>
              </w:rPr>
              <w:t>):</w:t>
            </w:r>
          </w:p>
          <w:p>
            <w:pPr>
              <w:pStyle w:val="Normal"/>
              <w:spacing w:before="0" w:after="0"/>
              <w:rPr>
                <w:rFonts w:ascii="Courier New" w:hAnsi="Courier New" w:cs="Courier New"/>
              </w:rPr>
            </w:pPr>
            <w:r>
              <w:rPr>
                <w:rFonts w:cs="Courier New" w:ascii="Courier New" w:hAnsi="Courier New"/>
              </w:rPr>
              <w:t>+CMGW[=&lt;oa/da&gt;[,&lt;tooa/toda&gt;[,&lt;stat&gt;]]]&lt;CR&gt;</w:t>
            </w:r>
          </w:p>
          <w:p>
            <w:pPr>
              <w:pStyle w:val="Normal"/>
              <w:spacing w:before="0" w:after="0"/>
              <w:rPr/>
            </w:pPr>
            <w:r>
              <w:rPr>
                <w:rFonts w:cs="Courier New" w:ascii="Courier New" w:hAnsi="Courier New"/>
                <w:b/>
                <w:i/>
              </w:rPr>
              <w:t>text is entered</w:t>
            </w:r>
            <w:r>
              <w:rPr>
                <w:rFonts w:cs="Courier New" w:ascii="Courier New" w:hAnsi="Courier New"/>
              </w:rPr>
              <w:t>&lt;ctrl-Z/ESC&gt;</w:t>
            </w:r>
          </w:p>
        </w:tc>
        <w:tc>
          <w:tcPr>
            <w:tcW w:w="2795" w:type="dxa"/>
            <w:tcBorders>
              <w:top w:val="single" w:sz="6" w:space="0" w:color="000000"/>
              <w:left w:val="single" w:sz="6" w:space="0" w:color="000000"/>
              <w:bottom w:val="single" w:sz="6" w:space="0" w:color="000000"/>
              <w:right w:val="single" w:sz="4" w:space="0" w:color="000000"/>
            </w:tcBorders>
          </w:tcPr>
          <w:p>
            <w:pPr>
              <w:pStyle w:val="Normal"/>
              <w:spacing w:before="0" w:after="0"/>
              <w:rPr>
                <w:lang w:val="es-ES_tradnl"/>
              </w:rPr>
            </w:pPr>
            <w:r>
              <w:rPr>
                <w:rFonts w:cs="Courier New" w:ascii="Courier New" w:hAnsi="Courier New"/>
                <w:lang w:val="es-ES_tradnl"/>
              </w:rPr>
              <w:t>+CMGW: &lt;index&gt;</w:t>
            </w:r>
          </w:p>
          <w:p>
            <w:pPr>
              <w:pStyle w:val="Normal"/>
              <w:spacing w:before="0" w:after="0"/>
              <w:rPr>
                <w:lang w:val="es-ES_tradnl"/>
              </w:rPr>
            </w:pPr>
            <w:r>
              <w:rPr>
                <w:rFonts w:cs="Courier New" w:ascii="Courier New" w:hAnsi="Courier New"/>
                <w:i/>
                <w:lang w:val="es-ES_tradnl"/>
              </w:rPr>
              <w:t>+CMS ERROR: &lt;err&gt;</w:t>
            </w:r>
          </w:p>
        </w:tc>
      </w:tr>
      <w:tr>
        <w:trPr>
          <w:cantSplit w:val="true"/>
        </w:trPr>
        <w:tc>
          <w:tcPr>
            <w:tcW w:w="5426"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+CMGW=?</w:t>
            </w:r>
          </w:p>
        </w:tc>
        <w:tc>
          <w:tcPr>
            <w:tcW w:w="2795" w:type="dxa"/>
            <w:tcBorders>
              <w:top w:val="single" w:sz="6" w:space="0" w:color="000000"/>
              <w:left w:val="single" w:sz="6" w:space="0" w:color="000000"/>
              <w:bottom w:val="single" w:sz="4" w:space="0" w:color="000000"/>
              <w:right w:val="single" w:sz="4" w:space="0" w:color="000000"/>
            </w:tcBorders>
          </w:tcPr>
          <w:p>
            <w:pPr>
              <w:pStyle w:val="Normal"/>
              <w:snapToGrid w:val="false"/>
              <w:spacing w:before="0" w:after="0"/>
              <w:rPr>
                <w:rFonts w:ascii="Courier New" w:hAnsi="Courier New" w:cs="Courier New"/>
              </w:rPr>
            </w:pPr>
            <w:r>
              <w:rPr>
                <w:rFonts w:cs="Courier New" w:ascii="Courier New" w:hAnsi="Courier New"/>
              </w:rPr>
            </w:r>
          </w:p>
        </w:tc>
      </w:tr>
    </w:tbl>
    <w:p>
      <w:pPr>
        <w:pStyle w:val="Normal"/>
        <w:rPr/>
      </w:pPr>
      <w:r>
        <w:rPr/>
      </w:r>
    </w:p>
    <w:p>
      <w:pPr>
        <w:pStyle w:val="Normal"/>
        <w:keepNext w:val="true"/>
        <w:keepLines/>
        <w:rPr>
          <w:b/>
          <w:b/>
        </w:rPr>
      </w:pPr>
      <w:r>
        <w:rPr>
          <w:b/>
        </w:rPr>
        <w:t>Description</w:t>
      </w:r>
    </w:p>
    <w:p>
      <w:pPr>
        <w:pStyle w:val="Normal"/>
        <w:keepNext w:val="true"/>
        <w:keepLines/>
        <w:rPr/>
      </w:pPr>
      <w:r>
        <w:rPr/>
        <w:t xml:space="preserve">Execution command stores message (either SMS-DELIVER or SMS-SUBMIT) to memory storage </w:t>
      </w:r>
      <w:r>
        <w:rPr>
          <w:rFonts w:cs="Courier New" w:ascii="Courier New" w:hAnsi="Courier New"/>
        </w:rPr>
        <w:t>&lt;mem2&gt;</w:t>
      </w:r>
      <w:r>
        <w:rPr/>
        <w:t xml:space="preserve">. Memory location </w:t>
      </w:r>
      <w:r>
        <w:rPr>
          <w:rFonts w:cs="Courier New" w:ascii="Courier New" w:hAnsi="Courier New"/>
        </w:rPr>
        <w:t>&lt;index&gt;</w:t>
      </w:r>
      <w:r>
        <w:rPr/>
        <w:t xml:space="preserve"> of the stored message is returned. By default message status will be set to 'stored unsent', but parameter </w:t>
      </w:r>
      <w:r>
        <w:rPr>
          <w:rFonts w:cs="Courier New" w:ascii="Courier New" w:hAnsi="Courier New"/>
        </w:rPr>
        <w:t>&lt;stat&gt;</w:t>
      </w:r>
      <w:r>
        <w:rPr/>
        <w:t xml:space="preserve"> allows also other status values to be given. The entering of text is done similarly as specified in command Send Message </w:t>
      </w:r>
      <w:r>
        <w:rPr>
          <w:rFonts w:cs="Courier New" w:ascii="Courier New" w:hAnsi="Courier New"/>
        </w:rPr>
        <w:t>+CMGS</w:t>
      </w:r>
      <w:r>
        <w:rPr/>
        <w:t xml:space="preserve">. If writing fails, final result code </w:t>
      </w:r>
      <w:r>
        <w:rPr>
          <w:rFonts w:cs="Courier New" w:ascii="Courier New" w:hAnsi="Courier New"/>
        </w:rPr>
        <w:t>+CMS ERROR: &lt;err&gt;</w:t>
      </w:r>
      <w:r>
        <w:rPr/>
        <w:t xml:space="preserve"> is returned. See chapter Message Service Failure Result Code for </w:t>
      </w:r>
      <w:r>
        <w:rPr>
          <w:rFonts w:cs="Courier New" w:ascii="Courier New" w:hAnsi="Courier New"/>
        </w:rPr>
        <w:t>&lt;err&gt;</w:t>
      </w:r>
      <w:r>
        <w:rPr/>
        <w:t xml:space="preserve"> values.</w:t>
      </w:r>
    </w:p>
    <w:p>
      <w:pPr>
        <w:pStyle w:val="NO"/>
        <w:rPr/>
      </w:pPr>
      <w:r>
        <w:rPr/>
        <w:t>NOTE:</w:t>
        <w:tab/>
        <w:t>SMS-COMMANDs and SMS-STATUS-REPORTs can not be stored in text mode.</w:t>
      </w:r>
    </w:p>
    <w:p>
      <w:pPr>
        <w:pStyle w:val="Normal"/>
        <w:keepNext w:val="true"/>
        <w:rPr>
          <w:b/>
          <w:b/>
        </w:rPr>
      </w:pPr>
      <w:r>
        <w:rPr>
          <w:b/>
        </w:rPr>
        <w:t>Implementation</w:t>
      </w:r>
    </w:p>
    <w:p>
      <w:pPr>
        <w:pStyle w:val="Normal"/>
        <w:rPr/>
      </w:pPr>
      <w:r>
        <w:rPr/>
        <w:t>Optional.</w:t>
      </w:r>
    </w:p>
    <w:p>
      <w:pPr>
        <w:pStyle w:val="Heading3"/>
        <w:rPr/>
      </w:pPr>
      <w:bookmarkStart w:id="106" w:name="__RefHeading___Toc312145701"/>
      <w:bookmarkEnd w:id="106"/>
      <w:r>
        <w:rPr/>
        <w:t>3.5.4</w:t>
        <w:tab/>
        <w:t>Delete Message +CMGD</w:t>
      </w:r>
    </w:p>
    <w:p>
      <w:pPr>
        <w:pStyle w:val="TH"/>
        <w:rPr/>
      </w:pPr>
      <w:r>
        <w:rPr/>
        <w:t>Table 3.5.4-1: +CMGD Action Command Syntax</w:t>
      </w:r>
    </w:p>
    <w:tbl>
      <w:tblPr>
        <w:tblW w:w="4322" w:type="dxa"/>
        <w:jc w:val="center"/>
        <w:tblInd w:w="0" w:type="dxa"/>
        <w:tblLayout w:type="fixed"/>
        <w:tblCellMar>
          <w:top w:w="0" w:type="dxa"/>
          <w:left w:w="108" w:type="dxa"/>
          <w:bottom w:w="0" w:type="dxa"/>
          <w:right w:w="108" w:type="dxa"/>
        </w:tblCellMar>
      </w:tblPr>
      <w:tblGrid>
        <w:gridCol w:w="1818"/>
        <w:gridCol w:w="2504"/>
      </w:tblGrid>
      <w:tr>
        <w:trPr>
          <w:cantSplit w:val="true"/>
        </w:trPr>
        <w:tc>
          <w:tcPr>
            <w:tcW w:w="1818"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2504"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1818"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+CMGD=&lt;index&gt;[,&lt;delflag&gt;]</w:t>
            </w:r>
          </w:p>
        </w:tc>
        <w:tc>
          <w:tcPr>
            <w:tcW w:w="2504"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i/>
                <w:i/>
              </w:rPr>
            </w:pPr>
            <w:r>
              <w:rPr>
                <w:rFonts w:cs="Courier New" w:ascii="Courier New" w:hAnsi="Courier New"/>
                <w:i/>
              </w:rPr>
              <w:t>+CMS ERROR: &lt;err&gt;</w:t>
            </w:r>
          </w:p>
        </w:tc>
      </w:tr>
      <w:tr>
        <w:trPr>
          <w:cantSplit w:val="true"/>
        </w:trPr>
        <w:tc>
          <w:tcPr>
            <w:tcW w:w="1818"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+CMGD=?</w:t>
            </w:r>
          </w:p>
        </w:tc>
        <w:tc>
          <w:tcPr>
            <w:tcW w:w="2504" w:type="dxa"/>
            <w:tcBorders>
              <w:top w:val="single" w:sz="6" w:space="0" w:color="000000"/>
              <w:left w:val="single" w:sz="6" w:space="0" w:color="000000"/>
              <w:bottom w:val="single" w:sz="4" w:space="0" w:color="000000"/>
              <w:right w:val="single" w:sz="4" w:space="0" w:color="000000"/>
            </w:tcBorders>
          </w:tcPr>
          <w:p>
            <w:pPr>
              <w:pStyle w:val="Normal"/>
              <w:spacing w:before="0" w:after="0"/>
              <w:rPr/>
            </w:pPr>
            <w:r>
              <w:rPr>
                <w:rFonts w:cs="Courier New" w:ascii="Courier New" w:hAnsi="Courier New"/>
              </w:rPr>
              <w:t>+CMGD</w:t>
            </w:r>
            <w:r>
              <w:rPr/>
              <w:t xml:space="preserve">: </w:t>
            </w:r>
            <w:r>
              <w:rPr>
                <w:rFonts w:cs="Courier New" w:ascii="Courier New" w:hAnsi="Courier New"/>
              </w:rPr>
              <w:t>(</w:t>
            </w:r>
            <w:r>
              <w:rPr/>
              <w:t xml:space="preserve">list of supported </w:t>
            </w:r>
            <w:r>
              <w:rPr>
                <w:rFonts w:cs="Courier New" w:ascii="Courier New" w:hAnsi="Courier New"/>
              </w:rPr>
              <w:t>&lt;index&gt;</w:t>
            </w:r>
            <w:r>
              <w:rPr/>
              <w:t>s</w:t>
            </w:r>
            <w:r>
              <w:rPr>
                <w:rFonts w:cs="Courier New" w:ascii="Courier New" w:hAnsi="Courier New"/>
              </w:rPr>
              <w:t>)[,</w:t>
            </w:r>
            <w:r>
              <w:rPr/>
              <w:t xml:space="preserve">(list of supported </w:t>
            </w:r>
            <w:r>
              <w:rPr>
                <w:rFonts w:cs="Courier New" w:ascii="Courier New" w:hAnsi="Courier New"/>
              </w:rPr>
              <w:t>&lt;delflag&gt;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t xml:space="preserve">Execution command deletes message from preferred message storage </w:t>
      </w:r>
      <w:r>
        <w:rPr>
          <w:rFonts w:cs="Courier New" w:ascii="Courier New" w:hAnsi="Courier New"/>
        </w:rPr>
        <w:t>&lt;mem1&gt;</w:t>
      </w:r>
      <w:r>
        <w:rPr/>
        <w:t xml:space="preserve"> location </w:t>
      </w:r>
      <w:r>
        <w:rPr>
          <w:rFonts w:cs="Courier New" w:ascii="Courier New" w:hAnsi="Courier New"/>
        </w:rPr>
        <w:t>&lt;index&gt;</w:t>
      </w:r>
      <w:r>
        <w:rPr/>
        <w:t xml:space="preserve">. If </w:t>
      </w:r>
      <w:r>
        <w:rPr>
          <w:rFonts w:cs="Courier New" w:ascii="Courier New" w:hAnsi="Courier New"/>
        </w:rPr>
        <w:t>&lt;delflag&gt;</w:t>
      </w:r>
      <w:r>
        <w:rPr/>
        <w:t xml:space="preserve"> is present and not set to 0 then the ME shall ignore </w:t>
      </w:r>
      <w:r>
        <w:rPr>
          <w:rFonts w:cs="Courier New" w:ascii="Courier New" w:hAnsi="Courier New"/>
        </w:rPr>
        <w:t>&lt;index&gt;</w:t>
      </w:r>
      <w:r>
        <w:rPr/>
        <w:t xml:space="preserve"> and follow the rules for </w:t>
      </w:r>
      <w:r>
        <w:rPr>
          <w:rFonts w:cs="Courier New" w:ascii="Courier New" w:hAnsi="Courier New"/>
        </w:rPr>
        <w:t>&lt;delflag&gt;</w:t>
      </w:r>
      <w:r>
        <w:rPr/>
        <w:t xml:space="preserve"> shown below. If deleting fails, final result code </w:t>
      </w:r>
      <w:r>
        <w:rPr>
          <w:rFonts w:cs="Courier New" w:ascii="Courier New" w:hAnsi="Courier New"/>
        </w:rPr>
        <w:t>+CMS ERROR: &lt;err&gt;</w:t>
      </w:r>
      <w:r>
        <w:rPr/>
        <w:t xml:space="preserve"> is returned. See chapter Message Service Failure Result Code for </w:t>
      </w:r>
      <w:r>
        <w:rPr>
          <w:rFonts w:cs="Courier New" w:ascii="Courier New" w:hAnsi="Courier New"/>
        </w:rPr>
        <w:t>&lt;err&gt;</w:t>
      </w:r>
      <w:r>
        <w:rPr/>
        <w:t xml:space="preserve"> values.</w:t>
      </w:r>
    </w:p>
    <w:p>
      <w:pPr>
        <w:pStyle w:val="Normal"/>
        <w:rPr/>
      </w:pPr>
      <w:r>
        <w:rPr/>
        <w:t xml:space="preserve">Test command shows the valid memory locations and optionally the supported values of </w:t>
      </w:r>
      <w:r>
        <w:rPr>
          <w:rFonts w:cs="Courier New" w:ascii="Courier New" w:hAnsi="Courier New"/>
        </w:rPr>
        <w:t>&lt;delflag&gt;</w:t>
      </w:r>
      <w:r>
        <w:rPr/>
        <w:t>.</w:t>
      </w:r>
    </w:p>
    <w:p>
      <w:pPr>
        <w:pStyle w:val="B1"/>
        <w:rPr/>
      </w:pPr>
      <w:r>
        <w:rPr/>
        <w:t>&lt;delflag&gt;: integer type, indicating multiple message deletion request as follows:</w:t>
      </w:r>
    </w:p>
    <w:p>
      <w:pPr>
        <w:pStyle w:val="B2"/>
        <w:rPr/>
      </w:pPr>
      <w:r>
        <w:rPr>
          <w:u w:val="single"/>
        </w:rPr>
        <w:t>0</w:t>
      </w:r>
      <w:r>
        <w:rPr/>
        <w:tab/>
        <w:t>Delete the message specified in &lt;index&gt;</w:t>
      </w:r>
    </w:p>
    <w:p>
      <w:pPr>
        <w:pStyle w:val="B2"/>
        <w:rPr/>
      </w:pPr>
      <w:r>
        <w:rPr/>
        <w:t>1</w:t>
        <w:tab/>
        <w:t>Delete all read messages from preferred message storage, leaving unread messages and stored mobile originated messages (whether sent or not) untouched</w:t>
      </w:r>
    </w:p>
    <w:p>
      <w:pPr>
        <w:pStyle w:val="B2"/>
        <w:rPr/>
      </w:pPr>
      <w:r>
        <w:rPr/>
        <w:t>2</w:t>
        <w:tab/>
        <w:t>Delete all read messages from preferred message storage and sent mobile originated messages, leaving unread messages and unsent mobile originated messages untouched</w:t>
      </w:r>
    </w:p>
    <w:p>
      <w:pPr>
        <w:pStyle w:val="B2"/>
        <w:rPr/>
      </w:pPr>
      <w:r>
        <w:rPr/>
        <w:t>3</w:t>
        <w:tab/>
        <w:t>Delete all read messages from preferred message storage, sent and unsent mobile originated messages leaving unread messages untouched.</w:t>
      </w:r>
    </w:p>
    <w:p>
      <w:pPr>
        <w:pStyle w:val="EX"/>
        <w:rPr/>
      </w:pPr>
      <w:r>
        <w:rPr/>
        <w:t>4</w:t>
        <w:tab/>
        <w:t>Delete all messages from preferred message storage including unread messages.</w:t>
      </w:r>
    </w:p>
    <w:p>
      <w:pPr>
        <w:pStyle w:val="Normal"/>
        <w:rPr>
          <w:b/>
          <w:b/>
        </w:rPr>
      </w:pPr>
      <w:r>
        <w:rPr>
          <w:b/>
        </w:rPr>
        <w:t>Implementation</w:t>
      </w:r>
    </w:p>
    <w:p>
      <w:pPr>
        <w:pStyle w:val="Normal"/>
        <w:rPr/>
      </w:pPr>
      <w:r>
        <w:rPr/>
        <w:t>Optional.</w:t>
      </w:r>
    </w:p>
    <w:p>
      <w:pPr>
        <w:pStyle w:val="Heading3"/>
        <w:rPr/>
      </w:pPr>
      <w:bookmarkStart w:id="107" w:name="__RefHeading___Toc312145702"/>
      <w:bookmarkEnd w:id="107"/>
      <w:r>
        <w:rPr/>
        <w:t>3.5.5</w:t>
        <w:tab/>
        <w:t>Send Command +CMGC</w:t>
      </w:r>
    </w:p>
    <w:p>
      <w:pPr>
        <w:pStyle w:val="TH"/>
        <w:rPr/>
      </w:pPr>
      <w:r>
        <w:rPr>
          <w:lang w:val="fr-FR"/>
        </w:rPr>
        <w:t xml:space="preserve">Table 3.5.5-1: +CMGC </w:t>
      </w:r>
      <w:r>
        <w:rPr/>
        <w:t>Action Command Syntax</w:t>
      </w:r>
    </w:p>
    <w:tbl>
      <w:tblPr>
        <w:tblW w:w="9072" w:type="dxa"/>
        <w:jc w:val="center"/>
        <w:tblInd w:w="0" w:type="dxa"/>
        <w:tblLayout w:type="fixed"/>
        <w:tblCellMar>
          <w:top w:w="0" w:type="dxa"/>
          <w:left w:w="108" w:type="dxa"/>
          <w:bottom w:w="0" w:type="dxa"/>
          <w:right w:w="108" w:type="dxa"/>
        </w:tblCellMar>
      </w:tblPr>
      <w:tblGrid>
        <w:gridCol w:w="6237"/>
        <w:gridCol w:w="2835"/>
      </w:tblGrid>
      <w:tr>
        <w:trPr>
          <w:cantSplit w:val="true"/>
        </w:trPr>
        <w:tc>
          <w:tcPr>
            <w:tcW w:w="6237"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2835"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rFonts w:eastAsia="Arial"/>
              </w:rPr>
              <w:t xml:space="preserve"> </w:t>
            </w:r>
            <w:r>
              <w:rPr/>
              <w:t>Possible response(s)</w:t>
            </w:r>
          </w:p>
        </w:tc>
      </w:tr>
      <w:tr>
        <w:trPr>
          <w:cantSplit w:val="true"/>
        </w:trPr>
        <w:tc>
          <w:tcPr>
            <w:tcW w:w="6237"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b/>
              </w:rPr>
              <w:t>if text mode (</w:t>
            </w:r>
            <w:r>
              <w:rPr>
                <w:rFonts w:cs="Courier New" w:ascii="Courier New" w:hAnsi="Courier New"/>
                <w:b/>
              </w:rPr>
              <w:t>+CMGF=1</w:t>
            </w:r>
            <w:r>
              <w:rPr>
                <w:b/>
              </w:rPr>
              <w:t>):</w:t>
            </w:r>
          </w:p>
          <w:p>
            <w:pPr>
              <w:pStyle w:val="Normal"/>
              <w:spacing w:before="0" w:after="0"/>
              <w:rPr>
                <w:rFonts w:ascii="Courier New" w:hAnsi="Courier New" w:cs="Courier New"/>
              </w:rPr>
            </w:pPr>
            <w:r>
              <w:rPr>
                <w:rFonts w:cs="Courier New" w:ascii="Courier New" w:hAnsi="Courier New"/>
              </w:rPr>
              <w:t>+CMGC=&lt;fo&gt;,&lt;ct&gt;[,&lt;pid&gt;[,&lt;mn&gt;[,&lt;da&gt;[,&lt;toda&gt;]]]]&lt;CR&gt;</w:t>
            </w:r>
          </w:p>
          <w:p>
            <w:pPr>
              <w:pStyle w:val="Normal"/>
              <w:spacing w:before="0" w:after="0"/>
              <w:rPr/>
            </w:pPr>
            <w:r>
              <w:rPr>
                <w:rFonts w:cs="Courier New" w:ascii="Courier New" w:hAnsi="Courier New"/>
                <w:b/>
                <w:i/>
              </w:rPr>
              <w:t>text is entered</w:t>
            </w:r>
            <w:r>
              <w:rPr>
                <w:rFonts w:cs="Courier New" w:ascii="Courier New" w:hAnsi="Courier New"/>
              </w:rPr>
              <w:t>&lt;ctrl-Z/ESC&gt;</w:t>
            </w:r>
          </w:p>
        </w:tc>
        <w:tc>
          <w:tcPr>
            <w:tcW w:w="2835"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rPr>
            </w:pPr>
            <w:r>
              <w:rPr>
                <w:b/>
              </w:rPr>
              <w:t>if text mode (</w:t>
            </w:r>
            <w:r>
              <w:rPr>
                <w:rFonts w:cs="Courier New" w:ascii="Courier New" w:hAnsi="Courier New"/>
                <w:b/>
              </w:rPr>
              <w:t>+CMGF=1</w:t>
            </w:r>
            <w:r>
              <w:rPr>
                <w:b/>
              </w:rPr>
              <w:t>) and sending successful:</w:t>
            </w:r>
          </w:p>
          <w:p>
            <w:pPr>
              <w:pStyle w:val="Normal"/>
              <w:spacing w:before="0" w:after="0"/>
              <w:rPr/>
            </w:pPr>
            <w:r>
              <w:rPr>
                <w:rFonts w:cs="Courier New" w:ascii="Courier New" w:hAnsi="Courier New"/>
              </w:rPr>
              <w:t>+CMGC: &lt;mr&gt;[,&lt;scts&gt;]</w:t>
            </w:r>
          </w:p>
          <w:p>
            <w:pPr>
              <w:pStyle w:val="Normal"/>
              <w:spacing w:before="0" w:after="0"/>
              <w:rPr>
                <w:b/>
                <w:b/>
              </w:rPr>
            </w:pPr>
            <w:r>
              <w:rPr>
                <w:b/>
              </w:rPr>
              <w:t>if sending fails:</w:t>
            </w:r>
          </w:p>
          <w:p>
            <w:pPr>
              <w:pStyle w:val="Normal"/>
              <w:spacing w:before="0" w:after="0"/>
              <w:rPr>
                <w:rFonts w:ascii="Courier New" w:hAnsi="Courier New" w:cs="Courier New"/>
                <w:i/>
                <w:i/>
              </w:rPr>
            </w:pPr>
            <w:r>
              <w:rPr>
                <w:rFonts w:cs="Courier New" w:ascii="Courier New" w:hAnsi="Courier New"/>
                <w:i/>
              </w:rPr>
              <w:t>+CMS ERROR: &lt;err&gt;</w:t>
            </w:r>
          </w:p>
        </w:tc>
      </w:tr>
      <w:tr>
        <w:trPr>
          <w:cantSplit w:val="true"/>
        </w:trPr>
        <w:tc>
          <w:tcPr>
            <w:tcW w:w="6237"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+CMGC=?</w:t>
            </w:r>
          </w:p>
        </w:tc>
        <w:tc>
          <w:tcPr>
            <w:tcW w:w="2835" w:type="dxa"/>
            <w:tcBorders>
              <w:top w:val="single" w:sz="6" w:space="0" w:color="000000"/>
              <w:left w:val="single" w:sz="6" w:space="0" w:color="000000"/>
              <w:bottom w:val="single" w:sz="4" w:space="0" w:color="000000"/>
              <w:right w:val="single" w:sz="4" w:space="0" w:color="000000"/>
            </w:tcBorders>
          </w:tcPr>
          <w:p>
            <w:pPr>
              <w:pStyle w:val="Normal"/>
              <w:snapToGrid w:val="false"/>
              <w:spacing w:before="0" w:after="0"/>
              <w:rPr/>
            </w:pPr>
            <w:r>
              <w:rPr/>
            </w:r>
          </w:p>
        </w:tc>
      </w:tr>
    </w:tbl>
    <w:p>
      <w:pPr>
        <w:pStyle w:val="Normal"/>
        <w:rPr/>
      </w:pPr>
      <w:r>
        <w:rPr/>
      </w:r>
    </w:p>
    <w:p>
      <w:pPr>
        <w:pStyle w:val="Normal"/>
        <w:rPr>
          <w:b/>
          <w:b/>
        </w:rPr>
      </w:pPr>
      <w:r>
        <w:rPr>
          <w:b/>
        </w:rPr>
        <w:t>Description</w:t>
      </w:r>
    </w:p>
    <w:p>
      <w:pPr>
        <w:pStyle w:val="Normal"/>
        <w:rPr/>
      </w:pPr>
      <w:r>
        <w:rPr/>
        <w:t xml:space="preserve">Execution command sends a command message from a TE to the network (SMS-COMMAND). The entering of text (3GPP TS 23.040 [3] TP-Command-Data) is done similarly as specified in command Send Message </w:t>
      </w:r>
      <w:r>
        <w:rPr>
          <w:rFonts w:cs="Courier New" w:ascii="Courier New" w:hAnsi="Courier New"/>
        </w:rPr>
        <w:t>+CMGS</w:t>
      </w:r>
      <w:r>
        <w:rPr/>
        <w:t xml:space="preserve">, but the format is fixed to be a sequence of two IRA character long hexadecimal numbers which ME/TA converts into 8-bit octets (refer </w:t>
      </w:r>
      <w:r>
        <w:rPr>
          <w:rFonts w:cs="Courier New" w:ascii="Courier New" w:hAnsi="Courier New"/>
        </w:rPr>
        <w:t>+CMGS</w:t>
      </w:r>
      <w:r>
        <w:rPr/>
        <w:t xml:space="preserve">). Message reference value </w:t>
      </w:r>
      <w:r>
        <w:rPr>
          <w:rFonts w:cs="Courier New" w:ascii="Courier New" w:hAnsi="Courier New"/>
        </w:rPr>
        <w:t>&lt;mr&gt;</w:t>
      </w:r>
      <w:r>
        <w:rPr/>
        <w:t xml:space="preserve"> is returned to the TE on successful message delivery. Optionally (when </w:t>
      </w:r>
      <w:r>
        <w:rPr>
          <w:rFonts w:cs="Courier New" w:ascii="Courier New" w:hAnsi="Courier New"/>
        </w:rPr>
        <w:t>+CSMS</w:t>
      </w:r>
      <w:r>
        <w:rPr/>
        <w:t xml:space="preserve"> </w:t>
      </w:r>
      <w:r>
        <w:rPr>
          <w:rFonts w:cs="Courier New" w:ascii="Courier New" w:hAnsi="Courier New"/>
        </w:rPr>
        <w:t>&lt;service&gt;</w:t>
      </w:r>
      <w:r>
        <w:rPr/>
        <w:t xml:space="preserve"> value is 1 and network supports) </w:t>
      </w:r>
      <w:r>
        <w:rPr>
          <w:rFonts w:cs="Courier New" w:ascii="Courier New" w:hAnsi="Courier New"/>
        </w:rPr>
        <w:t>&lt;scts&gt;</w:t>
      </w:r>
      <w:r>
        <w:rPr/>
        <w:t xml:space="preserve"> is returned. Values can be used to identify message upon unsolicited delivery status report result code. If sending fails in a network or an ME error, final result code </w:t>
      </w:r>
      <w:r>
        <w:rPr>
          <w:rFonts w:cs="Courier New" w:ascii="Courier New" w:hAnsi="Courier New"/>
        </w:rPr>
        <w:t>+CMS ERROR: &lt;err&gt;</w:t>
      </w:r>
      <w:r>
        <w:rPr/>
        <w:t xml:space="preserve"> is returned. See chapter Message Service Failure Result Code for a list of </w:t>
      </w:r>
      <w:r>
        <w:rPr>
          <w:rFonts w:cs="Courier New" w:ascii="Courier New" w:hAnsi="Courier New"/>
        </w:rPr>
        <w:t>&lt;err&gt;</w:t>
      </w:r>
      <w:r>
        <w:rPr/>
        <w:t xml:space="preserve"> values. This command should be abortable.</w:t>
      </w:r>
    </w:p>
    <w:p>
      <w:pPr>
        <w:pStyle w:val="Normal"/>
        <w:keepNext w:val="true"/>
        <w:rPr>
          <w:b/>
          <w:b/>
        </w:rPr>
      </w:pPr>
      <w:r>
        <w:rPr>
          <w:b/>
        </w:rPr>
        <w:t>Implementation</w:t>
      </w:r>
    </w:p>
    <w:p>
      <w:pPr>
        <w:pStyle w:val="Normal"/>
        <w:keepNext w:val="true"/>
        <w:rPr/>
      </w:pPr>
      <w:r>
        <w:rPr/>
        <w:t>Optional.</w:t>
      </w:r>
      <w:bookmarkStart w:id="108" w:name="sect3"/>
      <w:bookmarkEnd w:id="108"/>
    </w:p>
    <w:p>
      <w:pPr>
        <w:pStyle w:val="Heading3"/>
        <w:rPr/>
      </w:pPr>
      <w:bookmarkStart w:id="109" w:name="__RefHeading___Toc312145703"/>
      <w:r>
        <w:rPr/>
        <w:t>3.5.6</w:t>
        <w:tab/>
        <w:t>More Messages to Send +CMMS</w:t>
      </w:r>
      <w:bookmarkEnd w:id="109"/>
      <w:r>
        <w:rPr>
          <w:b/>
          <w:sz w:val="16"/>
        </w:rPr>
        <w:t xml:space="preserve"> </w:t>
      </w:r>
    </w:p>
    <w:p>
      <w:pPr>
        <w:pStyle w:val="TH"/>
        <w:rPr/>
      </w:pPr>
      <w:r>
        <w:rPr/>
        <w:t>Table 3.5.6-1: +CMMS Parameter Command Syntax</w:t>
      </w:r>
    </w:p>
    <w:tbl>
      <w:tblPr>
        <w:tblW w:w="6095" w:type="dxa"/>
        <w:jc w:val="center"/>
        <w:tblInd w:w="0" w:type="dxa"/>
        <w:tblLayout w:type="fixed"/>
        <w:tblCellMar>
          <w:top w:w="0" w:type="dxa"/>
          <w:left w:w="108" w:type="dxa"/>
          <w:bottom w:w="0" w:type="dxa"/>
          <w:right w:w="108" w:type="dxa"/>
        </w:tblCellMar>
      </w:tblPr>
      <w:tblGrid>
        <w:gridCol w:w="2126"/>
        <w:gridCol w:w="3969"/>
      </w:tblGrid>
      <w:tr>
        <w:trPr>
          <w:cantSplit w:val="true"/>
        </w:trPr>
        <w:tc>
          <w:tcPr>
            <w:tcW w:w="2126"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3969"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2126"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+CMMS=[&lt;n&gt;]</w:t>
            </w:r>
          </w:p>
        </w:tc>
        <w:tc>
          <w:tcPr>
            <w:tcW w:w="3969" w:type="dxa"/>
            <w:tcBorders>
              <w:top w:val="single" w:sz="6" w:space="0" w:color="000000"/>
              <w:left w:val="single" w:sz="6" w:space="0" w:color="000000"/>
              <w:bottom w:val="single" w:sz="6" w:space="0" w:color="000000"/>
              <w:right w:val="single" w:sz="4" w:space="0" w:color="000000"/>
            </w:tcBorders>
          </w:tcPr>
          <w:p>
            <w:pPr>
              <w:pStyle w:val="Normal"/>
              <w:snapToGrid w:val="false"/>
              <w:spacing w:before="0" w:after="0"/>
              <w:rPr>
                <w:rFonts w:ascii="Courier New" w:hAnsi="Courier New" w:cs="Courier New"/>
              </w:rPr>
            </w:pPr>
            <w:r>
              <w:rPr>
                <w:rFonts w:cs="Courier New" w:ascii="Courier New" w:hAnsi="Courier New"/>
              </w:rPr>
            </w:r>
          </w:p>
        </w:tc>
      </w:tr>
      <w:tr>
        <w:trPr>
          <w:cantSplit w:val="true"/>
        </w:trPr>
        <w:tc>
          <w:tcPr>
            <w:tcW w:w="2126" w:type="dxa"/>
            <w:tcBorders>
              <w:top w:val="single" w:sz="6" w:space="0" w:color="000000"/>
              <w:left w:val="single" w:sz="4" w:space="0" w:color="000000"/>
              <w:bottom w:val="single" w:sz="6" w:space="0" w:color="000000"/>
              <w:right w:val="single" w:sz="6" w:space="0" w:color="000000"/>
            </w:tcBorders>
          </w:tcPr>
          <w:p>
            <w:pPr>
              <w:pStyle w:val="Normal"/>
              <w:spacing w:before="0" w:after="0"/>
              <w:rPr/>
            </w:pPr>
            <w:r>
              <w:rPr>
                <w:rFonts w:cs="Courier New" w:ascii="Courier New" w:hAnsi="Courier New"/>
              </w:rPr>
              <w:t>+CMMS?</w:t>
            </w:r>
          </w:p>
        </w:tc>
        <w:tc>
          <w:tcPr>
            <w:tcW w:w="3969"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rPr>
            </w:pPr>
            <w:r>
              <w:rPr>
                <w:rFonts w:cs="Courier New" w:ascii="Courier New" w:hAnsi="Courier New"/>
              </w:rPr>
              <w:t>+CMMS: &lt;n&gt;</w:t>
            </w:r>
          </w:p>
        </w:tc>
      </w:tr>
      <w:tr>
        <w:trPr>
          <w:cantSplit w:val="true"/>
        </w:trPr>
        <w:tc>
          <w:tcPr>
            <w:tcW w:w="2126"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+CMMS=?</w:t>
            </w:r>
          </w:p>
        </w:tc>
        <w:tc>
          <w:tcPr>
            <w:tcW w:w="3969" w:type="dxa"/>
            <w:tcBorders>
              <w:top w:val="single" w:sz="6" w:space="0" w:color="000000"/>
              <w:left w:val="single" w:sz="6" w:space="0" w:color="000000"/>
              <w:bottom w:val="single" w:sz="4" w:space="0" w:color="000000"/>
              <w:right w:val="single" w:sz="4" w:space="0" w:color="000000"/>
            </w:tcBorders>
          </w:tcPr>
          <w:p>
            <w:pPr>
              <w:pStyle w:val="Normal"/>
              <w:spacing w:before="0" w:after="0"/>
              <w:rPr/>
            </w:pPr>
            <w:r>
              <w:rPr>
                <w:rFonts w:cs="Courier New" w:ascii="Courier New" w:hAnsi="Courier New"/>
              </w:rPr>
              <w:t>+CMMS: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t>Set command controls the continuity of SMS relay protocol link. When feature is enabled (and supported by network) multiple messages can be sent much faster as link is kept open.</w:t>
      </w:r>
    </w:p>
    <w:p>
      <w:pPr>
        <w:pStyle w:val="Normal"/>
        <w:rPr/>
      </w:pPr>
      <w:r>
        <w:rPr/>
        <w:t>Test command returns supported values as a compound value.</w:t>
      </w:r>
    </w:p>
    <w:p>
      <w:pPr>
        <w:pStyle w:val="Normal"/>
        <w:rPr>
          <w:b/>
          <w:b/>
        </w:rPr>
      </w:pPr>
      <w:r>
        <w:rPr>
          <w:b/>
        </w:rPr>
        <w:t>Defined Values</w:t>
      </w:r>
    </w:p>
    <w:p>
      <w:pPr>
        <w:pStyle w:val="B1"/>
        <w:rPr/>
      </w:pPr>
      <w:r>
        <w:rPr>
          <w:rFonts w:cs="Courier New" w:ascii="Courier New" w:hAnsi="Courier New"/>
        </w:rPr>
        <w:t>&lt;n&gt;</w:t>
      </w:r>
      <w:r>
        <w:rPr/>
        <w:t>: integer type</w:t>
      </w:r>
    </w:p>
    <w:p>
      <w:pPr>
        <w:pStyle w:val="B2"/>
        <w:rPr/>
      </w:pPr>
      <w:r>
        <w:rPr>
          <w:u w:val="single"/>
        </w:rPr>
        <w:t>0</w:t>
      </w:r>
      <w:r>
        <w:rPr/>
        <w:tab/>
        <w:t>disable</w:t>
      </w:r>
    </w:p>
    <w:p>
      <w:pPr>
        <w:pStyle w:val="B2"/>
        <w:rPr/>
      </w:pPr>
      <w:r>
        <w:rPr/>
        <w:t>1</w:t>
        <w:tab/>
        <w:t>keep enabled until the time between the response of the latest message send command (</w:t>
      </w:r>
      <w:r>
        <w:rPr>
          <w:rFonts w:cs="Courier New" w:ascii="Courier New" w:hAnsi="Courier New"/>
        </w:rPr>
        <w:t>+CMGS</w:t>
      </w:r>
      <w:r>
        <w:rPr/>
        <w:t xml:space="preserve">, </w:t>
      </w:r>
      <w:r>
        <w:rPr>
          <w:rFonts w:cs="Courier New" w:ascii="Courier New" w:hAnsi="Courier New"/>
        </w:rPr>
        <w:t>+CMSS</w:t>
      </w:r>
      <w:r>
        <w:rPr/>
        <w:t xml:space="preserve">, etc.) and the next send command exceeds 1-5 seconds (the exact value is up to ME implementation), then ME shall close the link and TA switches </w:t>
      </w:r>
      <w:r>
        <w:rPr>
          <w:rFonts w:cs="Courier New" w:ascii="Courier New" w:hAnsi="Courier New"/>
        </w:rPr>
        <w:t>&lt;n&gt;</w:t>
      </w:r>
      <w:r>
        <w:rPr/>
        <w:t xml:space="preserve"> automatically back to 0</w:t>
      </w:r>
    </w:p>
    <w:p>
      <w:pPr>
        <w:pStyle w:val="B2"/>
        <w:rPr/>
      </w:pPr>
      <w:r>
        <w:rPr/>
        <w:t>2</w:t>
        <w:tab/>
        <w:t xml:space="preserve">enable (if the time between the response of the latest message send command and the next send command exceeds 1-5 seconds (the exact value is up to ME implementation), ME shall close the link but TA shall not switch automatically back to </w:t>
      </w:r>
      <w:r>
        <w:rPr>
          <w:rFonts w:cs="Courier New" w:ascii="Courier New" w:hAnsi="Courier New"/>
        </w:rPr>
        <w:t>&lt;n&gt;</w:t>
      </w:r>
      <w:r>
        <w:rPr/>
        <w:t>=0)</w:t>
      </w:r>
    </w:p>
    <w:p>
      <w:pPr>
        <w:pStyle w:val="Normal"/>
        <w:rPr>
          <w:b/>
          <w:b/>
        </w:rPr>
      </w:pPr>
      <w:r>
        <w:rPr>
          <w:b/>
        </w:rPr>
        <w:t>Implementation</w:t>
      </w:r>
    </w:p>
    <w:p>
      <w:pPr>
        <w:pStyle w:val="Normal"/>
        <w:rPr/>
      </w:pPr>
      <w:r>
        <w:rPr/>
        <w:t>Optional.</w:t>
      </w:r>
    </w:p>
    <w:p>
      <w:pPr>
        <w:pStyle w:val="Heading3"/>
        <w:rPr/>
      </w:pPr>
      <w:bookmarkStart w:id="110" w:name="__RefHeading___Toc312145704"/>
      <w:bookmarkEnd w:id="110"/>
      <w:r>
        <w:rPr/>
        <w:t>3.5.7</w:t>
        <w:tab/>
        <w:t>Informative Examples</w:t>
      </w:r>
    </w:p>
    <w:p>
      <w:pPr>
        <w:pStyle w:val="Normal"/>
        <w:rPr/>
      </w:pPr>
      <w:r>
        <w:rPr/>
        <w:t>Figure 3.5.7-1 is an example of a TE-TA-ME setup when messages are sent to network or stored to ME. The volatile memory may as well be in the ME, or a non-volatile memory may be used instead when constructing messages.</w:t>
      </w:r>
    </w:p>
    <w:p>
      <w:pPr>
        <w:pStyle w:val="TH"/>
        <w:rPr/>
      </w:pPr>
      <w:r>
        <w:rPr/>
        <w:object w:dxaOrig="7119" w:dyaOrig="3183">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55.95pt;height:159.15pt" filled="f" o:ole="">
            <v:imagedata r:id="rId16" o:title=""/>
          </v:shape>
          <o:OLEObject Type="Embed" ProgID="" ShapeID="ole_rId15" DrawAspect="Content" ObjectID="_1950771630" r:id="rId15"/>
        </w:object>
      </w:r>
    </w:p>
    <w:p>
      <w:pPr>
        <w:pStyle w:val="TF"/>
        <w:rPr/>
      </w:pPr>
      <w:r>
        <w:rPr/>
        <w:t xml:space="preserve">Figure </w:t>
      </w:r>
      <w:bookmarkStart w:id="111" w:name="smsssw"/>
      <w:r>
        <w:rPr/>
        <w:t>3.5.7-1</w:t>
      </w:r>
      <w:bookmarkEnd w:id="111"/>
      <w:r>
        <w:rPr/>
        <w:t>: Message service send and write procedures</w:t>
      </w:r>
    </w:p>
    <w:p>
      <w:pPr>
        <w:pStyle w:val="Normal"/>
        <w:rPr/>
      </w:pPr>
      <w:r>
        <w:rPr/>
        <w:t>An example of sending a GSM 7 bit default alphabet message in text mode and a SMS-STATUS-REPORT is wanted:</w:t>
      </w:r>
    </w:p>
    <w:p>
      <w:pPr>
        <w:pStyle w:val="PL"/>
        <w:rPr/>
      </w:pPr>
      <w:r>
        <w:rPr/>
        <w:t>AT+CNMI?</w:t>
      </w:r>
      <w:r>
        <w:rPr>
          <w:rFonts w:cs="Times New Roman" w:ascii="Times New Roman" w:hAnsi="Times New Roman"/>
        </w:rPr>
        <w:tab/>
        <w:tab/>
        <w:tab/>
        <w:tab/>
        <w:tab/>
      </w:r>
      <w:r>
        <w:rPr/>
        <w:t>(check that status reports are routed to TE)</w:t>
      </w:r>
    </w:p>
    <w:p>
      <w:pPr>
        <w:pStyle w:val="PL"/>
        <w:rPr/>
      </w:pPr>
      <w:r>
        <w:rPr/>
        <w:t>+CNMI: 2,1,0,1,0</w:t>
      </w:r>
    </w:p>
    <w:p>
      <w:pPr>
        <w:pStyle w:val="PL"/>
        <w:rPr/>
      </w:pPr>
      <w:r>
        <w:rPr/>
        <w:t>OK</w:t>
      </w:r>
    </w:p>
    <w:p>
      <w:pPr>
        <w:pStyle w:val="PL"/>
        <w:rPr/>
      </w:pPr>
      <w:r>
        <w:rPr/>
        <w:t>AT+CSMP=49,167,0,0</w:t>
      </w:r>
      <w:r>
        <w:rPr>
          <w:rFonts w:cs="Times New Roman" w:ascii="Times New Roman" w:hAnsi="Times New Roman"/>
        </w:rPr>
        <w:tab/>
        <w:tab/>
        <w:tab/>
      </w:r>
      <w:r>
        <w:rPr/>
        <w:t>(status report wanted; otherwise default settings)</w:t>
      </w:r>
    </w:p>
    <w:p>
      <w:pPr>
        <w:pStyle w:val="PL"/>
        <w:rPr/>
      </w:pPr>
      <w:r>
        <w:rPr/>
        <w:t>OK</w:t>
      </w:r>
    </w:p>
    <w:p>
      <w:pPr>
        <w:pStyle w:val="PL"/>
        <w:rPr/>
      </w:pPr>
      <w:r>
        <w:rPr/>
        <w:t>AT+CMGS="+358501234567"</w:t>
      </w:r>
      <w:r>
        <w:rPr>
          <w:rFonts w:cs="Times New Roman" w:ascii="Times New Roman" w:hAnsi="Times New Roman"/>
        </w:rPr>
        <w:tab/>
        <w:tab/>
      </w:r>
      <w:r>
        <w:rPr/>
        <w:t>(start editing a message)</w:t>
      </w:r>
    </w:p>
    <w:p>
      <w:pPr>
        <w:pStyle w:val="PL"/>
        <w:rPr/>
      </w:pPr>
      <w:r>
        <w:rPr/>
        <w:t>&gt; This the first line.</w:t>
      </w:r>
      <w:r>
        <w:rPr>
          <w:rFonts w:cs="Times New Roman" w:ascii="Times New Roman" w:hAnsi="Times New Roman"/>
        </w:rPr>
        <w:tab/>
        <w:tab/>
      </w:r>
      <w:r>
        <w:rPr/>
        <w:t>(edit first line and press carriage return)</w:t>
      </w:r>
    </w:p>
    <w:p>
      <w:pPr>
        <w:pStyle w:val="PL"/>
        <w:rPr/>
      </w:pPr>
      <w:r>
        <w:rPr/>
        <w:t>&gt; This is the last line.</w:t>
      </w:r>
      <w:r>
        <w:rPr>
          <w:i/>
        </w:rPr>
        <w:t>^Z</w:t>
      </w:r>
      <w:r>
        <w:rPr/>
        <w:tab/>
        <w:t>(edit second line and send message by pressing control-Z)</w:t>
      </w:r>
    </w:p>
    <w:p>
      <w:pPr>
        <w:pStyle w:val="PL"/>
        <w:rPr/>
      </w:pPr>
      <w:r>
        <w:rPr/>
        <w:t>+CMGS: 10</w:t>
      </w:r>
      <w:r>
        <w:rPr>
          <w:rFonts w:cs="Times New Roman" w:ascii="Times New Roman" w:hAnsi="Times New Roman"/>
        </w:rPr>
        <w:tab/>
        <w:tab/>
        <w:tab/>
        <w:tab/>
        <w:tab/>
      </w:r>
      <w:r>
        <w:rPr/>
        <w:t>(success: message reference 10 returned from SMSC)</w:t>
      </w:r>
    </w:p>
    <w:p>
      <w:pPr>
        <w:pStyle w:val="PL"/>
        <w:rPr/>
      </w:pPr>
      <w:r>
        <w:rPr/>
        <w:t>OK</w:t>
      </w:r>
    </w:p>
    <w:p>
      <w:pPr>
        <w:pStyle w:val="PL"/>
        <w:rPr/>
      </w:pPr>
      <w:r>
        <w:rPr/>
        <w:t>+CDS: 2,10,"+358501234567",145,"95/07/04/13:12:14+04",</w:t>
      </w:r>
    </w:p>
    <w:p>
      <w:pPr>
        <w:pStyle w:val="PL"/>
        <w:rPr/>
      </w:pPr>
      <w:r>
        <w:rPr/>
        <w:t>"95/07/04/13:12:20+04",0</w:t>
      </w:r>
      <w:r>
        <w:rPr>
          <w:rFonts w:cs="Times New Roman" w:ascii="Times New Roman" w:hAnsi="Times New Roman"/>
        </w:rPr>
        <w:tab/>
      </w:r>
      <w:r>
        <w:rPr/>
        <w:t>(status report of successful message delivery received)</w:t>
      </w:r>
    </w:p>
    <w:p>
      <w:pPr>
        <w:pStyle w:val="PL"/>
        <w:rPr/>
      </w:pPr>
      <w:r>
        <w:rPr/>
      </w:r>
    </w:p>
    <w:p>
      <w:pPr>
        <w:pStyle w:val="Normal"/>
        <w:rPr/>
      </w:pPr>
      <w:r>
        <w:rPr/>
        <w:t>Storing an unsent message in memory, sending it from there, and deleting it:</w:t>
      </w:r>
    </w:p>
    <w:p>
      <w:pPr>
        <w:pStyle w:val="PL"/>
        <w:rPr/>
      </w:pPr>
      <w:r>
        <w:rPr/>
        <w:t>AT+CPMS?</w:t>
      </w:r>
      <w:r>
        <w:rPr>
          <w:rFonts w:cs="Times New Roman" w:ascii="Times New Roman" w:hAnsi="Times New Roman"/>
        </w:rPr>
        <w:tab/>
        <w:tab/>
        <w:tab/>
        <w:tab/>
        <w:tab/>
      </w:r>
      <w:r>
        <w:rPr/>
        <w:t>(check memory settings)</w:t>
      </w:r>
    </w:p>
    <w:p>
      <w:pPr>
        <w:pStyle w:val="PL"/>
        <w:rPr/>
      </w:pPr>
      <w:r>
        <w:rPr/>
        <w:t>+CPMS: "ME",4,10,"ME",4,10,"ME",4,10</w:t>
      </w:r>
    </w:p>
    <w:p>
      <w:pPr>
        <w:pStyle w:val="PL"/>
        <w:rPr/>
      </w:pPr>
      <w:r>
        <w:rPr/>
        <w:t>OK</w:t>
      </w:r>
    </w:p>
    <w:p>
      <w:pPr>
        <w:pStyle w:val="PL"/>
        <w:rPr/>
      </w:pPr>
      <w:r>
        <w:rPr/>
        <w:t>AT+CMGW="9501231234"</w:t>
      </w:r>
      <w:r>
        <w:rPr>
          <w:rFonts w:cs="Times New Roman" w:ascii="Times New Roman" w:hAnsi="Times New Roman"/>
        </w:rPr>
        <w:tab/>
        <w:tab/>
      </w:r>
      <w:r>
        <w:rPr/>
        <w:t>(write message)</w:t>
      </w:r>
    </w:p>
    <w:p>
      <w:pPr>
        <w:pStyle w:val="PL"/>
        <w:rPr/>
      </w:pPr>
      <w:r>
        <w:rPr/>
        <w:t>&gt; This is the message body</w:t>
      </w:r>
      <w:r>
        <w:rPr>
          <w:i/>
        </w:rPr>
        <w:t>^Z</w:t>
      </w:r>
    </w:p>
    <w:p>
      <w:pPr>
        <w:pStyle w:val="PL"/>
        <w:rPr/>
      </w:pPr>
      <w:r>
        <w:rPr/>
        <w:t>+CMGW: 7</w:t>
        <w:tab/>
        <w:tab/>
        <w:tab/>
        <w:tab/>
        <w:tab/>
        <w:t>(index number in storage returned)</w:t>
      </w:r>
    </w:p>
    <w:p>
      <w:pPr>
        <w:pStyle w:val="PL"/>
        <w:rPr/>
      </w:pPr>
      <w:r>
        <w:rPr/>
        <w:t>OK</w:t>
      </w:r>
    </w:p>
    <w:p>
      <w:pPr>
        <w:pStyle w:val="PL"/>
        <w:rPr/>
      </w:pPr>
      <w:r>
        <w:rPr/>
        <w:t>AT+CMSS=7</w:t>
        <w:tab/>
        <w:tab/>
        <w:tab/>
        <w:tab/>
        <w:tab/>
        <w:t>(send from storage)</w:t>
      </w:r>
    </w:p>
    <w:p>
      <w:pPr>
        <w:pStyle w:val="PL"/>
        <w:rPr/>
      </w:pPr>
      <w:r>
        <w:rPr/>
        <w:t>+CMSS: 12</w:t>
        <w:tab/>
        <w:tab/>
        <w:tab/>
        <w:tab/>
        <w:tab/>
        <w:t>(success: reference value 12 sent from SC)</w:t>
      </w:r>
    </w:p>
    <w:p>
      <w:pPr>
        <w:pStyle w:val="PL"/>
        <w:rPr>
          <w:lang w:val="nb-NO" w:eastAsia="en-US"/>
        </w:rPr>
      </w:pPr>
      <w:r>
        <w:rPr>
          <w:lang w:val="nb-NO" w:eastAsia="en-US"/>
        </w:rPr>
        <w:t>OK</w:t>
      </w:r>
    </w:p>
    <w:p>
      <w:pPr>
        <w:pStyle w:val="PL"/>
        <w:rPr/>
      </w:pPr>
      <w:r>
        <w:rPr>
          <w:lang w:val="nb-NO" w:eastAsia="en-US"/>
        </w:rPr>
        <w:t>AT+CMGD=7</w:t>
        <w:tab/>
        <w:tab/>
        <w:tab/>
        <w:tab/>
        <w:tab/>
        <w:t>(delete message)</w:t>
      </w:r>
    </w:p>
    <w:p>
      <w:pPr>
        <w:pStyle w:val="PL"/>
        <w:rPr/>
      </w:pPr>
      <w:r>
        <w:rPr/>
        <w:t>OK</w:t>
      </w:r>
    </w:p>
    <w:p>
      <w:pPr>
        <w:pStyle w:val="PL"/>
        <w:rPr/>
      </w:pPr>
      <w:r>
        <w:rPr/>
      </w:r>
    </w:p>
    <w:p>
      <w:pPr>
        <w:pStyle w:val="Heading1"/>
        <w:ind w:left="1134" w:hanging="1134"/>
        <w:rPr/>
      </w:pPr>
      <w:bookmarkStart w:id="112" w:name="__RefHeading___Toc312145705"/>
      <w:bookmarkEnd w:id="112"/>
      <w:r>
        <w:rPr/>
        <w:t>4</w:t>
        <w:tab/>
        <w:t>PDU Mode</w:t>
      </w:r>
    </w:p>
    <w:p>
      <w:pPr>
        <w:pStyle w:val="Heading2"/>
        <w:rPr>
          <w:lang w:val="en-US"/>
        </w:rPr>
      </w:pPr>
      <w:bookmarkStart w:id="113" w:name="__RefHeading___Toc312145706"/>
      <w:bookmarkEnd w:id="113"/>
      <w:r>
        <w:rPr>
          <w:lang w:val="en-US"/>
        </w:rPr>
        <w:t>4.0</w:t>
        <w:tab/>
        <w:t>General</w:t>
      </w:r>
    </w:p>
    <w:p>
      <w:pPr>
        <w:pStyle w:val="Normal"/>
        <w:rPr/>
      </w:pPr>
      <w:r>
        <w:rPr/>
        <w:t>The PDU mode uses the same commands and responses as the Text Mode described in clause 3. However, the following commands and responses have a different format. In the PDU mode, a complete SMS Message including all header information is passed as a binary string. This binary string is composed of hexadecimal IA5 characters as defined in clause 3 above under "Message Data Parameters".</w:t>
      </w:r>
    </w:p>
    <w:p>
      <w:pPr>
        <w:pStyle w:val="Heading2"/>
        <w:rPr>
          <w:lang w:val="fr-FR"/>
        </w:rPr>
      </w:pPr>
      <w:bookmarkStart w:id="114" w:name="__RefHeading___Toc312145707"/>
      <w:bookmarkEnd w:id="114"/>
      <w:r>
        <w:rPr>
          <w:lang w:val="fr-FR"/>
        </w:rPr>
        <w:t>4.1</w:t>
        <w:tab/>
        <w:t>List Messages +CMGL</w:t>
      </w:r>
    </w:p>
    <w:p>
      <w:pPr>
        <w:pStyle w:val="TH"/>
        <w:rPr/>
      </w:pPr>
      <w:r>
        <w:rPr>
          <w:lang w:val="fr-FR"/>
        </w:rPr>
        <w:t xml:space="preserve">Table 4.1-1: +CMGL </w:t>
      </w:r>
      <w:r>
        <w:rPr/>
        <w:t>Action Command Syntax</w:t>
      </w:r>
    </w:p>
    <w:tbl>
      <w:tblPr>
        <w:tblW w:w="9605" w:type="dxa"/>
        <w:jc w:val="center"/>
        <w:tblInd w:w="0" w:type="dxa"/>
        <w:tblLayout w:type="fixed"/>
        <w:tblCellMar>
          <w:top w:w="0" w:type="dxa"/>
          <w:left w:w="107" w:type="dxa"/>
          <w:bottom w:w="0" w:type="dxa"/>
          <w:right w:w="107" w:type="dxa"/>
        </w:tblCellMar>
      </w:tblPr>
      <w:tblGrid>
        <w:gridCol w:w="1928"/>
        <w:gridCol w:w="7677"/>
      </w:tblGrid>
      <w:tr>
        <w:trPr>
          <w:cantSplit w:val="true"/>
        </w:trPr>
        <w:tc>
          <w:tcPr>
            <w:tcW w:w="1928"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7677"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1928" w:type="dxa"/>
            <w:tcBorders>
              <w:top w:val="single" w:sz="6" w:space="0" w:color="000000"/>
              <w:left w:val="single" w:sz="4" w:space="0" w:color="000000"/>
              <w:bottom w:val="single" w:sz="6" w:space="0" w:color="000000"/>
              <w:right w:val="single" w:sz="6" w:space="0" w:color="000000"/>
            </w:tcBorders>
          </w:tcPr>
          <w:p>
            <w:pPr>
              <w:pStyle w:val="Normal"/>
              <w:spacing w:before="0" w:after="0"/>
              <w:rPr/>
            </w:pPr>
            <w:r>
              <w:rPr>
                <w:rFonts w:cs="Courier New" w:ascii="Courier New" w:hAnsi="Courier New"/>
              </w:rPr>
              <w:t>+CMGL[=&lt;stat&gt;]</w:t>
            </w:r>
          </w:p>
        </w:tc>
        <w:tc>
          <w:tcPr>
            <w:tcW w:w="7677"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rPr>
            </w:pPr>
            <w:r>
              <w:rPr>
                <w:b/>
              </w:rPr>
              <w:t>if PDU mode (</w:t>
            </w:r>
            <w:r>
              <w:rPr>
                <w:rFonts w:cs="Courier New" w:ascii="Courier New" w:hAnsi="Courier New"/>
                <w:b/>
              </w:rPr>
              <w:t>+CMGF=0</w:t>
            </w:r>
            <w:r>
              <w:rPr>
                <w:b/>
              </w:rPr>
              <w:t>) and command successful:</w:t>
            </w:r>
          </w:p>
          <w:p>
            <w:pPr>
              <w:pStyle w:val="Normal"/>
              <w:spacing w:before="0" w:after="0"/>
              <w:rPr>
                <w:rFonts w:ascii="Courier New" w:hAnsi="Courier New" w:cs="Courier New"/>
              </w:rPr>
            </w:pPr>
            <w:r>
              <w:rPr>
                <w:rFonts w:cs="Courier New" w:ascii="Courier New" w:hAnsi="Courier New"/>
              </w:rPr>
              <w:t>+CMGL: &lt;index&gt;,&lt;stat&gt;,[&lt;alpha&gt;],&lt;length&gt;&lt;CR&gt;&lt;LF&gt;&lt;pdu&gt;</w:t>
            </w:r>
          </w:p>
          <w:p>
            <w:pPr>
              <w:pStyle w:val="Normal"/>
              <w:spacing w:before="0" w:after="0"/>
              <w:rPr>
                <w:rFonts w:ascii="Courier New" w:hAnsi="Courier New" w:cs="Courier New"/>
              </w:rPr>
            </w:pPr>
            <w:r>
              <w:rPr>
                <w:rFonts w:cs="Courier New" w:ascii="Courier New" w:hAnsi="Courier New"/>
              </w:rPr>
              <w:t>[&lt;CR&gt;&lt;LF&gt;+CMGL:&lt;index&gt;,&lt;stat&gt;,[&lt;alpha&gt;],&lt;length&gt;&lt;CR&gt;&lt;LF&gt;&lt;pdu&gt;</w:t>
            </w:r>
          </w:p>
          <w:p>
            <w:pPr>
              <w:pStyle w:val="Normal"/>
              <w:spacing w:before="0" w:after="0"/>
              <w:rPr>
                <w:rFonts w:ascii="Courier New" w:hAnsi="Courier New" w:cs="Courier New"/>
              </w:rPr>
            </w:pPr>
            <w:r>
              <w:rPr>
                <w:rFonts w:cs="Courier New" w:ascii="Courier New" w:hAnsi="Courier New"/>
              </w:rPr>
              <w:t>[...]]</w:t>
            </w:r>
          </w:p>
          <w:p>
            <w:pPr>
              <w:pStyle w:val="Normal"/>
              <w:spacing w:before="0" w:after="0"/>
              <w:rPr>
                <w:rFonts w:ascii="Courier New" w:hAnsi="Courier New" w:cs="Courier New"/>
              </w:rPr>
            </w:pPr>
            <w:r>
              <w:rPr>
                <w:b/>
              </w:rPr>
              <w:t>otherwise:</w:t>
            </w:r>
          </w:p>
          <w:p>
            <w:pPr>
              <w:pStyle w:val="Normal"/>
              <w:spacing w:before="0" w:after="0"/>
              <w:rPr>
                <w:rFonts w:ascii="Courier New" w:hAnsi="Courier New" w:cs="Courier New"/>
                <w:i/>
                <w:i/>
              </w:rPr>
            </w:pPr>
            <w:r>
              <w:rPr>
                <w:rFonts w:cs="Courier New" w:ascii="Courier New" w:hAnsi="Courier New"/>
                <w:i/>
              </w:rPr>
              <w:t>+CMS ERROR: &lt;err&gt;</w:t>
            </w:r>
          </w:p>
        </w:tc>
      </w:tr>
      <w:tr>
        <w:trPr>
          <w:cantSplit w:val="true"/>
        </w:trPr>
        <w:tc>
          <w:tcPr>
            <w:tcW w:w="1928"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+CMGL=?</w:t>
            </w:r>
          </w:p>
        </w:tc>
        <w:tc>
          <w:tcPr>
            <w:tcW w:w="7677" w:type="dxa"/>
            <w:tcBorders>
              <w:top w:val="single" w:sz="6" w:space="0" w:color="000000"/>
              <w:left w:val="single" w:sz="6" w:space="0" w:color="000000"/>
              <w:bottom w:val="single" w:sz="4" w:space="0" w:color="000000"/>
              <w:right w:val="single" w:sz="4" w:space="0" w:color="000000"/>
            </w:tcBorders>
          </w:tcPr>
          <w:p>
            <w:pPr>
              <w:pStyle w:val="Normal"/>
              <w:spacing w:before="0" w:after="0"/>
              <w:rPr/>
            </w:pPr>
            <w:r>
              <w:rPr>
                <w:rFonts w:cs="Courier New" w:ascii="Courier New" w:hAnsi="Courier New"/>
              </w:rPr>
              <w:t>+CMGL: (</w:t>
            </w:r>
            <w:r>
              <w:rPr/>
              <w:t xml:space="preserve">list of supported </w:t>
            </w:r>
            <w:r>
              <w:rPr>
                <w:rFonts w:cs="Courier New" w:ascii="Courier New" w:hAnsi="Courier New"/>
              </w:rPr>
              <w:t>&lt;stat&gt;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t xml:space="preserve">Execution command returns messages with status value </w:t>
      </w:r>
      <w:r>
        <w:rPr>
          <w:rFonts w:cs="Courier New" w:ascii="Courier New" w:hAnsi="Courier New"/>
        </w:rPr>
        <w:t>&lt;stat&gt;</w:t>
      </w:r>
      <w:r>
        <w:rPr/>
        <w:t xml:space="preserve"> from preferred message storage </w:t>
      </w:r>
      <w:r>
        <w:rPr>
          <w:rFonts w:cs="Courier New" w:ascii="Courier New" w:hAnsi="Courier New"/>
        </w:rPr>
        <w:t>&lt;mem1&gt;</w:t>
      </w:r>
      <w:r>
        <w:rPr/>
        <w:t xml:space="preserve"> to the TE. Entire data units </w:t>
      </w:r>
      <w:r>
        <w:rPr>
          <w:rFonts w:cs="Courier New" w:ascii="Courier New" w:hAnsi="Courier New"/>
        </w:rPr>
        <w:t>&lt;pdu&gt;</w:t>
      </w:r>
      <w:r>
        <w:rPr/>
        <w:t xml:space="preserve"> are returned. If status of the message is 'received unread', status in the storage changes to 'received read'. If listing fails, final result code </w:t>
      </w:r>
      <w:r>
        <w:rPr>
          <w:rFonts w:cs="Courier New" w:ascii="Courier New" w:hAnsi="Courier New"/>
        </w:rPr>
        <w:t>+CMS ERROR: &lt;err&gt;</w:t>
      </w:r>
      <w:r>
        <w:rPr/>
        <w:t xml:space="preserve"> is returned. See chapter Message Service Failure Result Code for </w:t>
      </w:r>
      <w:r>
        <w:rPr>
          <w:rFonts w:cs="Courier New" w:ascii="Courier New" w:hAnsi="Courier New"/>
        </w:rPr>
        <w:t>&lt;err&gt;</w:t>
      </w:r>
      <w:r>
        <w:rPr/>
        <w:t xml:space="preserve"> values.</w:t>
      </w:r>
    </w:p>
    <w:p>
      <w:pPr>
        <w:pStyle w:val="Normal"/>
        <w:rPr/>
      </w:pPr>
      <w:r>
        <w:rPr/>
        <w:t>Test command shall give a list of all status values supported by the TA.</w:t>
      </w:r>
    </w:p>
    <w:p>
      <w:pPr>
        <w:pStyle w:val="Normal"/>
        <w:rPr>
          <w:b/>
          <w:b/>
        </w:rPr>
      </w:pPr>
      <w:r>
        <w:rPr>
          <w:b/>
        </w:rPr>
        <w:t>Implementation</w:t>
      </w:r>
    </w:p>
    <w:p>
      <w:pPr>
        <w:pStyle w:val="Normal"/>
        <w:rPr/>
      </w:pPr>
      <w:r>
        <w:rPr/>
        <w:t>Optional.</w:t>
      </w:r>
    </w:p>
    <w:p>
      <w:pPr>
        <w:pStyle w:val="Heading2"/>
        <w:rPr/>
      </w:pPr>
      <w:bookmarkStart w:id="115" w:name="__RefHeading___Toc312145708"/>
      <w:bookmarkEnd w:id="115"/>
      <w:r>
        <w:rPr/>
        <w:t>4.2</w:t>
        <w:tab/>
        <w:t>Read Message +CMGR</w:t>
      </w:r>
    </w:p>
    <w:p>
      <w:pPr>
        <w:pStyle w:val="TH"/>
        <w:rPr/>
      </w:pPr>
      <w:r>
        <w:rPr/>
        <w:t>Table 4.2-1: +CMGR Action Command Syntax</w:t>
      </w:r>
    </w:p>
    <w:tbl>
      <w:tblPr>
        <w:tblW w:w="7938" w:type="dxa"/>
        <w:jc w:val="center"/>
        <w:tblInd w:w="0" w:type="dxa"/>
        <w:tblLayout w:type="fixed"/>
        <w:tblCellMar>
          <w:top w:w="0" w:type="dxa"/>
          <w:left w:w="108" w:type="dxa"/>
          <w:bottom w:w="0" w:type="dxa"/>
          <w:right w:w="108" w:type="dxa"/>
        </w:tblCellMar>
      </w:tblPr>
      <w:tblGrid>
        <w:gridCol w:w="1985"/>
        <w:gridCol w:w="5953"/>
      </w:tblGrid>
      <w:tr>
        <w:trPr>
          <w:cantSplit w:val="true"/>
        </w:trPr>
        <w:tc>
          <w:tcPr>
            <w:tcW w:w="1985"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5953"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1985"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+CMGR=&lt;index&gt;</w:t>
            </w:r>
          </w:p>
        </w:tc>
        <w:tc>
          <w:tcPr>
            <w:tcW w:w="5953"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rPr>
            </w:pPr>
            <w:r>
              <w:rPr>
                <w:b/>
              </w:rPr>
              <w:t>if PDU mode (</w:t>
            </w:r>
            <w:r>
              <w:rPr>
                <w:rFonts w:cs="Courier New" w:ascii="Courier New" w:hAnsi="Courier New"/>
                <w:b/>
              </w:rPr>
              <w:t>+CMGF=0</w:t>
            </w:r>
            <w:r>
              <w:rPr>
                <w:b/>
              </w:rPr>
              <w:t>) and command successful:</w:t>
            </w:r>
          </w:p>
          <w:p>
            <w:pPr>
              <w:pStyle w:val="Normal"/>
              <w:spacing w:before="0" w:after="0"/>
              <w:rPr>
                <w:rFonts w:ascii="Courier New" w:hAnsi="Courier New" w:cs="Courier New"/>
              </w:rPr>
            </w:pPr>
            <w:r>
              <w:rPr>
                <w:rFonts w:cs="Courier New" w:ascii="Courier New" w:hAnsi="Courier New"/>
              </w:rPr>
              <w:t>+CMGR: &lt;stat&gt;,[&lt;alpha&gt;],&lt;length&gt;&lt;CR&gt;&lt;LF&gt;&lt;pdu&gt;</w:t>
            </w:r>
          </w:p>
          <w:p>
            <w:pPr>
              <w:pStyle w:val="Normal"/>
              <w:spacing w:before="0" w:after="0"/>
              <w:rPr>
                <w:rFonts w:ascii="Courier New" w:hAnsi="Courier New" w:cs="Courier New"/>
              </w:rPr>
            </w:pPr>
            <w:r>
              <w:rPr>
                <w:b/>
              </w:rPr>
              <w:t>otherwise:</w:t>
            </w:r>
          </w:p>
          <w:p>
            <w:pPr>
              <w:pStyle w:val="Normal"/>
              <w:spacing w:before="0" w:after="0"/>
              <w:rPr>
                <w:rFonts w:ascii="Courier New" w:hAnsi="Courier New" w:cs="Courier New"/>
                <w:i/>
                <w:i/>
              </w:rPr>
            </w:pPr>
            <w:r>
              <w:rPr>
                <w:rFonts w:cs="Courier New" w:ascii="Courier New" w:hAnsi="Courier New"/>
                <w:i/>
              </w:rPr>
              <w:t>+CMS ERROR: &lt;err&gt;</w:t>
            </w:r>
          </w:p>
        </w:tc>
      </w:tr>
      <w:tr>
        <w:trPr>
          <w:cantSplit w:val="true"/>
        </w:trPr>
        <w:tc>
          <w:tcPr>
            <w:tcW w:w="1985"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+CMGR=?</w:t>
            </w:r>
          </w:p>
        </w:tc>
        <w:tc>
          <w:tcPr>
            <w:tcW w:w="5953" w:type="dxa"/>
            <w:tcBorders>
              <w:top w:val="single" w:sz="6" w:space="0" w:color="000000"/>
              <w:left w:val="single" w:sz="6" w:space="0" w:color="000000"/>
              <w:bottom w:val="single" w:sz="4" w:space="0" w:color="000000"/>
              <w:right w:val="single" w:sz="4" w:space="0" w:color="000000"/>
            </w:tcBorders>
          </w:tcPr>
          <w:p>
            <w:pPr>
              <w:pStyle w:val="Normal"/>
              <w:snapToGrid w:val="false"/>
              <w:spacing w:before="0" w:after="0"/>
              <w:rPr/>
            </w:pPr>
            <w:r>
              <w:rPr/>
            </w:r>
          </w:p>
        </w:tc>
      </w:tr>
    </w:tbl>
    <w:p>
      <w:pPr>
        <w:pStyle w:val="Normal"/>
        <w:rPr/>
      </w:pPr>
      <w:r>
        <w:rPr/>
      </w:r>
    </w:p>
    <w:p>
      <w:pPr>
        <w:pStyle w:val="Normal"/>
        <w:rPr>
          <w:b/>
          <w:b/>
        </w:rPr>
      </w:pPr>
      <w:r>
        <w:rPr>
          <w:b/>
        </w:rPr>
        <w:t>Description</w:t>
      </w:r>
    </w:p>
    <w:p>
      <w:pPr>
        <w:pStyle w:val="Normal"/>
        <w:rPr/>
      </w:pPr>
      <w:r>
        <w:rPr/>
        <w:t xml:space="preserve">Execution command returns message with location value </w:t>
      </w:r>
      <w:r>
        <w:rPr>
          <w:rFonts w:cs="Courier New" w:ascii="Courier New" w:hAnsi="Courier New"/>
        </w:rPr>
        <w:t>&lt;index&gt;</w:t>
      </w:r>
      <w:r>
        <w:rPr/>
        <w:t xml:space="preserve"> from preferred message storage </w:t>
      </w:r>
      <w:r>
        <w:rPr>
          <w:rFonts w:cs="Courier New" w:ascii="Courier New" w:hAnsi="Courier New"/>
        </w:rPr>
        <w:t>&lt;mem1&gt;</w:t>
      </w:r>
      <w:r>
        <w:rPr/>
        <w:t xml:space="preserve"> to the TE. Status of the message and entire message data unit </w:t>
      </w:r>
      <w:r>
        <w:rPr>
          <w:rFonts w:cs="Courier New" w:ascii="Courier New" w:hAnsi="Courier New"/>
        </w:rPr>
        <w:t>&lt;pdu&gt;</w:t>
      </w:r>
      <w:r>
        <w:rPr/>
        <w:t xml:space="preserve"> is returned. If status of the message is 'received unread', status in the storage changes to 'received read'. If reading fails, final result code </w:t>
      </w:r>
      <w:r>
        <w:rPr>
          <w:rFonts w:cs="Courier New" w:ascii="Courier New" w:hAnsi="Courier New"/>
        </w:rPr>
        <w:t>+CMS ERROR: &lt;err&gt;</w:t>
      </w:r>
      <w:r>
        <w:rPr/>
        <w:t xml:space="preserve"> is returned. See chapter Message Service Failure Result Code for </w:t>
      </w:r>
      <w:r>
        <w:rPr>
          <w:rFonts w:cs="Courier New" w:ascii="Courier New" w:hAnsi="Courier New"/>
        </w:rPr>
        <w:t>&lt;err&gt;</w:t>
      </w:r>
      <w:r>
        <w:rPr/>
        <w:t xml:space="preserve"> values.</w:t>
      </w:r>
    </w:p>
    <w:p>
      <w:pPr>
        <w:pStyle w:val="Normal"/>
        <w:rPr>
          <w:b/>
          <w:b/>
        </w:rPr>
      </w:pPr>
      <w:r>
        <w:rPr>
          <w:b/>
        </w:rPr>
        <w:t>Implementation</w:t>
      </w:r>
    </w:p>
    <w:p>
      <w:pPr>
        <w:pStyle w:val="Normal"/>
        <w:rPr/>
      </w:pPr>
      <w:r>
        <w:rPr/>
        <w:t>Optional.</w:t>
      </w:r>
    </w:p>
    <w:p>
      <w:pPr>
        <w:pStyle w:val="Heading2"/>
        <w:rPr/>
      </w:pPr>
      <w:bookmarkStart w:id="116" w:name="__RefHeading___Toc312145709"/>
      <w:bookmarkEnd w:id="116"/>
      <w:r>
        <w:rPr/>
        <w:t>4.3</w:t>
        <w:tab/>
        <w:t>Send Message +CMGS</w:t>
      </w:r>
    </w:p>
    <w:p>
      <w:pPr>
        <w:pStyle w:val="TH"/>
        <w:rPr/>
      </w:pPr>
      <w:r>
        <w:rPr/>
        <w:t>Table 4.3-1: +CMGS Action Command Syntax</w:t>
      </w:r>
    </w:p>
    <w:tbl>
      <w:tblPr>
        <w:tblW w:w="8647" w:type="dxa"/>
        <w:jc w:val="center"/>
        <w:tblInd w:w="0" w:type="dxa"/>
        <w:tblLayout w:type="fixed"/>
        <w:tblCellMar>
          <w:top w:w="0" w:type="dxa"/>
          <w:left w:w="108" w:type="dxa"/>
          <w:bottom w:w="0" w:type="dxa"/>
          <w:right w:w="108" w:type="dxa"/>
        </w:tblCellMar>
      </w:tblPr>
      <w:tblGrid>
        <w:gridCol w:w="3544"/>
        <w:gridCol w:w="5103"/>
      </w:tblGrid>
      <w:tr>
        <w:trPr>
          <w:cantSplit w:val="true"/>
        </w:trPr>
        <w:tc>
          <w:tcPr>
            <w:tcW w:w="3544"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5103"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3544"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b/>
              </w:rPr>
              <w:t>if PDU mode (</w:t>
            </w:r>
            <w:r>
              <w:rPr>
                <w:rFonts w:cs="Courier New" w:ascii="Courier New" w:hAnsi="Courier New"/>
                <w:b/>
              </w:rPr>
              <w:t>+CMGF=0</w:t>
            </w:r>
            <w:r>
              <w:rPr>
                <w:b/>
              </w:rPr>
              <w:t>):</w:t>
            </w:r>
          </w:p>
          <w:p>
            <w:pPr>
              <w:pStyle w:val="Normal"/>
              <w:spacing w:before="0" w:after="0"/>
              <w:rPr>
                <w:rFonts w:ascii="Courier New" w:hAnsi="Courier New" w:cs="Courier New"/>
              </w:rPr>
            </w:pPr>
            <w:r>
              <w:rPr>
                <w:rFonts w:cs="Courier New" w:ascii="Courier New" w:hAnsi="Courier New"/>
              </w:rPr>
              <w:t>+CMGS=&lt;length&gt;&lt;CR&gt;</w:t>
            </w:r>
          </w:p>
          <w:p>
            <w:pPr>
              <w:pStyle w:val="Normal"/>
              <w:spacing w:before="0" w:after="0"/>
              <w:rPr/>
            </w:pPr>
            <w:r>
              <w:rPr>
                <w:rFonts w:cs="Courier New" w:ascii="Courier New" w:hAnsi="Courier New"/>
                <w:b/>
                <w:i/>
              </w:rPr>
              <w:t>PDU is given</w:t>
            </w:r>
            <w:r>
              <w:rPr>
                <w:rFonts w:cs="Courier New" w:ascii="Courier New" w:hAnsi="Courier New"/>
              </w:rPr>
              <w:t>&lt;ctrl-Z/ESC&gt;</w:t>
            </w:r>
          </w:p>
          <w:p>
            <w:pPr>
              <w:pStyle w:val="Normal"/>
              <w:spacing w:before="0" w:after="0"/>
              <w:rPr>
                <w:rFonts w:ascii="Courier New" w:hAnsi="Courier New" w:cs="Courier New"/>
              </w:rPr>
            </w:pPr>
            <w:r>
              <w:rPr>
                <w:rFonts w:cs="Courier New" w:ascii="Courier New" w:hAnsi="Courier New"/>
              </w:rPr>
            </w:r>
          </w:p>
        </w:tc>
        <w:tc>
          <w:tcPr>
            <w:tcW w:w="5103"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rPr>
            </w:pPr>
            <w:r>
              <w:rPr>
                <w:b/>
              </w:rPr>
              <w:t>if PDU mode (</w:t>
            </w:r>
            <w:r>
              <w:rPr>
                <w:rFonts w:cs="Courier New" w:ascii="Courier New" w:hAnsi="Courier New"/>
                <w:b/>
              </w:rPr>
              <w:t>+CMGF=0</w:t>
            </w:r>
            <w:r>
              <w:rPr>
                <w:b/>
              </w:rPr>
              <w:t>) and sending successful:</w:t>
            </w:r>
          </w:p>
          <w:p>
            <w:pPr>
              <w:pStyle w:val="Normal"/>
              <w:spacing w:before="0" w:after="0"/>
              <w:rPr>
                <w:rFonts w:ascii="Courier New" w:hAnsi="Courier New" w:cs="Courier New"/>
              </w:rPr>
            </w:pPr>
            <w:r>
              <w:rPr>
                <w:rFonts w:cs="Courier New" w:ascii="Courier New" w:hAnsi="Courier New"/>
              </w:rPr>
              <w:t>+CMGS: &lt;mr&gt;[,&lt;ackpdu&gt;]</w:t>
            </w:r>
          </w:p>
          <w:p>
            <w:pPr>
              <w:pStyle w:val="Normal"/>
              <w:spacing w:before="0" w:after="0"/>
              <w:rPr>
                <w:b/>
                <w:b/>
              </w:rPr>
            </w:pPr>
            <w:r>
              <w:rPr>
                <w:b/>
              </w:rPr>
              <w:t>if sending fails:</w:t>
            </w:r>
          </w:p>
          <w:p>
            <w:pPr>
              <w:pStyle w:val="Normal"/>
              <w:spacing w:before="0" w:after="0"/>
              <w:rPr>
                <w:rFonts w:ascii="Courier New" w:hAnsi="Courier New" w:cs="Courier New"/>
                <w:i/>
                <w:i/>
              </w:rPr>
            </w:pPr>
            <w:r>
              <w:rPr>
                <w:rFonts w:cs="Courier New" w:ascii="Courier New" w:hAnsi="Courier New"/>
                <w:i/>
              </w:rPr>
              <w:t>+CMS ERROR: &lt;err&gt;</w:t>
            </w:r>
          </w:p>
        </w:tc>
      </w:tr>
      <w:tr>
        <w:trPr>
          <w:cantSplit w:val="true"/>
        </w:trPr>
        <w:tc>
          <w:tcPr>
            <w:tcW w:w="3544"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+CMGS=?</w:t>
            </w:r>
          </w:p>
        </w:tc>
        <w:tc>
          <w:tcPr>
            <w:tcW w:w="5103" w:type="dxa"/>
            <w:tcBorders>
              <w:top w:val="single" w:sz="6" w:space="0" w:color="000000"/>
              <w:left w:val="single" w:sz="6" w:space="0" w:color="000000"/>
              <w:bottom w:val="single" w:sz="4" w:space="0" w:color="000000"/>
              <w:right w:val="single" w:sz="4" w:space="0" w:color="000000"/>
            </w:tcBorders>
          </w:tcPr>
          <w:p>
            <w:pPr>
              <w:pStyle w:val="Normal"/>
              <w:snapToGrid w:val="false"/>
              <w:spacing w:before="0" w:after="0"/>
              <w:rPr/>
            </w:pPr>
            <w:r>
              <w:rPr/>
            </w:r>
          </w:p>
        </w:tc>
      </w:tr>
    </w:tbl>
    <w:p>
      <w:pPr>
        <w:pStyle w:val="Normal"/>
        <w:rPr/>
      </w:pPr>
      <w:r>
        <w:rPr/>
      </w:r>
    </w:p>
    <w:p>
      <w:pPr>
        <w:pStyle w:val="Normal"/>
        <w:rPr>
          <w:b/>
          <w:b/>
        </w:rPr>
      </w:pPr>
      <w:r>
        <w:rPr>
          <w:b/>
        </w:rPr>
        <w:t>Description</w:t>
      </w:r>
    </w:p>
    <w:p>
      <w:pPr>
        <w:pStyle w:val="Normal"/>
        <w:rPr/>
      </w:pPr>
      <w:r>
        <w:rPr/>
        <w:t xml:space="preserve">Execution command sends message from a TE to the network (SMS-SUBMIT). Message reference value </w:t>
      </w:r>
      <w:r>
        <w:rPr>
          <w:rFonts w:cs="Courier New" w:ascii="Courier New" w:hAnsi="Courier New"/>
        </w:rPr>
        <w:t>&lt;mr&gt;</w:t>
      </w:r>
      <w:r>
        <w:rPr/>
        <w:t xml:space="preserve"> is returned to the TE on successful message delivery. Optionally (when </w:t>
      </w:r>
      <w:r>
        <w:rPr>
          <w:rFonts w:cs="Courier New" w:ascii="Courier New" w:hAnsi="Courier New"/>
        </w:rPr>
        <w:t>+CSMS</w:t>
      </w:r>
      <w:r>
        <w:rPr/>
        <w:t xml:space="preserve"> </w:t>
      </w:r>
      <w:r>
        <w:rPr>
          <w:rFonts w:cs="Courier New" w:ascii="Courier New" w:hAnsi="Courier New"/>
        </w:rPr>
        <w:t>&lt;service&gt;</w:t>
      </w:r>
      <w:r>
        <w:rPr/>
        <w:t xml:space="preserve"> value is 1 and network supports) </w:t>
      </w:r>
      <w:r>
        <w:rPr>
          <w:rFonts w:cs="Courier New" w:ascii="Courier New" w:hAnsi="Courier New"/>
        </w:rPr>
        <w:t>&lt;ackpdu&gt;</w:t>
      </w:r>
      <w:r>
        <w:rPr/>
        <w:t xml:space="preserve"> is returned. Values can be used to identify message upon unsolicited delivery status report result code. If sending fails in a network or an ME error, final result code </w:t>
      </w:r>
      <w:r>
        <w:rPr>
          <w:rFonts w:cs="Courier New" w:ascii="Courier New" w:hAnsi="Courier New"/>
        </w:rPr>
        <w:t>+CMS ERROR: &lt;err&gt;</w:t>
      </w:r>
      <w:r>
        <w:rPr/>
        <w:t xml:space="preserve"> is returned. See chapter Message Service Failure Result Code for a list of </w:t>
      </w:r>
      <w:r>
        <w:rPr>
          <w:rFonts w:cs="Courier New" w:ascii="Courier New" w:hAnsi="Courier New"/>
        </w:rPr>
        <w:t>&lt;err&gt;</w:t>
      </w:r>
      <w:r>
        <w:rPr/>
        <w:t xml:space="preserve"> values. This command should be abortable.</w:t>
      </w:r>
    </w:p>
    <w:p>
      <w:pPr>
        <w:pStyle w:val="B1"/>
        <w:rPr/>
      </w:pPr>
      <w:r>
        <w:rPr/>
        <w:t>-</w:t>
        <w:tab/>
      </w:r>
      <w:r>
        <w:rPr>
          <w:rFonts w:cs="Courier New" w:ascii="Courier New" w:hAnsi="Courier New"/>
        </w:rPr>
        <w:t>&lt;length&gt;</w:t>
      </w:r>
      <w:r>
        <w:rPr/>
        <w:t xml:space="preserve"> must indicate the number of octets coded in the TP layer data unit to be given (i.e. SMSC address octets are excluded).</w:t>
      </w:r>
    </w:p>
    <w:p>
      <w:pPr>
        <w:pStyle w:val="B1"/>
        <w:rPr/>
      </w:pPr>
      <w:r>
        <w:rPr/>
        <w:t>-</w:t>
        <w:tab/>
        <w:t xml:space="preserve">the TA shall send a four character sequence </w:t>
      </w:r>
      <w:r>
        <w:rPr>
          <w:rFonts w:cs="Courier New" w:ascii="Courier New" w:hAnsi="Courier New"/>
        </w:rPr>
        <w:t>&lt;CR&gt;&lt;LF&gt;&lt;greater_than&gt;&lt;space&gt;</w:t>
      </w:r>
      <w:r>
        <w:rPr/>
        <w:t xml:space="preserve"> (IRA 13, 10, 62, 32) after command line is terminated with </w:t>
      </w:r>
      <w:r>
        <w:rPr>
          <w:rFonts w:cs="Courier New" w:ascii="Courier New" w:hAnsi="Courier New"/>
        </w:rPr>
        <w:t>&lt;CR&gt;</w:t>
      </w:r>
      <w:r>
        <w:rPr/>
        <w:t>; after that PDU can be given from TE to ME/TA.</w:t>
      </w:r>
    </w:p>
    <w:p>
      <w:pPr>
        <w:pStyle w:val="B1"/>
        <w:rPr/>
      </w:pPr>
      <w:r>
        <w:rPr/>
        <w:t>-</w:t>
        <w:tab/>
        <w:t>the DCD signal shall be in ON state while PDU is given.</w:t>
      </w:r>
    </w:p>
    <w:p>
      <w:pPr>
        <w:pStyle w:val="B1"/>
        <w:rPr/>
      </w:pPr>
      <w:r>
        <w:rPr/>
        <w:t>-</w:t>
        <w:tab/>
        <w:t xml:space="preserve">the echoing of given characters back from the TA is controlled by V.25ter echo command </w:t>
      </w:r>
      <w:r>
        <w:rPr>
          <w:rFonts w:cs="Courier New" w:ascii="Courier New" w:hAnsi="Courier New"/>
        </w:rPr>
        <w:t>E</w:t>
      </w:r>
      <w:r>
        <w:rPr/>
        <w:t>.</w:t>
      </w:r>
    </w:p>
    <w:p>
      <w:pPr>
        <w:pStyle w:val="B1"/>
        <w:rPr/>
      </w:pPr>
      <w:r>
        <w:rPr/>
        <w:t>-</w:t>
        <w:tab/>
        <w:t xml:space="preserve">the PDU shall be hexadecimal format (similarly as specified for </w:t>
      </w:r>
      <w:r>
        <w:rPr>
          <w:rFonts w:cs="Courier New" w:ascii="Courier New" w:hAnsi="Courier New"/>
        </w:rPr>
        <w:t>&lt;pdu&gt;</w:t>
      </w:r>
      <w:r>
        <w:rPr/>
        <w:t>) and given in one line; ME/TA converts this coding into the actual octets of PDU.</w:t>
      </w:r>
    </w:p>
    <w:p>
      <w:pPr>
        <w:pStyle w:val="B1"/>
        <w:rPr/>
      </w:pPr>
      <w:r>
        <w:rPr/>
        <w:t>-</w:t>
        <w:tab/>
        <w:t xml:space="preserve">when the length octet of the SMSC address (given in the PDU) equals zero, the SMSC address set with command Service Centre Address </w:t>
      </w:r>
      <w:r>
        <w:rPr>
          <w:rFonts w:cs="Courier New" w:ascii="Courier New" w:hAnsi="Courier New"/>
        </w:rPr>
        <w:t>+CSCA</w:t>
      </w:r>
      <w:r>
        <w:rPr/>
        <w:t xml:space="preserve"> is used; in this case the SMSC Type-of-Address octet shall not be present in the PDU, i.e. TPDU starts right after SMSC length octet.</w:t>
      </w:r>
    </w:p>
    <w:p>
      <w:pPr>
        <w:pStyle w:val="B1"/>
        <w:rPr/>
      </w:pPr>
      <w:r>
        <w:rPr/>
        <w:t>-</w:t>
        <w:tab/>
        <w:t xml:space="preserve">sending can be cancelled by giving </w:t>
      </w:r>
      <w:r>
        <w:rPr>
          <w:rFonts w:cs="Courier New" w:ascii="Courier New" w:hAnsi="Courier New"/>
        </w:rPr>
        <w:t>&lt;ESC&gt;</w:t>
      </w:r>
      <w:r>
        <w:rPr/>
        <w:t xml:space="preserve"> character (IRA 27).</w:t>
      </w:r>
    </w:p>
    <w:p>
      <w:pPr>
        <w:pStyle w:val="B1"/>
        <w:rPr/>
      </w:pPr>
      <w:r>
        <w:rPr/>
        <w:t>-</w:t>
        <w:tab/>
      </w:r>
      <w:r>
        <w:rPr>
          <w:rFonts w:cs="Courier New" w:ascii="Courier New" w:hAnsi="Courier New"/>
        </w:rPr>
        <w:t>&lt;ctrl-Z&gt;</w:t>
      </w:r>
      <w:r>
        <w:rPr/>
        <w:t xml:space="preserve"> (IRA 26) must be used to indicate the ending of PDU.</w:t>
      </w:r>
    </w:p>
    <w:p>
      <w:pPr>
        <w:pStyle w:val="Normal"/>
        <w:rPr>
          <w:b/>
          <w:b/>
        </w:rPr>
      </w:pPr>
      <w:r>
        <w:rPr>
          <w:b/>
        </w:rPr>
        <w:t>Implementation</w:t>
      </w:r>
    </w:p>
    <w:p>
      <w:pPr>
        <w:pStyle w:val="Normal"/>
        <w:rPr/>
      </w:pPr>
      <w:r>
        <w:rPr/>
        <w:t>Optional.</w:t>
      </w:r>
    </w:p>
    <w:p>
      <w:pPr>
        <w:pStyle w:val="Heading2"/>
        <w:rPr/>
      </w:pPr>
      <w:bookmarkStart w:id="117" w:name="__RefHeading___Toc312145710"/>
      <w:bookmarkEnd w:id="117"/>
      <w:r>
        <w:rPr/>
        <w:t>4.4</w:t>
        <w:tab/>
        <w:t>Write Message to Memory +CMGW</w:t>
      </w:r>
    </w:p>
    <w:p>
      <w:pPr>
        <w:pStyle w:val="TH"/>
        <w:rPr/>
      </w:pPr>
      <w:r>
        <w:rPr>
          <w:lang w:val="fr-FR"/>
        </w:rPr>
        <w:t xml:space="preserve">Table 4.4-1: +CMGW </w:t>
      </w:r>
      <w:r>
        <w:rPr/>
        <w:t>Action Command Syntax</w:t>
      </w:r>
    </w:p>
    <w:tbl>
      <w:tblPr>
        <w:tblW w:w="8930" w:type="dxa"/>
        <w:jc w:val="center"/>
        <w:tblInd w:w="0" w:type="dxa"/>
        <w:tblLayout w:type="fixed"/>
        <w:tblCellMar>
          <w:top w:w="0" w:type="dxa"/>
          <w:left w:w="108" w:type="dxa"/>
          <w:bottom w:w="0" w:type="dxa"/>
          <w:right w:w="108" w:type="dxa"/>
        </w:tblCellMar>
      </w:tblPr>
      <w:tblGrid>
        <w:gridCol w:w="6379"/>
        <w:gridCol w:w="2551"/>
      </w:tblGrid>
      <w:tr>
        <w:trPr>
          <w:cantSplit w:val="true"/>
        </w:trPr>
        <w:tc>
          <w:tcPr>
            <w:tcW w:w="6379"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lang w:val="fr-FR"/>
              </w:rPr>
            </w:pPr>
            <w:r>
              <w:rPr>
                <w:lang w:val="fr-FR"/>
              </w:rPr>
              <w:t>Command</w:t>
            </w:r>
          </w:p>
        </w:tc>
        <w:tc>
          <w:tcPr>
            <w:tcW w:w="2551"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6379"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b/>
              </w:rPr>
              <w:t>if PDU mode (</w:t>
            </w:r>
            <w:r>
              <w:rPr>
                <w:rFonts w:cs="Courier New" w:ascii="Courier New" w:hAnsi="Courier New"/>
                <w:b/>
              </w:rPr>
              <w:t>+CMGF=0</w:t>
            </w:r>
            <w:r>
              <w:rPr>
                <w:b/>
              </w:rPr>
              <w:t>):</w:t>
            </w:r>
          </w:p>
          <w:p>
            <w:pPr>
              <w:pStyle w:val="Normal"/>
              <w:spacing w:before="0" w:after="0"/>
              <w:rPr/>
            </w:pPr>
            <w:r>
              <w:rPr>
                <w:rFonts w:cs="Courier New" w:ascii="Courier New" w:hAnsi="Courier New"/>
              </w:rPr>
              <w:t>+CMGW=&lt;length&gt;[,&lt;stat&gt;]&lt;CR&gt;</w:t>
            </w:r>
            <w:r>
              <w:rPr>
                <w:rFonts w:cs="Courier New" w:ascii="Courier New" w:hAnsi="Courier New"/>
                <w:b/>
                <w:i/>
              </w:rPr>
              <w:t>PDU is given</w:t>
            </w:r>
            <w:r>
              <w:rPr>
                <w:rFonts w:cs="Courier New" w:ascii="Courier New" w:hAnsi="Courier New"/>
              </w:rPr>
              <w:t>&lt;ctrl-Z/ESC&gt;</w:t>
            </w:r>
          </w:p>
        </w:tc>
        <w:tc>
          <w:tcPr>
            <w:tcW w:w="2551" w:type="dxa"/>
            <w:tcBorders>
              <w:top w:val="single" w:sz="6" w:space="0" w:color="000000"/>
              <w:left w:val="single" w:sz="6" w:space="0" w:color="000000"/>
              <w:bottom w:val="single" w:sz="6" w:space="0" w:color="000000"/>
              <w:right w:val="single" w:sz="4" w:space="0" w:color="000000"/>
            </w:tcBorders>
          </w:tcPr>
          <w:p>
            <w:pPr>
              <w:pStyle w:val="Normal"/>
              <w:spacing w:before="0" w:after="0"/>
              <w:rPr>
                <w:lang w:val="es-ES_tradnl"/>
              </w:rPr>
            </w:pPr>
            <w:r>
              <w:rPr>
                <w:rFonts w:cs="Courier New" w:ascii="Courier New" w:hAnsi="Courier New"/>
                <w:lang w:val="es-ES_tradnl"/>
              </w:rPr>
              <w:t>+CMGW: &lt;index&gt;</w:t>
            </w:r>
          </w:p>
          <w:p>
            <w:pPr>
              <w:pStyle w:val="Normal"/>
              <w:spacing w:before="0" w:after="0"/>
              <w:rPr>
                <w:lang w:val="es-ES_tradnl"/>
              </w:rPr>
            </w:pPr>
            <w:r>
              <w:rPr>
                <w:rFonts w:cs="Courier New" w:ascii="Courier New" w:hAnsi="Courier New"/>
                <w:i/>
                <w:lang w:val="es-ES_tradnl"/>
              </w:rPr>
              <w:t>+CMS ERROR: &lt;err&gt;</w:t>
            </w:r>
          </w:p>
        </w:tc>
      </w:tr>
      <w:tr>
        <w:trPr>
          <w:cantSplit w:val="true"/>
        </w:trPr>
        <w:tc>
          <w:tcPr>
            <w:tcW w:w="6379"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+CMGW=?</w:t>
            </w:r>
          </w:p>
        </w:tc>
        <w:tc>
          <w:tcPr>
            <w:tcW w:w="2551" w:type="dxa"/>
            <w:tcBorders>
              <w:top w:val="single" w:sz="6" w:space="0" w:color="000000"/>
              <w:left w:val="single" w:sz="6" w:space="0" w:color="000000"/>
              <w:bottom w:val="single" w:sz="4" w:space="0" w:color="000000"/>
              <w:right w:val="single" w:sz="4" w:space="0" w:color="000000"/>
            </w:tcBorders>
          </w:tcPr>
          <w:p>
            <w:pPr>
              <w:pStyle w:val="Normal"/>
              <w:snapToGrid w:val="false"/>
              <w:spacing w:before="0" w:after="0"/>
              <w:rPr>
                <w:rFonts w:ascii="Courier New" w:hAnsi="Courier New" w:cs="Courier New"/>
              </w:rPr>
            </w:pPr>
            <w:r>
              <w:rPr>
                <w:rFonts w:cs="Courier New" w:ascii="Courier New" w:hAnsi="Courier New"/>
              </w:rPr>
            </w:r>
          </w:p>
        </w:tc>
      </w:tr>
    </w:tbl>
    <w:p>
      <w:pPr>
        <w:pStyle w:val="Normal"/>
        <w:rPr/>
      </w:pPr>
      <w:r>
        <w:rPr/>
      </w:r>
    </w:p>
    <w:p>
      <w:pPr>
        <w:pStyle w:val="Normal"/>
        <w:rPr>
          <w:b/>
          <w:b/>
        </w:rPr>
      </w:pPr>
      <w:r>
        <w:rPr>
          <w:b/>
        </w:rPr>
        <w:t>Description</w:t>
      </w:r>
    </w:p>
    <w:p>
      <w:pPr>
        <w:pStyle w:val="Normal"/>
        <w:rPr/>
      </w:pPr>
      <w:r>
        <w:rPr/>
        <w:t xml:space="preserve">Execution command stores a message to memory storage </w:t>
      </w:r>
      <w:r>
        <w:rPr>
          <w:rFonts w:cs="Courier New" w:ascii="Courier New" w:hAnsi="Courier New"/>
        </w:rPr>
        <w:t>&lt;mem2&gt;</w:t>
      </w:r>
      <w:r>
        <w:rPr/>
        <w:t xml:space="preserve">. Memory location </w:t>
      </w:r>
      <w:r>
        <w:rPr>
          <w:rFonts w:cs="Courier New" w:ascii="Courier New" w:hAnsi="Courier New"/>
        </w:rPr>
        <w:t>&lt;index&gt;</w:t>
      </w:r>
      <w:r>
        <w:rPr/>
        <w:t xml:space="preserve"> of the stored message is returned. By default message status will be set to 'stored unsent', but parameter </w:t>
      </w:r>
      <w:r>
        <w:rPr>
          <w:rFonts w:cs="Courier New" w:ascii="Courier New" w:hAnsi="Courier New"/>
        </w:rPr>
        <w:t>&lt;stat&gt;</w:t>
      </w:r>
      <w:r>
        <w:rPr/>
        <w:t xml:space="preserve"> allows also other status values to be given. (ME/TA manufacturer may choose to use different default </w:t>
      </w:r>
      <w:r>
        <w:rPr>
          <w:rFonts w:cs="Courier New" w:ascii="Courier New" w:hAnsi="Courier New"/>
        </w:rPr>
        <w:t>&lt;stat&gt;</w:t>
      </w:r>
      <w:r>
        <w:rPr/>
        <w:t xml:space="preserve"> values for different message types.) The entering of PDU is done similarly as specified in command Send Message </w:t>
      </w:r>
      <w:r>
        <w:rPr>
          <w:rFonts w:cs="Courier New" w:ascii="Courier New" w:hAnsi="Courier New"/>
        </w:rPr>
        <w:t>+CMGS</w:t>
      </w:r>
      <w:r>
        <w:rPr/>
        <w:t xml:space="preserve">. If writing fails, final result code </w:t>
      </w:r>
      <w:r>
        <w:rPr>
          <w:rFonts w:cs="Courier New" w:ascii="Courier New" w:hAnsi="Courier New"/>
        </w:rPr>
        <w:t>+CMS ERROR: &lt;err&gt;</w:t>
      </w:r>
      <w:r>
        <w:rPr/>
        <w:t xml:space="preserve"> is returned. See chapter Message Service Failure Result Code for </w:t>
      </w:r>
      <w:r>
        <w:rPr>
          <w:rFonts w:cs="Courier New" w:ascii="Courier New" w:hAnsi="Courier New"/>
        </w:rPr>
        <w:t>&lt;err&gt;</w:t>
      </w:r>
      <w:r>
        <w:rPr/>
        <w:t xml:space="preserve"> values.</w:t>
      </w:r>
    </w:p>
    <w:p>
      <w:pPr>
        <w:pStyle w:val="Normal"/>
        <w:rPr>
          <w:b/>
          <w:b/>
        </w:rPr>
      </w:pPr>
      <w:r>
        <w:rPr>
          <w:b/>
        </w:rPr>
        <w:t>Implementation</w:t>
      </w:r>
    </w:p>
    <w:p>
      <w:pPr>
        <w:pStyle w:val="Normal"/>
        <w:rPr/>
      </w:pPr>
      <w:r>
        <w:rPr/>
        <w:t>Optional.</w:t>
      </w:r>
    </w:p>
    <w:p>
      <w:pPr>
        <w:pStyle w:val="Heading2"/>
        <w:rPr/>
      </w:pPr>
      <w:bookmarkStart w:id="118" w:name="__RefHeading___Toc312145711"/>
      <w:bookmarkEnd w:id="118"/>
      <w:r>
        <w:rPr/>
        <w:t>4.5</w:t>
        <w:tab/>
        <w:t>Send Command +CMGC</w:t>
      </w:r>
    </w:p>
    <w:p>
      <w:pPr>
        <w:pStyle w:val="TH"/>
        <w:rPr/>
      </w:pPr>
      <w:r>
        <w:rPr>
          <w:lang w:val="fr-FR"/>
        </w:rPr>
        <w:t xml:space="preserve">Table 4.5-1: +CMGC </w:t>
      </w:r>
      <w:r>
        <w:rPr/>
        <w:t>Action Command Syntax</w:t>
      </w:r>
    </w:p>
    <w:tbl>
      <w:tblPr>
        <w:tblW w:w="8505" w:type="dxa"/>
        <w:jc w:val="center"/>
        <w:tblInd w:w="0" w:type="dxa"/>
        <w:tblLayout w:type="fixed"/>
        <w:tblCellMar>
          <w:top w:w="0" w:type="dxa"/>
          <w:left w:w="108" w:type="dxa"/>
          <w:bottom w:w="0" w:type="dxa"/>
          <w:right w:w="108" w:type="dxa"/>
        </w:tblCellMar>
      </w:tblPr>
      <w:tblGrid>
        <w:gridCol w:w="3402"/>
        <w:gridCol w:w="5103"/>
      </w:tblGrid>
      <w:tr>
        <w:trPr>
          <w:cantSplit w:val="true"/>
        </w:trPr>
        <w:tc>
          <w:tcPr>
            <w:tcW w:w="3402"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rPr>
            </w:pPr>
            <w:r>
              <w:rPr/>
              <w:t>Command</w:t>
            </w:r>
          </w:p>
        </w:tc>
        <w:tc>
          <w:tcPr>
            <w:tcW w:w="5103"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rFonts w:eastAsia="Arial"/>
              </w:rPr>
              <w:t xml:space="preserve"> </w:t>
            </w:r>
            <w:r>
              <w:rPr/>
              <w:t>Possible response(s)</w:t>
            </w:r>
          </w:p>
        </w:tc>
      </w:tr>
      <w:tr>
        <w:trPr>
          <w:cantSplit w:val="true"/>
        </w:trPr>
        <w:tc>
          <w:tcPr>
            <w:tcW w:w="3402"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b/>
              </w:rPr>
              <w:t>if PDU mode (</w:t>
            </w:r>
            <w:r>
              <w:rPr>
                <w:rFonts w:cs="Courier New" w:ascii="Courier New" w:hAnsi="Courier New"/>
                <w:b/>
              </w:rPr>
              <w:t>+CMGF=0</w:t>
            </w:r>
            <w:r>
              <w:rPr>
                <w:b/>
              </w:rPr>
              <w:t>):</w:t>
            </w:r>
          </w:p>
          <w:p>
            <w:pPr>
              <w:pStyle w:val="Normal"/>
              <w:spacing w:before="0" w:after="0"/>
              <w:rPr>
                <w:rFonts w:ascii="Courier New" w:hAnsi="Courier New" w:cs="Courier New"/>
              </w:rPr>
            </w:pPr>
            <w:r>
              <w:rPr>
                <w:rFonts w:cs="Courier New" w:ascii="Courier New" w:hAnsi="Courier New"/>
              </w:rPr>
              <w:t>+CMGC=&lt;length&gt;&lt;CR&gt;</w:t>
            </w:r>
          </w:p>
          <w:p>
            <w:pPr>
              <w:pStyle w:val="Normal"/>
              <w:spacing w:before="0" w:after="0"/>
              <w:rPr/>
            </w:pPr>
            <w:r>
              <w:rPr>
                <w:rFonts w:cs="Courier New" w:ascii="Courier New" w:hAnsi="Courier New"/>
                <w:b/>
                <w:i/>
              </w:rPr>
              <w:t>PDU is given</w:t>
            </w:r>
            <w:r>
              <w:rPr>
                <w:rFonts w:cs="Courier New" w:ascii="Courier New" w:hAnsi="Courier New"/>
              </w:rPr>
              <w:t>&lt;ctrl-Z/ESC&gt;</w:t>
            </w:r>
          </w:p>
          <w:p>
            <w:pPr>
              <w:pStyle w:val="Normal"/>
              <w:spacing w:before="0" w:after="0"/>
              <w:rPr>
                <w:rFonts w:ascii="Courier New" w:hAnsi="Courier New" w:cs="Courier New"/>
              </w:rPr>
            </w:pPr>
            <w:r>
              <w:rPr>
                <w:rFonts w:cs="Courier New" w:ascii="Courier New" w:hAnsi="Courier New"/>
              </w:rPr>
            </w:r>
          </w:p>
        </w:tc>
        <w:tc>
          <w:tcPr>
            <w:tcW w:w="5103"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rPr>
            </w:pPr>
            <w:r>
              <w:rPr>
                <w:b/>
              </w:rPr>
              <w:t>if PDU mode (</w:t>
            </w:r>
            <w:r>
              <w:rPr>
                <w:rFonts w:cs="Courier New" w:ascii="Courier New" w:hAnsi="Courier New"/>
                <w:b/>
              </w:rPr>
              <w:t>+CMGF=0</w:t>
            </w:r>
            <w:r>
              <w:rPr>
                <w:b/>
              </w:rPr>
              <w:t>) and sending successful:</w:t>
            </w:r>
          </w:p>
          <w:p>
            <w:pPr>
              <w:pStyle w:val="Normal"/>
              <w:spacing w:before="0" w:after="0"/>
              <w:rPr/>
            </w:pPr>
            <w:r>
              <w:rPr>
                <w:rFonts w:cs="Courier New" w:ascii="Courier New" w:hAnsi="Courier New"/>
              </w:rPr>
              <w:t>+CMGC: &lt;mr&gt;[,&lt;ackpdu&gt;]</w:t>
            </w:r>
          </w:p>
          <w:p>
            <w:pPr>
              <w:pStyle w:val="Normal"/>
              <w:spacing w:before="0" w:after="0"/>
              <w:rPr>
                <w:b/>
                <w:b/>
              </w:rPr>
            </w:pPr>
            <w:r>
              <w:rPr>
                <w:b/>
              </w:rPr>
              <w:t>if sending fails:</w:t>
            </w:r>
          </w:p>
          <w:p>
            <w:pPr>
              <w:pStyle w:val="Normal"/>
              <w:spacing w:before="0" w:after="0"/>
              <w:rPr>
                <w:rFonts w:ascii="Courier New" w:hAnsi="Courier New" w:cs="Courier New"/>
                <w:i/>
                <w:i/>
              </w:rPr>
            </w:pPr>
            <w:r>
              <w:rPr>
                <w:rFonts w:cs="Courier New" w:ascii="Courier New" w:hAnsi="Courier New"/>
                <w:i/>
              </w:rPr>
              <w:t>+CMS ERROR: &lt;err&gt;</w:t>
            </w:r>
          </w:p>
        </w:tc>
      </w:tr>
      <w:tr>
        <w:trPr>
          <w:cantSplit w:val="true"/>
        </w:trPr>
        <w:tc>
          <w:tcPr>
            <w:tcW w:w="3402"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+CMGC=?</w:t>
            </w:r>
          </w:p>
        </w:tc>
        <w:tc>
          <w:tcPr>
            <w:tcW w:w="5103" w:type="dxa"/>
            <w:tcBorders>
              <w:top w:val="single" w:sz="6" w:space="0" w:color="000000"/>
              <w:left w:val="single" w:sz="6" w:space="0" w:color="000000"/>
              <w:bottom w:val="single" w:sz="4" w:space="0" w:color="000000"/>
              <w:right w:val="single" w:sz="4" w:space="0" w:color="000000"/>
            </w:tcBorders>
          </w:tcPr>
          <w:p>
            <w:pPr>
              <w:pStyle w:val="Normal"/>
              <w:snapToGrid w:val="false"/>
              <w:spacing w:before="0" w:after="0"/>
              <w:rPr/>
            </w:pPr>
            <w:r>
              <w:rPr/>
            </w:r>
          </w:p>
        </w:tc>
      </w:tr>
    </w:tbl>
    <w:p>
      <w:pPr>
        <w:pStyle w:val="Normal"/>
        <w:rPr/>
      </w:pPr>
      <w:r>
        <w:rPr/>
      </w:r>
    </w:p>
    <w:p>
      <w:pPr>
        <w:pStyle w:val="Normal"/>
        <w:rPr>
          <w:b/>
          <w:b/>
        </w:rPr>
      </w:pPr>
      <w:r>
        <w:rPr>
          <w:b/>
        </w:rPr>
        <w:t>Description</w:t>
      </w:r>
    </w:p>
    <w:p>
      <w:pPr>
        <w:pStyle w:val="Normal"/>
        <w:rPr/>
      </w:pPr>
      <w:r>
        <w:rPr/>
        <w:t xml:space="preserve">Execution command sends a command message from a TE to the network (SMS-COMMAND). The entering of PDU is done similarly as specified in command Send Message </w:t>
      </w:r>
      <w:r>
        <w:rPr>
          <w:rFonts w:cs="Courier New" w:ascii="Courier New" w:hAnsi="Courier New"/>
        </w:rPr>
        <w:t>+CMGS</w:t>
      </w:r>
      <w:r>
        <w:rPr/>
        <w:t xml:space="preserve">. Message reference value </w:t>
      </w:r>
      <w:r>
        <w:rPr>
          <w:rFonts w:cs="Courier New" w:ascii="Courier New" w:hAnsi="Courier New"/>
        </w:rPr>
        <w:t>&lt;mr&gt;</w:t>
      </w:r>
      <w:r>
        <w:rPr/>
        <w:t xml:space="preserve"> is returned to the TE on successful message delivery. Optionally (when </w:t>
      </w:r>
      <w:r>
        <w:rPr>
          <w:rFonts w:cs="Courier New" w:ascii="Courier New" w:hAnsi="Courier New"/>
        </w:rPr>
        <w:t>+CSMS</w:t>
      </w:r>
      <w:r>
        <w:rPr/>
        <w:t xml:space="preserve"> </w:t>
      </w:r>
      <w:r>
        <w:rPr>
          <w:rFonts w:cs="Courier New" w:ascii="Courier New" w:hAnsi="Courier New"/>
        </w:rPr>
        <w:t>&lt;service&gt;</w:t>
      </w:r>
      <w:r>
        <w:rPr/>
        <w:t xml:space="preserve"> value is 1 and network supports) </w:t>
      </w:r>
      <w:r>
        <w:rPr>
          <w:rFonts w:cs="Courier New" w:ascii="Courier New" w:hAnsi="Courier New"/>
        </w:rPr>
        <w:t>&lt;ackpdu&gt;</w:t>
      </w:r>
      <w:r>
        <w:rPr/>
        <w:t xml:space="preserve"> is returned. Values can be used to identify message upon unsolicited delivery status report result code. If sending fails in a network or an ME error, final result code </w:t>
      </w:r>
      <w:r>
        <w:rPr>
          <w:rFonts w:cs="Courier New" w:ascii="Courier New" w:hAnsi="Courier New"/>
        </w:rPr>
        <w:t>+CMS ERROR: &lt;err&gt;</w:t>
      </w:r>
      <w:r>
        <w:rPr/>
        <w:t xml:space="preserve"> is returned. See chapter Message Service Failure Result Code for a list of </w:t>
      </w:r>
      <w:r>
        <w:rPr>
          <w:rFonts w:cs="Courier New" w:ascii="Courier New" w:hAnsi="Courier New"/>
        </w:rPr>
        <w:t>&lt;err&gt;</w:t>
      </w:r>
      <w:r>
        <w:rPr/>
        <w:t xml:space="preserve"> values. This command should be abortable.</w:t>
      </w:r>
    </w:p>
    <w:p>
      <w:pPr>
        <w:pStyle w:val="Normal"/>
        <w:rPr>
          <w:b/>
          <w:b/>
        </w:rPr>
      </w:pPr>
      <w:r>
        <w:rPr>
          <w:b/>
        </w:rPr>
        <w:t>Implementation</w:t>
      </w:r>
    </w:p>
    <w:p>
      <w:pPr>
        <w:pStyle w:val="Normal"/>
        <w:rPr/>
      </w:pPr>
      <w:r>
        <w:rPr/>
        <w:t>Optional.</w:t>
      </w:r>
    </w:p>
    <w:p>
      <w:pPr>
        <w:pStyle w:val="Heading2"/>
        <w:rPr/>
      </w:pPr>
      <w:bookmarkStart w:id="119" w:name="__RefHeading___Toc312145712"/>
      <w:bookmarkEnd w:id="119"/>
      <w:r>
        <w:rPr/>
        <w:t>4.6</w:t>
        <w:tab/>
        <w:t>New Message Acknowledgement to ME/TA +CNMA</w:t>
      </w:r>
    </w:p>
    <w:p>
      <w:pPr>
        <w:pStyle w:val="TH"/>
        <w:rPr/>
      </w:pPr>
      <w:r>
        <w:rPr>
          <w:lang w:val="fr-FR"/>
        </w:rPr>
        <w:t xml:space="preserve">Table 4.6-1: +CNMA </w:t>
      </w:r>
      <w:r>
        <w:rPr/>
        <w:t>Action Command Syntax</w:t>
      </w:r>
    </w:p>
    <w:tbl>
      <w:tblPr>
        <w:tblW w:w="7087" w:type="dxa"/>
        <w:jc w:val="center"/>
        <w:tblInd w:w="0" w:type="dxa"/>
        <w:tblLayout w:type="fixed"/>
        <w:tblCellMar>
          <w:top w:w="0" w:type="dxa"/>
          <w:left w:w="108" w:type="dxa"/>
          <w:bottom w:w="0" w:type="dxa"/>
          <w:right w:w="108" w:type="dxa"/>
        </w:tblCellMar>
      </w:tblPr>
      <w:tblGrid>
        <w:gridCol w:w="3685"/>
        <w:gridCol w:w="3402"/>
      </w:tblGrid>
      <w:tr>
        <w:trPr>
          <w:cantSplit w:val="true"/>
        </w:trPr>
        <w:tc>
          <w:tcPr>
            <w:tcW w:w="3685"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lang w:val="fr-FR"/>
              </w:rPr>
            </w:pPr>
            <w:r>
              <w:rPr>
                <w:lang w:val="fr-FR"/>
              </w:rPr>
              <w:t>Command</w:t>
            </w:r>
          </w:p>
        </w:tc>
        <w:tc>
          <w:tcPr>
            <w:tcW w:w="3402"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3685"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b/>
              </w:rPr>
              <w:t>if PDU mode (</w:t>
            </w:r>
            <w:r>
              <w:rPr>
                <w:rFonts w:cs="Courier New" w:ascii="Courier New" w:hAnsi="Courier New"/>
                <w:b/>
              </w:rPr>
              <w:t>+CMGF=0</w:t>
            </w:r>
            <w:r>
              <w:rPr>
                <w:b/>
              </w:rPr>
              <w:t>):</w:t>
            </w:r>
          </w:p>
          <w:p>
            <w:pPr>
              <w:pStyle w:val="Normal"/>
              <w:spacing w:before="0" w:after="0"/>
              <w:rPr>
                <w:rFonts w:ascii="Courier New" w:hAnsi="Courier New" w:cs="Courier New"/>
              </w:rPr>
            </w:pPr>
            <w:r>
              <w:rPr>
                <w:rFonts w:cs="Courier New" w:ascii="Courier New" w:hAnsi="Courier New"/>
              </w:rPr>
              <w:t>+CNMA[=&lt;n&gt;[,&lt;length&gt;[&lt;CR&gt;</w:t>
            </w:r>
          </w:p>
          <w:p>
            <w:pPr>
              <w:pStyle w:val="Normal"/>
              <w:spacing w:before="0" w:after="0"/>
              <w:rPr/>
            </w:pPr>
            <w:r>
              <w:rPr>
                <w:rFonts w:cs="Courier New" w:ascii="Courier New" w:hAnsi="Courier New"/>
                <w:b/>
                <w:i/>
              </w:rPr>
              <w:t>PDU is given</w:t>
            </w:r>
            <w:r>
              <w:rPr>
                <w:rFonts w:cs="Courier New" w:ascii="Courier New" w:hAnsi="Courier New"/>
              </w:rPr>
              <w:t>&lt;ctrl-Z/ESC&gt;]]]</w:t>
            </w:r>
          </w:p>
        </w:tc>
        <w:tc>
          <w:tcPr>
            <w:tcW w:w="3402"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i/>
                <w:i/>
              </w:rPr>
            </w:pPr>
            <w:r>
              <w:rPr>
                <w:rFonts w:cs="Courier New" w:ascii="Courier New" w:hAnsi="Courier New"/>
                <w:i/>
              </w:rPr>
              <w:t>+CMS ERROR: &lt;err&gt;</w:t>
            </w:r>
          </w:p>
        </w:tc>
      </w:tr>
      <w:tr>
        <w:trPr>
          <w:cantSplit w:val="true"/>
        </w:trPr>
        <w:tc>
          <w:tcPr>
            <w:tcW w:w="3685"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lang w:val="fr-FR"/>
              </w:rPr>
            </w:pPr>
            <w:r>
              <w:rPr>
                <w:rFonts w:cs="Courier New" w:ascii="Courier New" w:hAnsi="Courier New"/>
                <w:lang w:val="fr-FR"/>
              </w:rPr>
              <w:t>+CNMA=?</w:t>
            </w:r>
          </w:p>
        </w:tc>
        <w:tc>
          <w:tcPr>
            <w:tcW w:w="3402" w:type="dxa"/>
            <w:tcBorders>
              <w:top w:val="single" w:sz="6" w:space="0" w:color="000000"/>
              <w:left w:val="single" w:sz="6" w:space="0" w:color="000000"/>
              <w:bottom w:val="single" w:sz="4" w:space="0" w:color="000000"/>
              <w:right w:val="single" w:sz="4" w:space="0" w:color="000000"/>
            </w:tcBorders>
          </w:tcPr>
          <w:p>
            <w:pPr>
              <w:pStyle w:val="Normal"/>
              <w:spacing w:before="0" w:after="0"/>
              <w:rPr>
                <w:rFonts w:ascii="Courier New" w:hAnsi="Courier New" w:cs="Courier New"/>
              </w:rPr>
            </w:pPr>
            <w:r>
              <w:rPr>
                <w:b/>
              </w:rPr>
              <w:t>if PDU mode (</w:t>
            </w:r>
            <w:r>
              <w:rPr>
                <w:rFonts w:cs="Courier New" w:ascii="Courier New" w:hAnsi="Courier New"/>
                <w:b/>
              </w:rPr>
              <w:t>+CMGF=0</w:t>
            </w:r>
            <w:r>
              <w:rPr>
                <w:b/>
              </w:rPr>
              <w:t>):</w:t>
            </w:r>
          </w:p>
          <w:p>
            <w:pPr>
              <w:pStyle w:val="Normal"/>
              <w:spacing w:before="0" w:after="0"/>
              <w:rPr/>
            </w:pPr>
            <w:r>
              <w:rPr>
                <w:rFonts w:cs="Courier New" w:ascii="Courier New" w:hAnsi="Courier New"/>
              </w:rPr>
              <w:t>+CNMA: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t xml:space="preserve">Execution command confirms reception of a new message (SMS-DELIVER or SMS-STATUS-REPORT) which is routed directly to the TE (refer command </w:t>
      </w:r>
      <w:r>
        <w:rPr>
          <w:rFonts w:cs="Courier New" w:ascii="Courier New" w:hAnsi="Courier New"/>
        </w:rPr>
        <w:t>+CNMI</w:t>
      </w:r>
      <w:r>
        <w:rPr/>
        <w:t xml:space="preserve"> table 3.4.1-3 and table 3.4.1-5). This acknowledgement command shall be used when </w:t>
      </w:r>
      <w:r>
        <w:rPr>
          <w:rFonts w:cs="Courier New" w:ascii="Courier New" w:hAnsi="Courier New"/>
        </w:rPr>
        <w:t>+CSMS</w:t>
      </w:r>
      <w:r>
        <w:rPr/>
        <w:t xml:space="preserve"> parameter </w:t>
      </w:r>
      <w:r>
        <w:rPr>
          <w:rFonts w:cs="Courier New" w:ascii="Courier New" w:hAnsi="Courier New"/>
        </w:rPr>
        <w:t>&lt;service&gt;</w:t>
      </w:r>
      <w:r>
        <w:rPr/>
        <w:t xml:space="preserve"> equals 1. In PDU mode, it is possible to send either positive (RP-ACK) or negative (RP-ERROR) acknowledgement to the network. Parameter </w:t>
      </w:r>
      <w:r>
        <w:rPr>
          <w:rFonts w:cs="Courier New" w:ascii="Courier New" w:hAnsi="Courier New"/>
        </w:rPr>
        <w:t>&lt;n&gt;</w:t>
      </w:r>
      <w:r>
        <w:rPr/>
        <w:t xml:space="preserve"> defines which one will be sent. Optionally (when </w:t>
      </w:r>
      <w:r>
        <w:rPr>
          <w:rFonts w:cs="Courier New" w:ascii="Courier New" w:hAnsi="Courier New"/>
        </w:rPr>
        <w:t>&lt;length&gt;</w:t>
      </w:r>
      <w:r>
        <w:rPr/>
        <w:t xml:space="preserve"> is greater than zero) an acknowledgement TPDU (SMS-DELIVER-REPORT for RP-ACK or RP-ERROR) may be sent to the network. The entering of PDU is done similarly as specified in command Send Message </w:t>
      </w:r>
      <w:r>
        <w:rPr>
          <w:rFonts w:cs="Courier New" w:ascii="Courier New" w:hAnsi="Courier New"/>
        </w:rPr>
        <w:t>+CMGS</w:t>
      </w:r>
      <w:r>
        <w:rPr/>
        <w:t xml:space="preserve">, except that the format of </w:t>
      </w:r>
      <w:r>
        <w:rPr>
          <w:rFonts w:cs="Courier New" w:ascii="Courier New" w:hAnsi="Courier New"/>
        </w:rPr>
        <w:t>&lt;ackpdu&gt;</w:t>
      </w:r>
      <w:r>
        <w:rPr/>
        <w:t xml:space="preserve"> is used instead of </w:t>
      </w:r>
      <w:r>
        <w:rPr>
          <w:rFonts w:cs="Courier New" w:ascii="Courier New" w:hAnsi="Courier New"/>
        </w:rPr>
        <w:t>&lt;pdu&gt;</w:t>
      </w:r>
      <w:r>
        <w:rPr/>
        <w:t xml:space="preserve"> (i.e. SMSC address field is not present). PDU shall not be bounded by double quotes. TA shall not send another </w:t>
      </w:r>
      <w:r>
        <w:rPr>
          <w:rFonts w:cs="Courier New" w:ascii="Courier New" w:hAnsi="Courier New"/>
        </w:rPr>
        <w:t>+CMT</w:t>
      </w:r>
      <w:r>
        <w:rPr/>
        <w:t xml:space="preserve"> or </w:t>
      </w:r>
      <w:r>
        <w:rPr>
          <w:rFonts w:cs="Courier New" w:ascii="Courier New" w:hAnsi="Courier New"/>
        </w:rPr>
        <w:t>+CDS</w:t>
      </w:r>
      <w:r>
        <w:rPr/>
        <w:t xml:space="preserve"> result code to TE before previous one is acknowledged.</w:t>
      </w:r>
    </w:p>
    <w:p>
      <w:pPr>
        <w:pStyle w:val="Normal"/>
        <w:rPr/>
      </w:pPr>
      <w:r>
        <w:rPr/>
        <w:t xml:space="preserve">If ME does not get acknowledgement within required time (network timeout), ME should respond as specified in 3GPP TS 24.011 [6] to the network. ME/TA shall automatically disable routing to TE by setting both </w:t>
      </w:r>
      <w:r>
        <w:rPr>
          <w:rFonts w:cs="Courier New" w:ascii="Courier New" w:hAnsi="Courier New"/>
        </w:rPr>
        <w:t>&lt;mt&gt;</w:t>
      </w:r>
      <w:r>
        <w:rPr/>
        <w:t xml:space="preserve"> and </w:t>
      </w:r>
      <w:r>
        <w:rPr>
          <w:rFonts w:cs="Courier New" w:ascii="Courier New" w:hAnsi="Courier New"/>
        </w:rPr>
        <w:t>&lt;ds&gt;</w:t>
      </w:r>
      <w:r>
        <w:rPr/>
        <w:t xml:space="preserve"> values of </w:t>
      </w:r>
      <w:r>
        <w:rPr>
          <w:rFonts w:cs="Courier New" w:ascii="Courier New" w:hAnsi="Courier New"/>
        </w:rPr>
        <w:t>+CNMI</w:t>
      </w:r>
      <w:r>
        <w:rPr/>
        <w:t xml:space="preserve"> to zero.</w:t>
      </w:r>
    </w:p>
    <w:p>
      <w:pPr>
        <w:pStyle w:val="Normal"/>
        <w:rPr/>
      </w:pPr>
      <w:r>
        <w:rPr/>
        <w:t xml:space="preserve">If command is executed, but no acknowledgement is expected, or some other ME related error occurs, final result code </w:t>
      </w:r>
      <w:r>
        <w:rPr>
          <w:rFonts w:cs="Courier New" w:ascii="Courier New" w:hAnsi="Courier New"/>
        </w:rPr>
        <w:t>+CMS ERROR: &lt;err&gt;</w:t>
      </w:r>
      <w:r>
        <w:rPr/>
        <w:t xml:space="preserve"> is returned. See chapter Message Service Failure Result Code for a list of </w:t>
      </w:r>
      <w:r>
        <w:rPr>
          <w:rFonts w:cs="Courier New" w:ascii="Courier New" w:hAnsi="Courier New"/>
        </w:rPr>
        <w:t>&lt;err&gt;</w:t>
      </w:r>
      <w:r>
        <w:rPr/>
        <w:t xml:space="preserve"> values.</w:t>
      </w:r>
    </w:p>
    <w:p>
      <w:pPr>
        <w:pStyle w:val="NO"/>
        <w:rPr/>
      </w:pPr>
      <w:r>
        <w:rPr/>
        <w:t>NOTE:</w:t>
        <w:tab/>
        <w:t xml:space="preserve">In case that a directly routed message must be buffered in ME/TA (possible when </w:t>
      </w:r>
      <w:r>
        <w:rPr>
          <w:rFonts w:cs="Courier New" w:ascii="Courier New" w:hAnsi="Courier New"/>
        </w:rPr>
        <w:t>+CNMI</w:t>
      </w:r>
      <w:r>
        <w:rPr/>
        <w:t xml:space="preserve"> parameter </w:t>
      </w:r>
      <w:r>
        <w:rPr>
          <w:rFonts w:cs="Courier New" w:ascii="Courier New" w:hAnsi="Courier New"/>
        </w:rPr>
        <w:t>&lt;mode&gt;</w:t>
      </w:r>
      <w:r>
        <w:rPr/>
        <w:t xml:space="preserve"> equals 0 or 2) or AT interpreter remains too long in a state where result codes cannot be sent to TE (e.g. user is entering a message using </w:t>
      </w:r>
      <w:r>
        <w:rPr>
          <w:rFonts w:cs="Courier New" w:ascii="Courier New" w:hAnsi="Courier New"/>
        </w:rPr>
        <w:t>+CMGS</w:t>
      </w:r>
      <w:r>
        <w:rPr/>
        <w:t xml:space="preserve">), acknowledgement (RP-ACK) must be sent to the network without waiting </w:t>
      </w:r>
      <w:r>
        <w:rPr>
          <w:rFonts w:cs="Courier New" w:ascii="Courier New" w:hAnsi="Courier New"/>
        </w:rPr>
        <w:t>+CNMA</w:t>
      </w:r>
      <w:r>
        <w:rPr/>
        <w:t xml:space="preserve"> command from TE. Later, when buffered result codes are flushed to TE, TE must send </w:t>
      </w:r>
      <w:r>
        <w:rPr>
          <w:rFonts w:cs="Courier New" w:ascii="Courier New" w:hAnsi="Courier New"/>
        </w:rPr>
        <w:t>+CNMA[=0]</w:t>
      </w:r>
      <w:r>
        <w:rPr/>
        <w:t xml:space="preserve"> acknowledgement for each result code. In this way, ME/TA can determine if message should be placed in non-volatile memory and routing to TE disabled (</w:t>
      </w:r>
      <w:r>
        <w:rPr>
          <w:rFonts w:cs="Courier New" w:ascii="Courier New" w:hAnsi="Courier New"/>
        </w:rPr>
        <w:t>+CNMA[=0]</w:t>
      </w:r>
      <w:r>
        <w:rPr/>
        <w:t xml:space="preserve"> not received). Refer command </w:t>
      </w:r>
      <w:r>
        <w:rPr>
          <w:rFonts w:cs="Courier New" w:ascii="Courier New" w:hAnsi="Courier New"/>
        </w:rPr>
        <w:t>+CNMI</w:t>
      </w:r>
      <w:r>
        <w:rPr/>
        <w:t xml:space="preserve"> for more details how to use </w:t>
      </w:r>
      <w:r>
        <w:rPr>
          <w:rFonts w:cs="Courier New" w:ascii="Courier New" w:hAnsi="Courier New"/>
        </w:rPr>
        <w:t>&lt;mode&gt;</w:t>
      </w:r>
      <w:r>
        <w:rPr/>
        <w:t xml:space="preserve"> parameter reliably.</w:t>
      </w:r>
    </w:p>
    <w:p>
      <w:pPr>
        <w:pStyle w:val="Normal"/>
        <w:rPr>
          <w:b/>
          <w:b/>
        </w:rPr>
      </w:pPr>
      <w:r>
        <w:rPr/>
        <w:t xml:space="preserve">Test command returns a list of supported </w:t>
      </w:r>
      <w:r>
        <w:rPr>
          <w:rFonts w:cs="Courier New" w:ascii="Courier New" w:hAnsi="Courier New"/>
        </w:rPr>
        <w:t>&lt;n&gt;</w:t>
      </w:r>
      <w:r>
        <w:rPr/>
        <w:t xml:space="preserve"> values. If the only value supported is 0, the device does not support sending of TPDU.</w:t>
      </w:r>
    </w:p>
    <w:p>
      <w:pPr>
        <w:pStyle w:val="Normal"/>
        <w:rPr>
          <w:b/>
          <w:b/>
        </w:rPr>
      </w:pPr>
      <w:r>
        <w:rPr>
          <w:b/>
        </w:rPr>
        <w:t>Defined Values</w:t>
      </w:r>
    </w:p>
    <w:p>
      <w:pPr>
        <w:pStyle w:val="B1"/>
        <w:rPr/>
      </w:pPr>
      <w:r>
        <w:rPr>
          <w:rFonts w:cs="Courier New" w:ascii="Courier New" w:hAnsi="Courier New"/>
        </w:rPr>
        <w:t>&lt;n&gt;</w:t>
      </w:r>
      <w:r>
        <w:rPr/>
        <w:t>: integer type</w:t>
      </w:r>
    </w:p>
    <w:p>
      <w:pPr>
        <w:pStyle w:val="B2"/>
        <w:rPr/>
      </w:pPr>
      <w:r>
        <w:rPr>
          <w:u w:val="single"/>
        </w:rPr>
        <w:t>0</w:t>
      </w:r>
      <w:r>
        <w:rPr/>
        <w:tab/>
        <w:t>command operates similarly as defined for the text mode</w:t>
      </w:r>
    </w:p>
    <w:p>
      <w:pPr>
        <w:pStyle w:val="B2"/>
        <w:rPr/>
      </w:pPr>
      <w:r>
        <w:rPr/>
        <w:t>1</w:t>
        <w:tab/>
        <w:t>send RP-ACK (or buffered result code received correctly)</w:t>
      </w:r>
    </w:p>
    <w:p>
      <w:pPr>
        <w:pStyle w:val="B2"/>
        <w:rPr/>
      </w:pPr>
      <w:r>
        <w:rPr/>
        <w:t>2</w:t>
        <w:tab/>
        <w:t>send RP-ERROR (if PDU is not given, ME/TA shall send SMS-DELIVER-REPORT with 3GPP TS 23.040 [3] TP-FCS value set to 'FF' (unspecified error cause))</w:t>
      </w:r>
    </w:p>
    <w:p>
      <w:pPr>
        <w:pStyle w:val="Normal"/>
        <w:rPr>
          <w:b/>
          <w:b/>
        </w:rPr>
      </w:pPr>
      <w:r>
        <w:rPr>
          <w:b/>
        </w:rPr>
        <w:t>Implementation</w:t>
      </w:r>
    </w:p>
    <w:p>
      <w:pPr>
        <w:pStyle w:val="Normal"/>
        <w:rPr/>
      </w:pPr>
      <w:r>
        <w:rPr/>
        <w:t xml:space="preserve">Mandatory when </w:t>
      </w:r>
      <w:r>
        <w:rPr>
          <w:rFonts w:cs="Courier New" w:ascii="Courier New" w:hAnsi="Courier New"/>
        </w:rPr>
        <w:t>&lt;service&gt;</w:t>
      </w:r>
      <w:r>
        <w:rPr/>
        <w:t xml:space="preserve"> value 1 of command Select Message Service </w:t>
      </w:r>
      <w:r>
        <w:rPr>
          <w:rFonts w:cs="Courier New" w:ascii="Courier New" w:hAnsi="Courier New"/>
        </w:rPr>
        <w:t>+CSMS</w:t>
      </w:r>
      <w:r>
        <w:rPr/>
        <w:t xml:space="preserve"> is supported.</w:t>
      </w:r>
    </w:p>
    <w:p>
      <w:pPr>
        <w:pStyle w:val="Heading2"/>
        <w:rPr/>
      </w:pPr>
      <w:bookmarkStart w:id="120" w:name="__RefHeading___Toc312145713"/>
      <w:bookmarkEnd w:id="120"/>
      <w:r>
        <w:rPr/>
        <w:t>4.7</w:t>
        <w:tab/>
        <w:t>Send Message from Storage +CMSS</w:t>
      </w:r>
    </w:p>
    <w:p>
      <w:pPr>
        <w:pStyle w:val="TH"/>
        <w:rPr/>
      </w:pPr>
      <w:r>
        <w:rPr/>
        <w:t>Table 4.7-1: +CMSS Action Command Syntax</w:t>
      </w:r>
    </w:p>
    <w:tbl>
      <w:tblPr>
        <w:tblW w:w="8788" w:type="dxa"/>
        <w:jc w:val="center"/>
        <w:tblInd w:w="0" w:type="dxa"/>
        <w:tblLayout w:type="fixed"/>
        <w:tblCellMar>
          <w:top w:w="0" w:type="dxa"/>
          <w:left w:w="108" w:type="dxa"/>
          <w:bottom w:w="0" w:type="dxa"/>
          <w:right w:w="108" w:type="dxa"/>
        </w:tblCellMar>
      </w:tblPr>
      <w:tblGrid>
        <w:gridCol w:w="3746"/>
        <w:gridCol w:w="5042"/>
      </w:tblGrid>
      <w:tr>
        <w:trPr>
          <w:cantSplit w:val="true"/>
        </w:trPr>
        <w:tc>
          <w:tcPr>
            <w:tcW w:w="3746" w:type="dxa"/>
            <w:tcBorders>
              <w:top w:val="single" w:sz="4" w:space="0" w:color="000000"/>
              <w:left w:val="single" w:sz="4" w:space="0" w:color="000000"/>
              <w:bottom w:val="single" w:sz="6" w:space="0" w:color="000000"/>
              <w:right w:val="single" w:sz="6" w:space="0" w:color="000000"/>
            </w:tcBorders>
          </w:tcPr>
          <w:p>
            <w:pPr>
              <w:pStyle w:val="TAH"/>
              <w:rPr>
                <w:rFonts w:ascii="Courier New" w:hAnsi="Courier New" w:cs="Courier New"/>
                <w:lang w:val="fr-FR"/>
              </w:rPr>
            </w:pPr>
            <w:r>
              <w:rPr>
                <w:lang w:val="fr-FR"/>
              </w:rPr>
              <w:t>Command</w:t>
            </w:r>
          </w:p>
        </w:tc>
        <w:tc>
          <w:tcPr>
            <w:tcW w:w="5042" w:type="dxa"/>
            <w:tcBorders>
              <w:top w:val="single" w:sz="4" w:space="0" w:color="000000"/>
              <w:left w:val="single" w:sz="6" w:space="0" w:color="000000"/>
              <w:bottom w:val="single" w:sz="6" w:space="0" w:color="000000"/>
              <w:right w:val="single" w:sz="4" w:space="0" w:color="000000"/>
            </w:tcBorders>
          </w:tcPr>
          <w:p>
            <w:pPr>
              <w:pStyle w:val="TAH"/>
              <w:rPr>
                <w:rFonts w:ascii="Courier New" w:hAnsi="Courier New" w:cs="Courier New"/>
              </w:rPr>
            </w:pPr>
            <w:r>
              <w:rPr/>
              <w:t>Possible response(s)</w:t>
            </w:r>
          </w:p>
        </w:tc>
      </w:tr>
      <w:tr>
        <w:trPr>
          <w:cantSplit w:val="true"/>
        </w:trPr>
        <w:tc>
          <w:tcPr>
            <w:tcW w:w="3746"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+CMSS=&lt;index&gt;[,&lt;da&gt;[,&lt;toda&gt;]]</w:t>
            </w:r>
          </w:p>
        </w:tc>
        <w:tc>
          <w:tcPr>
            <w:tcW w:w="5042"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Courier New" w:hAnsi="Courier New" w:cs="Courier New"/>
              </w:rPr>
            </w:pPr>
            <w:r>
              <w:rPr>
                <w:b/>
              </w:rPr>
              <w:t>if PDU mode (</w:t>
            </w:r>
            <w:r>
              <w:rPr>
                <w:rFonts w:cs="Courier New" w:ascii="Courier New" w:hAnsi="Courier New"/>
                <w:b/>
              </w:rPr>
              <w:t>+CMGF=0</w:t>
            </w:r>
            <w:r>
              <w:rPr>
                <w:b/>
              </w:rPr>
              <w:t>) and sending successful:</w:t>
            </w:r>
          </w:p>
          <w:p>
            <w:pPr>
              <w:pStyle w:val="Normal"/>
              <w:spacing w:before="0" w:after="0"/>
              <w:rPr>
                <w:rFonts w:ascii="Courier New" w:hAnsi="Courier New" w:cs="Courier New"/>
              </w:rPr>
            </w:pPr>
            <w:r>
              <w:rPr>
                <w:rFonts w:cs="Courier New" w:ascii="Courier New" w:hAnsi="Courier New"/>
              </w:rPr>
              <w:t>+CMSS: &lt;mr&gt;[,&lt;ackpdu&gt;]</w:t>
            </w:r>
          </w:p>
          <w:p>
            <w:pPr>
              <w:pStyle w:val="Normal"/>
              <w:spacing w:before="0" w:after="0"/>
              <w:rPr>
                <w:b/>
                <w:b/>
              </w:rPr>
            </w:pPr>
            <w:r>
              <w:rPr>
                <w:b/>
              </w:rPr>
              <w:t>if sending fails:</w:t>
            </w:r>
          </w:p>
          <w:p>
            <w:pPr>
              <w:pStyle w:val="Normal"/>
              <w:spacing w:before="0" w:after="0"/>
              <w:rPr>
                <w:rFonts w:ascii="Courier New" w:hAnsi="Courier New" w:cs="Courier New"/>
                <w:i/>
                <w:i/>
              </w:rPr>
            </w:pPr>
            <w:r>
              <w:rPr>
                <w:rFonts w:cs="Courier New" w:ascii="Courier New" w:hAnsi="Courier New"/>
                <w:i/>
              </w:rPr>
              <w:t>+CMS ERROR: &lt;err&gt;</w:t>
            </w:r>
          </w:p>
        </w:tc>
      </w:tr>
      <w:tr>
        <w:trPr>
          <w:cantSplit w:val="true"/>
        </w:trPr>
        <w:tc>
          <w:tcPr>
            <w:tcW w:w="3746"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Courier New" w:hAnsi="Courier New" w:cs="Courier New"/>
              </w:rPr>
            </w:pPr>
            <w:r>
              <w:rPr>
                <w:rFonts w:cs="Courier New" w:ascii="Courier New" w:hAnsi="Courier New"/>
              </w:rPr>
              <w:t>+CMSS=?</w:t>
            </w:r>
          </w:p>
        </w:tc>
        <w:tc>
          <w:tcPr>
            <w:tcW w:w="5042" w:type="dxa"/>
            <w:tcBorders>
              <w:top w:val="single" w:sz="6" w:space="0" w:color="000000"/>
              <w:left w:val="single" w:sz="6" w:space="0" w:color="000000"/>
              <w:bottom w:val="single" w:sz="4" w:space="0" w:color="000000"/>
              <w:right w:val="single" w:sz="4" w:space="0" w:color="000000"/>
            </w:tcBorders>
          </w:tcPr>
          <w:p>
            <w:pPr>
              <w:pStyle w:val="Normal"/>
              <w:snapToGrid w:val="false"/>
              <w:spacing w:before="0" w:after="0"/>
              <w:rPr/>
            </w:pPr>
            <w:r>
              <w:rPr/>
            </w:r>
          </w:p>
        </w:tc>
      </w:tr>
    </w:tbl>
    <w:p>
      <w:pPr>
        <w:pStyle w:val="Normal"/>
        <w:rPr/>
      </w:pPr>
      <w:r>
        <w:rPr/>
      </w:r>
    </w:p>
    <w:p>
      <w:pPr>
        <w:pStyle w:val="Normal"/>
        <w:rPr>
          <w:b/>
          <w:b/>
        </w:rPr>
      </w:pPr>
      <w:r>
        <w:rPr>
          <w:b/>
        </w:rPr>
        <w:t>Description</w:t>
      </w:r>
    </w:p>
    <w:p>
      <w:pPr>
        <w:pStyle w:val="Normal"/>
        <w:rPr/>
      </w:pPr>
      <w:r>
        <w:rPr/>
        <w:t xml:space="preserve">Execution command sends message with location value </w:t>
      </w:r>
      <w:r>
        <w:rPr>
          <w:rFonts w:cs="Courier New" w:ascii="Courier New" w:hAnsi="Courier New"/>
        </w:rPr>
        <w:t>&lt;index&gt;</w:t>
      </w:r>
      <w:r>
        <w:rPr/>
        <w:t xml:space="preserve"> from message storage </w:t>
      </w:r>
      <w:r>
        <w:rPr>
          <w:rFonts w:cs="Courier New" w:ascii="Courier New" w:hAnsi="Courier New"/>
        </w:rPr>
        <w:t>&lt;mem2&gt;</w:t>
      </w:r>
      <w:r>
        <w:rPr/>
        <w:t xml:space="preserve"> to the network (SMS-SUBMIT or SMS-COMMAND). If new recipient address </w:t>
      </w:r>
      <w:r>
        <w:rPr>
          <w:rFonts w:cs="Courier New" w:ascii="Courier New" w:hAnsi="Courier New"/>
        </w:rPr>
        <w:t>&lt;da&gt;</w:t>
      </w:r>
      <w:r>
        <w:rPr/>
        <w:t xml:space="preserve"> is given for SMS-SUBMIT, it shall be used instead of the one stored with the message. Reference value </w:t>
      </w:r>
      <w:r>
        <w:rPr>
          <w:rFonts w:cs="Courier New" w:ascii="Courier New" w:hAnsi="Courier New"/>
        </w:rPr>
        <w:t>&lt;mr&gt;</w:t>
      </w:r>
      <w:r>
        <w:rPr/>
        <w:t xml:space="preserve"> is returned to the TE on successful message delivery. Optionally (when </w:t>
      </w:r>
      <w:r>
        <w:rPr>
          <w:rFonts w:cs="Courier New" w:ascii="Courier New" w:hAnsi="Courier New"/>
        </w:rPr>
        <w:t>+CSMS</w:t>
      </w:r>
      <w:r>
        <w:rPr/>
        <w:t xml:space="preserve"> </w:t>
      </w:r>
      <w:r>
        <w:rPr>
          <w:rFonts w:cs="Courier New" w:ascii="Courier New" w:hAnsi="Courier New"/>
        </w:rPr>
        <w:t>&lt;service&gt;</w:t>
      </w:r>
      <w:r>
        <w:rPr/>
        <w:t xml:space="preserve"> value is 1 and network supports) </w:t>
      </w:r>
      <w:r>
        <w:rPr>
          <w:rFonts w:cs="Courier New" w:ascii="Courier New" w:hAnsi="Courier New"/>
        </w:rPr>
        <w:t>&lt;ackpdu&gt;</w:t>
      </w:r>
      <w:r>
        <w:rPr/>
        <w:t xml:space="preserve"> is returned. Values can be used to identify message upon unsolicited delivery status report result code. If sending fails in a network or an ME error, final result code </w:t>
      </w:r>
      <w:r>
        <w:rPr>
          <w:rFonts w:cs="Courier New" w:ascii="Courier New" w:hAnsi="Courier New"/>
        </w:rPr>
        <w:t>+CMS ERROR: &lt;err&gt;</w:t>
      </w:r>
      <w:r>
        <w:rPr/>
        <w:t xml:space="preserve"> is returned. See chapter Message Service Failure Result Code for a list of </w:t>
      </w:r>
      <w:r>
        <w:rPr>
          <w:rFonts w:cs="Courier New" w:ascii="Courier New" w:hAnsi="Courier New"/>
        </w:rPr>
        <w:t>&lt;err&gt;</w:t>
      </w:r>
      <w:r>
        <w:rPr/>
        <w:t xml:space="preserve"> values. This command should be abortable.</w:t>
      </w:r>
    </w:p>
    <w:p>
      <w:pPr>
        <w:pStyle w:val="Normal"/>
        <w:rPr>
          <w:b/>
          <w:b/>
        </w:rPr>
      </w:pPr>
      <w:r>
        <w:rPr>
          <w:b/>
        </w:rPr>
        <w:t>Implementation</w:t>
      </w:r>
    </w:p>
    <w:p>
      <w:pPr>
        <w:pStyle w:val="Normal"/>
        <w:rPr/>
      </w:pPr>
      <w:r>
        <w:rPr/>
        <w:t>Optional.</w:t>
      </w:r>
      <w:r>
        <w:br w:type="page"/>
      </w:r>
    </w:p>
    <w:p>
      <w:pPr>
        <w:pStyle w:val="Heading8"/>
        <w:ind w:left="0" w:hanging="0"/>
        <w:rPr/>
      </w:pPr>
      <w:bookmarkStart w:id="121" w:name="__RefHeading___Toc312145714"/>
      <w:bookmarkEnd w:id="121"/>
      <w:r>
        <w:rPr/>
        <w:t>Annex A (normative):</w:t>
        <w:br/>
        <w:t>Character Set Conversions for SMS Text Mode</w:t>
      </w:r>
    </w:p>
    <w:p>
      <w:pPr>
        <w:pStyle w:val="Normal"/>
        <w:rPr/>
      </w:pPr>
      <w:r>
        <w:rPr/>
        <w:t>The following conversions to and from 3GPP TS 23.038 [2] GSM 7 bit default alphabet are defined:</w:t>
      </w:r>
    </w:p>
    <w:tbl>
      <w:tblPr>
        <w:tblW w:w="6663" w:type="dxa"/>
        <w:jc w:val="center"/>
        <w:tblInd w:w="0" w:type="dxa"/>
        <w:tblLayout w:type="fixed"/>
        <w:tblCellMar>
          <w:top w:w="0" w:type="dxa"/>
          <w:left w:w="28" w:type="dxa"/>
          <w:bottom w:w="0" w:type="dxa"/>
          <w:right w:w="28" w:type="dxa"/>
        </w:tblCellMar>
      </w:tblPr>
      <w:tblGrid>
        <w:gridCol w:w="2478"/>
        <w:gridCol w:w="976"/>
        <w:gridCol w:w="3209"/>
      </w:tblGrid>
      <w:tr>
        <w:trPr>
          <w:cantSplit w:val="true"/>
        </w:trPr>
        <w:tc>
          <w:tcPr>
            <w:tcW w:w="2478" w:type="dxa"/>
            <w:tcBorders>
              <w:top w:val="single" w:sz="4" w:space="0" w:color="000000"/>
              <w:left w:val="single" w:sz="4" w:space="0" w:color="000000"/>
              <w:bottom w:val="double" w:sz="6" w:space="0" w:color="000000"/>
              <w:right w:val="single" w:sz="6" w:space="0" w:color="000000"/>
            </w:tcBorders>
          </w:tcPr>
          <w:p>
            <w:pPr>
              <w:pStyle w:val="TAH"/>
              <w:rPr>
                <w:lang w:val="fr-FR"/>
              </w:rPr>
            </w:pPr>
            <w:r>
              <w:rPr>
                <w:lang w:val="fr-FR"/>
              </w:rPr>
              <w:t>TE char set</w:t>
            </w:r>
          </w:p>
        </w:tc>
        <w:tc>
          <w:tcPr>
            <w:tcW w:w="976" w:type="dxa"/>
            <w:tcBorders>
              <w:top w:val="single" w:sz="4" w:space="0" w:color="000000"/>
              <w:left w:val="single" w:sz="6" w:space="0" w:color="000000"/>
              <w:bottom w:val="double" w:sz="6" w:space="0" w:color="000000"/>
              <w:right w:val="single" w:sz="6" w:space="0" w:color="000000"/>
            </w:tcBorders>
          </w:tcPr>
          <w:p>
            <w:pPr>
              <w:pStyle w:val="TAH"/>
              <w:rPr>
                <w:lang w:val="fr-FR"/>
              </w:rPr>
            </w:pPr>
            <w:r>
              <w:rPr>
                <w:lang w:val="fr-FR"/>
              </w:rPr>
              <w:t>bits/char</w:t>
            </w:r>
          </w:p>
        </w:tc>
        <w:tc>
          <w:tcPr>
            <w:tcW w:w="3209" w:type="dxa"/>
            <w:tcBorders>
              <w:top w:val="single" w:sz="4" w:space="0" w:color="000000"/>
              <w:left w:val="single" w:sz="6" w:space="0" w:color="000000"/>
              <w:bottom w:val="double" w:sz="6" w:space="0" w:color="000000"/>
              <w:right w:val="single" w:sz="4" w:space="0" w:color="000000"/>
            </w:tcBorders>
          </w:tcPr>
          <w:p>
            <w:pPr>
              <w:pStyle w:val="TAH"/>
              <w:rPr>
                <w:lang w:val="fr-FR"/>
              </w:rPr>
            </w:pPr>
            <w:r>
              <w:rPr>
                <w:lang w:val="fr-FR"/>
              </w:rPr>
              <w:t>Commands</w:t>
            </w:r>
          </w:p>
        </w:tc>
      </w:tr>
      <w:tr>
        <w:trPr>
          <w:cantSplit w:val="true"/>
        </w:trPr>
        <w:tc>
          <w:tcPr>
            <w:tcW w:w="2478" w:type="dxa"/>
            <w:tcBorders>
              <w:top w:val="double" w:sz="6" w:space="0" w:color="000000"/>
              <w:left w:val="single" w:sz="4" w:space="0" w:color="000000"/>
              <w:bottom w:val="single" w:sz="6" w:space="0" w:color="000000"/>
              <w:right w:val="single" w:sz="6" w:space="0" w:color="000000"/>
            </w:tcBorders>
          </w:tcPr>
          <w:p>
            <w:pPr>
              <w:pStyle w:val="TAL"/>
              <w:rPr>
                <w:lang w:val="fr-FR"/>
              </w:rPr>
            </w:pPr>
            <w:r>
              <w:rPr>
                <w:lang w:val="fr-FR"/>
              </w:rPr>
              <w:t>PC Code Page 437</w:t>
            </w:r>
          </w:p>
        </w:tc>
        <w:tc>
          <w:tcPr>
            <w:tcW w:w="976" w:type="dxa"/>
            <w:tcBorders>
              <w:top w:val="double" w:sz="6" w:space="0" w:color="000000"/>
              <w:left w:val="single" w:sz="6" w:space="0" w:color="000000"/>
              <w:bottom w:val="single" w:sz="6" w:space="0" w:color="000000"/>
              <w:right w:val="single" w:sz="6" w:space="0" w:color="000000"/>
            </w:tcBorders>
          </w:tcPr>
          <w:p>
            <w:pPr>
              <w:pStyle w:val="TAC"/>
              <w:rPr/>
            </w:pPr>
            <w:r>
              <w:rPr/>
              <w:t>8</w:t>
            </w:r>
          </w:p>
        </w:tc>
        <w:tc>
          <w:tcPr>
            <w:tcW w:w="3209" w:type="dxa"/>
            <w:tcBorders>
              <w:top w:val="double" w:sz="6" w:space="0" w:color="000000"/>
              <w:left w:val="single" w:sz="6" w:space="0" w:color="000000"/>
              <w:bottom w:val="single" w:sz="6"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+CMGF=1;+CSCS="PCCP437"</w:t>
            </w:r>
          </w:p>
        </w:tc>
      </w:tr>
      <w:tr>
        <w:trPr>
          <w:cantSplit w:val="true"/>
        </w:trPr>
        <w:tc>
          <w:tcPr>
            <w:tcW w:w="2478" w:type="dxa"/>
            <w:tcBorders>
              <w:left w:val="single" w:sz="4" w:space="0" w:color="000000"/>
              <w:bottom w:val="single" w:sz="6" w:space="0" w:color="000000"/>
              <w:right w:val="single" w:sz="6" w:space="0" w:color="000000"/>
            </w:tcBorders>
          </w:tcPr>
          <w:p>
            <w:pPr>
              <w:pStyle w:val="TAL"/>
              <w:rPr/>
            </w:pPr>
            <w:r>
              <w:rPr/>
              <w:t>PC Danish/Norwegian</w:t>
            </w:r>
          </w:p>
        </w:tc>
        <w:tc>
          <w:tcPr>
            <w:tcW w:w="976" w:type="dxa"/>
            <w:tcBorders>
              <w:left w:val="single" w:sz="6" w:space="0" w:color="000000"/>
              <w:bottom w:val="single" w:sz="6" w:space="0" w:color="000000"/>
              <w:right w:val="single" w:sz="6" w:space="0" w:color="000000"/>
            </w:tcBorders>
          </w:tcPr>
          <w:p>
            <w:pPr>
              <w:pStyle w:val="TAC"/>
              <w:rPr/>
            </w:pPr>
            <w:r>
              <w:rPr/>
              <w:t>8</w:t>
            </w:r>
          </w:p>
        </w:tc>
        <w:tc>
          <w:tcPr>
            <w:tcW w:w="3209" w:type="dxa"/>
            <w:tcBorders>
              <w:bottom w:val="single" w:sz="6" w:space="0" w:color="000000"/>
              <w:right w:val="single" w:sz="4" w:space="0" w:color="000000"/>
            </w:tcBorders>
          </w:tcPr>
          <w:p>
            <w:pPr>
              <w:pStyle w:val="TAL"/>
              <w:rPr/>
            </w:pPr>
            <w:r>
              <w:rPr>
                <w:rFonts w:cs="Courier;Courier New" w:ascii="Courier;Courier New" w:hAnsi="Courier;Courier New"/>
              </w:rPr>
              <w:t>+CMGF=1;+CSCS="PCDN"</w:t>
            </w:r>
          </w:p>
        </w:tc>
      </w:tr>
      <w:tr>
        <w:trPr>
          <w:cantSplit w:val="true"/>
        </w:trPr>
        <w:tc>
          <w:tcPr>
            <w:tcW w:w="2478" w:type="dxa"/>
            <w:tcBorders>
              <w:top w:val="single" w:sz="6" w:space="0" w:color="000000"/>
              <w:left w:val="single" w:sz="4" w:space="0" w:color="000000"/>
              <w:bottom w:val="single" w:sz="6" w:space="0" w:color="000000"/>
              <w:right w:val="single" w:sz="6" w:space="0" w:color="000000"/>
            </w:tcBorders>
          </w:tcPr>
          <w:p>
            <w:pPr>
              <w:pStyle w:val="TAL"/>
              <w:rPr/>
            </w:pPr>
            <w:r>
              <w:rPr/>
              <w:t>ISO 8859 Latin 1</w:t>
            </w:r>
          </w:p>
        </w:tc>
        <w:tc>
          <w:tcPr>
            <w:tcW w:w="976"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209" w:type="dxa"/>
            <w:tcBorders>
              <w:top w:val="single" w:sz="6" w:space="0" w:color="000000"/>
              <w:bottom w:val="single" w:sz="6"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+CMGF=1;+CSCS="8859-1"</w:t>
            </w:r>
          </w:p>
        </w:tc>
      </w:tr>
      <w:tr>
        <w:trPr>
          <w:cantSplit w:val="true"/>
        </w:trPr>
        <w:tc>
          <w:tcPr>
            <w:tcW w:w="2478" w:type="dxa"/>
            <w:tcBorders>
              <w:top w:val="single" w:sz="6" w:space="0" w:color="000000"/>
              <w:left w:val="single" w:sz="4" w:space="0" w:color="000000"/>
              <w:bottom w:val="single" w:sz="6" w:space="0" w:color="000000"/>
              <w:right w:val="single" w:sz="6" w:space="0" w:color="000000"/>
            </w:tcBorders>
          </w:tcPr>
          <w:p>
            <w:pPr>
              <w:pStyle w:val="TAL"/>
              <w:rPr>
                <w:lang w:val="fr-FR"/>
              </w:rPr>
            </w:pPr>
            <w:r>
              <w:rPr>
                <w:lang w:val="fr-FR"/>
              </w:rPr>
              <w:t>IRA</w:t>
            </w:r>
          </w:p>
        </w:tc>
        <w:tc>
          <w:tcPr>
            <w:tcW w:w="97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7</w:t>
            </w:r>
          </w:p>
        </w:tc>
        <w:tc>
          <w:tcPr>
            <w:tcW w:w="3209" w:type="dxa"/>
            <w:tcBorders>
              <w:top w:val="single" w:sz="6" w:space="0" w:color="000000"/>
              <w:bottom w:val="single" w:sz="6" w:space="0" w:color="000000"/>
              <w:right w:val="single" w:sz="4" w:space="0" w:color="000000"/>
            </w:tcBorders>
          </w:tcPr>
          <w:p>
            <w:pPr>
              <w:pStyle w:val="TAL"/>
              <w:rPr>
                <w:rFonts w:ascii="Courier;Courier New" w:hAnsi="Courier;Courier New" w:cs="Courier;Courier New"/>
                <w:lang w:val="fr-FR"/>
              </w:rPr>
            </w:pPr>
            <w:r>
              <w:rPr>
                <w:rFonts w:cs="Courier;Courier New" w:ascii="Courier;Courier New" w:hAnsi="Courier;Courier New"/>
                <w:lang w:val="fr-FR"/>
              </w:rPr>
              <w:t>+CMGF=1;+CSCS="IRA"</w:t>
            </w:r>
          </w:p>
        </w:tc>
      </w:tr>
      <w:tr>
        <w:trPr>
          <w:cantSplit w:val="true"/>
        </w:trPr>
        <w:tc>
          <w:tcPr>
            <w:tcW w:w="2478" w:type="dxa"/>
            <w:tcBorders>
              <w:top w:val="single" w:sz="6" w:space="0" w:color="000000"/>
              <w:left w:val="single" w:sz="4" w:space="0" w:color="000000"/>
              <w:bottom w:val="single" w:sz="4" w:space="0" w:color="000000"/>
              <w:right w:val="single" w:sz="6" w:space="0" w:color="000000"/>
            </w:tcBorders>
          </w:tcPr>
          <w:p>
            <w:pPr>
              <w:pStyle w:val="TAL"/>
              <w:rPr/>
            </w:pPr>
            <w:r>
              <w:rPr/>
              <w:t>GSM 7 bit default alphabet</w:t>
            </w:r>
          </w:p>
        </w:tc>
        <w:tc>
          <w:tcPr>
            <w:tcW w:w="976" w:type="dxa"/>
            <w:tcBorders>
              <w:top w:val="single" w:sz="6" w:space="0" w:color="000000"/>
              <w:left w:val="single" w:sz="6" w:space="0" w:color="000000"/>
              <w:bottom w:val="single" w:sz="4" w:space="0" w:color="000000"/>
              <w:right w:val="single" w:sz="6" w:space="0" w:color="000000"/>
            </w:tcBorders>
          </w:tcPr>
          <w:p>
            <w:pPr>
              <w:pStyle w:val="TAC"/>
              <w:rPr/>
            </w:pPr>
            <w:r>
              <w:rPr/>
              <w:t>7</w:t>
            </w:r>
          </w:p>
        </w:tc>
        <w:tc>
          <w:tcPr>
            <w:tcW w:w="3209" w:type="dxa"/>
            <w:tcBorders>
              <w:top w:val="single" w:sz="6"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+CMGF=1;+CSCS="GSM"</w:t>
            </w:r>
          </w:p>
        </w:tc>
      </w:tr>
    </w:tbl>
    <w:p>
      <w:pPr>
        <w:pStyle w:val="Normal"/>
        <w:rPr/>
      </w:pPr>
      <w:r>
        <w:rPr/>
      </w:r>
    </w:p>
    <w:p>
      <w:pPr>
        <w:pStyle w:val="Normal"/>
        <w:rPr/>
      </w:pPr>
      <w:r>
        <w:rPr/>
        <w:t>The tables below show which GSM 7 bit default alphabet  value corresponds to the 7 or 8 bit value of external character set. The TE character set value is computed by adding column value, 00H through F0H (70H for 7 bits/char), with the row value (00H through 0FH). All values are in hexadecimal, but the H suffix is not used. When text mode is implemented, it is mandatory for a TA to have at least one conversion which include the conversion table of IRA (e.g. PC Code Page 437 does). Additional conversions can be defined by manufacturers. It is manufacturer specific if the TE set is actually converted to GSM 7 bit default alphabet set in the TA or in the ME, and if the TE set is converted to a ME specific set in the TA before converting it to GSM 7 bit default alphabet  set when message is sent to the network. It is recommended that characters which cannot be converted to GSM 7 bit default alphabet set are deleted.</w:t>
      </w:r>
    </w:p>
    <w:p>
      <w:pPr>
        <w:pStyle w:val="Normal"/>
        <w:rPr/>
      </w:pPr>
      <w:r>
        <w:rPr/>
        <w:t>Conversion from IRA to GSM 7 bit default alphabet:</w:t>
      </w:r>
    </w:p>
    <w:tbl>
      <w:tblPr>
        <w:tblW w:w="4613" w:type="dxa"/>
        <w:jc w:val="center"/>
        <w:tblInd w:w="0" w:type="dxa"/>
        <w:tblLayout w:type="fixed"/>
        <w:tblCellMar>
          <w:top w:w="0" w:type="dxa"/>
          <w:left w:w="28" w:type="dxa"/>
          <w:bottom w:w="0" w:type="dxa"/>
          <w:right w:w="28" w:type="dxa"/>
        </w:tblCellMar>
      </w:tblPr>
      <w:tblGrid>
        <w:gridCol w:w="533"/>
        <w:gridCol w:w="510"/>
        <w:gridCol w:w="510"/>
        <w:gridCol w:w="510"/>
        <w:gridCol w:w="510"/>
        <w:gridCol w:w="510"/>
        <w:gridCol w:w="510"/>
        <w:gridCol w:w="510"/>
        <w:gridCol w:w="510"/>
      </w:tblGrid>
      <w:tr>
        <w:trPr>
          <w:cantSplit w:val="true"/>
        </w:trPr>
        <w:tc>
          <w:tcPr>
            <w:tcW w:w="533" w:type="dxa"/>
            <w:tcBorders>
              <w:bottom w:val="single" w:sz="12" w:space="0" w:color="000000"/>
              <w:right w:val="single" w:sz="12" w:space="0" w:color="000000"/>
            </w:tcBorders>
          </w:tcPr>
          <w:p>
            <w:pPr>
              <w:pStyle w:val="TAC"/>
              <w:snapToGrid w:val="false"/>
              <w:rPr/>
            </w:pPr>
            <w:r>
              <w:rPr/>
            </w:r>
          </w:p>
        </w:tc>
        <w:tc>
          <w:tcPr>
            <w:tcW w:w="510" w:type="dxa"/>
            <w:tcBorders>
              <w:top w:val="single" w:sz="12" w:space="0" w:color="000000"/>
              <w:bottom w:val="single" w:sz="12" w:space="0" w:color="000000"/>
              <w:right w:val="single" w:sz="6" w:space="0" w:color="000000"/>
            </w:tcBorders>
          </w:tcPr>
          <w:p>
            <w:pPr>
              <w:pStyle w:val="TAC"/>
              <w:rPr/>
            </w:pPr>
            <w:r>
              <w:rPr/>
              <w:t>00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10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20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30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40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50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60</w:t>
            </w:r>
          </w:p>
        </w:tc>
        <w:tc>
          <w:tcPr>
            <w:tcW w:w="510" w:type="dxa"/>
            <w:tcBorders>
              <w:top w:val="single" w:sz="12" w:space="0" w:color="000000"/>
              <w:left w:val="single" w:sz="6" w:space="0" w:color="000000"/>
              <w:bottom w:val="single" w:sz="12" w:space="0" w:color="000000"/>
              <w:right w:val="single" w:sz="12" w:space="0" w:color="000000"/>
            </w:tcBorders>
          </w:tcPr>
          <w:p>
            <w:pPr>
              <w:pStyle w:val="TAC"/>
              <w:rPr/>
            </w:pPr>
            <w:r>
              <w:rPr/>
              <w:t>70</w:t>
            </w:r>
          </w:p>
        </w:tc>
      </w:tr>
      <w:tr>
        <w:trPr>
          <w:cantSplit w:val="true"/>
        </w:trPr>
        <w:tc>
          <w:tcPr>
            <w:tcW w:w="533" w:type="dxa"/>
            <w:tcBorders>
              <w:left w:val="single" w:sz="12" w:space="0" w:color="000000"/>
              <w:bottom w:val="single" w:sz="6" w:space="0" w:color="000000"/>
            </w:tcBorders>
          </w:tcPr>
          <w:p>
            <w:pPr>
              <w:pStyle w:val="TAC"/>
              <w:rPr/>
            </w:pPr>
            <w:r>
              <w:rPr/>
              <w:t>00</w:t>
            </w:r>
          </w:p>
        </w:tc>
        <w:tc>
          <w:tcPr>
            <w:tcW w:w="510" w:type="dxa"/>
            <w:tcBorders>
              <w:left w:val="single" w:sz="12" w:space="0" w:color="000000"/>
              <w:bottom w:val="single" w:sz="6" w:space="0" w:color="000000"/>
              <w:right w:val="single" w:sz="6" w:space="0" w:color="000000"/>
            </w:tcBorders>
          </w:tcPr>
          <w:p>
            <w:pPr>
              <w:pStyle w:val="TAC"/>
              <w:rPr/>
            </w:pPr>
            <w:r>
              <w:rPr/>
              <w:t>-</w:t>
            </w:r>
          </w:p>
        </w:tc>
        <w:tc>
          <w:tcPr>
            <w:tcW w:w="510" w:type="dxa"/>
            <w:tcBorders>
              <w:left w:val="single" w:sz="6" w:space="0" w:color="000000"/>
              <w:bottom w:val="single" w:sz="6" w:space="0" w:color="000000"/>
              <w:right w:val="single" w:sz="6" w:space="0" w:color="000000"/>
            </w:tcBorders>
          </w:tcPr>
          <w:p>
            <w:pPr>
              <w:pStyle w:val="TAC"/>
              <w:rPr/>
            </w:pPr>
            <w:r>
              <w:rPr/>
              <w:t>-</w:t>
            </w:r>
          </w:p>
        </w:tc>
        <w:tc>
          <w:tcPr>
            <w:tcW w:w="510" w:type="dxa"/>
            <w:tcBorders>
              <w:left w:val="single" w:sz="6" w:space="0" w:color="000000"/>
              <w:bottom w:val="single" w:sz="6" w:space="0" w:color="000000"/>
              <w:right w:val="single" w:sz="6" w:space="0" w:color="000000"/>
            </w:tcBorders>
          </w:tcPr>
          <w:p>
            <w:pPr>
              <w:pStyle w:val="TAC"/>
              <w:rPr/>
            </w:pPr>
            <w:r>
              <w:rPr/>
              <w:t>20</w:t>
            </w:r>
          </w:p>
        </w:tc>
        <w:tc>
          <w:tcPr>
            <w:tcW w:w="510" w:type="dxa"/>
            <w:tcBorders>
              <w:left w:val="single" w:sz="6" w:space="0" w:color="000000"/>
              <w:bottom w:val="single" w:sz="6" w:space="0" w:color="000000"/>
              <w:right w:val="single" w:sz="6" w:space="0" w:color="000000"/>
            </w:tcBorders>
          </w:tcPr>
          <w:p>
            <w:pPr>
              <w:pStyle w:val="TAC"/>
              <w:rPr/>
            </w:pPr>
            <w:r>
              <w:rPr/>
              <w:t>30</w:t>
            </w:r>
          </w:p>
        </w:tc>
        <w:tc>
          <w:tcPr>
            <w:tcW w:w="510" w:type="dxa"/>
            <w:tcBorders>
              <w:left w:val="single" w:sz="6" w:space="0" w:color="000000"/>
              <w:bottom w:val="single" w:sz="6" w:space="0" w:color="000000"/>
              <w:right w:val="single" w:sz="6" w:space="0" w:color="000000"/>
            </w:tcBorders>
          </w:tcPr>
          <w:p>
            <w:pPr>
              <w:pStyle w:val="TAC"/>
              <w:rPr/>
            </w:pPr>
            <w:r>
              <w:rPr/>
              <w:t>00</w:t>
            </w:r>
          </w:p>
        </w:tc>
        <w:tc>
          <w:tcPr>
            <w:tcW w:w="510" w:type="dxa"/>
            <w:tcBorders>
              <w:left w:val="single" w:sz="6" w:space="0" w:color="000000"/>
              <w:bottom w:val="single" w:sz="6" w:space="0" w:color="000000"/>
              <w:right w:val="single" w:sz="6" w:space="0" w:color="000000"/>
            </w:tcBorders>
          </w:tcPr>
          <w:p>
            <w:pPr>
              <w:pStyle w:val="TAC"/>
              <w:rPr/>
            </w:pPr>
            <w:r>
              <w:rPr/>
              <w:t>50</w:t>
            </w:r>
          </w:p>
        </w:tc>
        <w:tc>
          <w:tcPr>
            <w:tcW w:w="510" w:type="dxa"/>
            <w:tcBorders>
              <w:left w:val="single" w:sz="6" w:space="0" w:color="000000"/>
              <w:bottom w:val="single" w:sz="6" w:space="0" w:color="000000"/>
              <w:right w:val="single" w:sz="6" w:space="0" w:color="000000"/>
            </w:tcBorders>
          </w:tcPr>
          <w:p>
            <w:pPr>
              <w:pStyle w:val="TAC"/>
              <w:rPr/>
            </w:pPr>
            <w:r>
              <w:rPr/>
              <w:t>-</w:t>
            </w:r>
          </w:p>
        </w:tc>
        <w:tc>
          <w:tcPr>
            <w:tcW w:w="510" w:type="dxa"/>
            <w:tcBorders>
              <w:left w:val="single" w:sz="6" w:space="0" w:color="000000"/>
              <w:bottom w:val="single" w:sz="6" w:space="0" w:color="000000"/>
              <w:right w:val="single" w:sz="12" w:space="0" w:color="000000"/>
            </w:tcBorders>
          </w:tcPr>
          <w:p>
            <w:pPr>
              <w:pStyle w:val="TAC"/>
              <w:rPr/>
            </w:pPr>
            <w:r>
              <w:rPr/>
              <w:t>70</w:t>
            </w:r>
          </w:p>
        </w:tc>
      </w:tr>
      <w:tr>
        <w:trPr>
          <w:cantSplit w:val="true"/>
        </w:trPr>
        <w:tc>
          <w:tcPr>
            <w:tcW w:w="533" w:type="dxa"/>
            <w:tcBorders>
              <w:top w:val="single" w:sz="6" w:space="0" w:color="000000"/>
              <w:left w:val="single" w:sz="12" w:space="0" w:color="000000"/>
              <w:bottom w:val="single" w:sz="6" w:space="0" w:color="000000"/>
            </w:tcBorders>
          </w:tcPr>
          <w:p>
            <w:pPr>
              <w:pStyle w:val="TAC"/>
              <w:rPr/>
            </w:pPr>
            <w:r>
              <w:rPr/>
              <w:t>01</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61</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71</w:t>
            </w:r>
          </w:p>
        </w:tc>
      </w:tr>
      <w:tr>
        <w:trPr>
          <w:cantSplit w:val="true"/>
        </w:trPr>
        <w:tc>
          <w:tcPr>
            <w:tcW w:w="533" w:type="dxa"/>
            <w:tcBorders>
              <w:top w:val="single" w:sz="6" w:space="0" w:color="000000"/>
              <w:left w:val="single" w:sz="12" w:space="0" w:color="000000"/>
              <w:bottom w:val="single" w:sz="6" w:space="0" w:color="000000"/>
            </w:tcBorders>
          </w:tcPr>
          <w:p>
            <w:pPr>
              <w:pStyle w:val="TAC"/>
              <w:rPr/>
            </w:pPr>
            <w:r>
              <w:rPr/>
              <w:t>02</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62</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72</w:t>
            </w:r>
          </w:p>
        </w:tc>
      </w:tr>
      <w:tr>
        <w:trPr>
          <w:cantSplit w:val="true"/>
        </w:trPr>
        <w:tc>
          <w:tcPr>
            <w:tcW w:w="533" w:type="dxa"/>
            <w:tcBorders>
              <w:top w:val="single" w:sz="6" w:space="0" w:color="000000"/>
              <w:left w:val="single" w:sz="12" w:space="0" w:color="000000"/>
              <w:bottom w:val="single" w:sz="6" w:space="0" w:color="000000"/>
            </w:tcBorders>
          </w:tcPr>
          <w:p>
            <w:pPr>
              <w:pStyle w:val="TAC"/>
              <w:rPr/>
            </w:pPr>
            <w:r>
              <w:rPr/>
              <w:t>03</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63</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73</w:t>
            </w:r>
          </w:p>
        </w:tc>
      </w:tr>
      <w:tr>
        <w:trPr>
          <w:cantSplit w:val="true"/>
        </w:trPr>
        <w:tc>
          <w:tcPr>
            <w:tcW w:w="533" w:type="dxa"/>
            <w:tcBorders>
              <w:top w:val="single" w:sz="6" w:space="0" w:color="000000"/>
              <w:left w:val="single" w:sz="12" w:space="0" w:color="000000"/>
              <w:bottom w:val="single" w:sz="6" w:space="0" w:color="000000"/>
            </w:tcBorders>
          </w:tcPr>
          <w:p>
            <w:pPr>
              <w:pStyle w:val="TAC"/>
              <w:rPr/>
            </w:pPr>
            <w:r>
              <w:rPr/>
              <w:t>04</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02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34</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44</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54</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64</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74</w:t>
            </w:r>
          </w:p>
        </w:tc>
      </w:tr>
      <w:tr>
        <w:trPr>
          <w:cantSplit w:val="true"/>
        </w:trPr>
        <w:tc>
          <w:tcPr>
            <w:tcW w:w="533" w:type="dxa"/>
            <w:tcBorders>
              <w:top w:val="single" w:sz="6" w:space="0" w:color="000000"/>
              <w:left w:val="single" w:sz="12" w:space="0" w:color="000000"/>
              <w:bottom w:val="single" w:sz="6" w:space="0" w:color="000000"/>
            </w:tcBorders>
          </w:tcPr>
          <w:p>
            <w:pPr>
              <w:pStyle w:val="TAC"/>
              <w:rPr/>
            </w:pPr>
            <w:r>
              <w:rPr/>
              <w:t>05</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65</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75</w:t>
            </w:r>
          </w:p>
        </w:tc>
      </w:tr>
      <w:tr>
        <w:trPr>
          <w:cantSplit w:val="true"/>
        </w:trPr>
        <w:tc>
          <w:tcPr>
            <w:tcW w:w="533" w:type="dxa"/>
            <w:tcBorders>
              <w:top w:val="single" w:sz="6" w:space="0" w:color="000000"/>
              <w:left w:val="single" w:sz="12" w:space="0" w:color="000000"/>
              <w:bottom w:val="single" w:sz="6" w:space="0" w:color="000000"/>
            </w:tcBorders>
          </w:tcPr>
          <w:p>
            <w:pPr>
              <w:pStyle w:val="TAC"/>
              <w:rPr/>
            </w:pPr>
            <w:r>
              <w:rPr/>
              <w:t>06</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66</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76</w:t>
            </w:r>
          </w:p>
        </w:tc>
      </w:tr>
      <w:tr>
        <w:trPr>
          <w:cantSplit w:val="true"/>
        </w:trPr>
        <w:tc>
          <w:tcPr>
            <w:tcW w:w="533" w:type="dxa"/>
            <w:tcBorders>
              <w:top w:val="single" w:sz="6" w:space="0" w:color="000000"/>
              <w:left w:val="single" w:sz="12" w:space="0" w:color="000000"/>
              <w:bottom w:val="single" w:sz="6" w:space="0" w:color="000000"/>
            </w:tcBorders>
          </w:tcPr>
          <w:p>
            <w:pPr>
              <w:pStyle w:val="TAC"/>
              <w:rPr/>
            </w:pPr>
            <w:r>
              <w:rPr/>
              <w:t>07</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67</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77</w:t>
            </w:r>
          </w:p>
        </w:tc>
      </w:tr>
      <w:tr>
        <w:trPr>
          <w:cantSplit w:val="true"/>
        </w:trPr>
        <w:tc>
          <w:tcPr>
            <w:tcW w:w="533" w:type="dxa"/>
            <w:tcBorders>
              <w:top w:val="single" w:sz="6" w:space="0" w:color="000000"/>
              <w:left w:val="single" w:sz="12" w:space="0" w:color="000000"/>
              <w:bottom w:val="single" w:sz="6" w:space="0" w:color="000000"/>
            </w:tcBorders>
          </w:tcPr>
          <w:p>
            <w:pPr>
              <w:pStyle w:val="TAC"/>
              <w:rPr/>
            </w:pPr>
            <w:r>
              <w:rPr/>
              <w:t>08</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68</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78</w:t>
            </w:r>
          </w:p>
        </w:tc>
      </w:tr>
      <w:tr>
        <w:trPr>
          <w:cantSplit w:val="true"/>
        </w:trPr>
        <w:tc>
          <w:tcPr>
            <w:tcW w:w="533" w:type="dxa"/>
            <w:tcBorders>
              <w:top w:val="single" w:sz="6" w:space="0" w:color="000000"/>
              <w:left w:val="single" w:sz="12" w:space="0" w:color="000000"/>
              <w:bottom w:val="single" w:sz="6" w:space="0" w:color="000000"/>
            </w:tcBorders>
          </w:tcPr>
          <w:p>
            <w:pPr>
              <w:pStyle w:val="TAC"/>
              <w:rPr/>
            </w:pPr>
            <w:r>
              <w:rPr/>
              <w:t>09</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69</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79</w:t>
            </w:r>
          </w:p>
        </w:tc>
      </w:tr>
      <w:tr>
        <w:trPr>
          <w:cantSplit w:val="true"/>
        </w:trPr>
        <w:tc>
          <w:tcPr>
            <w:tcW w:w="533" w:type="dxa"/>
            <w:tcBorders>
              <w:top w:val="single" w:sz="6" w:space="0" w:color="000000"/>
              <w:left w:val="single" w:sz="12" w:space="0" w:color="000000"/>
              <w:bottom w:val="single" w:sz="6" w:space="0" w:color="000000"/>
            </w:tcBorders>
          </w:tcPr>
          <w:p>
            <w:pPr>
              <w:pStyle w:val="TAC"/>
              <w:rPr/>
            </w:pPr>
            <w:r>
              <w:rPr/>
              <w:t>0A</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LF</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6A</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7A</w:t>
            </w:r>
          </w:p>
        </w:tc>
      </w:tr>
      <w:tr>
        <w:trPr>
          <w:cantSplit w:val="true"/>
        </w:trPr>
        <w:tc>
          <w:tcPr>
            <w:tcW w:w="533" w:type="dxa"/>
            <w:tcBorders>
              <w:top w:val="single" w:sz="6" w:space="0" w:color="000000"/>
              <w:left w:val="single" w:sz="12" w:space="0" w:color="000000"/>
              <w:bottom w:val="single" w:sz="6" w:space="0" w:color="000000"/>
            </w:tcBorders>
          </w:tcPr>
          <w:p>
            <w:pPr>
              <w:pStyle w:val="TAC"/>
              <w:rPr/>
            </w:pPr>
            <w:r>
              <w:rPr/>
              <w:t>0B</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2B</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3B</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4B</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6B</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cantSplit w:val="true"/>
        </w:trPr>
        <w:tc>
          <w:tcPr>
            <w:tcW w:w="533" w:type="dxa"/>
            <w:tcBorders>
              <w:top w:val="single" w:sz="6" w:space="0" w:color="000000"/>
              <w:left w:val="single" w:sz="12" w:space="0" w:color="000000"/>
              <w:bottom w:val="single" w:sz="6" w:space="0" w:color="000000"/>
            </w:tcBorders>
          </w:tcPr>
          <w:p>
            <w:pPr>
              <w:pStyle w:val="TAC"/>
              <w:rPr/>
            </w:pPr>
            <w:r>
              <w:rPr/>
              <w:t>0C</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2C</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3C</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4C</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6C</w:t>
            </w:r>
          </w:p>
        </w:tc>
        <w:tc>
          <w:tcPr>
            <w:tcW w:w="510"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w:t>
            </w:r>
          </w:p>
        </w:tc>
      </w:tr>
      <w:tr>
        <w:trPr>
          <w:cantSplit w:val="true"/>
        </w:trPr>
        <w:tc>
          <w:tcPr>
            <w:tcW w:w="533" w:type="dxa"/>
            <w:tcBorders>
              <w:top w:val="single" w:sz="6" w:space="0" w:color="000000"/>
              <w:left w:val="single" w:sz="12" w:space="0" w:color="000000"/>
              <w:bottom w:val="single" w:sz="6" w:space="0" w:color="000000"/>
            </w:tcBorders>
          </w:tcPr>
          <w:p>
            <w:pPr>
              <w:pStyle w:val="TAC"/>
              <w:rPr>
                <w:lang w:val="fr-FR"/>
              </w:rPr>
            </w:pPr>
            <w:r>
              <w:rPr>
                <w:lang w:val="fr-FR"/>
              </w:rPr>
              <w:t>0D</w:t>
            </w:r>
          </w:p>
        </w:tc>
        <w:tc>
          <w:tcPr>
            <w:tcW w:w="510"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CR-</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2D</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3D</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4D</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6D</w:t>
            </w:r>
          </w:p>
        </w:tc>
        <w:tc>
          <w:tcPr>
            <w:tcW w:w="510"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w:t>
            </w:r>
          </w:p>
        </w:tc>
      </w:tr>
      <w:tr>
        <w:trPr>
          <w:cantSplit w:val="true"/>
        </w:trPr>
        <w:tc>
          <w:tcPr>
            <w:tcW w:w="533" w:type="dxa"/>
            <w:tcBorders>
              <w:top w:val="single" w:sz="6" w:space="0" w:color="000000"/>
              <w:left w:val="single" w:sz="12" w:space="0" w:color="000000"/>
              <w:bottom w:val="single" w:sz="6" w:space="0" w:color="000000"/>
            </w:tcBorders>
          </w:tcPr>
          <w:p>
            <w:pPr>
              <w:pStyle w:val="TAC"/>
              <w:rPr>
                <w:lang w:val="fr-FR"/>
              </w:rPr>
            </w:pPr>
            <w:r>
              <w:rPr>
                <w:lang w:val="fr-FR"/>
              </w:rPr>
              <w:t>0E</w:t>
            </w:r>
          </w:p>
        </w:tc>
        <w:tc>
          <w:tcPr>
            <w:tcW w:w="510"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2E</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3E</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4E</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6E</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cantSplit w:val="true"/>
        </w:trPr>
        <w:tc>
          <w:tcPr>
            <w:tcW w:w="533" w:type="dxa"/>
            <w:tcBorders>
              <w:top w:val="single" w:sz="6" w:space="0" w:color="000000"/>
              <w:left w:val="single" w:sz="12" w:space="0" w:color="000000"/>
              <w:bottom w:val="single" w:sz="12" w:space="0" w:color="000000"/>
            </w:tcBorders>
          </w:tcPr>
          <w:p>
            <w:pPr>
              <w:pStyle w:val="TAC"/>
              <w:rPr/>
            </w:pPr>
            <w:r>
              <w:rPr/>
              <w:t>0F</w:t>
            </w:r>
          </w:p>
        </w:tc>
        <w:tc>
          <w:tcPr>
            <w:tcW w:w="510" w:type="dxa"/>
            <w:tcBorders>
              <w:top w:val="single" w:sz="6" w:space="0" w:color="000000"/>
              <w:left w:val="single" w:sz="12" w:space="0" w:color="000000"/>
              <w:bottom w:val="single" w:sz="12"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2F</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3F</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4F</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11</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6F</w:t>
            </w:r>
          </w:p>
        </w:tc>
        <w:tc>
          <w:tcPr>
            <w:tcW w:w="510" w:type="dxa"/>
            <w:tcBorders>
              <w:top w:val="single" w:sz="6" w:space="0" w:color="000000"/>
              <w:left w:val="single" w:sz="6" w:space="0" w:color="000000"/>
              <w:bottom w:val="single" w:sz="12" w:space="0" w:color="000000"/>
              <w:right w:val="single" w:sz="12" w:space="0" w:color="000000"/>
            </w:tcBorders>
          </w:tcPr>
          <w:p>
            <w:pPr>
              <w:pStyle w:val="TAC"/>
              <w:rPr/>
            </w:pPr>
            <w:r>
              <w:rPr/>
              <w:t>-</w:t>
            </w:r>
          </w:p>
        </w:tc>
      </w:tr>
    </w:tbl>
    <w:p>
      <w:pPr>
        <w:pStyle w:val="Normal"/>
        <w:rPr/>
      </w:pPr>
      <w:r>
        <w:rPr/>
      </w:r>
      <w:r>
        <w:br w:type="page"/>
      </w:r>
    </w:p>
    <w:p>
      <w:pPr>
        <w:pStyle w:val="Normal"/>
        <w:rPr/>
      </w:pPr>
      <w:r>
        <w:rPr/>
        <w:t>Conversion from PCCP437 (PC-8 Code Page 437) to GSM 7 bit default alphabet:</w:t>
      </w:r>
    </w:p>
    <w:tbl>
      <w:tblPr>
        <w:tblW w:w="9012" w:type="dxa"/>
        <w:jc w:val="center"/>
        <w:tblInd w:w="0" w:type="dxa"/>
        <w:tblLayout w:type="fixed"/>
        <w:tblCellMar>
          <w:top w:w="0" w:type="dxa"/>
          <w:left w:w="107" w:type="dxa"/>
          <w:bottom w:w="0" w:type="dxa"/>
          <w:right w:w="107" w:type="dxa"/>
        </w:tblCellMar>
      </w:tblPr>
      <w:tblGrid>
        <w:gridCol w:w="533"/>
        <w:gridCol w:w="510"/>
        <w:gridCol w:w="510"/>
        <w:gridCol w:w="510"/>
        <w:gridCol w:w="510"/>
        <w:gridCol w:w="510"/>
        <w:gridCol w:w="510"/>
        <w:gridCol w:w="510"/>
        <w:gridCol w:w="510"/>
        <w:gridCol w:w="624"/>
        <w:gridCol w:w="624"/>
        <w:gridCol w:w="601"/>
        <w:gridCol w:w="510"/>
        <w:gridCol w:w="510"/>
        <w:gridCol w:w="510"/>
        <w:gridCol w:w="510"/>
        <w:gridCol w:w="510"/>
      </w:tblGrid>
      <w:tr>
        <w:trPr>
          <w:trHeight w:val="280" w:hRule="exact"/>
          <w:cantSplit w:val="true"/>
        </w:trPr>
        <w:tc>
          <w:tcPr>
            <w:tcW w:w="533" w:type="dxa"/>
            <w:tcBorders>
              <w:bottom w:val="single" w:sz="12" w:space="0" w:color="000000"/>
              <w:right w:val="single" w:sz="12" w:space="0" w:color="000000"/>
            </w:tcBorders>
          </w:tcPr>
          <w:p>
            <w:pPr>
              <w:pStyle w:val="TAC"/>
              <w:snapToGrid w:val="false"/>
              <w:rPr/>
            </w:pPr>
            <w:r>
              <w:rPr/>
            </w:r>
          </w:p>
        </w:tc>
        <w:tc>
          <w:tcPr>
            <w:tcW w:w="510" w:type="dxa"/>
            <w:tcBorders>
              <w:top w:val="single" w:sz="12" w:space="0" w:color="000000"/>
              <w:bottom w:val="single" w:sz="12" w:space="0" w:color="000000"/>
              <w:right w:val="single" w:sz="6" w:space="0" w:color="000000"/>
            </w:tcBorders>
          </w:tcPr>
          <w:p>
            <w:pPr>
              <w:pStyle w:val="TAC"/>
              <w:rPr/>
            </w:pPr>
            <w:r>
              <w:rPr/>
              <w:t>00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10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20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30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40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50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60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70</w:t>
            </w:r>
          </w:p>
        </w:tc>
        <w:tc>
          <w:tcPr>
            <w:tcW w:w="624" w:type="dxa"/>
            <w:tcBorders>
              <w:top w:val="single" w:sz="12" w:space="0" w:color="000000"/>
              <w:left w:val="single" w:sz="6" w:space="0" w:color="000000"/>
              <w:bottom w:val="single" w:sz="12" w:space="0" w:color="000000"/>
              <w:right w:val="single" w:sz="6" w:space="0" w:color="000000"/>
            </w:tcBorders>
          </w:tcPr>
          <w:p>
            <w:pPr>
              <w:pStyle w:val="TAC"/>
              <w:rPr/>
            </w:pPr>
            <w:r>
              <w:rPr/>
              <w:t>80</w:t>
            </w:r>
          </w:p>
        </w:tc>
        <w:tc>
          <w:tcPr>
            <w:tcW w:w="624" w:type="dxa"/>
            <w:tcBorders>
              <w:top w:val="single" w:sz="12" w:space="0" w:color="000000"/>
              <w:left w:val="single" w:sz="6" w:space="0" w:color="000000"/>
              <w:bottom w:val="single" w:sz="12" w:space="0" w:color="000000"/>
              <w:right w:val="single" w:sz="6" w:space="0" w:color="000000"/>
            </w:tcBorders>
          </w:tcPr>
          <w:p>
            <w:pPr>
              <w:pStyle w:val="TAC"/>
              <w:rPr/>
            </w:pPr>
            <w:r>
              <w:rPr/>
              <w:t>90</w:t>
            </w:r>
          </w:p>
        </w:tc>
        <w:tc>
          <w:tcPr>
            <w:tcW w:w="601" w:type="dxa"/>
            <w:tcBorders>
              <w:top w:val="single" w:sz="12" w:space="0" w:color="000000"/>
              <w:left w:val="single" w:sz="6" w:space="0" w:color="000000"/>
              <w:bottom w:val="single" w:sz="12" w:space="0" w:color="000000"/>
              <w:right w:val="single" w:sz="6" w:space="0" w:color="000000"/>
            </w:tcBorders>
          </w:tcPr>
          <w:p>
            <w:pPr>
              <w:pStyle w:val="TAC"/>
              <w:rPr/>
            </w:pPr>
            <w:r>
              <w:rPr/>
              <w:t>A0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B0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C0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D0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E0</w:t>
            </w:r>
          </w:p>
        </w:tc>
        <w:tc>
          <w:tcPr>
            <w:tcW w:w="510" w:type="dxa"/>
            <w:tcBorders>
              <w:top w:val="single" w:sz="12" w:space="0" w:color="000000"/>
              <w:left w:val="single" w:sz="6" w:space="0" w:color="000000"/>
              <w:bottom w:val="single" w:sz="12" w:space="0" w:color="000000"/>
              <w:right w:val="single" w:sz="12" w:space="0" w:color="000000"/>
            </w:tcBorders>
          </w:tcPr>
          <w:p>
            <w:pPr>
              <w:pStyle w:val="TAC"/>
              <w:rPr/>
            </w:pPr>
            <w:r>
              <w:rPr/>
              <w:t>F0</w:t>
            </w:r>
          </w:p>
        </w:tc>
      </w:tr>
      <w:tr>
        <w:trPr>
          <w:trHeight w:val="280" w:hRule="exact"/>
          <w:cantSplit w:val="true"/>
        </w:trPr>
        <w:tc>
          <w:tcPr>
            <w:tcW w:w="533" w:type="dxa"/>
            <w:tcBorders>
              <w:left w:val="single" w:sz="12" w:space="0" w:color="000000"/>
              <w:bottom w:val="single" w:sz="6" w:space="0" w:color="000000"/>
            </w:tcBorders>
          </w:tcPr>
          <w:p>
            <w:pPr>
              <w:pStyle w:val="TAC"/>
              <w:rPr/>
            </w:pPr>
            <w:r>
              <w:rPr/>
              <w:t>00</w:t>
            </w:r>
          </w:p>
        </w:tc>
        <w:tc>
          <w:tcPr>
            <w:tcW w:w="510" w:type="dxa"/>
            <w:tcBorders>
              <w:left w:val="single" w:sz="12" w:space="0" w:color="000000"/>
              <w:bottom w:val="single" w:sz="6" w:space="0" w:color="000000"/>
              <w:right w:val="single" w:sz="6" w:space="0" w:color="000000"/>
            </w:tcBorders>
          </w:tcPr>
          <w:p>
            <w:pPr>
              <w:pStyle w:val="TAC"/>
              <w:rPr/>
            </w:pPr>
            <w:r>
              <w:rPr/>
              <w:t>-</w:t>
            </w:r>
          </w:p>
        </w:tc>
        <w:tc>
          <w:tcPr>
            <w:tcW w:w="510" w:type="dxa"/>
            <w:tcBorders>
              <w:left w:val="single" w:sz="6" w:space="0" w:color="000000"/>
              <w:bottom w:val="single" w:sz="6" w:space="0" w:color="000000"/>
              <w:right w:val="single" w:sz="6" w:space="0" w:color="000000"/>
            </w:tcBorders>
          </w:tcPr>
          <w:p>
            <w:pPr>
              <w:pStyle w:val="TAC"/>
              <w:rPr/>
            </w:pPr>
            <w:r>
              <w:rPr/>
              <w:t>-</w:t>
            </w:r>
          </w:p>
        </w:tc>
        <w:tc>
          <w:tcPr>
            <w:tcW w:w="510" w:type="dxa"/>
            <w:tcBorders>
              <w:left w:val="single" w:sz="6" w:space="0" w:color="000000"/>
              <w:bottom w:val="single" w:sz="6" w:space="0" w:color="000000"/>
              <w:right w:val="single" w:sz="6" w:space="0" w:color="000000"/>
            </w:tcBorders>
          </w:tcPr>
          <w:p>
            <w:pPr>
              <w:pStyle w:val="TAC"/>
              <w:rPr/>
            </w:pPr>
            <w:r>
              <w:rPr/>
              <w:t>20</w:t>
            </w:r>
          </w:p>
        </w:tc>
        <w:tc>
          <w:tcPr>
            <w:tcW w:w="510" w:type="dxa"/>
            <w:tcBorders>
              <w:left w:val="single" w:sz="6" w:space="0" w:color="000000"/>
              <w:bottom w:val="single" w:sz="6" w:space="0" w:color="000000"/>
              <w:right w:val="single" w:sz="6" w:space="0" w:color="000000"/>
            </w:tcBorders>
          </w:tcPr>
          <w:p>
            <w:pPr>
              <w:pStyle w:val="TAC"/>
              <w:rPr/>
            </w:pPr>
            <w:r>
              <w:rPr/>
              <w:t>30</w:t>
            </w:r>
          </w:p>
        </w:tc>
        <w:tc>
          <w:tcPr>
            <w:tcW w:w="510" w:type="dxa"/>
            <w:tcBorders>
              <w:left w:val="single" w:sz="6" w:space="0" w:color="000000"/>
              <w:bottom w:val="single" w:sz="6" w:space="0" w:color="000000"/>
              <w:right w:val="single" w:sz="6" w:space="0" w:color="000000"/>
            </w:tcBorders>
          </w:tcPr>
          <w:p>
            <w:pPr>
              <w:pStyle w:val="TAC"/>
              <w:rPr/>
            </w:pPr>
            <w:r>
              <w:rPr/>
              <w:t>00</w:t>
            </w:r>
          </w:p>
        </w:tc>
        <w:tc>
          <w:tcPr>
            <w:tcW w:w="510" w:type="dxa"/>
            <w:tcBorders>
              <w:left w:val="single" w:sz="6" w:space="0" w:color="000000"/>
              <w:bottom w:val="single" w:sz="6" w:space="0" w:color="000000"/>
              <w:right w:val="single" w:sz="6" w:space="0" w:color="000000"/>
            </w:tcBorders>
          </w:tcPr>
          <w:p>
            <w:pPr>
              <w:pStyle w:val="TAC"/>
              <w:rPr/>
            </w:pPr>
            <w:r>
              <w:rPr/>
              <w:t>50</w:t>
            </w:r>
          </w:p>
        </w:tc>
        <w:tc>
          <w:tcPr>
            <w:tcW w:w="510" w:type="dxa"/>
            <w:tcBorders>
              <w:left w:val="single" w:sz="6" w:space="0" w:color="000000"/>
              <w:bottom w:val="single" w:sz="6" w:space="0" w:color="000000"/>
              <w:right w:val="single" w:sz="6" w:space="0" w:color="000000"/>
            </w:tcBorders>
          </w:tcPr>
          <w:p>
            <w:pPr>
              <w:pStyle w:val="TAC"/>
              <w:rPr/>
            </w:pPr>
            <w:r>
              <w:rPr/>
              <w:t>-</w:t>
            </w:r>
          </w:p>
        </w:tc>
        <w:tc>
          <w:tcPr>
            <w:tcW w:w="510" w:type="dxa"/>
            <w:tcBorders>
              <w:left w:val="single" w:sz="6" w:space="0" w:color="000000"/>
              <w:bottom w:val="single" w:sz="6" w:space="0" w:color="000000"/>
              <w:right w:val="single" w:sz="6" w:space="0" w:color="000000"/>
            </w:tcBorders>
          </w:tcPr>
          <w:p>
            <w:pPr>
              <w:pStyle w:val="TAC"/>
              <w:rPr/>
            </w:pPr>
            <w:r>
              <w:rPr/>
              <w:t>70</w:t>
            </w:r>
          </w:p>
        </w:tc>
        <w:tc>
          <w:tcPr>
            <w:tcW w:w="624" w:type="dxa"/>
            <w:tcBorders>
              <w:left w:val="single" w:sz="6" w:space="0" w:color="000000"/>
              <w:bottom w:val="single" w:sz="6" w:space="0" w:color="000000"/>
              <w:right w:val="single" w:sz="6" w:space="0" w:color="000000"/>
            </w:tcBorders>
          </w:tcPr>
          <w:p>
            <w:pPr>
              <w:pStyle w:val="TAC"/>
              <w:rPr/>
            </w:pPr>
            <w:r>
              <w:rPr/>
              <w:t>09</w:t>
            </w:r>
          </w:p>
        </w:tc>
        <w:tc>
          <w:tcPr>
            <w:tcW w:w="624" w:type="dxa"/>
            <w:tcBorders>
              <w:left w:val="single" w:sz="6" w:space="0" w:color="000000"/>
              <w:bottom w:val="single" w:sz="6" w:space="0" w:color="000000"/>
              <w:right w:val="single" w:sz="6" w:space="0" w:color="000000"/>
            </w:tcBorders>
          </w:tcPr>
          <w:p>
            <w:pPr>
              <w:pStyle w:val="TAC"/>
              <w:rPr/>
            </w:pPr>
            <w:r>
              <w:rPr/>
              <w:t>1F</w:t>
            </w:r>
          </w:p>
        </w:tc>
        <w:tc>
          <w:tcPr>
            <w:tcW w:w="601" w:type="dxa"/>
            <w:tcBorders>
              <w:left w:val="single" w:sz="6" w:space="0" w:color="000000"/>
              <w:bottom w:val="single" w:sz="6" w:space="0" w:color="000000"/>
              <w:right w:val="single" w:sz="6" w:space="0" w:color="000000"/>
            </w:tcBorders>
          </w:tcPr>
          <w:p>
            <w:pPr>
              <w:pStyle w:val="TAC"/>
              <w:rPr/>
            </w:pPr>
            <w:r>
              <w:rPr/>
              <w:t>61</w:t>
            </w:r>
            <w:r>
              <w:rPr>
                <w:position w:val="6"/>
                <w:sz w:val="14"/>
              </w:rPr>
              <w:t>10</w:t>
            </w:r>
          </w:p>
        </w:tc>
        <w:tc>
          <w:tcPr>
            <w:tcW w:w="510" w:type="dxa"/>
            <w:tcBorders>
              <w:left w:val="single" w:sz="6" w:space="0" w:color="000000"/>
              <w:bottom w:val="single" w:sz="6" w:space="0" w:color="000000"/>
              <w:right w:val="single" w:sz="6" w:space="0" w:color="000000"/>
            </w:tcBorders>
          </w:tcPr>
          <w:p>
            <w:pPr>
              <w:pStyle w:val="TAC"/>
              <w:rPr/>
            </w:pPr>
            <w:r>
              <w:rPr/>
              <w:t>-</w:t>
            </w:r>
          </w:p>
        </w:tc>
        <w:tc>
          <w:tcPr>
            <w:tcW w:w="510" w:type="dxa"/>
            <w:tcBorders>
              <w:left w:val="single" w:sz="6" w:space="0" w:color="000000"/>
              <w:bottom w:val="single" w:sz="6" w:space="0" w:color="000000"/>
              <w:right w:val="single" w:sz="6" w:space="0" w:color="000000"/>
            </w:tcBorders>
          </w:tcPr>
          <w:p>
            <w:pPr>
              <w:pStyle w:val="TAC"/>
              <w:rPr/>
            </w:pPr>
            <w:r>
              <w:rPr/>
              <w:t>-</w:t>
            </w:r>
          </w:p>
        </w:tc>
        <w:tc>
          <w:tcPr>
            <w:tcW w:w="510" w:type="dxa"/>
            <w:tcBorders>
              <w:left w:val="single" w:sz="6" w:space="0" w:color="000000"/>
              <w:bottom w:val="single" w:sz="6" w:space="0" w:color="000000"/>
              <w:right w:val="single" w:sz="6" w:space="0" w:color="000000"/>
            </w:tcBorders>
          </w:tcPr>
          <w:p>
            <w:pPr>
              <w:pStyle w:val="TAC"/>
              <w:rPr/>
            </w:pPr>
            <w:r>
              <w:rPr/>
              <w:t>-</w:t>
            </w:r>
          </w:p>
        </w:tc>
        <w:tc>
          <w:tcPr>
            <w:tcW w:w="510" w:type="dxa"/>
            <w:tcBorders>
              <w:left w:val="single" w:sz="6" w:space="0" w:color="000000"/>
              <w:bottom w:val="single" w:sz="6" w:space="0" w:color="000000"/>
              <w:right w:val="single" w:sz="6" w:space="0" w:color="000000"/>
            </w:tcBorders>
          </w:tcPr>
          <w:p>
            <w:pPr>
              <w:pStyle w:val="TAC"/>
              <w:rPr/>
            </w:pPr>
            <w:r>
              <w:rPr/>
              <w:t>-</w:t>
            </w:r>
          </w:p>
        </w:tc>
        <w:tc>
          <w:tcPr>
            <w:tcW w:w="510" w:type="dxa"/>
            <w:tcBorders>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01</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71</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7E</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1D</w:t>
            </w:r>
          </w:p>
        </w:tc>
        <w:tc>
          <w:tcPr>
            <w:tcW w:w="601" w:type="dxa"/>
            <w:tcBorders>
              <w:top w:val="single" w:sz="6" w:space="0" w:color="000000"/>
              <w:left w:val="single" w:sz="6" w:space="0" w:color="000000"/>
              <w:bottom w:val="single" w:sz="6" w:space="0" w:color="000000"/>
              <w:right w:val="single" w:sz="6" w:space="0" w:color="000000"/>
            </w:tcBorders>
          </w:tcPr>
          <w:p>
            <w:pPr>
              <w:pStyle w:val="TAC"/>
              <w:rPr/>
            </w:pPr>
            <w:r>
              <w:rPr/>
              <w:t>69</w:t>
            </w:r>
            <w:r>
              <w:rPr>
                <w:position w:val="6"/>
                <w:sz w:val="14"/>
              </w:rPr>
              <w:t>11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1E</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02</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72</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05</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1C</w:t>
            </w:r>
          </w:p>
        </w:tc>
        <w:tc>
          <w:tcPr>
            <w:tcW w:w="601" w:type="dxa"/>
            <w:tcBorders>
              <w:top w:val="single" w:sz="6" w:space="0" w:color="000000"/>
              <w:left w:val="single" w:sz="6" w:space="0" w:color="000000"/>
              <w:bottom w:val="single" w:sz="6" w:space="0" w:color="000000"/>
              <w:right w:val="single" w:sz="6" w:space="0" w:color="000000"/>
            </w:tcBorders>
          </w:tcPr>
          <w:p>
            <w:pPr>
              <w:pStyle w:val="TAC"/>
              <w:rPr/>
            </w:pPr>
            <w:r>
              <w:rPr/>
              <w:t>6F</w:t>
            </w:r>
            <w:r>
              <w:rPr>
                <w:position w:val="6"/>
                <w:sz w:val="14"/>
              </w:rPr>
              <w:t>12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13</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03</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73</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61</w:t>
            </w:r>
            <w:r>
              <w:rPr>
                <w:position w:val="6"/>
                <w:sz w:val="14"/>
              </w:rPr>
              <w:t>1</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6F</w:t>
            </w:r>
            <w:r>
              <w:rPr>
                <w:position w:val="6"/>
                <w:sz w:val="14"/>
              </w:rPr>
              <w:t>7</w:t>
            </w:r>
          </w:p>
        </w:tc>
        <w:tc>
          <w:tcPr>
            <w:tcW w:w="601" w:type="dxa"/>
            <w:tcBorders>
              <w:top w:val="single" w:sz="6" w:space="0" w:color="000000"/>
              <w:left w:val="single" w:sz="6" w:space="0" w:color="000000"/>
              <w:bottom w:val="single" w:sz="6" w:space="0" w:color="000000"/>
              <w:right w:val="single" w:sz="6" w:space="0" w:color="000000"/>
            </w:tcBorders>
          </w:tcPr>
          <w:p>
            <w:pPr>
              <w:pStyle w:val="TAC"/>
              <w:rPr/>
            </w:pPr>
            <w:r>
              <w:rPr/>
              <w:t>75</w:t>
            </w:r>
            <w:r>
              <w:rPr>
                <w:position w:val="6"/>
                <w:sz w:val="14"/>
              </w:rPr>
              <w:t>13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04</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02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34</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44</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54</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64</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74</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7B</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7C</w:t>
            </w:r>
          </w:p>
        </w:tc>
        <w:tc>
          <w:tcPr>
            <w:tcW w:w="601" w:type="dxa"/>
            <w:tcBorders>
              <w:top w:val="single" w:sz="6" w:space="0" w:color="000000"/>
              <w:left w:val="single" w:sz="6" w:space="0" w:color="000000"/>
              <w:bottom w:val="single" w:sz="6" w:space="0" w:color="000000"/>
              <w:right w:val="single" w:sz="6" w:space="0" w:color="000000"/>
            </w:tcBorders>
          </w:tcPr>
          <w:p>
            <w:pPr>
              <w:pStyle w:val="TAC"/>
              <w:rPr/>
            </w:pPr>
            <w:r>
              <w:rPr/>
              <w:t>7D</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18</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05</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5F</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75</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7F</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08</w:t>
            </w:r>
          </w:p>
        </w:tc>
        <w:tc>
          <w:tcPr>
            <w:tcW w:w="601" w:type="dxa"/>
            <w:tcBorders>
              <w:top w:val="single" w:sz="6" w:space="0" w:color="000000"/>
              <w:left w:val="single" w:sz="6" w:space="0" w:color="000000"/>
              <w:bottom w:val="single" w:sz="6" w:space="0" w:color="000000"/>
              <w:right w:val="single" w:sz="6" w:space="0" w:color="000000"/>
            </w:tcBorders>
          </w:tcPr>
          <w:p>
            <w:pPr>
              <w:pStyle w:val="TAC"/>
              <w:rPr/>
            </w:pPr>
            <w:r>
              <w:rPr/>
              <w:t>5D</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06</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76</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0F</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75</w:t>
            </w:r>
            <w:r>
              <w:rPr>
                <w:position w:val="6"/>
                <w:sz w:val="14"/>
              </w:rPr>
              <w:t>8</w:t>
            </w:r>
          </w:p>
        </w:tc>
        <w:tc>
          <w:tcPr>
            <w:tcW w:w="60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07</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77</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09</w:t>
            </w:r>
            <w:r>
              <w:rPr>
                <w:position w:val="6"/>
                <w:sz w:val="14"/>
              </w:rPr>
              <w:t>2</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06</w:t>
            </w:r>
          </w:p>
        </w:tc>
        <w:tc>
          <w:tcPr>
            <w:tcW w:w="60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08</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78</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65</w:t>
            </w:r>
            <w:r>
              <w:rPr>
                <w:position w:val="6"/>
                <w:sz w:val="14"/>
              </w:rPr>
              <w:t>3</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79</w:t>
            </w:r>
            <w:r>
              <w:rPr>
                <w:position w:val="6"/>
                <w:sz w:val="14"/>
              </w:rPr>
              <w:t>9</w:t>
            </w:r>
          </w:p>
        </w:tc>
        <w:tc>
          <w:tcPr>
            <w:tcW w:w="601" w:type="dxa"/>
            <w:tcBorders>
              <w:top w:val="single" w:sz="6" w:space="0" w:color="000000"/>
              <w:left w:val="single" w:sz="6" w:space="0" w:color="000000"/>
              <w:bottom w:val="single" w:sz="6" w:space="0" w:color="000000"/>
              <w:right w:val="single" w:sz="6" w:space="0" w:color="000000"/>
            </w:tcBorders>
          </w:tcPr>
          <w:p>
            <w:pPr>
              <w:pStyle w:val="TAC"/>
              <w:rPr/>
            </w:pPr>
            <w:r>
              <w:rPr/>
              <w:t>60</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12</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09</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79</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65</w:t>
            </w:r>
            <w:r>
              <w:rPr>
                <w:position w:val="6"/>
                <w:sz w:val="14"/>
              </w:rPr>
              <w:t>4</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5C</w:t>
            </w:r>
          </w:p>
        </w:tc>
        <w:tc>
          <w:tcPr>
            <w:tcW w:w="60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19</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0A</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LF</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7A</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04</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5E</w:t>
            </w:r>
          </w:p>
        </w:tc>
        <w:tc>
          <w:tcPr>
            <w:tcW w:w="60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15</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0B</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2B</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3B</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4B</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6B</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69</w:t>
            </w:r>
            <w:r>
              <w:rPr>
                <w:position w:val="6"/>
                <w:sz w:val="14"/>
              </w:rPr>
              <w:t>5</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0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0C</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2C</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3C</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4C</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6C</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69</w:t>
            </w:r>
            <w:r>
              <w:rPr>
                <w:position w:val="6"/>
                <w:sz w:val="14"/>
                <w:lang w:val="fr-FR"/>
              </w:rPr>
              <w:t>6</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01</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lang w:val="fr-FR"/>
              </w:rPr>
            </w:pPr>
            <w:r>
              <w:rPr>
                <w:lang w:val="fr-FR"/>
              </w:rPr>
              <w:t>0D</w:t>
            </w:r>
          </w:p>
        </w:tc>
        <w:tc>
          <w:tcPr>
            <w:tcW w:w="510"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CR-</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2D</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3D</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4D</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6D</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07</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03</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lang w:val="fr-FR"/>
              </w:rPr>
            </w:pPr>
            <w:r>
              <w:rPr>
                <w:lang w:val="fr-FR"/>
              </w:rPr>
              <w:t>0E</w:t>
            </w:r>
          </w:p>
        </w:tc>
        <w:tc>
          <w:tcPr>
            <w:tcW w:w="510"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2E</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3E</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4E</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6E</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5B</w:t>
            </w:r>
          </w:p>
        </w:tc>
        <w:tc>
          <w:tcPr>
            <w:tcW w:w="62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0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12" w:space="0" w:color="000000"/>
            </w:tcBorders>
          </w:tcPr>
          <w:p>
            <w:pPr>
              <w:pStyle w:val="TAC"/>
              <w:rPr/>
            </w:pPr>
            <w:r>
              <w:rPr/>
              <w:t>0F</w:t>
            </w:r>
          </w:p>
        </w:tc>
        <w:tc>
          <w:tcPr>
            <w:tcW w:w="510" w:type="dxa"/>
            <w:tcBorders>
              <w:top w:val="single" w:sz="6" w:space="0" w:color="000000"/>
              <w:left w:val="single" w:sz="12" w:space="0" w:color="000000"/>
              <w:bottom w:val="single" w:sz="12"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2F</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3F</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4F</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11</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6F</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624" w:type="dxa"/>
            <w:tcBorders>
              <w:top w:val="single" w:sz="6" w:space="0" w:color="000000"/>
              <w:left w:val="single" w:sz="6" w:space="0" w:color="000000"/>
              <w:bottom w:val="single" w:sz="12" w:space="0" w:color="000000"/>
              <w:right w:val="single" w:sz="6" w:space="0" w:color="000000"/>
            </w:tcBorders>
          </w:tcPr>
          <w:p>
            <w:pPr>
              <w:pStyle w:val="TAC"/>
              <w:rPr/>
            </w:pPr>
            <w:r>
              <w:rPr/>
              <w:t>0E</w:t>
            </w:r>
          </w:p>
        </w:tc>
        <w:tc>
          <w:tcPr>
            <w:tcW w:w="624"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601"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12" w:space="0" w:color="000000"/>
              <w:right w:val="single" w:sz="12" w:space="0" w:color="000000"/>
            </w:tcBorders>
          </w:tcPr>
          <w:p>
            <w:pPr>
              <w:pStyle w:val="TAC"/>
              <w:rPr/>
            </w:pPr>
            <w:r>
              <w:rPr/>
              <w:t>-</w:t>
            </w:r>
          </w:p>
        </w:tc>
      </w:tr>
    </w:tbl>
    <w:p>
      <w:pPr>
        <w:pStyle w:val="Normal"/>
        <w:tabs>
          <w:tab w:val="left" w:pos="284" w:leader="none"/>
          <w:tab w:val="left" w:pos="426" w:leader="none"/>
          <w:tab w:val="left" w:pos="709" w:leader="none"/>
          <w:tab w:val="left" w:pos="993" w:leader="none"/>
          <w:tab w:val="left" w:pos="1701" w:leader="none"/>
          <w:tab w:val="left" w:pos="1985" w:leader="none"/>
          <w:tab w:val="left" w:pos="2127" w:leader="none"/>
          <w:tab w:val="left" w:pos="2410" w:leader="none"/>
          <w:tab w:val="left" w:pos="2694" w:leader="none"/>
          <w:tab w:val="left" w:pos="3402" w:leader="none"/>
          <w:tab w:val="left" w:pos="3686" w:leader="none"/>
          <w:tab w:val="left" w:pos="3828" w:leader="none"/>
          <w:tab w:val="left" w:pos="4111" w:leader="none"/>
          <w:tab w:val="left" w:pos="4395" w:leader="none"/>
          <w:tab w:val="left" w:pos="5103" w:leader="none"/>
          <w:tab w:val="left" w:pos="5387" w:leader="none"/>
          <w:tab w:val="left" w:pos="5529" w:leader="none"/>
          <w:tab w:val="left" w:pos="5812" w:leader="none"/>
          <w:tab w:val="left" w:pos="6096" w:leader="none"/>
          <w:tab w:val="left" w:pos="6804" w:leader="none"/>
          <w:tab w:val="left" w:pos="7088" w:leader="none"/>
          <w:tab w:val="left" w:pos="7230" w:leader="none"/>
          <w:tab w:val="left" w:pos="7513" w:leader="none"/>
          <w:tab w:val="left" w:pos="7797" w:leader="none"/>
        </w:tabs>
        <w:rPr>
          <w:position w:val="6"/>
          <w:sz w:val="14"/>
        </w:rPr>
      </w:pPr>
      <w:r>
        <w:rPr>
          <w:position w:val="6"/>
          <w:sz w:val="14"/>
        </w:rPr>
      </w:r>
    </w:p>
    <w:p>
      <w:pPr>
        <w:pStyle w:val="Normal"/>
        <w:tabs>
          <w:tab w:val="left" w:pos="284" w:leader="none"/>
          <w:tab w:val="left" w:pos="426" w:leader="none"/>
          <w:tab w:val="left" w:pos="709" w:leader="none"/>
          <w:tab w:val="left" w:pos="993" w:leader="none"/>
          <w:tab w:val="left" w:pos="1701" w:leader="none"/>
          <w:tab w:val="left" w:pos="1985" w:leader="none"/>
          <w:tab w:val="left" w:pos="2127" w:leader="none"/>
          <w:tab w:val="left" w:pos="2410" w:leader="none"/>
          <w:tab w:val="left" w:pos="2694" w:leader="none"/>
          <w:tab w:val="left" w:pos="3402" w:leader="none"/>
          <w:tab w:val="left" w:pos="3686" w:leader="none"/>
          <w:tab w:val="left" w:pos="3828" w:leader="none"/>
          <w:tab w:val="left" w:pos="4111" w:leader="none"/>
          <w:tab w:val="left" w:pos="4395" w:leader="none"/>
          <w:tab w:val="left" w:pos="5103" w:leader="none"/>
          <w:tab w:val="left" w:pos="5387" w:leader="none"/>
          <w:tab w:val="left" w:pos="5529" w:leader="none"/>
          <w:tab w:val="left" w:pos="5812" w:leader="none"/>
          <w:tab w:val="left" w:pos="6096" w:leader="none"/>
          <w:tab w:val="left" w:pos="6804" w:leader="none"/>
          <w:tab w:val="left" w:pos="7088" w:leader="none"/>
          <w:tab w:val="left" w:pos="7230" w:leader="none"/>
          <w:tab w:val="left" w:pos="7513" w:leader="none"/>
          <w:tab w:val="left" w:pos="7797" w:leader="none"/>
        </w:tabs>
        <w:rPr/>
      </w:pPr>
      <w:r>
        <w:rPr>
          <w:position w:val="6"/>
          <w:sz w:val="14"/>
        </w:rPr>
        <w:t>1</w:t>
        <w:tab/>
      </w:r>
      <w:r>
        <w:rPr/>
        <w:t>:</w:t>
        <w:tab/>
        <w:t>â</w:t>
        <w:tab/>
      </w:r>
      <w:r>
        <w:rPr>
          <w:rFonts w:cs="Wingdings" w:ascii="Wingdings" w:hAnsi="Wingdings"/>
        </w:rPr>
        <w:t></w:t>
      </w:r>
      <w:r>
        <w:rPr/>
        <w:tab/>
        <w:t>a</w:t>
        <w:tab/>
      </w:r>
      <w:r>
        <w:rPr>
          <w:position w:val="6"/>
          <w:sz w:val="14"/>
        </w:rPr>
        <w:t>2</w:t>
        <w:tab/>
      </w:r>
      <w:r>
        <w:rPr/>
        <w:t>:</w:t>
        <w:tab/>
        <w:t>ç</w:t>
        <w:tab/>
      </w:r>
      <w:r>
        <w:rPr>
          <w:rFonts w:cs="Wingdings" w:ascii="Wingdings" w:hAnsi="Wingdings"/>
        </w:rPr>
        <w:t></w:t>
      </w:r>
      <w:r>
        <w:rPr/>
        <w:tab/>
        <w:t>Ç</w:t>
        <w:tab/>
      </w:r>
      <w:r>
        <w:rPr>
          <w:position w:val="6"/>
          <w:sz w:val="14"/>
        </w:rPr>
        <w:t>3</w:t>
        <w:tab/>
      </w:r>
      <w:r>
        <w:rPr/>
        <w:t>:</w:t>
        <w:tab/>
        <w:t>ê</w:t>
        <w:tab/>
      </w:r>
      <w:r>
        <w:rPr>
          <w:rFonts w:cs="Wingdings" w:ascii="Wingdings" w:hAnsi="Wingdings"/>
        </w:rPr>
        <w:t></w:t>
      </w:r>
      <w:r>
        <w:rPr/>
        <w:tab/>
        <w:t>e</w:t>
        <w:tab/>
      </w:r>
      <w:r>
        <w:rPr>
          <w:position w:val="6"/>
          <w:sz w:val="14"/>
        </w:rPr>
        <w:t>4</w:t>
        <w:tab/>
      </w:r>
      <w:r>
        <w:rPr/>
        <w:t>:</w:t>
        <w:tab/>
        <w:t>ë</w:t>
        <w:tab/>
      </w:r>
      <w:r>
        <w:rPr>
          <w:rFonts w:cs="Wingdings" w:ascii="Wingdings" w:hAnsi="Wingdings"/>
        </w:rPr>
        <w:t></w:t>
      </w:r>
      <w:r>
        <w:rPr/>
        <w:tab/>
        <w:t>e</w:t>
        <w:tab/>
      </w:r>
      <w:r>
        <w:rPr>
          <w:position w:val="6"/>
          <w:sz w:val="14"/>
        </w:rPr>
        <w:t>5</w:t>
        <w:tab/>
      </w:r>
      <w:r>
        <w:rPr/>
        <w:t>:</w:t>
        <w:tab/>
        <w:t>ï</w:t>
        <w:tab/>
      </w:r>
      <w:r>
        <w:rPr>
          <w:rFonts w:cs="Wingdings" w:ascii="Wingdings" w:hAnsi="Wingdings"/>
        </w:rPr>
        <w:t></w:t>
      </w:r>
      <w:r>
        <w:rPr/>
        <w:tab/>
        <w:t>i</w:t>
      </w:r>
    </w:p>
    <w:p>
      <w:pPr>
        <w:pStyle w:val="Normal"/>
        <w:tabs>
          <w:tab w:val="left" w:pos="284" w:leader="none"/>
          <w:tab w:val="left" w:pos="426" w:leader="none"/>
          <w:tab w:val="left" w:pos="709" w:leader="none"/>
          <w:tab w:val="left" w:pos="993" w:leader="none"/>
          <w:tab w:val="left" w:pos="1701" w:leader="none"/>
          <w:tab w:val="left" w:pos="1985" w:leader="none"/>
          <w:tab w:val="left" w:pos="2127" w:leader="none"/>
          <w:tab w:val="left" w:pos="2410" w:leader="none"/>
          <w:tab w:val="left" w:pos="2694" w:leader="none"/>
          <w:tab w:val="left" w:pos="3402" w:leader="none"/>
          <w:tab w:val="left" w:pos="3686" w:leader="none"/>
          <w:tab w:val="left" w:pos="3828" w:leader="none"/>
          <w:tab w:val="left" w:pos="4111" w:leader="none"/>
          <w:tab w:val="left" w:pos="4395" w:leader="none"/>
          <w:tab w:val="left" w:pos="5103" w:leader="none"/>
          <w:tab w:val="left" w:pos="5387" w:leader="none"/>
          <w:tab w:val="left" w:pos="5529" w:leader="none"/>
          <w:tab w:val="left" w:pos="5812" w:leader="none"/>
          <w:tab w:val="left" w:pos="6096" w:leader="none"/>
          <w:tab w:val="left" w:pos="6804" w:leader="none"/>
          <w:tab w:val="left" w:pos="7088" w:leader="none"/>
          <w:tab w:val="left" w:pos="7230" w:leader="none"/>
          <w:tab w:val="left" w:pos="7513" w:leader="none"/>
          <w:tab w:val="left" w:pos="7797" w:leader="none"/>
        </w:tabs>
        <w:rPr/>
      </w:pPr>
      <w:r>
        <w:rPr>
          <w:position w:val="6"/>
          <w:sz w:val="14"/>
        </w:rPr>
        <w:t>6</w:t>
        <w:tab/>
      </w:r>
      <w:r>
        <w:rPr/>
        <w:t>:</w:t>
        <w:tab/>
        <w:t>î</w:t>
        <w:tab/>
      </w:r>
      <w:r>
        <w:rPr>
          <w:rFonts w:cs="Wingdings" w:ascii="Wingdings" w:hAnsi="Wingdings"/>
        </w:rPr>
        <w:t></w:t>
      </w:r>
      <w:r>
        <w:rPr/>
        <w:tab/>
        <w:t>i</w:t>
        <w:tab/>
      </w:r>
      <w:r>
        <w:rPr>
          <w:position w:val="6"/>
          <w:sz w:val="14"/>
        </w:rPr>
        <w:t>7</w:t>
        <w:tab/>
      </w:r>
      <w:r>
        <w:rPr/>
        <w:t>:</w:t>
        <w:tab/>
        <w:t>ô</w:t>
        <w:tab/>
      </w:r>
      <w:r>
        <w:rPr>
          <w:rFonts w:cs="Wingdings" w:ascii="Wingdings" w:hAnsi="Wingdings"/>
        </w:rPr>
        <w:t></w:t>
      </w:r>
      <w:r>
        <w:rPr/>
        <w:tab/>
        <w:t>o</w:t>
        <w:tab/>
      </w:r>
      <w:r>
        <w:rPr>
          <w:position w:val="6"/>
          <w:sz w:val="14"/>
        </w:rPr>
        <w:t>8</w:t>
        <w:tab/>
      </w:r>
      <w:r>
        <w:rPr/>
        <w:t>:</w:t>
        <w:tab/>
        <w:t>û</w:t>
        <w:tab/>
      </w:r>
      <w:r>
        <w:rPr>
          <w:rFonts w:cs="Wingdings" w:ascii="Wingdings" w:hAnsi="Wingdings"/>
        </w:rPr>
        <w:t></w:t>
      </w:r>
      <w:r>
        <w:rPr/>
        <w:tab/>
        <w:t>u</w:t>
        <w:tab/>
      </w:r>
      <w:r>
        <w:rPr>
          <w:position w:val="6"/>
          <w:sz w:val="14"/>
        </w:rPr>
        <w:t>9</w:t>
        <w:tab/>
      </w:r>
      <w:r>
        <w:rPr/>
        <w:t>:</w:t>
        <w:tab/>
        <w:t>ÿ</w:t>
        <w:tab/>
      </w:r>
      <w:r>
        <w:rPr>
          <w:rFonts w:cs="Wingdings" w:ascii="Wingdings" w:hAnsi="Wingdings"/>
        </w:rPr>
        <w:t></w:t>
      </w:r>
      <w:r>
        <w:rPr/>
        <w:tab/>
        <w:t>y</w:t>
        <w:tab/>
      </w:r>
      <w:r>
        <w:rPr>
          <w:position w:val="6"/>
          <w:sz w:val="14"/>
        </w:rPr>
        <w:t>10</w:t>
      </w:r>
      <w:r>
        <w:rPr/>
        <w:tab/>
        <w:t>:</w:t>
        <w:tab/>
        <w:t>á</w:t>
        <w:tab/>
      </w:r>
      <w:r>
        <w:rPr>
          <w:rFonts w:cs="Wingdings" w:ascii="Wingdings" w:hAnsi="Wingdings"/>
        </w:rPr>
        <w:t></w:t>
      </w:r>
      <w:r>
        <w:rPr/>
        <w:tab/>
        <w:t>a</w:t>
      </w:r>
    </w:p>
    <w:p>
      <w:pPr>
        <w:pStyle w:val="Normal"/>
        <w:tabs>
          <w:tab w:val="left" w:pos="284" w:leader="none"/>
          <w:tab w:val="left" w:pos="426" w:leader="none"/>
          <w:tab w:val="left" w:pos="709" w:leader="none"/>
          <w:tab w:val="left" w:pos="993" w:leader="none"/>
          <w:tab w:val="left" w:pos="1701" w:leader="none"/>
          <w:tab w:val="left" w:pos="1985" w:leader="none"/>
          <w:tab w:val="left" w:pos="2127" w:leader="none"/>
          <w:tab w:val="left" w:pos="2410" w:leader="none"/>
          <w:tab w:val="left" w:pos="2694" w:leader="none"/>
          <w:tab w:val="left" w:pos="3402" w:leader="none"/>
          <w:tab w:val="left" w:pos="3544" w:leader="none"/>
          <w:tab w:val="left" w:pos="3686" w:leader="none"/>
          <w:tab w:val="left" w:pos="3828" w:leader="none"/>
          <w:tab w:val="left" w:pos="4111" w:leader="none"/>
          <w:tab w:val="left" w:pos="4395" w:leader="none"/>
          <w:tab w:val="left" w:pos="5103" w:leader="none"/>
          <w:tab w:val="left" w:pos="5387" w:leader="none"/>
          <w:tab w:val="left" w:pos="5529" w:leader="none"/>
          <w:tab w:val="left" w:pos="5812" w:leader="none"/>
          <w:tab w:val="left" w:pos="6096" w:leader="none"/>
          <w:tab w:val="left" w:pos="6804" w:leader="none"/>
          <w:tab w:val="left" w:pos="7088" w:leader="none"/>
          <w:tab w:val="left" w:pos="7230" w:leader="none"/>
          <w:tab w:val="left" w:pos="7513" w:leader="none"/>
          <w:tab w:val="left" w:pos="7797" w:leader="none"/>
        </w:tabs>
        <w:rPr/>
      </w:pPr>
      <w:r>
        <w:rPr>
          <w:position w:val="6"/>
          <w:sz w:val="14"/>
        </w:rPr>
        <w:t>11</w:t>
        <w:tab/>
      </w:r>
      <w:r>
        <w:rPr/>
        <w:t>:</w:t>
        <w:tab/>
        <w:t>í</w:t>
        <w:tab/>
      </w:r>
      <w:r>
        <w:rPr>
          <w:rFonts w:cs="Wingdings" w:ascii="Wingdings" w:hAnsi="Wingdings"/>
        </w:rPr>
        <w:t></w:t>
      </w:r>
      <w:r>
        <w:rPr/>
        <w:tab/>
        <w:t>i</w:t>
        <w:tab/>
      </w:r>
      <w:r>
        <w:rPr>
          <w:position w:val="6"/>
          <w:sz w:val="14"/>
        </w:rPr>
        <w:t>12</w:t>
        <w:tab/>
      </w:r>
      <w:r>
        <w:rPr/>
        <w:t>:</w:t>
        <w:tab/>
        <w:t>ó</w:t>
        <w:tab/>
      </w:r>
      <w:r>
        <w:rPr>
          <w:rFonts w:cs="Wingdings" w:ascii="Wingdings" w:hAnsi="Wingdings"/>
        </w:rPr>
        <w:t></w:t>
      </w:r>
      <w:r>
        <w:rPr/>
        <w:tab/>
        <w:t>o</w:t>
        <w:tab/>
      </w:r>
      <w:r>
        <w:rPr>
          <w:position w:val="6"/>
          <w:sz w:val="14"/>
        </w:rPr>
        <w:t>13</w:t>
        <w:tab/>
      </w:r>
      <w:r>
        <w:rPr/>
        <w:t>:</w:t>
        <w:tab/>
        <w:t>ú</w:t>
        <w:tab/>
      </w:r>
      <w:r>
        <w:rPr>
          <w:rFonts w:cs="Wingdings" w:ascii="Wingdings" w:hAnsi="Wingdings"/>
        </w:rPr>
        <w:t></w:t>
      </w:r>
      <w:r>
        <w:rPr/>
        <w:tab/>
        <w:t>u</w:t>
      </w:r>
    </w:p>
    <w:p>
      <w:pPr>
        <w:pStyle w:val="Normal"/>
        <w:rPr/>
      </w:pPr>
      <w:r>
        <w:rPr/>
        <w:t>Conversion from PCDN (PC-8 Danish/ Norwegian) to GSM 7 bit default alphabet:</w:t>
      </w:r>
    </w:p>
    <w:tbl>
      <w:tblPr>
        <w:tblW w:w="9063" w:type="dxa"/>
        <w:jc w:val="center"/>
        <w:tblInd w:w="0" w:type="dxa"/>
        <w:tblLayout w:type="fixed"/>
        <w:tblCellMar>
          <w:top w:w="0" w:type="dxa"/>
          <w:left w:w="107" w:type="dxa"/>
          <w:bottom w:w="0" w:type="dxa"/>
          <w:right w:w="107" w:type="dxa"/>
        </w:tblCellMar>
      </w:tblPr>
      <w:tblGrid>
        <w:gridCol w:w="533"/>
        <w:gridCol w:w="510"/>
        <w:gridCol w:w="482"/>
        <w:gridCol w:w="510"/>
        <w:gridCol w:w="510"/>
        <w:gridCol w:w="510"/>
        <w:gridCol w:w="510"/>
        <w:gridCol w:w="510"/>
        <w:gridCol w:w="510"/>
        <w:gridCol w:w="680"/>
        <w:gridCol w:w="680"/>
        <w:gridCol w:w="680"/>
        <w:gridCol w:w="510"/>
        <w:gridCol w:w="482"/>
        <w:gridCol w:w="482"/>
        <w:gridCol w:w="510"/>
        <w:gridCol w:w="454"/>
      </w:tblGrid>
      <w:tr>
        <w:trPr>
          <w:trHeight w:val="280" w:hRule="exact"/>
          <w:cantSplit w:val="true"/>
        </w:trPr>
        <w:tc>
          <w:tcPr>
            <w:tcW w:w="533" w:type="dxa"/>
            <w:tcBorders>
              <w:bottom w:val="single" w:sz="12" w:space="0" w:color="000000"/>
              <w:right w:val="single" w:sz="12" w:space="0" w:color="000000"/>
            </w:tcBorders>
          </w:tcPr>
          <w:p>
            <w:pPr>
              <w:pStyle w:val="TAC"/>
              <w:snapToGrid w:val="false"/>
              <w:rPr/>
            </w:pPr>
            <w:r>
              <w:rPr/>
            </w:r>
          </w:p>
        </w:tc>
        <w:tc>
          <w:tcPr>
            <w:tcW w:w="510" w:type="dxa"/>
            <w:tcBorders>
              <w:top w:val="single" w:sz="12" w:space="0" w:color="000000"/>
              <w:bottom w:val="single" w:sz="12" w:space="0" w:color="000000"/>
              <w:right w:val="single" w:sz="6" w:space="0" w:color="000000"/>
            </w:tcBorders>
          </w:tcPr>
          <w:p>
            <w:pPr>
              <w:pStyle w:val="TAC"/>
              <w:rPr/>
            </w:pPr>
            <w:r>
              <w:rPr/>
              <w:t>00</w:t>
            </w:r>
          </w:p>
        </w:tc>
        <w:tc>
          <w:tcPr>
            <w:tcW w:w="482" w:type="dxa"/>
            <w:tcBorders>
              <w:top w:val="single" w:sz="12" w:space="0" w:color="000000"/>
              <w:left w:val="single" w:sz="6" w:space="0" w:color="000000"/>
              <w:bottom w:val="single" w:sz="12" w:space="0" w:color="000000"/>
              <w:right w:val="single" w:sz="6" w:space="0" w:color="000000"/>
            </w:tcBorders>
          </w:tcPr>
          <w:p>
            <w:pPr>
              <w:pStyle w:val="TAC"/>
              <w:rPr/>
            </w:pPr>
            <w:r>
              <w:rPr/>
              <w:t>10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20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30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40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50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60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70</w:t>
            </w:r>
          </w:p>
        </w:tc>
        <w:tc>
          <w:tcPr>
            <w:tcW w:w="680" w:type="dxa"/>
            <w:tcBorders>
              <w:top w:val="single" w:sz="12" w:space="0" w:color="000000"/>
              <w:left w:val="single" w:sz="6" w:space="0" w:color="000000"/>
              <w:bottom w:val="single" w:sz="12" w:space="0" w:color="000000"/>
              <w:right w:val="single" w:sz="6" w:space="0" w:color="000000"/>
            </w:tcBorders>
          </w:tcPr>
          <w:p>
            <w:pPr>
              <w:pStyle w:val="TAC"/>
              <w:rPr/>
            </w:pPr>
            <w:r>
              <w:rPr/>
              <w:t>80</w:t>
            </w:r>
          </w:p>
        </w:tc>
        <w:tc>
          <w:tcPr>
            <w:tcW w:w="680" w:type="dxa"/>
            <w:tcBorders>
              <w:top w:val="single" w:sz="12" w:space="0" w:color="000000"/>
              <w:left w:val="single" w:sz="6" w:space="0" w:color="000000"/>
              <w:bottom w:val="single" w:sz="12" w:space="0" w:color="000000"/>
              <w:right w:val="single" w:sz="6" w:space="0" w:color="000000"/>
            </w:tcBorders>
          </w:tcPr>
          <w:p>
            <w:pPr>
              <w:pStyle w:val="TAC"/>
              <w:rPr/>
            </w:pPr>
            <w:r>
              <w:rPr/>
              <w:t>90</w:t>
            </w:r>
          </w:p>
        </w:tc>
        <w:tc>
          <w:tcPr>
            <w:tcW w:w="680" w:type="dxa"/>
            <w:tcBorders>
              <w:top w:val="single" w:sz="12" w:space="0" w:color="000000"/>
              <w:left w:val="single" w:sz="6" w:space="0" w:color="000000"/>
              <w:bottom w:val="single" w:sz="12" w:space="0" w:color="000000"/>
              <w:right w:val="single" w:sz="6" w:space="0" w:color="000000"/>
            </w:tcBorders>
          </w:tcPr>
          <w:p>
            <w:pPr>
              <w:pStyle w:val="TAC"/>
              <w:rPr/>
            </w:pPr>
            <w:r>
              <w:rPr/>
              <w:t>A0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B0</w:t>
            </w:r>
          </w:p>
        </w:tc>
        <w:tc>
          <w:tcPr>
            <w:tcW w:w="482" w:type="dxa"/>
            <w:tcBorders>
              <w:top w:val="single" w:sz="12" w:space="0" w:color="000000"/>
              <w:left w:val="single" w:sz="6" w:space="0" w:color="000000"/>
              <w:bottom w:val="single" w:sz="12" w:space="0" w:color="000000"/>
              <w:right w:val="single" w:sz="6" w:space="0" w:color="000000"/>
            </w:tcBorders>
          </w:tcPr>
          <w:p>
            <w:pPr>
              <w:pStyle w:val="TAC"/>
              <w:rPr/>
            </w:pPr>
            <w:r>
              <w:rPr/>
              <w:t>C0</w:t>
            </w:r>
          </w:p>
        </w:tc>
        <w:tc>
          <w:tcPr>
            <w:tcW w:w="482" w:type="dxa"/>
            <w:tcBorders>
              <w:top w:val="single" w:sz="12" w:space="0" w:color="000000"/>
              <w:left w:val="single" w:sz="6" w:space="0" w:color="000000"/>
              <w:bottom w:val="single" w:sz="12" w:space="0" w:color="000000"/>
              <w:right w:val="single" w:sz="6" w:space="0" w:color="000000"/>
            </w:tcBorders>
          </w:tcPr>
          <w:p>
            <w:pPr>
              <w:pStyle w:val="TAC"/>
              <w:rPr/>
            </w:pPr>
            <w:r>
              <w:rPr/>
              <w:t>D0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E0</w:t>
            </w:r>
          </w:p>
        </w:tc>
        <w:tc>
          <w:tcPr>
            <w:tcW w:w="454" w:type="dxa"/>
            <w:tcBorders>
              <w:top w:val="single" w:sz="12" w:space="0" w:color="000000"/>
              <w:left w:val="single" w:sz="6" w:space="0" w:color="000000"/>
              <w:bottom w:val="single" w:sz="12" w:space="0" w:color="000000"/>
              <w:right w:val="single" w:sz="12" w:space="0" w:color="000000"/>
            </w:tcBorders>
          </w:tcPr>
          <w:p>
            <w:pPr>
              <w:pStyle w:val="TAC"/>
              <w:rPr/>
            </w:pPr>
            <w:r>
              <w:rPr/>
              <w:t>F0</w:t>
            </w:r>
          </w:p>
        </w:tc>
      </w:tr>
      <w:tr>
        <w:trPr>
          <w:trHeight w:val="280" w:hRule="exact"/>
          <w:cantSplit w:val="true"/>
        </w:trPr>
        <w:tc>
          <w:tcPr>
            <w:tcW w:w="533" w:type="dxa"/>
            <w:tcBorders>
              <w:left w:val="single" w:sz="12" w:space="0" w:color="000000"/>
              <w:bottom w:val="single" w:sz="6" w:space="0" w:color="000000"/>
            </w:tcBorders>
          </w:tcPr>
          <w:p>
            <w:pPr>
              <w:pStyle w:val="TAC"/>
              <w:rPr/>
            </w:pPr>
            <w:r>
              <w:rPr/>
              <w:t>00</w:t>
            </w:r>
          </w:p>
        </w:tc>
        <w:tc>
          <w:tcPr>
            <w:tcW w:w="510" w:type="dxa"/>
            <w:tcBorders>
              <w:left w:val="single" w:sz="12" w:space="0" w:color="000000"/>
              <w:bottom w:val="single" w:sz="6" w:space="0" w:color="000000"/>
              <w:right w:val="single" w:sz="6" w:space="0" w:color="000000"/>
            </w:tcBorders>
          </w:tcPr>
          <w:p>
            <w:pPr>
              <w:pStyle w:val="TAC"/>
              <w:rPr/>
            </w:pPr>
            <w:r>
              <w:rPr/>
              <w:t>-</w:t>
            </w:r>
          </w:p>
        </w:tc>
        <w:tc>
          <w:tcPr>
            <w:tcW w:w="482" w:type="dxa"/>
            <w:tcBorders>
              <w:left w:val="single" w:sz="6" w:space="0" w:color="000000"/>
              <w:bottom w:val="single" w:sz="6" w:space="0" w:color="000000"/>
              <w:right w:val="single" w:sz="6" w:space="0" w:color="000000"/>
            </w:tcBorders>
          </w:tcPr>
          <w:p>
            <w:pPr>
              <w:pStyle w:val="TAC"/>
              <w:rPr/>
            </w:pPr>
            <w:r>
              <w:rPr/>
              <w:t>-</w:t>
            </w:r>
          </w:p>
        </w:tc>
        <w:tc>
          <w:tcPr>
            <w:tcW w:w="510" w:type="dxa"/>
            <w:tcBorders>
              <w:left w:val="single" w:sz="6" w:space="0" w:color="000000"/>
              <w:bottom w:val="single" w:sz="6" w:space="0" w:color="000000"/>
              <w:right w:val="single" w:sz="6" w:space="0" w:color="000000"/>
            </w:tcBorders>
          </w:tcPr>
          <w:p>
            <w:pPr>
              <w:pStyle w:val="TAC"/>
              <w:rPr/>
            </w:pPr>
            <w:r>
              <w:rPr/>
              <w:t>20</w:t>
            </w:r>
          </w:p>
        </w:tc>
        <w:tc>
          <w:tcPr>
            <w:tcW w:w="510" w:type="dxa"/>
            <w:tcBorders>
              <w:left w:val="single" w:sz="6" w:space="0" w:color="000000"/>
              <w:bottom w:val="single" w:sz="6" w:space="0" w:color="000000"/>
              <w:right w:val="single" w:sz="6" w:space="0" w:color="000000"/>
            </w:tcBorders>
          </w:tcPr>
          <w:p>
            <w:pPr>
              <w:pStyle w:val="TAC"/>
              <w:rPr/>
            </w:pPr>
            <w:r>
              <w:rPr/>
              <w:t>30</w:t>
            </w:r>
          </w:p>
        </w:tc>
        <w:tc>
          <w:tcPr>
            <w:tcW w:w="510" w:type="dxa"/>
            <w:tcBorders>
              <w:left w:val="single" w:sz="6" w:space="0" w:color="000000"/>
              <w:bottom w:val="single" w:sz="6" w:space="0" w:color="000000"/>
              <w:right w:val="single" w:sz="6" w:space="0" w:color="000000"/>
            </w:tcBorders>
          </w:tcPr>
          <w:p>
            <w:pPr>
              <w:pStyle w:val="TAC"/>
              <w:rPr/>
            </w:pPr>
            <w:r>
              <w:rPr/>
              <w:t>00</w:t>
            </w:r>
          </w:p>
        </w:tc>
        <w:tc>
          <w:tcPr>
            <w:tcW w:w="510" w:type="dxa"/>
            <w:tcBorders>
              <w:left w:val="single" w:sz="6" w:space="0" w:color="000000"/>
              <w:bottom w:val="single" w:sz="6" w:space="0" w:color="000000"/>
              <w:right w:val="single" w:sz="6" w:space="0" w:color="000000"/>
            </w:tcBorders>
          </w:tcPr>
          <w:p>
            <w:pPr>
              <w:pStyle w:val="TAC"/>
              <w:rPr/>
            </w:pPr>
            <w:r>
              <w:rPr/>
              <w:t>50</w:t>
            </w:r>
          </w:p>
        </w:tc>
        <w:tc>
          <w:tcPr>
            <w:tcW w:w="510" w:type="dxa"/>
            <w:tcBorders>
              <w:left w:val="single" w:sz="6" w:space="0" w:color="000000"/>
              <w:bottom w:val="single" w:sz="6" w:space="0" w:color="000000"/>
              <w:right w:val="single" w:sz="6" w:space="0" w:color="000000"/>
            </w:tcBorders>
          </w:tcPr>
          <w:p>
            <w:pPr>
              <w:pStyle w:val="TAC"/>
              <w:rPr/>
            </w:pPr>
            <w:r>
              <w:rPr/>
              <w:t>-</w:t>
            </w:r>
          </w:p>
        </w:tc>
        <w:tc>
          <w:tcPr>
            <w:tcW w:w="510" w:type="dxa"/>
            <w:tcBorders>
              <w:left w:val="single" w:sz="6" w:space="0" w:color="000000"/>
              <w:bottom w:val="single" w:sz="6" w:space="0" w:color="000000"/>
              <w:right w:val="single" w:sz="6" w:space="0" w:color="000000"/>
            </w:tcBorders>
          </w:tcPr>
          <w:p>
            <w:pPr>
              <w:pStyle w:val="TAC"/>
              <w:rPr/>
            </w:pPr>
            <w:r>
              <w:rPr/>
              <w:t>70</w:t>
            </w:r>
          </w:p>
        </w:tc>
        <w:tc>
          <w:tcPr>
            <w:tcW w:w="680" w:type="dxa"/>
            <w:tcBorders>
              <w:left w:val="single" w:sz="6" w:space="0" w:color="000000"/>
              <w:bottom w:val="single" w:sz="6" w:space="0" w:color="000000"/>
              <w:right w:val="single" w:sz="6" w:space="0" w:color="000000"/>
            </w:tcBorders>
          </w:tcPr>
          <w:p>
            <w:pPr>
              <w:pStyle w:val="TAC"/>
              <w:rPr/>
            </w:pPr>
            <w:r>
              <w:rPr/>
              <w:t>09</w:t>
            </w:r>
          </w:p>
        </w:tc>
        <w:tc>
          <w:tcPr>
            <w:tcW w:w="680" w:type="dxa"/>
            <w:tcBorders>
              <w:left w:val="single" w:sz="6" w:space="0" w:color="000000"/>
              <w:bottom w:val="single" w:sz="6" w:space="0" w:color="000000"/>
              <w:right w:val="single" w:sz="6" w:space="0" w:color="000000"/>
            </w:tcBorders>
          </w:tcPr>
          <w:p>
            <w:pPr>
              <w:pStyle w:val="TAC"/>
              <w:rPr/>
            </w:pPr>
            <w:r>
              <w:rPr/>
              <w:t>1F</w:t>
            </w:r>
          </w:p>
        </w:tc>
        <w:tc>
          <w:tcPr>
            <w:tcW w:w="680" w:type="dxa"/>
            <w:tcBorders>
              <w:left w:val="single" w:sz="6" w:space="0" w:color="000000"/>
              <w:bottom w:val="single" w:sz="6" w:space="0" w:color="000000"/>
              <w:right w:val="single" w:sz="6" w:space="0" w:color="000000"/>
            </w:tcBorders>
          </w:tcPr>
          <w:p>
            <w:pPr>
              <w:pStyle w:val="TAC"/>
              <w:rPr/>
            </w:pPr>
            <w:r>
              <w:rPr/>
              <w:t>61</w:t>
            </w:r>
            <w:r>
              <w:rPr>
                <w:position w:val="6"/>
                <w:sz w:val="14"/>
              </w:rPr>
              <w:t>10</w:t>
            </w:r>
          </w:p>
        </w:tc>
        <w:tc>
          <w:tcPr>
            <w:tcW w:w="510" w:type="dxa"/>
            <w:tcBorders>
              <w:left w:val="single" w:sz="6" w:space="0" w:color="000000"/>
              <w:bottom w:val="single" w:sz="6" w:space="0" w:color="000000"/>
              <w:right w:val="single" w:sz="6" w:space="0" w:color="000000"/>
            </w:tcBorders>
          </w:tcPr>
          <w:p>
            <w:pPr>
              <w:pStyle w:val="TAC"/>
              <w:rPr/>
            </w:pPr>
            <w:r>
              <w:rPr/>
              <w:t>-</w:t>
            </w:r>
          </w:p>
        </w:tc>
        <w:tc>
          <w:tcPr>
            <w:tcW w:w="482" w:type="dxa"/>
            <w:tcBorders>
              <w:left w:val="single" w:sz="6" w:space="0" w:color="000000"/>
              <w:bottom w:val="single" w:sz="6" w:space="0" w:color="000000"/>
              <w:right w:val="single" w:sz="6" w:space="0" w:color="000000"/>
            </w:tcBorders>
          </w:tcPr>
          <w:p>
            <w:pPr>
              <w:pStyle w:val="TAC"/>
              <w:rPr/>
            </w:pPr>
            <w:r>
              <w:rPr/>
              <w:t>-</w:t>
            </w:r>
          </w:p>
        </w:tc>
        <w:tc>
          <w:tcPr>
            <w:tcW w:w="482" w:type="dxa"/>
            <w:tcBorders>
              <w:left w:val="single" w:sz="6" w:space="0" w:color="000000"/>
              <w:bottom w:val="single" w:sz="6" w:space="0" w:color="000000"/>
              <w:right w:val="single" w:sz="6" w:space="0" w:color="000000"/>
            </w:tcBorders>
          </w:tcPr>
          <w:p>
            <w:pPr>
              <w:pStyle w:val="TAC"/>
              <w:rPr/>
            </w:pPr>
            <w:r>
              <w:rPr/>
              <w:t>-</w:t>
            </w:r>
          </w:p>
        </w:tc>
        <w:tc>
          <w:tcPr>
            <w:tcW w:w="510" w:type="dxa"/>
            <w:tcBorders>
              <w:left w:val="single" w:sz="6" w:space="0" w:color="000000"/>
              <w:bottom w:val="single" w:sz="6" w:space="0" w:color="000000"/>
              <w:right w:val="single" w:sz="6" w:space="0" w:color="000000"/>
            </w:tcBorders>
          </w:tcPr>
          <w:p>
            <w:pPr>
              <w:pStyle w:val="TAC"/>
              <w:rPr/>
            </w:pPr>
            <w:r>
              <w:rPr/>
              <w:t>-</w:t>
            </w:r>
          </w:p>
        </w:tc>
        <w:tc>
          <w:tcPr>
            <w:tcW w:w="454" w:type="dxa"/>
            <w:tcBorders>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01</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71</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7E</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1D</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69</w:t>
            </w:r>
            <w:r>
              <w:rPr>
                <w:position w:val="6"/>
                <w:sz w:val="14"/>
              </w:rPr>
              <w:t>11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1E</w:t>
            </w:r>
          </w:p>
        </w:tc>
        <w:tc>
          <w:tcPr>
            <w:tcW w:w="454"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02</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72</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05</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1C</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6F</w:t>
            </w:r>
            <w:r>
              <w:rPr>
                <w:position w:val="6"/>
                <w:sz w:val="14"/>
              </w:rPr>
              <w:t>12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13</w:t>
            </w:r>
          </w:p>
        </w:tc>
        <w:tc>
          <w:tcPr>
            <w:tcW w:w="454"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03</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73</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61</w:t>
            </w:r>
            <w:r>
              <w:rPr>
                <w:position w:val="6"/>
                <w:sz w:val="14"/>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6F</w:t>
            </w:r>
            <w:r>
              <w:rPr>
                <w:position w:val="6"/>
                <w:sz w:val="14"/>
              </w:rPr>
              <w:t>7</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75</w:t>
            </w:r>
            <w:r>
              <w:rPr>
                <w:position w:val="6"/>
                <w:sz w:val="14"/>
              </w:rPr>
              <w:t>13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04</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02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34</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44</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54</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64</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74</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7B</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7C</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7D</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18</w:t>
            </w:r>
          </w:p>
        </w:tc>
        <w:tc>
          <w:tcPr>
            <w:tcW w:w="454"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05</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5F</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75</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7F</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08</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5D</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06</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76</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0F</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75</w:t>
            </w:r>
            <w:r>
              <w:rPr>
                <w:position w:val="6"/>
                <w:sz w:val="14"/>
              </w:rPr>
              <w:t>8</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07</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77</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09</w:t>
            </w:r>
            <w:r>
              <w:rPr>
                <w:position w:val="6"/>
                <w:sz w:val="14"/>
              </w:rPr>
              <w:t>2</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06</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08</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78</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65</w:t>
            </w:r>
            <w:r>
              <w:rPr>
                <w:position w:val="6"/>
                <w:sz w:val="14"/>
              </w:rPr>
              <w:t>3</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79</w:t>
            </w:r>
            <w:r>
              <w:rPr>
                <w:position w:val="6"/>
                <w:sz w:val="14"/>
              </w:rPr>
              <w:t>9</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60</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12</w:t>
            </w:r>
          </w:p>
        </w:tc>
        <w:tc>
          <w:tcPr>
            <w:tcW w:w="454"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09</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79</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65</w:t>
            </w:r>
            <w:r>
              <w:rPr>
                <w:position w:val="6"/>
                <w:sz w:val="14"/>
              </w:rPr>
              <w:t>4</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5C</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19</w:t>
            </w:r>
          </w:p>
        </w:tc>
        <w:tc>
          <w:tcPr>
            <w:tcW w:w="454"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0A</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LF</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7A</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04</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5E</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15</w:t>
            </w:r>
          </w:p>
        </w:tc>
        <w:tc>
          <w:tcPr>
            <w:tcW w:w="454"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0B</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2B</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3B</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4B</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6B</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69</w:t>
            </w:r>
            <w:r>
              <w:rPr>
                <w:position w:val="6"/>
                <w:sz w:val="14"/>
              </w:rPr>
              <w:t>5</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0C</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0C</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2C</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3C</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4C</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6C</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69</w:t>
            </w:r>
            <w:r>
              <w:rPr>
                <w:position w:val="6"/>
                <w:sz w:val="14"/>
              </w:rPr>
              <w:t>6</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0D</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CR</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2D</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3D</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4D</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6D</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07</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0B</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454"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lang w:val="fr-FR"/>
              </w:rPr>
            </w:pPr>
            <w:r>
              <w:rPr>
                <w:lang w:val="fr-FR"/>
              </w:rPr>
              <w:t>0E</w:t>
            </w:r>
          </w:p>
        </w:tc>
        <w:tc>
          <w:tcPr>
            <w:tcW w:w="510"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2E</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3E</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4E</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6E</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5B</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12" w:space="0" w:color="000000"/>
            </w:tcBorders>
          </w:tcPr>
          <w:p>
            <w:pPr>
              <w:pStyle w:val="TAC"/>
              <w:rPr/>
            </w:pPr>
            <w:r>
              <w:rPr/>
              <w:t>0F</w:t>
            </w:r>
          </w:p>
        </w:tc>
        <w:tc>
          <w:tcPr>
            <w:tcW w:w="510" w:type="dxa"/>
            <w:tcBorders>
              <w:top w:val="single" w:sz="6" w:space="0" w:color="000000"/>
              <w:left w:val="single" w:sz="12" w:space="0" w:color="000000"/>
              <w:bottom w:val="single" w:sz="12"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2F</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3F</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4F</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11</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6F</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12" w:space="0" w:color="000000"/>
              <w:right w:val="single" w:sz="6" w:space="0" w:color="000000"/>
            </w:tcBorders>
          </w:tcPr>
          <w:p>
            <w:pPr>
              <w:pStyle w:val="TAC"/>
              <w:rPr/>
            </w:pPr>
            <w:r>
              <w:rPr/>
              <w:t>0E</w:t>
            </w:r>
          </w:p>
        </w:tc>
        <w:tc>
          <w:tcPr>
            <w:tcW w:w="680"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12" w:space="0" w:color="000000"/>
              <w:right w:val="single" w:sz="12" w:space="0" w:color="000000"/>
            </w:tcBorders>
          </w:tcPr>
          <w:p>
            <w:pPr>
              <w:pStyle w:val="TAC"/>
              <w:rPr/>
            </w:pPr>
            <w:r>
              <w:rPr/>
              <w:t>-</w:t>
            </w:r>
          </w:p>
        </w:tc>
      </w:tr>
    </w:tbl>
    <w:p>
      <w:pPr>
        <w:pStyle w:val="Normal"/>
        <w:rPr/>
      </w:pPr>
      <w:r>
        <w:rPr/>
      </w:r>
    </w:p>
    <w:p>
      <w:pPr>
        <w:pStyle w:val="Normal"/>
        <w:tabs>
          <w:tab w:val="left" w:pos="284" w:leader="none"/>
          <w:tab w:val="left" w:pos="426" w:leader="none"/>
          <w:tab w:val="left" w:pos="709" w:leader="none"/>
          <w:tab w:val="left" w:pos="993" w:leader="none"/>
          <w:tab w:val="left" w:pos="1701" w:leader="none"/>
          <w:tab w:val="left" w:pos="1985" w:leader="none"/>
          <w:tab w:val="left" w:pos="2127" w:leader="none"/>
          <w:tab w:val="left" w:pos="2410" w:leader="none"/>
          <w:tab w:val="left" w:pos="2694" w:leader="none"/>
          <w:tab w:val="left" w:pos="3402" w:leader="none"/>
          <w:tab w:val="left" w:pos="3686" w:leader="none"/>
          <w:tab w:val="left" w:pos="3828" w:leader="none"/>
          <w:tab w:val="left" w:pos="4111" w:leader="none"/>
          <w:tab w:val="left" w:pos="4395" w:leader="none"/>
          <w:tab w:val="left" w:pos="5103" w:leader="none"/>
          <w:tab w:val="left" w:pos="5387" w:leader="none"/>
          <w:tab w:val="left" w:pos="5529" w:leader="none"/>
          <w:tab w:val="left" w:pos="5812" w:leader="none"/>
          <w:tab w:val="left" w:pos="6096" w:leader="none"/>
          <w:tab w:val="left" w:pos="6804" w:leader="none"/>
          <w:tab w:val="left" w:pos="7088" w:leader="none"/>
          <w:tab w:val="left" w:pos="7230" w:leader="none"/>
          <w:tab w:val="left" w:pos="7513" w:leader="none"/>
          <w:tab w:val="left" w:pos="7797" w:leader="none"/>
        </w:tabs>
        <w:rPr/>
      </w:pPr>
      <w:r>
        <w:rPr>
          <w:position w:val="6"/>
          <w:sz w:val="14"/>
        </w:rPr>
        <w:t>1</w:t>
        <w:tab/>
      </w:r>
      <w:r>
        <w:rPr/>
        <w:t>:</w:t>
        <w:tab/>
        <w:t>â</w:t>
        <w:tab/>
      </w:r>
      <w:r>
        <w:rPr>
          <w:rFonts w:cs="Wingdings" w:ascii="Wingdings" w:hAnsi="Wingdings"/>
        </w:rPr>
        <w:t></w:t>
      </w:r>
      <w:r>
        <w:rPr/>
        <w:tab/>
        <w:t>a</w:t>
        <w:tab/>
      </w:r>
      <w:r>
        <w:rPr>
          <w:position w:val="6"/>
          <w:sz w:val="14"/>
        </w:rPr>
        <w:t>2</w:t>
        <w:tab/>
      </w:r>
      <w:r>
        <w:rPr/>
        <w:t>:</w:t>
        <w:tab/>
        <w:t>ç</w:t>
        <w:tab/>
      </w:r>
      <w:r>
        <w:rPr>
          <w:rFonts w:cs="Wingdings" w:ascii="Wingdings" w:hAnsi="Wingdings"/>
        </w:rPr>
        <w:t></w:t>
      </w:r>
      <w:r>
        <w:rPr/>
        <w:tab/>
        <w:t>Ç</w:t>
        <w:tab/>
      </w:r>
      <w:r>
        <w:rPr>
          <w:position w:val="6"/>
          <w:sz w:val="14"/>
        </w:rPr>
        <w:t>3</w:t>
        <w:tab/>
      </w:r>
      <w:r>
        <w:rPr/>
        <w:t>:</w:t>
        <w:tab/>
        <w:t>ê</w:t>
        <w:tab/>
      </w:r>
      <w:r>
        <w:rPr>
          <w:rFonts w:cs="Wingdings" w:ascii="Wingdings" w:hAnsi="Wingdings"/>
        </w:rPr>
        <w:t></w:t>
      </w:r>
      <w:r>
        <w:rPr/>
        <w:tab/>
        <w:t>e</w:t>
        <w:tab/>
      </w:r>
      <w:r>
        <w:rPr>
          <w:position w:val="6"/>
          <w:sz w:val="14"/>
        </w:rPr>
        <w:t>4</w:t>
        <w:tab/>
      </w:r>
      <w:r>
        <w:rPr/>
        <w:t>:</w:t>
        <w:tab/>
        <w:t>ë</w:t>
        <w:tab/>
      </w:r>
      <w:r>
        <w:rPr>
          <w:rFonts w:cs="Wingdings" w:ascii="Wingdings" w:hAnsi="Wingdings"/>
        </w:rPr>
        <w:t></w:t>
      </w:r>
      <w:r>
        <w:rPr/>
        <w:tab/>
        <w:t>e</w:t>
        <w:tab/>
      </w:r>
      <w:r>
        <w:rPr>
          <w:position w:val="6"/>
          <w:sz w:val="14"/>
        </w:rPr>
        <w:t>5</w:t>
        <w:tab/>
      </w:r>
      <w:r>
        <w:rPr/>
        <w:t>:</w:t>
        <w:tab/>
        <w:t>ï</w:t>
        <w:tab/>
      </w:r>
      <w:r>
        <w:rPr>
          <w:rFonts w:cs="Wingdings" w:ascii="Wingdings" w:hAnsi="Wingdings"/>
        </w:rPr>
        <w:t></w:t>
      </w:r>
      <w:r>
        <w:rPr/>
        <w:tab/>
        <w:t>i</w:t>
      </w:r>
    </w:p>
    <w:p>
      <w:pPr>
        <w:pStyle w:val="Normal"/>
        <w:tabs>
          <w:tab w:val="left" w:pos="284" w:leader="none"/>
          <w:tab w:val="left" w:pos="426" w:leader="none"/>
          <w:tab w:val="left" w:pos="709" w:leader="none"/>
          <w:tab w:val="left" w:pos="993" w:leader="none"/>
          <w:tab w:val="left" w:pos="1701" w:leader="none"/>
          <w:tab w:val="left" w:pos="1985" w:leader="none"/>
          <w:tab w:val="left" w:pos="2127" w:leader="none"/>
          <w:tab w:val="left" w:pos="2410" w:leader="none"/>
          <w:tab w:val="left" w:pos="2694" w:leader="none"/>
          <w:tab w:val="left" w:pos="3402" w:leader="none"/>
          <w:tab w:val="left" w:pos="3686" w:leader="none"/>
          <w:tab w:val="left" w:pos="3828" w:leader="none"/>
          <w:tab w:val="left" w:pos="4111" w:leader="none"/>
          <w:tab w:val="left" w:pos="4395" w:leader="none"/>
          <w:tab w:val="left" w:pos="5103" w:leader="none"/>
          <w:tab w:val="left" w:pos="5387" w:leader="none"/>
          <w:tab w:val="left" w:pos="5529" w:leader="none"/>
          <w:tab w:val="left" w:pos="5812" w:leader="none"/>
          <w:tab w:val="left" w:pos="6096" w:leader="none"/>
          <w:tab w:val="left" w:pos="6804" w:leader="none"/>
          <w:tab w:val="left" w:pos="7088" w:leader="none"/>
          <w:tab w:val="left" w:pos="7230" w:leader="none"/>
          <w:tab w:val="left" w:pos="7513" w:leader="none"/>
          <w:tab w:val="left" w:pos="7797" w:leader="none"/>
        </w:tabs>
        <w:rPr/>
      </w:pPr>
      <w:r>
        <w:rPr>
          <w:position w:val="6"/>
          <w:sz w:val="14"/>
        </w:rPr>
        <w:t>6</w:t>
        <w:tab/>
      </w:r>
      <w:r>
        <w:rPr/>
        <w:t>:</w:t>
        <w:tab/>
        <w:t>î</w:t>
        <w:tab/>
      </w:r>
      <w:r>
        <w:rPr>
          <w:rFonts w:cs="Wingdings" w:ascii="Wingdings" w:hAnsi="Wingdings"/>
        </w:rPr>
        <w:t></w:t>
      </w:r>
      <w:r>
        <w:rPr/>
        <w:tab/>
        <w:t>i</w:t>
        <w:tab/>
      </w:r>
      <w:r>
        <w:rPr>
          <w:position w:val="6"/>
          <w:sz w:val="14"/>
        </w:rPr>
        <w:t>7</w:t>
        <w:tab/>
      </w:r>
      <w:r>
        <w:rPr/>
        <w:t>:</w:t>
        <w:tab/>
        <w:t>ô</w:t>
        <w:tab/>
      </w:r>
      <w:r>
        <w:rPr>
          <w:rFonts w:cs="Wingdings" w:ascii="Wingdings" w:hAnsi="Wingdings"/>
        </w:rPr>
        <w:t></w:t>
      </w:r>
      <w:r>
        <w:rPr/>
        <w:tab/>
        <w:t>o</w:t>
        <w:tab/>
      </w:r>
      <w:r>
        <w:rPr>
          <w:position w:val="6"/>
          <w:sz w:val="14"/>
        </w:rPr>
        <w:t>8</w:t>
        <w:tab/>
      </w:r>
      <w:r>
        <w:rPr/>
        <w:t>:</w:t>
        <w:tab/>
        <w:t>û</w:t>
        <w:tab/>
      </w:r>
      <w:r>
        <w:rPr>
          <w:rFonts w:cs="Wingdings" w:ascii="Wingdings" w:hAnsi="Wingdings"/>
        </w:rPr>
        <w:t></w:t>
      </w:r>
      <w:r>
        <w:rPr/>
        <w:tab/>
        <w:t>u</w:t>
        <w:tab/>
      </w:r>
      <w:r>
        <w:rPr>
          <w:position w:val="6"/>
          <w:sz w:val="14"/>
        </w:rPr>
        <w:t>9</w:t>
      </w:r>
      <w:r>
        <w:rPr/>
        <w:tab/>
        <w:t>:</w:t>
        <w:tab/>
        <w:t>ÿ</w:t>
        <w:tab/>
      </w:r>
      <w:r>
        <w:rPr>
          <w:rFonts w:cs="Wingdings" w:ascii="Wingdings" w:hAnsi="Wingdings"/>
        </w:rPr>
        <w:t></w:t>
      </w:r>
      <w:r>
        <w:rPr/>
        <w:tab/>
        <w:t>y</w:t>
        <w:tab/>
      </w:r>
      <w:r>
        <w:rPr>
          <w:position w:val="6"/>
          <w:sz w:val="14"/>
        </w:rPr>
        <w:t>10</w:t>
      </w:r>
      <w:r>
        <w:rPr>
          <w:position w:val="11"/>
        </w:rPr>
        <w:tab/>
      </w:r>
      <w:r>
        <w:rPr/>
        <w:t>:</w:t>
        <w:tab/>
        <w:t>á</w:t>
        <w:tab/>
      </w:r>
      <w:r>
        <w:rPr>
          <w:rFonts w:cs="Wingdings" w:ascii="Wingdings" w:hAnsi="Wingdings"/>
        </w:rPr>
        <w:t></w:t>
      </w:r>
      <w:r>
        <w:rPr/>
        <w:tab/>
        <w:t>a</w:t>
      </w:r>
    </w:p>
    <w:p>
      <w:pPr>
        <w:pStyle w:val="Normal"/>
        <w:tabs>
          <w:tab w:val="left" w:pos="284" w:leader="none"/>
          <w:tab w:val="left" w:pos="426" w:leader="none"/>
          <w:tab w:val="left" w:pos="709" w:leader="none"/>
          <w:tab w:val="left" w:pos="993" w:leader="none"/>
          <w:tab w:val="left" w:pos="1701" w:leader="none"/>
          <w:tab w:val="left" w:pos="1985" w:leader="none"/>
          <w:tab w:val="left" w:pos="2127" w:leader="none"/>
          <w:tab w:val="left" w:pos="2410" w:leader="none"/>
          <w:tab w:val="left" w:pos="2694" w:leader="none"/>
          <w:tab w:val="left" w:pos="3402" w:leader="none"/>
          <w:tab w:val="left" w:pos="3686" w:leader="none"/>
          <w:tab w:val="left" w:pos="3828" w:leader="none"/>
          <w:tab w:val="left" w:pos="4111" w:leader="none"/>
          <w:tab w:val="left" w:pos="4395" w:leader="none"/>
          <w:tab w:val="left" w:pos="5103" w:leader="none"/>
          <w:tab w:val="left" w:pos="5387" w:leader="none"/>
          <w:tab w:val="left" w:pos="5529" w:leader="none"/>
          <w:tab w:val="left" w:pos="5812" w:leader="none"/>
          <w:tab w:val="left" w:pos="6096" w:leader="none"/>
          <w:tab w:val="left" w:pos="6804" w:leader="none"/>
          <w:tab w:val="left" w:pos="7088" w:leader="none"/>
          <w:tab w:val="left" w:pos="7230" w:leader="none"/>
          <w:tab w:val="left" w:pos="7513" w:leader="none"/>
          <w:tab w:val="left" w:pos="7797" w:leader="none"/>
        </w:tabs>
        <w:rPr/>
      </w:pPr>
      <w:r>
        <w:rPr>
          <w:position w:val="6"/>
          <w:sz w:val="14"/>
        </w:rPr>
        <w:t>11</w:t>
      </w:r>
      <w:r>
        <w:rPr>
          <w:position w:val="11"/>
        </w:rPr>
        <w:tab/>
      </w:r>
      <w:r>
        <w:rPr/>
        <w:t>:</w:t>
        <w:tab/>
        <w:t>í</w:t>
        <w:tab/>
      </w:r>
      <w:r>
        <w:rPr>
          <w:rFonts w:cs="Wingdings" w:ascii="Wingdings" w:hAnsi="Wingdings"/>
        </w:rPr>
        <w:t></w:t>
      </w:r>
      <w:r>
        <w:rPr/>
        <w:tab/>
        <w:t>i</w:t>
        <w:tab/>
      </w:r>
      <w:r>
        <w:rPr>
          <w:position w:val="6"/>
          <w:sz w:val="14"/>
        </w:rPr>
        <w:t>12</w:t>
      </w:r>
      <w:r>
        <w:rPr/>
        <w:tab/>
        <w:t>:</w:t>
        <w:tab/>
        <w:t>ó</w:t>
        <w:tab/>
      </w:r>
      <w:r>
        <w:rPr>
          <w:rFonts w:cs="Wingdings" w:ascii="Wingdings" w:hAnsi="Wingdings"/>
        </w:rPr>
        <w:t></w:t>
      </w:r>
      <w:r>
        <w:rPr/>
        <w:tab/>
        <w:t>o</w:t>
        <w:tab/>
      </w:r>
      <w:r>
        <w:rPr>
          <w:position w:val="6"/>
          <w:sz w:val="14"/>
        </w:rPr>
        <w:t>13</w:t>
      </w:r>
      <w:r>
        <w:rPr/>
        <w:tab/>
        <w:t>:</w:t>
        <w:tab/>
        <w:t>ú</w:t>
        <w:tab/>
      </w:r>
      <w:r>
        <w:rPr>
          <w:rFonts w:cs="Wingdings" w:ascii="Wingdings" w:hAnsi="Wingdings"/>
        </w:rPr>
        <w:t></w:t>
      </w:r>
      <w:r>
        <w:rPr/>
        <w:tab/>
        <w:t>u</w:t>
      </w:r>
      <w:r>
        <w:br w:type="page"/>
      </w:r>
    </w:p>
    <w:p>
      <w:pPr>
        <w:pStyle w:val="Normal"/>
        <w:rPr/>
      </w:pPr>
      <w:r>
        <w:rPr/>
        <w:t>Conversion from 8859-1 (ISO 8859 Latin 1) to GSM 7 bit default alphabet:</w:t>
      </w:r>
    </w:p>
    <w:tbl>
      <w:tblPr>
        <w:tblW w:w="9116" w:type="dxa"/>
        <w:jc w:val="center"/>
        <w:tblInd w:w="0" w:type="dxa"/>
        <w:tblLayout w:type="fixed"/>
        <w:tblCellMar>
          <w:top w:w="0" w:type="dxa"/>
          <w:left w:w="107" w:type="dxa"/>
          <w:bottom w:w="0" w:type="dxa"/>
          <w:right w:w="107" w:type="dxa"/>
        </w:tblCellMar>
      </w:tblPr>
      <w:tblGrid>
        <w:gridCol w:w="533"/>
        <w:gridCol w:w="510"/>
        <w:gridCol w:w="454"/>
        <w:gridCol w:w="538"/>
        <w:gridCol w:w="510"/>
        <w:gridCol w:w="510"/>
        <w:gridCol w:w="510"/>
        <w:gridCol w:w="510"/>
        <w:gridCol w:w="510"/>
        <w:gridCol w:w="454"/>
        <w:gridCol w:w="454"/>
        <w:gridCol w:w="510"/>
        <w:gridCol w:w="482"/>
        <w:gridCol w:w="680"/>
        <w:gridCol w:w="680"/>
        <w:gridCol w:w="591"/>
        <w:gridCol w:w="680"/>
      </w:tblGrid>
      <w:tr>
        <w:trPr>
          <w:trHeight w:val="280" w:hRule="exact"/>
          <w:cantSplit w:val="true"/>
        </w:trPr>
        <w:tc>
          <w:tcPr>
            <w:tcW w:w="533" w:type="dxa"/>
            <w:tcBorders>
              <w:bottom w:val="single" w:sz="12" w:space="0" w:color="000000"/>
              <w:right w:val="single" w:sz="12" w:space="0" w:color="000000"/>
            </w:tcBorders>
          </w:tcPr>
          <w:p>
            <w:pPr>
              <w:pStyle w:val="TAC"/>
              <w:snapToGrid w:val="false"/>
              <w:rPr/>
            </w:pPr>
            <w:r>
              <w:rPr/>
            </w:r>
          </w:p>
        </w:tc>
        <w:tc>
          <w:tcPr>
            <w:tcW w:w="510" w:type="dxa"/>
            <w:tcBorders>
              <w:top w:val="single" w:sz="12" w:space="0" w:color="000000"/>
              <w:bottom w:val="single" w:sz="12" w:space="0" w:color="000000"/>
              <w:right w:val="single" w:sz="6" w:space="0" w:color="000000"/>
            </w:tcBorders>
          </w:tcPr>
          <w:p>
            <w:pPr>
              <w:pStyle w:val="TAC"/>
              <w:rPr/>
            </w:pPr>
            <w:r>
              <w:rPr/>
              <w:t>00</w:t>
            </w:r>
          </w:p>
        </w:tc>
        <w:tc>
          <w:tcPr>
            <w:tcW w:w="454" w:type="dxa"/>
            <w:tcBorders>
              <w:top w:val="single" w:sz="12" w:space="0" w:color="000000"/>
              <w:left w:val="single" w:sz="6" w:space="0" w:color="000000"/>
              <w:bottom w:val="single" w:sz="12" w:space="0" w:color="000000"/>
              <w:right w:val="single" w:sz="6" w:space="0" w:color="000000"/>
            </w:tcBorders>
          </w:tcPr>
          <w:p>
            <w:pPr>
              <w:pStyle w:val="TAC"/>
              <w:rPr/>
            </w:pPr>
            <w:r>
              <w:rPr/>
              <w:t>10</w:t>
            </w:r>
          </w:p>
        </w:tc>
        <w:tc>
          <w:tcPr>
            <w:tcW w:w="538" w:type="dxa"/>
            <w:tcBorders>
              <w:top w:val="single" w:sz="12" w:space="0" w:color="000000"/>
              <w:left w:val="single" w:sz="6" w:space="0" w:color="000000"/>
              <w:bottom w:val="single" w:sz="12" w:space="0" w:color="000000"/>
              <w:right w:val="single" w:sz="6" w:space="0" w:color="000000"/>
            </w:tcBorders>
          </w:tcPr>
          <w:p>
            <w:pPr>
              <w:pStyle w:val="TAC"/>
              <w:rPr/>
            </w:pPr>
            <w:r>
              <w:rPr/>
              <w:t>20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30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40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50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60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70</w:t>
            </w:r>
          </w:p>
        </w:tc>
        <w:tc>
          <w:tcPr>
            <w:tcW w:w="454" w:type="dxa"/>
            <w:tcBorders>
              <w:top w:val="single" w:sz="12" w:space="0" w:color="000000"/>
              <w:left w:val="single" w:sz="6" w:space="0" w:color="000000"/>
              <w:bottom w:val="single" w:sz="12" w:space="0" w:color="000000"/>
              <w:right w:val="single" w:sz="6" w:space="0" w:color="000000"/>
            </w:tcBorders>
          </w:tcPr>
          <w:p>
            <w:pPr>
              <w:pStyle w:val="TAC"/>
              <w:rPr/>
            </w:pPr>
            <w:r>
              <w:rPr/>
              <w:t>80</w:t>
            </w:r>
          </w:p>
        </w:tc>
        <w:tc>
          <w:tcPr>
            <w:tcW w:w="454" w:type="dxa"/>
            <w:tcBorders>
              <w:top w:val="single" w:sz="12" w:space="0" w:color="000000"/>
              <w:left w:val="single" w:sz="6" w:space="0" w:color="000000"/>
              <w:bottom w:val="single" w:sz="12" w:space="0" w:color="000000"/>
              <w:right w:val="single" w:sz="6" w:space="0" w:color="000000"/>
            </w:tcBorders>
          </w:tcPr>
          <w:p>
            <w:pPr>
              <w:pStyle w:val="TAC"/>
              <w:rPr/>
            </w:pPr>
            <w:r>
              <w:rPr/>
              <w:t>90</w:t>
            </w:r>
          </w:p>
        </w:tc>
        <w:tc>
          <w:tcPr>
            <w:tcW w:w="510" w:type="dxa"/>
            <w:tcBorders>
              <w:top w:val="single" w:sz="12" w:space="0" w:color="000000"/>
              <w:left w:val="single" w:sz="6" w:space="0" w:color="000000"/>
              <w:bottom w:val="single" w:sz="12" w:space="0" w:color="000000"/>
              <w:right w:val="single" w:sz="6" w:space="0" w:color="000000"/>
            </w:tcBorders>
          </w:tcPr>
          <w:p>
            <w:pPr>
              <w:pStyle w:val="TAC"/>
              <w:rPr/>
            </w:pPr>
            <w:r>
              <w:rPr/>
              <w:t>A0</w:t>
            </w:r>
          </w:p>
        </w:tc>
        <w:tc>
          <w:tcPr>
            <w:tcW w:w="482" w:type="dxa"/>
            <w:tcBorders>
              <w:top w:val="single" w:sz="12" w:space="0" w:color="000000"/>
              <w:left w:val="single" w:sz="6" w:space="0" w:color="000000"/>
              <w:bottom w:val="single" w:sz="12" w:space="0" w:color="000000"/>
              <w:right w:val="single" w:sz="6" w:space="0" w:color="000000"/>
            </w:tcBorders>
          </w:tcPr>
          <w:p>
            <w:pPr>
              <w:pStyle w:val="TAC"/>
              <w:rPr/>
            </w:pPr>
            <w:r>
              <w:rPr/>
              <w:t>B0</w:t>
            </w:r>
          </w:p>
        </w:tc>
        <w:tc>
          <w:tcPr>
            <w:tcW w:w="680" w:type="dxa"/>
            <w:tcBorders>
              <w:top w:val="single" w:sz="12" w:space="0" w:color="000000"/>
              <w:left w:val="single" w:sz="6" w:space="0" w:color="000000"/>
              <w:bottom w:val="single" w:sz="12" w:space="0" w:color="000000"/>
              <w:right w:val="single" w:sz="6" w:space="0" w:color="000000"/>
            </w:tcBorders>
          </w:tcPr>
          <w:p>
            <w:pPr>
              <w:pStyle w:val="TAC"/>
              <w:rPr/>
            </w:pPr>
            <w:r>
              <w:rPr/>
              <w:t>C0</w:t>
            </w:r>
          </w:p>
        </w:tc>
        <w:tc>
          <w:tcPr>
            <w:tcW w:w="680" w:type="dxa"/>
            <w:tcBorders>
              <w:top w:val="single" w:sz="12" w:space="0" w:color="000000"/>
              <w:left w:val="single" w:sz="6" w:space="0" w:color="000000"/>
              <w:bottom w:val="single" w:sz="12" w:space="0" w:color="000000"/>
              <w:right w:val="single" w:sz="6" w:space="0" w:color="000000"/>
            </w:tcBorders>
          </w:tcPr>
          <w:p>
            <w:pPr>
              <w:pStyle w:val="TAC"/>
              <w:rPr/>
            </w:pPr>
            <w:r>
              <w:rPr/>
              <w:t>D0</w:t>
            </w:r>
          </w:p>
        </w:tc>
        <w:tc>
          <w:tcPr>
            <w:tcW w:w="591" w:type="dxa"/>
            <w:tcBorders>
              <w:top w:val="single" w:sz="12" w:space="0" w:color="000000"/>
              <w:left w:val="single" w:sz="6" w:space="0" w:color="000000"/>
              <w:bottom w:val="single" w:sz="12" w:space="0" w:color="000000"/>
              <w:right w:val="single" w:sz="6" w:space="0" w:color="000000"/>
            </w:tcBorders>
          </w:tcPr>
          <w:p>
            <w:pPr>
              <w:pStyle w:val="TAC"/>
              <w:rPr/>
            </w:pPr>
            <w:r>
              <w:rPr/>
              <w:t>E0</w:t>
            </w:r>
          </w:p>
        </w:tc>
        <w:tc>
          <w:tcPr>
            <w:tcW w:w="680" w:type="dxa"/>
            <w:tcBorders>
              <w:top w:val="single" w:sz="12" w:space="0" w:color="000000"/>
              <w:left w:val="single" w:sz="6" w:space="0" w:color="000000"/>
              <w:bottom w:val="single" w:sz="12" w:space="0" w:color="000000"/>
              <w:right w:val="single" w:sz="12" w:space="0" w:color="000000"/>
            </w:tcBorders>
          </w:tcPr>
          <w:p>
            <w:pPr>
              <w:pStyle w:val="TAC"/>
              <w:rPr/>
            </w:pPr>
            <w:r>
              <w:rPr/>
              <w:t>F0</w:t>
            </w:r>
          </w:p>
        </w:tc>
      </w:tr>
      <w:tr>
        <w:trPr>
          <w:trHeight w:val="280" w:hRule="exact"/>
          <w:cantSplit w:val="true"/>
        </w:trPr>
        <w:tc>
          <w:tcPr>
            <w:tcW w:w="533" w:type="dxa"/>
            <w:tcBorders>
              <w:left w:val="single" w:sz="12" w:space="0" w:color="000000"/>
              <w:bottom w:val="single" w:sz="6" w:space="0" w:color="000000"/>
            </w:tcBorders>
          </w:tcPr>
          <w:p>
            <w:pPr>
              <w:pStyle w:val="TAC"/>
              <w:rPr/>
            </w:pPr>
            <w:r>
              <w:rPr/>
              <w:t>00</w:t>
            </w:r>
          </w:p>
        </w:tc>
        <w:tc>
          <w:tcPr>
            <w:tcW w:w="510" w:type="dxa"/>
            <w:tcBorders>
              <w:left w:val="single" w:sz="12" w:space="0" w:color="000000"/>
              <w:bottom w:val="single" w:sz="6" w:space="0" w:color="000000"/>
              <w:right w:val="single" w:sz="6" w:space="0" w:color="000000"/>
            </w:tcBorders>
          </w:tcPr>
          <w:p>
            <w:pPr>
              <w:pStyle w:val="TAC"/>
              <w:rPr/>
            </w:pPr>
            <w:r>
              <w:rPr/>
              <w:t>-</w:t>
            </w:r>
          </w:p>
        </w:tc>
        <w:tc>
          <w:tcPr>
            <w:tcW w:w="454" w:type="dxa"/>
            <w:tcBorders>
              <w:left w:val="single" w:sz="6" w:space="0" w:color="000000"/>
              <w:bottom w:val="single" w:sz="6" w:space="0" w:color="000000"/>
              <w:right w:val="single" w:sz="6" w:space="0" w:color="000000"/>
            </w:tcBorders>
          </w:tcPr>
          <w:p>
            <w:pPr>
              <w:pStyle w:val="TAC"/>
              <w:rPr/>
            </w:pPr>
            <w:r>
              <w:rPr/>
              <w:t>-</w:t>
            </w:r>
          </w:p>
        </w:tc>
        <w:tc>
          <w:tcPr>
            <w:tcW w:w="538" w:type="dxa"/>
            <w:tcBorders>
              <w:left w:val="single" w:sz="6" w:space="0" w:color="000000"/>
              <w:bottom w:val="single" w:sz="6" w:space="0" w:color="000000"/>
              <w:right w:val="single" w:sz="6" w:space="0" w:color="000000"/>
            </w:tcBorders>
          </w:tcPr>
          <w:p>
            <w:pPr>
              <w:pStyle w:val="TAC"/>
              <w:rPr/>
            </w:pPr>
            <w:r>
              <w:rPr/>
              <w:t>20</w:t>
            </w:r>
          </w:p>
        </w:tc>
        <w:tc>
          <w:tcPr>
            <w:tcW w:w="510" w:type="dxa"/>
            <w:tcBorders>
              <w:left w:val="single" w:sz="6" w:space="0" w:color="000000"/>
              <w:bottom w:val="single" w:sz="6" w:space="0" w:color="000000"/>
              <w:right w:val="single" w:sz="6" w:space="0" w:color="000000"/>
            </w:tcBorders>
          </w:tcPr>
          <w:p>
            <w:pPr>
              <w:pStyle w:val="TAC"/>
              <w:rPr/>
            </w:pPr>
            <w:r>
              <w:rPr/>
              <w:t>30</w:t>
            </w:r>
          </w:p>
        </w:tc>
        <w:tc>
          <w:tcPr>
            <w:tcW w:w="510" w:type="dxa"/>
            <w:tcBorders>
              <w:left w:val="single" w:sz="6" w:space="0" w:color="000000"/>
              <w:bottom w:val="single" w:sz="6" w:space="0" w:color="000000"/>
              <w:right w:val="single" w:sz="6" w:space="0" w:color="000000"/>
            </w:tcBorders>
          </w:tcPr>
          <w:p>
            <w:pPr>
              <w:pStyle w:val="TAC"/>
              <w:rPr/>
            </w:pPr>
            <w:r>
              <w:rPr/>
              <w:t>00</w:t>
            </w:r>
          </w:p>
        </w:tc>
        <w:tc>
          <w:tcPr>
            <w:tcW w:w="510" w:type="dxa"/>
            <w:tcBorders>
              <w:left w:val="single" w:sz="6" w:space="0" w:color="000000"/>
              <w:bottom w:val="single" w:sz="6" w:space="0" w:color="000000"/>
              <w:right w:val="single" w:sz="6" w:space="0" w:color="000000"/>
            </w:tcBorders>
          </w:tcPr>
          <w:p>
            <w:pPr>
              <w:pStyle w:val="TAC"/>
              <w:rPr/>
            </w:pPr>
            <w:r>
              <w:rPr/>
              <w:t>50</w:t>
            </w:r>
          </w:p>
        </w:tc>
        <w:tc>
          <w:tcPr>
            <w:tcW w:w="510" w:type="dxa"/>
            <w:tcBorders>
              <w:left w:val="single" w:sz="6" w:space="0" w:color="000000"/>
              <w:bottom w:val="single" w:sz="6" w:space="0" w:color="000000"/>
              <w:right w:val="single" w:sz="6" w:space="0" w:color="000000"/>
            </w:tcBorders>
          </w:tcPr>
          <w:p>
            <w:pPr>
              <w:pStyle w:val="TAC"/>
              <w:rPr/>
            </w:pPr>
            <w:r>
              <w:rPr/>
              <w:t>-</w:t>
            </w:r>
          </w:p>
        </w:tc>
        <w:tc>
          <w:tcPr>
            <w:tcW w:w="510" w:type="dxa"/>
            <w:tcBorders>
              <w:left w:val="single" w:sz="6" w:space="0" w:color="000000"/>
              <w:bottom w:val="single" w:sz="6" w:space="0" w:color="000000"/>
              <w:right w:val="single" w:sz="6" w:space="0" w:color="000000"/>
            </w:tcBorders>
          </w:tcPr>
          <w:p>
            <w:pPr>
              <w:pStyle w:val="TAC"/>
              <w:rPr/>
            </w:pPr>
            <w:r>
              <w:rPr/>
              <w:t>70</w:t>
            </w:r>
          </w:p>
        </w:tc>
        <w:tc>
          <w:tcPr>
            <w:tcW w:w="454" w:type="dxa"/>
            <w:tcBorders>
              <w:left w:val="single" w:sz="6" w:space="0" w:color="000000"/>
              <w:bottom w:val="single" w:sz="6" w:space="0" w:color="000000"/>
              <w:right w:val="single" w:sz="6" w:space="0" w:color="000000"/>
            </w:tcBorders>
          </w:tcPr>
          <w:p>
            <w:pPr>
              <w:pStyle w:val="TAC"/>
              <w:rPr/>
            </w:pPr>
            <w:r>
              <w:rPr/>
              <w:t>-</w:t>
            </w:r>
          </w:p>
        </w:tc>
        <w:tc>
          <w:tcPr>
            <w:tcW w:w="454" w:type="dxa"/>
            <w:tcBorders>
              <w:left w:val="single" w:sz="6" w:space="0" w:color="000000"/>
              <w:bottom w:val="single" w:sz="6" w:space="0" w:color="000000"/>
              <w:right w:val="single" w:sz="6" w:space="0" w:color="000000"/>
            </w:tcBorders>
          </w:tcPr>
          <w:p>
            <w:pPr>
              <w:pStyle w:val="TAC"/>
              <w:rPr/>
            </w:pPr>
            <w:r>
              <w:rPr/>
              <w:t>-</w:t>
            </w:r>
          </w:p>
        </w:tc>
        <w:tc>
          <w:tcPr>
            <w:tcW w:w="510" w:type="dxa"/>
            <w:tcBorders>
              <w:left w:val="single" w:sz="6" w:space="0" w:color="000000"/>
              <w:bottom w:val="single" w:sz="6" w:space="0" w:color="000000"/>
              <w:right w:val="single" w:sz="6" w:space="0" w:color="000000"/>
            </w:tcBorders>
          </w:tcPr>
          <w:p>
            <w:pPr>
              <w:pStyle w:val="TAC"/>
              <w:rPr/>
            </w:pPr>
            <w:r>
              <w:rPr/>
              <w:t>-</w:t>
            </w:r>
          </w:p>
        </w:tc>
        <w:tc>
          <w:tcPr>
            <w:tcW w:w="482" w:type="dxa"/>
            <w:tcBorders>
              <w:left w:val="single" w:sz="6" w:space="0" w:color="000000"/>
              <w:bottom w:val="single" w:sz="6" w:space="0" w:color="000000"/>
              <w:right w:val="single" w:sz="6" w:space="0" w:color="000000"/>
            </w:tcBorders>
          </w:tcPr>
          <w:p>
            <w:pPr>
              <w:pStyle w:val="TAC"/>
              <w:rPr/>
            </w:pPr>
            <w:r>
              <w:rPr/>
              <w:t>-</w:t>
            </w:r>
          </w:p>
        </w:tc>
        <w:tc>
          <w:tcPr>
            <w:tcW w:w="680" w:type="dxa"/>
            <w:tcBorders>
              <w:left w:val="single" w:sz="6" w:space="0" w:color="000000"/>
              <w:bottom w:val="single" w:sz="6" w:space="0" w:color="000000"/>
              <w:right w:val="single" w:sz="6" w:space="0" w:color="000000"/>
            </w:tcBorders>
          </w:tcPr>
          <w:p>
            <w:pPr>
              <w:pStyle w:val="TAC"/>
              <w:rPr/>
            </w:pPr>
            <w:r>
              <w:rPr/>
              <w:t>41</w:t>
            </w:r>
            <w:r>
              <w:rPr>
                <w:position w:val="6"/>
                <w:sz w:val="14"/>
              </w:rPr>
              <w:t>1</w:t>
            </w:r>
          </w:p>
        </w:tc>
        <w:tc>
          <w:tcPr>
            <w:tcW w:w="680" w:type="dxa"/>
            <w:tcBorders>
              <w:left w:val="single" w:sz="6" w:space="0" w:color="000000"/>
              <w:bottom w:val="single" w:sz="6" w:space="0" w:color="000000"/>
              <w:right w:val="single" w:sz="6" w:space="0" w:color="000000"/>
            </w:tcBorders>
          </w:tcPr>
          <w:p>
            <w:pPr>
              <w:pStyle w:val="TAC"/>
              <w:rPr/>
            </w:pPr>
            <w:r>
              <w:rPr/>
              <w:t>-</w:t>
            </w:r>
          </w:p>
        </w:tc>
        <w:tc>
          <w:tcPr>
            <w:tcW w:w="591" w:type="dxa"/>
            <w:tcBorders>
              <w:left w:val="single" w:sz="6" w:space="0" w:color="000000"/>
              <w:bottom w:val="single" w:sz="6" w:space="0" w:color="000000"/>
              <w:right w:val="single" w:sz="6" w:space="0" w:color="000000"/>
            </w:tcBorders>
          </w:tcPr>
          <w:p>
            <w:pPr>
              <w:pStyle w:val="TAC"/>
              <w:rPr/>
            </w:pPr>
            <w:r>
              <w:rPr/>
              <w:t>7F</w:t>
            </w:r>
          </w:p>
        </w:tc>
        <w:tc>
          <w:tcPr>
            <w:tcW w:w="680" w:type="dxa"/>
            <w:tcBorders>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01</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21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71</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40</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41</w:t>
            </w:r>
            <w:r>
              <w:rPr>
                <w:position w:val="6"/>
                <w:sz w:val="14"/>
              </w:rPr>
              <w:t>2</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5D</w:t>
            </w:r>
          </w:p>
        </w:tc>
        <w:tc>
          <w:tcPr>
            <w:tcW w:w="591" w:type="dxa"/>
            <w:tcBorders>
              <w:top w:val="single" w:sz="6" w:space="0" w:color="000000"/>
              <w:left w:val="single" w:sz="6" w:space="0" w:color="000000"/>
              <w:bottom w:val="single" w:sz="6" w:space="0" w:color="000000"/>
              <w:right w:val="single" w:sz="6" w:space="0" w:color="000000"/>
            </w:tcBorders>
          </w:tcPr>
          <w:p>
            <w:pPr>
              <w:pStyle w:val="TAC"/>
              <w:rPr/>
            </w:pPr>
            <w:r>
              <w:rPr/>
              <w:t>61</w:t>
            </w:r>
            <w:r>
              <w:rPr>
                <w:position w:val="6"/>
                <w:sz w:val="14"/>
              </w:rPr>
              <w:t>20</w:t>
            </w:r>
          </w:p>
        </w:tc>
        <w:tc>
          <w:tcPr>
            <w:tcW w:w="680" w:type="dxa"/>
            <w:tcBorders>
              <w:top w:val="single" w:sz="6" w:space="0" w:color="000000"/>
              <w:left w:val="single" w:sz="6" w:space="0" w:color="000000"/>
              <w:bottom w:val="single" w:sz="6" w:space="0" w:color="000000"/>
              <w:right w:val="single" w:sz="12" w:space="0" w:color="000000"/>
            </w:tcBorders>
          </w:tcPr>
          <w:p>
            <w:pPr>
              <w:pStyle w:val="TAC"/>
              <w:rPr/>
            </w:pPr>
            <w:r>
              <w:rPr/>
              <w:t>7D</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02</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22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72</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41</w:t>
            </w:r>
            <w:r>
              <w:rPr>
                <w:position w:val="6"/>
                <w:sz w:val="14"/>
              </w:rPr>
              <w:t>3</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4F</w:t>
            </w:r>
            <w:r>
              <w:rPr>
                <w:position w:val="6"/>
                <w:sz w:val="14"/>
              </w:rPr>
              <w:t>12</w:t>
            </w:r>
          </w:p>
        </w:tc>
        <w:tc>
          <w:tcPr>
            <w:tcW w:w="591" w:type="dxa"/>
            <w:tcBorders>
              <w:top w:val="single" w:sz="6" w:space="0" w:color="000000"/>
              <w:left w:val="single" w:sz="6" w:space="0" w:color="000000"/>
              <w:bottom w:val="single" w:sz="6" w:space="0" w:color="000000"/>
              <w:right w:val="single" w:sz="6" w:space="0" w:color="000000"/>
            </w:tcBorders>
          </w:tcPr>
          <w:p>
            <w:pPr>
              <w:pStyle w:val="TAC"/>
              <w:rPr/>
            </w:pPr>
            <w:r>
              <w:rPr/>
              <w:t>61</w:t>
            </w:r>
            <w:r>
              <w:rPr>
                <w:position w:val="6"/>
                <w:sz w:val="14"/>
              </w:rPr>
              <w:t>21</w:t>
            </w:r>
          </w:p>
        </w:tc>
        <w:tc>
          <w:tcPr>
            <w:tcW w:w="680" w:type="dxa"/>
            <w:tcBorders>
              <w:top w:val="single" w:sz="6" w:space="0" w:color="000000"/>
              <w:left w:val="single" w:sz="6" w:space="0" w:color="000000"/>
              <w:bottom w:val="single" w:sz="6" w:space="0" w:color="000000"/>
              <w:right w:val="single" w:sz="12" w:space="0" w:color="000000"/>
            </w:tcBorders>
          </w:tcPr>
          <w:p>
            <w:pPr>
              <w:pStyle w:val="TAC"/>
              <w:rPr/>
            </w:pPr>
            <w:r>
              <w:rPr/>
              <w:t>08</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03</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23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63</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73</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41</w:t>
            </w:r>
            <w:r>
              <w:rPr>
                <w:position w:val="6"/>
                <w:sz w:val="14"/>
              </w:rPr>
              <w:t>4</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4F</w:t>
            </w:r>
            <w:r>
              <w:rPr>
                <w:position w:val="6"/>
                <w:sz w:val="14"/>
              </w:rPr>
              <w:t>13</w:t>
            </w:r>
          </w:p>
        </w:tc>
        <w:tc>
          <w:tcPr>
            <w:tcW w:w="591" w:type="dxa"/>
            <w:tcBorders>
              <w:top w:val="single" w:sz="6" w:space="0" w:color="000000"/>
              <w:left w:val="single" w:sz="6" w:space="0" w:color="000000"/>
              <w:bottom w:val="single" w:sz="6" w:space="0" w:color="000000"/>
              <w:right w:val="single" w:sz="6" w:space="0" w:color="000000"/>
            </w:tcBorders>
          </w:tcPr>
          <w:p>
            <w:pPr>
              <w:pStyle w:val="TAC"/>
              <w:rPr/>
            </w:pPr>
            <w:r>
              <w:rPr/>
              <w:t>61</w:t>
            </w:r>
            <w:r>
              <w:rPr>
                <w:position w:val="6"/>
                <w:sz w:val="14"/>
              </w:rPr>
              <w:t>22</w:t>
            </w:r>
          </w:p>
        </w:tc>
        <w:tc>
          <w:tcPr>
            <w:tcW w:w="680" w:type="dxa"/>
            <w:tcBorders>
              <w:top w:val="single" w:sz="6" w:space="0" w:color="000000"/>
              <w:left w:val="single" w:sz="6" w:space="0" w:color="000000"/>
              <w:bottom w:val="single" w:sz="6" w:space="0" w:color="000000"/>
              <w:right w:val="single" w:sz="12" w:space="0" w:color="000000"/>
            </w:tcBorders>
          </w:tcPr>
          <w:p>
            <w:pPr>
              <w:pStyle w:val="TAC"/>
              <w:rPr/>
            </w:pPr>
            <w:r>
              <w:rPr/>
              <w:t>6F</w:t>
            </w:r>
            <w:r>
              <w:rPr>
                <w:position w:val="6"/>
                <w:sz w:val="14"/>
              </w:rPr>
              <w:t>29</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04</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02</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34</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44</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54</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64</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74</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24</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5B</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4F</w:t>
            </w:r>
            <w:r>
              <w:rPr>
                <w:position w:val="6"/>
                <w:sz w:val="14"/>
              </w:rPr>
              <w:t>14</w:t>
            </w:r>
          </w:p>
        </w:tc>
        <w:tc>
          <w:tcPr>
            <w:tcW w:w="591" w:type="dxa"/>
            <w:tcBorders>
              <w:top w:val="single" w:sz="6" w:space="0" w:color="000000"/>
              <w:left w:val="single" w:sz="6" w:space="0" w:color="000000"/>
              <w:bottom w:val="single" w:sz="6" w:space="0" w:color="000000"/>
              <w:right w:val="single" w:sz="6" w:space="0" w:color="000000"/>
            </w:tcBorders>
          </w:tcPr>
          <w:p>
            <w:pPr>
              <w:pStyle w:val="TAC"/>
              <w:rPr/>
            </w:pPr>
            <w:r>
              <w:rPr/>
              <w:t>7B</w:t>
            </w:r>
          </w:p>
        </w:tc>
        <w:tc>
          <w:tcPr>
            <w:tcW w:w="680" w:type="dxa"/>
            <w:tcBorders>
              <w:top w:val="single" w:sz="6" w:space="0" w:color="000000"/>
              <w:left w:val="single" w:sz="6" w:space="0" w:color="000000"/>
              <w:bottom w:val="single" w:sz="6" w:space="0" w:color="000000"/>
              <w:right w:val="single" w:sz="12" w:space="0" w:color="000000"/>
            </w:tcBorders>
          </w:tcPr>
          <w:p>
            <w:pPr>
              <w:pStyle w:val="TAC"/>
              <w:rPr/>
            </w:pPr>
            <w:r>
              <w:rPr/>
              <w:t>6F</w:t>
            </w:r>
            <w:r>
              <w:rPr>
                <w:position w:val="6"/>
                <w:sz w:val="14"/>
              </w:rPr>
              <w:t>30</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05</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25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65</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75</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03</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0E</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4F</w:t>
            </w:r>
            <w:r>
              <w:rPr>
                <w:position w:val="6"/>
                <w:sz w:val="14"/>
              </w:rPr>
              <w:t>15</w:t>
            </w:r>
          </w:p>
        </w:tc>
        <w:tc>
          <w:tcPr>
            <w:tcW w:w="591" w:type="dxa"/>
            <w:tcBorders>
              <w:top w:val="single" w:sz="6" w:space="0" w:color="000000"/>
              <w:left w:val="single" w:sz="6" w:space="0" w:color="000000"/>
              <w:bottom w:val="single" w:sz="6" w:space="0" w:color="000000"/>
              <w:right w:val="single" w:sz="6" w:space="0" w:color="000000"/>
            </w:tcBorders>
          </w:tcPr>
          <w:p>
            <w:pPr>
              <w:pStyle w:val="TAC"/>
              <w:rPr/>
            </w:pPr>
            <w:r>
              <w:rPr/>
              <w:t>0F</w:t>
            </w:r>
          </w:p>
        </w:tc>
        <w:tc>
          <w:tcPr>
            <w:tcW w:w="680" w:type="dxa"/>
            <w:tcBorders>
              <w:top w:val="single" w:sz="6" w:space="0" w:color="000000"/>
              <w:left w:val="single" w:sz="6" w:space="0" w:color="000000"/>
              <w:bottom w:val="single" w:sz="6" w:space="0" w:color="000000"/>
              <w:right w:val="single" w:sz="12" w:space="0" w:color="000000"/>
            </w:tcBorders>
          </w:tcPr>
          <w:p>
            <w:pPr>
              <w:pStyle w:val="TAC"/>
              <w:rPr/>
            </w:pPr>
            <w:r>
              <w:rPr/>
              <w:t>6F</w:t>
            </w:r>
            <w:r>
              <w:rPr>
                <w:position w:val="6"/>
                <w:sz w:val="14"/>
              </w:rPr>
              <w:t>31</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06</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26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66</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76</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1C</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5C</w:t>
            </w:r>
          </w:p>
        </w:tc>
        <w:tc>
          <w:tcPr>
            <w:tcW w:w="591" w:type="dxa"/>
            <w:tcBorders>
              <w:top w:val="single" w:sz="6" w:space="0" w:color="000000"/>
              <w:left w:val="single" w:sz="6" w:space="0" w:color="000000"/>
              <w:bottom w:val="single" w:sz="6" w:space="0" w:color="000000"/>
              <w:right w:val="single" w:sz="6" w:space="0" w:color="000000"/>
            </w:tcBorders>
          </w:tcPr>
          <w:p>
            <w:pPr>
              <w:pStyle w:val="TAC"/>
              <w:rPr/>
            </w:pPr>
            <w:r>
              <w:rPr/>
              <w:t>1D</w:t>
            </w:r>
          </w:p>
        </w:tc>
        <w:tc>
          <w:tcPr>
            <w:tcW w:w="680" w:type="dxa"/>
            <w:tcBorders>
              <w:top w:val="single" w:sz="6" w:space="0" w:color="000000"/>
              <w:left w:val="single" w:sz="6" w:space="0" w:color="000000"/>
              <w:bottom w:val="single" w:sz="6" w:space="0" w:color="000000"/>
              <w:right w:val="single" w:sz="12" w:space="0" w:color="000000"/>
            </w:tcBorders>
          </w:tcPr>
          <w:p>
            <w:pPr>
              <w:pStyle w:val="TAC"/>
              <w:rPr/>
            </w:pPr>
            <w:r>
              <w:rPr/>
              <w:t>7C</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07</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27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67</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77</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5F</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09</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91" w:type="dxa"/>
            <w:tcBorders>
              <w:top w:val="single" w:sz="6" w:space="0" w:color="000000"/>
              <w:left w:val="single" w:sz="6" w:space="0" w:color="000000"/>
              <w:bottom w:val="single" w:sz="6" w:space="0" w:color="000000"/>
              <w:right w:val="single" w:sz="6" w:space="0" w:color="000000"/>
            </w:tcBorders>
          </w:tcPr>
          <w:p>
            <w:pPr>
              <w:pStyle w:val="TAC"/>
              <w:rPr/>
            </w:pPr>
            <w:r>
              <w:rPr/>
              <w:t>09</w:t>
            </w:r>
            <w:r>
              <w:rPr>
                <w:position w:val="6"/>
                <w:sz w:val="14"/>
              </w:rPr>
              <w:t>23</w:t>
            </w:r>
          </w:p>
        </w:tc>
        <w:tc>
          <w:tcPr>
            <w:tcW w:w="680"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08</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28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68</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78</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45</w:t>
            </w:r>
            <w:r>
              <w:rPr>
                <w:position w:val="6"/>
                <w:sz w:val="14"/>
              </w:rPr>
              <w:t>5</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0B</w:t>
            </w:r>
          </w:p>
        </w:tc>
        <w:tc>
          <w:tcPr>
            <w:tcW w:w="591" w:type="dxa"/>
            <w:tcBorders>
              <w:top w:val="single" w:sz="6" w:space="0" w:color="000000"/>
              <w:left w:val="single" w:sz="6" w:space="0" w:color="000000"/>
              <w:bottom w:val="single" w:sz="6" w:space="0" w:color="000000"/>
              <w:right w:val="single" w:sz="6" w:space="0" w:color="000000"/>
            </w:tcBorders>
          </w:tcPr>
          <w:p>
            <w:pPr>
              <w:pStyle w:val="TAC"/>
              <w:rPr/>
            </w:pPr>
            <w:r>
              <w:rPr/>
              <w:t>04</w:t>
            </w:r>
          </w:p>
        </w:tc>
        <w:tc>
          <w:tcPr>
            <w:tcW w:w="680" w:type="dxa"/>
            <w:tcBorders>
              <w:top w:val="single" w:sz="6" w:space="0" w:color="000000"/>
              <w:left w:val="single" w:sz="6" w:space="0" w:color="000000"/>
              <w:bottom w:val="single" w:sz="6" w:space="0" w:color="000000"/>
              <w:right w:val="single" w:sz="12" w:space="0" w:color="000000"/>
            </w:tcBorders>
          </w:tcPr>
          <w:p>
            <w:pPr>
              <w:pStyle w:val="TAC"/>
              <w:rPr/>
            </w:pPr>
            <w:r>
              <w:rPr/>
              <w:t>0C</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09</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29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69</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79</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1F</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55</w:t>
            </w:r>
            <w:r>
              <w:rPr>
                <w:position w:val="6"/>
                <w:sz w:val="14"/>
              </w:rPr>
              <w:t>16</w:t>
            </w:r>
          </w:p>
        </w:tc>
        <w:tc>
          <w:tcPr>
            <w:tcW w:w="591" w:type="dxa"/>
            <w:tcBorders>
              <w:top w:val="single" w:sz="6" w:space="0" w:color="000000"/>
              <w:left w:val="single" w:sz="6" w:space="0" w:color="000000"/>
              <w:bottom w:val="single" w:sz="6" w:space="0" w:color="000000"/>
              <w:right w:val="single" w:sz="6" w:space="0" w:color="000000"/>
            </w:tcBorders>
          </w:tcPr>
          <w:p>
            <w:pPr>
              <w:pStyle w:val="TAC"/>
              <w:rPr/>
            </w:pPr>
            <w:r>
              <w:rPr/>
              <w:t>05</w:t>
            </w:r>
          </w:p>
        </w:tc>
        <w:tc>
          <w:tcPr>
            <w:tcW w:w="680" w:type="dxa"/>
            <w:tcBorders>
              <w:top w:val="single" w:sz="6" w:space="0" w:color="000000"/>
              <w:left w:val="single" w:sz="6" w:space="0" w:color="000000"/>
              <w:bottom w:val="single" w:sz="6" w:space="0" w:color="000000"/>
              <w:right w:val="single" w:sz="12" w:space="0" w:color="000000"/>
            </w:tcBorders>
          </w:tcPr>
          <w:p>
            <w:pPr>
              <w:pStyle w:val="TAC"/>
              <w:rPr/>
            </w:pPr>
            <w:r>
              <w:rPr/>
              <w:t>06</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0A</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LF</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2A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5A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6A</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7A</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45</w:t>
            </w:r>
            <w:r>
              <w:rPr>
                <w:position w:val="6"/>
                <w:sz w:val="14"/>
              </w:rPr>
              <w:t>6</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55</w:t>
            </w:r>
            <w:r>
              <w:rPr>
                <w:position w:val="6"/>
                <w:sz w:val="14"/>
              </w:rPr>
              <w:t>17</w:t>
            </w:r>
          </w:p>
        </w:tc>
        <w:tc>
          <w:tcPr>
            <w:tcW w:w="591" w:type="dxa"/>
            <w:tcBorders>
              <w:top w:val="single" w:sz="6" w:space="0" w:color="000000"/>
              <w:left w:val="single" w:sz="6" w:space="0" w:color="000000"/>
              <w:bottom w:val="single" w:sz="6" w:space="0" w:color="000000"/>
              <w:right w:val="single" w:sz="6" w:space="0" w:color="000000"/>
            </w:tcBorders>
          </w:tcPr>
          <w:p>
            <w:pPr>
              <w:pStyle w:val="TAC"/>
              <w:rPr/>
            </w:pPr>
            <w:r>
              <w:rPr/>
              <w:t>65</w:t>
            </w:r>
            <w:r>
              <w:rPr>
                <w:position w:val="6"/>
                <w:sz w:val="14"/>
              </w:rPr>
              <w:t>24</w:t>
            </w:r>
          </w:p>
        </w:tc>
        <w:tc>
          <w:tcPr>
            <w:tcW w:w="680" w:type="dxa"/>
            <w:tcBorders>
              <w:top w:val="single" w:sz="6" w:space="0" w:color="000000"/>
              <w:left w:val="single" w:sz="6" w:space="0" w:color="000000"/>
              <w:bottom w:val="single" w:sz="6" w:space="0" w:color="000000"/>
              <w:right w:val="single" w:sz="12" w:space="0" w:color="000000"/>
            </w:tcBorders>
          </w:tcPr>
          <w:p>
            <w:pPr>
              <w:pStyle w:val="TAC"/>
              <w:rPr/>
            </w:pPr>
            <w:r>
              <w:rPr/>
              <w:t>75</w:t>
            </w:r>
            <w:r>
              <w:rPr>
                <w:position w:val="6"/>
                <w:sz w:val="14"/>
              </w:rPr>
              <w:t>32</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0B</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2B</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3B</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4B</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6B</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45</w:t>
            </w:r>
            <w:r>
              <w:rPr>
                <w:position w:val="6"/>
                <w:sz w:val="14"/>
              </w:rPr>
              <w:t>7</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55</w:t>
            </w:r>
            <w:r>
              <w:rPr>
                <w:position w:val="6"/>
                <w:sz w:val="14"/>
              </w:rPr>
              <w:t>18</w:t>
            </w:r>
          </w:p>
        </w:tc>
        <w:tc>
          <w:tcPr>
            <w:tcW w:w="591" w:type="dxa"/>
            <w:tcBorders>
              <w:top w:val="single" w:sz="6" w:space="0" w:color="000000"/>
              <w:left w:val="single" w:sz="6" w:space="0" w:color="000000"/>
              <w:bottom w:val="single" w:sz="6" w:space="0" w:color="000000"/>
              <w:right w:val="single" w:sz="6" w:space="0" w:color="000000"/>
            </w:tcBorders>
          </w:tcPr>
          <w:p>
            <w:pPr>
              <w:pStyle w:val="TAC"/>
              <w:rPr/>
            </w:pPr>
            <w:r>
              <w:rPr/>
              <w:t>65</w:t>
            </w:r>
            <w:r>
              <w:rPr>
                <w:position w:val="6"/>
                <w:sz w:val="14"/>
              </w:rPr>
              <w:t>25</w:t>
            </w:r>
          </w:p>
        </w:tc>
        <w:tc>
          <w:tcPr>
            <w:tcW w:w="680" w:type="dxa"/>
            <w:tcBorders>
              <w:top w:val="single" w:sz="6" w:space="0" w:color="000000"/>
              <w:left w:val="single" w:sz="6" w:space="0" w:color="000000"/>
              <w:bottom w:val="single" w:sz="6" w:space="0" w:color="000000"/>
              <w:right w:val="single" w:sz="12" w:space="0" w:color="000000"/>
            </w:tcBorders>
          </w:tcPr>
          <w:p>
            <w:pPr>
              <w:pStyle w:val="TAC"/>
              <w:rPr/>
            </w:pPr>
            <w:r>
              <w:rPr/>
              <w:t>75</w:t>
            </w:r>
            <w:r>
              <w:rPr>
                <w:position w:val="6"/>
                <w:sz w:val="14"/>
              </w:rPr>
              <w:t>33</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pPr>
            <w:r>
              <w:rPr/>
              <w:t>0C</w:t>
            </w:r>
          </w:p>
        </w:tc>
        <w:tc>
          <w:tcPr>
            <w:tcW w:w="510" w:type="dxa"/>
            <w:tcBorders>
              <w:top w:val="single" w:sz="6" w:space="0" w:color="000000"/>
              <w:left w:val="single" w:sz="12"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38" w:type="dxa"/>
            <w:tcBorders>
              <w:top w:val="single" w:sz="6" w:space="0" w:color="000000"/>
              <w:left w:val="single" w:sz="6" w:space="0" w:color="000000"/>
              <w:bottom w:val="single" w:sz="6" w:space="0" w:color="000000"/>
              <w:right w:val="single" w:sz="6" w:space="0" w:color="000000"/>
            </w:tcBorders>
          </w:tcPr>
          <w:p>
            <w:pPr>
              <w:pStyle w:val="TAC"/>
              <w:rPr/>
            </w:pPr>
            <w:r>
              <w:rPr/>
              <w:t>2C</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3C</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4C</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6C</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49</w:t>
            </w:r>
            <w:r>
              <w:rPr>
                <w:position w:val="6"/>
                <w:sz w:val="14"/>
                <w:lang w:val="fr-FR"/>
              </w:rPr>
              <w:t>8</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5E</w:t>
            </w:r>
          </w:p>
        </w:tc>
        <w:tc>
          <w:tcPr>
            <w:tcW w:w="59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07</w:t>
            </w:r>
          </w:p>
        </w:tc>
        <w:tc>
          <w:tcPr>
            <w:tcW w:w="680"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7E</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lang w:val="fr-FR"/>
              </w:rPr>
            </w:pPr>
            <w:r>
              <w:rPr>
                <w:lang w:val="fr-FR"/>
              </w:rPr>
              <w:t>0D</w:t>
            </w:r>
          </w:p>
        </w:tc>
        <w:tc>
          <w:tcPr>
            <w:tcW w:w="510"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CR</w:t>
            </w:r>
          </w:p>
        </w:tc>
        <w:tc>
          <w:tcPr>
            <w:tcW w:w="45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3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2D</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3D</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4D</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6D</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49</w:t>
            </w:r>
            <w:r>
              <w:rPr>
                <w:position w:val="6"/>
                <w:sz w:val="14"/>
                <w:lang w:val="fr-FR"/>
              </w:rPr>
              <w:t>9</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59</w:t>
            </w:r>
            <w:r>
              <w:rPr>
                <w:position w:val="6"/>
                <w:sz w:val="14"/>
                <w:lang w:val="fr-FR"/>
              </w:rPr>
              <w:t>19</w:t>
            </w:r>
          </w:p>
        </w:tc>
        <w:tc>
          <w:tcPr>
            <w:tcW w:w="59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69</w:t>
            </w:r>
            <w:r>
              <w:rPr>
                <w:position w:val="6"/>
                <w:sz w:val="14"/>
                <w:lang w:val="fr-FR"/>
              </w:rPr>
              <w:t>26</w:t>
            </w:r>
          </w:p>
        </w:tc>
        <w:tc>
          <w:tcPr>
            <w:tcW w:w="680"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79</w:t>
            </w:r>
            <w:r>
              <w:rPr>
                <w:position w:val="6"/>
                <w:sz w:val="14"/>
                <w:lang w:val="fr-FR"/>
              </w:rPr>
              <w:t>34</w:t>
            </w:r>
          </w:p>
        </w:tc>
      </w:tr>
      <w:tr>
        <w:trPr>
          <w:trHeight w:val="280" w:hRule="exact"/>
          <w:cantSplit w:val="true"/>
        </w:trPr>
        <w:tc>
          <w:tcPr>
            <w:tcW w:w="533" w:type="dxa"/>
            <w:tcBorders>
              <w:top w:val="single" w:sz="6" w:space="0" w:color="000000"/>
              <w:left w:val="single" w:sz="12" w:space="0" w:color="000000"/>
              <w:bottom w:val="single" w:sz="6" w:space="0" w:color="000000"/>
            </w:tcBorders>
          </w:tcPr>
          <w:p>
            <w:pPr>
              <w:pStyle w:val="TAC"/>
              <w:rPr>
                <w:lang w:val="fr-FR"/>
              </w:rPr>
            </w:pPr>
            <w:r>
              <w:rPr>
                <w:lang w:val="fr-FR"/>
              </w:rPr>
              <w:t>0E</w:t>
            </w:r>
          </w:p>
        </w:tc>
        <w:tc>
          <w:tcPr>
            <w:tcW w:w="510"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3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2E</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3E</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4E</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6E</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49</w:t>
            </w:r>
            <w:r>
              <w:rPr>
                <w:position w:val="6"/>
                <w:sz w:val="14"/>
              </w:rPr>
              <w:t>10</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91" w:type="dxa"/>
            <w:tcBorders>
              <w:top w:val="single" w:sz="6" w:space="0" w:color="000000"/>
              <w:left w:val="single" w:sz="6" w:space="0" w:color="000000"/>
              <w:bottom w:val="single" w:sz="6" w:space="0" w:color="000000"/>
              <w:right w:val="single" w:sz="6" w:space="0" w:color="000000"/>
            </w:tcBorders>
          </w:tcPr>
          <w:p>
            <w:pPr>
              <w:pStyle w:val="TAC"/>
              <w:rPr/>
            </w:pPr>
            <w:r>
              <w:rPr/>
              <w:t>69</w:t>
            </w:r>
            <w:r>
              <w:rPr>
                <w:position w:val="6"/>
                <w:sz w:val="14"/>
              </w:rPr>
              <w:t>27</w:t>
            </w:r>
          </w:p>
        </w:tc>
        <w:tc>
          <w:tcPr>
            <w:tcW w:w="680" w:type="dxa"/>
            <w:tcBorders>
              <w:top w:val="single" w:sz="6" w:space="0" w:color="000000"/>
              <w:left w:val="single" w:sz="6" w:space="0" w:color="000000"/>
              <w:bottom w:val="single" w:sz="6" w:space="0" w:color="000000"/>
              <w:right w:val="single" w:sz="12" w:space="0" w:color="000000"/>
            </w:tcBorders>
          </w:tcPr>
          <w:p>
            <w:pPr>
              <w:pStyle w:val="TAC"/>
              <w:rPr/>
            </w:pPr>
            <w:r>
              <w:rPr/>
              <w:t>-</w:t>
            </w:r>
          </w:p>
        </w:tc>
      </w:tr>
      <w:tr>
        <w:trPr>
          <w:trHeight w:val="280" w:hRule="exact"/>
          <w:cantSplit w:val="true"/>
        </w:trPr>
        <w:tc>
          <w:tcPr>
            <w:tcW w:w="533" w:type="dxa"/>
            <w:tcBorders>
              <w:top w:val="single" w:sz="6" w:space="0" w:color="000000"/>
              <w:left w:val="single" w:sz="12" w:space="0" w:color="000000"/>
              <w:bottom w:val="single" w:sz="12" w:space="0" w:color="000000"/>
            </w:tcBorders>
          </w:tcPr>
          <w:p>
            <w:pPr>
              <w:pStyle w:val="TAC"/>
              <w:rPr/>
            </w:pPr>
            <w:r>
              <w:rPr/>
              <w:t>0F</w:t>
            </w:r>
          </w:p>
        </w:tc>
        <w:tc>
          <w:tcPr>
            <w:tcW w:w="510" w:type="dxa"/>
            <w:tcBorders>
              <w:top w:val="single" w:sz="6" w:space="0" w:color="000000"/>
              <w:left w:val="single" w:sz="12" w:space="0" w:color="000000"/>
              <w:bottom w:val="single" w:sz="12"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538" w:type="dxa"/>
            <w:tcBorders>
              <w:top w:val="single" w:sz="6" w:space="0" w:color="000000"/>
              <w:left w:val="single" w:sz="6" w:space="0" w:color="000000"/>
              <w:bottom w:val="single" w:sz="12" w:space="0" w:color="000000"/>
              <w:right w:val="single" w:sz="6" w:space="0" w:color="000000"/>
            </w:tcBorders>
          </w:tcPr>
          <w:p>
            <w:pPr>
              <w:pStyle w:val="TAC"/>
              <w:rPr/>
            </w:pPr>
            <w:r>
              <w:rPr/>
              <w:t>2F</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3F</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4F</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11</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6F</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454"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510" w:type="dxa"/>
            <w:tcBorders>
              <w:top w:val="single" w:sz="6" w:space="0" w:color="000000"/>
              <w:left w:val="single" w:sz="6" w:space="0" w:color="000000"/>
              <w:bottom w:val="single" w:sz="12" w:space="0" w:color="000000"/>
              <w:right w:val="single" w:sz="6" w:space="0" w:color="000000"/>
            </w:tcBorders>
          </w:tcPr>
          <w:p>
            <w:pPr>
              <w:pStyle w:val="TAC"/>
              <w:rPr/>
            </w:pPr>
            <w:r>
              <w:rPr/>
              <w:t>-</w:t>
            </w:r>
          </w:p>
        </w:tc>
        <w:tc>
          <w:tcPr>
            <w:tcW w:w="482" w:type="dxa"/>
            <w:tcBorders>
              <w:top w:val="single" w:sz="6" w:space="0" w:color="000000"/>
              <w:left w:val="single" w:sz="6" w:space="0" w:color="000000"/>
              <w:bottom w:val="single" w:sz="12" w:space="0" w:color="000000"/>
              <w:right w:val="single" w:sz="6" w:space="0" w:color="000000"/>
            </w:tcBorders>
          </w:tcPr>
          <w:p>
            <w:pPr>
              <w:pStyle w:val="TAC"/>
              <w:rPr/>
            </w:pPr>
            <w:r>
              <w:rPr/>
              <w:t>60</w:t>
            </w:r>
          </w:p>
        </w:tc>
        <w:tc>
          <w:tcPr>
            <w:tcW w:w="680" w:type="dxa"/>
            <w:tcBorders>
              <w:top w:val="single" w:sz="6" w:space="0" w:color="000000"/>
              <w:left w:val="single" w:sz="6" w:space="0" w:color="000000"/>
              <w:bottom w:val="single" w:sz="12" w:space="0" w:color="000000"/>
              <w:right w:val="single" w:sz="6" w:space="0" w:color="000000"/>
            </w:tcBorders>
          </w:tcPr>
          <w:p>
            <w:pPr>
              <w:pStyle w:val="TAC"/>
              <w:rPr/>
            </w:pPr>
            <w:r>
              <w:rPr/>
              <w:t>49</w:t>
            </w:r>
            <w:r>
              <w:rPr>
                <w:position w:val="6"/>
                <w:sz w:val="14"/>
              </w:rPr>
              <w:t>11</w:t>
            </w:r>
          </w:p>
        </w:tc>
        <w:tc>
          <w:tcPr>
            <w:tcW w:w="680" w:type="dxa"/>
            <w:tcBorders>
              <w:top w:val="single" w:sz="6" w:space="0" w:color="000000"/>
              <w:left w:val="single" w:sz="6" w:space="0" w:color="000000"/>
              <w:bottom w:val="single" w:sz="12" w:space="0" w:color="000000"/>
              <w:right w:val="single" w:sz="6" w:space="0" w:color="000000"/>
            </w:tcBorders>
          </w:tcPr>
          <w:p>
            <w:pPr>
              <w:pStyle w:val="TAC"/>
              <w:rPr/>
            </w:pPr>
            <w:r>
              <w:rPr/>
              <w:t>1E</w:t>
            </w:r>
          </w:p>
        </w:tc>
        <w:tc>
          <w:tcPr>
            <w:tcW w:w="591" w:type="dxa"/>
            <w:tcBorders>
              <w:top w:val="single" w:sz="6" w:space="0" w:color="000000"/>
              <w:left w:val="single" w:sz="6" w:space="0" w:color="000000"/>
              <w:bottom w:val="single" w:sz="12" w:space="0" w:color="000000"/>
              <w:right w:val="single" w:sz="6" w:space="0" w:color="000000"/>
            </w:tcBorders>
          </w:tcPr>
          <w:p>
            <w:pPr>
              <w:pStyle w:val="TAC"/>
              <w:rPr/>
            </w:pPr>
            <w:r>
              <w:rPr/>
              <w:t>69</w:t>
            </w:r>
            <w:r>
              <w:rPr>
                <w:position w:val="6"/>
                <w:sz w:val="14"/>
              </w:rPr>
              <w:t>28</w:t>
            </w:r>
          </w:p>
        </w:tc>
        <w:tc>
          <w:tcPr>
            <w:tcW w:w="680" w:type="dxa"/>
            <w:tcBorders>
              <w:top w:val="single" w:sz="6" w:space="0" w:color="000000"/>
              <w:left w:val="single" w:sz="6" w:space="0" w:color="000000"/>
              <w:bottom w:val="single" w:sz="12" w:space="0" w:color="000000"/>
              <w:right w:val="single" w:sz="12" w:space="0" w:color="000000"/>
            </w:tcBorders>
          </w:tcPr>
          <w:p>
            <w:pPr>
              <w:pStyle w:val="TAC"/>
              <w:rPr/>
            </w:pPr>
            <w:r>
              <w:rPr/>
              <w:t>79</w:t>
            </w:r>
            <w:r>
              <w:rPr>
                <w:position w:val="6"/>
                <w:sz w:val="14"/>
              </w:rPr>
              <w:t>35</w:t>
            </w:r>
          </w:p>
        </w:tc>
      </w:tr>
    </w:tbl>
    <w:p>
      <w:pPr>
        <w:pStyle w:val="Normal"/>
        <w:rPr/>
      </w:pPr>
      <w:r>
        <w:rPr/>
      </w:r>
    </w:p>
    <w:p>
      <w:pPr>
        <w:pStyle w:val="Normal"/>
        <w:tabs>
          <w:tab w:val="left" w:pos="284" w:leader="none"/>
          <w:tab w:val="left" w:pos="426" w:leader="none"/>
          <w:tab w:val="left" w:pos="709" w:leader="none"/>
          <w:tab w:val="left" w:pos="993" w:leader="none"/>
          <w:tab w:val="left" w:pos="1701" w:leader="none"/>
          <w:tab w:val="left" w:pos="1985" w:leader="none"/>
          <w:tab w:val="left" w:pos="2127" w:leader="none"/>
          <w:tab w:val="left" w:pos="2410" w:leader="none"/>
          <w:tab w:val="left" w:pos="2694" w:leader="none"/>
          <w:tab w:val="left" w:pos="3402" w:leader="none"/>
          <w:tab w:val="left" w:pos="3686" w:leader="none"/>
          <w:tab w:val="left" w:pos="3828" w:leader="none"/>
          <w:tab w:val="left" w:pos="4111" w:leader="none"/>
          <w:tab w:val="left" w:pos="4395" w:leader="none"/>
          <w:tab w:val="left" w:pos="5103" w:leader="none"/>
          <w:tab w:val="left" w:pos="5387" w:leader="none"/>
          <w:tab w:val="left" w:pos="5529" w:leader="none"/>
          <w:tab w:val="left" w:pos="5812" w:leader="none"/>
          <w:tab w:val="left" w:pos="6096" w:leader="none"/>
          <w:tab w:val="left" w:pos="6804" w:leader="none"/>
          <w:tab w:val="left" w:pos="7088" w:leader="none"/>
          <w:tab w:val="left" w:pos="7230" w:leader="none"/>
          <w:tab w:val="left" w:pos="7513" w:leader="none"/>
          <w:tab w:val="left" w:pos="7797" w:leader="none"/>
        </w:tabs>
        <w:rPr/>
      </w:pPr>
      <w:r>
        <w:rPr>
          <w:position w:val="6"/>
          <w:sz w:val="14"/>
        </w:rPr>
        <w:t>1</w:t>
        <w:tab/>
      </w:r>
      <w:r>
        <w:rPr/>
        <w:t>:</w:t>
        <w:tab/>
        <w:t>À</w:t>
        <w:tab/>
      </w:r>
      <w:r>
        <w:rPr>
          <w:rFonts w:cs="Wingdings" w:ascii="Wingdings" w:hAnsi="Wingdings"/>
        </w:rPr>
        <w:t></w:t>
      </w:r>
      <w:r>
        <w:rPr/>
        <w:tab/>
        <w:t>A</w:t>
        <w:tab/>
      </w:r>
      <w:r>
        <w:rPr>
          <w:position w:val="6"/>
          <w:sz w:val="14"/>
        </w:rPr>
        <w:t>2</w:t>
        <w:tab/>
      </w:r>
      <w:r>
        <w:rPr/>
        <w:t>:</w:t>
        <w:tab/>
        <w:t>Á</w:t>
        <w:tab/>
      </w:r>
      <w:r>
        <w:rPr>
          <w:rFonts w:cs="Wingdings" w:ascii="Wingdings" w:hAnsi="Wingdings"/>
        </w:rPr>
        <w:t></w:t>
      </w:r>
      <w:r>
        <w:rPr/>
        <w:tab/>
        <w:t>A</w:t>
        <w:tab/>
      </w:r>
      <w:r>
        <w:rPr>
          <w:position w:val="6"/>
          <w:sz w:val="14"/>
        </w:rPr>
        <w:t>3</w:t>
        <w:tab/>
      </w:r>
      <w:r>
        <w:rPr/>
        <w:t>:</w:t>
        <w:tab/>
        <w:t>Â</w:t>
        <w:tab/>
      </w:r>
      <w:r>
        <w:rPr>
          <w:rFonts w:cs="Wingdings" w:ascii="Wingdings" w:hAnsi="Wingdings"/>
        </w:rPr>
        <w:t></w:t>
      </w:r>
      <w:r>
        <w:rPr/>
        <w:tab/>
        <w:t>A</w:t>
        <w:tab/>
      </w:r>
      <w:r>
        <w:rPr>
          <w:position w:val="6"/>
          <w:sz w:val="14"/>
        </w:rPr>
        <w:t>4</w:t>
        <w:tab/>
      </w:r>
      <w:r>
        <w:rPr/>
        <w:t>:</w:t>
        <w:tab/>
        <w:t>Ã</w:t>
        <w:tab/>
      </w:r>
      <w:r>
        <w:rPr>
          <w:rFonts w:cs="Wingdings" w:ascii="Wingdings" w:hAnsi="Wingdings"/>
        </w:rPr>
        <w:t></w:t>
      </w:r>
      <w:r>
        <w:rPr/>
        <w:tab/>
        <w:t>A</w:t>
        <w:tab/>
      </w:r>
      <w:r>
        <w:rPr>
          <w:position w:val="6"/>
          <w:sz w:val="14"/>
        </w:rPr>
        <w:t>5</w:t>
        <w:tab/>
      </w:r>
      <w:r>
        <w:rPr/>
        <w:t>:</w:t>
        <w:tab/>
        <w:t>È</w:t>
        <w:tab/>
      </w:r>
      <w:r>
        <w:rPr>
          <w:rFonts w:cs="Wingdings" w:ascii="Wingdings" w:hAnsi="Wingdings"/>
        </w:rPr>
        <w:t></w:t>
      </w:r>
      <w:r>
        <w:rPr/>
        <w:tab/>
        <w:t>E</w:t>
      </w:r>
    </w:p>
    <w:p>
      <w:pPr>
        <w:pStyle w:val="Normal"/>
        <w:tabs>
          <w:tab w:val="left" w:pos="284" w:leader="none"/>
          <w:tab w:val="left" w:pos="426" w:leader="none"/>
          <w:tab w:val="left" w:pos="709" w:leader="none"/>
          <w:tab w:val="left" w:pos="993" w:leader="none"/>
          <w:tab w:val="left" w:pos="1701" w:leader="none"/>
          <w:tab w:val="left" w:pos="1985" w:leader="none"/>
          <w:tab w:val="left" w:pos="2127" w:leader="none"/>
          <w:tab w:val="left" w:pos="2410" w:leader="none"/>
          <w:tab w:val="left" w:pos="2694" w:leader="none"/>
          <w:tab w:val="left" w:pos="3402" w:leader="none"/>
          <w:tab w:val="left" w:pos="3686" w:leader="none"/>
          <w:tab w:val="left" w:pos="3828" w:leader="none"/>
          <w:tab w:val="left" w:pos="4111" w:leader="none"/>
          <w:tab w:val="left" w:pos="4395" w:leader="none"/>
          <w:tab w:val="left" w:pos="5103" w:leader="none"/>
          <w:tab w:val="left" w:pos="5387" w:leader="none"/>
          <w:tab w:val="left" w:pos="5529" w:leader="none"/>
          <w:tab w:val="left" w:pos="5812" w:leader="none"/>
          <w:tab w:val="left" w:pos="6096" w:leader="none"/>
          <w:tab w:val="left" w:pos="6804" w:leader="none"/>
          <w:tab w:val="left" w:pos="7088" w:leader="none"/>
          <w:tab w:val="left" w:pos="7230" w:leader="none"/>
          <w:tab w:val="left" w:pos="7513" w:leader="none"/>
          <w:tab w:val="left" w:pos="7797" w:leader="none"/>
        </w:tabs>
        <w:rPr/>
      </w:pPr>
      <w:r>
        <w:rPr>
          <w:position w:val="6"/>
          <w:sz w:val="14"/>
        </w:rPr>
        <w:t>6</w:t>
        <w:tab/>
      </w:r>
      <w:r>
        <w:rPr/>
        <w:t>:</w:t>
        <w:tab/>
        <w:t>Ê</w:t>
        <w:tab/>
      </w:r>
      <w:r>
        <w:rPr>
          <w:rFonts w:cs="Wingdings" w:ascii="Wingdings" w:hAnsi="Wingdings"/>
        </w:rPr>
        <w:t></w:t>
      </w:r>
      <w:r>
        <w:rPr/>
        <w:tab/>
        <w:t>E</w:t>
        <w:tab/>
      </w:r>
      <w:r>
        <w:rPr>
          <w:position w:val="6"/>
          <w:sz w:val="14"/>
        </w:rPr>
        <w:t>7</w:t>
        <w:tab/>
      </w:r>
      <w:r>
        <w:rPr/>
        <w:t>:</w:t>
        <w:tab/>
        <w:t>Ë</w:t>
        <w:tab/>
      </w:r>
      <w:r>
        <w:rPr>
          <w:rFonts w:cs="Wingdings" w:ascii="Wingdings" w:hAnsi="Wingdings"/>
        </w:rPr>
        <w:t></w:t>
      </w:r>
      <w:r>
        <w:rPr/>
        <w:tab/>
        <w:t>E</w:t>
        <w:tab/>
      </w:r>
      <w:r>
        <w:rPr>
          <w:position w:val="6"/>
          <w:sz w:val="14"/>
        </w:rPr>
        <w:t>8</w:t>
        <w:tab/>
      </w:r>
      <w:r>
        <w:rPr/>
        <w:t>:</w:t>
        <w:tab/>
        <w:t>Ì</w:t>
        <w:tab/>
      </w:r>
      <w:r>
        <w:rPr>
          <w:rFonts w:cs="Wingdings" w:ascii="Wingdings" w:hAnsi="Wingdings"/>
        </w:rPr>
        <w:t></w:t>
      </w:r>
      <w:r>
        <w:rPr/>
        <w:tab/>
        <w:t>I</w:t>
        <w:tab/>
      </w:r>
      <w:r>
        <w:rPr>
          <w:position w:val="6"/>
          <w:sz w:val="14"/>
        </w:rPr>
        <w:t>9</w:t>
      </w:r>
      <w:r>
        <w:rPr/>
        <w:tab/>
        <w:t>:</w:t>
        <w:tab/>
        <w:t>Í</w:t>
        <w:tab/>
      </w:r>
      <w:r>
        <w:rPr>
          <w:rFonts w:cs="Wingdings" w:ascii="Wingdings" w:hAnsi="Wingdings"/>
        </w:rPr>
        <w:t></w:t>
      </w:r>
      <w:r>
        <w:rPr/>
        <w:tab/>
        <w:t>I</w:t>
        <w:tab/>
      </w:r>
      <w:r>
        <w:rPr>
          <w:position w:val="6"/>
          <w:sz w:val="14"/>
        </w:rPr>
        <w:t>10</w:t>
      </w:r>
      <w:r>
        <w:rPr/>
        <w:tab/>
        <w:t>:</w:t>
        <w:tab/>
        <w:t>Î</w:t>
        <w:tab/>
      </w:r>
      <w:r>
        <w:rPr>
          <w:rFonts w:cs="Wingdings" w:ascii="Wingdings" w:hAnsi="Wingdings"/>
        </w:rPr>
        <w:t></w:t>
      </w:r>
      <w:r>
        <w:rPr/>
        <w:tab/>
        <w:t>I</w:t>
      </w:r>
    </w:p>
    <w:p>
      <w:pPr>
        <w:pStyle w:val="Normal"/>
        <w:tabs>
          <w:tab w:val="left" w:pos="284" w:leader="none"/>
          <w:tab w:val="left" w:pos="426" w:leader="none"/>
          <w:tab w:val="left" w:pos="709" w:leader="none"/>
          <w:tab w:val="left" w:pos="993" w:leader="none"/>
          <w:tab w:val="left" w:pos="1701" w:leader="none"/>
          <w:tab w:val="left" w:pos="1985" w:leader="none"/>
          <w:tab w:val="left" w:pos="2127" w:leader="none"/>
          <w:tab w:val="left" w:pos="2410" w:leader="none"/>
          <w:tab w:val="left" w:pos="2694" w:leader="none"/>
          <w:tab w:val="left" w:pos="3402" w:leader="none"/>
          <w:tab w:val="left" w:pos="3686" w:leader="none"/>
          <w:tab w:val="left" w:pos="3828" w:leader="none"/>
          <w:tab w:val="left" w:pos="4111" w:leader="none"/>
          <w:tab w:val="left" w:pos="4395" w:leader="none"/>
          <w:tab w:val="left" w:pos="5103" w:leader="none"/>
          <w:tab w:val="left" w:pos="5387" w:leader="none"/>
          <w:tab w:val="left" w:pos="5529" w:leader="none"/>
          <w:tab w:val="left" w:pos="5812" w:leader="none"/>
          <w:tab w:val="left" w:pos="6096" w:leader="none"/>
          <w:tab w:val="left" w:pos="6804" w:leader="none"/>
          <w:tab w:val="left" w:pos="7088" w:leader="none"/>
          <w:tab w:val="left" w:pos="7230" w:leader="none"/>
          <w:tab w:val="left" w:pos="7513" w:leader="none"/>
          <w:tab w:val="left" w:pos="7797" w:leader="none"/>
        </w:tabs>
        <w:rPr/>
      </w:pPr>
      <w:r>
        <w:rPr>
          <w:position w:val="6"/>
          <w:sz w:val="14"/>
        </w:rPr>
        <w:t>11</w:t>
      </w:r>
      <w:r>
        <w:rPr>
          <w:position w:val="11"/>
        </w:rPr>
        <w:tab/>
      </w:r>
      <w:r>
        <w:rPr/>
        <w:t>:</w:t>
        <w:tab/>
        <w:t>Ï</w:t>
        <w:tab/>
      </w:r>
      <w:r>
        <w:rPr>
          <w:rFonts w:cs="Wingdings" w:ascii="Wingdings" w:hAnsi="Wingdings"/>
        </w:rPr>
        <w:t></w:t>
      </w:r>
      <w:r>
        <w:rPr/>
        <w:tab/>
        <w:t>I</w:t>
        <w:tab/>
      </w:r>
      <w:r>
        <w:rPr>
          <w:position w:val="6"/>
          <w:sz w:val="14"/>
        </w:rPr>
        <w:t>12</w:t>
      </w:r>
      <w:r>
        <w:rPr/>
        <w:tab/>
        <w:t>:</w:t>
        <w:tab/>
        <w:t>Ò</w:t>
        <w:tab/>
      </w:r>
      <w:r>
        <w:rPr>
          <w:rFonts w:cs="Wingdings" w:ascii="Wingdings" w:hAnsi="Wingdings"/>
        </w:rPr>
        <w:t></w:t>
      </w:r>
      <w:r>
        <w:rPr/>
        <w:tab/>
        <w:t>O</w:t>
        <w:tab/>
      </w:r>
      <w:r>
        <w:rPr>
          <w:position w:val="6"/>
          <w:sz w:val="14"/>
        </w:rPr>
        <w:t>13</w:t>
      </w:r>
      <w:r>
        <w:rPr/>
        <w:tab/>
        <w:t>:</w:t>
        <w:tab/>
        <w:t>Ó</w:t>
        <w:tab/>
      </w:r>
      <w:r>
        <w:rPr>
          <w:rFonts w:cs="Wingdings" w:ascii="Wingdings" w:hAnsi="Wingdings"/>
        </w:rPr>
        <w:t></w:t>
      </w:r>
      <w:r>
        <w:rPr/>
        <w:tab/>
        <w:t>O</w:t>
        <w:tab/>
      </w:r>
      <w:r>
        <w:rPr>
          <w:position w:val="6"/>
          <w:sz w:val="14"/>
        </w:rPr>
        <w:t>14</w:t>
      </w:r>
      <w:r>
        <w:rPr/>
        <w:tab/>
        <w:t>:</w:t>
        <w:tab/>
        <w:t>Ô</w:t>
        <w:tab/>
      </w:r>
      <w:r>
        <w:rPr>
          <w:rFonts w:cs="Wingdings" w:ascii="Wingdings" w:hAnsi="Wingdings"/>
        </w:rPr>
        <w:t></w:t>
      </w:r>
      <w:r>
        <w:rPr/>
        <w:tab/>
        <w:t>O</w:t>
        <w:tab/>
      </w:r>
      <w:r>
        <w:rPr>
          <w:position w:val="6"/>
          <w:sz w:val="14"/>
        </w:rPr>
        <w:t>15</w:t>
      </w:r>
      <w:r>
        <w:rPr>
          <w:position w:val="11"/>
        </w:rPr>
        <w:tab/>
      </w:r>
      <w:r>
        <w:rPr/>
        <w:t>:</w:t>
        <w:tab/>
        <w:t>Õ</w:t>
        <w:tab/>
      </w:r>
      <w:r>
        <w:rPr>
          <w:rFonts w:cs="Wingdings" w:ascii="Wingdings" w:hAnsi="Wingdings"/>
        </w:rPr>
        <w:t></w:t>
      </w:r>
      <w:r>
        <w:rPr/>
        <w:tab/>
        <w:t>O</w:t>
      </w:r>
    </w:p>
    <w:p>
      <w:pPr>
        <w:pStyle w:val="Normal"/>
        <w:tabs>
          <w:tab w:val="left" w:pos="284" w:leader="none"/>
          <w:tab w:val="left" w:pos="426" w:leader="none"/>
          <w:tab w:val="left" w:pos="709" w:leader="none"/>
          <w:tab w:val="left" w:pos="993" w:leader="none"/>
          <w:tab w:val="left" w:pos="1701" w:leader="none"/>
          <w:tab w:val="left" w:pos="1985" w:leader="none"/>
          <w:tab w:val="left" w:pos="2127" w:leader="none"/>
          <w:tab w:val="left" w:pos="2410" w:leader="none"/>
          <w:tab w:val="left" w:pos="2694" w:leader="none"/>
          <w:tab w:val="left" w:pos="3402" w:leader="none"/>
          <w:tab w:val="left" w:pos="3686" w:leader="none"/>
          <w:tab w:val="left" w:pos="3828" w:leader="none"/>
          <w:tab w:val="left" w:pos="4111" w:leader="none"/>
          <w:tab w:val="left" w:pos="4395" w:leader="none"/>
          <w:tab w:val="left" w:pos="5103" w:leader="none"/>
          <w:tab w:val="left" w:pos="5387" w:leader="none"/>
          <w:tab w:val="left" w:pos="5529" w:leader="none"/>
          <w:tab w:val="left" w:pos="5812" w:leader="none"/>
          <w:tab w:val="left" w:pos="6096" w:leader="none"/>
          <w:tab w:val="left" w:pos="6804" w:leader="none"/>
          <w:tab w:val="left" w:pos="7088" w:leader="none"/>
          <w:tab w:val="left" w:pos="7230" w:leader="none"/>
          <w:tab w:val="left" w:pos="7513" w:leader="none"/>
          <w:tab w:val="left" w:pos="7797" w:leader="none"/>
        </w:tabs>
        <w:rPr/>
      </w:pPr>
      <w:r>
        <w:rPr>
          <w:position w:val="6"/>
          <w:sz w:val="14"/>
        </w:rPr>
        <w:t>16</w:t>
      </w:r>
      <w:r>
        <w:rPr/>
        <w:tab/>
        <w:t>:</w:t>
        <w:tab/>
        <w:t>Ù</w:t>
        <w:tab/>
      </w:r>
      <w:r>
        <w:rPr>
          <w:rFonts w:cs="Wingdings" w:ascii="Wingdings" w:hAnsi="Wingdings"/>
        </w:rPr>
        <w:t></w:t>
      </w:r>
      <w:r>
        <w:rPr/>
        <w:tab/>
        <w:t>U</w:t>
        <w:tab/>
      </w:r>
      <w:r>
        <w:rPr>
          <w:position w:val="6"/>
          <w:sz w:val="14"/>
        </w:rPr>
        <w:t>17</w:t>
      </w:r>
      <w:r>
        <w:rPr/>
        <w:tab/>
        <w:t>:</w:t>
        <w:tab/>
        <w:t>Ú</w:t>
        <w:tab/>
      </w:r>
      <w:r>
        <w:rPr>
          <w:rFonts w:cs="Wingdings" w:ascii="Wingdings" w:hAnsi="Wingdings"/>
        </w:rPr>
        <w:t></w:t>
      </w:r>
      <w:r>
        <w:rPr/>
        <w:tab/>
        <w:t>U</w:t>
        <w:tab/>
      </w:r>
      <w:r>
        <w:rPr>
          <w:position w:val="6"/>
          <w:sz w:val="14"/>
        </w:rPr>
        <w:t>18</w:t>
      </w:r>
      <w:r>
        <w:rPr>
          <w:position w:val="11"/>
        </w:rPr>
        <w:tab/>
      </w:r>
      <w:r>
        <w:rPr/>
        <w:t>:</w:t>
        <w:tab/>
        <w:t>Û</w:t>
        <w:tab/>
      </w:r>
      <w:r>
        <w:rPr>
          <w:rFonts w:cs="Wingdings" w:ascii="Wingdings" w:hAnsi="Wingdings"/>
        </w:rPr>
        <w:t></w:t>
      </w:r>
      <w:r>
        <w:rPr/>
        <w:tab/>
        <w:t>U</w:t>
        <w:tab/>
      </w:r>
      <w:r>
        <w:rPr>
          <w:position w:val="6"/>
          <w:sz w:val="14"/>
        </w:rPr>
        <w:t>19</w:t>
      </w:r>
      <w:r>
        <w:rPr/>
        <w:tab/>
        <w:t>:</w:t>
        <w:tab/>
        <w:t>Ý</w:t>
        <w:tab/>
      </w:r>
      <w:r>
        <w:rPr>
          <w:rFonts w:cs="Wingdings" w:ascii="Wingdings" w:hAnsi="Wingdings"/>
        </w:rPr>
        <w:t></w:t>
      </w:r>
      <w:r>
        <w:rPr/>
        <w:tab/>
        <w:t>Y</w:t>
        <w:tab/>
      </w:r>
      <w:r>
        <w:rPr>
          <w:position w:val="6"/>
          <w:sz w:val="14"/>
        </w:rPr>
        <w:t>20</w:t>
      </w:r>
      <w:r>
        <w:rPr/>
        <w:tab/>
        <w:t>:</w:t>
        <w:tab/>
        <w:t>á</w:t>
        <w:tab/>
      </w:r>
      <w:r>
        <w:rPr>
          <w:rFonts w:cs="Wingdings" w:ascii="Wingdings" w:hAnsi="Wingdings"/>
        </w:rPr>
        <w:t></w:t>
      </w:r>
      <w:r>
        <w:rPr/>
        <w:tab/>
        <w:t>a</w:t>
      </w:r>
    </w:p>
    <w:p>
      <w:pPr>
        <w:pStyle w:val="Normal"/>
        <w:tabs>
          <w:tab w:val="left" w:pos="284" w:leader="none"/>
          <w:tab w:val="left" w:pos="426" w:leader="none"/>
          <w:tab w:val="left" w:pos="709" w:leader="none"/>
          <w:tab w:val="left" w:pos="993" w:leader="none"/>
          <w:tab w:val="left" w:pos="1701" w:leader="none"/>
          <w:tab w:val="left" w:pos="1985" w:leader="none"/>
          <w:tab w:val="left" w:pos="2127" w:leader="none"/>
          <w:tab w:val="left" w:pos="2410" w:leader="none"/>
          <w:tab w:val="left" w:pos="2694" w:leader="none"/>
          <w:tab w:val="left" w:pos="3402" w:leader="none"/>
          <w:tab w:val="left" w:pos="3686" w:leader="none"/>
          <w:tab w:val="left" w:pos="3828" w:leader="none"/>
          <w:tab w:val="left" w:pos="4111" w:leader="none"/>
          <w:tab w:val="left" w:pos="4395" w:leader="none"/>
          <w:tab w:val="left" w:pos="5103" w:leader="none"/>
          <w:tab w:val="left" w:pos="5387" w:leader="none"/>
          <w:tab w:val="left" w:pos="5529" w:leader="none"/>
          <w:tab w:val="left" w:pos="5812" w:leader="none"/>
          <w:tab w:val="left" w:pos="6096" w:leader="none"/>
          <w:tab w:val="left" w:pos="6804" w:leader="none"/>
          <w:tab w:val="left" w:pos="7088" w:leader="none"/>
          <w:tab w:val="left" w:pos="7230" w:leader="none"/>
          <w:tab w:val="left" w:pos="7513" w:leader="none"/>
          <w:tab w:val="left" w:pos="7797" w:leader="none"/>
        </w:tabs>
        <w:rPr/>
      </w:pPr>
      <w:r>
        <w:rPr>
          <w:position w:val="6"/>
          <w:sz w:val="14"/>
        </w:rPr>
        <w:t>21</w:t>
      </w:r>
      <w:r>
        <w:rPr/>
        <w:tab/>
        <w:t>:</w:t>
        <w:tab/>
        <w:t>â</w:t>
        <w:tab/>
      </w:r>
      <w:r>
        <w:rPr>
          <w:rFonts w:cs="Wingdings" w:ascii="Wingdings" w:hAnsi="Wingdings"/>
        </w:rPr>
        <w:t></w:t>
      </w:r>
      <w:r>
        <w:rPr/>
        <w:tab/>
        <w:t>a</w:t>
        <w:tab/>
      </w:r>
      <w:r>
        <w:rPr>
          <w:position w:val="6"/>
          <w:sz w:val="14"/>
        </w:rPr>
        <w:t>22</w:t>
      </w:r>
      <w:r>
        <w:rPr>
          <w:position w:val="11"/>
        </w:rPr>
        <w:tab/>
      </w:r>
      <w:r>
        <w:rPr/>
        <w:t>:</w:t>
        <w:tab/>
        <w:t>ã</w:t>
        <w:tab/>
      </w:r>
      <w:r>
        <w:rPr>
          <w:rFonts w:cs="Wingdings" w:ascii="Wingdings" w:hAnsi="Wingdings"/>
        </w:rPr>
        <w:t></w:t>
      </w:r>
      <w:r>
        <w:rPr/>
        <w:tab/>
        <w:t>a</w:t>
        <w:tab/>
      </w:r>
      <w:r>
        <w:rPr>
          <w:position w:val="6"/>
          <w:sz w:val="14"/>
        </w:rPr>
        <w:t>23</w:t>
      </w:r>
      <w:r>
        <w:rPr/>
        <w:tab/>
        <w:t>:</w:t>
        <w:tab/>
        <w:t>ç</w:t>
        <w:tab/>
      </w:r>
      <w:r>
        <w:rPr>
          <w:rFonts w:cs="Wingdings" w:ascii="Wingdings" w:hAnsi="Wingdings"/>
        </w:rPr>
        <w:t></w:t>
      </w:r>
      <w:r>
        <w:rPr/>
        <w:tab/>
        <w:t>Ç</w:t>
        <w:tab/>
      </w:r>
      <w:r>
        <w:rPr>
          <w:position w:val="6"/>
          <w:sz w:val="14"/>
        </w:rPr>
        <w:t>24</w:t>
      </w:r>
      <w:r>
        <w:rPr/>
        <w:tab/>
        <w:t>:</w:t>
        <w:tab/>
        <w:t>ê</w:t>
        <w:tab/>
      </w:r>
      <w:r>
        <w:rPr>
          <w:rFonts w:cs="Wingdings" w:ascii="Wingdings" w:hAnsi="Wingdings"/>
        </w:rPr>
        <w:t></w:t>
      </w:r>
      <w:r>
        <w:rPr/>
        <w:tab/>
        <w:t>e</w:t>
        <w:tab/>
      </w:r>
      <w:r>
        <w:rPr>
          <w:position w:val="6"/>
          <w:sz w:val="14"/>
        </w:rPr>
        <w:t>25</w:t>
      </w:r>
      <w:r>
        <w:rPr/>
        <w:tab/>
        <w:t>:</w:t>
        <w:tab/>
        <w:t>ë</w:t>
        <w:tab/>
      </w:r>
      <w:r>
        <w:rPr>
          <w:rFonts w:cs="Wingdings" w:ascii="Wingdings" w:hAnsi="Wingdings"/>
        </w:rPr>
        <w:t></w:t>
      </w:r>
      <w:r>
        <w:rPr/>
        <w:tab/>
        <w:t>e</w:t>
      </w:r>
    </w:p>
    <w:p>
      <w:pPr>
        <w:pStyle w:val="Normal"/>
        <w:tabs>
          <w:tab w:val="left" w:pos="284" w:leader="none"/>
          <w:tab w:val="left" w:pos="426" w:leader="none"/>
          <w:tab w:val="left" w:pos="709" w:leader="none"/>
          <w:tab w:val="left" w:pos="993" w:leader="none"/>
          <w:tab w:val="left" w:pos="1701" w:leader="none"/>
          <w:tab w:val="left" w:pos="1985" w:leader="none"/>
          <w:tab w:val="left" w:pos="2127" w:leader="none"/>
          <w:tab w:val="left" w:pos="2410" w:leader="none"/>
          <w:tab w:val="left" w:pos="2694" w:leader="none"/>
          <w:tab w:val="left" w:pos="3402" w:leader="none"/>
          <w:tab w:val="left" w:pos="3686" w:leader="none"/>
          <w:tab w:val="left" w:pos="3828" w:leader="none"/>
          <w:tab w:val="left" w:pos="4111" w:leader="none"/>
          <w:tab w:val="left" w:pos="4395" w:leader="none"/>
          <w:tab w:val="left" w:pos="5103" w:leader="none"/>
          <w:tab w:val="left" w:pos="5387" w:leader="none"/>
          <w:tab w:val="left" w:pos="5529" w:leader="none"/>
          <w:tab w:val="left" w:pos="5812" w:leader="none"/>
          <w:tab w:val="left" w:pos="6096" w:leader="none"/>
          <w:tab w:val="left" w:pos="6804" w:leader="none"/>
          <w:tab w:val="left" w:pos="7088" w:leader="none"/>
          <w:tab w:val="left" w:pos="7230" w:leader="none"/>
          <w:tab w:val="left" w:pos="7513" w:leader="none"/>
          <w:tab w:val="left" w:pos="7797" w:leader="none"/>
        </w:tabs>
        <w:rPr/>
      </w:pPr>
      <w:r>
        <w:rPr>
          <w:position w:val="6"/>
          <w:sz w:val="14"/>
        </w:rPr>
        <w:t>26</w:t>
      </w:r>
      <w:r>
        <w:rPr>
          <w:position w:val="11"/>
        </w:rPr>
        <w:tab/>
      </w:r>
      <w:r>
        <w:rPr/>
        <w:t>:</w:t>
        <w:tab/>
        <w:t>í</w:t>
        <w:tab/>
      </w:r>
      <w:r>
        <w:rPr>
          <w:rFonts w:cs="Wingdings" w:ascii="Wingdings" w:hAnsi="Wingdings"/>
        </w:rPr>
        <w:t></w:t>
      </w:r>
      <w:r>
        <w:rPr/>
        <w:tab/>
        <w:t>i</w:t>
        <w:tab/>
      </w:r>
      <w:r>
        <w:rPr>
          <w:position w:val="6"/>
          <w:sz w:val="14"/>
        </w:rPr>
        <w:t>27</w:t>
      </w:r>
      <w:r>
        <w:rPr/>
        <w:tab/>
        <w:t>:</w:t>
        <w:tab/>
        <w:t>î</w:t>
        <w:tab/>
      </w:r>
      <w:r>
        <w:rPr>
          <w:rFonts w:cs="Wingdings" w:ascii="Wingdings" w:hAnsi="Wingdings"/>
        </w:rPr>
        <w:t></w:t>
      </w:r>
      <w:r>
        <w:rPr/>
        <w:tab/>
        <w:t>i</w:t>
        <w:tab/>
      </w:r>
      <w:r>
        <w:rPr>
          <w:position w:val="6"/>
          <w:sz w:val="14"/>
        </w:rPr>
        <w:t>28</w:t>
      </w:r>
      <w:r>
        <w:rPr/>
        <w:tab/>
        <w:t>:</w:t>
        <w:tab/>
        <w:t>ï</w:t>
        <w:tab/>
      </w:r>
      <w:r>
        <w:rPr>
          <w:rFonts w:cs="Wingdings" w:ascii="Wingdings" w:hAnsi="Wingdings"/>
        </w:rPr>
        <w:t></w:t>
      </w:r>
      <w:r>
        <w:rPr/>
        <w:tab/>
        <w:t>i</w:t>
        <w:tab/>
      </w:r>
      <w:r>
        <w:rPr>
          <w:position w:val="6"/>
          <w:sz w:val="14"/>
        </w:rPr>
        <w:t>29</w:t>
      </w:r>
      <w:r>
        <w:rPr/>
        <w:tab/>
        <w:t>:</w:t>
        <w:tab/>
        <w:t>ó</w:t>
        <w:tab/>
      </w:r>
      <w:r>
        <w:rPr>
          <w:rFonts w:cs="Wingdings" w:ascii="Wingdings" w:hAnsi="Wingdings"/>
        </w:rPr>
        <w:t></w:t>
      </w:r>
      <w:r>
        <w:rPr/>
        <w:tab/>
        <w:t>o</w:t>
        <w:tab/>
      </w:r>
      <w:r>
        <w:rPr>
          <w:position w:val="6"/>
          <w:sz w:val="14"/>
        </w:rPr>
        <w:t>30</w:t>
      </w:r>
      <w:r>
        <w:rPr>
          <w:position w:val="11"/>
        </w:rPr>
        <w:tab/>
      </w:r>
      <w:r>
        <w:rPr/>
        <w:t>:</w:t>
        <w:tab/>
        <w:t>ô</w:t>
        <w:tab/>
      </w:r>
      <w:r>
        <w:rPr>
          <w:rFonts w:cs="Wingdings" w:ascii="Wingdings" w:hAnsi="Wingdings"/>
        </w:rPr>
        <w:t></w:t>
      </w:r>
      <w:r>
        <w:rPr/>
        <w:tab/>
        <w:t>o</w:t>
      </w:r>
    </w:p>
    <w:p>
      <w:pPr>
        <w:pStyle w:val="Normal"/>
        <w:tabs>
          <w:tab w:val="left" w:pos="284" w:leader="none"/>
          <w:tab w:val="left" w:pos="426" w:leader="none"/>
          <w:tab w:val="left" w:pos="709" w:leader="none"/>
          <w:tab w:val="left" w:pos="993" w:leader="none"/>
          <w:tab w:val="left" w:pos="1701" w:leader="none"/>
          <w:tab w:val="left" w:pos="1985" w:leader="none"/>
          <w:tab w:val="left" w:pos="2127" w:leader="none"/>
          <w:tab w:val="left" w:pos="2410" w:leader="none"/>
          <w:tab w:val="left" w:pos="2694" w:leader="none"/>
          <w:tab w:val="left" w:pos="3402" w:leader="none"/>
          <w:tab w:val="left" w:pos="3686" w:leader="none"/>
          <w:tab w:val="left" w:pos="3828" w:leader="none"/>
          <w:tab w:val="left" w:pos="4111" w:leader="none"/>
          <w:tab w:val="left" w:pos="4395" w:leader="none"/>
          <w:tab w:val="left" w:pos="5103" w:leader="none"/>
          <w:tab w:val="left" w:pos="5387" w:leader="none"/>
          <w:tab w:val="left" w:pos="5529" w:leader="none"/>
          <w:tab w:val="left" w:pos="5812" w:leader="none"/>
          <w:tab w:val="left" w:pos="6096" w:leader="none"/>
          <w:tab w:val="left" w:pos="6804" w:leader="none"/>
          <w:tab w:val="left" w:pos="7088" w:leader="none"/>
          <w:tab w:val="left" w:pos="7230" w:leader="none"/>
          <w:tab w:val="left" w:pos="7513" w:leader="none"/>
          <w:tab w:val="left" w:pos="7797" w:leader="none"/>
        </w:tabs>
        <w:rPr/>
      </w:pPr>
      <w:r>
        <w:rPr>
          <w:position w:val="6"/>
          <w:sz w:val="14"/>
        </w:rPr>
        <w:t>31</w:t>
      </w:r>
      <w:r>
        <w:rPr/>
        <w:tab/>
        <w:t>:</w:t>
        <w:tab/>
        <w:t>õ</w:t>
        <w:tab/>
      </w:r>
      <w:r>
        <w:rPr>
          <w:rFonts w:cs="Wingdings" w:ascii="Wingdings" w:hAnsi="Wingdings"/>
        </w:rPr>
        <w:t></w:t>
      </w:r>
      <w:r>
        <w:rPr/>
        <w:tab/>
        <w:t>o</w:t>
        <w:tab/>
      </w:r>
      <w:r>
        <w:rPr>
          <w:position w:val="6"/>
          <w:sz w:val="14"/>
        </w:rPr>
        <w:t>32</w:t>
      </w:r>
      <w:r>
        <w:rPr/>
        <w:tab/>
        <w:t>:</w:t>
        <w:tab/>
        <w:t>ú</w:t>
        <w:tab/>
      </w:r>
      <w:r>
        <w:rPr>
          <w:rFonts w:cs="Wingdings" w:ascii="Wingdings" w:hAnsi="Wingdings"/>
        </w:rPr>
        <w:t></w:t>
      </w:r>
      <w:r>
        <w:rPr/>
        <w:tab/>
        <w:t>u</w:t>
        <w:tab/>
      </w:r>
      <w:r>
        <w:rPr>
          <w:position w:val="6"/>
          <w:sz w:val="14"/>
        </w:rPr>
        <w:t>33</w:t>
      </w:r>
      <w:r>
        <w:rPr/>
        <w:tab/>
        <w:t>:</w:t>
        <w:tab/>
        <w:t>û</w:t>
        <w:tab/>
      </w:r>
      <w:r>
        <w:rPr>
          <w:rFonts w:cs="Wingdings" w:ascii="Wingdings" w:hAnsi="Wingdings"/>
        </w:rPr>
        <w:t></w:t>
      </w:r>
      <w:r>
        <w:rPr/>
        <w:tab/>
        <w:t>u</w:t>
        <w:tab/>
      </w:r>
      <w:r>
        <w:rPr>
          <w:position w:val="6"/>
          <w:sz w:val="14"/>
        </w:rPr>
        <w:t>34</w:t>
      </w:r>
      <w:r>
        <w:rPr>
          <w:position w:val="11"/>
        </w:rPr>
        <w:tab/>
      </w:r>
      <w:r>
        <w:rPr/>
        <w:t>:</w:t>
        <w:tab/>
        <w:t>ý</w:t>
        <w:tab/>
      </w:r>
      <w:r>
        <w:rPr>
          <w:rFonts w:cs="Wingdings" w:ascii="Wingdings" w:hAnsi="Wingdings"/>
        </w:rPr>
        <w:t></w:t>
      </w:r>
      <w:r>
        <w:rPr/>
        <w:tab/>
        <w:t>y</w:t>
        <w:tab/>
      </w:r>
      <w:r>
        <w:rPr>
          <w:position w:val="6"/>
          <w:sz w:val="14"/>
        </w:rPr>
        <w:t>35</w:t>
      </w:r>
      <w:r>
        <w:rPr/>
        <w:tab/>
        <w:t>:</w:t>
        <w:tab/>
        <w:t>ÿ</w:t>
        <w:tab/>
      </w:r>
      <w:r>
        <w:rPr>
          <w:rFonts w:cs="Wingdings" w:ascii="Wingdings" w:hAnsi="Wingdings"/>
        </w:rPr>
        <w:t></w:t>
      </w:r>
      <w:r>
        <w:rPr/>
        <w:tab/>
        <w:t>y</w:t>
      </w:r>
    </w:p>
    <w:p>
      <w:pPr>
        <w:pStyle w:val="Normal"/>
        <w:rPr/>
      </w:pPr>
      <w:r>
        <w:rPr/>
        <w:t>Conversions from GSM 7 bit default alphabet to above character sets are otherwise straightforward, but no conversions of the characters listed below tables are applied.</w:t>
      </w:r>
    </w:p>
    <w:p>
      <w:pPr>
        <w:pStyle w:val="Normal"/>
        <w:rPr/>
      </w:pPr>
      <w:r>
        <w:rPr/>
        <w:t>Character conversion when a national language locking shift table as defined in 3GPP TS 23.038 [2] is used, is outside the scope of this specification.</w:t>
      </w:r>
      <w:r>
        <w:br w:type="page"/>
      </w:r>
    </w:p>
    <w:p>
      <w:pPr>
        <w:pStyle w:val="Heading8"/>
        <w:ind w:left="0" w:hanging="0"/>
        <w:rPr/>
      </w:pPr>
      <w:bookmarkStart w:id="122" w:name="__RefHeading___Toc312145715"/>
      <w:bookmarkEnd w:id="122"/>
      <w:r>
        <w:rPr/>
        <w:t>Annex B (informative):</w:t>
        <w:br/>
        <w:t>Example of processing a data block</w:t>
      </w:r>
    </w:p>
    <w:p>
      <w:pPr>
        <w:pStyle w:val="Heading1"/>
        <w:ind w:left="1134" w:hanging="1134"/>
        <w:rPr>
          <w:b/>
          <w:b/>
        </w:rPr>
      </w:pPr>
      <w:bookmarkStart w:id="123" w:name="__RefHeading___Toc312145716"/>
      <w:bookmarkEnd w:id="123"/>
      <w:r>
        <w:rPr/>
        <w:t>B.1</w:t>
        <w:tab/>
        <w:t>Example state diagrams for the block receiver</w:t>
      </w:r>
    </w:p>
    <w:p>
      <w:pPr>
        <w:pStyle w:val="Normal"/>
        <w:rPr/>
      </w:pPr>
      <w:r>
        <w:rPr/>
        <w:t>The state diagrams on the following two pages show how the receiver component at the block level could work. In this example the received octets are processed in two stages.</w:t>
      </w:r>
    </w:p>
    <w:p>
      <w:pPr>
        <w:pStyle w:val="Normal"/>
        <w:rPr/>
      </w:pPr>
      <w:r>
        <w:rPr/>
        <w:t>Stage 1 is a low level function which detects the unique start and end markers, and removes any stuffing octets. The results of this stage are passed to stage 2. Any unexpected octet value after a DLE will be indicated as 'abort'.</w:t>
      </w:r>
    </w:p>
    <w:p>
      <w:pPr>
        <w:pStyle w:val="Normal"/>
        <w:rPr/>
      </w:pPr>
      <w:r>
        <w:rPr/>
        <w:t>Stage 2 assembles the message content and the BCS octets, using octets passed from stage 1 and the 'start' and 'end' indications. A 'start' will always reset the process to state 1 from any state. An 'abort' will always cause a return to state 0 where a 'start' will be awaited. When an 'end' is received in state 1, the following two octets are checked as the BCS. If the BCS is correct, the message content is passed to another stage of the receiver for processing of the message content.</w:t>
      </w:r>
    </w:p>
    <w:p>
      <w:pPr>
        <w:pStyle w:val="Heading1"/>
        <w:ind w:left="1134" w:hanging="1134"/>
        <w:rPr/>
      </w:pPr>
      <w:bookmarkStart w:id="124" w:name="__RefHeading___Toc312145717"/>
      <w:bookmarkEnd w:id="124"/>
      <w:r>
        <w:rPr/>
        <w:t>B.2</w:t>
        <w:tab/>
        <w:t>Example of coding and decoding a data block</w:t>
      </w:r>
    </w:p>
    <w:p>
      <w:pPr>
        <w:pStyle w:val="Normal"/>
        <w:rPr/>
      </w:pPr>
      <w:r>
        <w:rPr/>
        <w:t>The last page of this annex shows the coding of an example message at a transmitter, and the decoding stages at a receiver which has the two stages of processing as described above.</w:t>
      </w:r>
    </w:p>
    <w:p>
      <w:pPr>
        <w:pStyle w:val="Normal"/>
        <w:rPr/>
      </w:pPr>
      <w:r>
        <w:rPr/>
        <w:t>In this example, the message content and the BCS both contain an octet with a value of 10 hex.  Therefore the message as transmitted over the interface has additional stuffing octets (00 hex) inserted after these octets. The receiver first detects the start and end markers, and removes the stuffing octets.  Finally the BCS is checked.</w:t>
      </w:r>
    </w:p>
    <w:p>
      <w:pPr>
        <w:pStyle w:val="TH"/>
        <w:rPr/>
      </w:pPr>
      <w:r>
        <w:rPr/>
        <w:drawing>
          <wp:inline distT="0" distB="0" distL="0" distR="0">
            <wp:extent cx="5481320" cy="807085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7"/>
                    <a:srcRect l="-6" t="-4" r="-6" b="-4"/>
                    <a:stretch>
                      <a:fillRect/>
                    </a:stretch>
                  </pic:blipFill>
                  <pic:spPr bwMode="auto">
                    <a:xfrm>
                      <a:off x="0" y="0"/>
                      <a:ext cx="5481320" cy="8070850"/>
                    </a:xfrm>
                    <a:prstGeom prst="rect">
                      <a:avLst/>
                    </a:prstGeom>
                  </pic:spPr>
                </pic:pic>
              </a:graphicData>
            </a:graphic>
          </wp:inline>
        </w:drawing>
      </w:r>
    </w:p>
    <w:p>
      <w:pPr>
        <w:pStyle w:val="TF"/>
        <w:rPr/>
      </w:pPr>
      <w:r>
        <w:rPr/>
        <w:t>Figure B.1</w:t>
      </w:r>
    </w:p>
    <w:p>
      <w:pPr>
        <w:pStyle w:val="TH"/>
        <w:rPr/>
      </w:pPr>
      <w:r>
        <w:rPr/>
        <w:drawing>
          <wp:inline distT="0" distB="0" distL="0" distR="0">
            <wp:extent cx="4701540" cy="822261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8"/>
                    <a:srcRect l="-7" t="-4" r="-7" b="-4"/>
                    <a:stretch>
                      <a:fillRect/>
                    </a:stretch>
                  </pic:blipFill>
                  <pic:spPr bwMode="auto">
                    <a:xfrm>
                      <a:off x="0" y="0"/>
                      <a:ext cx="4701540" cy="8222615"/>
                    </a:xfrm>
                    <a:prstGeom prst="rect">
                      <a:avLst/>
                    </a:prstGeom>
                  </pic:spPr>
                </pic:pic>
              </a:graphicData>
            </a:graphic>
          </wp:inline>
        </w:drawing>
      </w:r>
    </w:p>
    <w:p>
      <w:pPr>
        <w:pStyle w:val="TF"/>
        <w:rPr/>
      </w:pPr>
      <w:r>
        <w:rPr/>
        <w:t>Figure B.2</w:t>
      </w:r>
    </w:p>
    <w:p>
      <w:pPr>
        <w:pStyle w:val="TH"/>
        <w:rPr/>
      </w:pPr>
      <w:r>
        <w:rPr/>
        <w:drawing>
          <wp:inline distT="0" distB="0" distL="0" distR="0">
            <wp:extent cx="5482590" cy="803084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9"/>
                    <a:srcRect l="-6" t="-4" r="-6" b="-4"/>
                    <a:stretch>
                      <a:fillRect/>
                    </a:stretch>
                  </pic:blipFill>
                  <pic:spPr bwMode="auto">
                    <a:xfrm>
                      <a:off x="0" y="0"/>
                      <a:ext cx="5482590" cy="8030845"/>
                    </a:xfrm>
                    <a:prstGeom prst="rect">
                      <a:avLst/>
                    </a:prstGeom>
                  </pic:spPr>
                </pic:pic>
              </a:graphicData>
            </a:graphic>
          </wp:inline>
        </w:drawing>
      </w:r>
    </w:p>
    <w:p>
      <w:pPr>
        <w:pStyle w:val="TF"/>
        <w:rPr/>
      </w:pPr>
      <w:r>
        <w:rPr/>
        <w:t>Figure B.3</w:t>
      </w:r>
    </w:p>
    <w:p>
      <w:pPr>
        <w:pStyle w:val="TH"/>
        <w:rPr/>
      </w:pPr>
      <w:r>
        <w:rPr/>
        <w:drawing>
          <wp:inline distT="0" distB="0" distL="0" distR="0">
            <wp:extent cx="5481320" cy="807085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20"/>
                    <a:srcRect l="-6" t="-4" r="-6" b="-4"/>
                    <a:stretch>
                      <a:fillRect/>
                    </a:stretch>
                  </pic:blipFill>
                  <pic:spPr bwMode="auto">
                    <a:xfrm>
                      <a:off x="0" y="0"/>
                      <a:ext cx="5481320" cy="8070850"/>
                    </a:xfrm>
                    <a:prstGeom prst="rect">
                      <a:avLst/>
                    </a:prstGeom>
                  </pic:spPr>
                </pic:pic>
              </a:graphicData>
            </a:graphic>
          </wp:inline>
        </w:drawing>
      </w:r>
    </w:p>
    <w:p>
      <w:pPr>
        <w:pStyle w:val="TF"/>
        <w:rPr/>
      </w:pPr>
      <w:r>
        <w:rPr/>
        <w:t>Figure B.4</w:t>
      </w:r>
    </w:p>
    <w:p>
      <w:pPr>
        <w:pStyle w:val="TH"/>
        <w:rPr/>
      </w:pPr>
      <w:r>
        <w:rPr/>
        <w:drawing>
          <wp:inline distT="0" distB="0" distL="0" distR="0">
            <wp:extent cx="4701540" cy="822261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21"/>
                    <a:srcRect l="-7" t="-4" r="-7" b="-4"/>
                    <a:stretch>
                      <a:fillRect/>
                    </a:stretch>
                  </pic:blipFill>
                  <pic:spPr bwMode="auto">
                    <a:xfrm>
                      <a:off x="0" y="0"/>
                      <a:ext cx="4701540" cy="8222615"/>
                    </a:xfrm>
                    <a:prstGeom prst="rect">
                      <a:avLst/>
                    </a:prstGeom>
                  </pic:spPr>
                </pic:pic>
              </a:graphicData>
            </a:graphic>
          </wp:inline>
        </w:drawing>
      </w:r>
    </w:p>
    <w:p>
      <w:pPr>
        <w:pStyle w:val="TF"/>
        <w:rPr/>
      </w:pPr>
      <w:r>
        <w:rPr/>
        <w:t>Figure B.5</w:t>
      </w:r>
    </w:p>
    <w:p>
      <w:pPr>
        <w:pStyle w:val="TH"/>
        <w:rPr/>
      </w:pPr>
      <w:r>
        <w:rPr/>
        <w:drawing>
          <wp:inline distT="0" distB="0" distL="0" distR="0">
            <wp:extent cx="5482590" cy="803084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2"/>
                    <a:srcRect l="-6" t="-4" r="-6" b="-4"/>
                    <a:stretch>
                      <a:fillRect/>
                    </a:stretch>
                  </pic:blipFill>
                  <pic:spPr bwMode="auto">
                    <a:xfrm>
                      <a:off x="0" y="0"/>
                      <a:ext cx="5482590" cy="8030845"/>
                    </a:xfrm>
                    <a:prstGeom prst="rect">
                      <a:avLst/>
                    </a:prstGeom>
                  </pic:spPr>
                </pic:pic>
              </a:graphicData>
            </a:graphic>
          </wp:inline>
        </w:drawing>
      </w:r>
    </w:p>
    <w:p>
      <w:pPr>
        <w:pStyle w:val="TF"/>
        <w:rPr/>
      </w:pPr>
      <w:r>
        <w:rPr/>
        <w:t>Figure B.6</w:t>
      </w:r>
    </w:p>
    <w:p>
      <w:pPr>
        <w:pStyle w:val="Normal"/>
        <w:tabs>
          <w:tab w:val="clear" w:pos="284"/>
          <w:tab w:val="left" w:pos="709" w:leader="none"/>
        </w:tabs>
        <w:rPr>
          <w:b/>
          <w:b/>
          <w:sz w:val="24"/>
        </w:rPr>
      </w:pPr>
      <w:r>
        <w:rPr>
          <w:b/>
          <w:sz w:val="24"/>
        </w:rPr>
      </w:r>
      <w:r>
        <w:br w:type="page"/>
      </w:r>
    </w:p>
    <w:p>
      <w:pPr>
        <w:pStyle w:val="Heading8"/>
        <w:ind w:left="0" w:hanging="0"/>
        <w:rPr/>
      </w:pPr>
      <w:bookmarkStart w:id="125" w:name="__RefHeading___Toc312145718"/>
      <w:bookmarkStart w:id="126" w:name="historyclause"/>
      <w:bookmarkEnd w:id="125"/>
      <w:bookmarkEnd w:id="126"/>
      <w:r>
        <w:rPr/>
        <w:t>Annex C (informative):</w:t>
        <w:br/>
        <w:t>Change History</w:t>
      </w:r>
    </w:p>
    <w:tbl>
      <w:tblPr>
        <w:tblW w:w="9700" w:type="dxa"/>
        <w:jc w:val="left"/>
        <w:tblInd w:w="-7" w:type="dxa"/>
        <w:tblLayout w:type="fixed"/>
        <w:tblCellMar>
          <w:top w:w="0" w:type="dxa"/>
          <w:left w:w="40" w:type="dxa"/>
          <w:bottom w:w="0" w:type="dxa"/>
          <w:right w:w="40" w:type="dxa"/>
        </w:tblCellMar>
      </w:tblPr>
      <w:tblGrid>
        <w:gridCol w:w="720"/>
        <w:gridCol w:w="1056"/>
        <w:gridCol w:w="576"/>
        <w:gridCol w:w="528"/>
        <w:gridCol w:w="420"/>
        <w:gridCol w:w="592"/>
        <w:gridCol w:w="528"/>
        <w:gridCol w:w="1080"/>
        <w:gridCol w:w="3600"/>
        <w:gridCol w:w="600"/>
      </w:tblGrid>
      <w:tr>
        <w:trPr/>
        <w:tc>
          <w:tcPr>
            <w:tcW w:w="72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TSG-T#</w:t>
            </w:r>
          </w:p>
        </w:tc>
        <w:tc>
          <w:tcPr>
            <w:tcW w:w="1056"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TDoc</w:t>
            </w:r>
          </w:p>
        </w:tc>
        <w:tc>
          <w:tcPr>
            <w:tcW w:w="576"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VER</w:t>
            </w:r>
          </w:p>
        </w:tc>
        <w:tc>
          <w:tcPr>
            <w:tcW w:w="528"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CR</w:t>
            </w:r>
          </w:p>
        </w:tc>
        <w:tc>
          <w:tcPr>
            <w:tcW w:w="42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REV</w:t>
            </w:r>
          </w:p>
        </w:tc>
        <w:tc>
          <w:tcPr>
            <w:tcW w:w="592"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REL</w:t>
            </w:r>
          </w:p>
        </w:tc>
        <w:tc>
          <w:tcPr>
            <w:tcW w:w="528"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CAT</w:t>
            </w:r>
          </w:p>
        </w:tc>
        <w:tc>
          <w:tcPr>
            <w:tcW w:w="108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WORKITEM</w:t>
            </w:r>
          </w:p>
        </w:tc>
        <w:tc>
          <w:tcPr>
            <w:tcW w:w="360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SUBJECT</w:t>
            </w:r>
          </w:p>
        </w:tc>
        <w:tc>
          <w:tcPr>
            <w:tcW w:w="60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NEW_VER</w:t>
            </w:r>
          </w:p>
        </w:tc>
      </w:tr>
      <w:tr>
        <w:trPr/>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T#3</w:t>
            </w:r>
          </w:p>
        </w:tc>
        <w:tc>
          <w:tcPr>
            <w:tcW w:w="105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7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New</w:t>
            </w:r>
          </w:p>
        </w:tc>
        <w:tc>
          <w:tcPr>
            <w:tcW w:w="4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92"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0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Creation of 3GPP 27.005 v1.0.0 out of GSM 07.05 v7.0.0</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3.0.0</w:t>
            </w:r>
          </w:p>
        </w:tc>
      </w:tr>
      <w:tr>
        <w:trPr/>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T#6</w:t>
            </w:r>
          </w:p>
        </w:tc>
        <w:tc>
          <w:tcPr>
            <w:tcW w:w="105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TP-99237</w:t>
            </w:r>
          </w:p>
        </w:tc>
        <w:tc>
          <w:tcPr>
            <w:tcW w:w="57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3.0.0</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001</w:t>
            </w:r>
          </w:p>
        </w:tc>
        <w:tc>
          <w:tcPr>
            <w:tcW w:w="4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R99</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F</w:t>
            </w:r>
          </w:p>
        </w:tc>
        <w:tc>
          <w:tcPr>
            <w:tcW w:w="10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w:t>
            </w:r>
          </w:p>
        </w:tc>
        <w:tc>
          <w:tcPr>
            <w:tcW w:w="3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Adaptations for UMTS</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rFonts w:cs="Arial" w:ascii="Arial" w:hAnsi="Arial"/>
                <w:color w:val="000000"/>
                <w:sz w:val="16"/>
                <w:lang w:val="fr-FR"/>
              </w:rPr>
              <w:t>3.1.0</w:t>
            </w:r>
          </w:p>
        </w:tc>
      </w:tr>
      <w:tr>
        <w:trPr/>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T#11</w:t>
            </w:r>
          </w:p>
        </w:tc>
        <w:tc>
          <w:tcPr>
            <w:tcW w:w="105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7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3.1.0</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Rel-4</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0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Upgrade to Rel-4</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4.0.0</w:t>
            </w:r>
          </w:p>
        </w:tc>
      </w:tr>
      <w:tr>
        <w:trPr/>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T#13</w:t>
            </w:r>
          </w:p>
        </w:tc>
        <w:tc>
          <w:tcPr>
            <w:tcW w:w="105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TP-010221</w:t>
            </w:r>
          </w:p>
        </w:tc>
        <w:tc>
          <w:tcPr>
            <w:tcW w:w="57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4.0.0</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002</w:t>
            </w:r>
          </w:p>
        </w:tc>
        <w:tc>
          <w:tcPr>
            <w:tcW w:w="4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Rel-4</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F</w:t>
            </w:r>
          </w:p>
        </w:tc>
        <w:tc>
          <w:tcPr>
            <w:tcW w:w="10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TEI4</w:t>
            </w:r>
          </w:p>
        </w:tc>
        <w:tc>
          <w:tcPr>
            <w:tcW w:w="3600"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color w:val="000000"/>
                <w:lang w:val="en-US" w:eastAsia="en-US"/>
              </w:rPr>
            </w:pPr>
            <w:r>
              <w:rPr>
                <w:rFonts w:cs="Arial" w:ascii="Arial" w:hAnsi="Arial"/>
                <w:lang w:val="en-GB" w:eastAsia="en-US"/>
              </w:rPr>
              <w:t>Conversion of GSM to 3GPP references</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4.1.0</w:t>
            </w:r>
          </w:p>
        </w:tc>
      </w:tr>
      <w:tr>
        <w:trPr/>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T#16</w:t>
            </w:r>
          </w:p>
        </w:tc>
        <w:tc>
          <w:tcPr>
            <w:tcW w:w="105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TP-020103</w:t>
            </w:r>
          </w:p>
        </w:tc>
        <w:tc>
          <w:tcPr>
            <w:tcW w:w="57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4.1.0</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004</w:t>
            </w:r>
          </w:p>
        </w:tc>
        <w:tc>
          <w:tcPr>
            <w:tcW w:w="4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Rel-4</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F</w:t>
            </w:r>
          </w:p>
        </w:tc>
        <w:tc>
          <w:tcPr>
            <w:tcW w:w="10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TI-ATC</w:t>
            </w:r>
          </w:p>
        </w:tc>
        <w:tc>
          <w:tcPr>
            <w:tcW w:w="3600"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lang w:val="en-US" w:eastAsia="en-US"/>
              </w:rPr>
            </w:pPr>
            <w:r>
              <w:rPr>
                <w:rFonts w:cs="Arial" w:ascii="Arial" w:hAnsi="Arial"/>
              </w:rPr>
              <w:t>Correction in description of +CNMA</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4.2.0</w:t>
            </w:r>
          </w:p>
        </w:tc>
      </w:tr>
      <w:tr>
        <w:trPr/>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T#16</w:t>
            </w:r>
          </w:p>
        </w:tc>
        <w:tc>
          <w:tcPr>
            <w:tcW w:w="105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w:t>
            </w:r>
          </w:p>
        </w:tc>
        <w:tc>
          <w:tcPr>
            <w:tcW w:w="57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4.2.0</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w:t>
            </w:r>
          </w:p>
        </w:tc>
        <w:tc>
          <w:tcPr>
            <w:tcW w:w="4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Rel-5</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10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3600"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Arial" w:ascii="Arial" w:hAnsi="Arial"/>
              </w:rPr>
              <w:t>Upgrade to Rel-5</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5.0.0</w:t>
            </w:r>
          </w:p>
        </w:tc>
      </w:tr>
      <w:tr>
        <w:trPr/>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T#26</w:t>
            </w:r>
          </w:p>
        </w:tc>
        <w:tc>
          <w:tcPr>
            <w:tcW w:w="105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w:t>
            </w:r>
          </w:p>
        </w:tc>
        <w:tc>
          <w:tcPr>
            <w:tcW w:w="57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5.0.0</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w:t>
            </w:r>
          </w:p>
        </w:tc>
        <w:tc>
          <w:tcPr>
            <w:tcW w:w="4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Rel-6</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10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3600"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cs="Arial" w:ascii="Arial" w:hAnsi="Arial"/>
              </w:rPr>
              <w:t>Upgrade to Rel-6</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r>
      <w:tr>
        <w:trPr/>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105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7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6.0.0</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2"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10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3600"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cs="Arial" w:ascii="Arial" w:hAnsi="Arial"/>
              </w:rPr>
              <w:t>Make figure 0.1 visible</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6.0.1</w:t>
            </w:r>
          </w:p>
        </w:tc>
      </w:tr>
      <w:tr>
        <w:trPr/>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CT#31</w:t>
            </w:r>
          </w:p>
        </w:tc>
        <w:tc>
          <w:tcPr>
            <w:tcW w:w="105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CP-060126</w:t>
            </w:r>
          </w:p>
        </w:tc>
        <w:tc>
          <w:tcPr>
            <w:tcW w:w="57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6.0.1</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005</w:t>
            </w:r>
          </w:p>
        </w:tc>
        <w:tc>
          <w:tcPr>
            <w:tcW w:w="4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Rel-7</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F</w:t>
            </w:r>
          </w:p>
        </w:tc>
        <w:tc>
          <w:tcPr>
            <w:tcW w:w="10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TEI7</w:t>
            </w:r>
          </w:p>
        </w:tc>
        <w:tc>
          <w:tcPr>
            <w:tcW w:w="3600"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cs="Arial" w:ascii="Arial" w:hAnsi="Arial"/>
              </w:rPr>
              <w:t>Correction to &lt;vp&gt; and &lt;fo&gt; in examples</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r>
      <w:tr>
        <w:trPr/>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CT#39</w:t>
            </w:r>
          </w:p>
        </w:tc>
        <w:tc>
          <w:tcPr>
            <w:tcW w:w="105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CP-080137</w:t>
            </w:r>
          </w:p>
        </w:tc>
        <w:tc>
          <w:tcPr>
            <w:tcW w:w="57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7.0.0</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006</w:t>
            </w:r>
          </w:p>
        </w:tc>
        <w:tc>
          <w:tcPr>
            <w:tcW w:w="4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Rel-8</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10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TEI8</w:t>
            </w:r>
          </w:p>
        </w:tc>
        <w:tc>
          <w:tcPr>
            <w:tcW w:w="3600"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Arial" w:ascii="Arial" w:hAnsi="Arial"/>
              </w:rPr>
              <w:t>Language specific extension of GSM7 alphabet</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r>
      <w:tr>
        <w:trPr/>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CT#46</w:t>
            </w:r>
          </w:p>
        </w:tc>
        <w:tc>
          <w:tcPr>
            <w:tcW w:w="105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7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8.0.0</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Rel-9</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10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3600"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cs="Arial" w:ascii="Arial" w:hAnsi="Arial"/>
              </w:rPr>
              <w:t>Upgrade to Rel-9</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r>
      <w:tr>
        <w:trPr/>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CT#51</w:t>
            </w:r>
          </w:p>
        </w:tc>
        <w:tc>
          <w:tcPr>
            <w:tcW w:w="105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CP-110197</w:t>
            </w:r>
          </w:p>
        </w:tc>
        <w:tc>
          <w:tcPr>
            <w:tcW w:w="57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9.0.0</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0007</w:t>
            </w:r>
          </w:p>
        </w:tc>
        <w:tc>
          <w:tcPr>
            <w:tcW w:w="4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Rel-10</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F</w:t>
            </w:r>
          </w:p>
        </w:tc>
        <w:tc>
          <w:tcPr>
            <w:tcW w:w="10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TEI10</w:t>
            </w:r>
          </w:p>
        </w:tc>
        <w:tc>
          <w:tcPr>
            <w:tcW w:w="3600"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cs="Arial" w:ascii="Arial" w:hAnsi="Arial"/>
              </w:rPr>
              <w:t>Conditions for supporting SMS related AT commands</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105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7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10.0.0</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Rel-10</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10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3600"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cs="Arial" w:ascii="Arial" w:hAnsi="Arial"/>
              </w:rPr>
              <w:t>Make invisible figures visible</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10.0.1</w:t>
            </w:r>
          </w:p>
        </w:tc>
      </w:tr>
      <w:tr>
        <w:trPr/>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CT#54</w:t>
            </w:r>
          </w:p>
        </w:tc>
        <w:tc>
          <w:tcPr>
            <w:tcW w:w="105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CP-110882</w:t>
            </w:r>
          </w:p>
        </w:tc>
        <w:tc>
          <w:tcPr>
            <w:tcW w:w="57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10.0.1</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rFonts w:cs="Arial" w:ascii="Arial" w:hAnsi="Arial"/>
                <w:color w:val="000000"/>
                <w:sz w:val="16"/>
                <w:lang w:val="fr-FR"/>
              </w:rPr>
              <w:t>0008</w:t>
            </w:r>
          </w:p>
        </w:tc>
        <w:tc>
          <w:tcPr>
            <w:tcW w:w="4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Rel-11</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F</w:t>
            </w:r>
          </w:p>
        </w:tc>
        <w:tc>
          <w:tcPr>
            <w:tcW w:w="10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TEI11</w:t>
            </w:r>
          </w:p>
        </w:tc>
        <w:tc>
          <w:tcPr>
            <w:tcW w:w="3600"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cs="Arial" w:ascii="Arial" w:hAnsi="Arial"/>
              </w:rPr>
              <w:t>Specification of integer type definitions of AT-command parameters</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r>
      <w:tr>
        <w:trPr/>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CT#65</w:t>
            </w:r>
          </w:p>
        </w:tc>
        <w:tc>
          <w:tcPr>
            <w:tcW w:w="105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7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11.0.0</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Rel-12</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10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3600"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cs="Arial" w:ascii="Arial" w:hAnsi="Arial"/>
              </w:rPr>
              <w:t>Upgrade to Rel-12</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r>
      <w:tr>
        <w:trPr/>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CT#70</w:t>
            </w:r>
          </w:p>
        </w:tc>
        <w:tc>
          <w:tcPr>
            <w:tcW w:w="105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7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12.0.0</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Rel-13</w:t>
            </w:r>
          </w:p>
        </w:tc>
        <w:tc>
          <w:tcPr>
            <w:tcW w:w="52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10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3600"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cs="Arial" w:ascii="Arial" w:hAnsi="Arial"/>
              </w:rPr>
              <w:t>Upgrade to Rel-13</w:t>
            </w:r>
          </w:p>
        </w:tc>
        <w:tc>
          <w:tcPr>
            <w:tcW w:w="6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r>
    </w:tbl>
    <w:p>
      <w:pPr>
        <w:pStyle w:val="Normal"/>
        <w:keepNext w:val="true"/>
        <w:keepLines/>
        <w:ind w:left="709" w:hanging="709"/>
        <w:rPr>
          <w:lang w:val="en-US"/>
        </w:rPr>
      </w:pPr>
      <w:r>
        <w:rPr>
          <w:lang w:val="en-US"/>
        </w:rPr>
      </w:r>
    </w:p>
    <w:tbl>
      <w:tblPr>
        <w:tblW w:w="9700" w:type="dxa"/>
        <w:jc w:val="left"/>
        <w:tblInd w:w="-7" w:type="dxa"/>
        <w:tblLayout w:type="fixed"/>
        <w:tblCellMar>
          <w:top w:w="0" w:type="dxa"/>
          <w:left w:w="40" w:type="dxa"/>
          <w:bottom w:w="0" w:type="dxa"/>
          <w:right w:w="40" w:type="dxa"/>
        </w:tblCellMar>
      </w:tblPr>
      <w:tblGrid>
        <w:gridCol w:w="805"/>
        <w:gridCol w:w="805"/>
        <w:gridCol w:w="1101"/>
        <w:gridCol w:w="428"/>
        <w:gridCol w:w="428"/>
        <w:gridCol w:w="428"/>
        <w:gridCol w:w="4993"/>
        <w:gridCol w:w="712"/>
      </w:tblGrid>
      <w:tr>
        <w:trPr>
          <w:cantSplit w:val="true"/>
        </w:trPr>
        <w:tc>
          <w:tcPr>
            <w:tcW w:w="970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10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93"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1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101"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9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1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10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9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1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101"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9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1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keepNext w:val="true"/>
        <w:keepLines/>
        <w:spacing w:before="0" w:after="180"/>
        <w:ind w:left="709" w:hanging="709"/>
        <w:rPr>
          <w:lang w:val="en-US"/>
        </w:rPr>
      </w:pPr>
      <w:r>
        <w:rPr>
          <w:lang w:val="en-US"/>
        </w:rPr>
      </w:r>
    </w:p>
    <w:sectPr>
      <w:headerReference w:type="default" r:id="rId23"/>
      <w:footerReference w:type="default" r:id="rId24"/>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0"/>
    <w:family w:val="swiss"/>
    <w:pitch w:val="variable"/>
  </w:font>
  <w:font w:name="Liberation Sans">
    <w:altName w:val="Arial"/>
    <w:charset w:val="01"/>
    <w:family w:val="swiss"/>
    <w:pitch w:val="variable"/>
  </w:font>
  <w:font w:name="Courier New">
    <w:charset w:val="00"/>
    <w:family w:val="modern"/>
    <w:pitch w:val="default"/>
  </w:font>
  <w:font w:name="Univers (WN)">
    <w:altName w:val="Arial"/>
    <w:charset w:val="00"/>
    <w:family w:val="swiss"/>
    <w:pitch w:val="variable"/>
  </w:font>
  <w:font w:name="Courier">
    <w:altName w:val="Courier New"/>
    <w:charset w:val="00"/>
    <w:family w:val="modern"/>
    <w:pitch w:val="default"/>
  </w:font>
  <w:font w:name="Helv">
    <w:altName w:val="Arial"/>
    <w:charset w:val="00"/>
    <w:family w:val="swiss"/>
    <w:pitch w:val="variable"/>
  </w:font>
  <w:font w:name="CG Times (WN)">
    <w:altName w:val="Arial"/>
    <w:charset w:val="00"/>
    <w:family w:val="roman"/>
    <w:pitch w:val="variable"/>
  </w:font>
  <w:font w:name="Arial Unicode MS">
    <w:charset w:val="00"/>
    <w:family w:val="swiss"/>
    <w:pitch w:val="variable"/>
  </w:font>
  <w:font w:name="Tahoma">
    <w:charset w:val="00"/>
    <w:family w:val="swiss"/>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6">
              <wp:simplePos x="0" y="0"/>
              <wp:positionH relativeFrom="margin">
                <wp:align>right</wp:align>
              </wp:positionH>
              <wp:positionV relativeFrom="paragraph">
                <wp:posOffset>635</wp:posOffset>
              </wp:positionV>
              <wp:extent cx="1818640"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27.005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27.005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3">
              <wp:simplePos x="0" y="0"/>
              <wp:positionH relativeFrom="margin">
                <wp:align>center</wp:align>
              </wp:positionH>
              <wp:positionV relativeFrom="paragraph">
                <wp:posOffset>635</wp:posOffset>
              </wp:positionV>
              <wp:extent cx="127635"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0">
              <wp:simplePos x="0" y="0"/>
              <wp:positionH relativeFrom="margin">
                <wp:align>left</wp:align>
              </wp:positionH>
              <wp:positionV relativeFrom="paragraph">
                <wp:posOffset>635</wp:posOffset>
              </wp:positionV>
              <wp:extent cx="591820" cy="131445"/>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CommentReference">
    <w:name w:val="Comment Reference"/>
    <w:qFormat/>
    <w:rPr>
      <w:sz w:val="16"/>
    </w:rPr>
  </w:style>
  <w:style w:type="character" w:styleId="PropfontNORMAL10">
    <w:name w:val="Prop.font NORMAL 10"/>
    <w:qFormat/>
    <w:rPr>
      <w:rFonts w:ascii="Helvetica" w:hAnsi="Helvetica" w:cs="Helvetica"/>
      <w:sz w:val="20"/>
    </w:rPr>
  </w:style>
  <w:style w:type="character" w:styleId="ZGSM">
    <w:name w:val="ZGSM"/>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IndexHeading">
    <w:name w:val="Index Heading"/>
    <w:basedOn w:val="TT"/>
    <w:pPr>
      <w:spacing w:before="240" w:after="0"/>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rmalIndent">
    <w:name w:val="Normal Indent"/>
    <w:basedOn w:val="Normal"/>
    <w:next w:val="Normal"/>
    <w:qFormat/>
    <w:pPr>
      <w:ind w:left="567" w:hanging="0"/>
    </w:pPr>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AJ">
    <w:name w:val="TAJ"/>
    <w:basedOn w:val="Normal"/>
    <w:qFormat/>
    <w:pPr>
      <w:keepNext w:val="true"/>
      <w:keepLines/>
      <w:spacing w:before="0" w:after="0"/>
    </w:pPr>
    <w:rPr/>
  </w:style>
  <w:style w:type="paragraph" w:styleId="NO">
    <w:name w:val="NO"/>
    <w:basedOn w:val="Normal"/>
    <w:qFormat/>
    <w:pPr>
      <w:keepLines/>
      <w:ind w:left="1135" w:hanging="851"/>
    </w:pPr>
    <w:rPr/>
  </w:style>
  <w:style w:type="paragraph" w:styleId="HO">
    <w:name w:val="HO"/>
    <w:basedOn w:val="Normal"/>
    <w:qFormat/>
    <w:pPr>
      <w:spacing w:before="0" w:after="0"/>
      <w:jc w:val="right"/>
    </w:pPr>
    <w:rPr>
      <w:b/>
    </w:rPr>
  </w:style>
  <w:style w:type="paragraph" w:styleId="HE">
    <w:name w:val="HE"/>
    <w:basedOn w:val="Normal"/>
    <w:qFormat/>
    <w:pPr>
      <w:spacing w:before="0" w:after="0"/>
      <w:jc w:val="left"/>
    </w:pPr>
    <w:rPr>
      <w:b/>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WP">
    <w:name w:val="W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List2">
    <w:name w:val="List Bullet 3"/>
    <w:basedOn w:val="List"/>
    <w:pPr>
      <w:ind w:left="851" w:hanging="284"/>
    </w:pPr>
    <w:rPr/>
  </w:style>
  <w:style w:type="paragraph" w:styleId="B2">
    <w:name w:val="B2"/>
    <w:basedOn w:val="List2"/>
    <w:qFormat/>
    <w:pPr/>
    <w:rPr/>
  </w:style>
  <w:style w:type="paragraph" w:styleId="B1">
    <w:name w:val="B1"/>
    <w:basedOn w:val="List"/>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TB">
    <w:name w:val="TB"/>
    <w:basedOn w:val="Normal"/>
    <w:qFormat/>
    <w:pPr>
      <w:keepNext w:val="true"/>
      <w:keepLines/>
      <w:pBdr>
        <w:top w:val="single" w:sz="6" w:space="5" w:color="000000"/>
        <w:left w:val="single" w:sz="6" w:space="5" w:color="000000"/>
        <w:bottom w:val="single" w:sz="6" w:space="5" w:color="000000"/>
        <w:right w:val="single" w:sz="6" w:space="5" w:color="000000"/>
      </w:pBdr>
      <w:spacing w:lineRule="atLeast" w:line="240" w:before="0" w:after="0"/>
    </w:pPr>
    <w:rPr>
      <w:rFonts w:ascii="Univers (WN);Arial" w:hAnsi="Univers (WN);Arial" w:cs="Univers (WN);Arial"/>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W">
    <w:name w:val="ZW"/>
    <w:qFormat/>
    <w:pPr>
      <w:widowControl/>
      <w:tabs>
        <w:tab w:val="clear" w:pos="284"/>
        <w:tab w:val="left" w:pos="5387" w:leader="none"/>
      </w:tabs>
      <w:bidi w:val="0"/>
      <w:spacing w:lineRule="atLeast" w:line="240" w:before="0" w:after="240"/>
    </w:pPr>
    <w:rPr>
      <w:rFonts w:ascii="Arial" w:hAnsi="Arial" w:eastAsia="Times New Roman" w:cs="Arial"/>
      <w:color w:val="auto"/>
      <w:sz w:val="20"/>
      <w:szCs w:val="20"/>
      <w:lang w:val="en-GB" w:bidi="ar-SA" w:eastAsia="zh-CN"/>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C">
    <w:name w:val="ZC"/>
    <w:qFormat/>
    <w:pPr>
      <w:widowControl/>
      <w:bidi w:val="0"/>
      <w:spacing w:lineRule="atLeast" w:line="360"/>
      <w:jc w:val="center"/>
    </w:pPr>
    <w:rPr>
      <w:rFonts w:ascii="Arial" w:hAnsi="Arial" w:eastAsia="Times New Roman" w:cs="Arial"/>
      <w:color w:val="auto"/>
      <w:sz w:val="20"/>
      <w:szCs w:val="20"/>
      <w:lang w:val="en-GB" w:bidi="ar-SA" w:eastAsia="zh-CN"/>
    </w:rPr>
  </w:style>
  <w:style w:type="paragraph" w:styleId="ZE">
    <w:name w:val="ZE"/>
    <w:qFormat/>
    <w:pPr>
      <w:widowControl/>
      <w:bidi w:val="0"/>
      <w:spacing w:lineRule="atLeast" w:line="408" w:before="0" w:after="960"/>
      <w:jc w:val="center"/>
    </w:pPr>
    <w:rPr>
      <w:rFonts w:ascii="Arial" w:hAnsi="Arial" w:eastAsia="Times New Roman" w:cs="Arial"/>
      <w:color w:val="auto"/>
      <w:sz w:val="20"/>
      <w:szCs w:val="20"/>
      <w:lang w:val="en-GB" w:bidi="ar-SA" w:eastAsia="zh-CN"/>
    </w:rPr>
  </w:style>
  <w:style w:type="paragraph" w:styleId="TC">
    <w:name w:val="TC"/>
    <w:basedOn w:val="LD"/>
    <w:qFormat/>
    <w:pPr>
      <w:jc w:val="center"/>
    </w:pPr>
    <w:rPr>
      <w:lang w:val="en-GB"/>
    </w:rPr>
  </w:style>
  <w:style w:type="paragraph" w:styleId="TAN">
    <w:name w:val="TAN"/>
    <w:basedOn w:val="TAL"/>
    <w:qFormat/>
    <w:pPr>
      <w:ind w:left="851" w:hanging="851"/>
    </w:pPr>
    <w:rPr/>
  </w:style>
  <w:style w:type="paragraph" w:styleId="EXAMPLE">
    <w:name w:val="EXAMPLE"/>
    <w:qFormat/>
    <w:pPr>
      <w:widowControl/>
      <w:tabs>
        <w:tab w:val="clear" w:pos="284"/>
        <w:tab w:val="left" w:pos="2268" w:leader="none"/>
      </w:tabs>
      <w:bidi w:val="0"/>
      <w:spacing w:lineRule="exact" w:line="240" w:before="0" w:after="240"/>
      <w:ind w:left="2268" w:hanging="2268"/>
      <w:jc w:val="both"/>
    </w:pPr>
    <w:rPr>
      <w:rFonts w:ascii="Helvetica" w:hAnsi="Helvetica" w:eastAsia="Times New Roman" w:cs="Helvetica"/>
      <w:color w:val="auto"/>
      <w:sz w:val="20"/>
      <w:szCs w:val="20"/>
      <w:lang w:val="en-GB" w:bidi="ar-SA" w:eastAsia="zh-CN"/>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left="1701" w:hanging="1134"/>
      <w:jc w:val="both"/>
    </w:pPr>
    <w:rPr>
      <w:rFonts w:ascii="Helvetica" w:hAnsi="Helvetica" w:eastAsia="Times New Roman" w:cs="Helvetica"/>
      <w:color w:val="auto"/>
      <w:sz w:val="20"/>
      <w:szCs w:val="20"/>
      <w:lang w:val="en-GB" w:bidi="ar-SA" w:eastAsia="zh-CN"/>
    </w:rPr>
  </w:style>
  <w:style w:type="paragraph" w:styleId="BULLET1INDENTATION1">
    <w:name w:val="BULLET 1 / INDENTATION 1"/>
    <w:qFormat/>
    <w:pPr>
      <w:widowControl/>
      <w:tabs>
        <w:tab w:val="clear" w:pos="284"/>
        <w:tab w:val="left" w:pos="567" w:leader="none"/>
      </w:tabs>
      <w:bidi w:val="0"/>
      <w:spacing w:lineRule="exact" w:line="240"/>
      <w:ind w:left="567" w:hanging="567"/>
      <w:jc w:val="both"/>
    </w:pPr>
    <w:rPr>
      <w:rFonts w:ascii="Helvetica" w:hAnsi="Helvetica" w:eastAsia="Times New Roman" w:cs="Helvetica"/>
      <w:color w:val="auto"/>
      <w:sz w:val="20"/>
      <w:szCs w:val="20"/>
      <w:lang w:val="en-GB" w:bidi="ar-SA" w:eastAsia="zh-CN"/>
    </w:rPr>
  </w:style>
  <w:style w:type="paragraph" w:styleId="BULLET2INDENTATION2">
    <w:name w:val="BULLET 2 / INDENTATION 2"/>
    <w:qFormat/>
    <w:pPr>
      <w:widowControl/>
      <w:tabs>
        <w:tab w:val="clear" w:pos="284"/>
        <w:tab w:val="left" w:pos="1134" w:leader="none"/>
      </w:tabs>
      <w:bidi w:val="0"/>
      <w:spacing w:lineRule="exact" w:line="240"/>
      <w:ind w:left="1134" w:hanging="567"/>
      <w:jc w:val="both"/>
    </w:pPr>
    <w:rPr>
      <w:rFonts w:ascii="Helvetica" w:hAnsi="Helvetica" w:eastAsia="Times New Roman" w:cs="Helvetica"/>
      <w:color w:val="auto"/>
      <w:sz w:val="20"/>
      <w:szCs w:val="20"/>
      <w:lang w:val="en-GB" w:bidi="ar-SA" w:eastAsia="zh-CN"/>
    </w:rPr>
  </w:style>
  <w:style w:type="paragraph" w:styleId="TABLEFIGURECOURIER12">
    <w:name w:val="TABLE.FIGURE..(COURIER 12)"/>
    <w:qFormat/>
    <w:pPr>
      <w:keepNext w:val="true"/>
      <w:keepLines/>
      <w:widowControl/>
      <w:bidi w:val="0"/>
      <w:jc w:val="center"/>
    </w:pPr>
    <w:rPr>
      <w:rFonts w:ascii="Courier;Courier New" w:hAnsi="Courier;Courier New" w:eastAsia="Times New Roman" w:cs="Courier;Courier New"/>
      <w:color w:val="auto"/>
      <w:sz w:val="24"/>
      <w:szCs w:val="20"/>
      <w:lang w:val="en-GB" w:bidi="ar-SA" w:eastAsia="zh-CN"/>
    </w:rPr>
  </w:style>
  <w:style w:type="paragraph" w:styleId="NormalBold">
    <w:name w:val="Normal Bold"/>
    <w:basedOn w:val="Normal"/>
    <w:qFormat/>
    <w:pPr/>
    <w:rPr>
      <w:b/>
      <w:sz w:val="18"/>
    </w:rPr>
  </w:style>
  <w:style w:type="paragraph" w:styleId="NormalBoldHead">
    <w:name w:val="Normal Bold Head"/>
    <w:basedOn w:val="NormalBold"/>
    <w:next w:val="Normal"/>
    <w:qFormat/>
    <w:pPr>
      <w:keepNext w:val="true"/>
      <w:keepLines/>
      <w:spacing w:before="120" w:after="120"/>
    </w:pPr>
    <w:rPr/>
  </w:style>
  <w:style w:type="paragraph" w:styleId="CodeSample">
    <w:name w:val="Code Sample"/>
    <w:basedOn w:val="Normal"/>
    <w:qFormat/>
    <w:pPr>
      <w:keepLines/>
      <w:ind w:left="720" w:hanging="0"/>
    </w:pPr>
    <w:rPr>
      <w:rFonts w:ascii="Courier New" w:hAnsi="Courier New" w:cs="Courier New"/>
      <w:sz w:val="18"/>
      <w:lang w:val="en-US"/>
    </w:rPr>
  </w:style>
  <w:style w:type="paragraph" w:styleId="CommentText">
    <w:name w:val="Comment Text"/>
    <w:basedOn w:val="Normal"/>
    <w:qFormat/>
    <w:pPr/>
    <w:rPr/>
  </w:style>
  <w:style w:type="paragraph" w:styleId="TABBOXtf">
    <w:name w:val="TAB.BOX (t&amp;f)"/>
    <w:qFormat/>
    <w:pPr>
      <w:keepNext w:val="true"/>
      <w:keepLines/>
      <w:widowControl/>
      <w:pBdr>
        <w:top w:val="single" w:sz="6" w:space="0" w:color="000000"/>
        <w:left w:val="single" w:sz="6" w:space="0" w:color="000000"/>
        <w:bottom w:val="single" w:sz="6" w:space="0" w:color="000000"/>
        <w:right w:val="single" w:sz="6" w:space="0" w:color="000000"/>
      </w:pBdr>
      <w:bidi w:val="0"/>
      <w:spacing w:lineRule="exact" w:line="240"/>
    </w:pPr>
    <w:rPr>
      <w:rFonts w:ascii="Helv" w:hAnsi="Helv" w:eastAsia="Times New Roman" w:cs="Helv"/>
      <w:color w:val="auto"/>
      <w:sz w:val="20"/>
      <w:szCs w:val="20"/>
      <w:lang w:val="en-US" w:bidi="ar-SA" w:eastAsia="zh-CN"/>
    </w:rPr>
  </w:style>
  <w:style w:type="paragraph" w:styleId="PARAGRAPHLINEAFTER">
    <w:name w:val="PARAGRAPH (-LINE AFTER)"/>
    <w:qFormat/>
    <w:pPr>
      <w:widowControl/>
      <w:bidi w:val="0"/>
      <w:jc w:val="both"/>
    </w:pPr>
    <w:rPr>
      <w:rFonts w:ascii="Helvetica" w:hAnsi="Helvetica" w:eastAsia="Times New Roman" w:cs="Helvetica"/>
      <w:color w:val="auto"/>
      <w:sz w:val="20"/>
      <w:szCs w:val="20"/>
      <w:lang w:val="en-GB" w:bidi="ar-SA" w:eastAsia="zh-CN"/>
    </w:rPr>
  </w:style>
  <w:style w:type="paragraph" w:styleId="OmniPage15">
    <w:name w:val="OmniPage #15"/>
    <w:qFormat/>
    <w:pPr>
      <w:widowControl/>
      <w:tabs>
        <w:tab w:val="clear" w:pos="284"/>
        <w:tab w:val="left" w:pos="50" w:leader="none"/>
        <w:tab w:val="right" w:pos="4937" w:leader="none"/>
      </w:tabs>
      <w:bidi w:val="0"/>
    </w:pPr>
    <w:rPr>
      <w:rFonts w:ascii="CG Times (WN);Arial" w:hAnsi="CG Times (WN);Arial" w:eastAsia="Times New Roman" w:cs="Times New Roman"/>
      <w:color w:val="auto"/>
      <w:sz w:val="20"/>
      <w:szCs w:val="20"/>
      <w:lang w:val="en-US" w:bidi="ar-SA" w:eastAsia="zh-CN"/>
    </w:rPr>
  </w:style>
  <w:style w:type="paragraph" w:styleId="OmniPage16">
    <w:name w:val="OmniPage #16"/>
    <w:qFormat/>
    <w:pPr>
      <w:widowControl/>
      <w:tabs>
        <w:tab w:val="clear" w:pos="284"/>
        <w:tab w:val="left" w:pos="50" w:leader="none"/>
        <w:tab w:val="right" w:pos="4865" w:leader="none"/>
      </w:tabs>
      <w:bidi w:val="0"/>
    </w:pPr>
    <w:rPr>
      <w:rFonts w:ascii="CG Times (WN);Arial" w:hAnsi="CG Times (WN);Arial" w:eastAsia="Times New Roman" w:cs="Times New Roman"/>
      <w:color w:val="auto"/>
      <w:sz w:val="20"/>
      <w:szCs w:val="20"/>
      <w:lang w:val="en-US" w:bidi="ar-SA" w:eastAsia="zh-CN"/>
    </w:rPr>
  </w:style>
  <w:style w:type="paragraph" w:styleId="OmniPage17">
    <w:name w:val="OmniPage #17"/>
    <w:qFormat/>
    <w:pPr>
      <w:widowControl/>
      <w:tabs>
        <w:tab w:val="clear" w:pos="284"/>
        <w:tab w:val="left" w:pos="50" w:leader="none"/>
        <w:tab w:val="right" w:pos="9019" w:leader="none"/>
      </w:tabs>
      <w:bidi w:val="0"/>
    </w:pPr>
    <w:rPr>
      <w:rFonts w:ascii="CG Times (WN);Arial" w:hAnsi="CG Times (WN);Arial" w:eastAsia="Times New Roman" w:cs="Times New Roman"/>
      <w:color w:val="auto"/>
      <w:sz w:val="20"/>
      <w:szCs w:val="20"/>
      <w:lang w:val="en-US" w:bidi="ar-SA" w:eastAsia="zh-CN"/>
    </w:rPr>
  </w:style>
  <w:style w:type="paragraph" w:styleId="OmniPage18">
    <w:name w:val="OmniPage #18"/>
    <w:qFormat/>
    <w:pPr>
      <w:widowControl/>
      <w:tabs>
        <w:tab w:val="clear" w:pos="284"/>
        <w:tab w:val="left" w:pos="50" w:leader="none"/>
        <w:tab w:val="right" w:pos="360" w:leader="none"/>
      </w:tabs>
      <w:bidi w:val="0"/>
    </w:pPr>
    <w:rPr>
      <w:rFonts w:ascii="CG Times (WN);Arial" w:hAnsi="CG Times (WN);Arial" w:eastAsia="Times New Roman" w:cs="Times New Roman"/>
      <w:color w:val="auto"/>
      <w:sz w:val="20"/>
      <w:szCs w:val="20"/>
      <w:lang w:val="en-US" w:bidi="ar-SA" w:eastAsia="zh-CN"/>
    </w:rPr>
  </w:style>
  <w:style w:type="paragraph" w:styleId="OmniPage1">
    <w:name w:val="OmniPage #1"/>
    <w:qFormat/>
    <w:pPr>
      <w:widowControl/>
      <w:tabs>
        <w:tab w:val="clear" w:pos="284"/>
        <w:tab w:val="left" w:pos="50" w:leader="none"/>
        <w:tab w:val="right" w:pos="1505" w:leader="none"/>
      </w:tabs>
      <w:bidi w:val="0"/>
      <w:ind w:left="50" w:right="50" w:hanging="0"/>
    </w:pPr>
    <w:rPr>
      <w:rFonts w:ascii="CG Times (WN);Arial" w:hAnsi="CG Times (WN);Arial" w:eastAsia="Times New Roman" w:cs="Times New Roman"/>
      <w:color w:val="auto"/>
      <w:sz w:val="20"/>
      <w:szCs w:val="20"/>
      <w:lang w:val="en-US" w:bidi="ar-SA" w:eastAsia="zh-CN"/>
    </w:rPr>
  </w:style>
  <w:style w:type="paragraph" w:styleId="OmniPage2">
    <w:name w:val="OmniPage #2"/>
    <w:qFormat/>
    <w:pPr>
      <w:widowControl/>
      <w:tabs>
        <w:tab w:val="clear" w:pos="284"/>
        <w:tab w:val="left" w:pos="50" w:leader="none"/>
        <w:tab w:val="left" w:pos="100" w:leader="none"/>
        <w:tab w:val="left" w:pos="3611" w:leader="none"/>
        <w:tab w:val="right" w:pos="4200" w:leader="none"/>
      </w:tabs>
      <w:bidi w:val="0"/>
    </w:pPr>
    <w:rPr>
      <w:rFonts w:ascii="CG Times (WN);Arial" w:hAnsi="CG Times (WN);Arial" w:eastAsia="Times New Roman" w:cs="Times New Roman"/>
      <w:color w:val="auto"/>
      <w:sz w:val="20"/>
      <w:szCs w:val="20"/>
      <w:lang w:val="en-US" w:bidi="ar-SA" w:eastAsia="zh-CN"/>
    </w:rPr>
  </w:style>
  <w:style w:type="paragraph" w:styleId="OmniPage3">
    <w:name w:val="OmniPage #3"/>
    <w:qFormat/>
    <w:pPr>
      <w:widowControl/>
      <w:tabs>
        <w:tab w:val="clear" w:pos="284"/>
        <w:tab w:val="left" w:pos="50" w:leader="none"/>
        <w:tab w:val="right" w:pos="2857" w:leader="none"/>
      </w:tabs>
      <w:bidi w:val="0"/>
    </w:pPr>
    <w:rPr>
      <w:rFonts w:ascii="CG Times (WN);Arial" w:hAnsi="CG Times (WN);Arial" w:eastAsia="Times New Roman" w:cs="Times New Roman"/>
      <w:color w:val="auto"/>
      <w:sz w:val="20"/>
      <w:szCs w:val="20"/>
      <w:lang w:val="en-US" w:bidi="ar-SA" w:eastAsia="zh-CN"/>
    </w:rPr>
  </w:style>
  <w:style w:type="paragraph" w:styleId="OmniPage4">
    <w:name w:val="OmniPage #4"/>
    <w:qFormat/>
    <w:pPr>
      <w:widowControl/>
      <w:tabs>
        <w:tab w:val="clear" w:pos="284"/>
        <w:tab w:val="left" w:pos="50" w:leader="none"/>
        <w:tab w:val="left" w:pos="100" w:leader="none"/>
        <w:tab w:val="left" w:pos="3192" w:leader="none"/>
        <w:tab w:val="right" w:pos="4412" w:leader="none"/>
      </w:tabs>
      <w:bidi w:val="0"/>
    </w:pPr>
    <w:rPr>
      <w:rFonts w:ascii="CG Times (WN);Arial" w:hAnsi="CG Times (WN);Arial" w:eastAsia="Times New Roman" w:cs="Times New Roman"/>
      <w:color w:val="auto"/>
      <w:sz w:val="20"/>
      <w:szCs w:val="20"/>
      <w:lang w:val="en-US" w:bidi="ar-SA" w:eastAsia="zh-CN"/>
    </w:rPr>
  </w:style>
  <w:style w:type="paragraph" w:styleId="OmniPage5">
    <w:name w:val="OmniPage #5"/>
    <w:qFormat/>
    <w:pPr>
      <w:widowControl/>
      <w:tabs>
        <w:tab w:val="clear" w:pos="284"/>
        <w:tab w:val="left" w:pos="50" w:leader="none"/>
        <w:tab w:val="right" w:pos="9204" w:leader="none"/>
      </w:tabs>
      <w:bidi w:val="0"/>
    </w:pPr>
    <w:rPr>
      <w:rFonts w:ascii="CG Times (WN);Arial" w:hAnsi="CG Times (WN);Arial" w:eastAsia="Times New Roman" w:cs="Times New Roman"/>
      <w:color w:val="auto"/>
      <w:sz w:val="20"/>
      <w:szCs w:val="20"/>
      <w:lang w:val="en-US" w:bidi="ar-SA" w:eastAsia="zh-CN"/>
    </w:rPr>
  </w:style>
  <w:style w:type="paragraph" w:styleId="OmniPage6">
    <w:name w:val="OmniPage #6"/>
    <w:qFormat/>
    <w:pPr>
      <w:widowControl/>
      <w:tabs>
        <w:tab w:val="clear" w:pos="284"/>
        <w:tab w:val="left" w:pos="50" w:leader="none"/>
        <w:tab w:val="right" w:pos="9151" w:leader="none"/>
      </w:tabs>
      <w:bidi w:val="0"/>
    </w:pPr>
    <w:rPr>
      <w:rFonts w:ascii="CG Times (WN);Arial" w:hAnsi="CG Times (WN);Arial" w:eastAsia="Times New Roman" w:cs="Times New Roman"/>
      <w:color w:val="auto"/>
      <w:sz w:val="20"/>
      <w:szCs w:val="20"/>
      <w:lang w:val="en-US" w:bidi="ar-SA" w:eastAsia="zh-CN"/>
    </w:rPr>
  </w:style>
  <w:style w:type="paragraph" w:styleId="OmniPage7">
    <w:name w:val="OmniPage #7"/>
    <w:qFormat/>
    <w:pPr>
      <w:widowControl/>
      <w:tabs>
        <w:tab w:val="clear" w:pos="284"/>
        <w:tab w:val="left" w:pos="50" w:leader="none"/>
        <w:tab w:val="right" w:pos="9240" w:leader="none"/>
      </w:tabs>
      <w:bidi w:val="0"/>
    </w:pPr>
    <w:rPr>
      <w:rFonts w:ascii="CG Times (WN);Arial" w:hAnsi="CG Times (WN);Arial" w:eastAsia="Times New Roman" w:cs="Times New Roman"/>
      <w:color w:val="auto"/>
      <w:sz w:val="20"/>
      <w:szCs w:val="20"/>
      <w:lang w:val="en-US" w:bidi="ar-SA" w:eastAsia="zh-CN"/>
    </w:rPr>
  </w:style>
  <w:style w:type="paragraph" w:styleId="OmniPage8">
    <w:name w:val="OmniPage #8"/>
    <w:qFormat/>
    <w:pPr>
      <w:widowControl/>
      <w:tabs>
        <w:tab w:val="clear" w:pos="284"/>
        <w:tab w:val="left" w:pos="50" w:leader="none"/>
        <w:tab w:val="right" w:pos="9002" w:leader="none"/>
      </w:tabs>
      <w:bidi w:val="0"/>
    </w:pPr>
    <w:rPr>
      <w:rFonts w:ascii="CG Times (WN);Arial" w:hAnsi="CG Times (WN);Arial" w:eastAsia="Times New Roman" w:cs="Times New Roman"/>
      <w:color w:val="auto"/>
      <w:sz w:val="20"/>
      <w:szCs w:val="20"/>
      <w:lang w:val="en-US" w:bidi="ar-SA" w:eastAsia="zh-CN"/>
    </w:rPr>
  </w:style>
  <w:style w:type="paragraph" w:styleId="OmniPage9">
    <w:name w:val="OmniPage #9"/>
    <w:qFormat/>
    <w:pPr>
      <w:widowControl/>
      <w:tabs>
        <w:tab w:val="clear" w:pos="284"/>
        <w:tab w:val="left" w:pos="50" w:leader="none"/>
        <w:tab w:val="right" w:pos="3276" w:leader="none"/>
      </w:tabs>
      <w:bidi w:val="0"/>
    </w:pPr>
    <w:rPr>
      <w:rFonts w:ascii="CG Times (WN);Arial" w:hAnsi="CG Times (WN);Arial" w:eastAsia="Times New Roman" w:cs="Times New Roman"/>
      <w:color w:val="auto"/>
      <w:sz w:val="20"/>
      <w:szCs w:val="20"/>
      <w:lang w:val="en-US" w:bidi="ar-SA" w:eastAsia="zh-CN"/>
    </w:rPr>
  </w:style>
  <w:style w:type="paragraph" w:styleId="OmniPage10">
    <w:name w:val="OmniPage #10"/>
    <w:qFormat/>
    <w:pPr>
      <w:widowControl/>
      <w:tabs>
        <w:tab w:val="clear" w:pos="284"/>
        <w:tab w:val="left" w:pos="50" w:leader="none"/>
        <w:tab w:val="right" w:pos="9041" w:leader="none"/>
      </w:tabs>
      <w:bidi w:val="0"/>
    </w:pPr>
    <w:rPr>
      <w:rFonts w:ascii="CG Times (WN);Arial" w:hAnsi="CG Times (WN);Arial" w:eastAsia="Times New Roman" w:cs="Times New Roman"/>
      <w:color w:val="auto"/>
      <w:sz w:val="20"/>
      <w:szCs w:val="20"/>
      <w:lang w:val="en-US" w:bidi="ar-SA" w:eastAsia="zh-CN"/>
    </w:rPr>
  </w:style>
  <w:style w:type="paragraph" w:styleId="OmniPage11">
    <w:name w:val="OmniPage #11"/>
    <w:qFormat/>
    <w:pPr>
      <w:widowControl/>
      <w:tabs>
        <w:tab w:val="clear" w:pos="284"/>
        <w:tab w:val="left" w:pos="50" w:leader="none"/>
        <w:tab w:val="right" w:pos="7999" w:leader="none"/>
      </w:tabs>
      <w:bidi w:val="0"/>
    </w:pPr>
    <w:rPr>
      <w:rFonts w:ascii="CG Times (WN);Arial" w:hAnsi="CG Times (WN);Arial" w:eastAsia="Times New Roman" w:cs="Times New Roman"/>
      <w:color w:val="auto"/>
      <w:sz w:val="20"/>
      <w:szCs w:val="20"/>
      <w:lang w:val="en-US" w:bidi="ar-SA" w:eastAsia="zh-CN"/>
    </w:rPr>
  </w:style>
  <w:style w:type="paragraph" w:styleId="OmniPage12">
    <w:name w:val="OmniPage #12"/>
    <w:qFormat/>
    <w:pPr>
      <w:widowControl/>
      <w:tabs>
        <w:tab w:val="clear" w:pos="284"/>
        <w:tab w:val="left" w:pos="50" w:leader="none"/>
        <w:tab w:val="right" w:pos="4744" w:leader="none"/>
      </w:tabs>
      <w:bidi w:val="0"/>
    </w:pPr>
    <w:rPr>
      <w:rFonts w:ascii="CG Times (WN);Arial" w:hAnsi="CG Times (WN);Arial" w:eastAsia="Times New Roman" w:cs="Times New Roman"/>
      <w:color w:val="auto"/>
      <w:sz w:val="20"/>
      <w:szCs w:val="20"/>
      <w:lang w:val="en-US" w:bidi="ar-SA" w:eastAsia="zh-CN"/>
    </w:rPr>
  </w:style>
  <w:style w:type="paragraph" w:styleId="OmniPage13">
    <w:name w:val="OmniPage #13"/>
    <w:qFormat/>
    <w:pPr>
      <w:widowControl/>
      <w:tabs>
        <w:tab w:val="clear" w:pos="284"/>
        <w:tab w:val="left" w:pos="50" w:leader="none"/>
        <w:tab w:val="right" w:pos="3151" w:leader="none"/>
      </w:tabs>
      <w:bidi w:val="0"/>
    </w:pPr>
    <w:rPr>
      <w:rFonts w:ascii="CG Times (WN);Arial" w:hAnsi="CG Times (WN);Arial" w:eastAsia="Times New Roman" w:cs="Times New Roman"/>
      <w:color w:val="auto"/>
      <w:sz w:val="20"/>
      <w:szCs w:val="20"/>
      <w:lang w:val="en-US" w:bidi="ar-SA" w:eastAsia="zh-CN"/>
    </w:rPr>
  </w:style>
  <w:style w:type="paragraph" w:styleId="OmniPage14">
    <w:name w:val="OmniPage #14"/>
    <w:qFormat/>
    <w:pPr>
      <w:widowControl/>
      <w:tabs>
        <w:tab w:val="clear" w:pos="284"/>
        <w:tab w:val="left" w:pos="50" w:leader="none"/>
        <w:tab w:val="right" w:pos="326" w:leader="none"/>
      </w:tabs>
      <w:bidi w:val="0"/>
    </w:pPr>
    <w:rPr>
      <w:rFonts w:ascii="CG Times (WN);Arial" w:hAnsi="CG Times (WN);Arial" w:eastAsia="Times New Roman" w:cs="Times New Roman"/>
      <w:color w:val="auto"/>
      <w:sz w:val="20"/>
      <w:szCs w:val="20"/>
      <w:lang w:val="en-US" w:bidi="ar-SA" w:eastAsia="zh-CN"/>
    </w:rPr>
  </w:style>
  <w:style w:type="paragraph" w:styleId="PARAGRAPHLINEAFT">
    <w:name w:val="PARAGRAPH (-LINE AFT"/>
    <w:qFormat/>
    <w:pPr>
      <w:widowControl/>
      <w:bidi w:val="0"/>
      <w:spacing w:lineRule="exact" w:line="240"/>
      <w:jc w:val="both"/>
    </w:pPr>
    <w:rPr>
      <w:rFonts w:ascii="Helv" w:hAnsi="Helv" w:eastAsia="Times New Roman" w:cs="Helv"/>
      <w:color w:val="auto"/>
      <w:sz w:val="20"/>
      <w:szCs w:val="20"/>
      <w:lang w:val="en-GB" w:bidi="ar-SA" w:eastAsia="zh-CN"/>
    </w:rPr>
  </w:style>
  <w:style w:type="paragraph" w:styleId="BULLET1INDENTATI">
    <w:name w:val="BULLET 1 / INDENTATI"/>
    <w:qFormat/>
    <w:pPr>
      <w:widowControl/>
      <w:tabs>
        <w:tab w:val="clear" w:pos="284"/>
        <w:tab w:val="left" w:pos="567" w:leader="none"/>
      </w:tabs>
      <w:bidi w:val="0"/>
      <w:spacing w:lineRule="exact" w:line="240"/>
      <w:ind w:left="567" w:hanging="567"/>
      <w:jc w:val="both"/>
    </w:pPr>
    <w:rPr>
      <w:rFonts w:ascii="Helv" w:hAnsi="Helv" w:eastAsia="Times New Roman" w:cs="Helv"/>
      <w:color w:val="auto"/>
      <w:sz w:val="20"/>
      <w:szCs w:val="20"/>
      <w:lang w:val="en-GB" w:bidi="ar-SA" w:eastAsia="zh-CN"/>
    </w:rPr>
  </w:style>
  <w:style w:type="paragraph" w:styleId="BULLET2INDENTATI">
    <w:name w:val="BULLET 2 / INDENTATI"/>
    <w:qFormat/>
    <w:pPr>
      <w:widowControl/>
      <w:tabs>
        <w:tab w:val="clear" w:pos="284"/>
        <w:tab w:val="left" w:pos="1134" w:leader="none"/>
      </w:tabs>
      <w:bidi w:val="0"/>
      <w:spacing w:lineRule="exact" w:line="240"/>
      <w:ind w:left="1134" w:hanging="567"/>
      <w:jc w:val="both"/>
    </w:pPr>
    <w:rPr>
      <w:rFonts w:ascii="Helv" w:hAnsi="Helv" w:eastAsia="Times New Roman" w:cs="Helv"/>
      <w:color w:val="auto"/>
      <w:sz w:val="20"/>
      <w:szCs w:val="20"/>
      <w:lang w:val="en-GB" w:bidi="ar-SA" w:eastAsia="zh-CN"/>
    </w:rPr>
  </w:style>
  <w:style w:type="paragraph" w:styleId="BULLET3INDENTATI">
    <w:name w:val="BULLET 3 / INDENTATI"/>
    <w:qFormat/>
    <w:pPr>
      <w:widowControl/>
      <w:tabs>
        <w:tab w:val="clear" w:pos="284"/>
        <w:tab w:val="left" w:pos="1701" w:leader="none"/>
      </w:tabs>
      <w:bidi w:val="0"/>
      <w:spacing w:lineRule="exact" w:line="240"/>
      <w:ind w:left="1701" w:hanging="567"/>
      <w:jc w:val="both"/>
    </w:pPr>
    <w:rPr>
      <w:rFonts w:ascii="Helv" w:hAnsi="Helv" w:eastAsia="Times New Roman" w:cs="Helv"/>
      <w:color w:val="auto"/>
      <w:sz w:val="20"/>
      <w:szCs w:val="20"/>
      <w:lang w:val="en-GB" w:bidi="ar-SA" w:eastAsia="zh-CN"/>
    </w:rPr>
  </w:style>
  <w:style w:type="paragraph" w:styleId="BULLET4INDENTATI">
    <w:name w:val="BULLET 4 / INDENTATI"/>
    <w:qFormat/>
    <w:pPr>
      <w:widowControl/>
      <w:tabs>
        <w:tab w:val="clear" w:pos="284"/>
        <w:tab w:val="left" w:pos="2268" w:leader="none"/>
      </w:tabs>
      <w:bidi w:val="0"/>
      <w:spacing w:lineRule="exact" w:line="240"/>
      <w:ind w:left="2268" w:hanging="567"/>
      <w:jc w:val="both"/>
    </w:pPr>
    <w:rPr>
      <w:rFonts w:ascii="Helv" w:hAnsi="Helv" w:eastAsia="Times New Roman" w:cs="Helv"/>
      <w:color w:val="auto"/>
      <w:sz w:val="20"/>
      <w:szCs w:val="20"/>
      <w:lang w:val="en-GB" w:bidi="ar-SA" w:eastAsia="zh-CN"/>
    </w:rPr>
  </w:style>
  <w:style w:type="paragraph" w:styleId="BodyText2">
    <w:name w:val="Body Text 2"/>
    <w:basedOn w:val="Normal"/>
    <w:qFormat/>
    <w:pPr>
      <w:spacing w:before="0" w:after="180"/>
      <w:ind w:left="284" w:hanging="284"/>
      <w:jc w:val="left"/>
    </w:pPr>
    <w:rPr>
      <w:rFonts w:ascii="Times New Roman" w:hAnsi="Times New Roman" w:cs="Times New Roman"/>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V">
    <w:name w:val="ZV"/>
    <w:basedOn w:val="ZU"/>
    <w:qFormat/>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ZTD">
    <w:name w:val="ZTD"/>
    <w:basedOn w:val="ZB"/>
    <w:qFormat/>
    <w:pPr/>
    <w:rPr>
      <w:i w:val="false"/>
      <w:sz w:val="40"/>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NormalWeb">
    <w:name w:val="Normal (Web)"/>
    <w:basedOn w:val="Normal"/>
    <w:qFormat/>
    <w:pPr>
      <w:spacing w:before="100" w:after="100"/>
    </w:pPr>
    <w:rPr>
      <w:rFonts w:ascii="Arial Unicode MS" w:hAnsi="Arial Unicode MS" w:eastAsia="Arial Unicode MS" w:cs="Arial Unicode MS"/>
      <w:color w:val="000000"/>
      <w:sz w:val="24"/>
      <w:szCs w:val="24"/>
    </w:rPr>
  </w:style>
  <w:style w:type="paragraph" w:styleId="DocumentMap">
    <w:name w:val="Document Map"/>
    <w:basedOn w:val="Normal"/>
    <w:qFormat/>
    <w:pPr>
      <w:shd w:fill="000080" w:val="clear"/>
    </w:pPr>
    <w:rPr>
      <w:rFonts w:ascii="Tahoma" w:hAnsi="Tahoma" w:cs="Tahoma"/>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emf"/><Relationship Id="rId11" Type="http://schemas.openxmlformats.org/officeDocument/2006/relationships/oleObject" Target="embeddings/oleObject3.bin"/><Relationship Id="rId12" Type="http://schemas.openxmlformats.org/officeDocument/2006/relationships/image" Target="media/image6.emf"/><Relationship Id="rId13" Type="http://schemas.openxmlformats.org/officeDocument/2006/relationships/oleObject" Target="embeddings/oleObject4.bin"/><Relationship Id="rId14" Type="http://schemas.openxmlformats.org/officeDocument/2006/relationships/image" Target="media/image7.emf"/><Relationship Id="rId15" Type="http://schemas.openxmlformats.org/officeDocument/2006/relationships/oleObject" Target="embeddings/oleObject5.bin"/><Relationship Id="rId16" Type="http://schemas.openxmlformats.org/officeDocument/2006/relationships/image" Target="media/image8.emf"/><Relationship Id="rId17" Type="http://schemas.openxmlformats.org/officeDocument/2006/relationships/image" Target="media/image9.wmf"/><Relationship Id="rId18" Type="http://schemas.openxmlformats.org/officeDocument/2006/relationships/image" Target="media/image10.wmf"/><Relationship Id="rId19" Type="http://schemas.openxmlformats.org/officeDocument/2006/relationships/image" Target="media/image11.wmf"/><Relationship Id="rId20" Type="http://schemas.openxmlformats.org/officeDocument/2006/relationships/image" Target="media/image9.wmf"/><Relationship Id="rId21" Type="http://schemas.openxmlformats.org/officeDocument/2006/relationships/image" Target="media/image10.wmf"/><Relationship Id="rId22" Type="http://schemas.openxmlformats.org/officeDocument/2006/relationships/image" Target="media/image11.wmf"/><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2014-09-18T07:56:00Z</dcterms:created>
  <dc:creator>MCC Support</dc:creator>
  <dc:description/>
  <cp:keywords>UMTS GSM LTE SMS data broadcast</cp:keywords>
  <dc:language>en-US</dc:language>
  <cp:lastModifiedBy>2229</cp:lastModifiedBy>
  <cp:lastPrinted>2001-10-04T11:05:00Z</cp:lastPrinted>
  <dcterms:modified xsi:type="dcterms:W3CDTF">2020-07-08T07:52:00Z</dcterms:modified>
  <cp:revision>8</cp:revision>
  <dc:subject>Use of Data Terminal Equipment - Data Circuit terminating Equipment (DTE - DCE) interface for Short Message Service (SMS) and Cell Broadcast Service (CBS) (Release 16)</dc:subject>
  <dc:title>3GPP TS 27.005</dc:title>
</cp:coreProperties>
</file>