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3.jpeg" ContentType="image/jpeg"/>
  <Override PartName="/word/media/image8.jpeg" ContentType="image/jpeg"/>
  <Override PartName="/word/media/image10.jpeg" ContentType="image/jpeg"/>
  <Override PartName="/word/media/image16.jpeg" ContentType="image/jpeg"/>
  <Override PartName="/word/media/image15.jpeg" ContentType="image/jpeg"/>
  <Override PartName="/word/media/image14.jpeg" ContentType="image/jpeg"/>
  <Override PartName="/word/media/image1.jpeg" ContentType="image/jpeg"/>
  <Override PartName="/word/media/image3.jpeg" ContentType="image/jpeg"/>
  <Override PartName="/word/media/image2.png" ContentType="image/png"/>
  <Override PartName="/word/media/image4.jpeg" ContentType="image/jpeg"/>
  <Override PartName="/word/media/image5.jpeg" ContentType="image/jpeg"/>
  <Override PartName="/word/media/image6.jpeg" ContentType="image/jpeg"/>
  <Override PartName="/word/media/image9.jpeg" ContentType="image/jpeg"/>
  <Override PartName="/word/media/image11.jpeg" ContentType="image/jpeg"/>
  <Override PartName="/word/media/image7.jpeg" ContentType="image/jpeg"/>
  <Override PartName="/word/media/image1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28.306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28.306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Control and monitoring of Power, Energy and Environmental (PEE) parameters Integration Reference Point (IRP);</w:t>
                            </w:r>
                          </w:p>
                          <w:p>
                            <w:pPr>
                              <w:pStyle w:val="ZT"/>
                              <w:rPr/>
                            </w:pPr>
                            <w:r>
                              <w:rPr/>
                              <w:t>Solution Set (SS) definitions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Control and monitoring of Power, Energy and Environmental (PEE) parameters Integration Reference Point (IRP);</w:t>
                      </w:r>
                    </w:p>
                    <w:p>
                      <w:pPr>
                        <w:pStyle w:val="ZT"/>
                        <w:rPr/>
                      </w:pPr>
                      <w:r>
                        <w:rPr/>
                        <w:t>Solution Set (SS) definitions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5"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energy efficiency, network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energy efficiency, network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08790598">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Introduction</w:t>
            <w:tab/>
          </w:r>
          <w:hyperlink w:anchor="__RefHeading___Toc508790599">
            <w:r>
              <w:rPr>
                <w:rStyle w:val="IndexLink"/>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08790600">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08790601">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08790602">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08790603">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08790604">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Solution Set Definitions</w:t>
            <w:tab/>
          </w:r>
          <w:hyperlink w:anchor="__RefHeading___Toc508790605">
            <w:r>
              <w:rPr>
                <w:rStyle w:val="IndexLink"/>
              </w:rPr>
              <w:t>8</w:t>
            </w:r>
          </w:hyperlink>
        </w:p>
        <w:p>
          <w:pPr>
            <w:pStyle w:val="Contents8"/>
            <w:rPr>
              <w:rFonts w:ascii="Calibri" w:hAnsi="Calibri" w:cs="Calibri"/>
              <w:b w:val="false"/>
              <w:b w:val="false"/>
              <w:szCs w:val="22"/>
              <w:lang w:val="en-US" w:eastAsia="en-US"/>
            </w:rPr>
          </w:pPr>
          <w:r>
            <w:rPr/>
            <w:t>Annex A (normative):</w:t>
            <w:tab/>
            <w:t xml:space="preserve"> Solution Set definitions for solution 1</w:t>
            <w:tab/>
          </w:r>
          <w:hyperlink w:anchor="__RefHeading___Toc508790606">
            <w:r>
              <w:rPr>
                <w:rStyle w:val="IndexLink"/>
              </w:rPr>
              <w:t>9</w:t>
            </w:r>
          </w:hyperlink>
        </w:p>
        <w:p>
          <w:pPr>
            <w:pStyle w:val="Contents1"/>
            <w:rPr>
              <w:rFonts w:ascii="Calibri" w:hAnsi="Calibri" w:cs="Calibri"/>
              <w:szCs w:val="22"/>
              <w:lang w:val="en-US" w:eastAsia="en-US"/>
            </w:rPr>
          </w:pPr>
          <w:r>
            <w:rPr/>
            <w:t xml:space="preserve">A.1 </w:t>
          </w:r>
          <w:r>
            <w:rPr>
              <w:rFonts w:cs="Calibri" w:ascii="Calibri" w:hAnsi="Calibri"/>
              <w:szCs w:val="22"/>
              <w:lang w:val="en-US" w:eastAsia="en-US"/>
            </w:rPr>
            <w:tab/>
          </w:r>
          <w:r>
            <w:rPr/>
            <w:t>CORBA Solution Set</w:t>
            <w:tab/>
          </w:r>
          <w:hyperlink w:anchor="__RefHeading___Toc508790607">
            <w:r>
              <w:rPr>
                <w:rStyle w:val="IndexLink"/>
              </w:rPr>
              <w:t>9</w:t>
            </w:r>
          </w:hyperlink>
        </w:p>
        <w:p>
          <w:pPr>
            <w:pStyle w:val="Contents1"/>
            <w:rPr>
              <w:rFonts w:ascii="Calibri" w:hAnsi="Calibri" w:cs="Calibri"/>
              <w:szCs w:val="22"/>
              <w:lang w:val="en-US" w:eastAsia="en-US"/>
            </w:rPr>
          </w:pPr>
          <w:r>
            <w:rPr/>
            <w:t xml:space="preserve">A.2 </w:t>
          </w:r>
          <w:r>
            <w:rPr>
              <w:rFonts w:cs="Calibri" w:ascii="Calibri" w:hAnsi="Calibri"/>
              <w:szCs w:val="22"/>
              <w:lang w:val="en-US" w:eastAsia="en-US"/>
            </w:rPr>
            <w:tab/>
          </w:r>
          <w:r>
            <w:rPr/>
            <w:t>SOAP Solution Set and XML Definitions</w:t>
            <w:tab/>
          </w:r>
          <w:hyperlink w:anchor="__RefHeading___Toc508790608">
            <w:r>
              <w:rPr>
                <w:rStyle w:val="IndexLink"/>
              </w:rPr>
              <w:t>9</w:t>
            </w:r>
          </w:hyperlink>
        </w:p>
        <w:p>
          <w:pPr>
            <w:pStyle w:val="Contents1"/>
            <w:rPr>
              <w:rFonts w:ascii="Calibri" w:hAnsi="Calibri" w:cs="Calibri"/>
              <w:szCs w:val="22"/>
              <w:lang w:val="en-US" w:eastAsia="en-US"/>
            </w:rPr>
          </w:pPr>
          <w:r>
            <w:rPr/>
            <w:t xml:space="preserve">A.3 </w:t>
          </w:r>
          <w:r>
            <w:rPr>
              <w:rFonts w:cs="Calibri" w:ascii="Calibri" w:hAnsi="Calibri"/>
              <w:szCs w:val="22"/>
              <w:lang w:val="en-US" w:eastAsia="en-US"/>
            </w:rPr>
            <w:tab/>
          </w:r>
          <w:r>
            <w:rPr/>
            <w:t>REST Solution Set</w:t>
            <w:tab/>
          </w:r>
          <w:hyperlink w:anchor="__RefHeading___Toc508790609">
            <w:r>
              <w:rPr>
                <w:rStyle w:val="IndexLink"/>
              </w:rPr>
              <w:t>9</w:t>
            </w:r>
          </w:hyperlink>
        </w:p>
        <w:p>
          <w:pPr>
            <w:pStyle w:val="Contents8"/>
            <w:rPr>
              <w:rFonts w:ascii="Calibri" w:hAnsi="Calibri" w:cs="Calibri"/>
              <w:b w:val="false"/>
              <w:b w:val="false"/>
              <w:szCs w:val="22"/>
              <w:lang w:val="en-US" w:eastAsia="en-US"/>
            </w:rPr>
          </w:pPr>
          <w:r>
            <w:rPr/>
            <w:t>Annex B (normative):</w:t>
            <w:tab/>
            <w:t xml:space="preserve"> Solution Set definitions for solution 2</w:t>
            <w:tab/>
          </w:r>
          <w:hyperlink w:anchor="__RefHeading___Toc508790610">
            <w:r>
              <w:rPr>
                <w:rStyle w:val="IndexLink"/>
              </w:rPr>
              <w:t>10</w:t>
            </w:r>
          </w:hyperlink>
        </w:p>
        <w:p>
          <w:pPr>
            <w:pStyle w:val="Contents1"/>
            <w:rPr>
              <w:rFonts w:ascii="Calibri" w:hAnsi="Calibri" w:cs="Calibri"/>
              <w:szCs w:val="22"/>
              <w:lang w:val="en-US" w:eastAsia="en-US"/>
            </w:rPr>
          </w:pPr>
          <w:r>
            <w:rPr/>
            <w:t xml:space="preserve">B.1 </w:t>
          </w:r>
          <w:r>
            <w:rPr>
              <w:rFonts w:cs="Calibri" w:ascii="Calibri" w:hAnsi="Calibri"/>
              <w:szCs w:val="22"/>
              <w:lang w:val="en-US" w:eastAsia="en-US"/>
            </w:rPr>
            <w:tab/>
          </w:r>
          <w:r>
            <w:rPr/>
            <w:t>CORBA Solution Set</w:t>
            <w:tab/>
          </w:r>
          <w:hyperlink w:anchor="__RefHeading___Toc508790611">
            <w:r>
              <w:rPr>
                <w:rStyle w:val="IndexLink"/>
              </w:rPr>
              <w:t>10</w:t>
            </w:r>
          </w:hyperlink>
        </w:p>
        <w:p>
          <w:pPr>
            <w:pStyle w:val="Contents1"/>
            <w:rPr>
              <w:rFonts w:ascii="Calibri" w:hAnsi="Calibri" w:cs="Calibri"/>
              <w:szCs w:val="22"/>
              <w:lang w:val="en-US" w:eastAsia="en-US"/>
            </w:rPr>
          </w:pPr>
          <w:r>
            <w:rPr/>
            <w:t xml:space="preserve">B.2 </w:t>
          </w:r>
          <w:r>
            <w:rPr>
              <w:rFonts w:cs="Calibri" w:ascii="Calibri" w:hAnsi="Calibri"/>
              <w:szCs w:val="22"/>
              <w:lang w:val="en-US" w:eastAsia="en-US"/>
            </w:rPr>
            <w:tab/>
          </w:r>
          <w:r>
            <w:rPr/>
            <w:t>SOAP Solution Set</w:t>
            <w:tab/>
          </w:r>
          <w:hyperlink w:anchor="__RefHeading___Toc508790612">
            <w:r>
              <w:rPr>
                <w:rStyle w:val="IndexLink"/>
              </w:rPr>
              <w:t>10</w:t>
            </w:r>
          </w:hyperlink>
        </w:p>
        <w:p>
          <w:pPr>
            <w:pStyle w:val="Contents1"/>
            <w:rPr>
              <w:rFonts w:ascii="Calibri" w:hAnsi="Calibri" w:cs="Calibri"/>
              <w:szCs w:val="22"/>
              <w:lang w:val="en-US" w:eastAsia="en-US"/>
            </w:rPr>
          </w:pPr>
          <w:r>
            <w:rPr/>
            <w:t xml:space="preserve">B.3 </w:t>
          </w:r>
          <w:r>
            <w:rPr>
              <w:rFonts w:cs="Calibri" w:ascii="Calibri" w:hAnsi="Calibri"/>
              <w:szCs w:val="22"/>
              <w:lang w:val="en-US" w:eastAsia="en-US"/>
            </w:rPr>
            <w:tab/>
          </w:r>
          <w:r>
            <w:rPr/>
            <w:t>REST Solution Set</w:t>
            <w:tab/>
          </w:r>
          <w:hyperlink w:anchor="__RefHeading___Toc508790613">
            <w:r>
              <w:rPr>
                <w:rStyle w:val="IndexLink"/>
              </w:rPr>
              <w:t>10</w:t>
            </w:r>
          </w:hyperlink>
        </w:p>
        <w:p>
          <w:pPr>
            <w:pStyle w:val="Contents2"/>
            <w:rPr>
              <w:rFonts w:ascii="Calibri" w:hAnsi="Calibri" w:cs="Calibri"/>
              <w:sz w:val="22"/>
              <w:szCs w:val="22"/>
              <w:lang w:val="en-US" w:eastAsia="en-US"/>
            </w:rPr>
          </w:pPr>
          <w:r>
            <w:rPr/>
            <w:t>B.3.0</w:t>
          </w:r>
          <w:r>
            <w:rPr>
              <w:rFonts w:cs="Calibri" w:ascii="Calibri" w:hAnsi="Calibri"/>
              <w:sz w:val="22"/>
              <w:szCs w:val="22"/>
              <w:lang w:val="en-US" w:eastAsia="en-US"/>
            </w:rPr>
            <w:tab/>
          </w:r>
          <w:r>
            <w:rPr/>
            <w:t>Introduction</w:t>
            <w:tab/>
          </w:r>
          <w:hyperlink w:anchor="__RefHeading___Toc508790614">
            <w:r>
              <w:rPr>
                <w:rStyle w:val="IndexLink"/>
              </w:rPr>
              <w:t>10</w:t>
            </w:r>
          </w:hyperlink>
        </w:p>
        <w:p>
          <w:pPr>
            <w:pStyle w:val="Contents2"/>
            <w:rPr>
              <w:rFonts w:ascii="Calibri" w:hAnsi="Calibri" w:cs="Calibri"/>
              <w:sz w:val="22"/>
              <w:szCs w:val="22"/>
              <w:lang w:val="en-US" w:eastAsia="en-US"/>
            </w:rPr>
          </w:pPr>
          <w:r>
            <w:rPr/>
            <w:t>B.3.1</w:t>
          </w:r>
          <w:r>
            <w:rPr>
              <w:rFonts w:cs="Calibri" w:ascii="Calibri" w:hAnsi="Calibri"/>
              <w:sz w:val="22"/>
              <w:szCs w:val="22"/>
              <w:lang w:val="en-US" w:eastAsia="en-US"/>
            </w:rPr>
            <w:tab/>
          </w:r>
          <w:r>
            <w:rPr/>
            <w:t xml:space="preserve">Architectural </w:t>
          </w:r>
          <w:r>
            <w:rPr>
              <w:lang w:val="en-US" w:eastAsia="en-US"/>
            </w:rPr>
            <w:t>F</w:t>
          </w:r>
          <w:r>
            <w:rPr/>
            <w:t>eatures</w:t>
            <w:tab/>
          </w:r>
          <w:hyperlink w:anchor="__RefHeading___Toc508790615">
            <w:r>
              <w:rPr>
                <w:rStyle w:val="IndexLink"/>
              </w:rPr>
              <w:t>10</w:t>
            </w:r>
          </w:hyperlink>
        </w:p>
        <w:p>
          <w:pPr>
            <w:pStyle w:val="Contents2"/>
            <w:rPr>
              <w:rFonts w:ascii="Calibri" w:hAnsi="Calibri" w:cs="Calibri"/>
              <w:sz w:val="22"/>
              <w:szCs w:val="22"/>
              <w:lang w:val="en-US" w:eastAsia="en-US"/>
            </w:rPr>
          </w:pPr>
          <w:r>
            <w:rPr/>
            <w:t>B.3.2</w:t>
          </w:r>
          <w:r>
            <w:rPr>
              <w:rFonts w:cs="Calibri" w:ascii="Calibri" w:hAnsi="Calibri"/>
              <w:sz w:val="22"/>
              <w:szCs w:val="22"/>
              <w:lang w:val="en-US" w:eastAsia="en-US"/>
            </w:rPr>
            <w:tab/>
          </w:r>
          <w:r>
            <w:rPr/>
            <w:t>Mapping</w:t>
            <w:tab/>
          </w:r>
          <w:hyperlink w:anchor="__RefHeading___Toc508790616">
            <w:r>
              <w:rPr>
                <w:rStyle w:val="IndexLink"/>
              </w:rPr>
              <w:t>10</w:t>
            </w:r>
          </w:hyperlink>
        </w:p>
        <w:p>
          <w:pPr>
            <w:pStyle w:val="Contents3"/>
            <w:rPr>
              <w:rFonts w:ascii="Calibri" w:hAnsi="Calibri" w:cs="Calibri"/>
              <w:sz w:val="22"/>
              <w:szCs w:val="22"/>
              <w:lang w:val="en-US" w:eastAsia="en-US"/>
            </w:rPr>
          </w:pPr>
          <w:r>
            <w:rPr/>
            <w:t>B.3.2.1</w:t>
          </w:r>
          <w:r>
            <w:rPr>
              <w:rFonts w:cs="Calibri" w:ascii="Calibri" w:hAnsi="Calibri"/>
              <w:sz w:val="22"/>
              <w:szCs w:val="22"/>
              <w:lang w:val="en-US" w:eastAsia="en-US"/>
            </w:rPr>
            <w:tab/>
          </w:r>
          <w:r>
            <w:rPr/>
            <w:t>Operation mapping</w:t>
            <w:tab/>
          </w:r>
          <w:hyperlink w:anchor="__RefHeading___Toc508790617">
            <w:r>
              <w:rPr>
                <w:rStyle w:val="IndexLink"/>
              </w:rPr>
              <w:t>10</w:t>
            </w:r>
          </w:hyperlink>
        </w:p>
        <w:p>
          <w:pPr>
            <w:pStyle w:val="Contents3"/>
            <w:rPr>
              <w:rFonts w:ascii="Calibri" w:hAnsi="Calibri" w:cs="Calibri"/>
              <w:sz w:val="22"/>
              <w:szCs w:val="22"/>
              <w:lang w:val="en-US" w:eastAsia="en-US"/>
            </w:rPr>
          </w:pPr>
          <w:r>
            <w:rPr/>
            <w:t>B.3.2.2</w:t>
          </w:r>
          <w:r>
            <w:rPr>
              <w:rFonts w:cs="Calibri" w:ascii="Calibri" w:hAnsi="Calibri"/>
              <w:sz w:val="22"/>
              <w:szCs w:val="22"/>
              <w:lang w:val="en-US" w:eastAsia="en-US"/>
            </w:rPr>
            <w:tab/>
          </w:r>
          <w:r>
            <w:rPr/>
            <w:t>Notification mapping</w:t>
            <w:tab/>
          </w:r>
          <w:hyperlink w:anchor="__RefHeading___Toc508790618">
            <w:r>
              <w:rPr>
                <w:rStyle w:val="IndexLink"/>
              </w:rPr>
              <w:t>11</w:t>
            </w:r>
          </w:hyperlink>
        </w:p>
        <w:p>
          <w:pPr>
            <w:pStyle w:val="Contents3"/>
            <w:rPr>
              <w:rFonts w:ascii="Calibri" w:hAnsi="Calibri" w:cs="Calibri"/>
              <w:sz w:val="22"/>
              <w:szCs w:val="22"/>
              <w:lang w:val="en-US" w:eastAsia="en-US"/>
            </w:rPr>
          </w:pPr>
          <w:r>
            <w:rPr/>
            <w:t>B.3.3</w:t>
          </w:r>
          <w:r>
            <w:rPr>
              <w:rFonts w:cs="Calibri" w:ascii="Calibri" w:hAnsi="Calibri"/>
              <w:sz w:val="22"/>
              <w:szCs w:val="22"/>
              <w:lang w:val="en-US" w:eastAsia="en-US"/>
            </w:rPr>
            <w:tab/>
          </w:r>
          <w:r>
            <w:rPr/>
            <w:t>CMONOperations_1 interface</w:t>
            <w:tab/>
          </w:r>
          <w:hyperlink w:anchor="__RefHeading___Toc508790619">
            <w:r>
              <w:rPr>
                <w:rStyle w:val="IndexLink"/>
              </w:rPr>
              <w:t>11</w:t>
            </w:r>
          </w:hyperlink>
        </w:p>
        <w:p>
          <w:pPr>
            <w:pStyle w:val="Contents4"/>
            <w:rPr>
              <w:rFonts w:ascii="Calibri" w:hAnsi="Calibri" w:cs="Calibri"/>
              <w:sz w:val="22"/>
              <w:szCs w:val="22"/>
              <w:lang w:val="en-US" w:eastAsia="en-US"/>
            </w:rPr>
          </w:pPr>
          <w:r>
            <w:rPr/>
            <w:t>B.3.3.1</w:t>
          </w:r>
          <w:r>
            <w:rPr>
              <w:rFonts w:cs="Calibri" w:ascii="Calibri" w:hAnsi="Calibri"/>
              <w:sz w:val="22"/>
              <w:szCs w:val="22"/>
              <w:lang w:val="en-US" w:eastAsia="en-US"/>
            </w:rPr>
            <w:tab/>
          </w:r>
          <w:r>
            <w:rPr>
              <w:lang w:val="en-US" w:eastAsia="en-US"/>
            </w:rPr>
            <w:t>Description</w:t>
          </w:r>
          <w:r>
            <w:rPr/>
            <w:tab/>
          </w:r>
          <w:hyperlink w:anchor="__RefHeading___Toc508790620">
            <w:r>
              <w:rPr>
                <w:rStyle w:val="IndexLink"/>
              </w:rPr>
              <w:t>11</w:t>
            </w:r>
          </w:hyperlink>
        </w:p>
        <w:p>
          <w:pPr>
            <w:pStyle w:val="Contents4"/>
            <w:rPr>
              <w:rFonts w:ascii="Calibri" w:hAnsi="Calibri" w:cs="Calibri"/>
              <w:sz w:val="22"/>
              <w:szCs w:val="22"/>
              <w:lang w:val="en-US" w:eastAsia="en-US"/>
            </w:rPr>
          </w:pPr>
          <w:r>
            <w:rPr/>
            <w:t>B.3.3.2</w:t>
          </w:r>
          <w:r>
            <w:rPr>
              <w:rFonts w:cs="Calibri" w:ascii="Calibri" w:hAnsi="Calibri"/>
              <w:sz w:val="22"/>
              <w:szCs w:val="22"/>
              <w:lang w:val="en-US" w:eastAsia="en-US"/>
            </w:rPr>
            <w:tab/>
          </w:r>
          <w:r>
            <w:rPr/>
            <w:t>Resource structure and methods</w:t>
            <w:tab/>
          </w:r>
          <w:hyperlink w:anchor="__RefHeading___Toc508790621">
            <w:r>
              <w:rPr>
                <w:rStyle w:val="IndexLink"/>
              </w:rPr>
              <w:t>11</w:t>
            </w:r>
          </w:hyperlink>
        </w:p>
        <w:p>
          <w:pPr>
            <w:pStyle w:val="Contents4"/>
            <w:rPr>
              <w:rFonts w:ascii="Calibri" w:hAnsi="Calibri" w:cs="Calibri"/>
              <w:sz w:val="22"/>
              <w:szCs w:val="22"/>
              <w:lang w:val="en-US" w:eastAsia="en-US"/>
            </w:rPr>
          </w:pPr>
          <w:r>
            <w:rPr/>
            <w:t>B.3.3.3</w:t>
          </w:r>
          <w:r>
            <w:rPr>
              <w:rFonts w:cs="Calibri" w:ascii="Calibri" w:hAnsi="Calibri"/>
              <w:sz w:val="22"/>
              <w:szCs w:val="22"/>
              <w:lang w:val="en-US" w:eastAsia="en-US"/>
            </w:rPr>
            <w:tab/>
          </w:r>
          <w:r>
            <w:rPr/>
            <w:t>Sequence diagrams (informative)</w:t>
            <w:tab/>
          </w:r>
          <w:hyperlink w:anchor="__RefHeading___Toc508790622">
            <w:r>
              <w:rPr>
                <w:rStyle w:val="IndexLink"/>
              </w:rPr>
              <w:t>12</w:t>
            </w:r>
          </w:hyperlink>
        </w:p>
        <w:p>
          <w:pPr>
            <w:pStyle w:val="Contents5"/>
            <w:rPr>
              <w:rFonts w:ascii="Calibri" w:hAnsi="Calibri" w:cs="Calibri"/>
              <w:sz w:val="22"/>
              <w:szCs w:val="22"/>
              <w:lang w:val="en-US" w:eastAsia="en-US"/>
            </w:rPr>
          </w:pPr>
          <w:r>
            <w:rPr/>
            <w:t>B.3.3.3.1</w:t>
          </w:r>
          <w:r>
            <w:rPr>
              <w:rFonts w:cs="Calibri" w:ascii="Calibri" w:hAnsi="Calibri"/>
              <w:sz w:val="22"/>
              <w:szCs w:val="22"/>
              <w:lang w:val="en-US" w:eastAsia="en-US"/>
            </w:rPr>
            <w:tab/>
          </w:r>
          <w:r>
            <w:rPr/>
            <w:t xml:space="preserve">Flow of the </w:t>
          </w:r>
          <w:r>
            <w:rPr>
              <w:rFonts w:cs="Arial"/>
            </w:rPr>
            <w:t>readMEDescription</w:t>
          </w:r>
          <w:r>
            <w:rPr/>
            <w:t xml:space="preserve"> operation</w:t>
            <w:tab/>
          </w:r>
          <w:hyperlink w:anchor="__RefHeading___Toc508790623">
            <w:r>
              <w:rPr>
                <w:rStyle w:val="IndexLink"/>
              </w:rPr>
              <w:t>12</w:t>
            </w:r>
          </w:hyperlink>
        </w:p>
        <w:p>
          <w:pPr>
            <w:pStyle w:val="Contents5"/>
            <w:rPr>
              <w:rFonts w:ascii="Calibri" w:hAnsi="Calibri" w:cs="Calibri"/>
              <w:sz w:val="22"/>
              <w:szCs w:val="22"/>
              <w:lang w:val="en-US" w:eastAsia="en-US"/>
            </w:rPr>
          </w:pPr>
          <w:r>
            <w:rPr/>
            <w:t>B.3.3.3.2</w:t>
          </w:r>
          <w:r>
            <w:rPr>
              <w:rFonts w:cs="Calibri" w:ascii="Calibri" w:hAnsi="Calibri"/>
              <w:sz w:val="22"/>
              <w:szCs w:val="22"/>
              <w:lang w:val="en-US" w:eastAsia="en-US"/>
            </w:rPr>
            <w:tab/>
          </w:r>
          <w:r>
            <w:rPr/>
            <w:t xml:space="preserve">Flow of the </w:t>
          </w:r>
          <w:r>
            <w:rPr>
              <w:rFonts w:cs="Arial"/>
            </w:rPr>
            <w:t>writeMEDescription</w:t>
          </w:r>
          <w:r>
            <w:rPr/>
            <w:t xml:space="preserve"> operation</w:t>
            <w:tab/>
          </w:r>
          <w:hyperlink w:anchor="__RefHeading___Toc508790624">
            <w:r>
              <w:rPr>
                <w:rStyle w:val="IndexLink"/>
              </w:rPr>
              <w:t>12</w:t>
            </w:r>
          </w:hyperlink>
        </w:p>
        <w:p>
          <w:pPr>
            <w:pStyle w:val="Contents4"/>
            <w:rPr>
              <w:rFonts w:ascii="Calibri" w:hAnsi="Calibri" w:cs="Calibri"/>
              <w:sz w:val="22"/>
              <w:szCs w:val="22"/>
              <w:lang w:val="en-US" w:eastAsia="en-US"/>
            </w:rPr>
          </w:pPr>
          <w:r>
            <w:rPr/>
            <w:t>B.3.3.4</w:t>
          </w:r>
          <w:r>
            <w:rPr>
              <w:rFonts w:cs="Calibri" w:ascii="Calibri" w:hAnsi="Calibri"/>
              <w:sz w:val="22"/>
              <w:szCs w:val="22"/>
              <w:lang w:val="en-US" w:eastAsia="en-US"/>
            </w:rPr>
            <w:tab/>
          </w:r>
          <w:r>
            <w:rPr/>
            <w:t>Resources</w:t>
            <w:tab/>
          </w:r>
          <w:hyperlink w:anchor="__RefHeading___Toc508790625">
            <w:r>
              <w:rPr>
                <w:rStyle w:val="IndexLink"/>
              </w:rPr>
              <w:t>13</w:t>
            </w:r>
          </w:hyperlink>
        </w:p>
        <w:p>
          <w:pPr>
            <w:pStyle w:val="Contents5"/>
            <w:rPr>
              <w:rFonts w:ascii="Calibri" w:hAnsi="Calibri" w:cs="Calibri"/>
              <w:sz w:val="22"/>
              <w:szCs w:val="22"/>
              <w:lang w:val="en-US" w:eastAsia="en-US"/>
            </w:rPr>
          </w:pPr>
          <w:r>
            <w:rPr/>
            <w:t>B.3.3.4.1</w:t>
          </w:r>
          <w:r>
            <w:rPr>
              <w:rFonts w:cs="Calibri" w:ascii="Calibri" w:hAnsi="Calibri"/>
              <w:sz w:val="22"/>
              <w:szCs w:val="22"/>
              <w:lang w:val="en-US" w:eastAsia="en-US"/>
            </w:rPr>
            <w:tab/>
          </w:r>
          <w:r>
            <w:rPr/>
            <w:t>Introduction</w:t>
            <w:tab/>
          </w:r>
          <w:hyperlink w:anchor="__RefHeading___Toc508790626">
            <w:r>
              <w:rPr>
                <w:rStyle w:val="IndexLink"/>
              </w:rPr>
              <w:t>13</w:t>
            </w:r>
          </w:hyperlink>
        </w:p>
        <w:p>
          <w:pPr>
            <w:pStyle w:val="Contents5"/>
            <w:rPr>
              <w:rFonts w:ascii="Calibri" w:hAnsi="Calibri" w:cs="Calibri"/>
              <w:sz w:val="22"/>
              <w:szCs w:val="22"/>
              <w:lang w:val="en-US" w:eastAsia="en-US"/>
            </w:rPr>
          </w:pPr>
          <w:r>
            <w:rPr/>
            <w:t>B.3.3.4.2</w:t>
          </w:r>
          <w:r>
            <w:rPr>
              <w:rFonts w:cs="Calibri" w:ascii="Calibri" w:hAnsi="Calibri"/>
              <w:sz w:val="22"/>
              <w:szCs w:val="22"/>
              <w:lang w:val="en-US" w:eastAsia="en-US"/>
            </w:rPr>
            <w:tab/>
          </w:r>
          <w:r>
            <w:rPr/>
            <w:t>Resource: Individual monitored entity</w:t>
            <w:tab/>
          </w:r>
          <w:hyperlink w:anchor="__RefHeading___Toc508790627">
            <w:r>
              <w:rPr>
                <w:rStyle w:val="IndexLink"/>
              </w:rPr>
              <w:t>13</w:t>
            </w:r>
          </w:hyperlink>
        </w:p>
        <w:p>
          <w:pPr>
            <w:pStyle w:val="Contents6"/>
            <w:rPr>
              <w:rFonts w:ascii="Calibri" w:hAnsi="Calibri" w:cs="Calibri"/>
              <w:sz w:val="22"/>
              <w:szCs w:val="22"/>
              <w:lang w:val="en-US" w:eastAsia="en-US"/>
            </w:rPr>
          </w:pPr>
          <w:r>
            <w:rPr/>
            <w:t>B.3.3.4.2.1</w:t>
          </w:r>
          <w:r>
            <w:rPr>
              <w:rFonts w:cs="Calibri" w:ascii="Calibri" w:hAnsi="Calibri"/>
              <w:sz w:val="22"/>
              <w:szCs w:val="22"/>
              <w:lang w:val="en-US" w:eastAsia="en-US"/>
            </w:rPr>
            <w:tab/>
          </w:r>
          <w:r>
            <w:rPr/>
            <w:t>Description</w:t>
            <w:tab/>
          </w:r>
          <w:hyperlink w:anchor="__RefHeading___Toc508790628">
            <w:r>
              <w:rPr>
                <w:rStyle w:val="IndexLink"/>
              </w:rPr>
              <w:t>13</w:t>
            </w:r>
          </w:hyperlink>
        </w:p>
        <w:p>
          <w:pPr>
            <w:pStyle w:val="Contents6"/>
            <w:rPr>
              <w:rFonts w:ascii="Calibri" w:hAnsi="Calibri" w:cs="Calibri"/>
              <w:sz w:val="22"/>
              <w:szCs w:val="22"/>
              <w:lang w:val="en-US" w:eastAsia="en-US"/>
            </w:rPr>
          </w:pPr>
          <w:r>
            <w:rPr/>
            <w:t>B.3.3.4.2.2</w:t>
          </w:r>
          <w:r>
            <w:rPr>
              <w:rFonts w:cs="Calibri" w:ascii="Calibri" w:hAnsi="Calibri"/>
              <w:sz w:val="22"/>
              <w:szCs w:val="22"/>
              <w:lang w:val="en-US" w:eastAsia="en-US"/>
            </w:rPr>
            <w:tab/>
          </w:r>
          <w:r>
            <w:rPr/>
            <w:t>Resource definition</w:t>
            <w:tab/>
          </w:r>
          <w:hyperlink w:anchor="__RefHeading___Toc508790629">
            <w:r>
              <w:rPr>
                <w:rStyle w:val="IndexLink"/>
              </w:rPr>
              <w:t>13</w:t>
            </w:r>
          </w:hyperlink>
        </w:p>
        <w:p>
          <w:pPr>
            <w:pStyle w:val="Contents6"/>
            <w:rPr>
              <w:rFonts w:ascii="Calibri" w:hAnsi="Calibri" w:cs="Calibri"/>
              <w:sz w:val="22"/>
              <w:szCs w:val="22"/>
              <w:lang w:val="en-US" w:eastAsia="en-US"/>
            </w:rPr>
          </w:pPr>
          <w:r>
            <w:rPr/>
            <w:t>B.3.3.4.2.3</w:t>
          </w:r>
          <w:r>
            <w:rPr>
              <w:rFonts w:cs="Calibri" w:ascii="Calibri" w:hAnsi="Calibri"/>
              <w:sz w:val="22"/>
              <w:szCs w:val="22"/>
              <w:lang w:val="en-US" w:eastAsia="en-US"/>
            </w:rPr>
            <w:tab/>
          </w:r>
          <w:r>
            <w:rPr/>
            <w:t>Resource methods</w:t>
            <w:tab/>
          </w:r>
          <w:hyperlink w:anchor="__RefHeading___Toc508790630">
            <w:r>
              <w:rPr>
                <w:rStyle w:val="IndexLink"/>
              </w:rPr>
              <w:t>13</w:t>
            </w:r>
          </w:hyperlink>
        </w:p>
        <w:p>
          <w:pPr>
            <w:pStyle w:val="Contents7"/>
            <w:rPr>
              <w:rFonts w:ascii="Calibri" w:hAnsi="Calibri" w:cs="Calibri"/>
              <w:sz w:val="22"/>
              <w:szCs w:val="22"/>
              <w:lang w:val="en-US" w:eastAsia="en-US"/>
            </w:rPr>
          </w:pPr>
          <w:r>
            <w:rPr/>
            <w:t>B.3.3.4.2.3.1</w:t>
          </w:r>
          <w:r>
            <w:rPr>
              <w:rFonts w:cs="Calibri" w:ascii="Calibri" w:hAnsi="Calibri"/>
              <w:sz w:val="22"/>
              <w:szCs w:val="22"/>
              <w:lang w:val="en-US" w:eastAsia="en-US"/>
            </w:rPr>
            <w:tab/>
          </w:r>
          <w:r>
            <w:rPr/>
            <w:t>GET</w:t>
            <w:tab/>
          </w:r>
          <w:hyperlink w:anchor="__RefHeading___Toc508790631">
            <w:r>
              <w:rPr>
                <w:rStyle w:val="IndexLink"/>
              </w:rPr>
              <w:t>13</w:t>
            </w:r>
          </w:hyperlink>
        </w:p>
        <w:p>
          <w:pPr>
            <w:pStyle w:val="Contents7"/>
            <w:rPr>
              <w:rFonts w:ascii="Calibri" w:hAnsi="Calibri" w:cs="Calibri"/>
              <w:sz w:val="22"/>
              <w:szCs w:val="22"/>
              <w:lang w:val="en-US" w:eastAsia="en-US"/>
            </w:rPr>
          </w:pPr>
          <w:r>
            <w:rPr/>
            <w:t>B.3.3.4.2.3.2</w:t>
          </w:r>
          <w:r>
            <w:rPr>
              <w:rFonts w:cs="Calibri" w:ascii="Calibri" w:hAnsi="Calibri"/>
              <w:sz w:val="22"/>
              <w:szCs w:val="22"/>
              <w:lang w:val="en-US" w:eastAsia="en-US"/>
            </w:rPr>
            <w:tab/>
          </w:r>
          <w:r>
            <w:rPr/>
            <w:t>PATCH</w:t>
            <w:tab/>
          </w:r>
          <w:hyperlink w:anchor="__RefHeading___Toc508790632">
            <w:r>
              <w:rPr>
                <w:rStyle w:val="IndexLink"/>
              </w:rPr>
              <w:t>14</w:t>
            </w:r>
          </w:hyperlink>
        </w:p>
        <w:p>
          <w:pPr>
            <w:pStyle w:val="Contents4"/>
            <w:rPr>
              <w:rFonts w:ascii="Calibri" w:hAnsi="Calibri" w:cs="Calibri"/>
              <w:sz w:val="22"/>
              <w:szCs w:val="22"/>
              <w:lang w:val="en-US" w:eastAsia="en-US"/>
            </w:rPr>
          </w:pPr>
          <w:r>
            <w:rPr/>
            <w:t>B.3.3.5</w:t>
          </w:r>
          <w:r>
            <w:rPr>
              <w:rFonts w:cs="Calibri" w:ascii="Calibri" w:hAnsi="Calibri"/>
              <w:sz w:val="22"/>
              <w:szCs w:val="22"/>
              <w:lang w:val="en-US" w:eastAsia="en-US"/>
            </w:rPr>
            <w:tab/>
          </w:r>
          <w:r>
            <w:rPr/>
            <w:t>Data Model</w:t>
            <w:tab/>
          </w:r>
          <w:hyperlink w:anchor="__RefHeading___Toc508790633">
            <w:r>
              <w:rPr>
                <w:rStyle w:val="IndexLink"/>
              </w:rPr>
              <w:t>14</w:t>
            </w:r>
          </w:hyperlink>
        </w:p>
        <w:p>
          <w:pPr>
            <w:pStyle w:val="Contents5"/>
            <w:rPr>
              <w:rFonts w:ascii="Calibri" w:hAnsi="Calibri" w:cs="Calibri"/>
              <w:sz w:val="22"/>
              <w:szCs w:val="22"/>
              <w:lang w:val="en-US" w:eastAsia="en-US"/>
            </w:rPr>
          </w:pPr>
          <w:r>
            <w:rPr/>
            <w:t>B.3.3.5.1</w:t>
          </w:r>
          <w:r>
            <w:rPr>
              <w:rFonts w:cs="Calibri" w:ascii="Calibri" w:hAnsi="Calibri"/>
              <w:sz w:val="22"/>
              <w:szCs w:val="22"/>
              <w:lang w:val="en-US" w:eastAsia="en-US"/>
            </w:rPr>
            <w:tab/>
          </w:r>
          <w:r>
            <w:rPr>
              <w:lang w:val="en-US" w:eastAsia="en-US"/>
            </w:rPr>
            <w:t>Introduction</w:t>
          </w:r>
          <w:r>
            <w:rPr/>
            <w:tab/>
          </w:r>
          <w:hyperlink w:anchor="__RefHeading___Toc508790634">
            <w:r>
              <w:rPr>
                <w:rStyle w:val="IndexLink"/>
              </w:rPr>
              <w:t>14</w:t>
            </w:r>
          </w:hyperlink>
        </w:p>
        <w:p>
          <w:pPr>
            <w:pStyle w:val="Contents5"/>
            <w:rPr>
              <w:rFonts w:ascii="Calibri" w:hAnsi="Calibri" w:cs="Calibri"/>
              <w:sz w:val="22"/>
              <w:szCs w:val="22"/>
              <w:lang w:val="en-US" w:eastAsia="en-US"/>
            </w:rPr>
          </w:pPr>
          <w:r>
            <w:rPr/>
            <w:t>B.3.3.5.2</w:t>
          </w:r>
          <w:r>
            <w:rPr>
              <w:rFonts w:cs="Calibri" w:ascii="Calibri" w:hAnsi="Calibri"/>
              <w:sz w:val="22"/>
              <w:szCs w:val="22"/>
              <w:lang w:val="en-US" w:eastAsia="en-US"/>
            </w:rPr>
            <w:tab/>
          </w:r>
          <w:r>
            <w:rPr>
              <w:lang w:val="en-US" w:eastAsia="en-US"/>
            </w:rPr>
            <w:t>Resource and notification data types</w:t>
          </w:r>
          <w:r>
            <w:rPr/>
            <w:tab/>
          </w:r>
          <w:hyperlink w:anchor="__RefHeading___Toc508790635">
            <w:r>
              <w:rPr>
                <w:rStyle w:val="IndexLink"/>
              </w:rPr>
              <w:t>14</w:t>
            </w:r>
          </w:hyperlink>
        </w:p>
        <w:p>
          <w:pPr>
            <w:pStyle w:val="Contents6"/>
            <w:rPr>
              <w:rFonts w:ascii="Calibri" w:hAnsi="Calibri" w:cs="Calibri"/>
              <w:sz w:val="22"/>
              <w:szCs w:val="22"/>
              <w:lang w:val="en-US" w:eastAsia="en-US"/>
            </w:rPr>
          </w:pPr>
          <w:r>
            <w:rPr/>
            <w:t>B.3.3.5.2.1</w:t>
          </w:r>
          <w:r>
            <w:rPr>
              <w:rFonts w:cs="Calibri" w:ascii="Calibri" w:hAnsi="Calibri"/>
              <w:sz w:val="22"/>
              <w:szCs w:val="22"/>
              <w:lang w:val="en-US" w:eastAsia="en-US"/>
            </w:rPr>
            <w:tab/>
          </w:r>
          <w:r>
            <w:rPr>
              <w:lang w:val="en-US" w:eastAsia="en-US"/>
            </w:rPr>
            <w:t>Introduction</w:t>
          </w:r>
          <w:r>
            <w:rPr/>
            <w:tab/>
          </w:r>
          <w:hyperlink w:anchor="__RefHeading___Toc508790636">
            <w:r>
              <w:rPr>
                <w:rStyle w:val="IndexLink"/>
              </w:rPr>
              <w:t>14</w:t>
            </w:r>
          </w:hyperlink>
        </w:p>
        <w:p>
          <w:pPr>
            <w:pStyle w:val="Contents6"/>
            <w:rPr>
              <w:rFonts w:ascii="Calibri" w:hAnsi="Calibri" w:cs="Calibri"/>
              <w:sz w:val="22"/>
              <w:szCs w:val="22"/>
              <w:lang w:val="en-US" w:eastAsia="en-US"/>
            </w:rPr>
          </w:pPr>
          <w:r>
            <w:rPr/>
            <w:t>B.3.3.5.2.2</w:t>
          </w:r>
          <w:r>
            <w:rPr>
              <w:rFonts w:cs="Calibri" w:ascii="Calibri" w:hAnsi="Calibri"/>
              <w:sz w:val="22"/>
              <w:szCs w:val="22"/>
              <w:lang w:val="en-US" w:eastAsia="en-US"/>
            </w:rPr>
            <w:tab/>
          </w:r>
          <w:r>
            <w:rPr>
              <w:lang w:val="en-US" w:eastAsia="en-US"/>
            </w:rPr>
            <w:t>Type: AttributeNameList</w:t>
          </w:r>
          <w:r>
            <w:rPr/>
            <w:tab/>
          </w:r>
          <w:hyperlink w:anchor="__RefHeading___Toc508790637">
            <w:r>
              <w:rPr>
                <w:rStyle w:val="IndexLink"/>
              </w:rPr>
              <w:t>14</w:t>
            </w:r>
          </w:hyperlink>
        </w:p>
        <w:p>
          <w:pPr>
            <w:pStyle w:val="Contents6"/>
            <w:rPr>
              <w:rFonts w:ascii="Calibri" w:hAnsi="Calibri" w:cs="Calibri"/>
              <w:sz w:val="22"/>
              <w:szCs w:val="22"/>
              <w:lang w:val="en-US" w:eastAsia="en-US"/>
            </w:rPr>
          </w:pPr>
          <w:r>
            <w:rPr/>
            <w:t>B.3.3.5.2.3</w:t>
          </w:r>
          <w:r>
            <w:rPr>
              <w:rFonts w:cs="Calibri" w:ascii="Calibri" w:hAnsi="Calibri"/>
              <w:sz w:val="22"/>
              <w:szCs w:val="22"/>
              <w:lang w:val="en-US" w:eastAsia="en-US"/>
            </w:rPr>
            <w:tab/>
          </w:r>
          <w:r>
            <w:rPr>
              <w:lang w:val="en-US" w:eastAsia="en-US"/>
            </w:rPr>
            <w:t>Type: AttNameValueList</w:t>
          </w:r>
          <w:r>
            <w:rPr/>
            <w:tab/>
          </w:r>
          <w:hyperlink w:anchor="__RefHeading___Toc508790638">
            <w:r>
              <w:rPr>
                <w:rStyle w:val="IndexLink"/>
              </w:rPr>
              <w:t>15</w:t>
            </w:r>
          </w:hyperlink>
        </w:p>
        <w:p>
          <w:pPr>
            <w:pStyle w:val="Contents3"/>
            <w:rPr>
              <w:rFonts w:ascii="Calibri" w:hAnsi="Calibri" w:cs="Calibri"/>
              <w:sz w:val="22"/>
              <w:szCs w:val="22"/>
              <w:lang w:val="en-US" w:eastAsia="en-US"/>
            </w:rPr>
          </w:pPr>
          <w:r>
            <w:rPr/>
            <w:t>B.3.4</w:t>
          </w:r>
          <w:r>
            <w:rPr>
              <w:rFonts w:cs="Calibri" w:ascii="Calibri" w:hAnsi="Calibri"/>
              <w:sz w:val="22"/>
              <w:szCs w:val="22"/>
              <w:lang w:val="en-US" w:eastAsia="en-US"/>
            </w:rPr>
            <w:tab/>
          </w:r>
          <w:r>
            <w:rPr/>
            <w:t>CMONOperations_2 interface</w:t>
            <w:tab/>
          </w:r>
          <w:hyperlink w:anchor="__RefHeading___Toc508790639">
            <w:r>
              <w:rPr>
                <w:rStyle w:val="IndexLink"/>
              </w:rPr>
              <w:t>15</w:t>
            </w:r>
          </w:hyperlink>
        </w:p>
        <w:p>
          <w:pPr>
            <w:pStyle w:val="Contents4"/>
            <w:rPr>
              <w:rFonts w:ascii="Calibri" w:hAnsi="Calibri" w:cs="Calibri"/>
              <w:sz w:val="22"/>
              <w:szCs w:val="22"/>
              <w:lang w:val="en-US" w:eastAsia="en-US"/>
            </w:rPr>
          </w:pPr>
          <w:r>
            <w:rPr/>
            <w:t>B.3.4.1</w:t>
          </w:r>
          <w:r>
            <w:rPr>
              <w:rFonts w:cs="Calibri" w:ascii="Calibri" w:hAnsi="Calibri"/>
              <w:sz w:val="22"/>
              <w:szCs w:val="22"/>
              <w:lang w:val="en-US" w:eastAsia="en-US"/>
            </w:rPr>
            <w:tab/>
          </w:r>
          <w:r>
            <w:rPr>
              <w:lang w:val="en-US" w:eastAsia="en-US"/>
            </w:rPr>
            <w:t>Description</w:t>
          </w:r>
          <w:r>
            <w:rPr/>
            <w:tab/>
          </w:r>
          <w:hyperlink w:anchor="__RefHeading___Toc508790640">
            <w:r>
              <w:rPr>
                <w:rStyle w:val="IndexLink"/>
              </w:rPr>
              <w:t>15</w:t>
            </w:r>
          </w:hyperlink>
        </w:p>
        <w:p>
          <w:pPr>
            <w:pStyle w:val="Contents4"/>
            <w:rPr>
              <w:rFonts w:ascii="Calibri" w:hAnsi="Calibri" w:cs="Calibri"/>
              <w:sz w:val="22"/>
              <w:szCs w:val="22"/>
              <w:lang w:val="en-US" w:eastAsia="en-US"/>
            </w:rPr>
          </w:pPr>
          <w:r>
            <w:rPr/>
            <w:t>B.3.4.2</w:t>
          </w:r>
          <w:r>
            <w:rPr>
              <w:rFonts w:cs="Calibri" w:ascii="Calibri" w:hAnsi="Calibri"/>
              <w:sz w:val="22"/>
              <w:szCs w:val="22"/>
              <w:lang w:val="en-US" w:eastAsia="en-US"/>
            </w:rPr>
            <w:tab/>
          </w:r>
          <w:r>
            <w:rPr>
              <w:lang w:val="en-US" w:eastAsia="en-US"/>
            </w:rPr>
            <w:t>Resource structure and attributes</w:t>
          </w:r>
          <w:r>
            <w:rPr/>
            <w:tab/>
          </w:r>
          <w:hyperlink w:anchor="__RefHeading___Toc508790641">
            <w:r>
              <w:rPr>
                <w:rStyle w:val="IndexLink"/>
              </w:rPr>
              <w:t>15</w:t>
            </w:r>
          </w:hyperlink>
        </w:p>
        <w:p>
          <w:pPr>
            <w:pStyle w:val="Contents4"/>
            <w:rPr>
              <w:rFonts w:ascii="Calibri" w:hAnsi="Calibri" w:cs="Calibri"/>
              <w:sz w:val="22"/>
              <w:szCs w:val="22"/>
              <w:lang w:val="en-US" w:eastAsia="en-US"/>
            </w:rPr>
          </w:pPr>
          <w:r>
            <w:rPr/>
            <w:t>B.3.4.3</w:t>
          </w:r>
          <w:r>
            <w:rPr>
              <w:rFonts w:cs="Calibri" w:ascii="Calibri" w:hAnsi="Calibri"/>
              <w:sz w:val="22"/>
              <w:szCs w:val="22"/>
              <w:lang w:val="en-US" w:eastAsia="en-US"/>
            </w:rPr>
            <w:tab/>
          </w:r>
          <w:r>
            <w:rPr>
              <w:lang w:val="en-US" w:eastAsia="en-US"/>
            </w:rPr>
            <w:t>Sequence diagrams (informative)</w:t>
          </w:r>
          <w:r>
            <w:rPr/>
            <w:tab/>
          </w:r>
          <w:hyperlink w:anchor="__RefHeading___Toc508790642">
            <w:r>
              <w:rPr>
                <w:rStyle w:val="IndexLink"/>
              </w:rPr>
              <w:t>15</w:t>
            </w:r>
          </w:hyperlink>
        </w:p>
        <w:p>
          <w:pPr>
            <w:pStyle w:val="Contents5"/>
            <w:rPr>
              <w:rFonts w:ascii="Calibri" w:hAnsi="Calibri" w:cs="Calibri"/>
              <w:sz w:val="22"/>
              <w:szCs w:val="22"/>
              <w:lang w:val="en-US" w:eastAsia="en-US"/>
            </w:rPr>
          </w:pPr>
          <w:r>
            <w:rPr/>
            <w:t>B.3.4.3.1</w:t>
          </w:r>
          <w:r>
            <w:rPr>
              <w:rFonts w:cs="Calibri" w:ascii="Calibri" w:hAnsi="Calibri"/>
              <w:sz w:val="22"/>
              <w:szCs w:val="22"/>
              <w:lang w:val="en-US" w:eastAsia="en-US"/>
            </w:rPr>
            <w:tab/>
          </w:r>
          <w:r>
            <w:rPr>
              <w:lang w:val="en-US" w:eastAsia="en-US"/>
            </w:rPr>
            <w:t>Flow of the readMEConfiguration operation</w:t>
          </w:r>
          <w:r>
            <w:rPr/>
            <w:tab/>
          </w:r>
          <w:hyperlink w:anchor="__RefHeading___Toc508790643">
            <w:r>
              <w:rPr>
                <w:rStyle w:val="IndexLink"/>
              </w:rPr>
              <w:t>15</w:t>
            </w:r>
          </w:hyperlink>
        </w:p>
        <w:p>
          <w:pPr>
            <w:pStyle w:val="Contents5"/>
            <w:rPr>
              <w:rFonts w:ascii="Calibri" w:hAnsi="Calibri" w:cs="Calibri"/>
              <w:sz w:val="22"/>
              <w:szCs w:val="22"/>
              <w:lang w:val="en-US" w:eastAsia="en-US"/>
            </w:rPr>
          </w:pPr>
          <w:r>
            <w:rPr/>
            <w:t>B.3.4.3.2</w:t>
          </w:r>
          <w:r>
            <w:rPr>
              <w:rFonts w:cs="Calibri" w:ascii="Calibri" w:hAnsi="Calibri"/>
              <w:sz w:val="22"/>
              <w:szCs w:val="22"/>
              <w:lang w:val="en-US" w:eastAsia="en-US"/>
            </w:rPr>
            <w:tab/>
          </w:r>
          <w:r>
            <w:rPr>
              <w:lang w:val="en-US" w:eastAsia="en-US"/>
            </w:rPr>
            <w:t>Flow of the writeMEConfiguration operation</w:t>
          </w:r>
          <w:r>
            <w:rPr/>
            <w:tab/>
          </w:r>
          <w:hyperlink w:anchor="__RefHeading___Toc508790644">
            <w:r>
              <w:rPr>
                <w:rStyle w:val="IndexLink"/>
              </w:rPr>
              <w:t>16</w:t>
            </w:r>
          </w:hyperlink>
        </w:p>
        <w:p>
          <w:pPr>
            <w:pStyle w:val="Contents4"/>
            <w:rPr>
              <w:rFonts w:ascii="Calibri" w:hAnsi="Calibri" w:cs="Calibri"/>
              <w:sz w:val="22"/>
              <w:szCs w:val="22"/>
              <w:lang w:val="en-US" w:eastAsia="en-US"/>
            </w:rPr>
          </w:pPr>
          <w:r>
            <w:rPr/>
            <w:t>B.3.4.4</w:t>
          </w:r>
          <w:r>
            <w:rPr>
              <w:rFonts w:cs="Calibri" w:ascii="Calibri" w:hAnsi="Calibri"/>
              <w:sz w:val="22"/>
              <w:szCs w:val="22"/>
              <w:lang w:val="en-US" w:eastAsia="en-US"/>
            </w:rPr>
            <w:tab/>
          </w:r>
          <w:r>
            <w:rPr/>
            <w:t>Resources</w:t>
            <w:tab/>
          </w:r>
          <w:hyperlink w:anchor="__RefHeading___Toc508790645">
            <w:r>
              <w:rPr>
                <w:rStyle w:val="IndexLink"/>
              </w:rPr>
              <w:t>17</w:t>
            </w:r>
          </w:hyperlink>
        </w:p>
        <w:p>
          <w:pPr>
            <w:pStyle w:val="Contents5"/>
            <w:rPr>
              <w:rFonts w:ascii="Calibri" w:hAnsi="Calibri" w:cs="Calibri"/>
              <w:sz w:val="22"/>
              <w:szCs w:val="22"/>
              <w:lang w:val="en-US" w:eastAsia="en-US"/>
            </w:rPr>
          </w:pPr>
          <w:r>
            <w:rPr/>
            <w:t>B.3.4.4.1</w:t>
          </w:r>
          <w:r>
            <w:rPr>
              <w:rFonts w:cs="Calibri" w:ascii="Calibri" w:hAnsi="Calibri"/>
              <w:sz w:val="22"/>
              <w:szCs w:val="22"/>
              <w:lang w:val="en-US" w:eastAsia="en-US"/>
            </w:rPr>
            <w:tab/>
          </w:r>
          <w:r>
            <w:rPr/>
            <w:t>Introduction</w:t>
            <w:tab/>
          </w:r>
          <w:hyperlink w:anchor="__RefHeading___Toc508790646">
            <w:r>
              <w:rPr>
                <w:rStyle w:val="IndexLink"/>
              </w:rPr>
              <w:t>17</w:t>
            </w:r>
          </w:hyperlink>
        </w:p>
        <w:p>
          <w:pPr>
            <w:pStyle w:val="Contents5"/>
            <w:rPr>
              <w:rFonts w:ascii="Calibri" w:hAnsi="Calibri" w:cs="Calibri"/>
              <w:sz w:val="22"/>
              <w:szCs w:val="22"/>
              <w:lang w:val="en-US" w:eastAsia="en-US"/>
            </w:rPr>
          </w:pPr>
          <w:r>
            <w:rPr/>
            <w:t>B.3.4.4.2</w:t>
          </w:r>
          <w:r>
            <w:rPr>
              <w:rFonts w:cs="Calibri" w:ascii="Calibri" w:hAnsi="Calibri"/>
              <w:sz w:val="22"/>
              <w:szCs w:val="22"/>
              <w:lang w:val="en-US" w:eastAsia="en-US"/>
            </w:rPr>
            <w:tab/>
          </w:r>
          <w:r>
            <w:rPr/>
            <w:t>Resource: Individual monitored entity</w:t>
            <w:tab/>
          </w:r>
          <w:hyperlink w:anchor="__RefHeading___Toc508790647">
            <w:r>
              <w:rPr>
                <w:rStyle w:val="IndexLink"/>
              </w:rPr>
              <w:t>17</w:t>
            </w:r>
          </w:hyperlink>
        </w:p>
        <w:p>
          <w:pPr>
            <w:pStyle w:val="Contents6"/>
            <w:rPr>
              <w:rFonts w:ascii="Calibri" w:hAnsi="Calibri" w:cs="Calibri"/>
              <w:sz w:val="22"/>
              <w:szCs w:val="22"/>
              <w:lang w:val="en-US" w:eastAsia="en-US"/>
            </w:rPr>
          </w:pPr>
          <w:r>
            <w:rPr/>
            <w:t>B.3.4.4.2.1</w:t>
          </w:r>
          <w:r>
            <w:rPr>
              <w:rFonts w:cs="Calibri" w:ascii="Calibri" w:hAnsi="Calibri"/>
              <w:sz w:val="22"/>
              <w:szCs w:val="22"/>
              <w:lang w:val="en-US" w:eastAsia="en-US"/>
            </w:rPr>
            <w:tab/>
          </w:r>
          <w:r>
            <w:rPr/>
            <w:t>Description</w:t>
            <w:tab/>
          </w:r>
          <w:hyperlink w:anchor="__RefHeading___Toc508790648">
            <w:r>
              <w:rPr>
                <w:rStyle w:val="IndexLink"/>
              </w:rPr>
              <w:t>17</w:t>
            </w:r>
          </w:hyperlink>
        </w:p>
        <w:p>
          <w:pPr>
            <w:pStyle w:val="Contents6"/>
            <w:rPr>
              <w:rFonts w:ascii="Calibri" w:hAnsi="Calibri" w:cs="Calibri"/>
              <w:sz w:val="22"/>
              <w:szCs w:val="22"/>
              <w:lang w:val="en-US" w:eastAsia="en-US"/>
            </w:rPr>
          </w:pPr>
          <w:r>
            <w:rPr/>
            <w:t>B.3.4.4.2.2</w:t>
          </w:r>
          <w:r>
            <w:rPr>
              <w:rFonts w:cs="Calibri" w:ascii="Calibri" w:hAnsi="Calibri"/>
              <w:sz w:val="22"/>
              <w:szCs w:val="22"/>
              <w:lang w:val="en-US" w:eastAsia="en-US"/>
            </w:rPr>
            <w:tab/>
          </w:r>
          <w:r>
            <w:rPr/>
            <w:t>Resource definition</w:t>
            <w:tab/>
          </w:r>
          <w:hyperlink w:anchor="__RefHeading___Toc508790649">
            <w:r>
              <w:rPr>
                <w:rStyle w:val="IndexLink"/>
              </w:rPr>
              <w:t>17</w:t>
            </w:r>
          </w:hyperlink>
        </w:p>
        <w:p>
          <w:pPr>
            <w:pStyle w:val="Contents6"/>
            <w:rPr>
              <w:rFonts w:ascii="Calibri" w:hAnsi="Calibri" w:cs="Calibri"/>
              <w:sz w:val="22"/>
              <w:szCs w:val="22"/>
              <w:lang w:val="en-US" w:eastAsia="en-US"/>
            </w:rPr>
          </w:pPr>
          <w:r>
            <w:rPr/>
            <w:t>B.3.4.4.2.3</w:t>
          </w:r>
          <w:r>
            <w:rPr>
              <w:rFonts w:cs="Calibri" w:ascii="Calibri" w:hAnsi="Calibri"/>
              <w:sz w:val="22"/>
              <w:szCs w:val="22"/>
              <w:lang w:val="en-US" w:eastAsia="en-US"/>
            </w:rPr>
            <w:tab/>
          </w:r>
          <w:r>
            <w:rPr/>
            <w:t>Resource methods</w:t>
            <w:tab/>
          </w:r>
          <w:hyperlink w:anchor="__RefHeading___Toc508790650">
            <w:r>
              <w:rPr>
                <w:rStyle w:val="IndexLink"/>
              </w:rPr>
              <w:t>17</w:t>
            </w:r>
          </w:hyperlink>
        </w:p>
        <w:p>
          <w:pPr>
            <w:pStyle w:val="Contents7"/>
            <w:rPr>
              <w:rFonts w:ascii="Calibri" w:hAnsi="Calibri" w:cs="Calibri"/>
              <w:sz w:val="22"/>
              <w:szCs w:val="22"/>
              <w:lang w:val="en-US" w:eastAsia="en-US"/>
            </w:rPr>
          </w:pPr>
          <w:r>
            <w:rPr/>
            <w:t>B.3.4.4.2.3.1</w:t>
          </w:r>
          <w:r>
            <w:rPr>
              <w:rFonts w:cs="Calibri" w:ascii="Calibri" w:hAnsi="Calibri"/>
              <w:sz w:val="22"/>
              <w:szCs w:val="22"/>
              <w:lang w:val="en-US" w:eastAsia="en-US"/>
            </w:rPr>
            <w:tab/>
          </w:r>
          <w:r>
            <w:rPr/>
            <w:t>GET</w:t>
            <w:tab/>
          </w:r>
          <w:hyperlink w:anchor="__RefHeading___Toc508790651">
            <w:r>
              <w:rPr>
                <w:rStyle w:val="IndexLink"/>
              </w:rPr>
              <w:t>17</w:t>
            </w:r>
          </w:hyperlink>
        </w:p>
        <w:p>
          <w:pPr>
            <w:pStyle w:val="Contents7"/>
            <w:rPr>
              <w:rFonts w:ascii="Calibri" w:hAnsi="Calibri" w:cs="Calibri"/>
              <w:sz w:val="22"/>
              <w:szCs w:val="22"/>
              <w:lang w:val="en-US" w:eastAsia="en-US"/>
            </w:rPr>
          </w:pPr>
          <w:r>
            <w:rPr/>
            <w:t>B.3.4.4.2.3.2</w:t>
          </w:r>
          <w:r>
            <w:rPr>
              <w:rFonts w:cs="Calibri" w:ascii="Calibri" w:hAnsi="Calibri"/>
              <w:sz w:val="22"/>
              <w:szCs w:val="22"/>
              <w:lang w:val="en-US" w:eastAsia="en-US"/>
            </w:rPr>
            <w:tab/>
          </w:r>
          <w:r>
            <w:rPr/>
            <w:t>PUT</w:t>
            <w:tab/>
          </w:r>
          <w:hyperlink w:anchor="__RefHeading___Toc508790652">
            <w:r>
              <w:rPr>
                <w:rStyle w:val="IndexLink"/>
              </w:rPr>
              <w:t>17</w:t>
            </w:r>
          </w:hyperlink>
        </w:p>
        <w:p>
          <w:pPr>
            <w:pStyle w:val="Contents4"/>
            <w:rPr>
              <w:rFonts w:ascii="Calibri" w:hAnsi="Calibri" w:cs="Calibri"/>
              <w:sz w:val="22"/>
              <w:szCs w:val="22"/>
              <w:lang w:val="en-US" w:eastAsia="en-US"/>
            </w:rPr>
          </w:pPr>
          <w:r>
            <w:rPr/>
            <w:t>B.3.4.5</w:t>
          </w:r>
          <w:r>
            <w:rPr>
              <w:rFonts w:cs="Calibri" w:ascii="Calibri" w:hAnsi="Calibri"/>
              <w:sz w:val="22"/>
              <w:szCs w:val="22"/>
              <w:lang w:val="en-US" w:eastAsia="en-US"/>
            </w:rPr>
            <w:tab/>
          </w:r>
          <w:r>
            <w:rPr/>
            <w:t>Data Model</w:t>
            <w:tab/>
          </w:r>
          <w:hyperlink w:anchor="__RefHeading___Toc508790653">
            <w:r>
              <w:rPr>
                <w:rStyle w:val="IndexLink"/>
              </w:rPr>
              <w:t>18</w:t>
            </w:r>
          </w:hyperlink>
        </w:p>
        <w:p>
          <w:pPr>
            <w:pStyle w:val="Contents5"/>
            <w:rPr>
              <w:rFonts w:ascii="Calibri" w:hAnsi="Calibri" w:cs="Calibri"/>
              <w:sz w:val="22"/>
              <w:szCs w:val="22"/>
              <w:lang w:val="en-US" w:eastAsia="en-US"/>
            </w:rPr>
          </w:pPr>
          <w:r>
            <w:rPr/>
            <w:t>B.3.4.5.1</w:t>
          </w:r>
          <w:r>
            <w:rPr>
              <w:rFonts w:cs="Calibri" w:ascii="Calibri" w:hAnsi="Calibri"/>
              <w:sz w:val="22"/>
              <w:szCs w:val="22"/>
              <w:lang w:val="en-US" w:eastAsia="en-US"/>
            </w:rPr>
            <w:tab/>
          </w:r>
          <w:r>
            <w:rPr>
              <w:lang w:val="en-US" w:eastAsia="en-US"/>
            </w:rPr>
            <w:t>Introduction</w:t>
          </w:r>
          <w:r>
            <w:rPr/>
            <w:tab/>
          </w:r>
          <w:hyperlink w:anchor="__RefHeading___Toc508790654">
            <w:r>
              <w:rPr>
                <w:rStyle w:val="IndexLink"/>
              </w:rPr>
              <w:t>18</w:t>
            </w:r>
          </w:hyperlink>
        </w:p>
        <w:p>
          <w:pPr>
            <w:pStyle w:val="Contents5"/>
            <w:rPr>
              <w:rFonts w:ascii="Calibri" w:hAnsi="Calibri" w:cs="Calibri"/>
              <w:sz w:val="22"/>
              <w:szCs w:val="22"/>
              <w:lang w:val="en-US" w:eastAsia="en-US"/>
            </w:rPr>
          </w:pPr>
          <w:r>
            <w:rPr/>
            <w:t>B.3.4.5.2</w:t>
          </w:r>
          <w:r>
            <w:rPr>
              <w:rFonts w:cs="Calibri" w:ascii="Calibri" w:hAnsi="Calibri"/>
              <w:sz w:val="22"/>
              <w:szCs w:val="22"/>
              <w:lang w:val="en-US" w:eastAsia="en-US"/>
            </w:rPr>
            <w:tab/>
          </w:r>
          <w:r>
            <w:rPr>
              <w:lang w:val="en-US" w:eastAsia="en-US"/>
            </w:rPr>
            <w:t>Resource and notification data types</w:t>
          </w:r>
          <w:r>
            <w:rPr/>
            <w:tab/>
          </w:r>
          <w:hyperlink w:anchor="__RefHeading___Toc508790655">
            <w:r>
              <w:rPr>
                <w:rStyle w:val="IndexLink"/>
              </w:rPr>
              <w:t>18</w:t>
            </w:r>
          </w:hyperlink>
        </w:p>
        <w:p>
          <w:pPr>
            <w:pStyle w:val="Contents6"/>
            <w:rPr>
              <w:rFonts w:ascii="Calibri" w:hAnsi="Calibri" w:cs="Calibri"/>
              <w:sz w:val="22"/>
              <w:szCs w:val="22"/>
              <w:lang w:val="en-US" w:eastAsia="en-US"/>
            </w:rPr>
          </w:pPr>
          <w:r>
            <w:rPr/>
            <w:t>B.3.4.5.2.1</w:t>
          </w:r>
          <w:r>
            <w:rPr>
              <w:rFonts w:cs="Calibri" w:ascii="Calibri" w:hAnsi="Calibri"/>
              <w:sz w:val="22"/>
              <w:szCs w:val="22"/>
              <w:lang w:val="en-US" w:eastAsia="en-US"/>
            </w:rPr>
            <w:tab/>
          </w:r>
          <w:r>
            <w:rPr>
              <w:lang w:val="en-US" w:eastAsia="en-US"/>
            </w:rPr>
            <w:t>Introduction</w:t>
          </w:r>
          <w:r>
            <w:rPr/>
            <w:tab/>
          </w:r>
          <w:hyperlink w:anchor="__RefHeading___Toc508790656">
            <w:r>
              <w:rPr>
                <w:rStyle w:val="IndexLink"/>
              </w:rPr>
              <w:t>18</w:t>
            </w:r>
          </w:hyperlink>
        </w:p>
        <w:p>
          <w:pPr>
            <w:pStyle w:val="Contents6"/>
            <w:rPr>
              <w:rFonts w:ascii="Calibri" w:hAnsi="Calibri" w:cs="Calibri"/>
              <w:sz w:val="22"/>
              <w:szCs w:val="22"/>
              <w:lang w:val="en-US" w:eastAsia="en-US"/>
            </w:rPr>
          </w:pPr>
          <w:r>
            <w:rPr/>
            <w:t>B.3.4.5.2.2</w:t>
          </w:r>
          <w:r>
            <w:rPr>
              <w:rFonts w:cs="Calibri" w:ascii="Calibri" w:hAnsi="Calibri"/>
              <w:sz w:val="22"/>
              <w:szCs w:val="22"/>
              <w:lang w:val="en-US" w:eastAsia="en-US"/>
            </w:rPr>
            <w:tab/>
          </w:r>
          <w:r>
            <w:rPr>
              <w:lang w:val="en-US" w:eastAsia="en-US"/>
            </w:rPr>
            <w:t>Type: ThresholdNameValueList</w:t>
          </w:r>
          <w:r>
            <w:rPr/>
            <w:tab/>
          </w:r>
          <w:hyperlink w:anchor="__RefHeading___Toc508790657">
            <w:r>
              <w:rPr>
                <w:rStyle w:val="IndexLink"/>
              </w:rPr>
              <w:t>18</w:t>
            </w:r>
          </w:hyperlink>
        </w:p>
        <w:p>
          <w:pPr>
            <w:pStyle w:val="Contents3"/>
            <w:rPr>
              <w:rFonts w:ascii="Calibri" w:hAnsi="Calibri" w:cs="Calibri"/>
              <w:sz w:val="22"/>
              <w:szCs w:val="22"/>
              <w:lang w:val="en-US" w:eastAsia="en-US"/>
            </w:rPr>
          </w:pPr>
          <w:r>
            <w:rPr/>
            <w:t>B.3.5</w:t>
          </w:r>
          <w:r>
            <w:rPr>
              <w:rFonts w:cs="Calibri" w:ascii="Calibri" w:hAnsi="Calibri"/>
              <w:sz w:val="22"/>
              <w:szCs w:val="22"/>
              <w:lang w:val="en-US" w:eastAsia="en-US"/>
            </w:rPr>
            <w:tab/>
          </w:r>
          <w:r>
            <w:rPr/>
            <w:t>CMONOperations_3 interface</w:t>
            <w:tab/>
          </w:r>
          <w:hyperlink w:anchor="__RefHeading___Toc508790658">
            <w:r>
              <w:rPr>
                <w:rStyle w:val="IndexLink"/>
              </w:rPr>
              <w:t>18</w:t>
            </w:r>
          </w:hyperlink>
        </w:p>
        <w:p>
          <w:pPr>
            <w:pStyle w:val="Contents4"/>
            <w:rPr>
              <w:rFonts w:ascii="Calibri" w:hAnsi="Calibri" w:cs="Calibri"/>
              <w:sz w:val="22"/>
              <w:szCs w:val="22"/>
              <w:lang w:val="en-US" w:eastAsia="en-US"/>
            </w:rPr>
          </w:pPr>
          <w:r>
            <w:rPr/>
            <w:t>B.3.5.0</w:t>
          </w:r>
          <w:r>
            <w:rPr>
              <w:rFonts w:cs="Calibri" w:ascii="Calibri" w:hAnsi="Calibri"/>
              <w:sz w:val="22"/>
              <w:szCs w:val="22"/>
              <w:lang w:val="en-US" w:eastAsia="en-US"/>
            </w:rPr>
            <w:tab/>
          </w:r>
          <w:r>
            <w:rPr>
              <w:lang w:val="en-US" w:eastAsia="en-US"/>
            </w:rPr>
            <w:t>Introduction</w:t>
          </w:r>
          <w:r>
            <w:rPr/>
            <w:tab/>
          </w:r>
          <w:hyperlink w:anchor="__RefHeading___Toc508790659">
            <w:r>
              <w:rPr>
                <w:rStyle w:val="IndexLink"/>
              </w:rPr>
              <w:t>18</w:t>
            </w:r>
          </w:hyperlink>
        </w:p>
        <w:p>
          <w:pPr>
            <w:pStyle w:val="Contents4"/>
            <w:rPr>
              <w:rFonts w:ascii="Calibri" w:hAnsi="Calibri" w:cs="Calibri"/>
              <w:sz w:val="22"/>
              <w:szCs w:val="22"/>
              <w:lang w:val="en-US" w:eastAsia="en-US"/>
            </w:rPr>
          </w:pPr>
          <w:r>
            <w:rPr/>
            <w:t>B.3.5.1</w:t>
          </w:r>
          <w:r>
            <w:rPr>
              <w:rFonts w:cs="Calibri" w:ascii="Calibri" w:hAnsi="Calibri"/>
              <w:sz w:val="22"/>
              <w:szCs w:val="22"/>
              <w:lang w:val="en-US" w:eastAsia="en-US"/>
            </w:rPr>
            <w:tab/>
          </w:r>
          <w:r>
            <w:rPr>
              <w:lang w:val="en-US" w:eastAsia="en-US"/>
            </w:rPr>
            <w:t>createCMONPMJob operation</w:t>
          </w:r>
          <w:r>
            <w:rPr/>
            <w:tab/>
          </w:r>
          <w:hyperlink w:anchor="__RefHeading___Toc508790660">
            <w:r>
              <w:rPr>
                <w:rStyle w:val="IndexLink"/>
              </w:rPr>
              <w:t>18</w:t>
            </w:r>
          </w:hyperlink>
        </w:p>
        <w:p>
          <w:pPr>
            <w:pStyle w:val="Contents5"/>
            <w:rPr>
              <w:rFonts w:ascii="Calibri" w:hAnsi="Calibri" w:cs="Calibri"/>
              <w:sz w:val="22"/>
              <w:szCs w:val="22"/>
              <w:lang w:val="en-US" w:eastAsia="en-US"/>
            </w:rPr>
          </w:pPr>
          <w:r>
            <w:rPr/>
            <w:t>B.3.5.1.1</w:t>
          </w:r>
          <w:r>
            <w:rPr>
              <w:rFonts w:cs="Calibri" w:ascii="Calibri" w:hAnsi="Calibri"/>
              <w:sz w:val="22"/>
              <w:szCs w:val="22"/>
              <w:lang w:val="en-US" w:eastAsia="en-US"/>
            </w:rPr>
            <w:tab/>
          </w:r>
          <w:r>
            <w:rPr>
              <w:lang w:val="en-US" w:eastAsia="en-US"/>
            </w:rPr>
            <w:t>Description</w:t>
          </w:r>
          <w:r>
            <w:rPr/>
            <w:tab/>
          </w:r>
          <w:hyperlink w:anchor="__RefHeading___Toc508790661">
            <w:r>
              <w:rPr>
                <w:rStyle w:val="IndexLink"/>
              </w:rPr>
              <w:t>18</w:t>
            </w:r>
          </w:hyperlink>
        </w:p>
        <w:p>
          <w:pPr>
            <w:pStyle w:val="Contents5"/>
            <w:rPr>
              <w:rFonts w:ascii="Calibri" w:hAnsi="Calibri" w:cs="Calibri"/>
              <w:sz w:val="22"/>
              <w:szCs w:val="22"/>
              <w:lang w:val="en-US" w:eastAsia="en-US"/>
            </w:rPr>
          </w:pPr>
          <w:r>
            <w:rPr/>
            <w:t>B.3.5.1.2</w:t>
          </w:r>
          <w:r>
            <w:rPr>
              <w:rFonts w:cs="Calibri" w:ascii="Calibri" w:hAnsi="Calibri"/>
              <w:sz w:val="22"/>
              <w:szCs w:val="22"/>
              <w:lang w:val="en-US" w:eastAsia="en-US"/>
            </w:rPr>
            <w:tab/>
          </w:r>
          <w:r>
            <w:rPr>
              <w:lang w:val="en-US" w:eastAsia="en-US"/>
            </w:rPr>
            <w:t>Resource structure and attributes</w:t>
          </w:r>
          <w:r>
            <w:rPr/>
            <w:tab/>
          </w:r>
          <w:hyperlink w:anchor="__RefHeading___Toc508790662">
            <w:r>
              <w:rPr>
                <w:rStyle w:val="IndexLink"/>
              </w:rPr>
              <w:t>18</w:t>
            </w:r>
          </w:hyperlink>
        </w:p>
        <w:p>
          <w:pPr>
            <w:pStyle w:val="Contents5"/>
            <w:rPr>
              <w:rFonts w:ascii="Calibri" w:hAnsi="Calibri" w:cs="Calibri"/>
              <w:sz w:val="22"/>
              <w:szCs w:val="22"/>
              <w:lang w:val="en-US" w:eastAsia="en-US"/>
            </w:rPr>
          </w:pPr>
          <w:r>
            <w:rPr/>
            <w:t>B.3.5.1.3</w:t>
          </w:r>
          <w:r>
            <w:rPr>
              <w:rFonts w:cs="Calibri" w:ascii="Calibri" w:hAnsi="Calibri"/>
              <w:sz w:val="22"/>
              <w:szCs w:val="22"/>
              <w:lang w:val="en-US" w:eastAsia="en-US"/>
            </w:rPr>
            <w:tab/>
          </w:r>
          <w:r>
            <w:rPr>
              <w:lang w:val="en-US" w:eastAsia="en-US"/>
            </w:rPr>
            <w:t>Flow of the createCMONPMJob operation</w:t>
          </w:r>
          <w:r>
            <w:rPr/>
            <w:tab/>
          </w:r>
          <w:hyperlink w:anchor="__RefHeading___Toc508790663">
            <w:r>
              <w:rPr>
                <w:rStyle w:val="IndexLink"/>
              </w:rPr>
              <w:t>19</w:t>
            </w:r>
          </w:hyperlink>
        </w:p>
        <w:p>
          <w:pPr>
            <w:pStyle w:val="Contents5"/>
            <w:rPr>
              <w:rFonts w:ascii="Calibri" w:hAnsi="Calibri" w:cs="Calibri"/>
              <w:sz w:val="22"/>
              <w:szCs w:val="22"/>
              <w:lang w:val="en-US" w:eastAsia="en-US"/>
            </w:rPr>
          </w:pPr>
          <w:r>
            <w:rPr/>
            <w:t>B.3.5.1.4</w:t>
          </w:r>
          <w:r>
            <w:rPr>
              <w:rFonts w:cs="Calibri" w:ascii="Calibri" w:hAnsi="Calibri"/>
              <w:sz w:val="22"/>
              <w:szCs w:val="22"/>
              <w:lang w:val="en-US" w:eastAsia="en-US"/>
            </w:rPr>
            <w:tab/>
          </w:r>
          <w:r>
            <w:rPr/>
            <w:t>Resource: cmonpmjobs</w:t>
            <w:tab/>
          </w:r>
          <w:hyperlink w:anchor="__RefHeading___Toc508790664">
            <w:r>
              <w:rPr>
                <w:rStyle w:val="IndexLink"/>
              </w:rPr>
              <w:t>19</w:t>
            </w:r>
          </w:hyperlink>
        </w:p>
        <w:p>
          <w:pPr>
            <w:pStyle w:val="Contents6"/>
            <w:rPr>
              <w:rFonts w:ascii="Calibri" w:hAnsi="Calibri" w:cs="Calibri"/>
              <w:sz w:val="22"/>
              <w:szCs w:val="22"/>
              <w:lang w:val="en-US" w:eastAsia="en-US"/>
            </w:rPr>
          </w:pPr>
          <w:r>
            <w:rPr/>
            <w:t>B.3.5.1.4.1</w:t>
          </w:r>
          <w:r>
            <w:rPr>
              <w:rFonts w:cs="Calibri" w:ascii="Calibri" w:hAnsi="Calibri"/>
              <w:sz w:val="22"/>
              <w:szCs w:val="22"/>
              <w:lang w:val="en-US" w:eastAsia="en-US"/>
            </w:rPr>
            <w:tab/>
          </w:r>
          <w:r>
            <w:rPr/>
            <w:t>Description</w:t>
            <w:tab/>
          </w:r>
          <w:hyperlink w:anchor="__RefHeading___Toc508790665">
            <w:r>
              <w:rPr>
                <w:rStyle w:val="IndexLink"/>
              </w:rPr>
              <w:t>19</w:t>
            </w:r>
          </w:hyperlink>
        </w:p>
        <w:p>
          <w:pPr>
            <w:pStyle w:val="Contents6"/>
            <w:rPr>
              <w:rFonts w:ascii="Calibri" w:hAnsi="Calibri" w:cs="Calibri"/>
              <w:sz w:val="22"/>
              <w:szCs w:val="22"/>
              <w:lang w:val="en-US" w:eastAsia="en-US"/>
            </w:rPr>
          </w:pPr>
          <w:r>
            <w:rPr/>
            <w:t>B.3.5.1.4.2</w:t>
          </w:r>
          <w:r>
            <w:rPr>
              <w:rFonts w:cs="Calibri" w:ascii="Calibri" w:hAnsi="Calibri"/>
              <w:sz w:val="22"/>
              <w:szCs w:val="22"/>
              <w:lang w:val="en-US" w:eastAsia="en-US"/>
            </w:rPr>
            <w:tab/>
          </w:r>
          <w:r>
            <w:rPr/>
            <w:t>Resource definition</w:t>
            <w:tab/>
          </w:r>
          <w:hyperlink w:anchor="__RefHeading___Toc508790666">
            <w:r>
              <w:rPr>
                <w:rStyle w:val="IndexLink"/>
              </w:rPr>
              <w:t>19</w:t>
            </w:r>
          </w:hyperlink>
        </w:p>
        <w:p>
          <w:pPr>
            <w:pStyle w:val="Contents6"/>
            <w:rPr>
              <w:rFonts w:ascii="Calibri" w:hAnsi="Calibri" w:cs="Calibri"/>
              <w:sz w:val="22"/>
              <w:szCs w:val="22"/>
              <w:lang w:val="en-US" w:eastAsia="en-US"/>
            </w:rPr>
          </w:pPr>
          <w:r>
            <w:rPr/>
            <w:t>B.3.5.1.4.3</w:t>
          </w:r>
          <w:r>
            <w:rPr>
              <w:rFonts w:cs="Calibri" w:ascii="Calibri" w:hAnsi="Calibri"/>
              <w:sz w:val="22"/>
              <w:szCs w:val="22"/>
              <w:lang w:val="en-US" w:eastAsia="en-US"/>
            </w:rPr>
            <w:tab/>
          </w:r>
          <w:r>
            <w:rPr/>
            <w:t>Resource method: POST</w:t>
            <w:tab/>
          </w:r>
          <w:hyperlink w:anchor="__RefHeading___Toc508790667">
            <w:r>
              <w:rPr>
                <w:rStyle w:val="IndexLink"/>
              </w:rPr>
              <w:t>19</w:t>
            </w:r>
          </w:hyperlink>
        </w:p>
        <w:p>
          <w:pPr>
            <w:pStyle w:val="Contents5"/>
            <w:rPr>
              <w:rFonts w:ascii="Calibri" w:hAnsi="Calibri" w:cs="Calibri"/>
              <w:sz w:val="22"/>
              <w:szCs w:val="22"/>
              <w:lang w:val="en-US" w:eastAsia="en-US"/>
            </w:rPr>
          </w:pPr>
          <w:r>
            <w:rPr/>
            <w:t>B.3.5.1.5</w:t>
          </w:r>
          <w:r>
            <w:rPr>
              <w:rFonts w:cs="Calibri" w:ascii="Calibri" w:hAnsi="Calibri"/>
              <w:sz w:val="22"/>
              <w:szCs w:val="22"/>
              <w:lang w:val="en-US" w:eastAsia="en-US"/>
            </w:rPr>
            <w:tab/>
          </w:r>
          <w:r>
            <w:rPr/>
            <w:t>Data Model</w:t>
            <w:tab/>
          </w:r>
          <w:hyperlink w:anchor="__RefHeading___Toc508790668">
            <w:r>
              <w:rPr>
                <w:rStyle w:val="IndexLink"/>
              </w:rPr>
              <w:t>20</w:t>
            </w:r>
          </w:hyperlink>
        </w:p>
        <w:p>
          <w:pPr>
            <w:pStyle w:val="Contents6"/>
            <w:rPr>
              <w:rFonts w:ascii="Calibri" w:hAnsi="Calibri" w:cs="Calibri"/>
              <w:sz w:val="22"/>
              <w:szCs w:val="22"/>
              <w:lang w:val="en-US" w:eastAsia="en-US"/>
            </w:rPr>
          </w:pPr>
          <w:r>
            <w:rPr/>
            <w:t>B.3.5.1.5.1</w:t>
          </w:r>
          <w:r>
            <w:rPr>
              <w:rFonts w:cs="Calibri" w:ascii="Calibri" w:hAnsi="Calibri"/>
              <w:sz w:val="22"/>
              <w:szCs w:val="22"/>
              <w:lang w:val="en-US" w:eastAsia="en-US"/>
            </w:rPr>
            <w:tab/>
          </w:r>
          <w:r>
            <w:rPr>
              <w:lang w:val="en-US" w:eastAsia="en-US"/>
            </w:rPr>
            <w:t>Introduction</w:t>
          </w:r>
          <w:r>
            <w:rPr/>
            <w:tab/>
          </w:r>
          <w:hyperlink w:anchor="__RefHeading___Toc508790669">
            <w:r>
              <w:rPr>
                <w:rStyle w:val="IndexLink"/>
              </w:rPr>
              <w:t>20</w:t>
            </w:r>
          </w:hyperlink>
        </w:p>
        <w:p>
          <w:pPr>
            <w:pStyle w:val="Contents6"/>
            <w:rPr>
              <w:rFonts w:ascii="Calibri" w:hAnsi="Calibri" w:cs="Calibri"/>
              <w:sz w:val="22"/>
              <w:szCs w:val="22"/>
              <w:lang w:val="en-US" w:eastAsia="en-US"/>
            </w:rPr>
          </w:pPr>
          <w:r>
            <w:rPr/>
            <w:t>B.3.5.1.5.2</w:t>
          </w:r>
          <w:r>
            <w:rPr>
              <w:rFonts w:cs="Calibri" w:ascii="Calibri" w:hAnsi="Calibri"/>
              <w:sz w:val="22"/>
              <w:szCs w:val="22"/>
              <w:lang w:val="en-US" w:eastAsia="en-US"/>
            </w:rPr>
            <w:tab/>
          </w:r>
          <w:r>
            <w:rPr>
              <w:lang w:val="en-US" w:eastAsia="en-US"/>
            </w:rPr>
            <w:t>Data Type: MeIdList</w:t>
          </w:r>
          <w:r>
            <w:rPr/>
            <w:tab/>
          </w:r>
          <w:hyperlink w:anchor="__RefHeading___Toc508790670">
            <w:r>
              <w:rPr>
                <w:rStyle w:val="IndexLink"/>
              </w:rPr>
              <w:t>20</w:t>
            </w:r>
          </w:hyperlink>
        </w:p>
        <w:p>
          <w:pPr>
            <w:pStyle w:val="Contents6"/>
            <w:rPr>
              <w:rFonts w:ascii="Calibri" w:hAnsi="Calibri" w:cs="Calibri"/>
              <w:sz w:val="22"/>
              <w:szCs w:val="22"/>
              <w:lang w:val="en-US" w:eastAsia="en-US"/>
            </w:rPr>
          </w:pPr>
          <w:r>
            <w:rPr/>
            <w:t>B.3.5.1.5.3</w:t>
          </w:r>
          <w:r>
            <w:rPr>
              <w:rFonts w:cs="Calibri" w:ascii="Calibri" w:hAnsi="Calibri"/>
              <w:sz w:val="22"/>
              <w:szCs w:val="22"/>
              <w:lang w:val="en-US" w:eastAsia="en-US"/>
            </w:rPr>
            <w:tab/>
          </w:r>
          <w:r>
            <w:rPr>
              <w:lang w:val="en-US" w:eastAsia="en-US"/>
            </w:rPr>
            <w:t>Data Type: MeasurementNameList</w:t>
          </w:r>
          <w:r>
            <w:rPr/>
            <w:tab/>
          </w:r>
          <w:hyperlink w:anchor="__RefHeading___Toc508790671">
            <w:r>
              <w:rPr>
                <w:rStyle w:val="IndexLink"/>
              </w:rPr>
              <w:t>20</w:t>
            </w:r>
          </w:hyperlink>
        </w:p>
        <w:p>
          <w:pPr>
            <w:pStyle w:val="Contents6"/>
            <w:rPr>
              <w:rFonts w:ascii="Calibri" w:hAnsi="Calibri" w:cs="Calibri"/>
              <w:sz w:val="22"/>
              <w:szCs w:val="22"/>
              <w:lang w:val="en-US" w:eastAsia="en-US"/>
            </w:rPr>
          </w:pPr>
          <w:r>
            <w:rPr/>
            <w:t>B.3.5.1.5.4</w:t>
          </w:r>
          <w:r>
            <w:rPr>
              <w:rFonts w:cs="Calibri" w:ascii="Calibri" w:hAnsi="Calibri"/>
              <w:sz w:val="22"/>
              <w:szCs w:val="22"/>
              <w:lang w:val="en-US" w:eastAsia="en-US"/>
            </w:rPr>
            <w:tab/>
          </w:r>
          <w:r>
            <w:rPr>
              <w:lang w:val="en-US" w:eastAsia="en-US"/>
            </w:rPr>
            <w:t>Data Type: GranularityPeriod</w:t>
          </w:r>
          <w:r>
            <w:rPr/>
            <w:tab/>
          </w:r>
          <w:hyperlink w:anchor="__RefHeading___Toc508790672">
            <w:r>
              <w:rPr>
                <w:rStyle w:val="IndexLink"/>
              </w:rPr>
              <w:t>20</w:t>
            </w:r>
          </w:hyperlink>
        </w:p>
        <w:p>
          <w:pPr>
            <w:pStyle w:val="Contents6"/>
            <w:rPr>
              <w:rFonts w:ascii="Calibri" w:hAnsi="Calibri" w:cs="Calibri"/>
              <w:sz w:val="22"/>
              <w:szCs w:val="22"/>
              <w:lang w:val="en-US" w:eastAsia="en-US"/>
            </w:rPr>
          </w:pPr>
          <w:r>
            <w:rPr/>
            <w:t>B.3.5.1.5.5</w:t>
          </w:r>
          <w:r>
            <w:rPr>
              <w:rFonts w:cs="Calibri" w:ascii="Calibri" w:hAnsi="Calibri"/>
              <w:sz w:val="22"/>
              <w:szCs w:val="22"/>
              <w:lang w:val="en-US" w:eastAsia="en-US"/>
            </w:rPr>
            <w:tab/>
          </w:r>
          <w:r>
            <w:rPr>
              <w:lang w:val="en-US" w:eastAsia="en-US"/>
            </w:rPr>
            <w:t>Data Type: ServerJobId</w:t>
          </w:r>
          <w:r>
            <w:rPr/>
            <w:tab/>
          </w:r>
          <w:hyperlink w:anchor="__RefHeading___Toc508790673">
            <w:r>
              <w:rPr>
                <w:rStyle w:val="IndexLink"/>
              </w:rPr>
              <w:t>20</w:t>
            </w:r>
          </w:hyperlink>
        </w:p>
        <w:p>
          <w:pPr>
            <w:pStyle w:val="Contents4"/>
            <w:rPr>
              <w:rFonts w:ascii="Calibri" w:hAnsi="Calibri" w:cs="Calibri"/>
              <w:sz w:val="22"/>
              <w:szCs w:val="22"/>
              <w:lang w:val="en-US" w:eastAsia="en-US"/>
            </w:rPr>
          </w:pPr>
          <w:r>
            <w:rPr/>
            <w:t>B.3.5.2</w:t>
          </w:r>
          <w:r>
            <w:rPr>
              <w:rFonts w:cs="Calibri" w:ascii="Calibri" w:hAnsi="Calibri"/>
              <w:sz w:val="22"/>
              <w:szCs w:val="22"/>
              <w:lang w:val="en-US" w:eastAsia="en-US"/>
            </w:rPr>
            <w:tab/>
          </w:r>
          <w:r>
            <w:rPr>
              <w:lang w:val="en-US" w:eastAsia="en-US"/>
            </w:rPr>
            <w:t>stopCMONPMJob operation</w:t>
          </w:r>
          <w:r>
            <w:rPr/>
            <w:tab/>
          </w:r>
          <w:hyperlink w:anchor="__RefHeading___Toc508790674">
            <w:r>
              <w:rPr>
                <w:rStyle w:val="IndexLink"/>
              </w:rPr>
              <w:t>21</w:t>
            </w:r>
          </w:hyperlink>
        </w:p>
        <w:p>
          <w:pPr>
            <w:pStyle w:val="Contents5"/>
            <w:rPr>
              <w:rFonts w:ascii="Calibri" w:hAnsi="Calibri" w:cs="Calibri"/>
              <w:sz w:val="22"/>
              <w:szCs w:val="22"/>
              <w:lang w:val="en-US" w:eastAsia="en-US"/>
            </w:rPr>
          </w:pPr>
          <w:r>
            <w:rPr/>
            <w:t>B.3.5.2.1</w:t>
          </w:r>
          <w:r>
            <w:rPr>
              <w:rFonts w:cs="Calibri" w:ascii="Calibri" w:hAnsi="Calibri"/>
              <w:sz w:val="22"/>
              <w:szCs w:val="22"/>
              <w:lang w:val="en-US" w:eastAsia="en-US"/>
            </w:rPr>
            <w:tab/>
          </w:r>
          <w:r>
            <w:rPr>
              <w:lang w:val="en-US" w:eastAsia="en-US"/>
            </w:rPr>
            <w:t>Description</w:t>
          </w:r>
          <w:r>
            <w:rPr/>
            <w:tab/>
          </w:r>
          <w:hyperlink w:anchor="__RefHeading___Toc508790675">
            <w:r>
              <w:rPr>
                <w:rStyle w:val="IndexLink"/>
              </w:rPr>
              <w:t>21</w:t>
            </w:r>
          </w:hyperlink>
        </w:p>
        <w:p>
          <w:pPr>
            <w:pStyle w:val="Contents5"/>
            <w:rPr>
              <w:rFonts w:ascii="Calibri" w:hAnsi="Calibri" w:cs="Calibri"/>
              <w:sz w:val="22"/>
              <w:szCs w:val="22"/>
              <w:lang w:val="en-US" w:eastAsia="en-US"/>
            </w:rPr>
          </w:pPr>
          <w:r>
            <w:rPr/>
            <w:t>B.3.5.2.2</w:t>
          </w:r>
          <w:r>
            <w:rPr>
              <w:rFonts w:cs="Calibri" w:ascii="Calibri" w:hAnsi="Calibri"/>
              <w:sz w:val="22"/>
              <w:szCs w:val="22"/>
              <w:lang w:val="en-US" w:eastAsia="en-US"/>
            </w:rPr>
            <w:tab/>
          </w:r>
          <w:r>
            <w:rPr>
              <w:lang w:val="en-US" w:eastAsia="en-US"/>
            </w:rPr>
            <w:t>Resource structure and attributes</w:t>
          </w:r>
          <w:r>
            <w:rPr/>
            <w:tab/>
          </w:r>
          <w:hyperlink w:anchor="__RefHeading___Toc508790676">
            <w:r>
              <w:rPr>
                <w:rStyle w:val="IndexLink"/>
              </w:rPr>
              <w:t>21</w:t>
            </w:r>
          </w:hyperlink>
        </w:p>
        <w:p>
          <w:pPr>
            <w:pStyle w:val="Contents5"/>
            <w:rPr>
              <w:rFonts w:ascii="Calibri" w:hAnsi="Calibri" w:cs="Calibri"/>
              <w:sz w:val="22"/>
              <w:szCs w:val="22"/>
              <w:lang w:val="en-US" w:eastAsia="en-US"/>
            </w:rPr>
          </w:pPr>
          <w:r>
            <w:rPr/>
            <w:t>B.3.5.2.3</w:t>
          </w:r>
          <w:r>
            <w:rPr>
              <w:rFonts w:cs="Calibri" w:ascii="Calibri" w:hAnsi="Calibri"/>
              <w:sz w:val="22"/>
              <w:szCs w:val="22"/>
              <w:lang w:val="en-US" w:eastAsia="en-US"/>
            </w:rPr>
            <w:tab/>
          </w:r>
          <w:r>
            <w:rPr>
              <w:lang w:val="en-US" w:eastAsia="en-US"/>
            </w:rPr>
            <w:t>Flow of the stopCMONPMJob operation</w:t>
          </w:r>
          <w:r>
            <w:rPr/>
            <w:tab/>
          </w:r>
          <w:hyperlink w:anchor="__RefHeading___Toc508790677">
            <w:r>
              <w:rPr>
                <w:rStyle w:val="IndexLink"/>
              </w:rPr>
              <w:t>21</w:t>
            </w:r>
          </w:hyperlink>
        </w:p>
        <w:p>
          <w:pPr>
            <w:pStyle w:val="Contents5"/>
            <w:rPr>
              <w:rFonts w:ascii="Calibri" w:hAnsi="Calibri" w:cs="Calibri"/>
              <w:sz w:val="22"/>
              <w:szCs w:val="22"/>
              <w:lang w:val="en-US" w:eastAsia="en-US"/>
            </w:rPr>
          </w:pPr>
          <w:r>
            <w:rPr/>
            <w:t>B.3.5.2.4</w:t>
          </w:r>
          <w:r>
            <w:rPr>
              <w:rFonts w:cs="Calibri" w:ascii="Calibri" w:hAnsi="Calibri"/>
              <w:sz w:val="22"/>
              <w:szCs w:val="22"/>
              <w:lang w:val="en-US" w:eastAsia="en-US"/>
            </w:rPr>
            <w:tab/>
          </w:r>
          <w:r>
            <w:rPr/>
            <w:t>Resource: individual cmonpmjob instance</w:t>
            <w:tab/>
          </w:r>
          <w:hyperlink w:anchor="__RefHeading___Toc508790678">
            <w:r>
              <w:rPr>
                <w:rStyle w:val="IndexLink"/>
              </w:rPr>
              <w:t>22</w:t>
            </w:r>
          </w:hyperlink>
        </w:p>
        <w:p>
          <w:pPr>
            <w:pStyle w:val="Contents6"/>
            <w:rPr>
              <w:rFonts w:ascii="Calibri" w:hAnsi="Calibri" w:cs="Calibri"/>
              <w:sz w:val="22"/>
              <w:szCs w:val="22"/>
              <w:lang w:val="en-US" w:eastAsia="en-US"/>
            </w:rPr>
          </w:pPr>
          <w:r>
            <w:rPr/>
            <w:t>B.3.5.2.4.1</w:t>
          </w:r>
          <w:r>
            <w:rPr>
              <w:rFonts w:cs="Calibri" w:ascii="Calibri" w:hAnsi="Calibri"/>
              <w:sz w:val="22"/>
              <w:szCs w:val="22"/>
              <w:lang w:val="en-US" w:eastAsia="en-US"/>
            </w:rPr>
            <w:tab/>
          </w:r>
          <w:r>
            <w:rPr/>
            <w:t>Description</w:t>
            <w:tab/>
          </w:r>
          <w:hyperlink w:anchor="__RefHeading___Toc508790679">
            <w:r>
              <w:rPr>
                <w:rStyle w:val="IndexLink"/>
              </w:rPr>
              <w:t>22</w:t>
            </w:r>
          </w:hyperlink>
        </w:p>
        <w:p>
          <w:pPr>
            <w:pStyle w:val="Contents6"/>
            <w:rPr>
              <w:rFonts w:ascii="Calibri" w:hAnsi="Calibri" w:cs="Calibri"/>
              <w:sz w:val="22"/>
              <w:szCs w:val="22"/>
              <w:lang w:val="en-US" w:eastAsia="en-US"/>
            </w:rPr>
          </w:pPr>
          <w:r>
            <w:rPr/>
            <w:t>B.3.5.2.4.2</w:t>
          </w:r>
          <w:r>
            <w:rPr>
              <w:rFonts w:cs="Calibri" w:ascii="Calibri" w:hAnsi="Calibri"/>
              <w:sz w:val="22"/>
              <w:szCs w:val="22"/>
              <w:lang w:val="en-US" w:eastAsia="en-US"/>
            </w:rPr>
            <w:tab/>
          </w:r>
          <w:r>
            <w:rPr/>
            <w:t>Resource definition</w:t>
            <w:tab/>
          </w:r>
          <w:hyperlink w:anchor="__RefHeading___Toc508790680">
            <w:r>
              <w:rPr>
                <w:rStyle w:val="IndexLink"/>
              </w:rPr>
              <w:t>22</w:t>
            </w:r>
          </w:hyperlink>
        </w:p>
        <w:p>
          <w:pPr>
            <w:pStyle w:val="Contents6"/>
            <w:rPr>
              <w:rFonts w:ascii="Calibri" w:hAnsi="Calibri" w:cs="Calibri"/>
              <w:sz w:val="22"/>
              <w:szCs w:val="22"/>
              <w:lang w:val="en-US" w:eastAsia="en-US"/>
            </w:rPr>
          </w:pPr>
          <w:r>
            <w:rPr/>
            <w:t>B.3.5.2.4.3</w:t>
          </w:r>
          <w:r>
            <w:rPr>
              <w:rFonts w:cs="Calibri" w:ascii="Calibri" w:hAnsi="Calibri"/>
              <w:sz w:val="22"/>
              <w:szCs w:val="22"/>
              <w:lang w:val="en-US" w:eastAsia="en-US"/>
            </w:rPr>
            <w:tab/>
          </w:r>
          <w:r>
            <w:rPr/>
            <w:t>Resource method: DELETE</w:t>
            <w:tab/>
          </w:r>
          <w:hyperlink w:anchor="__RefHeading___Toc508790681">
            <w:r>
              <w:rPr>
                <w:rStyle w:val="IndexLink"/>
              </w:rPr>
              <w:t>22</w:t>
            </w:r>
          </w:hyperlink>
        </w:p>
        <w:p>
          <w:pPr>
            <w:pStyle w:val="Contents5"/>
            <w:rPr>
              <w:rFonts w:ascii="Calibri" w:hAnsi="Calibri" w:cs="Calibri"/>
              <w:sz w:val="22"/>
              <w:szCs w:val="22"/>
              <w:lang w:val="en-US" w:eastAsia="en-US"/>
            </w:rPr>
          </w:pPr>
          <w:r>
            <w:rPr/>
            <w:t>B.3.5.2.5</w:t>
          </w:r>
          <w:r>
            <w:rPr>
              <w:rFonts w:cs="Calibri" w:ascii="Calibri" w:hAnsi="Calibri"/>
              <w:sz w:val="22"/>
              <w:szCs w:val="22"/>
              <w:lang w:val="en-US" w:eastAsia="en-US"/>
            </w:rPr>
            <w:tab/>
          </w:r>
          <w:r>
            <w:rPr/>
            <w:t>Data Model</w:t>
            <w:tab/>
          </w:r>
          <w:hyperlink w:anchor="__RefHeading___Toc508790682">
            <w:r>
              <w:rPr>
                <w:rStyle w:val="IndexLink"/>
              </w:rPr>
              <w:t>22</w:t>
            </w:r>
          </w:hyperlink>
        </w:p>
        <w:p>
          <w:pPr>
            <w:pStyle w:val="Contents6"/>
            <w:rPr>
              <w:rFonts w:ascii="Calibri" w:hAnsi="Calibri" w:cs="Calibri"/>
              <w:sz w:val="22"/>
              <w:szCs w:val="22"/>
              <w:lang w:val="en-US" w:eastAsia="en-US"/>
            </w:rPr>
          </w:pPr>
          <w:r>
            <w:rPr/>
            <w:t>B.3.5.2.5.1</w:t>
          </w:r>
          <w:r>
            <w:rPr>
              <w:rFonts w:cs="Calibri" w:ascii="Calibri" w:hAnsi="Calibri"/>
              <w:sz w:val="22"/>
              <w:szCs w:val="22"/>
              <w:lang w:val="en-US" w:eastAsia="en-US"/>
            </w:rPr>
            <w:tab/>
          </w:r>
          <w:r>
            <w:rPr>
              <w:lang w:val="en-US" w:eastAsia="en-US"/>
            </w:rPr>
            <w:t>Introduction</w:t>
          </w:r>
          <w:r>
            <w:rPr/>
            <w:tab/>
          </w:r>
          <w:hyperlink w:anchor="__RefHeading___Toc508790683">
            <w:r>
              <w:rPr>
                <w:rStyle w:val="IndexLink"/>
              </w:rPr>
              <w:t>22</w:t>
            </w:r>
          </w:hyperlink>
        </w:p>
        <w:p>
          <w:pPr>
            <w:pStyle w:val="Contents6"/>
            <w:rPr>
              <w:rFonts w:ascii="Calibri" w:hAnsi="Calibri" w:cs="Calibri"/>
              <w:sz w:val="22"/>
              <w:szCs w:val="22"/>
              <w:lang w:val="en-US" w:eastAsia="en-US"/>
            </w:rPr>
          </w:pPr>
          <w:r>
            <w:rPr/>
            <w:t>B.3.5.2.5.2</w:t>
          </w:r>
          <w:r>
            <w:rPr>
              <w:rFonts w:cs="Calibri" w:ascii="Calibri" w:hAnsi="Calibri"/>
              <w:sz w:val="22"/>
              <w:szCs w:val="22"/>
              <w:lang w:val="en-US" w:eastAsia="en-US"/>
            </w:rPr>
            <w:tab/>
          </w:r>
          <w:r>
            <w:rPr>
              <w:lang w:val="en-US" w:eastAsia="en-US"/>
            </w:rPr>
            <w:t>Data Type: CmonPmJobId</w:t>
          </w:r>
          <w:r>
            <w:rPr/>
            <w:tab/>
          </w:r>
          <w:hyperlink w:anchor="__RefHeading___Toc508790684">
            <w:r>
              <w:rPr>
                <w:rStyle w:val="IndexLink"/>
              </w:rPr>
              <w:t>22</w:t>
            </w:r>
          </w:hyperlink>
        </w:p>
        <w:p>
          <w:pPr>
            <w:pStyle w:val="Contents3"/>
            <w:rPr>
              <w:rFonts w:ascii="Calibri" w:hAnsi="Calibri" w:cs="Calibri"/>
              <w:sz w:val="22"/>
              <w:szCs w:val="22"/>
              <w:lang w:val="en-US" w:eastAsia="en-US"/>
            </w:rPr>
          </w:pPr>
          <w:r>
            <w:rPr/>
            <w:t>B.3.6</w:t>
          </w:r>
          <w:r>
            <w:rPr>
              <w:rFonts w:cs="Calibri" w:ascii="Calibri" w:hAnsi="Calibri"/>
              <w:sz w:val="22"/>
              <w:szCs w:val="22"/>
              <w:lang w:val="en-US" w:eastAsia="en-US"/>
            </w:rPr>
            <w:tab/>
          </w:r>
          <w:r>
            <w:rPr/>
            <w:t>CMONNotifications_1 interface</w:t>
            <w:tab/>
          </w:r>
          <w:hyperlink w:anchor="__RefHeading___Toc508790685">
            <w:r>
              <w:rPr>
                <w:rStyle w:val="IndexLink"/>
              </w:rPr>
              <w:t>22</w:t>
            </w:r>
          </w:hyperlink>
        </w:p>
        <w:p>
          <w:pPr>
            <w:pStyle w:val="Contents4"/>
            <w:rPr>
              <w:rFonts w:ascii="Calibri" w:hAnsi="Calibri" w:cs="Calibri"/>
              <w:sz w:val="22"/>
              <w:szCs w:val="22"/>
              <w:lang w:val="en-US" w:eastAsia="en-US"/>
            </w:rPr>
          </w:pPr>
          <w:r>
            <w:rPr/>
            <w:t>B.3.6.0</w:t>
          </w:r>
          <w:r>
            <w:rPr>
              <w:rFonts w:cs="Calibri" w:ascii="Calibri" w:hAnsi="Calibri"/>
              <w:sz w:val="22"/>
              <w:szCs w:val="22"/>
              <w:lang w:val="en-US" w:eastAsia="en-US"/>
            </w:rPr>
            <w:tab/>
          </w:r>
          <w:r>
            <w:rPr>
              <w:lang w:val="en-US" w:eastAsia="en-US"/>
            </w:rPr>
            <w:t>Introduction</w:t>
          </w:r>
          <w:r>
            <w:rPr/>
            <w:tab/>
          </w:r>
          <w:hyperlink w:anchor="__RefHeading___Toc508790686">
            <w:r>
              <w:rPr>
                <w:rStyle w:val="IndexLink"/>
              </w:rPr>
              <w:t>22</w:t>
            </w:r>
          </w:hyperlink>
        </w:p>
        <w:p>
          <w:pPr>
            <w:pStyle w:val="Contents4"/>
            <w:rPr>
              <w:rFonts w:ascii="Calibri" w:hAnsi="Calibri" w:cs="Calibri"/>
              <w:sz w:val="22"/>
              <w:szCs w:val="22"/>
              <w:lang w:val="en-US" w:eastAsia="en-US"/>
            </w:rPr>
          </w:pPr>
          <w:r>
            <w:rPr/>
            <w:t>B.3.6.1</w:t>
          </w:r>
          <w:r>
            <w:rPr>
              <w:rFonts w:cs="Calibri" w:ascii="Calibri" w:hAnsi="Calibri"/>
              <w:sz w:val="22"/>
              <w:szCs w:val="22"/>
              <w:lang w:val="en-US" w:eastAsia="en-US"/>
            </w:rPr>
            <w:tab/>
          </w:r>
          <w:r>
            <w:rPr>
              <w:lang w:val="en-US" w:eastAsia="en-US"/>
            </w:rPr>
            <w:t>notifyMeasurementData notification</w:t>
          </w:r>
          <w:r>
            <w:rPr/>
            <w:tab/>
          </w:r>
          <w:hyperlink w:anchor="__RefHeading___Toc508790687">
            <w:r>
              <w:rPr>
                <w:rStyle w:val="IndexLink"/>
              </w:rPr>
              <w:t>22</w:t>
            </w:r>
          </w:hyperlink>
        </w:p>
        <w:p>
          <w:pPr>
            <w:pStyle w:val="Contents5"/>
            <w:rPr>
              <w:rFonts w:ascii="Calibri" w:hAnsi="Calibri" w:cs="Calibri"/>
              <w:sz w:val="22"/>
              <w:szCs w:val="22"/>
              <w:lang w:val="en-US" w:eastAsia="en-US"/>
            </w:rPr>
          </w:pPr>
          <w:r>
            <w:rPr/>
            <w:t>B.3.6.1.1</w:t>
          </w:r>
          <w:r>
            <w:rPr>
              <w:rFonts w:cs="Calibri" w:ascii="Calibri" w:hAnsi="Calibri"/>
              <w:sz w:val="22"/>
              <w:szCs w:val="22"/>
              <w:lang w:val="en-US" w:eastAsia="en-US"/>
            </w:rPr>
            <w:tab/>
          </w:r>
          <w:r>
            <w:rPr>
              <w:lang w:val="en-US" w:eastAsia="en-US"/>
            </w:rPr>
            <w:t>Description</w:t>
          </w:r>
          <w:r>
            <w:rPr/>
            <w:tab/>
          </w:r>
          <w:hyperlink w:anchor="__RefHeading___Toc508790688">
            <w:r>
              <w:rPr>
                <w:rStyle w:val="IndexLink"/>
              </w:rPr>
              <w:t>22</w:t>
            </w:r>
          </w:hyperlink>
        </w:p>
        <w:p>
          <w:pPr>
            <w:pStyle w:val="Contents5"/>
            <w:rPr>
              <w:rFonts w:ascii="Calibri" w:hAnsi="Calibri" w:cs="Calibri"/>
              <w:sz w:val="22"/>
              <w:szCs w:val="22"/>
              <w:lang w:val="en-US" w:eastAsia="en-US"/>
            </w:rPr>
          </w:pPr>
          <w:r>
            <w:rPr/>
            <w:t>B.3.6.1.2</w:t>
          </w:r>
          <w:r>
            <w:rPr>
              <w:rFonts w:cs="Calibri" w:ascii="Calibri" w:hAnsi="Calibri"/>
              <w:sz w:val="22"/>
              <w:szCs w:val="22"/>
              <w:lang w:val="en-US" w:eastAsia="en-US"/>
            </w:rPr>
            <w:tab/>
          </w:r>
          <w:r>
            <w:rPr>
              <w:lang w:val="en-US" w:eastAsia="en-US"/>
            </w:rPr>
            <w:t>Resource structure and attributes</w:t>
          </w:r>
          <w:r>
            <w:rPr/>
            <w:tab/>
          </w:r>
          <w:hyperlink w:anchor="__RefHeading___Toc508790689">
            <w:r>
              <w:rPr>
                <w:rStyle w:val="IndexLink"/>
              </w:rPr>
              <w:t>23</w:t>
            </w:r>
          </w:hyperlink>
        </w:p>
        <w:p>
          <w:pPr>
            <w:pStyle w:val="Contents5"/>
            <w:rPr>
              <w:rFonts w:ascii="Calibri" w:hAnsi="Calibri" w:cs="Calibri"/>
              <w:sz w:val="22"/>
              <w:szCs w:val="22"/>
              <w:lang w:val="en-US" w:eastAsia="en-US"/>
            </w:rPr>
          </w:pPr>
          <w:r>
            <w:rPr/>
            <w:t>B.3.6.1.3</w:t>
          </w:r>
          <w:r>
            <w:rPr>
              <w:rFonts w:cs="Calibri" w:ascii="Calibri" w:hAnsi="Calibri"/>
              <w:sz w:val="22"/>
              <w:szCs w:val="22"/>
              <w:lang w:val="en-US" w:eastAsia="en-US"/>
            </w:rPr>
            <w:tab/>
          </w:r>
          <w:r>
            <w:rPr>
              <w:lang w:val="en-US" w:eastAsia="en-US"/>
            </w:rPr>
            <w:t>Flow of the notifyMeasurementData notification</w:t>
          </w:r>
          <w:r>
            <w:rPr/>
            <w:tab/>
          </w:r>
          <w:hyperlink w:anchor="__RefHeading___Toc508790690">
            <w:r>
              <w:rPr>
                <w:rStyle w:val="IndexLink"/>
              </w:rPr>
              <w:t>23</w:t>
            </w:r>
          </w:hyperlink>
        </w:p>
        <w:p>
          <w:pPr>
            <w:pStyle w:val="Contents5"/>
            <w:rPr>
              <w:rFonts w:ascii="Calibri" w:hAnsi="Calibri" w:cs="Calibri"/>
              <w:sz w:val="22"/>
              <w:szCs w:val="22"/>
              <w:lang w:val="en-US" w:eastAsia="en-US"/>
            </w:rPr>
          </w:pPr>
          <w:r>
            <w:rPr/>
            <w:t>B.3.6.1.4</w:t>
          </w:r>
          <w:r>
            <w:rPr>
              <w:rFonts w:cs="Calibri" w:ascii="Calibri" w:hAnsi="Calibri"/>
              <w:sz w:val="22"/>
              <w:szCs w:val="22"/>
            </w:rPr>
            <w:tab/>
          </w:r>
          <w:r>
            <w:rPr>
              <w:lang w:val="fr-FR" w:eastAsia="en-US"/>
            </w:rPr>
            <w:t>Resource: notification endpoint</w:t>
          </w:r>
          <w:r>
            <w:rPr/>
            <w:tab/>
          </w:r>
          <w:hyperlink w:anchor="__RefHeading___Toc508790691">
            <w:r>
              <w:rPr>
                <w:rStyle w:val="IndexLink"/>
              </w:rPr>
              <w:t>23</w:t>
            </w:r>
          </w:hyperlink>
        </w:p>
        <w:p>
          <w:pPr>
            <w:pStyle w:val="Contents6"/>
            <w:rPr>
              <w:rFonts w:ascii="Calibri" w:hAnsi="Calibri" w:cs="Calibri"/>
              <w:sz w:val="22"/>
              <w:szCs w:val="22"/>
              <w:lang w:val="en-US" w:eastAsia="en-US"/>
            </w:rPr>
          </w:pPr>
          <w:r>
            <w:rPr/>
            <w:t>B.3.6.1.4.1</w:t>
          </w:r>
          <w:r>
            <w:rPr>
              <w:rFonts w:cs="Calibri" w:ascii="Calibri" w:hAnsi="Calibri"/>
              <w:sz w:val="22"/>
              <w:szCs w:val="22"/>
            </w:rPr>
            <w:tab/>
          </w:r>
          <w:r>
            <w:rPr>
              <w:lang w:val="fr-FR" w:eastAsia="en-US"/>
            </w:rPr>
            <w:t>Description</w:t>
          </w:r>
          <w:r>
            <w:rPr/>
            <w:tab/>
          </w:r>
          <w:hyperlink w:anchor="__RefHeading___Toc508790692">
            <w:r>
              <w:rPr>
                <w:rStyle w:val="IndexLink"/>
              </w:rPr>
              <w:t>23</w:t>
            </w:r>
          </w:hyperlink>
        </w:p>
        <w:p>
          <w:pPr>
            <w:pStyle w:val="Contents6"/>
            <w:rPr>
              <w:rFonts w:ascii="Calibri" w:hAnsi="Calibri" w:cs="Calibri"/>
              <w:sz w:val="22"/>
              <w:szCs w:val="22"/>
              <w:lang w:val="en-US" w:eastAsia="en-US"/>
            </w:rPr>
          </w:pPr>
          <w:r>
            <w:rPr/>
            <w:t>B.3.6.1.4.2</w:t>
          </w:r>
          <w:r>
            <w:rPr>
              <w:rFonts w:cs="Calibri" w:ascii="Calibri" w:hAnsi="Calibri"/>
              <w:sz w:val="22"/>
              <w:szCs w:val="22"/>
              <w:lang w:val="en-US" w:eastAsia="en-US"/>
            </w:rPr>
            <w:tab/>
          </w:r>
          <w:r>
            <w:rPr/>
            <w:t>Resource definition</w:t>
            <w:tab/>
          </w:r>
          <w:hyperlink w:anchor="__RefHeading___Toc508790693">
            <w:r>
              <w:rPr>
                <w:rStyle w:val="IndexLink"/>
              </w:rPr>
              <w:t>23</w:t>
            </w:r>
          </w:hyperlink>
        </w:p>
        <w:p>
          <w:pPr>
            <w:pStyle w:val="Contents6"/>
            <w:rPr>
              <w:rFonts w:ascii="Calibri" w:hAnsi="Calibri" w:cs="Calibri"/>
              <w:sz w:val="22"/>
              <w:szCs w:val="22"/>
              <w:lang w:val="en-US" w:eastAsia="en-US"/>
            </w:rPr>
          </w:pPr>
          <w:r>
            <w:rPr/>
            <w:t>B.3.6.1.4.3</w:t>
          </w:r>
          <w:r>
            <w:rPr>
              <w:rFonts w:cs="Calibri" w:ascii="Calibri" w:hAnsi="Calibri"/>
              <w:sz w:val="22"/>
              <w:szCs w:val="22"/>
              <w:lang w:val="en-US" w:eastAsia="en-US"/>
            </w:rPr>
            <w:tab/>
          </w:r>
          <w:r>
            <w:rPr/>
            <w:t>Resource method: POST</w:t>
            <w:tab/>
          </w:r>
          <w:hyperlink w:anchor="__RefHeading___Toc508790694">
            <w:r>
              <w:rPr>
                <w:rStyle w:val="IndexLink"/>
              </w:rPr>
              <w:t>24</w:t>
            </w:r>
          </w:hyperlink>
        </w:p>
        <w:p>
          <w:pPr>
            <w:pStyle w:val="Contents5"/>
            <w:rPr>
              <w:rFonts w:ascii="Calibri" w:hAnsi="Calibri" w:cs="Calibri"/>
              <w:sz w:val="22"/>
              <w:szCs w:val="22"/>
              <w:lang w:val="en-US" w:eastAsia="en-US"/>
            </w:rPr>
          </w:pPr>
          <w:r>
            <w:rPr/>
            <w:t>B.3.6.1.5</w:t>
          </w:r>
          <w:r>
            <w:rPr>
              <w:rFonts w:cs="Calibri" w:ascii="Calibri" w:hAnsi="Calibri"/>
              <w:sz w:val="22"/>
              <w:szCs w:val="22"/>
              <w:lang w:val="en-US" w:eastAsia="en-US"/>
            </w:rPr>
            <w:tab/>
          </w:r>
          <w:r>
            <w:rPr/>
            <w:t>Data Model</w:t>
            <w:tab/>
          </w:r>
          <w:hyperlink w:anchor="__RefHeading___Toc508790695">
            <w:r>
              <w:rPr>
                <w:rStyle w:val="IndexLink"/>
              </w:rPr>
              <w:t>24</w:t>
            </w:r>
          </w:hyperlink>
        </w:p>
        <w:p>
          <w:pPr>
            <w:pStyle w:val="Contents6"/>
            <w:rPr>
              <w:rFonts w:ascii="Calibri" w:hAnsi="Calibri" w:cs="Calibri"/>
              <w:sz w:val="22"/>
              <w:szCs w:val="22"/>
              <w:lang w:val="en-US" w:eastAsia="en-US"/>
            </w:rPr>
          </w:pPr>
          <w:r>
            <w:rPr/>
            <w:t>B.3.6.1.5.1</w:t>
          </w:r>
          <w:r>
            <w:rPr>
              <w:rFonts w:cs="Calibri" w:ascii="Calibri" w:hAnsi="Calibri"/>
              <w:sz w:val="22"/>
              <w:szCs w:val="22"/>
              <w:lang w:val="en-US" w:eastAsia="en-US"/>
            </w:rPr>
            <w:tab/>
          </w:r>
          <w:r>
            <w:rPr>
              <w:lang w:val="en-US" w:eastAsia="en-US"/>
            </w:rPr>
            <w:t>Introduction</w:t>
          </w:r>
          <w:r>
            <w:rPr/>
            <w:tab/>
          </w:r>
          <w:hyperlink w:anchor="__RefHeading___Toc508790696">
            <w:r>
              <w:rPr>
                <w:rStyle w:val="IndexLink"/>
              </w:rPr>
              <w:t>24</w:t>
            </w:r>
          </w:hyperlink>
        </w:p>
        <w:p>
          <w:pPr>
            <w:pStyle w:val="Contents6"/>
            <w:rPr>
              <w:rFonts w:ascii="Calibri" w:hAnsi="Calibri" w:cs="Calibri"/>
              <w:sz w:val="22"/>
              <w:szCs w:val="22"/>
              <w:lang w:val="en-US" w:eastAsia="en-US"/>
            </w:rPr>
          </w:pPr>
          <w:r>
            <w:rPr/>
            <w:t>B.3.6.1.5.2</w:t>
          </w:r>
          <w:r>
            <w:rPr>
              <w:rFonts w:cs="Calibri" w:ascii="Calibri" w:hAnsi="Calibri"/>
              <w:sz w:val="22"/>
              <w:szCs w:val="22"/>
              <w:lang w:val="en-US" w:eastAsia="en-US"/>
            </w:rPr>
            <w:tab/>
          </w:r>
          <w:r>
            <w:rPr>
              <w:lang w:val="en-US" w:eastAsia="en-US"/>
            </w:rPr>
            <w:t>Data Type: NotificationHeader</w:t>
          </w:r>
          <w:r>
            <w:rPr/>
            <w:tab/>
          </w:r>
          <w:hyperlink w:anchor="__RefHeading___Toc508790697">
            <w:r>
              <w:rPr>
                <w:rStyle w:val="IndexLink"/>
              </w:rPr>
              <w:t>24</w:t>
            </w:r>
          </w:hyperlink>
        </w:p>
        <w:p>
          <w:pPr>
            <w:pStyle w:val="Contents6"/>
            <w:rPr>
              <w:rFonts w:ascii="Calibri" w:hAnsi="Calibri" w:cs="Calibri"/>
              <w:sz w:val="22"/>
              <w:szCs w:val="22"/>
              <w:lang w:val="en-US" w:eastAsia="en-US"/>
            </w:rPr>
          </w:pPr>
          <w:r>
            <w:rPr/>
            <w:t>B.3.6.1.5.3</w:t>
          </w:r>
          <w:r>
            <w:rPr>
              <w:rFonts w:cs="Calibri" w:ascii="Calibri" w:hAnsi="Calibri"/>
              <w:sz w:val="22"/>
              <w:szCs w:val="22"/>
              <w:lang w:val="en-US" w:eastAsia="en-US"/>
            </w:rPr>
            <w:tab/>
          </w:r>
          <w:r>
            <w:rPr>
              <w:lang w:val="en-US" w:eastAsia="en-US"/>
            </w:rPr>
            <w:t>Data Type: MeasDataCollection</w:t>
          </w:r>
          <w:r>
            <w:rPr/>
            <w:tab/>
          </w:r>
          <w:hyperlink w:anchor="__RefHeading___Toc508790698">
            <w:r>
              <w:rPr>
                <w:rStyle w:val="IndexLink"/>
              </w:rPr>
              <w:t>25</w:t>
            </w:r>
          </w:hyperlink>
        </w:p>
        <w:p>
          <w:pPr>
            <w:pStyle w:val="Contents3"/>
            <w:rPr>
              <w:rFonts w:ascii="Calibri" w:hAnsi="Calibri" w:cs="Calibri"/>
              <w:sz w:val="22"/>
              <w:szCs w:val="22"/>
              <w:lang w:val="en-US" w:eastAsia="en-US"/>
            </w:rPr>
          </w:pPr>
          <w:r>
            <w:rPr/>
            <w:t>B.3.7</w:t>
          </w:r>
          <w:r>
            <w:rPr>
              <w:rFonts w:cs="Calibri" w:ascii="Calibri" w:hAnsi="Calibri"/>
              <w:sz w:val="22"/>
              <w:szCs w:val="22"/>
              <w:lang w:val="en-US" w:eastAsia="en-US"/>
            </w:rPr>
            <w:tab/>
          </w:r>
          <w:r>
            <w:rPr/>
            <w:t>CMONNotifications_2 interface</w:t>
            <w:tab/>
          </w:r>
          <w:hyperlink w:anchor="__RefHeading___Toc508790699">
            <w:r>
              <w:rPr>
                <w:rStyle w:val="IndexLink"/>
              </w:rPr>
              <w:t>25</w:t>
            </w:r>
          </w:hyperlink>
        </w:p>
        <w:p>
          <w:pPr>
            <w:pStyle w:val="Contents4"/>
            <w:rPr>
              <w:rFonts w:ascii="Calibri" w:hAnsi="Calibri" w:cs="Calibri"/>
              <w:sz w:val="22"/>
              <w:szCs w:val="22"/>
              <w:lang w:val="en-US" w:eastAsia="en-US"/>
            </w:rPr>
          </w:pPr>
          <w:r>
            <w:rPr/>
            <w:t>B.3.7.0</w:t>
          </w:r>
          <w:r>
            <w:rPr>
              <w:rFonts w:cs="Calibri" w:ascii="Calibri" w:hAnsi="Calibri"/>
              <w:sz w:val="22"/>
              <w:szCs w:val="22"/>
              <w:lang w:val="en-US" w:eastAsia="en-US"/>
            </w:rPr>
            <w:tab/>
          </w:r>
          <w:r>
            <w:rPr>
              <w:lang w:val="en-US" w:eastAsia="en-US"/>
            </w:rPr>
            <w:t>Introduction</w:t>
          </w:r>
          <w:r>
            <w:rPr/>
            <w:tab/>
          </w:r>
          <w:hyperlink w:anchor="__RefHeading___Toc508790700">
            <w:r>
              <w:rPr>
                <w:rStyle w:val="IndexLink"/>
              </w:rPr>
              <w:t>25</w:t>
            </w:r>
          </w:hyperlink>
        </w:p>
        <w:p>
          <w:pPr>
            <w:pStyle w:val="Contents4"/>
            <w:rPr>
              <w:rFonts w:ascii="Calibri" w:hAnsi="Calibri" w:cs="Calibri"/>
              <w:sz w:val="22"/>
              <w:szCs w:val="22"/>
              <w:lang w:val="en-US" w:eastAsia="en-US"/>
            </w:rPr>
          </w:pPr>
          <w:r>
            <w:rPr/>
            <w:t>B.3.7.1</w:t>
          </w:r>
          <w:r>
            <w:rPr>
              <w:rFonts w:cs="Calibri" w:ascii="Calibri" w:hAnsi="Calibri"/>
              <w:sz w:val="22"/>
              <w:szCs w:val="22"/>
              <w:lang w:val="en-US" w:eastAsia="en-US"/>
            </w:rPr>
            <w:tab/>
          </w:r>
          <w:r>
            <w:rPr>
              <w:lang w:val="en-US" w:eastAsia="en-US"/>
            </w:rPr>
            <w:t>notifyAlarm notification</w:t>
          </w:r>
          <w:r>
            <w:rPr/>
            <w:tab/>
          </w:r>
          <w:hyperlink w:anchor="__RefHeading___Toc508790701">
            <w:r>
              <w:rPr>
                <w:rStyle w:val="IndexLink"/>
              </w:rPr>
              <w:t>25</w:t>
            </w:r>
          </w:hyperlink>
        </w:p>
        <w:p>
          <w:pPr>
            <w:pStyle w:val="Contents5"/>
            <w:rPr>
              <w:rFonts w:ascii="Calibri" w:hAnsi="Calibri" w:cs="Calibri"/>
              <w:sz w:val="22"/>
              <w:szCs w:val="22"/>
              <w:lang w:val="en-US" w:eastAsia="en-US"/>
            </w:rPr>
          </w:pPr>
          <w:r>
            <w:rPr/>
            <w:t>B.3.7.1.1</w:t>
          </w:r>
          <w:r>
            <w:rPr>
              <w:rFonts w:cs="Calibri" w:ascii="Calibri" w:hAnsi="Calibri"/>
              <w:sz w:val="22"/>
              <w:szCs w:val="22"/>
              <w:lang w:val="en-US" w:eastAsia="en-US"/>
            </w:rPr>
            <w:tab/>
          </w:r>
          <w:r>
            <w:rPr>
              <w:lang w:val="en-US" w:eastAsia="en-US"/>
            </w:rPr>
            <w:t>Description</w:t>
          </w:r>
          <w:r>
            <w:rPr/>
            <w:tab/>
          </w:r>
          <w:hyperlink w:anchor="__RefHeading___Toc508790702">
            <w:r>
              <w:rPr>
                <w:rStyle w:val="IndexLink"/>
              </w:rPr>
              <w:t>25</w:t>
            </w:r>
          </w:hyperlink>
        </w:p>
        <w:p>
          <w:pPr>
            <w:pStyle w:val="Contents5"/>
            <w:rPr>
              <w:rFonts w:ascii="Calibri" w:hAnsi="Calibri" w:cs="Calibri"/>
              <w:sz w:val="22"/>
              <w:szCs w:val="22"/>
              <w:lang w:val="en-US" w:eastAsia="en-US"/>
            </w:rPr>
          </w:pPr>
          <w:r>
            <w:rPr/>
            <w:t>B.3.7.1.2</w:t>
          </w:r>
          <w:r>
            <w:rPr>
              <w:rFonts w:cs="Calibri" w:ascii="Calibri" w:hAnsi="Calibri"/>
              <w:sz w:val="22"/>
              <w:szCs w:val="22"/>
              <w:lang w:val="en-US" w:eastAsia="en-US"/>
            </w:rPr>
            <w:tab/>
          </w:r>
          <w:r>
            <w:rPr>
              <w:lang w:val="en-US" w:eastAsia="en-US"/>
            </w:rPr>
            <w:t>Resource structure and attributes</w:t>
          </w:r>
          <w:r>
            <w:rPr/>
            <w:tab/>
          </w:r>
          <w:hyperlink w:anchor="__RefHeading___Toc508790703">
            <w:r>
              <w:rPr>
                <w:rStyle w:val="IndexLink"/>
              </w:rPr>
              <w:t>25</w:t>
            </w:r>
          </w:hyperlink>
        </w:p>
        <w:p>
          <w:pPr>
            <w:pStyle w:val="Contents5"/>
            <w:rPr>
              <w:rFonts w:ascii="Calibri" w:hAnsi="Calibri" w:cs="Calibri"/>
              <w:sz w:val="22"/>
              <w:szCs w:val="22"/>
              <w:lang w:val="en-US" w:eastAsia="en-US"/>
            </w:rPr>
          </w:pPr>
          <w:r>
            <w:rPr/>
            <w:t>B.3.7.1.3</w:t>
          </w:r>
          <w:r>
            <w:rPr>
              <w:rFonts w:cs="Calibri" w:ascii="Calibri" w:hAnsi="Calibri"/>
              <w:sz w:val="22"/>
              <w:szCs w:val="22"/>
              <w:lang w:val="en-US" w:eastAsia="en-US"/>
            </w:rPr>
            <w:tab/>
          </w:r>
          <w:r>
            <w:rPr>
              <w:lang w:val="en-US" w:eastAsia="en-US"/>
            </w:rPr>
            <w:t>Flow of the notifyAlarm notification</w:t>
          </w:r>
          <w:r>
            <w:rPr/>
            <w:tab/>
          </w:r>
          <w:hyperlink w:anchor="__RefHeading___Toc508790704">
            <w:r>
              <w:rPr>
                <w:rStyle w:val="IndexLink"/>
              </w:rPr>
              <w:t>25</w:t>
            </w:r>
          </w:hyperlink>
        </w:p>
        <w:p>
          <w:pPr>
            <w:pStyle w:val="Contents5"/>
            <w:rPr>
              <w:rFonts w:ascii="Calibri" w:hAnsi="Calibri" w:cs="Calibri"/>
              <w:sz w:val="22"/>
              <w:szCs w:val="22"/>
              <w:lang w:val="en-US" w:eastAsia="en-US"/>
            </w:rPr>
          </w:pPr>
          <w:r>
            <w:rPr/>
            <w:t>B.3.7.1.4</w:t>
          </w:r>
          <w:r>
            <w:rPr>
              <w:rFonts w:cs="Calibri" w:ascii="Calibri" w:hAnsi="Calibri"/>
              <w:sz w:val="22"/>
              <w:szCs w:val="22"/>
            </w:rPr>
            <w:tab/>
          </w:r>
          <w:r>
            <w:rPr>
              <w:lang w:val="fr-FR" w:eastAsia="en-US"/>
            </w:rPr>
            <w:t>Resource: notification endpoint</w:t>
          </w:r>
          <w:r>
            <w:rPr/>
            <w:tab/>
          </w:r>
          <w:hyperlink w:anchor="__RefHeading___Toc508790705">
            <w:r>
              <w:rPr>
                <w:rStyle w:val="IndexLink"/>
              </w:rPr>
              <w:t>26</w:t>
            </w:r>
          </w:hyperlink>
        </w:p>
        <w:p>
          <w:pPr>
            <w:pStyle w:val="Contents6"/>
            <w:rPr>
              <w:rFonts w:ascii="Calibri" w:hAnsi="Calibri" w:cs="Calibri"/>
              <w:sz w:val="22"/>
              <w:szCs w:val="22"/>
              <w:lang w:val="en-US" w:eastAsia="en-US"/>
            </w:rPr>
          </w:pPr>
          <w:r>
            <w:rPr/>
            <w:t>B.3.7.1.4.1</w:t>
          </w:r>
          <w:r>
            <w:rPr>
              <w:rFonts w:cs="Calibri" w:ascii="Calibri" w:hAnsi="Calibri"/>
              <w:sz w:val="22"/>
              <w:szCs w:val="22"/>
            </w:rPr>
            <w:tab/>
          </w:r>
          <w:r>
            <w:rPr>
              <w:lang w:val="fr-FR" w:eastAsia="en-US"/>
            </w:rPr>
            <w:t>Description</w:t>
          </w:r>
          <w:r>
            <w:rPr/>
            <w:tab/>
          </w:r>
          <w:hyperlink w:anchor="__RefHeading___Toc508790706">
            <w:r>
              <w:rPr>
                <w:rStyle w:val="IndexLink"/>
              </w:rPr>
              <w:t>26</w:t>
            </w:r>
          </w:hyperlink>
        </w:p>
        <w:p>
          <w:pPr>
            <w:pStyle w:val="Contents6"/>
            <w:rPr>
              <w:rFonts w:ascii="Calibri" w:hAnsi="Calibri" w:cs="Calibri"/>
              <w:sz w:val="22"/>
              <w:szCs w:val="22"/>
              <w:lang w:val="en-US" w:eastAsia="en-US"/>
            </w:rPr>
          </w:pPr>
          <w:r>
            <w:rPr/>
            <w:t>B.3.7.1.4.2</w:t>
          </w:r>
          <w:r>
            <w:rPr>
              <w:rFonts w:cs="Calibri" w:ascii="Calibri" w:hAnsi="Calibri"/>
              <w:sz w:val="22"/>
              <w:szCs w:val="22"/>
              <w:lang w:val="en-US" w:eastAsia="en-US"/>
            </w:rPr>
            <w:tab/>
          </w:r>
          <w:r>
            <w:rPr/>
            <w:t>Resource definition</w:t>
            <w:tab/>
          </w:r>
          <w:hyperlink w:anchor="__RefHeading___Toc508790707">
            <w:r>
              <w:rPr>
                <w:rStyle w:val="IndexLink"/>
              </w:rPr>
              <w:t>26</w:t>
            </w:r>
          </w:hyperlink>
        </w:p>
        <w:p>
          <w:pPr>
            <w:pStyle w:val="Contents6"/>
            <w:rPr>
              <w:rFonts w:ascii="Calibri" w:hAnsi="Calibri" w:cs="Calibri"/>
              <w:sz w:val="22"/>
              <w:szCs w:val="22"/>
              <w:lang w:val="en-US" w:eastAsia="en-US"/>
            </w:rPr>
          </w:pPr>
          <w:r>
            <w:rPr/>
            <w:t>B.3.7.1.4.3</w:t>
          </w:r>
          <w:r>
            <w:rPr>
              <w:rFonts w:cs="Calibri" w:ascii="Calibri" w:hAnsi="Calibri"/>
              <w:sz w:val="22"/>
              <w:szCs w:val="22"/>
              <w:lang w:val="en-US" w:eastAsia="en-US"/>
            </w:rPr>
            <w:tab/>
          </w:r>
          <w:r>
            <w:rPr/>
            <w:t>Resource method: POST</w:t>
            <w:tab/>
          </w:r>
          <w:hyperlink w:anchor="__RefHeading___Toc508790708">
            <w:r>
              <w:rPr>
                <w:rStyle w:val="IndexLink"/>
              </w:rPr>
              <w:t>26</w:t>
            </w:r>
          </w:hyperlink>
        </w:p>
        <w:p>
          <w:pPr>
            <w:pStyle w:val="Contents5"/>
            <w:rPr>
              <w:rFonts w:ascii="Calibri" w:hAnsi="Calibri" w:cs="Calibri"/>
              <w:sz w:val="22"/>
              <w:szCs w:val="22"/>
              <w:lang w:val="en-US" w:eastAsia="en-US"/>
            </w:rPr>
          </w:pPr>
          <w:r>
            <w:rPr/>
            <w:t>B.3.7.1.5</w:t>
          </w:r>
          <w:r>
            <w:rPr>
              <w:rFonts w:cs="Calibri" w:ascii="Calibri" w:hAnsi="Calibri"/>
              <w:sz w:val="22"/>
              <w:szCs w:val="22"/>
              <w:lang w:val="en-US" w:eastAsia="en-US"/>
            </w:rPr>
            <w:tab/>
          </w:r>
          <w:r>
            <w:rPr/>
            <w:t>Data Model</w:t>
            <w:tab/>
          </w:r>
          <w:hyperlink w:anchor="__RefHeading___Toc508790709">
            <w:r>
              <w:rPr>
                <w:rStyle w:val="IndexLink"/>
              </w:rPr>
              <w:t>27</w:t>
            </w:r>
          </w:hyperlink>
        </w:p>
        <w:p>
          <w:pPr>
            <w:pStyle w:val="Contents6"/>
            <w:rPr>
              <w:rFonts w:ascii="Calibri" w:hAnsi="Calibri" w:cs="Calibri"/>
              <w:sz w:val="22"/>
              <w:szCs w:val="22"/>
              <w:lang w:val="en-US" w:eastAsia="en-US"/>
            </w:rPr>
          </w:pPr>
          <w:r>
            <w:rPr/>
            <w:t>B.3.7.1.5.1</w:t>
          </w:r>
          <w:r>
            <w:rPr>
              <w:rFonts w:cs="Calibri" w:ascii="Calibri" w:hAnsi="Calibri"/>
              <w:sz w:val="22"/>
              <w:szCs w:val="22"/>
              <w:lang w:val="en-US" w:eastAsia="en-US"/>
            </w:rPr>
            <w:tab/>
          </w:r>
          <w:r>
            <w:rPr>
              <w:lang w:val="en-US" w:eastAsia="en-US"/>
            </w:rPr>
            <w:t>Introduction</w:t>
          </w:r>
          <w:r>
            <w:rPr/>
            <w:tab/>
          </w:r>
          <w:hyperlink w:anchor="__RefHeading___Toc508790710">
            <w:r>
              <w:rPr>
                <w:rStyle w:val="IndexLink"/>
              </w:rPr>
              <w:t>27</w:t>
            </w:r>
          </w:hyperlink>
        </w:p>
        <w:p>
          <w:pPr>
            <w:pStyle w:val="Contents6"/>
            <w:rPr>
              <w:rFonts w:ascii="Calibri" w:hAnsi="Calibri" w:cs="Calibri"/>
              <w:sz w:val="22"/>
              <w:szCs w:val="22"/>
              <w:lang w:val="en-US" w:eastAsia="en-US"/>
            </w:rPr>
          </w:pPr>
          <w:r>
            <w:rPr/>
            <w:t>B.3.7.1.5.2</w:t>
          </w:r>
          <w:r>
            <w:rPr>
              <w:rFonts w:cs="Calibri" w:ascii="Calibri" w:hAnsi="Calibri"/>
              <w:sz w:val="22"/>
              <w:szCs w:val="22"/>
              <w:lang w:val="en-US" w:eastAsia="en-US"/>
            </w:rPr>
            <w:tab/>
          </w:r>
          <w:r>
            <w:rPr>
              <w:lang w:val="en-US" w:eastAsia="en-US"/>
            </w:rPr>
            <w:t>Data Type: NotificationHeader</w:t>
          </w:r>
          <w:r>
            <w:rPr/>
            <w:tab/>
          </w:r>
          <w:hyperlink w:anchor="__RefHeading___Toc508790711">
            <w:r>
              <w:rPr>
                <w:rStyle w:val="IndexLink"/>
              </w:rPr>
              <w:t>27</w:t>
            </w:r>
          </w:hyperlink>
        </w:p>
        <w:p>
          <w:pPr>
            <w:pStyle w:val="Contents6"/>
            <w:rPr>
              <w:rFonts w:ascii="Calibri" w:hAnsi="Calibri" w:cs="Calibri"/>
              <w:sz w:val="22"/>
              <w:szCs w:val="22"/>
              <w:lang w:val="en-US" w:eastAsia="en-US"/>
            </w:rPr>
          </w:pPr>
          <w:r>
            <w:rPr/>
            <w:t>B.3.7.1.5.3</w:t>
          </w:r>
          <w:r>
            <w:rPr>
              <w:rFonts w:cs="Calibri" w:ascii="Calibri" w:hAnsi="Calibri"/>
              <w:sz w:val="22"/>
              <w:szCs w:val="22"/>
              <w:lang w:val="en-US" w:eastAsia="en-US"/>
            </w:rPr>
            <w:tab/>
          </w:r>
          <w:r>
            <w:rPr>
              <w:lang w:val="en-US" w:eastAsia="en-US"/>
            </w:rPr>
            <w:t>Data Type: AlarmInformation</w:t>
          </w:r>
          <w:r>
            <w:rPr/>
            <w:tab/>
          </w:r>
          <w:hyperlink w:anchor="__RefHeading___Toc508790712">
            <w:r>
              <w:rPr>
                <w:rStyle w:val="IndexLink"/>
              </w:rPr>
              <w:t>27</w:t>
            </w:r>
          </w:hyperlink>
        </w:p>
        <w:p>
          <w:pPr>
            <w:pStyle w:val="Contents3"/>
            <w:rPr>
              <w:rFonts w:ascii="Calibri" w:hAnsi="Calibri" w:cs="Calibri"/>
              <w:sz w:val="22"/>
              <w:szCs w:val="22"/>
              <w:lang w:val="en-US" w:eastAsia="en-US"/>
            </w:rPr>
          </w:pPr>
          <w:r>
            <w:rPr/>
            <w:t>B.3.8</w:t>
          </w:r>
          <w:r>
            <w:rPr>
              <w:rFonts w:cs="Calibri" w:ascii="Calibri" w:hAnsi="Calibri"/>
              <w:sz w:val="22"/>
              <w:szCs w:val="22"/>
              <w:lang w:val="en-US" w:eastAsia="en-US"/>
            </w:rPr>
            <w:tab/>
          </w:r>
          <w:r>
            <w:rPr/>
            <w:t>CMONNotifications_3 interface</w:t>
            <w:tab/>
          </w:r>
          <w:hyperlink w:anchor="__RefHeading___Toc508790713">
            <w:r>
              <w:rPr>
                <w:rStyle w:val="IndexLink"/>
              </w:rPr>
              <w:t>27</w:t>
            </w:r>
          </w:hyperlink>
        </w:p>
        <w:p>
          <w:pPr>
            <w:pStyle w:val="Contents4"/>
            <w:rPr>
              <w:rFonts w:ascii="Calibri" w:hAnsi="Calibri" w:cs="Calibri"/>
              <w:sz w:val="22"/>
              <w:szCs w:val="22"/>
              <w:lang w:val="en-US" w:eastAsia="en-US"/>
            </w:rPr>
          </w:pPr>
          <w:r>
            <w:rPr/>
            <w:t>B.3.8.0</w:t>
          </w:r>
          <w:r>
            <w:rPr>
              <w:rFonts w:cs="Calibri" w:ascii="Calibri" w:hAnsi="Calibri"/>
              <w:sz w:val="22"/>
              <w:szCs w:val="22"/>
              <w:lang w:val="en-US" w:eastAsia="en-US"/>
            </w:rPr>
            <w:tab/>
          </w:r>
          <w:r>
            <w:rPr>
              <w:lang w:val="en-US" w:eastAsia="en-US"/>
            </w:rPr>
            <w:t>Introduction</w:t>
          </w:r>
          <w:r>
            <w:rPr/>
            <w:tab/>
          </w:r>
          <w:hyperlink w:anchor="__RefHeading___Toc508790714">
            <w:r>
              <w:rPr>
                <w:rStyle w:val="IndexLink"/>
              </w:rPr>
              <w:t>27</w:t>
            </w:r>
          </w:hyperlink>
        </w:p>
        <w:p>
          <w:pPr>
            <w:pStyle w:val="Contents4"/>
            <w:rPr>
              <w:rFonts w:ascii="Calibri" w:hAnsi="Calibri" w:cs="Calibri"/>
              <w:sz w:val="22"/>
              <w:szCs w:val="22"/>
              <w:lang w:val="en-US" w:eastAsia="en-US"/>
            </w:rPr>
          </w:pPr>
          <w:r>
            <w:rPr/>
            <w:t>B.3.8.1</w:t>
          </w:r>
          <w:r>
            <w:rPr>
              <w:rFonts w:cs="Calibri" w:ascii="Calibri" w:hAnsi="Calibri"/>
              <w:sz w:val="22"/>
              <w:szCs w:val="22"/>
              <w:lang w:val="en-US" w:eastAsia="en-US"/>
            </w:rPr>
            <w:tab/>
          </w:r>
          <w:r>
            <w:rPr>
              <w:lang w:val="en-US" w:eastAsia="en-US"/>
            </w:rPr>
            <w:t>notifyConfigurationChange notification</w:t>
          </w:r>
          <w:r>
            <w:rPr/>
            <w:tab/>
          </w:r>
          <w:hyperlink w:anchor="__RefHeading___Toc508790715">
            <w:r>
              <w:rPr>
                <w:rStyle w:val="IndexLink"/>
              </w:rPr>
              <w:t>27</w:t>
            </w:r>
          </w:hyperlink>
        </w:p>
        <w:p>
          <w:pPr>
            <w:pStyle w:val="Contents5"/>
            <w:rPr>
              <w:rFonts w:ascii="Calibri" w:hAnsi="Calibri" w:cs="Calibri"/>
              <w:sz w:val="22"/>
              <w:szCs w:val="22"/>
              <w:lang w:val="en-US" w:eastAsia="en-US"/>
            </w:rPr>
          </w:pPr>
          <w:r>
            <w:rPr/>
            <w:t>B.3.8.1.1</w:t>
          </w:r>
          <w:r>
            <w:rPr>
              <w:rFonts w:cs="Calibri" w:ascii="Calibri" w:hAnsi="Calibri"/>
              <w:sz w:val="22"/>
              <w:szCs w:val="22"/>
              <w:lang w:val="en-US" w:eastAsia="en-US"/>
            </w:rPr>
            <w:tab/>
          </w:r>
          <w:r>
            <w:rPr>
              <w:lang w:val="en-US" w:eastAsia="en-US"/>
            </w:rPr>
            <w:t>Description</w:t>
          </w:r>
          <w:r>
            <w:rPr/>
            <w:tab/>
          </w:r>
          <w:hyperlink w:anchor="__RefHeading___Toc508790716">
            <w:r>
              <w:rPr>
                <w:rStyle w:val="IndexLink"/>
              </w:rPr>
              <w:t>27</w:t>
            </w:r>
          </w:hyperlink>
        </w:p>
        <w:p>
          <w:pPr>
            <w:pStyle w:val="Contents5"/>
            <w:rPr>
              <w:rFonts w:ascii="Calibri" w:hAnsi="Calibri" w:cs="Calibri"/>
              <w:sz w:val="22"/>
              <w:szCs w:val="22"/>
              <w:lang w:val="en-US" w:eastAsia="en-US"/>
            </w:rPr>
          </w:pPr>
          <w:r>
            <w:rPr/>
            <w:t>B.3.8.1.2</w:t>
          </w:r>
          <w:r>
            <w:rPr>
              <w:rFonts w:cs="Calibri" w:ascii="Calibri" w:hAnsi="Calibri"/>
              <w:sz w:val="22"/>
              <w:szCs w:val="22"/>
              <w:lang w:val="en-US" w:eastAsia="en-US"/>
            </w:rPr>
            <w:tab/>
          </w:r>
          <w:r>
            <w:rPr>
              <w:lang w:val="en-US" w:eastAsia="en-US"/>
            </w:rPr>
            <w:t>Resource structure and attributes</w:t>
          </w:r>
          <w:r>
            <w:rPr/>
            <w:tab/>
          </w:r>
          <w:hyperlink w:anchor="__RefHeading___Toc508790717">
            <w:r>
              <w:rPr>
                <w:rStyle w:val="IndexLink"/>
              </w:rPr>
              <w:t>28</w:t>
            </w:r>
          </w:hyperlink>
        </w:p>
        <w:p>
          <w:pPr>
            <w:pStyle w:val="Contents5"/>
            <w:rPr>
              <w:rFonts w:ascii="Calibri" w:hAnsi="Calibri" w:cs="Calibri"/>
              <w:sz w:val="22"/>
              <w:szCs w:val="22"/>
              <w:lang w:val="en-US" w:eastAsia="en-US"/>
            </w:rPr>
          </w:pPr>
          <w:r>
            <w:rPr/>
            <w:t>B.3.8.1.3</w:t>
          </w:r>
          <w:r>
            <w:rPr>
              <w:rFonts w:cs="Calibri" w:ascii="Calibri" w:hAnsi="Calibri"/>
              <w:sz w:val="22"/>
              <w:szCs w:val="22"/>
              <w:lang w:val="en-US" w:eastAsia="en-US"/>
            </w:rPr>
            <w:tab/>
          </w:r>
          <w:r>
            <w:rPr>
              <w:lang w:val="en-US" w:eastAsia="en-US"/>
            </w:rPr>
            <w:t>Flow of the notifyConfigurationChange notification</w:t>
          </w:r>
          <w:r>
            <w:rPr/>
            <w:tab/>
          </w:r>
          <w:hyperlink w:anchor="__RefHeading___Toc508790718">
            <w:r>
              <w:rPr>
                <w:rStyle w:val="IndexLink"/>
              </w:rPr>
              <w:t>28</w:t>
            </w:r>
          </w:hyperlink>
        </w:p>
        <w:p>
          <w:pPr>
            <w:pStyle w:val="Contents5"/>
            <w:rPr>
              <w:rFonts w:ascii="Calibri" w:hAnsi="Calibri" w:cs="Calibri"/>
              <w:sz w:val="22"/>
              <w:szCs w:val="22"/>
              <w:lang w:val="en-US" w:eastAsia="en-US"/>
            </w:rPr>
          </w:pPr>
          <w:r>
            <w:rPr/>
            <w:t>B.3.8.1.4</w:t>
          </w:r>
          <w:r>
            <w:rPr>
              <w:rFonts w:cs="Calibri" w:ascii="Calibri" w:hAnsi="Calibri"/>
              <w:sz w:val="22"/>
              <w:szCs w:val="22"/>
            </w:rPr>
            <w:tab/>
          </w:r>
          <w:r>
            <w:rPr>
              <w:lang w:val="fr-FR" w:eastAsia="en-US"/>
            </w:rPr>
            <w:t>Resource: notification endpoint</w:t>
          </w:r>
          <w:r>
            <w:rPr/>
            <w:tab/>
          </w:r>
          <w:hyperlink w:anchor="__RefHeading___Toc508790719">
            <w:r>
              <w:rPr>
                <w:rStyle w:val="IndexLink"/>
              </w:rPr>
              <w:t>28</w:t>
            </w:r>
          </w:hyperlink>
        </w:p>
        <w:p>
          <w:pPr>
            <w:pStyle w:val="Contents6"/>
            <w:rPr>
              <w:rFonts w:ascii="Calibri" w:hAnsi="Calibri" w:cs="Calibri"/>
              <w:sz w:val="22"/>
              <w:szCs w:val="22"/>
              <w:lang w:val="en-US" w:eastAsia="en-US"/>
            </w:rPr>
          </w:pPr>
          <w:r>
            <w:rPr/>
            <w:t>B.3.8.1.4.1</w:t>
          </w:r>
          <w:r>
            <w:rPr>
              <w:rFonts w:cs="Calibri" w:ascii="Calibri" w:hAnsi="Calibri"/>
              <w:sz w:val="22"/>
              <w:szCs w:val="22"/>
            </w:rPr>
            <w:tab/>
          </w:r>
          <w:r>
            <w:rPr>
              <w:lang w:val="fr-FR" w:eastAsia="en-US"/>
            </w:rPr>
            <w:t>Description</w:t>
          </w:r>
          <w:r>
            <w:rPr/>
            <w:tab/>
          </w:r>
          <w:hyperlink w:anchor="__RefHeading___Toc508790720">
            <w:r>
              <w:rPr>
                <w:rStyle w:val="IndexLink"/>
              </w:rPr>
              <w:t>28</w:t>
            </w:r>
          </w:hyperlink>
        </w:p>
        <w:p>
          <w:pPr>
            <w:pStyle w:val="Contents6"/>
            <w:rPr>
              <w:rFonts w:ascii="Calibri" w:hAnsi="Calibri" w:cs="Calibri"/>
              <w:sz w:val="22"/>
              <w:szCs w:val="22"/>
              <w:lang w:val="en-US" w:eastAsia="en-US"/>
            </w:rPr>
          </w:pPr>
          <w:r>
            <w:rPr/>
            <w:t>B.3.8.1.4.2</w:t>
          </w:r>
          <w:r>
            <w:rPr>
              <w:rFonts w:cs="Calibri" w:ascii="Calibri" w:hAnsi="Calibri"/>
              <w:sz w:val="22"/>
              <w:szCs w:val="22"/>
              <w:lang w:val="en-US" w:eastAsia="en-US"/>
            </w:rPr>
            <w:tab/>
          </w:r>
          <w:r>
            <w:rPr/>
            <w:t>Resource definition</w:t>
            <w:tab/>
          </w:r>
          <w:hyperlink w:anchor="__RefHeading___Toc508790721">
            <w:r>
              <w:rPr>
                <w:rStyle w:val="IndexLink"/>
              </w:rPr>
              <w:t>28</w:t>
            </w:r>
          </w:hyperlink>
        </w:p>
        <w:p>
          <w:pPr>
            <w:pStyle w:val="Contents6"/>
            <w:rPr>
              <w:rFonts w:ascii="Calibri" w:hAnsi="Calibri" w:cs="Calibri"/>
              <w:sz w:val="22"/>
              <w:szCs w:val="22"/>
              <w:lang w:val="en-US" w:eastAsia="en-US"/>
            </w:rPr>
          </w:pPr>
          <w:r>
            <w:rPr/>
            <w:t>B.3.8.1.4.3</w:t>
          </w:r>
          <w:r>
            <w:rPr>
              <w:rFonts w:cs="Calibri" w:ascii="Calibri" w:hAnsi="Calibri"/>
              <w:sz w:val="22"/>
              <w:szCs w:val="22"/>
              <w:lang w:val="en-US" w:eastAsia="en-US"/>
            </w:rPr>
            <w:tab/>
          </w:r>
          <w:r>
            <w:rPr/>
            <w:t>Resource method: POST</w:t>
            <w:tab/>
          </w:r>
          <w:hyperlink w:anchor="__RefHeading___Toc508790722">
            <w:r>
              <w:rPr>
                <w:rStyle w:val="IndexLink"/>
              </w:rPr>
              <w:t>29</w:t>
            </w:r>
          </w:hyperlink>
        </w:p>
        <w:p>
          <w:pPr>
            <w:pStyle w:val="Contents5"/>
            <w:rPr>
              <w:rFonts w:ascii="Calibri" w:hAnsi="Calibri" w:cs="Calibri"/>
              <w:sz w:val="22"/>
              <w:szCs w:val="22"/>
              <w:lang w:val="en-US" w:eastAsia="en-US"/>
            </w:rPr>
          </w:pPr>
          <w:r>
            <w:rPr/>
            <w:t>B.3.8.1.5</w:t>
          </w:r>
          <w:r>
            <w:rPr>
              <w:rFonts w:cs="Calibri" w:ascii="Calibri" w:hAnsi="Calibri"/>
              <w:sz w:val="22"/>
              <w:szCs w:val="22"/>
              <w:lang w:val="en-US" w:eastAsia="en-US"/>
            </w:rPr>
            <w:tab/>
          </w:r>
          <w:r>
            <w:rPr/>
            <w:t>Data Model</w:t>
            <w:tab/>
          </w:r>
          <w:hyperlink w:anchor="__RefHeading___Toc508790723">
            <w:r>
              <w:rPr>
                <w:rStyle w:val="IndexLink"/>
              </w:rPr>
              <w:t>29</w:t>
            </w:r>
          </w:hyperlink>
        </w:p>
        <w:p>
          <w:pPr>
            <w:pStyle w:val="Contents6"/>
            <w:rPr>
              <w:rFonts w:ascii="Calibri" w:hAnsi="Calibri" w:cs="Calibri"/>
              <w:sz w:val="22"/>
              <w:szCs w:val="22"/>
              <w:lang w:val="en-US" w:eastAsia="en-US"/>
            </w:rPr>
          </w:pPr>
          <w:r>
            <w:rPr/>
            <w:t>B.3.8.1.5.1</w:t>
          </w:r>
          <w:r>
            <w:rPr>
              <w:rFonts w:cs="Calibri" w:ascii="Calibri" w:hAnsi="Calibri"/>
              <w:sz w:val="22"/>
              <w:szCs w:val="22"/>
              <w:lang w:val="en-US" w:eastAsia="en-US"/>
            </w:rPr>
            <w:tab/>
          </w:r>
          <w:r>
            <w:rPr>
              <w:lang w:val="en-US" w:eastAsia="en-US"/>
            </w:rPr>
            <w:t>Introduction</w:t>
          </w:r>
          <w:r>
            <w:rPr/>
            <w:tab/>
          </w:r>
          <w:hyperlink w:anchor="__RefHeading___Toc508790724">
            <w:r>
              <w:rPr>
                <w:rStyle w:val="IndexLink"/>
              </w:rPr>
              <w:t>29</w:t>
            </w:r>
          </w:hyperlink>
        </w:p>
        <w:p>
          <w:pPr>
            <w:pStyle w:val="Contents6"/>
            <w:rPr>
              <w:rFonts w:ascii="Calibri" w:hAnsi="Calibri" w:cs="Calibri"/>
              <w:sz w:val="22"/>
              <w:szCs w:val="22"/>
              <w:lang w:val="en-US" w:eastAsia="en-US"/>
            </w:rPr>
          </w:pPr>
          <w:r>
            <w:rPr/>
            <w:t>B.3.8.1.5.2</w:t>
          </w:r>
          <w:r>
            <w:rPr>
              <w:rFonts w:cs="Calibri" w:ascii="Calibri" w:hAnsi="Calibri"/>
              <w:sz w:val="22"/>
              <w:szCs w:val="22"/>
              <w:lang w:val="en-US" w:eastAsia="en-US"/>
            </w:rPr>
            <w:tab/>
          </w:r>
          <w:r>
            <w:rPr>
              <w:lang w:val="en-US" w:eastAsia="en-US"/>
            </w:rPr>
            <w:t>Data Type: NotificationHeader</w:t>
          </w:r>
          <w:r>
            <w:rPr/>
            <w:tab/>
          </w:r>
          <w:hyperlink w:anchor="__RefHeading___Toc508790725">
            <w:r>
              <w:rPr>
                <w:rStyle w:val="IndexLink"/>
              </w:rPr>
              <w:t>29</w:t>
            </w:r>
          </w:hyperlink>
        </w:p>
        <w:p>
          <w:pPr>
            <w:pStyle w:val="Contents6"/>
            <w:rPr>
              <w:rFonts w:ascii="Calibri" w:hAnsi="Calibri" w:cs="Calibri"/>
              <w:sz w:val="22"/>
              <w:szCs w:val="22"/>
              <w:lang w:val="en-US" w:eastAsia="en-US"/>
            </w:rPr>
          </w:pPr>
          <w:r>
            <w:rPr/>
            <w:t>B.3.8.1.5.3</w:t>
          </w:r>
          <w:r>
            <w:rPr>
              <w:rFonts w:cs="Calibri" w:ascii="Calibri" w:hAnsi="Calibri"/>
              <w:sz w:val="22"/>
              <w:szCs w:val="22"/>
              <w:lang w:val="en-US" w:eastAsia="en-US"/>
            </w:rPr>
            <w:tab/>
          </w:r>
          <w:r>
            <w:rPr>
              <w:lang w:val="en-US" w:eastAsia="en-US"/>
            </w:rPr>
            <w:t>Data Type: ConfigurationChangeInformation</w:t>
          </w:r>
          <w:r>
            <w:rPr/>
            <w:tab/>
          </w:r>
          <w:hyperlink w:anchor="__RefHeading___Toc508790726">
            <w:r>
              <w:rPr>
                <w:rStyle w:val="IndexLink"/>
              </w:rPr>
              <w:t>29</w:t>
            </w:r>
          </w:hyperlink>
        </w:p>
        <w:p>
          <w:pPr>
            <w:pStyle w:val="Contents3"/>
            <w:rPr>
              <w:rFonts w:ascii="Calibri" w:hAnsi="Calibri" w:cs="Calibri"/>
              <w:sz w:val="22"/>
              <w:szCs w:val="22"/>
              <w:lang w:val="en-US" w:eastAsia="en-US"/>
            </w:rPr>
          </w:pPr>
          <w:r>
            <w:rPr/>
            <w:t>B.3.9</w:t>
          </w:r>
          <w:r>
            <w:rPr>
              <w:rFonts w:cs="Calibri" w:ascii="Calibri" w:hAnsi="Calibri"/>
              <w:sz w:val="22"/>
              <w:szCs w:val="22"/>
              <w:lang w:val="en-US" w:eastAsia="en-US"/>
            </w:rPr>
            <w:tab/>
          </w:r>
          <w:r>
            <w:rPr/>
            <w:t>CMONNotifications_4 interface</w:t>
            <w:tab/>
          </w:r>
          <w:hyperlink w:anchor="__RefHeading___Toc508790727">
            <w:r>
              <w:rPr>
                <w:rStyle w:val="IndexLink"/>
              </w:rPr>
              <w:t>29</w:t>
            </w:r>
          </w:hyperlink>
        </w:p>
        <w:p>
          <w:pPr>
            <w:pStyle w:val="Contents4"/>
            <w:rPr>
              <w:rFonts w:ascii="Calibri" w:hAnsi="Calibri" w:cs="Calibri"/>
              <w:sz w:val="22"/>
              <w:szCs w:val="22"/>
              <w:lang w:val="en-US" w:eastAsia="en-US"/>
            </w:rPr>
          </w:pPr>
          <w:r>
            <w:rPr/>
            <w:t>B.3.9.0</w:t>
          </w:r>
          <w:r>
            <w:rPr>
              <w:rFonts w:cs="Calibri" w:ascii="Calibri" w:hAnsi="Calibri"/>
              <w:sz w:val="22"/>
              <w:szCs w:val="22"/>
              <w:lang w:val="en-US" w:eastAsia="en-US"/>
            </w:rPr>
            <w:tab/>
          </w:r>
          <w:r>
            <w:rPr>
              <w:lang w:val="en-US" w:eastAsia="en-US"/>
            </w:rPr>
            <w:t>Introduction</w:t>
          </w:r>
          <w:r>
            <w:rPr/>
            <w:tab/>
          </w:r>
          <w:hyperlink w:anchor="__RefHeading___Toc508790728">
            <w:r>
              <w:rPr>
                <w:rStyle w:val="IndexLink"/>
              </w:rPr>
              <w:t>29</w:t>
            </w:r>
          </w:hyperlink>
        </w:p>
        <w:p>
          <w:pPr>
            <w:pStyle w:val="Contents4"/>
            <w:rPr>
              <w:rFonts w:ascii="Calibri" w:hAnsi="Calibri" w:cs="Calibri"/>
              <w:sz w:val="22"/>
              <w:szCs w:val="22"/>
              <w:lang w:val="en-US" w:eastAsia="en-US"/>
            </w:rPr>
          </w:pPr>
          <w:r>
            <w:rPr/>
            <w:t>B.3.9.1</w:t>
          </w:r>
          <w:r>
            <w:rPr>
              <w:rFonts w:cs="Calibri" w:ascii="Calibri" w:hAnsi="Calibri"/>
              <w:sz w:val="22"/>
              <w:szCs w:val="22"/>
              <w:lang w:val="en-US" w:eastAsia="en-US"/>
            </w:rPr>
            <w:tab/>
          </w:r>
          <w:r>
            <w:rPr>
              <w:lang w:val="en-US" w:eastAsia="en-US"/>
            </w:rPr>
            <w:t>notifyThresholdCrossingOrReaching notification</w:t>
          </w:r>
          <w:r>
            <w:rPr/>
            <w:tab/>
          </w:r>
          <w:hyperlink w:anchor="__RefHeading___Toc508790729">
            <w:r>
              <w:rPr>
                <w:rStyle w:val="IndexLink"/>
              </w:rPr>
              <w:t>30</w:t>
            </w:r>
          </w:hyperlink>
        </w:p>
        <w:p>
          <w:pPr>
            <w:pStyle w:val="Contents5"/>
            <w:rPr>
              <w:rFonts w:ascii="Calibri" w:hAnsi="Calibri" w:cs="Calibri"/>
              <w:sz w:val="22"/>
              <w:szCs w:val="22"/>
              <w:lang w:val="en-US" w:eastAsia="en-US"/>
            </w:rPr>
          </w:pPr>
          <w:r>
            <w:rPr/>
            <w:t>B.3.9.1.1</w:t>
          </w:r>
          <w:r>
            <w:rPr>
              <w:rFonts w:cs="Calibri" w:ascii="Calibri" w:hAnsi="Calibri"/>
              <w:sz w:val="22"/>
              <w:szCs w:val="22"/>
              <w:lang w:val="en-US" w:eastAsia="en-US"/>
            </w:rPr>
            <w:tab/>
          </w:r>
          <w:r>
            <w:rPr>
              <w:lang w:val="en-US" w:eastAsia="en-US"/>
            </w:rPr>
            <w:t>Description</w:t>
          </w:r>
          <w:r>
            <w:rPr/>
            <w:tab/>
          </w:r>
          <w:hyperlink w:anchor="__RefHeading___Toc508790730">
            <w:r>
              <w:rPr>
                <w:rStyle w:val="IndexLink"/>
              </w:rPr>
              <w:t>30</w:t>
            </w:r>
          </w:hyperlink>
        </w:p>
        <w:p>
          <w:pPr>
            <w:pStyle w:val="Contents5"/>
            <w:rPr>
              <w:rFonts w:ascii="Calibri" w:hAnsi="Calibri" w:cs="Calibri"/>
              <w:sz w:val="22"/>
              <w:szCs w:val="22"/>
              <w:lang w:val="en-US" w:eastAsia="en-US"/>
            </w:rPr>
          </w:pPr>
          <w:r>
            <w:rPr/>
            <w:t>B.3.9.1.2</w:t>
          </w:r>
          <w:r>
            <w:rPr>
              <w:rFonts w:cs="Calibri" w:ascii="Calibri" w:hAnsi="Calibri"/>
              <w:sz w:val="22"/>
              <w:szCs w:val="22"/>
              <w:lang w:val="en-US" w:eastAsia="en-US"/>
            </w:rPr>
            <w:tab/>
          </w:r>
          <w:r>
            <w:rPr>
              <w:lang w:val="en-US" w:eastAsia="en-US"/>
            </w:rPr>
            <w:t>Resource structure and attributes</w:t>
          </w:r>
          <w:r>
            <w:rPr/>
            <w:tab/>
          </w:r>
          <w:hyperlink w:anchor="__RefHeading___Toc508790731">
            <w:r>
              <w:rPr>
                <w:rStyle w:val="IndexLink"/>
              </w:rPr>
              <w:t>30</w:t>
            </w:r>
          </w:hyperlink>
        </w:p>
        <w:p>
          <w:pPr>
            <w:pStyle w:val="Contents5"/>
            <w:rPr>
              <w:rFonts w:ascii="Calibri" w:hAnsi="Calibri" w:cs="Calibri"/>
              <w:sz w:val="22"/>
              <w:szCs w:val="22"/>
              <w:lang w:val="en-US" w:eastAsia="en-US"/>
            </w:rPr>
          </w:pPr>
          <w:r>
            <w:rPr/>
            <w:t>B.3.9.1.3</w:t>
          </w:r>
          <w:r>
            <w:rPr>
              <w:rFonts w:cs="Calibri" w:ascii="Calibri" w:hAnsi="Calibri"/>
              <w:sz w:val="22"/>
              <w:szCs w:val="22"/>
              <w:lang w:val="en-US" w:eastAsia="en-US"/>
            </w:rPr>
            <w:tab/>
          </w:r>
          <w:r>
            <w:rPr>
              <w:lang w:val="en-US" w:eastAsia="en-US"/>
            </w:rPr>
            <w:t>Flow of the notifyThresholdCrossingOrReaching notification</w:t>
          </w:r>
          <w:r>
            <w:rPr/>
            <w:tab/>
          </w:r>
          <w:hyperlink w:anchor="__RefHeading___Toc508790732">
            <w:r>
              <w:rPr>
                <w:rStyle w:val="IndexLink"/>
              </w:rPr>
              <w:t>30</w:t>
            </w:r>
          </w:hyperlink>
        </w:p>
        <w:p>
          <w:pPr>
            <w:pStyle w:val="Contents5"/>
            <w:rPr>
              <w:rFonts w:ascii="Calibri" w:hAnsi="Calibri" w:cs="Calibri"/>
              <w:sz w:val="22"/>
              <w:szCs w:val="22"/>
              <w:lang w:val="en-US" w:eastAsia="en-US"/>
            </w:rPr>
          </w:pPr>
          <w:r>
            <w:rPr/>
            <w:t>B.3.9.1.4</w:t>
          </w:r>
          <w:r>
            <w:rPr>
              <w:rFonts w:cs="Calibri" w:ascii="Calibri" w:hAnsi="Calibri"/>
              <w:sz w:val="22"/>
              <w:szCs w:val="22"/>
            </w:rPr>
            <w:tab/>
          </w:r>
          <w:r>
            <w:rPr>
              <w:lang w:val="fr-FR" w:eastAsia="en-US"/>
            </w:rPr>
            <w:t>Resource: notification endpoint</w:t>
          </w:r>
          <w:r>
            <w:rPr/>
            <w:tab/>
          </w:r>
          <w:hyperlink w:anchor="__RefHeading___Toc508790733">
            <w:r>
              <w:rPr>
                <w:rStyle w:val="IndexLink"/>
              </w:rPr>
              <w:t>31</w:t>
            </w:r>
          </w:hyperlink>
        </w:p>
        <w:p>
          <w:pPr>
            <w:pStyle w:val="Contents6"/>
            <w:rPr>
              <w:rFonts w:ascii="Calibri" w:hAnsi="Calibri" w:cs="Calibri"/>
              <w:sz w:val="22"/>
              <w:szCs w:val="22"/>
              <w:lang w:val="en-US" w:eastAsia="en-US"/>
            </w:rPr>
          </w:pPr>
          <w:r>
            <w:rPr/>
            <w:t>B.3.9.1.4.1</w:t>
          </w:r>
          <w:r>
            <w:rPr>
              <w:rFonts w:cs="Calibri" w:ascii="Calibri" w:hAnsi="Calibri"/>
              <w:sz w:val="22"/>
              <w:szCs w:val="22"/>
            </w:rPr>
            <w:tab/>
          </w:r>
          <w:r>
            <w:rPr>
              <w:lang w:val="fr-FR" w:eastAsia="en-US"/>
            </w:rPr>
            <w:t>Description</w:t>
          </w:r>
          <w:r>
            <w:rPr/>
            <w:tab/>
          </w:r>
          <w:hyperlink w:anchor="__RefHeading___Toc508790734">
            <w:r>
              <w:rPr>
                <w:rStyle w:val="IndexLink"/>
              </w:rPr>
              <w:t>31</w:t>
            </w:r>
          </w:hyperlink>
        </w:p>
        <w:p>
          <w:pPr>
            <w:pStyle w:val="Contents6"/>
            <w:rPr>
              <w:rFonts w:ascii="Calibri" w:hAnsi="Calibri" w:cs="Calibri"/>
              <w:sz w:val="22"/>
              <w:szCs w:val="22"/>
              <w:lang w:val="en-US" w:eastAsia="en-US"/>
            </w:rPr>
          </w:pPr>
          <w:r>
            <w:rPr/>
            <w:t>B.3.9.1.4.2</w:t>
          </w:r>
          <w:r>
            <w:rPr>
              <w:rFonts w:cs="Calibri" w:ascii="Calibri" w:hAnsi="Calibri"/>
              <w:sz w:val="22"/>
              <w:szCs w:val="22"/>
              <w:lang w:val="en-US" w:eastAsia="en-US"/>
            </w:rPr>
            <w:tab/>
          </w:r>
          <w:r>
            <w:rPr/>
            <w:t>Resource definition</w:t>
            <w:tab/>
          </w:r>
          <w:hyperlink w:anchor="__RefHeading___Toc508790735">
            <w:r>
              <w:rPr>
                <w:rStyle w:val="IndexLink"/>
              </w:rPr>
              <w:t>31</w:t>
            </w:r>
          </w:hyperlink>
        </w:p>
        <w:p>
          <w:pPr>
            <w:pStyle w:val="Contents6"/>
            <w:rPr>
              <w:rFonts w:ascii="Calibri" w:hAnsi="Calibri" w:cs="Calibri"/>
              <w:sz w:val="22"/>
              <w:szCs w:val="22"/>
              <w:lang w:val="en-US" w:eastAsia="en-US"/>
            </w:rPr>
          </w:pPr>
          <w:r>
            <w:rPr/>
            <w:t>B.3.9.1.4.3</w:t>
          </w:r>
          <w:r>
            <w:rPr>
              <w:rFonts w:cs="Calibri" w:ascii="Calibri" w:hAnsi="Calibri"/>
              <w:sz w:val="22"/>
              <w:szCs w:val="22"/>
              <w:lang w:val="en-US" w:eastAsia="en-US"/>
            </w:rPr>
            <w:tab/>
          </w:r>
          <w:r>
            <w:rPr/>
            <w:t>Resource method: POST</w:t>
            <w:tab/>
          </w:r>
          <w:hyperlink w:anchor="__RefHeading___Toc508790736">
            <w:r>
              <w:rPr>
                <w:rStyle w:val="IndexLink"/>
              </w:rPr>
              <w:t>31</w:t>
            </w:r>
          </w:hyperlink>
        </w:p>
        <w:p>
          <w:pPr>
            <w:pStyle w:val="Contents5"/>
            <w:rPr>
              <w:rFonts w:ascii="Calibri" w:hAnsi="Calibri" w:cs="Calibri"/>
              <w:sz w:val="22"/>
              <w:szCs w:val="22"/>
              <w:lang w:val="en-US" w:eastAsia="en-US"/>
            </w:rPr>
          </w:pPr>
          <w:r>
            <w:rPr/>
            <w:t>B.3.9.1.5</w:t>
          </w:r>
          <w:r>
            <w:rPr>
              <w:rFonts w:cs="Calibri" w:ascii="Calibri" w:hAnsi="Calibri"/>
              <w:sz w:val="22"/>
              <w:szCs w:val="22"/>
              <w:lang w:val="en-US" w:eastAsia="en-US"/>
            </w:rPr>
            <w:tab/>
          </w:r>
          <w:r>
            <w:rPr/>
            <w:t>Data Model</w:t>
            <w:tab/>
          </w:r>
          <w:hyperlink w:anchor="__RefHeading___Toc508790737">
            <w:r>
              <w:rPr>
                <w:rStyle w:val="IndexLink"/>
              </w:rPr>
              <w:t>31</w:t>
            </w:r>
          </w:hyperlink>
        </w:p>
        <w:p>
          <w:pPr>
            <w:pStyle w:val="Contents6"/>
            <w:rPr>
              <w:rFonts w:ascii="Calibri" w:hAnsi="Calibri" w:cs="Calibri"/>
              <w:sz w:val="22"/>
              <w:szCs w:val="22"/>
              <w:lang w:val="en-US" w:eastAsia="en-US"/>
            </w:rPr>
          </w:pPr>
          <w:r>
            <w:rPr/>
            <w:t>B.3.9.1.5.1</w:t>
          </w:r>
          <w:r>
            <w:rPr>
              <w:rFonts w:cs="Calibri" w:ascii="Calibri" w:hAnsi="Calibri"/>
              <w:sz w:val="22"/>
              <w:szCs w:val="22"/>
              <w:lang w:val="en-US" w:eastAsia="en-US"/>
            </w:rPr>
            <w:tab/>
          </w:r>
          <w:r>
            <w:rPr>
              <w:lang w:val="en-US" w:eastAsia="en-US"/>
            </w:rPr>
            <w:t>Introduction</w:t>
          </w:r>
          <w:r>
            <w:rPr/>
            <w:tab/>
          </w:r>
          <w:hyperlink w:anchor="__RefHeading___Toc508790738">
            <w:r>
              <w:rPr>
                <w:rStyle w:val="IndexLink"/>
              </w:rPr>
              <w:t>31</w:t>
            </w:r>
          </w:hyperlink>
        </w:p>
        <w:p>
          <w:pPr>
            <w:pStyle w:val="Contents6"/>
            <w:rPr>
              <w:rFonts w:ascii="Calibri" w:hAnsi="Calibri" w:cs="Calibri"/>
              <w:sz w:val="22"/>
              <w:szCs w:val="22"/>
              <w:lang w:val="en-US" w:eastAsia="en-US"/>
            </w:rPr>
          </w:pPr>
          <w:r>
            <w:rPr/>
            <w:t>B.3.9.1.5.2</w:t>
          </w:r>
          <w:r>
            <w:rPr>
              <w:rFonts w:cs="Calibri" w:ascii="Calibri" w:hAnsi="Calibri"/>
              <w:sz w:val="22"/>
              <w:szCs w:val="22"/>
              <w:lang w:val="en-US" w:eastAsia="en-US"/>
            </w:rPr>
            <w:tab/>
          </w:r>
          <w:r>
            <w:rPr>
              <w:lang w:val="en-US" w:eastAsia="en-US"/>
            </w:rPr>
            <w:t>Data Type: NotificationHeader</w:t>
          </w:r>
          <w:r>
            <w:rPr/>
            <w:tab/>
          </w:r>
          <w:hyperlink w:anchor="__RefHeading___Toc508790739">
            <w:r>
              <w:rPr>
                <w:rStyle w:val="IndexLink"/>
              </w:rPr>
              <w:t>31</w:t>
            </w:r>
          </w:hyperlink>
        </w:p>
        <w:p>
          <w:pPr>
            <w:pStyle w:val="Contents6"/>
            <w:rPr>
              <w:rFonts w:ascii="Calibri" w:hAnsi="Calibri" w:cs="Calibri"/>
              <w:sz w:val="22"/>
              <w:szCs w:val="22"/>
              <w:lang w:val="en-US" w:eastAsia="en-US"/>
            </w:rPr>
          </w:pPr>
          <w:r>
            <w:rPr/>
            <w:t>B.3.9.1.5.3</w:t>
          </w:r>
          <w:r>
            <w:rPr>
              <w:rFonts w:cs="Calibri" w:ascii="Calibri" w:hAnsi="Calibri"/>
              <w:sz w:val="22"/>
              <w:szCs w:val="22"/>
              <w:lang w:val="en-US" w:eastAsia="en-US"/>
            </w:rPr>
            <w:tab/>
          </w:r>
          <w:r>
            <w:rPr>
              <w:lang w:val="en-US" w:eastAsia="en-US"/>
            </w:rPr>
            <w:t>Data Type: ThresholdCrossingOrReachingInformation</w:t>
          </w:r>
          <w:r>
            <w:rPr/>
            <w:tab/>
          </w:r>
          <w:hyperlink w:anchor="__RefHeading___Toc508790740">
            <w:r>
              <w:rPr>
                <w:rStyle w:val="IndexLink"/>
              </w:rPr>
              <w:t>32</w:t>
            </w:r>
          </w:hyperlink>
        </w:p>
        <w:p>
          <w:pPr>
            <w:pStyle w:val="Contents3"/>
            <w:rPr>
              <w:rFonts w:ascii="Calibri" w:hAnsi="Calibri" w:cs="Calibri"/>
              <w:sz w:val="22"/>
              <w:szCs w:val="22"/>
              <w:lang w:val="en-US" w:eastAsia="en-US"/>
            </w:rPr>
          </w:pPr>
          <w:r>
            <w:rPr/>
            <w:t>B.3.10</w:t>
          </w:r>
          <w:r>
            <w:rPr>
              <w:rFonts w:cs="Calibri" w:ascii="Calibri" w:hAnsi="Calibri"/>
              <w:sz w:val="22"/>
              <w:szCs w:val="22"/>
              <w:lang w:val="en-US" w:eastAsia="en-US"/>
            </w:rPr>
            <w:tab/>
          </w:r>
          <w:r>
            <w:rPr/>
            <w:t>URI structure and supported content formats</w:t>
            <w:tab/>
          </w:r>
          <w:hyperlink w:anchor="__RefHeading___Toc508790741">
            <w:r>
              <w:rPr>
                <w:rStyle w:val="IndexLink"/>
              </w:rPr>
              <w:t>32</w:t>
            </w:r>
          </w:hyperlink>
        </w:p>
        <w:p>
          <w:pPr>
            <w:pStyle w:val="Contents3"/>
            <w:rPr>
              <w:rFonts w:ascii="Calibri" w:hAnsi="Calibri" w:cs="Calibri"/>
              <w:sz w:val="22"/>
              <w:szCs w:val="22"/>
              <w:lang w:val="en-US" w:eastAsia="en-US"/>
            </w:rPr>
          </w:pPr>
          <w:r>
            <w:rPr/>
            <w:t>B.</w:t>
          </w:r>
          <w:r>
            <w:rPr>
              <w:lang w:val="en-US" w:eastAsia="en-US"/>
            </w:rPr>
            <w:t>3.11</w:t>
          </w:r>
          <w:r>
            <w:rPr>
              <w:rFonts w:cs="Calibri" w:ascii="Calibri" w:hAnsi="Calibri"/>
              <w:sz w:val="22"/>
              <w:szCs w:val="22"/>
              <w:lang w:val="en-US" w:eastAsia="en-US"/>
            </w:rPr>
            <w:tab/>
          </w:r>
          <w:r>
            <w:rPr/>
            <w:t>Solution Set definitions</w:t>
            <w:tab/>
          </w:r>
          <w:hyperlink w:anchor="__RefHeading___Toc508790742">
            <w:r>
              <w:rPr>
                <w:rStyle w:val="IndexLink"/>
              </w:rPr>
              <w:t>32</w:t>
            </w:r>
          </w:hyperlink>
        </w:p>
        <w:p>
          <w:pPr>
            <w:pStyle w:val="Contents4"/>
            <w:rPr>
              <w:rFonts w:ascii="Calibri" w:hAnsi="Calibri" w:cs="Calibri"/>
              <w:sz w:val="22"/>
              <w:szCs w:val="22"/>
              <w:lang w:val="en-US" w:eastAsia="en-US"/>
            </w:rPr>
          </w:pPr>
          <w:r>
            <w:rPr/>
            <w:t>B.3.11.1</w:t>
          </w:r>
          <w:r>
            <w:rPr>
              <w:rFonts w:cs="Calibri" w:ascii="Calibri" w:hAnsi="Calibri"/>
              <w:sz w:val="22"/>
              <w:szCs w:val="22"/>
              <w:lang w:val="en-US" w:eastAsia="en-US"/>
            </w:rPr>
            <w:tab/>
          </w:r>
          <w:r>
            <w:rPr/>
            <w:t>Solution set definition structure</w:t>
            <w:tab/>
          </w:r>
          <w:hyperlink w:anchor="__RefHeading___Toc508790743">
            <w:r>
              <w:rPr>
                <w:rStyle w:val="IndexLink"/>
              </w:rPr>
              <w:t>32</w:t>
            </w:r>
          </w:hyperlink>
        </w:p>
        <w:p>
          <w:pPr>
            <w:pStyle w:val="Contents4"/>
            <w:rPr>
              <w:rFonts w:ascii="Calibri" w:hAnsi="Calibri" w:cs="Calibri"/>
              <w:sz w:val="22"/>
              <w:szCs w:val="22"/>
              <w:lang w:val="en-US" w:eastAsia="en-US"/>
            </w:rPr>
          </w:pPr>
          <w:r>
            <w:rPr/>
            <w:t>B.3.11.2</w:t>
          </w:r>
          <w:r>
            <w:rPr>
              <w:rFonts w:cs="Calibri" w:ascii="Calibri" w:hAnsi="Calibri"/>
              <w:sz w:val="22"/>
              <w:szCs w:val="22"/>
              <w:lang w:val="en-US" w:eastAsia="en-US"/>
            </w:rPr>
            <w:tab/>
          </w:r>
          <w:r>
            <w:rPr/>
            <w:t>OpenAPI definition "CMONOperations_1.json"</w:t>
            <w:tab/>
          </w:r>
          <w:hyperlink w:anchor="__RefHeading___Toc508790744">
            <w:r>
              <w:rPr>
                <w:rStyle w:val="IndexLink"/>
              </w:rPr>
              <w:t>33</w:t>
            </w:r>
          </w:hyperlink>
        </w:p>
        <w:p>
          <w:pPr>
            <w:pStyle w:val="Contents4"/>
            <w:rPr>
              <w:rFonts w:ascii="Calibri" w:hAnsi="Calibri" w:cs="Calibri"/>
              <w:sz w:val="22"/>
              <w:szCs w:val="22"/>
              <w:lang w:val="en-US" w:eastAsia="en-US"/>
            </w:rPr>
          </w:pPr>
          <w:r>
            <w:rPr/>
            <w:t>B.3.11.3</w:t>
          </w:r>
          <w:r>
            <w:rPr>
              <w:rFonts w:cs="Calibri" w:ascii="Calibri" w:hAnsi="Calibri"/>
              <w:sz w:val="22"/>
              <w:szCs w:val="22"/>
              <w:lang w:val="en-US" w:eastAsia="en-US"/>
            </w:rPr>
            <w:tab/>
          </w:r>
          <w:r>
            <w:rPr/>
            <w:t>OpenAPI definition "CMONOperations_2.json"</w:t>
            <w:tab/>
          </w:r>
          <w:hyperlink w:anchor="__RefHeading___Toc508790745">
            <w:r>
              <w:rPr>
                <w:rStyle w:val="IndexLink"/>
              </w:rPr>
              <w:t>35</w:t>
            </w:r>
          </w:hyperlink>
        </w:p>
        <w:p>
          <w:pPr>
            <w:pStyle w:val="Contents4"/>
            <w:rPr>
              <w:rFonts w:ascii="Calibri" w:hAnsi="Calibri" w:cs="Calibri"/>
              <w:sz w:val="22"/>
              <w:szCs w:val="22"/>
              <w:lang w:val="en-US" w:eastAsia="en-US"/>
            </w:rPr>
          </w:pPr>
          <w:r>
            <w:rPr/>
            <w:t>B.3.11.4</w:t>
          </w:r>
          <w:r>
            <w:rPr>
              <w:rFonts w:cs="Calibri" w:ascii="Calibri" w:hAnsi="Calibri"/>
              <w:sz w:val="22"/>
              <w:szCs w:val="22"/>
              <w:lang w:val="en-US" w:eastAsia="en-US"/>
            </w:rPr>
            <w:tab/>
          </w:r>
          <w:r>
            <w:rPr/>
            <w:t>OpenAPI definition "CMONOperations_3.json"</w:t>
            <w:tab/>
          </w:r>
          <w:hyperlink w:anchor="__RefHeading___Toc508790746">
            <w:r>
              <w:rPr>
                <w:rStyle w:val="IndexLink"/>
              </w:rPr>
              <w:t>38</w:t>
            </w:r>
          </w:hyperlink>
        </w:p>
        <w:p>
          <w:pPr>
            <w:pStyle w:val="Contents4"/>
            <w:rPr>
              <w:rFonts w:ascii="Calibri" w:hAnsi="Calibri" w:cs="Calibri"/>
              <w:sz w:val="22"/>
              <w:szCs w:val="22"/>
              <w:lang w:val="en-US" w:eastAsia="en-US"/>
            </w:rPr>
          </w:pPr>
          <w:r>
            <w:rPr/>
            <w:t>B.3.11.5</w:t>
          </w:r>
          <w:r>
            <w:rPr>
              <w:rFonts w:cs="Calibri" w:ascii="Calibri" w:hAnsi="Calibri"/>
              <w:sz w:val="22"/>
              <w:szCs w:val="22"/>
              <w:lang w:val="en-US" w:eastAsia="en-US"/>
            </w:rPr>
            <w:tab/>
          </w:r>
          <w:r>
            <w:rPr/>
            <w:t>OpenAPI definition "CMONNotifications_1.json"</w:t>
            <w:tab/>
          </w:r>
          <w:hyperlink w:anchor="__RefHeading___Toc508790747">
            <w:r>
              <w:rPr>
                <w:rStyle w:val="IndexLink"/>
              </w:rPr>
              <w:t>40</w:t>
            </w:r>
          </w:hyperlink>
        </w:p>
        <w:p>
          <w:pPr>
            <w:pStyle w:val="Contents4"/>
            <w:rPr>
              <w:rFonts w:ascii="Calibri" w:hAnsi="Calibri" w:cs="Calibri"/>
              <w:sz w:val="22"/>
              <w:szCs w:val="22"/>
              <w:lang w:val="en-US" w:eastAsia="en-US"/>
            </w:rPr>
          </w:pPr>
          <w:r>
            <w:rPr/>
            <w:t>B.3.11.6</w:t>
          </w:r>
          <w:r>
            <w:rPr>
              <w:rFonts w:cs="Calibri" w:ascii="Calibri" w:hAnsi="Calibri"/>
              <w:sz w:val="22"/>
              <w:szCs w:val="22"/>
              <w:lang w:val="en-US" w:eastAsia="en-US"/>
            </w:rPr>
            <w:tab/>
          </w:r>
          <w:r>
            <w:rPr/>
            <w:t>OpenAPI definition "CMONNotifications_2.json"</w:t>
            <w:tab/>
          </w:r>
          <w:hyperlink w:anchor="__RefHeading___Toc508790748">
            <w:r>
              <w:rPr>
                <w:rStyle w:val="IndexLink"/>
              </w:rPr>
              <w:t>42</w:t>
            </w:r>
          </w:hyperlink>
        </w:p>
        <w:p>
          <w:pPr>
            <w:pStyle w:val="Contents4"/>
            <w:rPr>
              <w:rFonts w:ascii="Calibri" w:hAnsi="Calibri" w:cs="Calibri"/>
              <w:sz w:val="22"/>
              <w:szCs w:val="22"/>
              <w:lang w:val="en-US" w:eastAsia="en-US"/>
            </w:rPr>
          </w:pPr>
          <w:r>
            <w:rPr/>
            <w:t>B.3.11.7</w:t>
          </w:r>
          <w:r>
            <w:rPr>
              <w:rFonts w:cs="Calibri" w:ascii="Calibri" w:hAnsi="Calibri"/>
              <w:sz w:val="22"/>
              <w:szCs w:val="22"/>
              <w:lang w:val="en-US" w:eastAsia="en-US"/>
            </w:rPr>
            <w:tab/>
          </w:r>
          <w:r>
            <w:rPr/>
            <w:t>OpenAPI definition "CMONNotifications_3.json"</w:t>
            <w:tab/>
          </w:r>
          <w:hyperlink w:anchor="__RefHeading___Toc508790749">
            <w:r>
              <w:rPr>
                <w:rStyle w:val="IndexLink"/>
              </w:rPr>
              <w:t>43</w:t>
            </w:r>
          </w:hyperlink>
        </w:p>
        <w:p>
          <w:pPr>
            <w:pStyle w:val="Contents4"/>
            <w:rPr>
              <w:rFonts w:ascii="Calibri" w:hAnsi="Calibri" w:cs="Calibri"/>
              <w:sz w:val="22"/>
              <w:szCs w:val="22"/>
              <w:lang w:val="en-US" w:eastAsia="en-US"/>
            </w:rPr>
          </w:pPr>
          <w:r>
            <w:rPr/>
            <w:t>B.3.11.8</w:t>
          </w:r>
          <w:r>
            <w:rPr>
              <w:rFonts w:cs="Calibri" w:ascii="Calibri" w:hAnsi="Calibri"/>
              <w:sz w:val="22"/>
              <w:szCs w:val="22"/>
              <w:lang w:val="en-US" w:eastAsia="en-US"/>
            </w:rPr>
            <w:tab/>
          </w:r>
          <w:r>
            <w:rPr/>
            <w:t>OpenAPI definition "CMONNotifications_4.json"</w:t>
            <w:tab/>
          </w:r>
          <w:hyperlink w:anchor="__RefHeading___Toc508790750">
            <w:r>
              <w:rPr>
                <w:rStyle w:val="IndexLink"/>
              </w:rPr>
              <w:t>45</w:t>
            </w:r>
          </w:hyperlink>
        </w:p>
        <w:p>
          <w:pPr>
            <w:pStyle w:val="Contents8"/>
            <w:rPr>
              <w:rFonts w:ascii="Calibri" w:hAnsi="Calibri" w:cs="Calibri"/>
              <w:szCs w:val="22"/>
              <w:lang w:val="en-US" w:eastAsia="en-US"/>
            </w:rPr>
          </w:pPr>
          <w:r>
            <w:rPr>
              <w:b w:val="false"/>
            </w:rPr>
            <w:t>Annex C (informative):</w:t>
            <w:tab/>
            <w:t>Change history</w:t>
            <w:tab/>
          </w:r>
          <w:hyperlink w:anchor="__RefHeading___Toc508790751">
            <w:r>
              <w:rPr>
                <w:rStyle w:val="IndexLink"/>
                <w:b w:val="false"/>
              </w:rPr>
              <w:t>47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p>
    <w:p>
      <w:pPr>
        <w:pStyle w:val="Normal"/>
        <w:rPr/>
      </w:pPr>
      <w:r>
        <w:rPr/>
      </w:r>
      <w:r>
        <w:br w:type="page"/>
      </w:r>
    </w:p>
    <w:p>
      <w:pPr>
        <w:pStyle w:val="Heading1"/>
        <w:ind w:left="1134" w:hanging="1134"/>
        <w:rPr/>
      </w:pPr>
      <w:bookmarkStart w:id="8" w:name="__RefHeading___Toc508790598"/>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508790599"/>
      <w:bookmarkEnd w:id="9"/>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t>TS 28.304</w:t>
        <w:tab/>
        <w:t>Control and monitoring of Power, Energy and Environmental (PEE) Integration Reference Point (IRP); Requirements</w:t>
      </w:r>
    </w:p>
    <w:p>
      <w:pPr>
        <w:pStyle w:val="B1"/>
        <w:rPr/>
      </w:pPr>
      <w:r>
        <w:rPr>
          <w:bCs/>
        </w:rPr>
        <w:t>TS 28.305</w:t>
        <w:tab/>
        <w:t>Control and monitoring of Power, Energy and Environmental (PEE) parameters Integration Reference Point (IRP); Information Service (IS)</w:t>
      </w:r>
    </w:p>
    <w:p>
      <w:pPr>
        <w:pStyle w:val="B1"/>
        <w:rPr/>
      </w:pPr>
      <w:r>
        <w:rPr>
          <w:b/>
          <w:bCs/>
        </w:rPr>
        <w:t>TS 28.306</w:t>
        <w:tab/>
        <w:t>Control and monitoring of Power, Energy and Environmental (PEE) parameters Integration Reference Point (IRP); Solution Set (SS) definitions</w:t>
      </w:r>
      <w:r>
        <w:br w:type="page"/>
      </w:r>
    </w:p>
    <w:p>
      <w:pPr>
        <w:pStyle w:val="Heading1"/>
        <w:ind w:left="1134" w:hanging="1134"/>
        <w:rPr/>
      </w:pPr>
      <w:bookmarkStart w:id="10" w:name="__RefHeading___Toc508790600"/>
      <w:bookmarkEnd w:id="10"/>
      <w:r>
        <w:rPr/>
        <w:t>1</w:t>
        <w:tab/>
        <w:t>Scope</w:t>
      </w:r>
    </w:p>
    <w:p>
      <w:pPr>
        <w:pStyle w:val="Normal"/>
        <w:rPr/>
      </w:pPr>
      <w:r>
        <w:rPr/>
        <w:t>The present document specifies the Solution Set definitions for the control and monitoring of Power, Energy and Environmental (PEE) parameters Integration Reference Point (IRP).</w:t>
      </w:r>
    </w:p>
    <w:p>
      <w:pPr>
        <w:pStyle w:val="Normal"/>
        <w:rPr/>
      </w:pPr>
      <w:r>
        <w:rPr/>
        <w:t>The Solution Set definitions are related to 3GPP TS 28.305 V15.0.X [2].</w:t>
      </w:r>
    </w:p>
    <w:p>
      <w:pPr>
        <w:pStyle w:val="Heading1"/>
        <w:ind w:left="1134" w:hanging="1134"/>
        <w:rPr/>
      </w:pPr>
      <w:bookmarkStart w:id="11" w:name="__RefHeading___Toc508790601"/>
      <w:bookmarkEnd w:id="11"/>
      <w:r>
        <w:rPr/>
        <w:t>2</w:t>
        <w:tab/>
        <w:t>References</w:t>
      </w:r>
    </w:p>
    <w:p>
      <w:pPr>
        <w:pStyle w:val="Normal"/>
        <w:rPr/>
      </w:pPr>
      <w:r>
        <w:rPr/>
        <w:t>The following documents contain provisions which, through reference in this text, constitute provisions of the present document.</w:t>
      </w:r>
    </w:p>
    <w:p>
      <w:pPr>
        <w:pStyle w:val="B1"/>
        <w:rPr/>
      </w:pPr>
      <w:bookmarkStart w:id="12" w:name="OLE_LINK4"/>
      <w:bookmarkStart w:id="13" w:name="OLE_LINK3"/>
      <w:bookmarkStart w:id="14" w:name="OLE_LINK2"/>
      <w:bookmarkStart w:id="15" w:name="OLE_LINK1"/>
      <w:bookmarkEnd w:id="12"/>
      <w:bookmarkEnd w:id="13"/>
      <w:bookmarkEnd w:id="14"/>
      <w:bookmarkEnd w:id="15"/>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6" w:name="OLE_LINK4"/>
      <w:bookmarkStart w:id="17" w:name="OLE_LINK3"/>
      <w:bookmarkStart w:id="18" w:name="OLE_LINK2"/>
      <w:bookmarkStart w:id="19" w:name="OLE_LINK1"/>
      <w:bookmarkEnd w:id="16"/>
      <w:bookmarkEnd w:id="17"/>
      <w:bookmarkEnd w:id="18"/>
      <w:bookmarkEnd w:id="19"/>
      <w:r>
        <w:rPr/>
        <w:t>[1]</w:t>
        <w:tab/>
        <w:t>3GPP TR 21.905: "Vocabulary for 3GPP Specifications".</w:t>
      </w:r>
    </w:p>
    <w:p>
      <w:pPr>
        <w:pStyle w:val="EX"/>
        <w:rPr/>
      </w:pPr>
      <w:r>
        <w:rPr/>
        <w:t>[2]</w:t>
        <w:tab/>
        <w:t>3GPP TS 28.305: "Control and monitoring of Power, Energy and Environmental (PEE) parameters Integration Reference Point (IRP); Information Service (IS)".</w:t>
      </w:r>
    </w:p>
    <w:p>
      <w:pPr>
        <w:pStyle w:val="EX"/>
        <w:rPr/>
      </w:pPr>
      <w:r>
        <w:rPr>
          <w:lang w:eastAsia="zh-CN"/>
        </w:rPr>
        <w:t>[3]</w:t>
        <w:tab/>
        <w:t xml:space="preserve">3GPP TS 32.616: </w:t>
      </w:r>
      <w:r>
        <w:rPr/>
        <w:t>"</w:t>
      </w:r>
      <w:r>
        <w:rPr>
          <w:lang w:eastAsia="zh-CN"/>
        </w:rPr>
        <w:t>Telecommunication management; Configuration Management (CM); Bulk CM Integration Reference Point (IRP); Solution Set (SS) definitions</w:t>
      </w:r>
      <w:r>
        <w:rPr/>
        <w:t>".</w:t>
      </w:r>
    </w:p>
    <w:p>
      <w:pPr>
        <w:pStyle w:val="EX"/>
        <w:rPr/>
      </w:pPr>
      <w:r>
        <w:rPr>
          <w:lang w:eastAsia="zh-CN"/>
        </w:rPr>
        <w:t>[4]</w:t>
        <w:tab/>
        <w:t xml:space="preserve">3GPP TS 32.606: </w:t>
      </w:r>
      <w:r>
        <w:rPr/>
        <w:t>"</w:t>
      </w:r>
      <w:r>
        <w:rPr>
          <w:lang w:eastAsia="zh-CN"/>
        </w:rPr>
        <w:t>Telecommunication management; Configuration Management (CM); Basic CM Integration Reference Point (IRP); Solution Set (SS) definitions</w:t>
      </w:r>
      <w:r>
        <w:rPr/>
        <w:t>".</w:t>
      </w:r>
    </w:p>
    <w:p>
      <w:pPr>
        <w:pStyle w:val="EX"/>
        <w:rPr/>
      </w:pPr>
      <w:r>
        <w:rPr/>
        <w:t>[5]</w:t>
        <w:tab/>
        <w:t>3GPP TS 32.300: "Telecommunication management; Configuration Management (CM); Name convention for Managed Objects".</w:t>
      </w:r>
    </w:p>
    <w:p>
      <w:pPr>
        <w:pStyle w:val="EX"/>
        <w:rPr/>
      </w:pPr>
      <w:r>
        <w:rPr/>
        <w:t>[6]</w:t>
        <w:tab/>
        <w:t xml:space="preserve">3GPP TS 28.623: "Telecommunication management; Generic Network Resource Model (NRM) Integration Reference Point (IRP); </w:t>
      </w:r>
      <w:r>
        <w:rPr>
          <w:lang w:eastAsia="zh-CN"/>
        </w:rPr>
        <w:t>Solution Set (SS) definitions</w:t>
      </w:r>
      <w:r>
        <w:rPr/>
        <w:t>".</w:t>
      </w:r>
    </w:p>
    <w:p>
      <w:pPr>
        <w:pStyle w:val="EX"/>
        <w:rPr/>
      </w:pPr>
      <w:r>
        <w:rPr/>
        <w:t>[7]</w:t>
        <w:tab/>
        <w:t>3GPP TS 32.416: "Telecommunication management; Performance Management (PM) Integration Reference Point (IRP); Solution Set (SS) definitions".</w:t>
      </w:r>
    </w:p>
    <w:p>
      <w:pPr>
        <w:pStyle w:val="EX"/>
        <w:rPr/>
      </w:pPr>
      <w:r>
        <w:rPr/>
        <w:t>[8]</w:t>
        <w:tab/>
        <w:t>3GPP TS 32.111-6: "Telecommunication management; Fault Management; Part 6: Alarm Integration Reference Point (IRP): Solution Set (SS) definitions".[9]</w:t>
        <w:tab/>
        <w:t>IETF RFC 7159: "The JavaScript Object Notation (JSON) Data Interchange Format".</w:t>
      </w:r>
    </w:p>
    <w:p>
      <w:pPr>
        <w:pStyle w:val="EX"/>
        <w:rPr/>
      </w:pPr>
      <w:r>
        <w:rPr/>
        <w:t>[10]</w:t>
        <w:tab/>
        <w:t>IETF RFC 2818: "HTTP Over TLS".</w:t>
      </w:r>
    </w:p>
    <w:p>
      <w:pPr>
        <w:pStyle w:val="EX"/>
        <w:rPr/>
      </w:pPr>
      <w:r>
        <w:rPr/>
        <w:t>[11]</w:t>
        <w:tab/>
        <w:t>IETF RFC 5246: "The Transport Layer Security (TLS) Protocol Version 1.2".</w:t>
      </w:r>
    </w:p>
    <w:p>
      <w:pPr>
        <w:pStyle w:val="EX"/>
        <w:rPr/>
      </w:pPr>
      <w:r>
        <w:rPr/>
        <w:t>[12]</w:t>
        <w:tab/>
        <w:t>3GPP TS 33 310: "Network Domain Security (NDS); Authentication Framework (AF)".</w:t>
      </w:r>
    </w:p>
    <w:p>
      <w:pPr>
        <w:pStyle w:val="EX"/>
        <w:rPr/>
      </w:pPr>
      <w:r>
        <w:rPr/>
        <w:t>[13]</w:t>
        <w:tab/>
        <w:t>IETF RFC 3986: "Uniform Resource Identifier (URI): Generic Syntax".</w:t>
      </w:r>
    </w:p>
    <w:p>
      <w:pPr>
        <w:pStyle w:val="EX"/>
        <w:rPr/>
      </w:pPr>
      <w:r>
        <w:rPr/>
      </w:r>
    </w:p>
    <w:p>
      <w:pPr>
        <w:pStyle w:val="Heading1"/>
        <w:ind w:left="1134" w:hanging="1134"/>
        <w:rPr/>
      </w:pPr>
      <w:bookmarkStart w:id="20" w:name="__RefHeading___Toc508790602"/>
      <w:bookmarkEnd w:id="20"/>
      <w:r>
        <w:rPr/>
        <w:t>3</w:t>
        <w:tab/>
        <w:t>Definitions and abbreviations</w:t>
      </w:r>
    </w:p>
    <w:p>
      <w:pPr>
        <w:pStyle w:val="Heading2"/>
        <w:rPr/>
      </w:pPr>
      <w:bookmarkStart w:id="21" w:name="__RefHeading___Toc508790603"/>
      <w:bookmarkEnd w:id="21"/>
      <w:r>
        <w:rPr/>
        <w:t>3.1</w:t>
        <w:tab/>
        <w:t>Definitions</w:t>
      </w:r>
    </w:p>
    <w:p>
      <w:pPr>
        <w:pStyle w:val="Normal"/>
        <w:rPr/>
      </w:pPr>
      <w:r>
        <w:rPr/>
        <w:t xml:space="preserve">For the purposes of the present document, the terms and definitions given in </w:t>
      </w:r>
      <w:bookmarkStart w:id="22" w:name="OLE_LINK8"/>
      <w:bookmarkStart w:id="23" w:name="OLE_LINK7"/>
      <w:bookmarkStart w:id="24" w:name="OLE_LINK6"/>
      <w:r>
        <w:rPr/>
        <w:t xml:space="preserve">3GPP </w:t>
      </w:r>
      <w:bookmarkEnd w:id="22"/>
      <w:bookmarkEnd w:id="23"/>
      <w:bookmarkEnd w:id="24"/>
      <w:r>
        <w:rPr/>
        <w:t>TR 21.905 [1] and the following apply. A term defined in the present document takes precedence over the definition of the same term, if any, in 3GPP TR 21.905 [1].</w:t>
      </w:r>
    </w:p>
    <w:p>
      <w:pPr>
        <w:pStyle w:val="Heading2"/>
        <w:rPr/>
      </w:pPr>
      <w:bookmarkStart w:id="25" w:name="__RefHeading___Toc508790604"/>
      <w:bookmarkEnd w:id="25"/>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Heading1"/>
        <w:tabs>
          <w:tab w:val="clear" w:pos="284"/>
          <w:tab w:val="left" w:pos="1140" w:leader="none"/>
        </w:tabs>
        <w:ind w:left="1140" w:hanging="1140"/>
        <w:rPr>
          <w:lang w:eastAsia="zh-CN"/>
        </w:rPr>
      </w:pPr>
      <w:bookmarkStart w:id="26" w:name="__RefHeading___Toc508790605"/>
      <w:bookmarkEnd w:id="26"/>
      <w:r>
        <w:rPr>
          <w:lang w:eastAsia="zh-CN"/>
        </w:rPr>
        <w:t>4</w:t>
        <w:tab/>
      </w:r>
      <w:r>
        <w:rPr/>
        <w:t>Solution Set Definitions</w:t>
      </w:r>
    </w:p>
    <w:p>
      <w:pPr>
        <w:pStyle w:val="Normal"/>
        <w:rPr/>
      </w:pPr>
      <w:r>
        <w:rPr/>
        <w:t>The present document defines the following Solution Set definitions:</w:t>
      </w:r>
    </w:p>
    <w:p>
      <w:pPr>
        <w:pStyle w:val="B1"/>
        <w:rPr/>
      </w:pPr>
      <w:r>
        <w:rPr/>
        <w:t xml:space="preserve">- </w:t>
        <w:tab/>
        <w:t>Annex A provides the Solution Set definitions for solution 1.</w:t>
      </w:r>
    </w:p>
    <w:p>
      <w:pPr>
        <w:pStyle w:val="B1"/>
        <w:rPr/>
      </w:pPr>
      <w:r>
        <w:rPr/>
        <w:t xml:space="preserve">- </w:t>
        <w:tab/>
        <w:t>Annex B provides the Solution Set definitions for solution 2.</w:t>
      </w:r>
    </w:p>
    <w:p>
      <w:pPr>
        <w:pStyle w:val="Normal"/>
        <w:rPr/>
      </w:pPr>
      <w:r>
        <w:rPr/>
      </w:r>
      <w:r>
        <w:br w:type="page"/>
      </w:r>
    </w:p>
    <w:p>
      <w:pPr>
        <w:pStyle w:val="Heading8"/>
        <w:ind w:left="0" w:hanging="0"/>
        <w:rPr/>
      </w:pPr>
      <w:bookmarkStart w:id="27" w:name="__RefHeading___Toc508790606"/>
      <w:bookmarkEnd w:id="27"/>
      <w:r>
        <w:rPr/>
        <w:t xml:space="preserve">Annex A (normative): </w:t>
        <w:br/>
        <w:t>Solution Set definitions for solution 1</w:t>
      </w:r>
    </w:p>
    <w:p>
      <w:pPr>
        <w:pStyle w:val="Heading1"/>
        <w:ind w:left="1134" w:hanging="1134"/>
        <w:rPr/>
      </w:pPr>
      <w:bookmarkStart w:id="28" w:name="__RefHeading___Toc508790607"/>
      <w:bookmarkEnd w:id="28"/>
      <w:r>
        <w:rPr/>
        <w:t xml:space="preserve">A.1 </w:t>
        <w:tab/>
        <w:t>CORBA Solution Set</w:t>
      </w:r>
    </w:p>
    <w:p>
      <w:pPr>
        <w:pStyle w:val="Normal"/>
        <w:rPr/>
      </w:pPr>
      <w:r>
        <w:rPr/>
        <w:t xml:space="preserve">This clause specifies the </w:t>
      </w:r>
      <w:r>
        <w:rPr>
          <w:lang w:eastAsia="zh-CN"/>
        </w:rPr>
        <w:t>CORBA</w:t>
      </w:r>
      <w:r>
        <w:rPr>
          <w:lang w:bidi="ar-KW"/>
        </w:rPr>
        <w:t xml:space="preserve"> </w:t>
      </w:r>
      <w:r>
        <w:rPr/>
        <w:t>Solution Set for the solution 1 of this IRP whose semantics are specified in 3GPP TS 28.305 [2] – clauses 5.1 and 6.1</w:t>
      </w:r>
      <w:r>
        <w:rPr>
          <w:lang w:eastAsia="zh-CN"/>
        </w:rPr>
        <w:t>.</w:t>
      </w:r>
    </w:p>
    <w:p>
      <w:pPr>
        <w:pStyle w:val="Normal"/>
        <w:rPr/>
      </w:pPr>
      <w:r>
        <w:rPr>
          <w:lang w:eastAsia="zh-CN"/>
        </w:rPr>
        <w:t>The CORBA Solution Set for solution 1 is based on Corba Solution Sets defined in TS 28.623 [6], TS 32.606 [4], TS 32.616 [3], TS 32.416 [7], TS 32.111-6 [8].</w:t>
      </w:r>
    </w:p>
    <w:p>
      <w:pPr>
        <w:pStyle w:val="Heading1"/>
        <w:ind w:left="1134" w:hanging="1134"/>
        <w:rPr/>
      </w:pPr>
      <w:bookmarkStart w:id="29" w:name="__RefHeading___Toc508790608"/>
      <w:bookmarkEnd w:id="29"/>
      <w:r>
        <w:rPr/>
        <w:t xml:space="preserve">A.2 </w:t>
        <w:tab/>
        <w:t>SOAP Solution Set and XML Definitions</w:t>
      </w:r>
    </w:p>
    <w:p>
      <w:pPr>
        <w:pStyle w:val="Normal"/>
        <w:rPr/>
      </w:pPr>
      <w:r>
        <w:rPr/>
        <w:t xml:space="preserve">This clause specifies the </w:t>
      </w:r>
      <w:r>
        <w:rPr>
          <w:lang w:eastAsia="zh-CN"/>
        </w:rPr>
        <w:t>SOAP</w:t>
      </w:r>
      <w:r>
        <w:rPr>
          <w:lang w:bidi="ar-KW"/>
        </w:rPr>
        <w:t xml:space="preserve"> </w:t>
      </w:r>
      <w:r>
        <w:rPr/>
        <w:t>Solution Set and XML definitions for the solution 1 of this IRP whose semantics are specified in 3GPP TS 28.305 [2] – clauses 5.1 and 6.1</w:t>
      </w:r>
      <w:r>
        <w:rPr>
          <w:lang w:eastAsia="zh-CN"/>
        </w:rPr>
        <w:t>.</w:t>
      </w:r>
    </w:p>
    <w:p>
      <w:pPr>
        <w:pStyle w:val="Normal"/>
        <w:rPr/>
      </w:pPr>
      <w:r>
        <w:rPr>
          <w:lang w:eastAsia="zh-CN"/>
        </w:rPr>
        <w:t>The SOAP Solution Set and XML definitions for solution 1 are based on:</w:t>
      </w:r>
    </w:p>
    <w:p>
      <w:pPr>
        <w:pStyle w:val="B1"/>
        <w:rPr/>
      </w:pPr>
      <w:r>
        <w:rPr>
          <w:lang w:eastAsia="zh-CN"/>
        </w:rPr>
        <w:t xml:space="preserve">- </w:t>
        <w:tab/>
        <w:t>XML definitions in TS 28.623 [6],</w:t>
      </w:r>
    </w:p>
    <w:p>
      <w:pPr>
        <w:pStyle w:val="B1"/>
        <w:rPr/>
      </w:pPr>
      <w:r>
        <w:rPr>
          <w:lang w:eastAsia="zh-CN"/>
        </w:rPr>
        <w:t xml:space="preserve">- </w:t>
        <w:tab/>
        <w:t>SOAP Solution Sets defined in TS 32.606 [4], TS 32.616 [3], TS 32.416 [7], TS 32.111-6 [8].</w:t>
      </w:r>
    </w:p>
    <w:p>
      <w:pPr>
        <w:pStyle w:val="Heading1"/>
        <w:ind w:left="1134" w:hanging="1134"/>
        <w:rPr/>
      </w:pPr>
      <w:bookmarkStart w:id="30" w:name="__RefHeading___Toc508790609"/>
      <w:bookmarkEnd w:id="30"/>
      <w:r>
        <w:rPr/>
        <w:t xml:space="preserve">A.3 </w:t>
        <w:tab/>
        <w:t>REST Solution Set</w:t>
      </w:r>
    </w:p>
    <w:p>
      <w:pPr>
        <w:pStyle w:val="Normal"/>
        <w:rPr>
          <w:lang w:eastAsia="zh-CN"/>
        </w:rPr>
      </w:pPr>
      <w:r>
        <w:rPr>
          <w:lang w:eastAsia="zh-CN"/>
        </w:rPr>
        <w:t>The REST Solution Set is not applicable to the solution 1 of this IRP.</w:t>
      </w:r>
      <w:r>
        <w:br w:type="page"/>
      </w:r>
    </w:p>
    <w:p>
      <w:pPr>
        <w:pStyle w:val="Heading8"/>
        <w:ind w:left="0" w:hanging="0"/>
        <w:rPr/>
      </w:pPr>
      <w:bookmarkStart w:id="31" w:name="__RefHeading___Toc508790610"/>
      <w:bookmarkEnd w:id="31"/>
      <w:r>
        <w:rPr/>
        <w:t xml:space="preserve">Annex B (normative): </w:t>
        <w:br/>
        <w:t>Solution Set definitions for solution 2</w:t>
      </w:r>
    </w:p>
    <w:p>
      <w:pPr>
        <w:pStyle w:val="Heading1"/>
        <w:ind w:left="1134" w:hanging="1134"/>
        <w:rPr/>
      </w:pPr>
      <w:bookmarkStart w:id="32" w:name="__RefHeading___Toc508790611"/>
      <w:bookmarkEnd w:id="32"/>
      <w:r>
        <w:rPr/>
        <w:t xml:space="preserve">B.1 </w:t>
        <w:tab/>
        <w:t>CORBA Solution Set</w:t>
      </w:r>
    </w:p>
    <w:p>
      <w:pPr>
        <w:pStyle w:val="Normal"/>
        <w:rPr>
          <w:lang w:eastAsia="zh-CN"/>
        </w:rPr>
      </w:pPr>
      <w:r>
        <w:rPr>
          <w:lang w:eastAsia="zh-CN"/>
        </w:rPr>
        <w:t>The CORBA Solution Set is not applicable to the solution 2 of this IRP.</w:t>
      </w:r>
    </w:p>
    <w:p>
      <w:pPr>
        <w:pStyle w:val="Heading1"/>
        <w:ind w:left="1134" w:hanging="1134"/>
        <w:rPr/>
      </w:pPr>
      <w:bookmarkStart w:id="33" w:name="__RefHeading___Toc508790612"/>
      <w:bookmarkEnd w:id="33"/>
      <w:r>
        <w:rPr/>
        <w:t xml:space="preserve">B.2 </w:t>
        <w:tab/>
        <w:t>SOAP Solution Set</w:t>
      </w:r>
    </w:p>
    <w:p>
      <w:pPr>
        <w:pStyle w:val="Normal"/>
        <w:rPr>
          <w:lang w:eastAsia="zh-CN"/>
        </w:rPr>
      </w:pPr>
      <w:r>
        <w:rPr>
          <w:lang w:eastAsia="zh-CN"/>
        </w:rPr>
        <w:t>The SOAP Solution Set is not applicable to the solution 2 of this IRP.</w:t>
      </w:r>
    </w:p>
    <w:p>
      <w:pPr>
        <w:pStyle w:val="Heading1"/>
        <w:ind w:left="1134" w:hanging="1134"/>
        <w:rPr/>
      </w:pPr>
      <w:bookmarkStart w:id="34" w:name="__RefHeading___Toc508790613"/>
      <w:bookmarkEnd w:id="34"/>
      <w:r>
        <w:rPr/>
        <w:t xml:space="preserve">B.3 </w:t>
        <w:tab/>
        <w:t>REST Solution Set</w:t>
      </w:r>
    </w:p>
    <w:p>
      <w:pPr>
        <w:pStyle w:val="Heading2"/>
        <w:rPr/>
      </w:pPr>
      <w:bookmarkStart w:id="35" w:name="__RefHeading___Toc508790614"/>
      <w:bookmarkEnd w:id="35"/>
      <w:r>
        <w:rPr/>
        <w:t>B.3.0</w:t>
        <w:tab/>
        <w:t>Introduction</w:t>
      </w:r>
    </w:p>
    <w:p>
      <w:pPr>
        <w:pStyle w:val="Normal"/>
        <w:rPr/>
      </w:pPr>
      <w:r>
        <w:rPr/>
        <w:t xml:space="preserve">This annex specifies the </w:t>
      </w:r>
      <w:r>
        <w:rPr>
          <w:lang w:eastAsia="zh-CN"/>
        </w:rPr>
        <w:t>REST</w:t>
      </w:r>
      <w:r>
        <w:rPr>
          <w:lang w:bidi="ar-KW"/>
        </w:rPr>
        <w:t xml:space="preserve"> </w:t>
      </w:r>
      <w:r>
        <w:rPr/>
        <w:t>Solution Set for the solution 2 of this IRP whose semantics are specified in 3GPP TS 28.305 [2] – clauses 5.2 and 6.2</w:t>
      </w:r>
      <w:r>
        <w:rPr>
          <w:lang w:eastAsia="zh-CN"/>
        </w:rPr>
        <w:t>.</w:t>
      </w:r>
    </w:p>
    <w:p>
      <w:pPr>
        <w:pStyle w:val="Heading2"/>
        <w:rPr/>
      </w:pPr>
      <w:bookmarkStart w:id="36" w:name="__RefHeading___Toc508790615"/>
      <w:bookmarkEnd w:id="36"/>
      <w:r>
        <w:rPr/>
        <w:t>B.3.1</w:t>
      </w:r>
      <w:r>
        <w:rPr>
          <w:lang w:eastAsia="zh-CN"/>
        </w:rPr>
        <w:tab/>
      </w:r>
      <w:r>
        <w:rPr/>
        <w:t xml:space="preserve">Architectural </w:t>
      </w:r>
      <w:r>
        <w:rPr>
          <w:lang w:eastAsia="zh-CN"/>
        </w:rPr>
        <w:t>F</w:t>
      </w:r>
      <w:r>
        <w:rPr/>
        <w:t>eatures</w:t>
      </w:r>
    </w:p>
    <w:p>
      <w:pPr>
        <w:pStyle w:val="Normal"/>
        <w:rPr>
          <w:lang w:eastAsia="zh-CN"/>
        </w:rPr>
      </w:pPr>
      <w:r>
        <w:rPr/>
        <w:t>The overall architectural feature of PEE</w:t>
      </w:r>
      <w:r>
        <w:rPr>
          <w:lang w:eastAsia="zh-CN"/>
        </w:rPr>
        <w:t>CMON</w:t>
      </w:r>
      <w:r>
        <w:rPr>
          <w:lang w:eastAsia="zh-CN"/>
        </w:rPr>
        <w:t xml:space="preserve"> </w:t>
      </w:r>
      <w:r>
        <w:rPr/>
        <w:t>IRP solution 2 is specified in 3GPP TS 28.305 [</w:t>
      </w:r>
      <w:r>
        <w:rPr>
          <w:lang w:eastAsia="zh-CN"/>
        </w:rPr>
        <w:t>2</w:t>
      </w:r>
      <w:r>
        <w:rPr/>
        <w:t>].</w:t>
      </w:r>
    </w:p>
    <w:p>
      <w:pPr>
        <w:pStyle w:val="Normal"/>
        <w:rPr>
          <w:lang w:eastAsia="zh-CN"/>
        </w:rPr>
      </w:pPr>
      <w:r>
        <w:rPr/>
        <w:t>This clause specifies features that are specific to the REST SS.</w:t>
      </w:r>
    </w:p>
    <w:p>
      <w:pPr>
        <w:pStyle w:val="Heading2"/>
        <w:rPr/>
      </w:pPr>
      <w:bookmarkStart w:id="37" w:name="__RefHeading___Toc508790616"/>
      <w:bookmarkEnd w:id="37"/>
      <w:r>
        <w:rPr>
          <w:lang w:eastAsia="zh-CN"/>
        </w:rPr>
        <w:t>B.3</w:t>
      </w:r>
      <w:r>
        <w:rPr>
          <w:lang w:eastAsia="zh-CN"/>
        </w:rPr>
        <w:t>.2</w:t>
      </w:r>
      <w:r>
        <w:rPr/>
        <w:tab/>
        <w:t>Mapping</w:t>
      </w:r>
    </w:p>
    <w:p>
      <w:pPr>
        <w:pStyle w:val="Heading3"/>
        <w:rPr/>
      </w:pPr>
      <w:bookmarkStart w:id="38" w:name="__RefHeading___Toc508790617"/>
      <w:bookmarkEnd w:id="38"/>
      <w:r>
        <w:rPr>
          <w:lang w:eastAsia="zh-CN"/>
        </w:rPr>
        <w:t>B.3</w:t>
      </w:r>
      <w:r>
        <w:rPr>
          <w:lang w:eastAsia="zh-CN"/>
        </w:rPr>
        <w:t>.2.1</w:t>
      </w:r>
      <w:r>
        <w:rPr/>
        <w:tab/>
        <w:t>Operation mapping</w:t>
      </w:r>
    </w:p>
    <w:p>
      <w:pPr>
        <w:pStyle w:val="Normal"/>
        <w:rPr>
          <w:lang w:eastAsia="zh-CN"/>
        </w:rPr>
      </w:pPr>
      <w:r>
        <w:rPr>
          <w:lang w:eastAsia="zh-CN"/>
        </w:rPr>
        <w:t>PEECMON</w:t>
      </w:r>
      <w:r>
        <w:rPr>
          <w:lang w:eastAsia="zh-CN"/>
        </w:rPr>
        <w:t xml:space="preserve"> </w:t>
      </w:r>
      <w:r>
        <w:rPr/>
        <w:t>IRP IS (3GPP TS 28.</w:t>
      </w:r>
      <w:r>
        <w:rPr>
          <w:lang w:eastAsia="zh-CN"/>
        </w:rPr>
        <w:t>305</w:t>
      </w:r>
      <w:r>
        <w:rPr/>
        <w:t xml:space="preserve"> [</w:t>
      </w:r>
      <w:r>
        <w:rPr>
          <w:lang w:eastAsia="zh-CN"/>
        </w:rPr>
        <w:t>2</w:t>
      </w:r>
      <w:r>
        <w:rPr/>
        <w:t>]) defines semantics of operation and notification visible across the PEE</w:t>
      </w:r>
      <w:r>
        <w:rPr>
          <w:lang w:eastAsia="zh-CN"/>
        </w:rPr>
        <w:t xml:space="preserve">CMON </w:t>
      </w:r>
      <w:r>
        <w:rPr/>
        <w:t xml:space="preserve">IRP. Tables </w:t>
      </w:r>
      <w:r>
        <w:rPr>
          <w:lang w:eastAsia="zh-CN"/>
        </w:rPr>
        <w:t>B.3</w:t>
      </w:r>
      <w:r>
        <w:rPr/>
        <w:t>.</w:t>
      </w:r>
      <w:r>
        <w:rPr>
          <w:lang w:eastAsia="zh-CN"/>
        </w:rPr>
        <w:t>2.</w:t>
      </w:r>
      <w:r>
        <w:rPr/>
        <w:t>1.1 to B.3.2.2.4 indicate, per interface, the mapping of operations and notifications to their equivalents defined in this SS.</w:t>
      </w:r>
    </w:p>
    <w:p>
      <w:pPr>
        <w:pStyle w:val="TH"/>
        <w:rPr/>
      </w:pPr>
      <w:r>
        <w:rPr/>
        <w:t xml:space="preserve">Table </w:t>
      </w:r>
      <w:r>
        <w:rPr>
          <w:lang w:eastAsia="zh-CN"/>
        </w:rPr>
        <w:t>B.3</w:t>
      </w:r>
      <w:r>
        <w:rPr/>
        <w:t>.</w:t>
      </w:r>
      <w:r>
        <w:rPr>
          <w:lang w:eastAsia="zh-CN"/>
        </w:rPr>
        <w:t>2.</w:t>
      </w:r>
      <w:r>
        <w:rPr/>
        <w:t xml:space="preserve">1.1: Mapping for </w:t>
      </w:r>
      <w:r>
        <w:rPr>
          <w:rFonts w:cs="Courier New" w:ascii="Courier New" w:hAnsi="Courier New"/>
        </w:rPr>
        <w:t>CMONOperations_1</w:t>
      </w:r>
      <w:r>
        <w:rPr/>
        <w:t xml:space="preserve"> interface</w:t>
      </w:r>
    </w:p>
    <w:tbl>
      <w:tblPr>
        <w:tblW w:w="9452" w:type="dxa"/>
        <w:jc w:val="left"/>
        <w:tblInd w:w="137" w:type="dxa"/>
        <w:tblLayout w:type="fixed"/>
        <w:tblCellMar>
          <w:top w:w="0" w:type="dxa"/>
          <w:left w:w="108" w:type="dxa"/>
          <w:bottom w:w="0" w:type="dxa"/>
          <w:right w:w="108" w:type="dxa"/>
        </w:tblCellMar>
      </w:tblPr>
      <w:tblGrid>
        <w:gridCol w:w="3260"/>
        <w:gridCol w:w="1843"/>
        <w:gridCol w:w="3402"/>
        <w:gridCol w:w="947"/>
      </w:tblGrid>
      <w:tr>
        <w:trPr/>
        <w:tc>
          <w:tcPr>
            <w:tcW w:w="3260"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IS Operations/ notifications in</w:t>
            </w:r>
          </w:p>
          <w:p>
            <w:pPr>
              <w:pStyle w:val="TAH"/>
              <w:rPr>
                <w:lang w:val="en-GB" w:eastAsia="zh-CN"/>
              </w:rPr>
            </w:pPr>
            <w:r>
              <w:rPr>
                <w:lang w:val="en-GB"/>
              </w:rPr>
              <w:t>3GPP TS 28.</w:t>
            </w:r>
            <w:r>
              <w:rPr>
                <w:lang w:val="en-GB" w:eastAsia="zh-CN"/>
              </w:rPr>
              <w:t>305</w:t>
            </w:r>
            <w:r>
              <w:rPr>
                <w:lang w:val="en-GB"/>
              </w:rPr>
              <w:t xml:space="preserve"> [</w:t>
            </w:r>
            <w:r>
              <w:rPr>
                <w:lang w:val="en-GB" w:eastAsia="zh-CN"/>
              </w:rPr>
              <w:t>2</w:t>
            </w:r>
            <w:r>
              <w:rPr>
                <w:lang w:val="en-GB"/>
              </w:rPr>
              <w:t>]</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lang w:val="en-GB" w:eastAsia="zh-CN"/>
              </w:rPr>
              <w:t>HTTP Method</w:t>
            </w:r>
          </w:p>
        </w:tc>
        <w:tc>
          <w:tcPr>
            <w:tcW w:w="3402" w:type="dxa"/>
            <w:tcBorders>
              <w:top w:val="single" w:sz="4" w:space="0" w:color="000000"/>
              <w:left w:val="single" w:sz="4" w:space="0" w:color="000000"/>
              <w:bottom w:val="single" w:sz="4" w:space="0" w:color="000000"/>
              <w:right w:val="single" w:sz="4" w:space="0" w:color="000000"/>
            </w:tcBorders>
          </w:tcPr>
          <w:p>
            <w:pPr>
              <w:pStyle w:val="TAH"/>
              <w:rPr>
                <w:lang w:val="en-GB" w:eastAsia="zh-CN"/>
              </w:rPr>
            </w:pPr>
            <w:r>
              <w:rPr>
                <w:lang w:val="en-GB" w:eastAsia="zh-CN"/>
              </w:rPr>
              <w:t>Resource URI</w:t>
            </w:r>
          </w:p>
        </w:tc>
        <w:tc>
          <w:tcPr>
            <w:tcW w:w="947" w:type="dxa"/>
            <w:tcBorders>
              <w:top w:val="single" w:sz="4" w:space="0" w:color="000000"/>
              <w:left w:val="single" w:sz="4" w:space="0" w:color="000000"/>
              <w:bottom w:val="single" w:sz="4" w:space="0" w:color="000000"/>
              <w:right w:val="single" w:sz="4" w:space="0" w:color="000000"/>
            </w:tcBorders>
          </w:tcPr>
          <w:p>
            <w:pPr>
              <w:pStyle w:val="TAH"/>
              <w:rPr>
                <w:lang w:val="en-GB" w:eastAsia="zh-CN"/>
              </w:rPr>
            </w:pPr>
            <w:r>
              <w:rPr>
                <w:lang w:val="en-GB" w:eastAsia="zh-CN"/>
              </w:rPr>
              <w:t>Qualifier</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C"/>
              <w:rPr>
                <w:szCs w:val="18"/>
                <w:lang w:val="en-GB" w:eastAsia="zh-CN"/>
              </w:rPr>
            </w:pPr>
            <w:r>
              <w:rPr>
                <w:lang w:val="en-GB"/>
              </w:rPr>
              <w:t>readMEDescription</w:t>
            </w:r>
          </w:p>
        </w:tc>
        <w:tc>
          <w:tcPr>
            <w:tcW w:w="1843" w:type="dxa"/>
            <w:tcBorders>
              <w:top w:val="single" w:sz="4" w:space="0" w:color="000000"/>
              <w:left w:val="single" w:sz="4" w:space="0" w:color="000000"/>
              <w:bottom w:val="single" w:sz="4" w:space="0" w:color="000000"/>
              <w:right w:val="single" w:sz="4" w:space="0" w:color="000000"/>
            </w:tcBorders>
          </w:tcPr>
          <w:p>
            <w:pPr>
              <w:pStyle w:val="TAC"/>
              <w:rPr>
                <w:szCs w:val="18"/>
                <w:lang w:val="en-GB" w:eastAsia="zh-CN"/>
              </w:rPr>
            </w:pPr>
            <w:r>
              <w:rPr>
                <w:szCs w:val="18"/>
                <w:lang w:val="en-GB" w:eastAsia="zh-CN"/>
              </w:rPr>
              <w:t>GET</w:t>
            </w:r>
          </w:p>
        </w:tc>
        <w:tc>
          <w:tcPr>
            <w:tcW w:w="3402" w:type="dxa"/>
            <w:tcBorders>
              <w:top w:val="single" w:sz="4" w:space="0" w:color="000000"/>
              <w:left w:val="single" w:sz="4" w:space="0" w:color="000000"/>
              <w:bottom w:val="single" w:sz="4" w:space="0" w:color="000000"/>
              <w:right w:val="single" w:sz="4" w:space="0" w:color="000000"/>
            </w:tcBorders>
          </w:tcPr>
          <w:p>
            <w:pPr>
              <w:pStyle w:val="TAC"/>
              <w:rPr>
                <w:szCs w:val="18"/>
                <w:lang w:val="en-GB" w:eastAsia="zh-CN"/>
              </w:rPr>
            </w:pPr>
            <w:r>
              <w:rPr>
                <w:szCs w:val="18"/>
                <w:lang w:val="en-GB" w:eastAsia="zh-CN"/>
              </w:rPr>
              <w:t>/peemonitoredentities/{meid}</w:t>
            </w:r>
          </w:p>
        </w:tc>
        <w:tc>
          <w:tcPr>
            <w:tcW w:w="947" w:type="dxa"/>
            <w:tcBorders>
              <w:top w:val="single" w:sz="4" w:space="0" w:color="000000"/>
              <w:left w:val="single" w:sz="4" w:space="0" w:color="000000"/>
              <w:bottom w:val="single" w:sz="4" w:space="0" w:color="000000"/>
              <w:right w:val="single" w:sz="4" w:space="0" w:color="000000"/>
            </w:tcBorders>
          </w:tcPr>
          <w:p>
            <w:pPr>
              <w:pStyle w:val="TAC"/>
              <w:rPr>
                <w:szCs w:val="18"/>
                <w:lang w:val="en-GB" w:eastAsia="zh-CN"/>
              </w:rPr>
            </w:pPr>
            <w:r>
              <w:rPr>
                <w:szCs w:val="18"/>
                <w:lang w:val="en-GB" w:eastAsia="zh-CN"/>
              </w:rPr>
              <w:t>M</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C"/>
              <w:rPr>
                <w:szCs w:val="18"/>
                <w:lang w:val="en-GB" w:eastAsia="zh-CN"/>
              </w:rPr>
            </w:pPr>
            <w:r>
              <w:rPr>
                <w:lang w:val="en-GB"/>
              </w:rPr>
              <w:t>writeMEDescription</w:t>
            </w:r>
          </w:p>
        </w:tc>
        <w:tc>
          <w:tcPr>
            <w:tcW w:w="1843" w:type="dxa"/>
            <w:tcBorders>
              <w:top w:val="single" w:sz="4" w:space="0" w:color="000000"/>
              <w:left w:val="single" w:sz="4" w:space="0" w:color="000000"/>
              <w:bottom w:val="single" w:sz="4" w:space="0" w:color="000000"/>
              <w:right w:val="single" w:sz="4" w:space="0" w:color="000000"/>
            </w:tcBorders>
          </w:tcPr>
          <w:p>
            <w:pPr>
              <w:pStyle w:val="TAC"/>
              <w:rPr>
                <w:szCs w:val="18"/>
                <w:lang w:val="en-GB" w:eastAsia="zh-CN"/>
              </w:rPr>
            </w:pPr>
            <w:r>
              <w:rPr>
                <w:szCs w:val="18"/>
                <w:lang w:val="en-GB" w:eastAsia="zh-CN"/>
              </w:rPr>
              <w:t>PATCH</w:t>
            </w:r>
          </w:p>
        </w:tc>
        <w:tc>
          <w:tcPr>
            <w:tcW w:w="3402" w:type="dxa"/>
            <w:tcBorders>
              <w:top w:val="single" w:sz="4" w:space="0" w:color="000000"/>
              <w:left w:val="single" w:sz="4" w:space="0" w:color="000000"/>
              <w:bottom w:val="single" w:sz="4" w:space="0" w:color="000000"/>
              <w:right w:val="single" w:sz="4" w:space="0" w:color="000000"/>
            </w:tcBorders>
          </w:tcPr>
          <w:p>
            <w:pPr>
              <w:pStyle w:val="TAC"/>
              <w:rPr>
                <w:szCs w:val="18"/>
                <w:lang w:val="en-GB" w:eastAsia="zh-CN"/>
              </w:rPr>
            </w:pPr>
            <w:r>
              <w:rPr>
                <w:szCs w:val="18"/>
                <w:lang w:val="en-GB" w:eastAsia="zh-CN"/>
              </w:rPr>
              <w:t>/peemonitoredentities/{meid}</w:t>
            </w:r>
          </w:p>
        </w:tc>
        <w:tc>
          <w:tcPr>
            <w:tcW w:w="947" w:type="dxa"/>
            <w:tcBorders>
              <w:top w:val="single" w:sz="4" w:space="0" w:color="000000"/>
              <w:left w:val="single" w:sz="4" w:space="0" w:color="000000"/>
              <w:bottom w:val="single" w:sz="4" w:space="0" w:color="000000"/>
              <w:right w:val="single" w:sz="4" w:space="0" w:color="000000"/>
            </w:tcBorders>
          </w:tcPr>
          <w:p>
            <w:pPr>
              <w:pStyle w:val="TAC"/>
              <w:rPr>
                <w:szCs w:val="18"/>
                <w:lang w:val="en-GB" w:eastAsia="zh-CN"/>
              </w:rPr>
            </w:pPr>
            <w:r>
              <w:rPr>
                <w:szCs w:val="18"/>
                <w:lang w:val="en-GB" w:eastAsia="zh-CN"/>
              </w:rPr>
              <w:t>M</w:t>
            </w:r>
          </w:p>
        </w:tc>
      </w:tr>
    </w:tbl>
    <w:p>
      <w:pPr>
        <w:pStyle w:val="NO"/>
        <w:rPr>
          <w:lang w:eastAsia="zh-CN"/>
        </w:rPr>
      </w:pPr>
      <w:r>
        <w:rPr>
          <w:lang w:eastAsia="zh-CN"/>
        </w:rPr>
      </w:r>
    </w:p>
    <w:p>
      <w:pPr>
        <w:pStyle w:val="TH"/>
        <w:rPr/>
      </w:pPr>
      <w:r>
        <w:rPr/>
        <w:t xml:space="preserve">Table </w:t>
      </w:r>
      <w:r>
        <w:rPr>
          <w:lang w:eastAsia="zh-CN"/>
        </w:rPr>
        <w:t>B.3</w:t>
      </w:r>
      <w:r>
        <w:rPr/>
        <w:t>.</w:t>
      </w:r>
      <w:r>
        <w:rPr>
          <w:lang w:eastAsia="zh-CN"/>
        </w:rPr>
        <w:t>2.</w:t>
      </w:r>
      <w:r>
        <w:rPr/>
        <w:t xml:space="preserve">1.2: Mapping for </w:t>
      </w:r>
      <w:r>
        <w:rPr>
          <w:rFonts w:cs="Courier New" w:ascii="Courier New" w:hAnsi="Courier New"/>
        </w:rPr>
        <w:t>CMONOperations_2</w:t>
      </w:r>
      <w:r>
        <w:rPr/>
        <w:t xml:space="preserve"> interface</w:t>
      </w:r>
    </w:p>
    <w:tbl>
      <w:tblPr>
        <w:tblW w:w="9452" w:type="dxa"/>
        <w:jc w:val="left"/>
        <w:tblInd w:w="137" w:type="dxa"/>
        <w:tblLayout w:type="fixed"/>
        <w:tblCellMar>
          <w:top w:w="0" w:type="dxa"/>
          <w:left w:w="108" w:type="dxa"/>
          <w:bottom w:w="0" w:type="dxa"/>
          <w:right w:w="108" w:type="dxa"/>
        </w:tblCellMar>
      </w:tblPr>
      <w:tblGrid>
        <w:gridCol w:w="3260"/>
        <w:gridCol w:w="1843"/>
        <w:gridCol w:w="3402"/>
        <w:gridCol w:w="947"/>
      </w:tblGrid>
      <w:tr>
        <w:trPr/>
        <w:tc>
          <w:tcPr>
            <w:tcW w:w="326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GB"/>
              </w:rPr>
            </w:pPr>
            <w:r>
              <w:rPr>
                <w:rFonts w:cs="Arial"/>
                <w:szCs w:val="18"/>
                <w:lang w:val="en-GB"/>
              </w:rPr>
              <w:t>IS Operations/ notifications in</w:t>
            </w:r>
          </w:p>
          <w:p>
            <w:pPr>
              <w:pStyle w:val="Normal"/>
              <w:spacing w:before="0" w:after="180"/>
              <w:jc w:val="center"/>
              <w:rPr>
                <w:rFonts w:ascii="Arial" w:hAnsi="Arial" w:cs="Arial"/>
                <w:sz w:val="18"/>
                <w:szCs w:val="18"/>
                <w:lang w:eastAsia="zh-CN"/>
              </w:rPr>
            </w:pPr>
            <w:r>
              <w:rPr>
                <w:rFonts w:cs="Arial" w:ascii="Arial" w:hAnsi="Arial"/>
                <w:b/>
                <w:sz w:val="18"/>
                <w:szCs w:val="18"/>
              </w:rPr>
              <w:t>3GPP TS 28.</w:t>
            </w:r>
            <w:r>
              <w:rPr>
                <w:rFonts w:cs="Arial" w:ascii="Arial" w:hAnsi="Arial"/>
                <w:b/>
                <w:sz w:val="18"/>
                <w:szCs w:val="18"/>
                <w:lang w:eastAsia="zh-CN"/>
              </w:rPr>
              <w:t>305</w:t>
            </w:r>
            <w:r>
              <w:rPr>
                <w:rFonts w:cs="Arial" w:ascii="Arial" w:hAnsi="Arial"/>
                <w:b/>
                <w:sz w:val="18"/>
                <w:szCs w:val="18"/>
              </w:rPr>
              <w:t xml:space="preserve"> [</w:t>
            </w:r>
            <w:r>
              <w:rPr>
                <w:rFonts w:cs="Arial" w:ascii="Arial" w:hAnsi="Arial"/>
                <w:b/>
                <w:sz w:val="18"/>
                <w:szCs w:val="18"/>
                <w:lang w:eastAsia="zh-CN"/>
              </w:rPr>
              <w:t>2</w:t>
            </w:r>
            <w:r>
              <w:rPr>
                <w:rFonts w:cs="Arial" w:ascii="Arial" w:hAnsi="Arial"/>
                <w:b/>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u w:val="single"/>
                <w:lang w:eastAsia="zh-CN"/>
              </w:rPr>
            </w:pPr>
            <w:r>
              <w:rPr>
                <w:rFonts w:cs="Arial" w:ascii="Arial" w:hAnsi="Arial"/>
                <w:b/>
                <w:sz w:val="18"/>
                <w:szCs w:val="18"/>
                <w:u w:val="single"/>
                <w:lang w:eastAsia="zh-CN"/>
              </w:rPr>
              <w:t>HTTP Method</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u w:val="single"/>
                <w:lang w:eastAsia="zh-CN"/>
              </w:rPr>
            </w:pPr>
            <w:r>
              <w:rPr>
                <w:rFonts w:cs="Arial" w:ascii="Arial" w:hAnsi="Arial"/>
                <w:b/>
                <w:sz w:val="18"/>
                <w:szCs w:val="18"/>
                <w:u w:val="single"/>
                <w:lang w:eastAsia="zh-CN"/>
              </w:rPr>
              <w:t>Resource URI</w:t>
            </w:r>
          </w:p>
        </w:tc>
        <w:tc>
          <w:tcPr>
            <w:tcW w:w="94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szCs w:val="18"/>
                <w:u w:val="single"/>
                <w:lang w:eastAsia="zh-CN"/>
              </w:rPr>
            </w:pPr>
            <w:r>
              <w:rPr>
                <w:rFonts w:cs="Arial" w:ascii="Arial" w:hAnsi="Arial"/>
                <w:b/>
                <w:sz w:val="18"/>
                <w:szCs w:val="18"/>
                <w:u w:val="single"/>
                <w:lang w:eastAsia="zh-CN"/>
              </w:rPr>
              <w:t>Qualifier</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rPr>
            </w:pPr>
            <w:r>
              <w:rPr>
                <w:rFonts w:cs="Arial" w:ascii="Arial" w:hAnsi="Arial"/>
                <w:sz w:val="18"/>
              </w:rPr>
              <w:t>readMEConfiguration</w:t>
            </w:r>
          </w:p>
        </w:tc>
        <w:tc>
          <w:tcPr>
            <w:tcW w:w="184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eastAsia="zh-CN"/>
              </w:rPr>
            </w:pPr>
            <w:r>
              <w:rPr>
                <w:rFonts w:cs="Arial" w:ascii="Arial" w:hAnsi="Arial"/>
                <w:sz w:val="18"/>
                <w:szCs w:val="18"/>
                <w:lang w:eastAsia="zh-CN"/>
              </w:rPr>
              <w:t>GET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8"/>
                <w:szCs w:val="18"/>
                <w:lang w:eastAsia="zh-CN"/>
              </w:rPr>
            </w:pPr>
            <w:r>
              <w:rPr>
                <w:rFonts w:cs="Arial" w:ascii="Arial" w:hAnsi="Arial"/>
                <w:sz w:val="18"/>
                <w:szCs w:val="18"/>
                <w:lang w:eastAsia="zh-CN"/>
              </w:rPr>
              <w:t>/peemonitoredentities/{meid}</w:t>
            </w:r>
          </w:p>
        </w:tc>
        <w:tc>
          <w:tcPr>
            <w:tcW w:w="94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eastAsia="zh-CN"/>
              </w:rPr>
            </w:pPr>
            <w:r>
              <w:rPr>
                <w:rFonts w:cs="Arial" w:ascii="Arial" w:hAnsi="Arial"/>
                <w:sz w:val="18"/>
                <w:szCs w:val="18"/>
                <w:lang w:eastAsia="zh-CN"/>
              </w:rPr>
              <w:t>M</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rPr>
            </w:pPr>
            <w:r>
              <w:rPr>
                <w:rFonts w:cs="Arial" w:ascii="Arial" w:hAnsi="Arial"/>
                <w:sz w:val="18"/>
              </w:rPr>
              <w:t>writeMEConfiguration</w:t>
            </w:r>
          </w:p>
        </w:tc>
        <w:tc>
          <w:tcPr>
            <w:tcW w:w="184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eastAsia="zh-CN"/>
              </w:rPr>
            </w:pPr>
            <w:r>
              <w:rPr>
                <w:rFonts w:cs="Arial" w:ascii="Arial" w:hAnsi="Arial"/>
                <w:sz w:val="18"/>
                <w:szCs w:val="18"/>
                <w:lang w:eastAsia="zh-CN"/>
              </w:rPr>
              <w:t>PUT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8"/>
                <w:szCs w:val="18"/>
                <w:lang w:eastAsia="zh-CN"/>
              </w:rPr>
            </w:pPr>
            <w:r>
              <w:rPr>
                <w:rFonts w:cs="Arial" w:ascii="Arial" w:hAnsi="Arial"/>
                <w:sz w:val="18"/>
                <w:szCs w:val="18"/>
                <w:lang w:eastAsia="zh-CN"/>
              </w:rPr>
              <w:t>/peemonitoredentities/{meid}</w:t>
            </w:r>
          </w:p>
        </w:tc>
        <w:tc>
          <w:tcPr>
            <w:tcW w:w="94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eastAsia="zh-CN"/>
              </w:rPr>
            </w:pPr>
            <w:r>
              <w:rPr>
                <w:rFonts w:cs="Arial" w:ascii="Arial" w:hAnsi="Arial"/>
                <w:sz w:val="18"/>
                <w:szCs w:val="18"/>
                <w:lang w:eastAsia="zh-CN"/>
              </w:rPr>
              <w:t>M</w:t>
            </w:r>
          </w:p>
        </w:tc>
      </w:tr>
    </w:tbl>
    <w:p>
      <w:pPr>
        <w:pStyle w:val="Normal"/>
        <w:rPr>
          <w:lang w:eastAsia="zh-CN"/>
        </w:rPr>
      </w:pPr>
      <w:r>
        <w:rPr>
          <w:lang w:eastAsia="zh-CN"/>
        </w:rPr>
      </w:r>
    </w:p>
    <w:p>
      <w:pPr>
        <w:pStyle w:val="TH"/>
        <w:rPr/>
      </w:pPr>
      <w:r>
        <w:rPr/>
        <w:t xml:space="preserve">Table </w:t>
      </w:r>
      <w:r>
        <w:rPr>
          <w:lang w:eastAsia="zh-CN"/>
        </w:rPr>
        <w:t>B.3</w:t>
      </w:r>
      <w:r>
        <w:rPr/>
        <w:t>.</w:t>
      </w:r>
      <w:r>
        <w:rPr>
          <w:lang w:eastAsia="zh-CN"/>
        </w:rPr>
        <w:t>2.</w:t>
      </w:r>
      <w:r>
        <w:rPr/>
        <w:t xml:space="preserve">1.3: Mapping for </w:t>
      </w:r>
      <w:r>
        <w:rPr>
          <w:rFonts w:cs="Courier New" w:ascii="Courier New" w:hAnsi="Courier New"/>
        </w:rPr>
        <w:t>CMONOperations_3</w:t>
      </w:r>
      <w:r>
        <w:rPr/>
        <w:t xml:space="preserve"> interface</w:t>
      </w:r>
    </w:p>
    <w:tbl>
      <w:tblPr>
        <w:tblW w:w="9452" w:type="dxa"/>
        <w:jc w:val="left"/>
        <w:tblInd w:w="137" w:type="dxa"/>
        <w:tblLayout w:type="fixed"/>
        <w:tblCellMar>
          <w:top w:w="0" w:type="dxa"/>
          <w:left w:w="108" w:type="dxa"/>
          <w:bottom w:w="0" w:type="dxa"/>
          <w:right w:w="108" w:type="dxa"/>
        </w:tblCellMar>
      </w:tblPr>
      <w:tblGrid>
        <w:gridCol w:w="3260"/>
        <w:gridCol w:w="1843"/>
        <w:gridCol w:w="3402"/>
        <w:gridCol w:w="947"/>
      </w:tblGrid>
      <w:tr>
        <w:trPr/>
        <w:tc>
          <w:tcPr>
            <w:tcW w:w="3260"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IS Operations/ notifications in</w:t>
            </w:r>
          </w:p>
          <w:p>
            <w:pPr>
              <w:pStyle w:val="TAH"/>
              <w:rPr>
                <w:lang w:val="en-GB" w:eastAsia="zh-CN"/>
              </w:rPr>
            </w:pPr>
            <w:r>
              <w:rPr>
                <w:lang w:val="en-GB"/>
              </w:rPr>
              <w:t>3GPP TS 28.</w:t>
            </w:r>
            <w:r>
              <w:rPr>
                <w:lang w:val="en-GB" w:eastAsia="zh-CN"/>
              </w:rPr>
              <w:t>305</w:t>
            </w:r>
            <w:r>
              <w:rPr>
                <w:lang w:val="en-GB"/>
              </w:rPr>
              <w:t xml:space="preserve"> [</w:t>
            </w:r>
            <w:r>
              <w:rPr>
                <w:lang w:val="en-GB" w:eastAsia="zh-CN"/>
              </w:rPr>
              <w:t>2</w:t>
            </w:r>
            <w:r>
              <w:rPr>
                <w:lang w:val="en-GB"/>
              </w:rPr>
              <w:t>]</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lang w:val="en-GB" w:eastAsia="zh-CN"/>
              </w:rPr>
              <w:t>HTTP Method</w:t>
            </w:r>
          </w:p>
        </w:tc>
        <w:tc>
          <w:tcPr>
            <w:tcW w:w="3402" w:type="dxa"/>
            <w:tcBorders>
              <w:top w:val="single" w:sz="4" w:space="0" w:color="000000"/>
              <w:left w:val="single" w:sz="4" w:space="0" w:color="000000"/>
              <w:bottom w:val="single" w:sz="4" w:space="0" w:color="000000"/>
              <w:right w:val="single" w:sz="4" w:space="0" w:color="000000"/>
            </w:tcBorders>
          </w:tcPr>
          <w:p>
            <w:pPr>
              <w:pStyle w:val="TAH"/>
              <w:rPr>
                <w:lang w:val="en-GB" w:eastAsia="zh-CN"/>
              </w:rPr>
            </w:pPr>
            <w:r>
              <w:rPr>
                <w:lang w:val="en-GB" w:eastAsia="zh-CN"/>
              </w:rPr>
              <w:t>Resource URI</w:t>
            </w:r>
          </w:p>
        </w:tc>
        <w:tc>
          <w:tcPr>
            <w:tcW w:w="947" w:type="dxa"/>
            <w:tcBorders>
              <w:top w:val="single" w:sz="4" w:space="0" w:color="000000"/>
              <w:left w:val="single" w:sz="4" w:space="0" w:color="000000"/>
              <w:bottom w:val="single" w:sz="4" w:space="0" w:color="000000"/>
              <w:right w:val="single" w:sz="4" w:space="0" w:color="000000"/>
            </w:tcBorders>
          </w:tcPr>
          <w:p>
            <w:pPr>
              <w:pStyle w:val="TAH"/>
              <w:rPr>
                <w:lang w:val="en-GB" w:eastAsia="zh-CN"/>
              </w:rPr>
            </w:pPr>
            <w:r>
              <w:rPr>
                <w:lang w:val="en-GB" w:eastAsia="zh-CN"/>
              </w:rPr>
              <w:t>Qualifier</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C"/>
              <w:rPr>
                <w:szCs w:val="18"/>
                <w:lang w:val="en-GB" w:eastAsia="zh-CN"/>
              </w:rPr>
            </w:pPr>
            <w:r>
              <w:rPr>
                <w:lang w:val="en-GB"/>
              </w:rPr>
              <w:t>createCMONPMJob</w:t>
            </w:r>
          </w:p>
        </w:tc>
        <w:tc>
          <w:tcPr>
            <w:tcW w:w="1843" w:type="dxa"/>
            <w:tcBorders>
              <w:top w:val="single" w:sz="4" w:space="0" w:color="000000"/>
              <w:left w:val="single" w:sz="4" w:space="0" w:color="000000"/>
              <w:bottom w:val="single" w:sz="4" w:space="0" w:color="000000"/>
              <w:right w:val="single" w:sz="4" w:space="0" w:color="000000"/>
            </w:tcBorders>
          </w:tcPr>
          <w:p>
            <w:pPr>
              <w:pStyle w:val="TAC"/>
              <w:rPr>
                <w:szCs w:val="18"/>
                <w:lang w:val="en-GB" w:eastAsia="zh-CN"/>
              </w:rPr>
            </w:pPr>
            <w:r>
              <w:rPr>
                <w:szCs w:val="18"/>
                <w:lang w:val="en-GB" w:eastAsia="zh-CN"/>
              </w:rPr>
              <w:t>POST</w:t>
            </w:r>
          </w:p>
        </w:tc>
        <w:tc>
          <w:tcPr>
            <w:tcW w:w="3402" w:type="dxa"/>
            <w:tcBorders>
              <w:top w:val="single" w:sz="4" w:space="0" w:color="000000"/>
              <w:left w:val="single" w:sz="4" w:space="0" w:color="000000"/>
              <w:bottom w:val="single" w:sz="4" w:space="0" w:color="000000"/>
              <w:right w:val="single" w:sz="4" w:space="0" w:color="000000"/>
            </w:tcBorders>
          </w:tcPr>
          <w:p>
            <w:pPr>
              <w:pStyle w:val="TAC"/>
              <w:rPr>
                <w:szCs w:val="18"/>
                <w:lang w:val="en-GB" w:eastAsia="zh-CN"/>
              </w:rPr>
            </w:pPr>
            <w:r>
              <w:rPr>
                <w:szCs w:val="18"/>
                <w:lang w:val="en-GB" w:eastAsia="zh-CN"/>
              </w:rPr>
              <w:t>/cmonpmjobs</w:t>
            </w:r>
          </w:p>
        </w:tc>
        <w:tc>
          <w:tcPr>
            <w:tcW w:w="947" w:type="dxa"/>
            <w:tcBorders>
              <w:top w:val="single" w:sz="4" w:space="0" w:color="000000"/>
              <w:left w:val="single" w:sz="4" w:space="0" w:color="000000"/>
              <w:bottom w:val="single" w:sz="4" w:space="0" w:color="000000"/>
              <w:right w:val="single" w:sz="4" w:space="0" w:color="000000"/>
            </w:tcBorders>
          </w:tcPr>
          <w:p>
            <w:pPr>
              <w:pStyle w:val="TAC"/>
              <w:rPr>
                <w:szCs w:val="18"/>
                <w:lang w:val="en-GB" w:eastAsia="zh-CN"/>
              </w:rPr>
            </w:pPr>
            <w:r>
              <w:rPr>
                <w:szCs w:val="18"/>
                <w:lang w:val="en-GB" w:eastAsia="zh-CN"/>
              </w:rPr>
              <w:t>M</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C"/>
              <w:rPr>
                <w:szCs w:val="18"/>
                <w:lang w:val="en-GB" w:eastAsia="zh-CN"/>
              </w:rPr>
            </w:pPr>
            <w:r>
              <w:rPr>
                <w:lang w:val="en-GB"/>
              </w:rPr>
              <w:t>stopCMONPMJob</w:t>
            </w:r>
          </w:p>
        </w:tc>
        <w:tc>
          <w:tcPr>
            <w:tcW w:w="1843" w:type="dxa"/>
            <w:tcBorders>
              <w:top w:val="single" w:sz="4" w:space="0" w:color="000000"/>
              <w:left w:val="single" w:sz="4" w:space="0" w:color="000000"/>
              <w:bottom w:val="single" w:sz="4" w:space="0" w:color="000000"/>
              <w:right w:val="single" w:sz="4" w:space="0" w:color="000000"/>
            </w:tcBorders>
          </w:tcPr>
          <w:p>
            <w:pPr>
              <w:pStyle w:val="TAC"/>
              <w:rPr>
                <w:szCs w:val="18"/>
                <w:lang w:val="en-GB" w:eastAsia="zh-CN"/>
              </w:rPr>
            </w:pPr>
            <w:r>
              <w:rPr>
                <w:szCs w:val="18"/>
                <w:lang w:val="en-GB" w:eastAsia="zh-CN"/>
              </w:rPr>
              <w:t>DELETE</w:t>
            </w:r>
          </w:p>
        </w:tc>
        <w:tc>
          <w:tcPr>
            <w:tcW w:w="3402" w:type="dxa"/>
            <w:tcBorders>
              <w:top w:val="single" w:sz="4" w:space="0" w:color="000000"/>
              <w:left w:val="single" w:sz="4" w:space="0" w:color="000000"/>
              <w:bottom w:val="single" w:sz="4" w:space="0" w:color="000000"/>
              <w:right w:val="single" w:sz="4" w:space="0" w:color="000000"/>
            </w:tcBorders>
          </w:tcPr>
          <w:p>
            <w:pPr>
              <w:pStyle w:val="TAC"/>
              <w:rPr>
                <w:szCs w:val="18"/>
                <w:lang w:val="en-GB" w:eastAsia="zh-CN"/>
              </w:rPr>
            </w:pPr>
            <w:r>
              <w:rPr>
                <w:szCs w:val="18"/>
                <w:lang w:val="en-GB" w:eastAsia="zh-CN"/>
              </w:rPr>
              <w:t>/cmonpmjobs/{/pmjobid}</w:t>
            </w:r>
          </w:p>
        </w:tc>
        <w:tc>
          <w:tcPr>
            <w:tcW w:w="947" w:type="dxa"/>
            <w:tcBorders>
              <w:top w:val="single" w:sz="4" w:space="0" w:color="000000"/>
              <w:left w:val="single" w:sz="4" w:space="0" w:color="000000"/>
              <w:bottom w:val="single" w:sz="4" w:space="0" w:color="000000"/>
              <w:right w:val="single" w:sz="4" w:space="0" w:color="000000"/>
            </w:tcBorders>
          </w:tcPr>
          <w:p>
            <w:pPr>
              <w:pStyle w:val="TAC"/>
              <w:rPr>
                <w:szCs w:val="18"/>
                <w:lang w:val="en-GB" w:eastAsia="zh-CN"/>
              </w:rPr>
            </w:pPr>
            <w:r>
              <w:rPr>
                <w:szCs w:val="18"/>
                <w:lang w:val="en-GB" w:eastAsia="zh-CN"/>
              </w:rPr>
              <w:t>M</w:t>
            </w:r>
          </w:p>
        </w:tc>
      </w:tr>
    </w:tbl>
    <w:p>
      <w:pPr>
        <w:pStyle w:val="Normal"/>
        <w:rPr>
          <w:lang w:eastAsia="zh-CN"/>
        </w:rPr>
      </w:pPr>
      <w:r>
        <w:rPr>
          <w:lang w:eastAsia="zh-CN"/>
        </w:rPr>
      </w:r>
    </w:p>
    <w:p>
      <w:pPr>
        <w:pStyle w:val="Heading3"/>
        <w:rPr>
          <w:lang w:eastAsia="zh-CN"/>
        </w:rPr>
      </w:pPr>
      <w:bookmarkStart w:id="39" w:name="__RefHeading___Toc508790618"/>
      <w:bookmarkEnd w:id="39"/>
      <w:r>
        <w:rPr>
          <w:lang w:eastAsia="zh-CN"/>
        </w:rPr>
        <w:t>B.3</w:t>
      </w:r>
      <w:r>
        <w:rPr>
          <w:lang w:eastAsia="zh-CN"/>
        </w:rPr>
        <w:t>.2.</w:t>
      </w:r>
      <w:r>
        <w:rPr>
          <w:lang w:eastAsia="zh-CN"/>
        </w:rPr>
        <w:t>2</w:t>
      </w:r>
      <w:r>
        <w:rPr/>
        <w:tab/>
        <w:t>Notification mapping</w:t>
      </w:r>
    </w:p>
    <w:p>
      <w:pPr>
        <w:pStyle w:val="TH"/>
        <w:rPr/>
      </w:pPr>
      <w:r>
        <w:rPr/>
        <w:t xml:space="preserve">Table </w:t>
      </w:r>
      <w:r>
        <w:rPr>
          <w:lang w:eastAsia="zh-CN"/>
        </w:rPr>
        <w:t>B.3</w:t>
      </w:r>
      <w:r>
        <w:rPr/>
        <w:t>.</w:t>
      </w:r>
      <w:r>
        <w:rPr>
          <w:lang w:eastAsia="zh-CN"/>
        </w:rPr>
        <w:t>2.</w:t>
      </w:r>
      <w:r>
        <w:rPr/>
        <w:t xml:space="preserve">2.1: Mapping for </w:t>
      </w:r>
      <w:r>
        <w:rPr>
          <w:rFonts w:cs="Courier New" w:ascii="Courier New" w:hAnsi="Courier New"/>
        </w:rPr>
        <w:t>CMONNotifications_1</w:t>
      </w:r>
      <w:r>
        <w:rPr/>
        <w:t xml:space="preserve"> interface</w:t>
      </w:r>
    </w:p>
    <w:tbl>
      <w:tblPr>
        <w:tblW w:w="9452" w:type="dxa"/>
        <w:jc w:val="left"/>
        <w:tblInd w:w="137" w:type="dxa"/>
        <w:tblLayout w:type="fixed"/>
        <w:tblCellMar>
          <w:top w:w="0" w:type="dxa"/>
          <w:left w:w="108" w:type="dxa"/>
          <w:bottom w:w="0" w:type="dxa"/>
          <w:right w:w="108" w:type="dxa"/>
        </w:tblCellMar>
      </w:tblPr>
      <w:tblGrid>
        <w:gridCol w:w="3260"/>
        <w:gridCol w:w="1843"/>
        <w:gridCol w:w="3402"/>
        <w:gridCol w:w="947"/>
      </w:tblGrid>
      <w:tr>
        <w:trPr/>
        <w:tc>
          <w:tcPr>
            <w:tcW w:w="3260"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IS Operations/ notifications in</w:t>
            </w:r>
          </w:p>
          <w:p>
            <w:pPr>
              <w:pStyle w:val="TAH"/>
              <w:rPr>
                <w:lang w:val="en-GB" w:eastAsia="zh-CN"/>
              </w:rPr>
            </w:pPr>
            <w:r>
              <w:rPr>
                <w:lang w:val="en-GB"/>
              </w:rPr>
              <w:t>3GPP TS 28.</w:t>
            </w:r>
            <w:r>
              <w:rPr>
                <w:lang w:val="en-GB" w:eastAsia="zh-CN"/>
              </w:rPr>
              <w:t>305</w:t>
            </w:r>
            <w:r>
              <w:rPr>
                <w:lang w:val="en-GB"/>
              </w:rPr>
              <w:t xml:space="preserve"> [</w:t>
            </w:r>
            <w:r>
              <w:rPr>
                <w:lang w:val="en-GB" w:eastAsia="zh-CN"/>
              </w:rPr>
              <w:t>2</w:t>
            </w:r>
            <w:r>
              <w:rPr>
                <w:lang w:val="en-GB"/>
              </w:rPr>
              <w:t>]</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lang w:val="en-GB" w:eastAsia="zh-CN"/>
              </w:rPr>
              <w:t>HTTP Method</w:t>
            </w:r>
          </w:p>
        </w:tc>
        <w:tc>
          <w:tcPr>
            <w:tcW w:w="3402" w:type="dxa"/>
            <w:tcBorders>
              <w:top w:val="single" w:sz="4" w:space="0" w:color="000000"/>
              <w:left w:val="single" w:sz="4" w:space="0" w:color="000000"/>
              <w:bottom w:val="single" w:sz="4" w:space="0" w:color="000000"/>
              <w:right w:val="single" w:sz="4" w:space="0" w:color="000000"/>
            </w:tcBorders>
          </w:tcPr>
          <w:p>
            <w:pPr>
              <w:pStyle w:val="TAH"/>
              <w:rPr>
                <w:lang w:val="en-GB" w:eastAsia="zh-CN"/>
              </w:rPr>
            </w:pPr>
            <w:r>
              <w:rPr>
                <w:lang w:val="en-GB" w:eastAsia="zh-CN"/>
              </w:rPr>
              <w:t>Resource URI</w:t>
            </w:r>
          </w:p>
        </w:tc>
        <w:tc>
          <w:tcPr>
            <w:tcW w:w="947" w:type="dxa"/>
            <w:tcBorders>
              <w:top w:val="single" w:sz="4" w:space="0" w:color="000000"/>
              <w:left w:val="single" w:sz="4" w:space="0" w:color="000000"/>
              <w:bottom w:val="single" w:sz="4" w:space="0" w:color="000000"/>
              <w:right w:val="single" w:sz="4" w:space="0" w:color="000000"/>
            </w:tcBorders>
          </w:tcPr>
          <w:p>
            <w:pPr>
              <w:pStyle w:val="TAH"/>
              <w:rPr>
                <w:lang w:val="en-GB" w:eastAsia="zh-CN"/>
              </w:rPr>
            </w:pPr>
            <w:r>
              <w:rPr>
                <w:lang w:val="en-GB" w:eastAsia="zh-CN"/>
              </w:rPr>
              <w:t>Qualifier</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szCs w:val="18"/>
                <w:lang w:val="en-GB" w:eastAsia="zh-CN"/>
              </w:rPr>
            </w:pPr>
            <w:r>
              <w:rPr>
                <w:lang w:val="en-GB" w:eastAsia="zh-CN"/>
              </w:rPr>
              <w:t>notifyMeasurementData</w:t>
            </w:r>
          </w:p>
        </w:tc>
        <w:tc>
          <w:tcPr>
            <w:tcW w:w="1843" w:type="dxa"/>
            <w:tcBorders>
              <w:top w:val="single" w:sz="4" w:space="0" w:color="000000"/>
              <w:left w:val="single" w:sz="4" w:space="0" w:color="000000"/>
              <w:bottom w:val="single" w:sz="4" w:space="0" w:color="000000"/>
              <w:right w:val="single" w:sz="4" w:space="0" w:color="000000"/>
            </w:tcBorders>
          </w:tcPr>
          <w:p>
            <w:pPr>
              <w:pStyle w:val="TAL"/>
              <w:rPr>
                <w:szCs w:val="18"/>
                <w:lang w:val="en-GB" w:eastAsia="zh-CN"/>
              </w:rPr>
            </w:pPr>
            <w:r>
              <w:rPr>
                <w:szCs w:val="18"/>
                <w:lang w:val="en-GB" w:eastAsia="zh-CN"/>
              </w:rPr>
              <w:t>POST</w:t>
            </w:r>
          </w:p>
        </w:tc>
        <w:tc>
          <w:tcPr>
            <w:tcW w:w="3402" w:type="dxa"/>
            <w:tcBorders>
              <w:top w:val="single" w:sz="4" w:space="0" w:color="000000"/>
              <w:left w:val="single" w:sz="4" w:space="0" w:color="000000"/>
              <w:bottom w:val="single" w:sz="4" w:space="0" w:color="000000"/>
              <w:right w:val="single" w:sz="4" w:space="0" w:color="000000"/>
            </w:tcBorders>
          </w:tcPr>
          <w:p>
            <w:pPr>
              <w:pStyle w:val="TAL"/>
              <w:rPr>
                <w:szCs w:val="18"/>
                <w:lang w:val="en-GB" w:eastAsia="zh-CN"/>
              </w:rPr>
            </w:pPr>
            <w:r>
              <w:rPr>
                <w:szCs w:val="18"/>
                <w:lang w:val="en-GB" w:eastAsia="zh-CN"/>
              </w:rPr>
              <w:t>Notification endpoint (client provided)</w:t>
            </w:r>
          </w:p>
        </w:tc>
        <w:tc>
          <w:tcPr>
            <w:tcW w:w="947" w:type="dxa"/>
            <w:tcBorders>
              <w:top w:val="single" w:sz="4" w:space="0" w:color="000000"/>
              <w:left w:val="single" w:sz="4" w:space="0" w:color="000000"/>
              <w:bottom w:val="single" w:sz="4" w:space="0" w:color="000000"/>
              <w:right w:val="single" w:sz="4" w:space="0" w:color="000000"/>
            </w:tcBorders>
          </w:tcPr>
          <w:p>
            <w:pPr>
              <w:pStyle w:val="TAL"/>
              <w:rPr>
                <w:szCs w:val="18"/>
                <w:lang w:val="en-GB" w:eastAsia="zh-CN"/>
              </w:rPr>
            </w:pPr>
            <w:r>
              <w:rPr>
                <w:szCs w:val="18"/>
                <w:lang w:val="en-GB" w:eastAsia="zh-CN"/>
              </w:rPr>
              <w:t>M</w:t>
            </w:r>
          </w:p>
        </w:tc>
      </w:tr>
    </w:tbl>
    <w:p>
      <w:pPr>
        <w:pStyle w:val="Normal"/>
        <w:rPr>
          <w:lang w:eastAsia="zh-CN"/>
        </w:rPr>
      </w:pPr>
      <w:r>
        <w:rPr>
          <w:lang w:eastAsia="zh-CN"/>
        </w:rPr>
      </w:r>
    </w:p>
    <w:p>
      <w:pPr>
        <w:pStyle w:val="TH"/>
        <w:rPr/>
      </w:pPr>
      <w:r>
        <w:rPr/>
        <w:t xml:space="preserve">Table </w:t>
      </w:r>
      <w:r>
        <w:rPr>
          <w:lang w:eastAsia="zh-CN"/>
        </w:rPr>
        <w:t>B.3</w:t>
      </w:r>
      <w:r>
        <w:rPr/>
        <w:t>.</w:t>
      </w:r>
      <w:r>
        <w:rPr>
          <w:lang w:eastAsia="zh-CN"/>
        </w:rPr>
        <w:t>2.</w:t>
      </w:r>
      <w:r>
        <w:rPr/>
        <w:t xml:space="preserve">2.2: Mapping for </w:t>
      </w:r>
      <w:r>
        <w:rPr>
          <w:rFonts w:cs="Courier New" w:ascii="Courier New" w:hAnsi="Courier New"/>
        </w:rPr>
        <w:t>CMONNotifications_2</w:t>
      </w:r>
      <w:r>
        <w:rPr/>
        <w:t xml:space="preserve"> interface</w:t>
      </w:r>
    </w:p>
    <w:tbl>
      <w:tblPr>
        <w:tblW w:w="9452" w:type="dxa"/>
        <w:jc w:val="left"/>
        <w:tblInd w:w="137" w:type="dxa"/>
        <w:tblLayout w:type="fixed"/>
        <w:tblCellMar>
          <w:top w:w="0" w:type="dxa"/>
          <w:left w:w="108" w:type="dxa"/>
          <w:bottom w:w="0" w:type="dxa"/>
          <w:right w:w="108" w:type="dxa"/>
        </w:tblCellMar>
      </w:tblPr>
      <w:tblGrid>
        <w:gridCol w:w="3260"/>
        <w:gridCol w:w="1843"/>
        <w:gridCol w:w="3402"/>
        <w:gridCol w:w="947"/>
      </w:tblGrid>
      <w:tr>
        <w:trPr/>
        <w:tc>
          <w:tcPr>
            <w:tcW w:w="3260"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IS Operations/ notifications in</w:t>
            </w:r>
          </w:p>
          <w:p>
            <w:pPr>
              <w:pStyle w:val="TAH"/>
              <w:rPr>
                <w:lang w:val="en-GB" w:eastAsia="zh-CN"/>
              </w:rPr>
            </w:pPr>
            <w:r>
              <w:rPr>
                <w:lang w:val="en-GB"/>
              </w:rPr>
              <w:t>3GPP TS 28.</w:t>
            </w:r>
            <w:r>
              <w:rPr>
                <w:lang w:val="en-GB" w:eastAsia="zh-CN"/>
              </w:rPr>
              <w:t>305</w:t>
            </w:r>
            <w:r>
              <w:rPr>
                <w:lang w:val="en-GB"/>
              </w:rPr>
              <w:t xml:space="preserve"> [</w:t>
            </w:r>
            <w:r>
              <w:rPr>
                <w:lang w:val="en-GB" w:eastAsia="zh-CN"/>
              </w:rPr>
              <w:t>2</w:t>
            </w:r>
            <w:r>
              <w:rPr>
                <w:lang w:val="en-GB"/>
              </w:rPr>
              <w:t>]</w:t>
            </w:r>
          </w:p>
        </w:tc>
        <w:tc>
          <w:tcPr>
            <w:tcW w:w="1843" w:type="dxa"/>
            <w:tcBorders>
              <w:top w:val="single" w:sz="4" w:space="0" w:color="000000"/>
              <w:left w:val="single" w:sz="4" w:space="0" w:color="000000"/>
              <w:bottom w:val="single" w:sz="4" w:space="0" w:color="000000"/>
              <w:right w:val="single" w:sz="4" w:space="0" w:color="000000"/>
            </w:tcBorders>
          </w:tcPr>
          <w:p>
            <w:pPr>
              <w:pStyle w:val="TAH"/>
              <w:rPr>
                <w:lang w:val="en-GB" w:eastAsia="zh-CN"/>
              </w:rPr>
            </w:pPr>
            <w:r>
              <w:rPr>
                <w:lang w:val="en-GB" w:eastAsia="zh-CN"/>
              </w:rPr>
              <w:t>HTTP Method</w:t>
            </w:r>
          </w:p>
        </w:tc>
        <w:tc>
          <w:tcPr>
            <w:tcW w:w="3402" w:type="dxa"/>
            <w:tcBorders>
              <w:top w:val="single" w:sz="4" w:space="0" w:color="000000"/>
              <w:left w:val="single" w:sz="4" w:space="0" w:color="000000"/>
              <w:bottom w:val="single" w:sz="4" w:space="0" w:color="000000"/>
              <w:right w:val="single" w:sz="4" w:space="0" w:color="000000"/>
            </w:tcBorders>
          </w:tcPr>
          <w:p>
            <w:pPr>
              <w:pStyle w:val="TAH"/>
              <w:rPr>
                <w:lang w:val="en-GB" w:eastAsia="zh-CN"/>
              </w:rPr>
            </w:pPr>
            <w:r>
              <w:rPr>
                <w:lang w:val="en-GB" w:eastAsia="zh-CN"/>
              </w:rPr>
              <w:t>Resource URI</w:t>
            </w:r>
          </w:p>
        </w:tc>
        <w:tc>
          <w:tcPr>
            <w:tcW w:w="947" w:type="dxa"/>
            <w:tcBorders>
              <w:top w:val="single" w:sz="4" w:space="0" w:color="000000"/>
              <w:left w:val="single" w:sz="4" w:space="0" w:color="000000"/>
              <w:bottom w:val="single" w:sz="4" w:space="0" w:color="000000"/>
              <w:right w:val="single" w:sz="4" w:space="0" w:color="000000"/>
            </w:tcBorders>
          </w:tcPr>
          <w:p>
            <w:pPr>
              <w:pStyle w:val="TAH"/>
              <w:rPr>
                <w:lang w:val="en-GB" w:eastAsia="zh-CN"/>
              </w:rPr>
            </w:pPr>
            <w:r>
              <w:rPr>
                <w:lang w:val="en-GB" w:eastAsia="zh-CN"/>
              </w:rPr>
              <w:t>Qualifier</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szCs w:val="18"/>
                <w:lang w:val="en-GB" w:eastAsia="zh-CN"/>
              </w:rPr>
            </w:pPr>
            <w:r>
              <w:rPr>
                <w:lang w:val="en-GB"/>
              </w:rPr>
              <w:t>notifyAlarm</w:t>
            </w:r>
          </w:p>
        </w:tc>
        <w:tc>
          <w:tcPr>
            <w:tcW w:w="1843" w:type="dxa"/>
            <w:tcBorders>
              <w:top w:val="single" w:sz="4" w:space="0" w:color="000000"/>
              <w:left w:val="single" w:sz="4" w:space="0" w:color="000000"/>
              <w:bottom w:val="single" w:sz="4" w:space="0" w:color="000000"/>
              <w:right w:val="single" w:sz="4" w:space="0" w:color="000000"/>
            </w:tcBorders>
          </w:tcPr>
          <w:p>
            <w:pPr>
              <w:pStyle w:val="TAL"/>
              <w:rPr>
                <w:szCs w:val="18"/>
                <w:lang w:val="en-GB" w:eastAsia="zh-CN"/>
              </w:rPr>
            </w:pPr>
            <w:r>
              <w:rPr>
                <w:szCs w:val="18"/>
                <w:lang w:val="en-GB" w:eastAsia="zh-CN"/>
              </w:rPr>
              <w:t>POST</w:t>
            </w:r>
          </w:p>
        </w:tc>
        <w:tc>
          <w:tcPr>
            <w:tcW w:w="3402" w:type="dxa"/>
            <w:tcBorders>
              <w:top w:val="single" w:sz="4" w:space="0" w:color="000000"/>
              <w:left w:val="single" w:sz="4" w:space="0" w:color="000000"/>
              <w:bottom w:val="single" w:sz="4" w:space="0" w:color="000000"/>
              <w:right w:val="single" w:sz="4" w:space="0" w:color="000000"/>
            </w:tcBorders>
          </w:tcPr>
          <w:p>
            <w:pPr>
              <w:pStyle w:val="TAL"/>
              <w:rPr>
                <w:szCs w:val="18"/>
                <w:lang w:val="en-GB" w:eastAsia="zh-CN"/>
              </w:rPr>
            </w:pPr>
            <w:r>
              <w:rPr>
                <w:szCs w:val="18"/>
                <w:lang w:val="en-GB" w:eastAsia="zh-CN"/>
              </w:rPr>
              <w:t>Notification endpoint (client provided)</w:t>
            </w:r>
          </w:p>
        </w:tc>
        <w:tc>
          <w:tcPr>
            <w:tcW w:w="947" w:type="dxa"/>
            <w:tcBorders>
              <w:top w:val="single" w:sz="4" w:space="0" w:color="000000"/>
              <w:left w:val="single" w:sz="4" w:space="0" w:color="000000"/>
              <w:bottom w:val="single" w:sz="4" w:space="0" w:color="000000"/>
              <w:right w:val="single" w:sz="4" w:space="0" w:color="000000"/>
            </w:tcBorders>
          </w:tcPr>
          <w:p>
            <w:pPr>
              <w:pStyle w:val="TAL"/>
              <w:rPr>
                <w:szCs w:val="18"/>
                <w:lang w:val="en-GB" w:eastAsia="zh-CN"/>
              </w:rPr>
            </w:pPr>
            <w:r>
              <w:rPr>
                <w:szCs w:val="18"/>
                <w:lang w:val="en-GB" w:eastAsia="zh-CN"/>
              </w:rPr>
              <w:t>M</w:t>
            </w:r>
          </w:p>
        </w:tc>
      </w:tr>
    </w:tbl>
    <w:p>
      <w:pPr>
        <w:pStyle w:val="Normal"/>
        <w:rPr>
          <w:lang w:eastAsia="zh-CN"/>
        </w:rPr>
      </w:pPr>
      <w:r>
        <w:rPr>
          <w:lang w:eastAsia="zh-CN"/>
        </w:rPr>
      </w:r>
    </w:p>
    <w:p>
      <w:pPr>
        <w:pStyle w:val="TH"/>
        <w:rPr/>
      </w:pPr>
      <w:r>
        <w:rPr/>
        <w:t xml:space="preserve">Table </w:t>
      </w:r>
      <w:r>
        <w:rPr>
          <w:lang w:eastAsia="zh-CN"/>
        </w:rPr>
        <w:t>B.3</w:t>
      </w:r>
      <w:r>
        <w:rPr/>
        <w:t>.</w:t>
      </w:r>
      <w:r>
        <w:rPr>
          <w:lang w:eastAsia="zh-CN"/>
        </w:rPr>
        <w:t>2.</w:t>
      </w:r>
      <w:r>
        <w:rPr/>
        <w:t xml:space="preserve">2.3: Mapping for </w:t>
      </w:r>
      <w:r>
        <w:rPr>
          <w:rFonts w:cs="Courier New" w:ascii="Courier New" w:hAnsi="Courier New"/>
        </w:rPr>
        <w:t>CMONNotifications_3</w:t>
      </w:r>
      <w:r>
        <w:rPr/>
        <w:t xml:space="preserve"> interface</w:t>
      </w:r>
    </w:p>
    <w:tbl>
      <w:tblPr>
        <w:tblW w:w="9452" w:type="dxa"/>
        <w:jc w:val="left"/>
        <w:tblInd w:w="137" w:type="dxa"/>
        <w:tblLayout w:type="fixed"/>
        <w:tblCellMar>
          <w:top w:w="0" w:type="dxa"/>
          <w:left w:w="108" w:type="dxa"/>
          <w:bottom w:w="0" w:type="dxa"/>
          <w:right w:w="108" w:type="dxa"/>
        </w:tblCellMar>
      </w:tblPr>
      <w:tblGrid>
        <w:gridCol w:w="3260"/>
        <w:gridCol w:w="1985"/>
        <w:gridCol w:w="3260"/>
        <w:gridCol w:w="947"/>
      </w:tblGrid>
      <w:tr>
        <w:trPr/>
        <w:tc>
          <w:tcPr>
            <w:tcW w:w="3260"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IS Operations/ notifications in</w:t>
            </w:r>
          </w:p>
          <w:p>
            <w:pPr>
              <w:pStyle w:val="TAH"/>
              <w:rPr>
                <w:lang w:val="en-GB" w:eastAsia="zh-CN"/>
              </w:rPr>
            </w:pPr>
            <w:r>
              <w:rPr>
                <w:lang w:val="en-GB"/>
              </w:rPr>
              <w:t>3GPP TS 28.</w:t>
            </w:r>
            <w:r>
              <w:rPr>
                <w:lang w:val="en-GB" w:eastAsia="zh-CN"/>
              </w:rPr>
              <w:t>305</w:t>
            </w:r>
            <w:r>
              <w:rPr>
                <w:lang w:val="en-GB"/>
              </w:rPr>
              <w:t xml:space="preserve"> [</w:t>
            </w:r>
            <w:r>
              <w:rPr>
                <w:lang w:val="en-GB" w:eastAsia="zh-CN"/>
              </w:rPr>
              <w:t>2</w:t>
            </w:r>
            <w:r>
              <w:rPr>
                <w:lang w:val="en-GB"/>
              </w:rPr>
              <w:t>]</w:t>
            </w:r>
          </w:p>
        </w:tc>
        <w:tc>
          <w:tcPr>
            <w:tcW w:w="1985" w:type="dxa"/>
            <w:tcBorders>
              <w:top w:val="single" w:sz="4" w:space="0" w:color="000000"/>
              <w:left w:val="single" w:sz="4" w:space="0" w:color="000000"/>
              <w:bottom w:val="single" w:sz="4" w:space="0" w:color="000000"/>
              <w:right w:val="single" w:sz="4" w:space="0" w:color="000000"/>
            </w:tcBorders>
          </w:tcPr>
          <w:p>
            <w:pPr>
              <w:pStyle w:val="TAH"/>
              <w:rPr/>
            </w:pPr>
            <w:r>
              <w:rPr>
                <w:lang w:val="en-GB" w:eastAsia="zh-CN"/>
              </w:rPr>
              <w:t>HTTP Method</w:t>
            </w:r>
          </w:p>
        </w:tc>
        <w:tc>
          <w:tcPr>
            <w:tcW w:w="3260" w:type="dxa"/>
            <w:tcBorders>
              <w:top w:val="single" w:sz="4" w:space="0" w:color="000000"/>
              <w:left w:val="single" w:sz="4" w:space="0" w:color="000000"/>
              <w:bottom w:val="single" w:sz="4" w:space="0" w:color="000000"/>
              <w:right w:val="single" w:sz="4" w:space="0" w:color="000000"/>
            </w:tcBorders>
          </w:tcPr>
          <w:p>
            <w:pPr>
              <w:pStyle w:val="TAH"/>
              <w:rPr>
                <w:lang w:val="en-GB" w:eastAsia="zh-CN"/>
              </w:rPr>
            </w:pPr>
            <w:r>
              <w:rPr>
                <w:lang w:val="en-GB" w:eastAsia="zh-CN"/>
              </w:rPr>
              <w:t>Resource URI</w:t>
            </w:r>
          </w:p>
        </w:tc>
        <w:tc>
          <w:tcPr>
            <w:tcW w:w="947" w:type="dxa"/>
            <w:tcBorders>
              <w:top w:val="single" w:sz="4" w:space="0" w:color="000000"/>
              <w:left w:val="single" w:sz="4" w:space="0" w:color="000000"/>
              <w:bottom w:val="single" w:sz="4" w:space="0" w:color="000000"/>
              <w:right w:val="single" w:sz="4" w:space="0" w:color="000000"/>
            </w:tcBorders>
          </w:tcPr>
          <w:p>
            <w:pPr>
              <w:pStyle w:val="TAH"/>
              <w:rPr>
                <w:lang w:val="en-GB" w:eastAsia="zh-CN"/>
              </w:rPr>
            </w:pPr>
            <w:r>
              <w:rPr>
                <w:lang w:val="en-GB" w:eastAsia="zh-CN"/>
              </w:rPr>
              <w:t>Qualifier</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szCs w:val="18"/>
                <w:lang w:val="en-GB" w:eastAsia="zh-CN"/>
              </w:rPr>
            </w:pPr>
            <w:r>
              <w:rPr>
                <w:lang w:val="en-GB"/>
              </w:rPr>
              <w:t>notifyConfigurationChange</w:t>
            </w:r>
          </w:p>
        </w:tc>
        <w:tc>
          <w:tcPr>
            <w:tcW w:w="1985" w:type="dxa"/>
            <w:tcBorders>
              <w:top w:val="single" w:sz="4" w:space="0" w:color="000000"/>
              <w:left w:val="single" w:sz="4" w:space="0" w:color="000000"/>
              <w:bottom w:val="single" w:sz="4" w:space="0" w:color="000000"/>
              <w:right w:val="single" w:sz="4" w:space="0" w:color="000000"/>
            </w:tcBorders>
          </w:tcPr>
          <w:p>
            <w:pPr>
              <w:pStyle w:val="TAL"/>
              <w:rPr>
                <w:szCs w:val="18"/>
                <w:lang w:val="en-GB" w:eastAsia="zh-CN"/>
              </w:rPr>
            </w:pPr>
            <w:r>
              <w:rPr>
                <w:szCs w:val="18"/>
                <w:lang w:val="en-GB" w:eastAsia="zh-CN"/>
              </w:rPr>
              <w:t>POST</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szCs w:val="18"/>
                <w:lang w:val="en-GB" w:eastAsia="zh-CN"/>
              </w:rPr>
              <w:t>Notification endpoint (client provided)</w:t>
            </w:r>
          </w:p>
        </w:tc>
        <w:tc>
          <w:tcPr>
            <w:tcW w:w="947" w:type="dxa"/>
            <w:tcBorders>
              <w:top w:val="single" w:sz="4" w:space="0" w:color="000000"/>
              <w:left w:val="single" w:sz="4" w:space="0" w:color="000000"/>
              <w:bottom w:val="single" w:sz="4" w:space="0" w:color="000000"/>
              <w:right w:val="single" w:sz="4" w:space="0" w:color="000000"/>
            </w:tcBorders>
          </w:tcPr>
          <w:p>
            <w:pPr>
              <w:pStyle w:val="TAL"/>
              <w:rPr>
                <w:szCs w:val="18"/>
                <w:lang w:val="en-GB" w:eastAsia="zh-CN"/>
              </w:rPr>
            </w:pPr>
            <w:r>
              <w:rPr>
                <w:szCs w:val="18"/>
                <w:lang w:val="en-GB" w:eastAsia="zh-CN"/>
              </w:rPr>
              <w:t>M</w:t>
            </w:r>
          </w:p>
        </w:tc>
      </w:tr>
    </w:tbl>
    <w:p>
      <w:pPr>
        <w:pStyle w:val="Normal"/>
        <w:rPr>
          <w:lang w:eastAsia="zh-CN"/>
        </w:rPr>
      </w:pPr>
      <w:r>
        <w:rPr>
          <w:lang w:eastAsia="zh-CN"/>
        </w:rPr>
      </w:r>
    </w:p>
    <w:p>
      <w:pPr>
        <w:pStyle w:val="TH"/>
        <w:rPr/>
      </w:pPr>
      <w:r>
        <w:rPr/>
        <w:t xml:space="preserve">Table </w:t>
      </w:r>
      <w:r>
        <w:rPr>
          <w:lang w:eastAsia="zh-CN"/>
        </w:rPr>
        <w:t>B.3</w:t>
      </w:r>
      <w:r>
        <w:rPr/>
        <w:t>.</w:t>
      </w:r>
      <w:r>
        <w:rPr>
          <w:lang w:eastAsia="zh-CN"/>
        </w:rPr>
        <w:t>2.</w:t>
      </w:r>
      <w:r>
        <w:rPr/>
        <w:t xml:space="preserve">2.4: Mapping for </w:t>
      </w:r>
      <w:r>
        <w:rPr>
          <w:rFonts w:cs="Courier New" w:ascii="Courier New" w:hAnsi="Courier New"/>
        </w:rPr>
        <w:t>CMONNotifications_4</w:t>
      </w:r>
      <w:r>
        <w:rPr/>
        <w:t xml:space="preserve"> interface</w:t>
      </w:r>
    </w:p>
    <w:tbl>
      <w:tblPr>
        <w:tblW w:w="9452" w:type="dxa"/>
        <w:jc w:val="left"/>
        <w:tblInd w:w="137" w:type="dxa"/>
        <w:tblLayout w:type="fixed"/>
        <w:tblCellMar>
          <w:top w:w="0" w:type="dxa"/>
          <w:left w:w="108" w:type="dxa"/>
          <w:bottom w:w="0" w:type="dxa"/>
          <w:right w:w="108" w:type="dxa"/>
        </w:tblCellMar>
      </w:tblPr>
      <w:tblGrid>
        <w:gridCol w:w="3260"/>
        <w:gridCol w:w="1985"/>
        <w:gridCol w:w="3260"/>
        <w:gridCol w:w="947"/>
      </w:tblGrid>
      <w:tr>
        <w:trPr/>
        <w:tc>
          <w:tcPr>
            <w:tcW w:w="3260"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IS Operations/ notifications in</w:t>
            </w:r>
          </w:p>
          <w:p>
            <w:pPr>
              <w:pStyle w:val="TAH"/>
              <w:rPr>
                <w:lang w:val="en-GB" w:eastAsia="zh-CN"/>
              </w:rPr>
            </w:pPr>
            <w:r>
              <w:rPr>
                <w:lang w:val="en-GB"/>
              </w:rPr>
              <w:t>3GPP TS 28.</w:t>
            </w:r>
            <w:r>
              <w:rPr>
                <w:lang w:val="en-GB" w:eastAsia="zh-CN"/>
              </w:rPr>
              <w:t>305</w:t>
            </w:r>
            <w:r>
              <w:rPr>
                <w:lang w:val="en-GB"/>
              </w:rPr>
              <w:t xml:space="preserve"> [</w:t>
            </w:r>
            <w:r>
              <w:rPr>
                <w:lang w:val="en-GB" w:eastAsia="zh-CN"/>
              </w:rPr>
              <w:t>2</w:t>
            </w:r>
            <w:r>
              <w:rPr>
                <w:lang w:val="en-GB"/>
              </w:rPr>
              <w:t>]</w:t>
            </w:r>
          </w:p>
        </w:tc>
        <w:tc>
          <w:tcPr>
            <w:tcW w:w="1985" w:type="dxa"/>
            <w:tcBorders>
              <w:top w:val="single" w:sz="4" w:space="0" w:color="000000"/>
              <w:left w:val="single" w:sz="4" w:space="0" w:color="000000"/>
              <w:bottom w:val="single" w:sz="4" w:space="0" w:color="000000"/>
              <w:right w:val="single" w:sz="4" w:space="0" w:color="000000"/>
            </w:tcBorders>
          </w:tcPr>
          <w:p>
            <w:pPr>
              <w:pStyle w:val="TAH"/>
              <w:rPr/>
            </w:pPr>
            <w:r>
              <w:rPr>
                <w:lang w:val="en-GB" w:eastAsia="zh-CN"/>
              </w:rPr>
              <w:t>HTTP Method</w:t>
            </w:r>
          </w:p>
        </w:tc>
        <w:tc>
          <w:tcPr>
            <w:tcW w:w="3260" w:type="dxa"/>
            <w:tcBorders>
              <w:top w:val="single" w:sz="4" w:space="0" w:color="000000"/>
              <w:left w:val="single" w:sz="4" w:space="0" w:color="000000"/>
              <w:bottom w:val="single" w:sz="4" w:space="0" w:color="000000"/>
              <w:right w:val="single" w:sz="4" w:space="0" w:color="000000"/>
            </w:tcBorders>
          </w:tcPr>
          <w:p>
            <w:pPr>
              <w:pStyle w:val="TAH"/>
              <w:rPr>
                <w:lang w:val="en-GB" w:eastAsia="zh-CN"/>
              </w:rPr>
            </w:pPr>
            <w:r>
              <w:rPr>
                <w:lang w:val="en-GB" w:eastAsia="zh-CN"/>
              </w:rPr>
              <w:t>Resource URI</w:t>
            </w:r>
          </w:p>
        </w:tc>
        <w:tc>
          <w:tcPr>
            <w:tcW w:w="947" w:type="dxa"/>
            <w:tcBorders>
              <w:top w:val="single" w:sz="4" w:space="0" w:color="000000"/>
              <w:left w:val="single" w:sz="4" w:space="0" w:color="000000"/>
              <w:bottom w:val="single" w:sz="4" w:space="0" w:color="000000"/>
              <w:right w:val="single" w:sz="4" w:space="0" w:color="000000"/>
            </w:tcBorders>
          </w:tcPr>
          <w:p>
            <w:pPr>
              <w:pStyle w:val="TAH"/>
              <w:rPr>
                <w:lang w:val="en-GB" w:eastAsia="zh-CN"/>
              </w:rPr>
            </w:pPr>
            <w:r>
              <w:rPr>
                <w:lang w:val="en-GB" w:eastAsia="zh-CN"/>
              </w:rPr>
              <w:t>Qualifier</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szCs w:val="18"/>
                <w:lang w:val="en-GB" w:eastAsia="zh-CN"/>
              </w:rPr>
            </w:pPr>
            <w:r>
              <w:rPr>
                <w:lang w:val="en-GB"/>
              </w:rPr>
              <w:t>notifyThresholdCrossing</w:t>
            </w:r>
          </w:p>
        </w:tc>
        <w:tc>
          <w:tcPr>
            <w:tcW w:w="1985" w:type="dxa"/>
            <w:tcBorders>
              <w:top w:val="single" w:sz="4" w:space="0" w:color="000000"/>
              <w:left w:val="single" w:sz="4" w:space="0" w:color="000000"/>
              <w:bottom w:val="single" w:sz="4" w:space="0" w:color="000000"/>
              <w:right w:val="single" w:sz="4" w:space="0" w:color="000000"/>
            </w:tcBorders>
          </w:tcPr>
          <w:p>
            <w:pPr>
              <w:pStyle w:val="TAL"/>
              <w:rPr>
                <w:szCs w:val="18"/>
                <w:lang w:val="en-GB" w:eastAsia="zh-CN"/>
              </w:rPr>
            </w:pPr>
            <w:r>
              <w:rPr>
                <w:szCs w:val="18"/>
                <w:lang w:val="en-GB" w:eastAsia="zh-CN"/>
              </w:rPr>
              <w:t>POST</w:t>
            </w:r>
          </w:p>
        </w:tc>
        <w:tc>
          <w:tcPr>
            <w:tcW w:w="3260" w:type="dxa"/>
            <w:tcBorders>
              <w:top w:val="single" w:sz="4" w:space="0" w:color="000000"/>
              <w:left w:val="single" w:sz="4" w:space="0" w:color="000000"/>
              <w:bottom w:val="single" w:sz="4" w:space="0" w:color="000000"/>
              <w:right w:val="single" w:sz="4" w:space="0" w:color="000000"/>
            </w:tcBorders>
          </w:tcPr>
          <w:p>
            <w:pPr>
              <w:pStyle w:val="TAL"/>
              <w:rPr>
                <w:szCs w:val="18"/>
                <w:lang w:val="en-GB" w:eastAsia="zh-CN"/>
              </w:rPr>
            </w:pPr>
            <w:r>
              <w:rPr>
                <w:szCs w:val="18"/>
                <w:lang w:val="en-GB" w:eastAsia="zh-CN"/>
              </w:rPr>
              <w:t>Notification endpoint (client provided)</w:t>
            </w:r>
          </w:p>
        </w:tc>
        <w:tc>
          <w:tcPr>
            <w:tcW w:w="947" w:type="dxa"/>
            <w:tcBorders>
              <w:top w:val="single" w:sz="4" w:space="0" w:color="000000"/>
              <w:left w:val="single" w:sz="4" w:space="0" w:color="000000"/>
              <w:bottom w:val="single" w:sz="4" w:space="0" w:color="000000"/>
              <w:right w:val="single" w:sz="4" w:space="0" w:color="000000"/>
            </w:tcBorders>
          </w:tcPr>
          <w:p>
            <w:pPr>
              <w:pStyle w:val="TAL"/>
              <w:rPr>
                <w:szCs w:val="18"/>
                <w:lang w:val="en-GB" w:eastAsia="zh-CN"/>
              </w:rPr>
            </w:pPr>
            <w:r>
              <w:rPr>
                <w:szCs w:val="18"/>
                <w:lang w:val="en-GB" w:eastAsia="zh-CN"/>
              </w:rPr>
              <w:t>M</w:t>
            </w:r>
          </w:p>
        </w:tc>
      </w:tr>
    </w:tbl>
    <w:p>
      <w:pPr>
        <w:pStyle w:val="Normal"/>
        <w:rPr>
          <w:lang w:eastAsia="zh-CN"/>
        </w:rPr>
      </w:pPr>
      <w:r>
        <w:rPr>
          <w:lang w:eastAsia="zh-CN"/>
        </w:rPr>
      </w:r>
    </w:p>
    <w:p>
      <w:pPr>
        <w:pStyle w:val="Heading3"/>
        <w:rPr/>
      </w:pPr>
      <w:bookmarkStart w:id="40" w:name="__RefHeading___Toc508790619"/>
      <w:bookmarkEnd w:id="40"/>
      <w:r>
        <w:rPr/>
        <w:t>B.3</w:t>
      </w:r>
      <w:r>
        <w:rPr/>
        <w:t>.</w:t>
      </w:r>
      <w:r>
        <w:rPr/>
        <w:t>3</w:t>
        <w:tab/>
        <w:t>CMONOperations_1 interface</w:t>
      </w:r>
    </w:p>
    <w:p>
      <w:pPr>
        <w:pStyle w:val="Heading4"/>
        <w:ind w:left="1418" w:hanging="1418"/>
        <w:rPr>
          <w:lang w:eastAsia="zh-CN"/>
        </w:rPr>
      </w:pPr>
      <w:bookmarkStart w:id="41" w:name="__RefHeading___Toc508790620"/>
      <w:bookmarkEnd w:id="41"/>
      <w:r>
        <w:rPr>
          <w:lang w:eastAsia="zh-CN"/>
        </w:rPr>
        <w:t>B.3.3.1</w:t>
        <w:tab/>
        <w:t>Description</w:t>
      </w:r>
    </w:p>
    <w:p>
      <w:pPr>
        <w:pStyle w:val="Normal"/>
        <w:rPr/>
      </w:pPr>
      <w:r>
        <w:rPr/>
        <w:t>The semantics of this interface is described in 3GPP TS 28.305 [2] – clause 6.2.3.1.</w:t>
      </w:r>
    </w:p>
    <w:p>
      <w:pPr>
        <w:pStyle w:val="Heading4"/>
        <w:ind w:left="1418" w:hanging="1418"/>
        <w:rPr/>
      </w:pPr>
      <w:bookmarkStart w:id="42" w:name="__RefHeading___Toc508790621"/>
      <w:bookmarkEnd w:id="42"/>
      <w:r>
        <w:rPr/>
        <w:t>B.3.3.2</w:t>
        <w:tab/>
        <w:t>Resource structure and methods</w:t>
      </w:r>
    </w:p>
    <w:p>
      <w:pPr>
        <w:pStyle w:val="Normal"/>
        <w:rPr/>
      </w:pPr>
      <w:r>
        <w:rPr>
          <w:lang w:eastAsia="zh-CN"/>
        </w:rPr>
        <w:t>All resource URIs of the API shall use the base URI specification defined in clause XXX. The string "cmonoperations_1" shall be used to represent {apiName}. The {apiVersion} shall be set to "v1" for the present document. All resource URIs in the clauses below are defined relative to the above base URI.</w:t>
      </w:r>
    </w:p>
    <w:p>
      <w:pPr>
        <w:pStyle w:val="Normal"/>
        <w:rPr/>
      </w:pPr>
      <w:r>
        <w:rPr>
          <w:lang w:eastAsia="zh-CN"/>
        </w:rPr>
        <w:t>Figure B.3.3.2.1 shows the overall resource URI structure defined for the CMONOperations_1 interface.</w:t>
      </w:r>
    </w:p>
    <w:p>
      <w:pPr>
        <w:pStyle w:val="TH"/>
        <w:rPr>
          <w:lang w:eastAsia="zh-CN"/>
        </w:rPr>
      </w:pPr>
      <w:r>
        <w:rPr>
          <w:lang w:eastAsia="fr-FR"/>
        </w:rPr>
        <w:drawing>
          <wp:inline distT="0" distB="0" distL="0" distR="0">
            <wp:extent cx="3070860" cy="138684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12" t="-26" r="-12" b="-26"/>
                    <a:stretch>
                      <a:fillRect/>
                    </a:stretch>
                  </pic:blipFill>
                  <pic:spPr bwMode="auto">
                    <a:xfrm>
                      <a:off x="0" y="0"/>
                      <a:ext cx="3070860" cy="1386840"/>
                    </a:xfrm>
                    <a:prstGeom prst="rect">
                      <a:avLst/>
                    </a:prstGeom>
                  </pic:spPr>
                </pic:pic>
              </a:graphicData>
            </a:graphic>
          </wp:inline>
        </w:drawing>
      </w:r>
    </w:p>
    <w:p>
      <w:pPr>
        <w:pStyle w:val="TF"/>
        <w:rPr>
          <w:lang w:eastAsia="zh-CN"/>
        </w:rPr>
      </w:pPr>
      <w:r>
        <w:rPr>
          <w:lang w:eastAsia="zh-CN"/>
        </w:rPr>
        <w:t>Figure B.3.3.2.1: Resource URI structure of the CMONOperations_1 interface</w:t>
      </w:r>
    </w:p>
    <w:p>
      <w:pPr>
        <w:pStyle w:val="Normal"/>
        <w:rPr>
          <w:lang w:eastAsia="zh-CN"/>
        </w:rPr>
      </w:pPr>
      <w:r>
        <w:rPr>
          <w:lang w:eastAsia="zh-CN"/>
        </w:rPr>
      </w:r>
    </w:p>
    <w:p>
      <w:pPr>
        <w:pStyle w:val="Heading4"/>
        <w:ind w:left="1418" w:hanging="1418"/>
        <w:rPr/>
      </w:pPr>
      <w:bookmarkStart w:id="43" w:name="__RefHeading___Toc508790622"/>
      <w:bookmarkEnd w:id="43"/>
      <w:r>
        <w:rPr/>
        <w:t>B.3.3.3</w:t>
        <w:tab/>
        <w:t>Sequence diagrams (informative)</w:t>
      </w:r>
    </w:p>
    <w:p>
      <w:pPr>
        <w:pStyle w:val="Heading5"/>
        <w:ind w:left="1701" w:hanging="1701"/>
        <w:rPr/>
      </w:pPr>
      <w:bookmarkStart w:id="44" w:name="__RefHeading___Toc508790623"/>
      <w:bookmarkEnd w:id="44"/>
      <w:r>
        <w:rPr/>
        <w:t>B.3.3.3.1</w:t>
        <w:tab/>
        <w:t xml:space="preserve">Flow of the </w:t>
      </w:r>
      <w:r>
        <w:rPr>
          <w:rFonts w:cs="Arial"/>
        </w:rPr>
        <w:t>readMEDescription</w:t>
      </w:r>
      <w:r>
        <w:rPr>
          <w:sz w:val="28"/>
        </w:rPr>
        <w:t xml:space="preserve"> </w:t>
      </w:r>
      <w:r>
        <w:rPr/>
        <w:t>operation</w:t>
      </w:r>
    </w:p>
    <w:p>
      <w:pPr>
        <w:pStyle w:val="Normal"/>
        <w:rPr/>
      </w:pPr>
      <w:r>
        <w:rPr>
          <w:lang w:eastAsia="zh-CN"/>
        </w:rPr>
        <w:t>This clause describes a sequence flow for reading all attribute values of an individual monitored entity.</w:t>
      </w:r>
    </w:p>
    <w:p>
      <w:pPr>
        <w:pStyle w:val="Normal"/>
        <w:jc w:val="center"/>
        <w:rPr>
          <w:lang w:eastAsia="zh-CN"/>
        </w:rPr>
      </w:pPr>
      <w:r>
        <w:rPr>
          <w:lang w:eastAsia="zh-CN"/>
        </w:rPr>
      </w:r>
    </w:p>
    <w:p>
      <w:pPr>
        <w:pStyle w:val="TH"/>
        <w:rPr>
          <w:lang w:eastAsia="zh-CN"/>
        </w:rPr>
      </w:pPr>
      <w:r>
        <w:rPr>
          <w:lang w:val="fr-FR" w:eastAsia="en-US"/>
        </w:rPr>
        <w:drawing>
          <wp:inline distT="0" distB="0" distL="0" distR="0">
            <wp:extent cx="5044440" cy="291084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7"/>
                    <a:srcRect l="-7" t="-12" r="-7" b="-12"/>
                    <a:stretch>
                      <a:fillRect/>
                    </a:stretch>
                  </pic:blipFill>
                  <pic:spPr bwMode="auto">
                    <a:xfrm>
                      <a:off x="0" y="0"/>
                      <a:ext cx="5044440" cy="2910840"/>
                    </a:xfrm>
                    <a:prstGeom prst="rect">
                      <a:avLst/>
                    </a:prstGeom>
                  </pic:spPr>
                </pic:pic>
              </a:graphicData>
            </a:graphic>
          </wp:inline>
        </w:drawing>
      </w:r>
    </w:p>
    <w:p>
      <w:pPr>
        <w:pStyle w:val="TF"/>
        <w:rPr>
          <w:lang w:eastAsia="zh-CN"/>
        </w:rPr>
      </w:pPr>
      <w:r>
        <w:rPr>
          <w:lang w:eastAsia="zh-CN"/>
        </w:rPr>
        <w:t>Figure B.3.3.3.1.1: Flow of the readMEDescription operation</w:t>
      </w:r>
    </w:p>
    <w:p>
      <w:pPr>
        <w:pStyle w:val="NO"/>
        <w:rPr/>
      </w:pPr>
      <w:r>
        <w:rPr>
          <w:lang w:eastAsia="zh-CN"/>
        </w:rPr>
        <w:t xml:space="preserve">NOTE: </w:t>
        <w:tab/>
        <w:t>In figure B.3.3.3.1.1, the Client is the NM-RMS and the Server can be the XCU/DGU or VS-RMS or DM/EM.</w:t>
      </w:r>
    </w:p>
    <w:p>
      <w:pPr>
        <w:pStyle w:val="Normal"/>
        <w:rPr>
          <w:lang w:eastAsia="zh-CN"/>
        </w:rPr>
      </w:pPr>
      <w:r>
        <w:rPr>
          <w:lang w:eastAsia="zh-CN"/>
        </w:rPr>
        <w:t>This operation consists of the following steps:</w:t>
      </w:r>
    </w:p>
    <w:p>
      <w:pPr>
        <w:pStyle w:val="B1"/>
        <w:rPr>
          <w:lang w:eastAsia="zh-CN"/>
        </w:rPr>
      </w:pPr>
      <w:r>
        <w:rPr>
          <w:lang w:eastAsia="zh-CN"/>
        </w:rPr>
        <w:t xml:space="preserve">1. </w:t>
        <w:tab/>
        <w:t>Client sends a GET request to an individual monitored entity resource, addressed by the appropriate monitored entity identifier in its resource URI.</w:t>
      </w:r>
    </w:p>
    <w:p>
      <w:pPr>
        <w:pStyle w:val="B1"/>
        <w:rPr/>
      </w:pPr>
      <w:r>
        <w:rPr>
          <w:lang w:eastAsia="zh-CN"/>
        </w:rPr>
        <w:t xml:space="preserve">2. </w:t>
        <w:tab/>
        <w:t>Server returns a "200 OK" response to the NM-RMS, and includes the monitored entity Id and a data structure of type "attNameValueList" in the payload body.</w:t>
      </w:r>
    </w:p>
    <w:p>
      <w:pPr>
        <w:pStyle w:val="Heading5"/>
        <w:ind w:left="1701" w:hanging="1701"/>
        <w:rPr/>
      </w:pPr>
      <w:bookmarkStart w:id="45" w:name="__RefHeading___Toc508790624"/>
      <w:bookmarkEnd w:id="45"/>
      <w:r>
        <w:rPr/>
        <w:t>B.3.3.3.2</w:t>
        <w:tab/>
        <w:t xml:space="preserve">Flow of the </w:t>
      </w:r>
      <w:r>
        <w:rPr>
          <w:rFonts w:cs="Arial"/>
        </w:rPr>
        <w:t>writeMEDescription</w:t>
      </w:r>
      <w:r>
        <w:rPr>
          <w:sz w:val="28"/>
        </w:rPr>
        <w:t xml:space="preserve"> </w:t>
      </w:r>
      <w:r>
        <w:rPr/>
        <w:t>operation</w:t>
      </w:r>
    </w:p>
    <w:p>
      <w:pPr>
        <w:pStyle w:val="Normal"/>
        <w:rPr/>
      </w:pPr>
      <w:r>
        <w:rPr>
          <w:lang w:eastAsia="zh-CN"/>
        </w:rPr>
        <w:t>This clause describes a sequence flow for modifying a list of attribute values of an individual monitored entity.</w:t>
      </w:r>
    </w:p>
    <w:p>
      <w:pPr>
        <w:pStyle w:val="Normal"/>
        <w:jc w:val="center"/>
        <w:rPr>
          <w:lang w:eastAsia="zh-CN"/>
        </w:rPr>
      </w:pPr>
      <w:r>
        <w:rPr>
          <w:lang w:eastAsia="zh-CN"/>
        </w:rPr>
      </w:r>
    </w:p>
    <w:p>
      <w:pPr>
        <w:pStyle w:val="TH"/>
        <w:rPr>
          <w:lang w:eastAsia="zh-CN"/>
        </w:rPr>
      </w:pPr>
      <w:r>
        <w:rPr>
          <w:lang w:val="fr-FR" w:eastAsia="en-US"/>
        </w:rPr>
        <w:drawing>
          <wp:inline distT="0" distB="0" distL="0" distR="0">
            <wp:extent cx="5044440" cy="291084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8"/>
                    <a:srcRect l="-7" t="-12" r="-7" b="-12"/>
                    <a:stretch>
                      <a:fillRect/>
                    </a:stretch>
                  </pic:blipFill>
                  <pic:spPr bwMode="auto">
                    <a:xfrm>
                      <a:off x="0" y="0"/>
                      <a:ext cx="5044440" cy="2910840"/>
                    </a:xfrm>
                    <a:prstGeom prst="rect">
                      <a:avLst/>
                    </a:prstGeom>
                  </pic:spPr>
                </pic:pic>
              </a:graphicData>
            </a:graphic>
          </wp:inline>
        </w:drawing>
      </w:r>
    </w:p>
    <w:p>
      <w:pPr>
        <w:pStyle w:val="TF"/>
        <w:rPr>
          <w:lang w:eastAsia="zh-CN"/>
        </w:rPr>
      </w:pPr>
      <w:r>
        <w:rPr>
          <w:lang w:eastAsia="zh-CN"/>
        </w:rPr>
        <w:t>Figure B.3.3.3.2.1: Flow of the writeMEDescription operation</w:t>
      </w:r>
    </w:p>
    <w:p>
      <w:pPr>
        <w:pStyle w:val="NO"/>
        <w:rPr/>
      </w:pPr>
      <w:r>
        <w:rPr>
          <w:lang w:eastAsia="zh-CN"/>
        </w:rPr>
        <w:t xml:space="preserve">NOTE: </w:t>
        <w:tab/>
        <w:t>In figure B.3.3.3.2.1, the Client is the NM-RMS and the Server can be the XCU/DGU or VS-RMS or DM/EM.</w:t>
      </w:r>
    </w:p>
    <w:p>
      <w:pPr>
        <w:pStyle w:val="Normal"/>
        <w:rPr/>
      </w:pPr>
      <w:r>
        <w:rPr>
          <w:lang w:eastAsia="zh-CN"/>
        </w:rPr>
        <w:t>This operation consists of the following steps:</w:t>
      </w:r>
    </w:p>
    <w:p>
      <w:pPr>
        <w:pStyle w:val="B1"/>
        <w:rPr>
          <w:lang w:eastAsia="zh-CN"/>
        </w:rPr>
      </w:pPr>
      <w:r>
        <w:rPr>
          <w:lang w:eastAsia="zh-CN"/>
        </w:rPr>
        <w:t xml:space="preserve">1. </w:t>
        <w:tab/>
        <w:t>Client sends a PATCH request to an individual monitored entity resource, addressed by the appropriate monitored entity identifier in its resource URI, which includes in the payload body a data structure of type "attNameValueList", containing the list of attribute name and value pairs corresponding to attributes to be modified.</w:t>
      </w:r>
    </w:p>
    <w:p>
      <w:pPr>
        <w:pStyle w:val="B1"/>
        <w:rPr/>
      </w:pPr>
      <w:r>
        <w:rPr>
          <w:lang w:eastAsia="zh-CN"/>
        </w:rPr>
        <w:t xml:space="preserve">2. </w:t>
        <w:tab/>
        <w:t>Server returns a "200 OK" response to the NM-RMS, and includes the monitored entity Id and a data structure of type "attNameValueList" in the payload body, containing the list of attribute name and value pairs corresponding to attributes whose values have been modified.</w:t>
      </w:r>
    </w:p>
    <w:p>
      <w:pPr>
        <w:pStyle w:val="Heading4"/>
        <w:ind w:left="1418" w:hanging="1418"/>
        <w:rPr/>
      </w:pPr>
      <w:bookmarkStart w:id="46" w:name="__RefHeading___Toc508790625"/>
      <w:bookmarkEnd w:id="46"/>
      <w:r>
        <w:rPr/>
        <w:t>B.3.3.4</w:t>
        <w:tab/>
        <w:t>Resources</w:t>
      </w:r>
    </w:p>
    <w:p>
      <w:pPr>
        <w:pStyle w:val="Heading5"/>
        <w:ind w:left="1701" w:hanging="1701"/>
        <w:rPr/>
      </w:pPr>
      <w:bookmarkStart w:id="47" w:name="__RefHeading___Toc508790626"/>
      <w:bookmarkEnd w:id="47"/>
      <w:r>
        <w:rPr/>
        <w:t>B.3.3.4.1</w:t>
        <w:tab/>
        <w:t>Introduction</w:t>
      </w:r>
    </w:p>
    <w:p>
      <w:pPr>
        <w:pStyle w:val="Normal"/>
        <w:rPr/>
      </w:pPr>
      <w:r>
        <w:rPr/>
        <w:t>This clause defines all the resources and methods provided by the CMONOperations_1 interface.</w:t>
      </w:r>
    </w:p>
    <w:p>
      <w:pPr>
        <w:pStyle w:val="Heading5"/>
        <w:ind w:left="1701" w:hanging="1701"/>
        <w:rPr/>
      </w:pPr>
      <w:bookmarkStart w:id="48" w:name="__RefHeading___Toc508790627"/>
      <w:bookmarkEnd w:id="48"/>
      <w:r>
        <w:rPr/>
        <w:t>B.3.3.4.2</w:t>
        <w:tab/>
        <w:t>Resource: Individual monitored entity</w:t>
      </w:r>
    </w:p>
    <w:p>
      <w:pPr>
        <w:pStyle w:val="Heading6"/>
        <w:rPr/>
      </w:pPr>
      <w:bookmarkStart w:id="49" w:name="__RefHeading___Toc508790628"/>
      <w:bookmarkEnd w:id="49"/>
      <w:r>
        <w:rPr/>
        <w:t>B.3.3.4.2.1</w:t>
        <w:tab/>
        <w:t>Description</w:t>
      </w:r>
    </w:p>
    <w:p>
      <w:pPr>
        <w:pStyle w:val="Normal"/>
        <w:rPr/>
      </w:pPr>
      <w:r>
        <w:rPr/>
        <w:t>This resource represents an individual monitored entity.</w:t>
      </w:r>
    </w:p>
    <w:p>
      <w:pPr>
        <w:pStyle w:val="Heading6"/>
        <w:rPr/>
      </w:pPr>
      <w:bookmarkStart w:id="50" w:name="__RefHeading___Toc508790629"/>
      <w:bookmarkEnd w:id="50"/>
      <w:r>
        <w:rPr/>
        <w:t>B.3.3.4.2.2</w:t>
        <w:tab/>
        <w:t>Resource definition</w:t>
      </w:r>
    </w:p>
    <w:p>
      <w:pPr>
        <w:pStyle w:val="Heading6"/>
        <w:rPr/>
      </w:pPr>
      <w:bookmarkStart w:id="51" w:name="__RefHeading___Toc508790630"/>
      <w:bookmarkEnd w:id="51"/>
      <w:r>
        <w:rPr/>
        <w:t>B.3.3.4.2.3</w:t>
        <w:tab/>
        <w:t>Resource methods</w:t>
      </w:r>
    </w:p>
    <w:p>
      <w:pPr>
        <w:pStyle w:val="Heading7"/>
        <w:rPr/>
      </w:pPr>
      <w:bookmarkStart w:id="52" w:name="__RefHeading___Toc508790631"/>
      <w:bookmarkEnd w:id="52"/>
      <w:r>
        <w:rPr/>
        <w:t>B.3.3.4.2.3.1</w:t>
        <w:tab/>
        <w:t>GET</w:t>
      </w:r>
    </w:p>
    <w:p>
      <w:pPr>
        <w:pStyle w:val="Normal"/>
        <w:rPr/>
      </w:pPr>
      <w:r>
        <w:rPr/>
        <w:t>The client can use this method to get the value of all attributes of an individual monitored entity.</w:t>
      </w:r>
    </w:p>
    <w:p>
      <w:pPr>
        <w:pStyle w:val="TH"/>
        <w:rPr/>
      </w:pPr>
      <w:r>
        <w:rPr>
          <w:lang w:eastAsia="fr-FR"/>
        </w:rPr>
        <w:t>Table B.3.3.4.2.3.1-1: Details of the GET request on this resource</w:t>
      </w:r>
    </w:p>
    <w:tbl>
      <w:tblPr>
        <w:tblW w:w="9779" w:type="dxa"/>
        <w:jc w:val="left"/>
        <w:tblInd w:w="-113" w:type="dxa"/>
        <w:tblLayout w:type="fixed"/>
        <w:tblCellMar>
          <w:top w:w="0" w:type="dxa"/>
          <w:left w:w="108" w:type="dxa"/>
          <w:bottom w:w="0" w:type="dxa"/>
          <w:right w:w="108" w:type="dxa"/>
        </w:tblCellMar>
      </w:tblPr>
      <w:tblGrid>
        <w:gridCol w:w="3259"/>
        <w:gridCol w:w="1385"/>
        <w:gridCol w:w="5135"/>
      </w:tblGrid>
      <w:tr>
        <w:trPr/>
        <w:tc>
          <w:tcPr>
            <w:tcW w:w="3259"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385"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5135"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eastAsia="zh-CN"/>
              </w:rPr>
              <w:t>meId</w:t>
            </w:r>
          </w:p>
        </w:tc>
        <w:tc>
          <w:tcPr>
            <w:tcW w:w="138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tc>
        <w:tc>
          <w:tcPr>
            <w:tcW w:w="513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The Id of the monitored entity. </w:t>
            </w:r>
          </w:p>
        </w:tc>
      </w:tr>
    </w:tbl>
    <w:p>
      <w:pPr>
        <w:pStyle w:val="Normal"/>
        <w:rPr/>
      </w:pPr>
      <w:r>
        <w:rPr/>
      </w:r>
    </w:p>
    <w:p>
      <w:pPr>
        <w:pStyle w:val="TH"/>
        <w:rPr/>
      </w:pPr>
      <w:r>
        <w:rPr>
          <w:lang w:eastAsia="fr-FR"/>
        </w:rPr>
        <w:t>Table B.3.3.4.2.3.1-2: Details of the GET response on this resource</w:t>
      </w:r>
    </w:p>
    <w:tbl>
      <w:tblPr>
        <w:tblW w:w="9855" w:type="dxa"/>
        <w:jc w:val="left"/>
        <w:tblInd w:w="-113" w:type="dxa"/>
        <w:tblLayout w:type="fixed"/>
        <w:tblCellMar>
          <w:top w:w="0" w:type="dxa"/>
          <w:left w:w="108" w:type="dxa"/>
          <w:bottom w:w="0" w:type="dxa"/>
          <w:right w:w="108" w:type="dxa"/>
        </w:tblCellMar>
      </w:tblPr>
      <w:tblGrid>
        <w:gridCol w:w="3227"/>
        <w:gridCol w:w="1417"/>
        <w:gridCol w:w="1418"/>
        <w:gridCol w:w="3793"/>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Response codes</w:t>
            </w:r>
          </w:p>
        </w:tc>
        <w:tc>
          <w:tcPr>
            <w:tcW w:w="3793"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meId</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tc>
        <w:tc>
          <w:tcPr>
            <w:tcW w:w="1418"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200 OK</w:t>
            </w:r>
          </w:p>
        </w:tc>
        <w:tc>
          <w:tcPr>
            <w:tcW w:w="3793"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request was accepted and completed.</w:t>
            </w:r>
          </w:p>
          <w:p>
            <w:pPr>
              <w:pStyle w:val="TAL"/>
              <w:rPr/>
            </w:pPr>
            <w:r>
              <w:rPr>
                <w:lang w:val="en-GB"/>
              </w:rPr>
              <w:t>The response body shall contain the monitored entity Id and attribute name and value pairs for the monitored entity.</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eastAsia="zh-CN"/>
              </w:rPr>
              <w:t>AttNameValueList</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tc>
        <w:tc>
          <w:tcPr>
            <w:tcW w:w="14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79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bl>
    <w:p>
      <w:pPr>
        <w:pStyle w:val="Normal"/>
        <w:rPr>
          <w:lang w:eastAsia="zh-CN"/>
        </w:rPr>
      </w:pPr>
      <w:r>
        <w:rPr>
          <w:lang w:eastAsia="zh-CN"/>
        </w:rPr>
      </w:r>
    </w:p>
    <w:p>
      <w:pPr>
        <w:pStyle w:val="Heading7"/>
        <w:rPr/>
      </w:pPr>
      <w:bookmarkStart w:id="53" w:name="__RefHeading___Toc508790632"/>
      <w:bookmarkEnd w:id="53"/>
      <w:r>
        <w:rPr/>
        <w:t>B.3.3.4.2.3.2</w:t>
        <w:tab/>
        <w:t>PATCH</w:t>
      </w:r>
    </w:p>
    <w:p>
      <w:pPr>
        <w:pStyle w:val="Normal"/>
        <w:rPr/>
      </w:pPr>
      <w:r>
        <w:rPr/>
        <w:t>The client can use this method to write the value of a list of attributes of an individual monitored entity.</w:t>
      </w:r>
    </w:p>
    <w:p>
      <w:pPr>
        <w:pStyle w:val="TH"/>
        <w:rPr>
          <w:lang w:eastAsia="fr-FR"/>
        </w:rPr>
      </w:pPr>
      <w:r>
        <w:rPr>
          <w:lang w:eastAsia="fr-FR"/>
        </w:rPr>
        <w:t>Table B.3.3.4.2.3.2-1: Details of the PATCH request on this resource</w:t>
      </w:r>
    </w:p>
    <w:tbl>
      <w:tblPr>
        <w:tblW w:w="9779" w:type="dxa"/>
        <w:jc w:val="left"/>
        <w:tblInd w:w="-113" w:type="dxa"/>
        <w:tblLayout w:type="fixed"/>
        <w:tblCellMar>
          <w:top w:w="0" w:type="dxa"/>
          <w:left w:w="108" w:type="dxa"/>
          <w:bottom w:w="0" w:type="dxa"/>
          <w:right w:w="108" w:type="dxa"/>
        </w:tblCellMar>
      </w:tblPr>
      <w:tblGrid>
        <w:gridCol w:w="3259"/>
        <w:gridCol w:w="1385"/>
        <w:gridCol w:w="5135"/>
      </w:tblGrid>
      <w:tr>
        <w:trPr/>
        <w:tc>
          <w:tcPr>
            <w:tcW w:w="3259"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385"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5135"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meId</w:t>
            </w:r>
          </w:p>
        </w:tc>
        <w:tc>
          <w:tcPr>
            <w:tcW w:w="138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tc>
        <w:tc>
          <w:tcPr>
            <w:tcW w:w="513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Id of the monitored entity.</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eastAsia="zh-CN"/>
              </w:rPr>
              <w:t>AttNameValueList</w:t>
            </w:r>
          </w:p>
        </w:tc>
        <w:tc>
          <w:tcPr>
            <w:tcW w:w="138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tc>
        <w:tc>
          <w:tcPr>
            <w:tcW w:w="513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The list of names and values of attributes to be modified. </w:t>
            </w:r>
          </w:p>
        </w:tc>
      </w:tr>
    </w:tbl>
    <w:p>
      <w:pPr>
        <w:pStyle w:val="Normal"/>
        <w:rPr/>
      </w:pPr>
      <w:r>
        <w:rPr/>
      </w:r>
    </w:p>
    <w:p>
      <w:pPr>
        <w:pStyle w:val="TH"/>
        <w:rPr>
          <w:lang w:eastAsia="fr-FR"/>
        </w:rPr>
      </w:pPr>
      <w:r>
        <w:rPr>
          <w:lang w:eastAsia="fr-FR"/>
        </w:rPr>
        <w:t>Table B.3.3.4.2.3.1-2: Details of the PATCH response on this resource</w:t>
      </w:r>
    </w:p>
    <w:tbl>
      <w:tblPr>
        <w:tblW w:w="9855" w:type="dxa"/>
        <w:jc w:val="left"/>
        <w:tblInd w:w="-113" w:type="dxa"/>
        <w:tblLayout w:type="fixed"/>
        <w:tblCellMar>
          <w:top w:w="0" w:type="dxa"/>
          <w:left w:w="108" w:type="dxa"/>
          <w:bottom w:w="0" w:type="dxa"/>
          <w:right w:w="108" w:type="dxa"/>
        </w:tblCellMar>
      </w:tblPr>
      <w:tblGrid>
        <w:gridCol w:w="3227"/>
        <w:gridCol w:w="1417"/>
        <w:gridCol w:w="1418"/>
        <w:gridCol w:w="3793"/>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Response codes</w:t>
            </w:r>
          </w:p>
        </w:tc>
        <w:tc>
          <w:tcPr>
            <w:tcW w:w="3793"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meId</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tc>
        <w:tc>
          <w:tcPr>
            <w:tcW w:w="1418"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200 OK</w:t>
            </w:r>
          </w:p>
        </w:tc>
        <w:tc>
          <w:tcPr>
            <w:tcW w:w="3793" w:type="dxa"/>
            <w:vMerge w:val="restart"/>
            <w:tcBorders>
              <w:top w:val="single" w:sz="4" w:space="0" w:color="000000"/>
              <w:left w:val="single" w:sz="4" w:space="0" w:color="000000"/>
              <w:bottom w:val="single" w:sz="4" w:space="0" w:color="000000"/>
              <w:right w:val="single" w:sz="4" w:space="0" w:color="000000"/>
            </w:tcBorders>
          </w:tcPr>
          <w:p>
            <w:pPr>
              <w:pStyle w:val="TAL"/>
              <w:rPr/>
            </w:pPr>
            <w:r>
              <w:rPr>
                <w:lang w:val="en-GB"/>
              </w:rPr>
              <w:t>The request was accepted and completed.</w:t>
            </w:r>
          </w:p>
          <w:p>
            <w:pPr>
              <w:pStyle w:val="TAL"/>
              <w:rPr>
                <w:lang w:val="en-GB"/>
              </w:rPr>
            </w:pPr>
            <w:r>
              <w:rPr>
                <w:lang w:val="en-GB"/>
              </w:rPr>
              <w:t>The response body shall contain the monitored entity Id and attribute modifications for themonitored entity.</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eastAsia="zh-CN"/>
              </w:rPr>
              <w:t>AttNameValueList</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tc>
        <w:tc>
          <w:tcPr>
            <w:tcW w:w="14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79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bl>
    <w:p>
      <w:pPr>
        <w:pStyle w:val="Normal"/>
        <w:rPr>
          <w:lang w:eastAsia="zh-CN"/>
        </w:rPr>
      </w:pPr>
      <w:r>
        <w:rPr>
          <w:lang w:eastAsia="zh-CN"/>
        </w:rPr>
      </w:r>
    </w:p>
    <w:p>
      <w:pPr>
        <w:pStyle w:val="Heading4"/>
        <w:ind w:left="1418" w:hanging="1418"/>
        <w:rPr/>
      </w:pPr>
      <w:bookmarkStart w:id="54" w:name="__RefHeading___Toc508790633"/>
      <w:bookmarkEnd w:id="54"/>
      <w:r>
        <w:rPr/>
        <w:t>B.3.3.5</w:t>
        <w:tab/>
        <w:t>Data Model</w:t>
      </w:r>
    </w:p>
    <w:p>
      <w:pPr>
        <w:pStyle w:val="Heading5"/>
        <w:ind w:left="1701" w:hanging="1701"/>
        <w:rPr>
          <w:lang w:eastAsia="zh-CN"/>
        </w:rPr>
      </w:pPr>
      <w:bookmarkStart w:id="55" w:name="__RefHeading___Toc508790634"/>
      <w:bookmarkEnd w:id="55"/>
      <w:r>
        <w:rPr>
          <w:lang w:eastAsia="zh-CN"/>
        </w:rPr>
        <w:t>B.3.3.5.1</w:t>
        <w:tab/>
        <w:t>Introduction</w:t>
      </w:r>
    </w:p>
    <w:p>
      <w:pPr>
        <w:pStyle w:val="Normal"/>
        <w:rPr/>
      </w:pPr>
      <w:r>
        <w:rPr>
          <w:lang w:eastAsia="zh-CN"/>
        </w:rPr>
        <w:t>This clause defines the request and response data structures of the CMONOperations_1 interface. If a request or response contains attributes not defined in the present document, a receiving functional block that does not understand these attributes shall not treat their presence as an error, and may choose to ignore them.</w:t>
      </w:r>
    </w:p>
    <w:p>
      <w:pPr>
        <w:pStyle w:val="Heading5"/>
        <w:ind w:left="1701" w:hanging="1701"/>
        <w:rPr>
          <w:lang w:eastAsia="zh-CN"/>
        </w:rPr>
      </w:pPr>
      <w:bookmarkStart w:id="56" w:name="__RefHeading___Toc508790635"/>
      <w:bookmarkEnd w:id="56"/>
      <w:r>
        <w:rPr>
          <w:lang w:eastAsia="zh-CN"/>
        </w:rPr>
        <w:t>B.3.3.5.2</w:t>
        <w:tab/>
        <w:t>Resource and notification data types</w:t>
      </w:r>
    </w:p>
    <w:p>
      <w:pPr>
        <w:pStyle w:val="Heading6"/>
        <w:rPr>
          <w:lang w:eastAsia="zh-CN"/>
        </w:rPr>
      </w:pPr>
      <w:bookmarkStart w:id="57" w:name="__RefHeading___Toc508790636"/>
      <w:bookmarkEnd w:id="57"/>
      <w:r>
        <w:rPr>
          <w:lang w:eastAsia="zh-CN"/>
        </w:rPr>
        <w:t>B.3.3.5.2.1</w:t>
        <w:tab/>
        <w:t>Introduction</w:t>
      </w:r>
    </w:p>
    <w:p>
      <w:pPr>
        <w:pStyle w:val="Normal"/>
        <w:rPr>
          <w:lang w:eastAsia="zh-CN"/>
        </w:rPr>
      </w:pPr>
      <w:r>
        <w:rPr>
          <w:lang w:eastAsia="zh-CN"/>
        </w:rPr>
        <w:t>This clause defines the data structures to be used in the resource representations and notifications for the CMONOperations_1 interface.</w:t>
      </w:r>
    </w:p>
    <w:p>
      <w:pPr>
        <w:pStyle w:val="Heading6"/>
        <w:rPr/>
      </w:pPr>
      <w:bookmarkStart w:id="58" w:name="__RefHeading___Toc508790637"/>
      <w:bookmarkEnd w:id="58"/>
      <w:r>
        <w:rPr>
          <w:lang w:eastAsia="zh-CN"/>
        </w:rPr>
        <w:t>B.3.3.5.2.2</w:t>
        <w:tab/>
        <w:t>Type: AttributeNameList</w:t>
      </w:r>
    </w:p>
    <w:p>
      <w:pPr>
        <w:pStyle w:val="TH"/>
        <w:rPr>
          <w:lang w:eastAsia="fr-FR"/>
        </w:rPr>
      </w:pPr>
      <w:r>
        <w:rPr>
          <w:lang w:eastAsia="fr-FR"/>
        </w:rPr>
        <w:t>Table B.3.3.5.2.2-1: Definition of the AttributeNameList data type</w:t>
      </w:r>
    </w:p>
    <w:tbl>
      <w:tblPr>
        <w:tblW w:w="9855" w:type="dxa"/>
        <w:jc w:val="left"/>
        <w:tblInd w:w="-113" w:type="dxa"/>
        <w:tblLayout w:type="fixed"/>
        <w:tblCellMar>
          <w:top w:w="0" w:type="dxa"/>
          <w:left w:w="108" w:type="dxa"/>
          <w:bottom w:w="0" w:type="dxa"/>
          <w:right w:w="108" w:type="dxa"/>
        </w:tblCellMar>
      </w:tblPr>
      <w:tblGrid>
        <w:gridCol w:w="3227"/>
        <w:gridCol w:w="1417"/>
        <w:gridCol w:w="1418"/>
        <w:gridCol w:w="3793"/>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Attribute name</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3793"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attributeName</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String</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0..N</w:t>
            </w:r>
          </w:p>
        </w:tc>
        <w:tc>
          <w:tcPr>
            <w:tcW w:w="3793"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Name of the attribute whose value is queried.</w:t>
            </w:r>
          </w:p>
        </w:tc>
      </w:tr>
    </w:tbl>
    <w:p>
      <w:pPr>
        <w:pStyle w:val="Normal"/>
        <w:rPr>
          <w:lang w:eastAsia="zh-CN"/>
        </w:rPr>
      </w:pPr>
      <w:r>
        <w:rPr>
          <w:lang w:eastAsia="zh-CN"/>
        </w:rPr>
      </w:r>
    </w:p>
    <w:p>
      <w:pPr>
        <w:pStyle w:val="Heading6"/>
        <w:rPr>
          <w:lang w:eastAsia="zh-CN"/>
        </w:rPr>
      </w:pPr>
      <w:bookmarkStart w:id="59" w:name="__RefHeading___Toc508790638"/>
      <w:bookmarkEnd w:id="59"/>
      <w:r>
        <w:rPr>
          <w:lang w:eastAsia="zh-CN"/>
        </w:rPr>
        <w:t>B.3.3.5.2.3</w:t>
        <w:tab/>
        <w:t>Type: AttNameValueList</w:t>
      </w:r>
    </w:p>
    <w:p>
      <w:pPr>
        <w:pStyle w:val="TH"/>
        <w:rPr/>
      </w:pPr>
      <w:r>
        <w:rPr>
          <w:lang w:eastAsia="fr-FR"/>
        </w:rPr>
        <w:t>Table B.3.3.5.2.3-1: Definition of the AttNameValueList data type</w:t>
      </w:r>
    </w:p>
    <w:tbl>
      <w:tblPr>
        <w:tblW w:w="9855" w:type="dxa"/>
        <w:jc w:val="left"/>
        <w:tblInd w:w="-113" w:type="dxa"/>
        <w:tblLayout w:type="fixed"/>
        <w:tblCellMar>
          <w:top w:w="0" w:type="dxa"/>
          <w:left w:w="108" w:type="dxa"/>
          <w:bottom w:w="0" w:type="dxa"/>
          <w:right w:w="108" w:type="dxa"/>
        </w:tblCellMar>
      </w:tblPr>
      <w:tblGrid>
        <w:gridCol w:w="3227"/>
        <w:gridCol w:w="1417"/>
        <w:gridCol w:w="1418"/>
        <w:gridCol w:w="3793"/>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Attribute name</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3793"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attributeNameValue</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Structure (inlined)</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0..N</w:t>
            </w:r>
          </w:p>
        </w:tc>
        <w:tc>
          <w:tcPr>
            <w:tcW w:w="3793"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Pair of name+value of an attribute.</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eastAsia="Arial"/>
                <w:lang w:val="en-GB"/>
              </w:rPr>
              <w:t xml:space="preserve">   </w:t>
            </w:r>
            <w:r>
              <w:rPr>
                <w:lang w:val="en-GB"/>
              </w:rPr>
              <w:t>&gt; attributeName</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String</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Name of the attribute.</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eastAsia="Arial"/>
                <w:lang w:val="en-GB"/>
              </w:rPr>
              <w:t xml:space="preserve">   </w:t>
            </w:r>
            <w:r>
              <w:rPr>
                <w:lang w:val="en-GB"/>
              </w:rPr>
              <w:t>&gt; attributeValue</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Any</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L"/>
              <w:rPr/>
            </w:pPr>
            <w:r>
              <w:rPr>
                <w:lang w:val="en-GB"/>
              </w:rPr>
              <w:t>Value of the attribute.</w:t>
            </w:r>
          </w:p>
        </w:tc>
      </w:tr>
    </w:tbl>
    <w:p>
      <w:pPr>
        <w:pStyle w:val="Normal"/>
        <w:rPr>
          <w:lang w:eastAsia="zh-CN"/>
        </w:rPr>
      </w:pPr>
      <w:r>
        <w:rPr>
          <w:lang w:eastAsia="zh-CN"/>
        </w:rPr>
      </w:r>
    </w:p>
    <w:p>
      <w:pPr>
        <w:pStyle w:val="Heading3"/>
        <w:rPr/>
      </w:pPr>
      <w:bookmarkStart w:id="60" w:name="__RefHeading___Toc508790639"/>
      <w:bookmarkEnd w:id="60"/>
      <w:r>
        <w:rPr/>
        <w:t>B.3</w:t>
      </w:r>
      <w:r>
        <w:rPr/>
        <w:t>.</w:t>
      </w:r>
      <w:r>
        <w:rPr/>
        <w:t>4</w:t>
        <w:tab/>
        <w:t>CMONOperations_2 interface</w:t>
      </w:r>
    </w:p>
    <w:p>
      <w:pPr>
        <w:pStyle w:val="Heading4"/>
        <w:ind w:left="1418" w:hanging="1418"/>
        <w:rPr/>
      </w:pPr>
      <w:bookmarkStart w:id="61" w:name="__RefHeading___Toc508790640"/>
      <w:bookmarkEnd w:id="61"/>
      <w:r>
        <w:rPr>
          <w:lang w:eastAsia="zh-CN"/>
        </w:rPr>
        <w:t>B.3.4.1</w:t>
        <w:tab/>
        <w:t>Description</w:t>
      </w:r>
    </w:p>
    <w:p>
      <w:pPr>
        <w:pStyle w:val="Normal"/>
        <w:rPr/>
      </w:pPr>
      <w:r>
        <w:rPr/>
        <w:t>The semantics of this interface is described in 3GPP TS 28.305 [2] – clause 6.2.4.</w:t>
      </w:r>
    </w:p>
    <w:p>
      <w:pPr>
        <w:pStyle w:val="Heading4"/>
        <w:ind w:left="1418" w:hanging="1418"/>
        <w:rPr>
          <w:lang w:eastAsia="zh-CN"/>
        </w:rPr>
      </w:pPr>
      <w:bookmarkStart w:id="62" w:name="__RefHeading___Toc508790641"/>
      <w:bookmarkEnd w:id="62"/>
      <w:r>
        <w:rPr>
          <w:lang w:eastAsia="zh-CN"/>
        </w:rPr>
        <w:t>B.3.4.2</w:t>
        <w:tab/>
        <w:t>Resource structure and attributes</w:t>
      </w:r>
    </w:p>
    <w:p>
      <w:pPr>
        <w:pStyle w:val="Normal"/>
        <w:rPr/>
      </w:pPr>
      <w:r>
        <w:rPr>
          <w:lang w:eastAsia="zh-CN"/>
        </w:rPr>
        <w:t>All resource URIs of the API shall use the base URI specification defined in clause B.3.10. The string "cmonoperations_2" shall be used to represent {apiName}. The {apiVersion} shall be set to "v1" for the present document. All resource URIs in the clauses below are defined relatively to the above base URI.</w:t>
      </w:r>
    </w:p>
    <w:p>
      <w:pPr>
        <w:pStyle w:val="Normal"/>
        <w:rPr>
          <w:lang w:eastAsia="zh-CN"/>
        </w:rPr>
      </w:pPr>
      <w:r>
        <w:rPr>
          <w:lang w:eastAsia="zh-CN"/>
        </w:rPr>
        <w:t>Figure B.3.4.3.2.1 shows the overall resource URI structure defined for the CMONOperations_2 interface.</w:t>
      </w:r>
    </w:p>
    <w:p>
      <w:pPr>
        <w:pStyle w:val="TH"/>
        <w:rPr>
          <w:lang w:eastAsia="zh-CN"/>
        </w:rPr>
      </w:pPr>
      <w:r>
        <w:rPr>
          <w:lang w:val="fr-FR" w:eastAsia="en-US"/>
        </w:rPr>
        <w:drawing>
          <wp:inline distT="0" distB="0" distL="0" distR="0">
            <wp:extent cx="3070860" cy="138684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9"/>
                    <a:srcRect l="-12" t="-26" r="-12" b="-26"/>
                    <a:stretch>
                      <a:fillRect/>
                    </a:stretch>
                  </pic:blipFill>
                  <pic:spPr bwMode="auto">
                    <a:xfrm>
                      <a:off x="0" y="0"/>
                      <a:ext cx="3070860" cy="1386840"/>
                    </a:xfrm>
                    <a:prstGeom prst="rect">
                      <a:avLst/>
                    </a:prstGeom>
                  </pic:spPr>
                </pic:pic>
              </a:graphicData>
            </a:graphic>
          </wp:inline>
        </w:drawing>
      </w:r>
    </w:p>
    <w:p>
      <w:pPr>
        <w:pStyle w:val="Normal"/>
        <w:jc w:val="center"/>
        <w:rPr>
          <w:lang w:eastAsia="zh-CN"/>
        </w:rPr>
      </w:pPr>
      <w:r>
        <w:rPr>
          <w:lang w:eastAsia="zh-CN"/>
        </w:rPr>
        <w:t>Figure B.3.4.3.2.1: Resource URI structure of the CMONOperations_2 interface</w:t>
      </w:r>
    </w:p>
    <w:p>
      <w:pPr>
        <w:pStyle w:val="Heading4"/>
        <w:ind w:left="1418" w:hanging="1418"/>
        <w:rPr>
          <w:lang w:eastAsia="zh-CN"/>
        </w:rPr>
      </w:pPr>
      <w:bookmarkStart w:id="63" w:name="__RefHeading___Toc508790642"/>
      <w:bookmarkEnd w:id="63"/>
      <w:r>
        <w:rPr>
          <w:lang w:eastAsia="zh-CN"/>
        </w:rPr>
        <w:t>B.3.4.3</w:t>
        <w:tab/>
        <w:t>Sequence diagrams (informative)</w:t>
      </w:r>
    </w:p>
    <w:p>
      <w:pPr>
        <w:pStyle w:val="Heading5"/>
        <w:ind w:left="1701" w:hanging="1701"/>
        <w:rPr/>
      </w:pPr>
      <w:bookmarkStart w:id="64" w:name="__RefHeading___Toc508790643"/>
      <w:bookmarkEnd w:id="64"/>
      <w:r>
        <w:rPr>
          <w:lang w:eastAsia="zh-CN"/>
        </w:rPr>
        <w:t>B.3.4.3.1</w:t>
        <w:tab/>
        <w:t>Flow of the readMEConfiguration operation</w:t>
      </w:r>
    </w:p>
    <w:p>
      <w:pPr>
        <w:pStyle w:val="Normal"/>
        <w:rPr/>
      </w:pPr>
      <w:r>
        <w:rPr>
          <w:lang w:eastAsia="zh-CN"/>
        </w:rPr>
        <w:t>This clause describes a sequence flow for reading threshold values of an individual monitored entity instance.</w:t>
      </w:r>
    </w:p>
    <w:p>
      <w:pPr>
        <w:pStyle w:val="Normal"/>
        <w:jc w:val="center"/>
        <w:rPr>
          <w:lang w:eastAsia="zh-CN"/>
        </w:rPr>
      </w:pPr>
      <w:r>
        <w:rPr>
          <w:lang w:eastAsia="zh-CN"/>
        </w:rPr>
      </w:r>
    </w:p>
    <w:p>
      <w:pPr>
        <w:pStyle w:val="TH"/>
        <w:rPr>
          <w:lang w:eastAsia="zh-CN"/>
        </w:rPr>
      </w:pPr>
      <w:r>
        <w:rPr>
          <w:lang w:val="fr-FR" w:eastAsia="en-US"/>
        </w:rPr>
        <w:drawing>
          <wp:inline distT="0" distB="0" distL="0" distR="0">
            <wp:extent cx="4598670" cy="2653665"/>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0"/>
                    <a:srcRect l="-7" t="-12" r="-7" b="-12"/>
                    <a:stretch>
                      <a:fillRect/>
                    </a:stretch>
                  </pic:blipFill>
                  <pic:spPr bwMode="auto">
                    <a:xfrm>
                      <a:off x="0" y="0"/>
                      <a:ext cx="4598670" cy="2653665"/>
                    </a:xfrm>
                    <a:prstGeom prst="rect">
                      <a:avLst/>
                    </a:prstGeom>
                  </pic:spPr>
                </pic:pic>
              </a:graphicData>
            </a:graphic>
          </wp:inline>
        </w:drawing>
      </w:r>
    </w:p>
    <w:p>
      <w:pPr>
        <w:pStyle w:val="Normal"/>
        <w:jc w:val="center"/>
        <w:rPr>
          <w:lang w:eastAsia="zh-CN"/>
        </w:rPr>
      </w:pPr>
      <w:r>
        <w:rPr>
          <w:lang w:eastAsia="zh-CN"/>
        </w:rPr>
        <w:t>Figure B.3.4.3.1.1: Flow of the readMEConfiguration operation</w:t>
      </w:r>
    </w:p>
    <w:p>
      <w:pPr>
        <w:pStyle w:val="NO"/>
        <w:rPr>
          <w:lang w:eastAsia="zh-CN"/>
        </w:rPr>
      </w:pPr>
      <w:r>
        <w:rPr>
          <w:lang w:eastAsia="zh-CN"/>
        </w:rPr>
      </w:r>
    </w:p>
    <w:p>
      <w:pPr>
        <w:pStyle w:val="NO"/>
        <w:rPr/>
      </w:pPr>
      <w:r>
        <w:rPr>
          <w:lang w:eastAsia="zh-CN"/>
        </w:rPr>
        <w:t>NOTE: in figure B.3.4.3.1.1, the Client is the NM-RMS and the Server can be the XCU/DGU or VS-RMS or DM/EM.</w:t>
      </w:r>
    </w:p>
    <w:p>
      <w:pPr>
        <w:pStyle w:val="Normal"/>
        <w:jc w:val="center"/>
        <w:rPr>
          <w:lang w:eastAsia="zh-CN"/>
        </w:rPr>
      </w:pPr>
      <w:r>
        <w:rPr>
          <w:lang w:eastAsia="zh-CN"/>
        </w:rPr>
      </w:r>
    </w:p>
    <w:p>
      <w:pPr>
        <w:pStyle w:val="Normal"/>
        <w:rPr>
          <w:lang w:eastAsia="zh-CN"/>
        </w:rPr>
      </w:pPr>
      <w:r>
        <w:rPr>
          <w:lang w:eastAsia="zh-CN"/>
        </w:rPr>
        <w:t>This operation consists of the following steps:</w:t>
      </w:r>
    </w:p>
    <w:p>
      <w:pPr>
        <w:pStyle w:val="B1"/>
        <w:rPr>
          <w:lang w:eastAsia="zh-CN"/>
        </w:rPr>
      </w:pPr>
      <w:r>
        <w:rPr>
          <w:lang w:eastAsia="zh-CN"/>
        </w:rPr>
        <w:t xml:space="preserve">1. </w:t>
        <w:tab/>
        <w:t>Client sends a GET request to an individual monitored entity resource, addressed by the appropriate monitored entity identifier in its resource URI.</w:t>
      </w:r>
    </w:p>
    <w:p>
      <w:pPr>
        <w:pStyle w:val="B1"/>
        <w:rPr/>
      </w:pPr>
      <w:r>
        <w:rPr>
          <w:lang w:eastAsia="zh-CN"/>
        </w:rPr>
        <w:t xml:space="preserve">2. </w:t>
        <w:tab/>
        <w:t>Server returns a "200 OK" response to Client, and includes the monitored entity Id and a data structure of type "thresholdNameValueList" in the payload body.</w:t>
      </w:r>
    </w:p>
    <w:p>
      <w:pPr>
        <w:pStyle w:val="Normal"/>
        <w:rPr>
          <w:lang w:eastAsia="zh-CN"/>
        </w:rPr>
      </w:pPr>
      <w:r>
        <w:rPr>
          <w:lang w:eastAsia="zh-CN"/>
        </w:rPr>
      </w:r>
    </w:p>
    <w:p>
      <w:pPr>
        <w:pStyle w:val="Heading5"/>
        <w:ind w:left="1701" w:hanging="1701"/>
        <w:rPr/>
      </w:pPr>
      <w:bookmarkStart w:id="65" w:name="__RefHeading___Toc508790644"/>
      <w:bookmarkEnd w:id="65"/>
      <w:r>
        <w:rPr>
          <w:lang w:eastAsia="zh-CN"/>
        </w:rPr>
        <w:t>B.3.4.3.2</w:t>
        <w:tab/>
        <w:t>Flow of the writeMEConfiguration operation</w:t>
      </w:r>
    </w:p>
    <w:p>
      <w:pPr>
        <w:pStyle w:val="Normal"/>
        <w:rPr/>
      </w:pPr>
      <w:r>
        <w:rPr>
          <w:lang w:eastAsia="zh-CN"/>
        </w:rPr>
        <w:t>This clause describes a sequence flow for writing threshold values of an individual monitored entity instance.</w:t>
      </w:r>
    </w:p>
    <w:p>
      <w:pPr>
        <w:pStyle w:val="Normal"/>
        <w:jc w:val="center"/>
        <w:rPr>
          <w:lang w:eastAsia="zh-CN"/>
        </w:rPr>
      </w:pPr>
      <w:r>
        <w:rPr>
          <w:lang w:eastAsia="zh-CN"/>
        </w:rPr>
      </w:r>
    </w:p>
    <w:p>
      <w:pPr>
        <w:pStyle w:val="TH"/>
        <w:rPr>
          <w:lang w:eastAsia="zh-CN"/>
        </w:rPr>
      </w:pPr>
      <w:r>
        <w:rPr>
          <w:lang w:val="fr-FR" w:eastAsia="en-US"/>
        </w:rPr>
        <w:drawing>
          <wp:inline distT="0" distB="0" distL="0" distR="0">
            <wp:extent cx="5234940" cy="208534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1"/>
                    <a:srcRect l="-5" t="-12" r="-5" b="-12"/>
                    <a:stretch>
                      <a:fillRect/>
                    </a:stretch>
                  </pic:blipFill>
                  <pic:spPr bwMode="auto">
                    <a:xfrm>
                      <a:off x="0" y="0"/>
                      <a:ext cx="5234940" cy="2085340"/>
                    </a:xfrm>
                    <a:prstGeom prst="rect">
                      <a:avLst/>
                    </a:prstGeom>
                  </pic:spPr>
                </pic:pic>
              </a:graphicData>
            </a:graphic>
          </wp:inline>
        </w:drawing>
      </w:r>
    </w:p>
    <w:p>
      <w:pPr>
        <w:pStyle w:val="Normal"/>
        <w:jc w:val="center"/>
        <w:rPr>
          <w:lang w:eastAsia="zh-CN"/>
        </w:rPr>
      </w:pPr>
      <w:r>
        <w:rPr>
          <w:lang w:eastAsia="zh-CN"/>
        </w:rPr>
        <w:t>Figure B.3.4.3.2.1: Flow of the writeMEConfiguration operation</w:t>
      </w:r>
    </w:p>
    <w:p>
      <w:pPr>
        <w:pStyle w:val="NO"/>
        <w:rPr>
          <w:lang w:eastAsia="zh-CN"/>
        </w:rPr>
      </w:pPr>
      <w:r>
        <w:rPr>
          <w:lang w:eastAsia="zh-CN"/>
        </w:rPr>
      </w:r>
    </w:p>
    <w:p>
      <w:pPr>
        <w:pStyle w:val="NO"/>
        <w:rPr/>
      </w:pPr>
      <w:r>
        <w:rPr>
          <w:lang w:eastAsia="zh-CN"/>
        </w:rPr>
        <w:t>NOTE: in figure B.3.4.3.2.1, the Client is the NM-RMS and the Server can be the XCU/DGU or VS-RMS or DM/EM.</w:t>
      </w:r>
    </w:p>
    <w:p>
      <w:pPr>
        <w:pStyle w:val="Normal"/>
        <w:jc w:val="center"/>
        <w:rPr>
          <w:lang w:eastAsia="zh-CN"/>
        </w:rPr>
      </w:pPr>
      <w:r>
        <w:rPr>
          <w:lang w:eastAsia="zh-CN"/>
        </w:rPr>
      </w:r>
    </w:p>
    <w:p>
      <w:pPr>
        <w:pStyle w:val="Normal"/>
        <w:rPr>
          <w:lang w:eastAsia="zh-CN"/>
        </w:rPr>
      </w:pPr>
      <w:r>
        <w:rPr>
          <w:lang w:eastAsia="zh-CN"/>
        </w:rPr>
        <w:t>This operation consists of the following steps:</w:t>
      </w:r>
    </w:p>
    <w:p>
      <w:pPr>
        <w:pStyle w:val="B1"/>
        <w:rPr/>
      </w:pPr>
      <w:r>
        <w:rPr>
          <w:lang w:eastAsia="zh-CN"/>
        </w:rPr>
        <w:t>1. The Client sends a PUT request to the individual monitored entity instance resource;</w:t>
      </w:r>
    </w:p>
    <w:p>
      <w:pPr>
        <w:pStyle w:val="B1"/>
        <w:rPr>
          <w:lang w:eastAsia="zh-CN"/>
        </w:rPr>
      </w:pPr>
      <w:r>
        <w:rPr>
          <w:lang w:eastAsia="zh-CN"/>
        </w:rPr>
        <w:t>2. The Server modifies values of the thresholds of the monitored entity instance resource;</w:t>
      </w:r>
    </w:p>
    <w:p>
      <w:pPr>
        <w:pStyle w:val="B1"/>
        <w:rPr>
          <w:lang w:eastAsia="zh-CN"/>
        </w:rPr>
      </w:pPr>
      <w:r>
        <w:rPr>
          <w:lang w:eastAsia="zh-CN"/>
        </w:rPr>
        <w:t>3. The Server returns a “200 OK” response to the Client, with a payload body containing the monitored entity Id and the actual values of the thresholds in a data structure of type “thresholdNameValueList”.</w:t>
      </w:r>
    </w:p>
    <w:p>
      <w:pPr>
        <w:pStyle w:val="Normal"/>
        <w:rPr>
          <w:lang w:eastAsia="zh-CN"/>
        </w:rPr>
      </w:pPr>
      <w:r>
        <w:rPr>
          <w:lang w:eastAsia="zh-CN"/>
        </w:rPr>
      </w:r>
    </w:p>
    <w:p>
      <w:pPr>
        <w:pStyle w:val="Heading4"/>
        <w:ind w:left="1418" w:hanging="1418"/>
        <w:rPr/>
      </w:pPr>
      <w:bookmarkStart w:id="66" w:name="__RefHeading___Toc508790645"/>
      <w:bookmarkEnd w:id="66"/>
      <w:r>
        <w:rPr/>
        <w:t>B.3.4.4</w:t>
        <w:tab/>
        <w:t>Resources</w:t>
      </w:r>
    </w:p>
    <w:p>
      <w:pPr>
        <w:pStyle w:val="Heading5"/>
        <w:ind w:left="1701" w:hanging="1701"/>
        <w:rPr/>
      </w:pPr>
      <w:bookmarkStart w:id="67" w:name="__RefHeading___Toc508790646"/>
      <w:bookmarkEnd w:id="67"/>
      <w:r>
        <w:rPr/>
        <w:t>B.3.4.4.1</w:t>
        <w:tab/>
        <w:t>Introduction</w:t>
      </w:r>
    </w:p>
    <w:p>
      <w:pPr>
        <w:pStyle w:val="Normal"/>
        <w:rPr/>
      </w:pPr>
      <w:r>
        <w:rPr/>
        <w:t>This clause defines all the resources and methods provided by the CMONOperations_2 interface.</w:t>
      </w:r>
    </w:p>
    <w:p>
      <w:pPr>
        <w:pStyle w:val="Heading5"/>
        <w:ind w:left="1701" w:hanging="1701"/>
        <w:rPr/>
      </w:pPr>
      <w:bookmarkStart w:id="68" w:name="__RefHeading___Toc508790647"/>
      <w:bookmarkEnd w:id="68"/>
      <w:r>
        <w:rPr/>
        <w:t>B.3.4.4.2</w:t>
        <w:tab/>
        <w:t>Resource: Individual monitored entity</w:t>
      </w:r>
    </w:p>
    <w:p>
      <w:pPr>
        <w:pStyle w:val="Heading6"/>
        <w:rPr/>
      </w:pPr>
      <w:bookmarkStart w:id="69" w:name="__RefHeading___Toc508790648"/>
      <w:bookmarkEnd w:id="69"/>
      <w:r>
        <w:rPr/>
        <w:t>B.3.4.4.2.1</w:t>
        <w:tab/>
        <w:t>Description</w:t>
      </w:r>
    </w:p>
    <w:p>
      <w:pPr>
        <w:pStyle w:val="Normal"/>
        <w:rPr/>
      </w:pPr>
      <w:r>
        <w:rPr/>
        <w:t>This resource represents an individual monitored entity.</w:t>
      </w:r>
    </w:p>
    <w:p>
      <w:pPr>
        <w:pStyle w:val="Heading6"/>
        <w:rPr/>
      </w:pPr>
      <w:bookmarkStart w:id="70" w:name="__RefHeading___Toc508790649"/>
      <w:bookmarkEnd w:id="70"/>
      <w:r>
        <w:rPr/>
        <w:t>B.3.4.4.2.2</w:t>
        <w:tab/>
        <w:t>Resource definition</w:t>
      </w:r>
    </w:p>
    <w:p>
      <w:pPr>
        <w:pStyle w:val="Heading6"/>
        <w:rPr/>
      </w:pPr>
      <w:bookmarkStart w:id="71" w:name="__RefHeading___Toc508790650"/>
      <w:bookmarkEnd w:id="71"/>
      <w:r>
        <w:rPr/>
        <w:t>B.3.4.4.2.3</w:t>
        <w:tab/>
        <w:t>Resource methods</w:t>
      </w:r>
    </w:p>
    <w:p>
      <w:pPr>
        <w:pStyle w:val="Heading7"/>
        <w:rPr/>
      </w:pPr>
      <w:bookmarkStart w:id="72" w:name="__RefHeading___Toc508790651"/>
      <w:bookmarkEnd w:id="72"/>
      <w:r>
        <w:rPr/>
        <w:t>B.3.4.4.2.3.1</w:t>
        <w:tab/>
        <w:t>GET</w:t>
      </w:r>
    </w:p>
    <w:p>
      <w:pPr>
        <w:pStyle w:val="Normal"/>
        <w:rPr/>
      </w:pPr>
      <w:r>
        <w:rPr/>
        <w:t>The client can use this method to get the value of all threshold values of an individual monitored entity.</w:t>
      </w:r>
    </w:p>
    <w:p>
      <w:pPr>
        <w:pStyle w:val="TH"/>
        <w:rPr/>
      </w:pPr>
      <w:r>
        <w:rPr>
          <w:lang w:eastAsia="fr-FR"/>
        </w:rPr>
        <w:t>Table B.3.4.4.2.3.1-1: Details of the GET request on this resource</w:t>
      </w:r>
    </w:p>
    <w:tbl>
      <w:tblPr>
        <w:tblW w:w="9779" w:type="dxa"/>
        <w:jc w:val="left"/>
        <w:tblInd w:w="-113" w:type="dxa"/>
        <w:tblLayout w:type="fixed"/>
        <w:tblCellMar>
          <w:top w:w="0" w:type="dxa"/>
          <w:left w:w="108" w:type="dxa"/>
          <w:bottom w:w="0" w:type="dxa"/>
          <w:right w:w="108" w:type="dxa"/>
        </w:tblCellMar>
      </w:tblPr>
      <w:tblGrid>
        <w:gridCol w:w="3259"/>
        <w:gridCol w:w="1385"/>
        <w:gridCol w:w="5135"/>
      </w:tblGrid>
      <w:tr>
        <w:trPr/>
        <w:tc>
          <w:tcPr>
            <w:tcW w:w="3259" w:type="dxa"/>
            <w:tcBorders>
              <w:top w:val="single" w:sz="4" w:space="0" w:color="000000"/>
              <w:left w:val="single" w:sz="4" w:space="0" w:color="000000"/>
              <w:bottom w:val="single" w:sz="4" w:space="0" w:color="000000"/>
              <w:right w:val="single" w:sz="4" w:space="0" w:color="000000"/>
            </w:tcBorders>
          </w:tcPr>
          <w:p>
            <w:pPr>
              <w:pStyle w:val="TAH"/>
              <w:rPr/>
            </w:pPr>
            <w:r>
              <w:rPr>
                <w:lang w:val="en-GB"/>
              </w:rPr>
              <w:t>Data type</w:t>
            </w:r>
          </w:p>
        </w:tc>
        <w:tc>
          <w:tcPr>
            <w:tcW w:w="1385"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5135"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meId</w:t>
            </w:r>
          </w:p>
        </w:tc>
        <w:tc>
          <w:tcPr>
            <w:tcW w:w="1385" w:type="dxa"/>
            <w:tcBorders>
              <w:top w:val="single" w:sz="4" w:space="0" w:color="000000"/>
              <w:left w:val="single" w:sz="4" w:space="0" w:color="000000"/>
              <w:bottom w:val="single" w:sz="4" w:space="0" w:color="000000"/>
              <w:right w:val="single" w:sz="4" w:space="0" w:color="000000"/>
            </w:tcBorders>
          </w:tcPr>
          <w:p>
            <w:pPr>
              <w:pStyle w:val="TAH"/>
              <w:rPr>
                <w:b w:val="false"/>
                <w:b w:val="false"/>
                <w:lang w:val="en-GB"/>
              </w:rPr>
            </w:pPr>
            <w:r>
              <w:rPr>
                <w:b w:val="false"/>
                <w:lang w:val="en-GB"/>
              </w:rPr>
              <w:t>1</w:t>
            </w:r>
          </w:p>
        </w:tc>
        <w:tc>
          <w:tcPr>
            <w:tcW w:w="5135"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The monitored entity Id.</w:t>
            </w:r>
          </w:p>
        </w:tc>
      </w:tr>
    </w:tbl>
    <w:p>
      <w:pPr>
        <w:pStyle w:val="Normal"/>
        <w:rPr/>
      </w:pPr>
      <w:r>
        <w:rPr/>
      </w:r>
    </w:p>
    <w:p>
      <w:pPr>
        <w:pStyle w:val="TH"/>
        <w:rPr/>
      </w:pPr>
      <w:r>
        <w:rPr>
          <w:lang w:eastAsia="fr-FR"/>
        </w:rPr>
        <w:t>Table B.3.4.4.2.3.1-2: Details of the GET response on this resource</w:t>
      </w:r>
    </w:p>
    <w:tbl>
      <w:tblPr>
        <w:tblW w:w="9855" w:type="dxa"/>
        <w:jc w:val="left"/>
        <w:tblInd w:w="-113" w:type="dxa"/>
        <w:tblLayout w:type="fixed"/>
        <w:tblCellMar>
          <w:top w:w="0" w:type="dxa"/>
          <w:left w:w="108" w:type="dxa"/>
          <w:bottom w:w="0" w:type="dxa"/>
          <w:right w:w="108" w:type="dxa"/>
        </w:tblCellMar>
      </w:tblPr>
      <w:tblGrid>
        <w:gridCol w:w="3227"/>
        <w:gridCol w:w="1417"/>
        <w:gridCol w:w="1418"/>
        <w:gridCol w:w="3793"/>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Response codes</w:t>
            </w:r>
          </w:p>
        </w:tc>
        <w:tc>
          <w:tcPr>
            <w:tcW w:w="3793"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meId</w:t>
            </w:r>
          </w:p>
          <w:p>
            <w:pPr>
              <w:pStyle w:val="TAL"/>
              <w:rPr>
                <w:lang w:val="en-GB" w:eastAsia="zh-CN"/>
              </w:rPr>
            </w:pPr>
            <w:r>
              <w:rPr>
                <w:lang w:val="en-GB" w:eastAsia="zh-CN"/>
              </w:rPr>
            </w:r>
          </w:p>
          <w:p>
            <w:pPr>
              <w:pStyle w:val="TAL"/>
              <w:rPr>
                <w:lang w:val="en-GB"/>
              </w:rPr>
            </w:pPr>
            <w:r>
              <w:rPr>
                <w:lang w:val="en-GB" w:eastAsia="zh-CN"/>
              </w:rPr>
              <w:t>ThresholdNameValueList</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200 OK</w:t>
            </w:r>
          </w:p>
        </w:tc>
        <w:tc>
          <w:tcPr>
            <w:tcW w:w="3793"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request was accepted and completed.</w:t>
            </w:r>
          </w:p>
          <w:p>
            <w:pPr>
              <w:pStyle w:val="TAC"/>
              <w:jc w:val="left"/>
              <w:rPr>
                <w:lang w:val="en-GB"/>
              </w:rPr>
            </w:pPr>
            <w:r>
              <w:rPr>
                <w:lang w:val="en-GB"/>
              </w:rPr>
              <w:t>The response body shall contain the monitored entity Id and threshold name and value pairs of the monitored entity.</w:t>
            </w:r>
          </w:p>
        </w:tc>
      </w:tr>
    </w:tbl>
    <w:p>
      <w:pPr>
        <w:pStyle w:val="Normal"/>
        <w:rPr>
          <w:lang w:eastAsia="zh-CN"/>
        </w:rPr>
      </w:pPr>
      <w:r>
        <w:rPr>
          <w:lang w:eastAsia="zh-CN"/>
        </w:rPr>
      </w:r>
    </w:p>
    <w:p>
      <w:pPr>
        <w:pStyle w:val="Heading7"/>
        <w:rPr/>
      </w:pPr>
      <w:bookmarkStart w:id="73" w:name="__RefHeading___Toc508790652"/>
      <w:bookmarkEnd w:id="73"/>
      <w:r>
        <w:rPr/>
        <w:t>B.3.4.4.2.3.2</w:t>
        <w:tab/>
        <w:t>PUT</w:t>
      </w:r>
    </w:p>
    <w:p>
      <w:pPr>
        <w:pStyle w:val="Normal"/>
        <w:rPr/>
      </w:pPr>
      <w:r>
        <w:rPr/>
        <w:t>The client can use this method to write the value of a list of thresholds of an individual monitored entity.</w:t>
      </w:r>
    </w:p>
    <w:p>
      <w:pPr>
        <w:pStyle w:val="TH"/>
        <w:rPr/>
      </w:pPr>
      <w:r>
        <w:rPr>
          <w:lang w:eastAsia="fr-FR"/>
        </w:rPr>
        <w:t>Table B.3.3.4.2.3.2-1: Details of the PUT request on this resource</w:t>
      </w:r>
    </w:p>
    <w:tbl>
      <w:tblPr>
        <w:tblW w:w="9779" w:type="dxa"/>
        <w:jc w:val="left"/>
        <w:tblInd w:w="-113" w:type="dxa"/>
        <w:tblLayout w:type="fixed"/>
        <w:tblCellMar>
          <w:top w:w="0" w:type="dxa"/>
          <w:left w:w="108" w:type="dxa"/>
          <w:bottom w:w="0" w:type="dxa"/>
          <w:right w:w="108" w:type="dxa"/>
        </w:tblCellMar>
      </w:tblPr>
      <w:tblGrid>
        <w:gridCol w:w="3259"/>
        <w:gridCol w:w="1385"/>
        <w:gridCol w:w="5135"/>
      </w:tblGrid>
      <w:tr>
        <w:trPr/>
        <w:tc>
          <w:tcPr>
            <w:tcW w:w="3259"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385"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5135"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meId</w:t>
            </w:r>
          </w:p>
        </w:tc>
        <w:tc>
          <w:tcPr>
            <w:tcW w:w="138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tc>
        <w:tc>
          <w:tcPr>
            <w:tcW w:w="5135" w:type="dxa"/>
            <w:tcBorders>
              <w:top w:val="single" w:sz="4" w:space="0" w:color="000000"/>
              <w:left w:val="single" w:sz="4" w:space="0" w:color="000000"/>
              <w:bottom w:val="single" w:sz="4" w:space="0" w:color="000000"/>
              <w:right w:val="single" w:sz="4" w:space="0" w:color="000000"/>
            </w:tcBorders>
          </w:tcPr>
          <w:p>
            <w:pPr>
              <w:pStyle w:val="TAC"/>
              <w:jc w:val="left"/>
              <w:rPr>
                <w:lang w:val="en-GB"/>
              </w:rPr>
            </w:pPr>
            <w:r>
              <w:rPr>
                <w:lang w:val="en-GB"/>
              </w:rPr>
              <w:t>The monitored entity Id</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eastAsia="zh-CN"/>
              </w:rPr>
              <w:t>ThresholdNameValueList</w:t>
            </w:r>
          </w:p>
        </w:tc>
        <w:tc>
          <w:tcPr>
            <w:tcW w:w="138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tc>
        <w:tc>
          <w:tcPr>
            <w:tcW w:w="5135" w:type="dxa"/>
            <w:tcBorders>
              <w:top w:val="single" w:sz="4" w:space="0" w:color="000000"/>
              <w:left w:val="single" w:sz="4" w:space="0" w:color="000000"/>
              <w:bottom w:val="single" w:sz="4" w:space="0" w:color="000000"/>
              <w:right w:val="single" w:sz="4" w:space="0" w:color="000000"/>
            </w:tcBorders>
          </w:tcPr>
          <w:p>
            <w:pPr>
              <w:pStyle w:val="TAC"/>
              <w:jc w:val="left"/>
              <w:rPr>
                <w:lang w:val="en-GB"/>
              </w:rPr>
            </w:pPr>
            <w:r>
              <w:rPr>
                <w:lang w:val="en-GB"/>
              </w:rPr>
              <w:t xml:space="preserve">The list of names and values of thresholds to be modified. </w:t>
            </w:r>
          </w:p>
        </w:tc>
      </w:tr>
    </w:tbl>
    <w:p>
      <w:pPr>
        <w:pStyle w:val="Normal"/>
        <w:rPr/>
      </w:pPr>
      <w:r>
        <w:rPr/>
      </w:r>
    </w:p>
    <w:p>
      <w:pPr>
        <w:pStyle w:val="TH"/>
        <w:rPr/>
      </w:pPr>
      <w:r>
        <w:rPr>
          <w:lang w:eastAsia="fr-FR"/>
        </w:rPr>
        <w:t>Table B.3.4.4.2.3.1-2: Details of the PUT response on this resource</w:t>
      </w:r>
    </w:p>
    <w:tbl>
      <w:tblPr>
        <w:tblW w:w="9855" w:type="dxa"/>
        <w:jc w:val="left"/>
        <w:tblInd w:w="-113" w:type="dxa"/>
        <w:tblLayout w:type="fixed"/>
        <w:tblCellMar>
          <w:top w:w="0" w:type="dxa"/>
          <w:left w:w="108" w:type="dxa"/>
          <w:bottom w:w="0" w:type="dxa"/>
          <w:right w:w="108" w:type="dxa"/>
        </w:tblCellMar>
      </w:tblPr>
      <w:tblGrid>
        <w:gridCol w:w="3227"/>
        <w:gridCol w:w="1417"/>
        <w:gridCol w:w="1418"/>
        <w:gridCol w:w="3793"/>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Response codes</w:t>
            </w:r>
          </w:p>
        </w:tc>
        <w:tc>
          <w:tcPr>
            <w:tcW w:w="3793"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meId</w:t>
            </w:r>
          </w:p>
          <w:p>
            <w:pPr>
              <w:pStyle w:val="TAL"/>
              <w:rPr>
                <w:lang w:val="en-GB" w:eastAsia="zh-CN"/>
              </w:rPr>
            </w:pPr>
            <w:r>
              <w:rPr>
                <w:lang w:val="en-GB" w:eastAsia="zh-CN"/>
              </w:rPr>
            </w:r>
          </w:p>
          <w:p>
            <w:pPr>
              <w:pStyle w:val="TAL"/>
              <w:rPr>
                <w:lang w:val="en-GB"/>
              </w:rPr>
            </w:pPr>
            <w:r>
              <w:rPr>
                <w:lang w:val="en-GB" w:eastAsia="zh-CN"/>
              </w:rPr>
              <w:t>ThresholdNameValueList</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200 OK</w:t>
            </w:r>
          </w:p>
        </w:tc>
        <w:tc>
          <w:tcPr>
            <w:tcW w:w="3793"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request was accepted and completed.</w:t>
            </w:r>
          </w:p>
          <w:p>
            <w:pPr>
              <w:pStyle w:val="TAC"/>
              <w:jc w:val="left"/>
              <w:rPr/>
            </w:pPr>
            <w:r>
              <w:rPr>
                <w:lang w:val="en-GB"/>
              </w:rPr>
              <w:t>The response body shall contain the monitored entity Id and threshold modifications for the monitored entity.</w:t>
            </w:r>
          </w:p>
        </w:tc>
      </w:tr>
    </w:tbl>
    <w:p>
      <w:pPr>
        <w:pStyle w:val="Normal"/>
        <w:rPr>
          <w:lang w:eastAsia="zh-CN"/>
        </w:rPr>
      </w:pPr>
      <w:r>
        <w:rPr>
          <w:lang w:eastAsia="zh-CN"/>
        </w:rPr>
      </w:r>
    </w:p>
    <w:p>
      <w:pPr>
        <w:pStyle w:val="Heading4"/>
        <w:ind w:left="1418" w:hanging="1418"/>
        <w:rPr/>
      </w:pPr>
      <w:bookmarkStart w:id="74" w:name="__RefHeading___Toc508790653"/>
      <w:bookmarkEnd w:id="74"/>
      <w:r>
        <w:rPr/>
        <w:t>B.3.4.5</w:t>
        <w:tab/>
        <w:t>Data Model</w:t>
      </w:r>
    </w:p>
    <w:p>
      <w:pPr>
        <w:pStyle w:val="Heading5"/>
        <w:ind w:left="1701" w:hanging="1701"/>
        <w:rPr/>
      </w:pPr>
      <w:bookmarkStart w:id="75" w:name="__RefHeading___Toc508790654"/>
      <w:bookmarkEnd w:id="75"/>
      <w:r>
        <w:rPr>
          <w:lang w:eastAsia="zh-CN"/>
        </w:rPr>
        <w:t>B.3.4.5.1</w:t>
        <w:tab/>
        <w:t>Introduction</w:t>
      </w:r>
    </w:p>
    <w:p>
      <w:pPr>
        <w:pStyle w:val="Normal"/>
        <w:rPr/>
      </w:pPr>
      <w:r>
        <w:rPr>
          <w:lang w:eastAsia="zh-CN"/>
        </w:rPr>
        <w:t>This clause defines the request and response data structures of the CMONOperations_2 interface. If a request or response contains attributes not defined in the present document, a receiving functional block that does not understand these attributes shall not treat their presence as an error, and may choose to ignore them.</w:t>
      </w:r>
    </w:p>
    <w:p>
      <w:pPr>
        <w:pStyle w:val="Heading5"/>
        <w:ind w:left="1701" w:hanging="1701"/>
        <w:rPr/>
      </w:pPr>
      <w:bookmarkStart w:id="76" w:name="__RefHeading___Toc508790655"/>
      <w:bookmarkEnd w:id="76"/>
      <w:r>
        <w:rPr>
          <w:lang w:eastAsia="zh-CN"/>
        </w:rPr>
        <w:t>B.3.4.5.2</w:t>
        <w:tab/>
        <w:t>Resource and notification data types</w:t>
      </w:r>
    </w:p>
    <w:p>
      <w:pPr>
        <w:pStyle w:val="Heading6"/>
        <w:rPr/>
      </w:pPr>
      <w:bookmarkStart w:id="77" w:name="__RefHeading___Toc508790656"/>
      <w:bookmarkEnd w:id="77"/>
      <w:r>
        <w:rPr>
          <w:lang w:eastAsia="zh-CN"/>
        </w:rPr>
        <w:t>B.3.4.5.2.1</w:t>
        <w:tab/>
        <w:t>Introduction</w:t>
      </w:r>
    </w:p>
    <w:p>
      <w:pPr>
        <w:pStyle w:val="Normal"/>
        <w:rPr/>
      </w:pPr>
      <w:r>
        <w:rPr>
          <w:lang w:eastAsia="zh-CN"/>
        </w:rPr>
        <w:t>This clause defines the data structures to be used in the resource representations and notifications for the CMONOperations_2 interface.</w:t>
      </w:r>
    </w:p>
    <w:p>
      <w:pPr>
        <w:pStyle w:val="Heading6"/>
        <w:rPr/>
      </w:pPr>
      <w:bookmarkStart w:id="78" w:name="__RefHeading___Toc508790657"/>
      <w:bookmarkEnd w:id="78"/>
      <w:r>
        <w:rPr>
          <w:lang w:eastAsia="zh-CN"/>
        </w:rPr>
        <w:t>B.3.4.5.2.2</w:t>
        <w:tab/>
        <w:t>Type: ThresholdNameValueList</w:t>
      </w:r>
    </w:p>
    <w:p>
      <w:pPr>
        <w:pStyle w:val="TH"/>
        <w:rPr/>
      </w:pPr>
      <w:r>
        <w:rPr>
          <w:lang w:eastAsia="fr-FR"/>
        </w:rPr>
        <w:t>Table B.3.4.5.2.2-1: Definition of the ThresholdNameValueList data type</w:t>
      </w:r>
    </w:p>
    <w:tbl>
      <w:tblPr>
        <w:tblW w:w="9855" w:type="dxa"/>
        <w:jc w:val="left"/>
        <w:tblInd w:w="-113" w:type="dxa"/>
        <w:tblLayout w:type="fixed"/>
        <w:tblCellMar>
          <w:top w:w="0" w:type="dxa"/>
          <w:left w:w="108" w:type="dxa"/>
          <w:bottom w:w="0" w:type="dxa"/>
          <w:right w:w="108" w:type="dxa"/>
        </w:tblCellMar>
      </w:tblPr>
      <w:tblGrid>
        <w:gridCol w:w="3227"/>
        <w:gridCol w:w="1417"/>
        <w:gridCol w:w="1418"/>
        <w:gridCol w:w="3793"/>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Attribute name</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3793"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thresholdNameValue</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lang w:val="en-GB"/>
              </w:rPr>
              <w:t>Structure (inlined)</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0..N</w:t>
            </w:r>
          </w:p>
        </w:tc>
        <w:tc>
          <w:tcPr>
            <w:tcW w:w="3793" w:type="dxa"/>
            <w:tcBorders>
              <w:top w:val="single" w:sz="4" w:space="0" w:color="000000"/>
              <w:left w:val="single" w:sz="4" w:space="0" w:color="000000"/>
              <w:bottom w:val="single" w:sz="4" w:space="0" w:color="000000"/>
              <w:right w:val="single" w:sz="4" w:space="0" w:color="000000"/>
            </w:tcBorders>
          </w:tcPr>
          <w:p>
            <w:pPr>
              <w:pStyle w:val="TAC"/>
              <w:jc w:val="left"/>
              <w:rPr>
                <w:lang w:val="en-GB"/>
              </w:rPr>
            </w:pPr>
            <w:r>
              <w:rPr>
                <w:lang w:val="en-GB"/>
              </w:rPr>
              <w:t>Pair of name+value of a threshold.</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rPr>
            </w:pPr>
            <w:r>
              <w:rPr>
                <w:rFonts w:eastAsia="Arial"/>
                <w:lang w:val="en-GB"/>
              </w:rPr>
              <w:t xml:space="preserve">   </w:t>
            </w:r>
            <w:r>
              <w:rPr>
                <w:lang w:val="en-GB"/>
              </w:rPr>
              <w:t>&gt; thresholdName</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String</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C"/>
              <w:jc w:val="left"/>
              <w:rPr>
                <w:lang w:val="en-GB"/>
              </w:rPr>
            </w:pPr>
            <w:r>
              <w:rPr>
                <w:lang w:val="en-GB"/>
              </w:rPr>
              <w:t>Name of the threshold.</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rPr>
            </w:pPr>
            <w:r>
              <w:rPr>
                <w:rFonts w:eastAsia="Arial"/>
                <w:lang w:val="en-GB"/>
              </w:rPr>
              <w:t xml:space="preserve">   </w:t>
            </w:r>
            <w:r>
              <w:rPr>
                <w:lang w:val="en-GB"/>
              </w:rPr>
              <w:t>&gt; thresholdValue</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Any</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C"/>
              <w:jc w:val="left"/>
              <w:rPr>
                <w:lang w:val="en-GB"/>
              </w:rPr>
            </w:pPr>
            <w:r>
              <w:rPr>
                <w:lang w:val="en-GB"/>
              </w:rPr>
              <w:t>Value of the threshold.</w:t>
            </w:r>
          </w:p>
        </w:tc>
      </w:tr>
    </w:tbl>
    <w:p>
      <w:pPr>
        <w:pStyle w:val="Normal"/>
        <w:rPr>
          <w:lang w:eastAsia="zh-CN"/>
        </w:rPr>
      </w:pPr>
      <w:r>
        <w:rPr>
          <w:lang w:eastAsia="zh-CN"/>
        </w:rPr>
      </w:r>
    </w:p>
    <w:p>
      <w:pPr>
        <w:pStyle w:val="Heading3"/>
        <w:rPr/>
      </w:pPr>
      <w:bookmarkStart w:id="79" w:name="__RefHeading___Toc508790658"/>
      <w:bookmarkEnd w:id="79"/>
      <w:r>
        <w:rPr/>
        <w:t>B.3</w:t>
      </w:r>
      <w:r>
        <w:rPr/>
        <w:t>.</w:t>
      </w:r>
      <w:r>
        <w:rPr/>
        <w:t>5</w:t>
        <w:tab/>
        <w:t>CMONOperations_3 interface</w:t>
      </w:r>
    </w:p>
    <w:p>
      <w:pPr>
        <w:pStyle w:val="Heading4"/>
        <w:ind w:left="1418" w:hanging="1418"/>
        <w:rPr>
          <w:lang w:eastAsia="zh-CN"/>
        </w:rPr>
      </w:pPr>
      <w:bookmarkStart w:id="80" w:name="__RefHeading___Toc508790659"/>
      <w:bookmarkEnd w:id="80"/>
      <w:r>
        <w:rPr>
          <w:lang w:eastAsia="zh-CN"/>
        </w:rPr>
        <w:t>B.3.5.0</w:t>
        <w:tab/>
        <w:t>Introduction</w:t>
      </w:r>
    </w:p>
    <w:p>
      <w:pPr>
        <w:pStyle w:val="Normal"/>
        <w:rPr/>
      </w:pPr>
      <w:r>
        <w:rPr/>
        <w:t>The semantics of this interface is described in 3GPP TS 28.305 [2] – clause 6.2.5.</w:t>
      </w:r>
    </w:p>
    <w:p>
      <w:pPr>
        <w:pStyle w:val="Heading4"/>
        <w:ind w:left="1418" w:hanging="1418"/>
        <w:rPr/>
      </w:pPr>
      <w:bookmarkStart w:id="81" w:name="__RefHeading___Toc508790660"/>
      <w:bookmarkEnd w:id="81"/>
      <w:r>
        <w:rPr>
          <w:lang w:eastAsia="zh-CN"/>
        </w:rPr>
        <w:t>B.3.5.1</w:t>
        <w:tab/>
        <w:t>createCMONPMJob operation</w:t>
      </w:r>
    </w:p>
    <w:p>
      <w:pPr>
        <w:pStyle w:val="Heading5"/>
        <w:ind w:left="1701" w:hanging="1701"/>
        <w:rPr>
          <w:lang w:eastAsia="zh-CN"/>
        </w:rPr>
      </w:pPr>
      <w:bookmarkStart w:id="82" w:name="__RefHeading___Toc508790661"/>
      <w:bookmarkEnd w:id="82"/>
      <w:r>
        <w:rPr>
          <w:lang w:eastAsia="zh-CN"/>
        </w:rPr>
        <w:t>B.3.5.1.1</w:t>
        <w:tab/>
        <w:t>Description</w:t>
      </w:r>
    </w:p>
    <w:p>
      <w:pPr>
        <w:pStyle w:val="Normal"/>
        <w:rPr/>
      </w:pPr>
      <w:r>
        <w:rPr/>
        <w:t>The semantics of this operation is described in 3GPP TS 28.305 [2] – clause 6.2.5.1.</w:t>
      </w:r>
    </w:p>
    <w:p>
      <w:pPr>
        <w:pStyle w:val="Heading5"/>
        <w:ind w:left="1701" w:hanging="1701"/>
        <w:rPr>
          <w:lang w:eastAsia="zh-CN"/>
        </w:rPr>
      </w:pPr>
      <w:bookmarkStart w:id="83" w:name="__RefHeading___Toc508790662"/>
      <w:bookmarkEnd w:id="83"/>
      <w:r>
        <w:rPr>
          <w:lang w:eastAsia="zh-CN"/>
        </w:rPr>
        <w:t>B.3.5.1.2</w:t>
        <w:tab/>
        <w:t>Resource structure and attributes</w:t>
      </w:r>
    </w:p>
    <w:p>
      <w:pPr>
        <w:pStyle w:val="Normal"/>
        <w:rPr/>
      </w:pPr>
      <w:r>
        <w:rPr>
          <w:lang w:eastAsia="zh-CN"/>
        </w:rPr>
        <w:t>All resource URIs of the API shall use the base URI specification defined in clause B.3.10. The string "cmonoperations_3" shall be used to represent {apiName}. The {apiVersion} shall be set to "v1" for the present document. All resource URIs in the clauses below are defined relative to the above base URI.</w:t>
      </w:r>
    </w:p>
    <w:p>
      <w:pPr>
        <w:pStyle w:val="Normal"/>
        <w:rPr>
          <w:lang w:eastAsia="zh-CN"/>
        </w:rPr>
      </w:pPr>
      <w:r>
        <w:rPr>
          <w:lang w:eastAsia="zh-CN"/>
        </w:rPr>
        <w:t>Figure B.3.5.1.2.1 shows the overall resource URI structure defined for the createCMONPMJob operation.</w:t>
      </w:r>
    </w:p>
    <w:p>
      <w:pPr>
        <w:pStyle w:val="TH"/>
        <w:rPr>
          <w:lang w:eastAsia="zh-CN"/>
        </w:rPr>
      </w:pPr>
      <w:r>
        <w:rPr>
          <w:lang w:val="fr-FR" w:eastAsia="en-US"/>
        </w:rPr>
        <w:drawing>
          <wp:inline distT="0" distB="0" distL="0" distR="0">
            <wp:extent cx="2506980" cy="87630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2"/>
                    <a:srcRect l="-14" t="-41" r="-14" b="-41"/>
                    <a:stretch>
                      <a:fillRect/>
                    </a:stretch>
                  </pic:blipFill>
                  <pic:spPr bwMode="auto">
                    <a:xfrm>
                      <a:off x="0" y="0"/>
                      <a:ext cx="2506980" cy="876300"/>
                    </a:xfrm>
                    <a:prstGeom prst="rect">
                      <a:avLst/>
                    </a:prstGeom>
                  </pic:spPr>
                </pic:pic>
              </a:graphicData>
            </a:graphic>
          </wp:inline>
        </w:drawing>
      </w:r>
    </w:p>
    <w:p>
      <w:pPr>
        <w:pStyle w:val="Normal"/>
        <w:jc w:val="center"/>
        <w:rPr>
          <w:lang w:eastAsia="zh-CN"/>
        </w:rPr>
      </w:pPr>
      <w:r>
        <w:rPr>
          <w:lang w:eastAsia="zh-CN"/>
        </w:rPr>
        <w:t>Figure B.3.5.1.2.1: Resource URI structure of the createCMONPMJob operation</w:t>
      </w:r>
    </w:p>
    <w:p>
      <w:pPr>
        <w:pStyle w:val="Heading5"/>
        <w:ind w:left="1701" w:hanging="1701"/>
        <w:rPr/>
      </w:pPr>
      <w:bookmarkStart w:id="84" w:name="__RefHeading___Toc508790663"/>
      <w:bookmarkEnd w:id="84"/>
      <w:r>
        <w:rPr>
          <w:lang w:eastAsia="zh-CN"/>
        </w:rPr>
        <w:t>B.3.5.1.3</w:t>
        <w:tab/>
        <w:t>Flow of the createCMONPMJob operation</w:t>
      </w:r>
    </w:p>
    <w:p>
      <w:pPr>
        <w:pStyle w:val="Normal"/>
        <w:rPr/>
      </w:pPr>
      <w:r>
        <w:rPr>
          <w:lang w:eastAsia="zh-CN"/>
        </w:rPr>
        <w:t>This clause describes a sequence flow for creating an individual cmonpmjob instance.</w:t>
      </w:r>
    </w:p>
    <w:p>
      <w:pPr>
        <w:pStyle w:val="TH"/>
        <w:rPr>
          <w:lang w:eastAsia="zh-CN"/>
        </w:rPr>
      </w:pPr>
      <w:r>
        <w:rPr>
          <w:lang w:val="fr-FR" w:eastAsia="en-US"/>
        </w:rPr>
        <w:drawing>
          <wp:inline distT="0" distB="0" distL="0" distR="0">
            <wp:extent cx="5039995" cy="2228215"/>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13"/>
                    <a:srcRect l="-5" t="-12" r="-5" b="-12"/>
                    <a:stretch>
                      <a:fillRect/>
                    </a:stretch>
                  </pic:blipFill>
                  <pic:spPr bwMode="auto">
                    <a:xfrm>
                      <a:off x="0" y="0"/>
                      <a:ext cx="5039995" cy="2228215"/>
                    </a:xfrm>
                    <a:prstGeom prst="rect">
                      <a:avLst/>
                    </a:prstGeom>
                  </pic:spPr>
                </pic:pic>
              </a:graphicData>
            </a:graphic>
          </wp:inline>
        </w:drawing>
      </w:r>
    </w:p>
    <w:p>
      <w:pPr>
        <w:pStyle w:val="Normal"/>
        <w:jc w:val="center"/>
        <w:rPr>
          <w:lang w:eastAsia="zh-CN"/>
        </w:rPr>
      </w:pPr>
      <w:r>
        <w:rPr>
          <w:lang w:eastAsia="zh-CN"/>
        </w:rPr>
        <w:t>Figure B.3.5.1.3.1: Flow of the createCMONPMJob operation</w:t>
      </w:r>
    </w:p>
    <w:p>
      <w:pPr>
        <w:pStyle w:val="NO"/>
        <w:rPr/>
      </w:pPr>
      <w:r>
        <w:rPr>
          <w:lang w:eastAsia="zh-CN"/>
        </w:rPr>
        <w:t>NOTE: in figure B.3.4.1.3.1, the Client is the NM-RMS and the Server can be the XCU/DGU or VS-RMS or DM/EM.</w:t>
      </w:r>
    </w:p>
    <w:p>
      <w:pPr>
        <w:pStyle w:val="Normal"/>
        <w:jc w:val="center"/>
        <w:rPr>
          <w:lang w:eastAsia="zh-CN"/>
        </w:rPr>
      </w:pPr>
      <w:r>
        <w:rPr>
          <w:lang w:eastAsia="zh-CN"/>
        </w:rPr>
      </w:r>
    </w:p>
    <w:p>
      <w:pPr>
        <w:pStyle w:val="Normal"/>
        <w:rPr>
          <w:lang w:eastAsia="zh-CN"/>
        </w:rPr>
      </w:pPr>
      <w:r>
        <w:rPr>
          <w:lang w:eastAsia="zh-CN"/>
        </w:rPr>
        <w:t>This operation consists of the following steps:</w:t>
      </w:r>
    </w:p>
    <w:p>
      <w:pPr>
        <w:pStyle w:val="B1"/>
        <w:rPr>
          <w:lang w:eastAsia="zh-CN"/>
        </w:rPr>
      </w:pPr>
      <w:r>
        <w:rPr>
          <w:lang w:eastAsia="zh-CN"/>
        </w:rPr>
        <w:t>1. The Client sends a POST request to the cmonpmjobs resource, including in the payload body a data structure of type “Createcmonpmjobparamaters”;</w:t>
      </w:r>
    </w:p>
    <w:p>
      <w:pPr>
        <w:pStyle w:val="B1"/>
        <w:rPr>
          <w:lang w:eastAsia="zh-CN"/>
        </w:rPr>
      </w:pPr>
      <w:r>
        <w:rPr>
          <w:lang w:eastAsia="zh-CN"/>
        </w:rPr>
        <w:t>2. The Server creates a new Cmonpmjob instance, and the associated Cmonpmjob instance identifier;</w:t>
      </w:r>
    </w:p>
    <w:p>
      <w:pPr>
        <w:pStyle w:val="B1"/>
        <w:rPr>
          <w:lang w:eastAsia="zh-CN"/>
        </w:rPr>
      </w:pPr>
      <w:r>
        <w:rPr>
          <w:lang w:eastAsia="zh-CN"/>
        </w:rPr>
        <w:t>3. The Server returns a “201 Created” response to the Client, containing a representation of the Cmonpmjob instance resource just created by the Server, and provides the URI of the newly created resource in the “Location” HTTP header.</w:t>
      </w:r>
    </w:p>
    <w:p>
      <w:pPr>
        <w:pStyle w:val="Heading5"/>
        <w:ind w:left="1701" w:hanging="1701"/>
        <w:rPr/>
      </w:pPr>
      <w:bookmarkStart w:id="85" w:name="__RefHeading___Toc508790664"/>
      <w:bookmarkEnd w:id="85"/>
      <w:r>
        <w:rPr/>
        <w:t>B.3.5.1.4</w:t>
        <w:tab/>
        <w:t>Resource: cmonpmjobs</w:t>
      </w:r>
    </w:p>
    <w:p>
      <w:pPr>
        <w:pStyle w:val="Heading6"/>
        <w:rPr/>
      </w:pPr>
      <w:bookmarkStart w:id="86" w:name="__RefHeading___Toc508790665"/>
      <w:bookmarkEnd w:id="86"/>
      <w:r>
        <w:rPr/>
        <w:t>B.3.5.1.4.1</w:t>
        <w:tab/>
        <w:t>Description</w:t>
      </w:r>
    </w:p>
    <w:p>
      <w:pPr>
        <w:pStyle w:val="Normal"/>
        <w:rPr/>
      </w:pPr>
      <w:r>
        <w:rPr/>
        <w:t>This resource represents cmonpmjobs. The client can use this resource to request the creation of a new instance of cmonpmjob.</w:t>
      </w:r>
    </w:p>
    <w:p>
      <w:pPr>
        <w:pStyle w:val="Heading6"/>
        <w:rPr/>
      </w:pPr>
      <w:bookmarkStart w:id="87" w:name="__RefHeading___Toc508790666"/>
      <w:bookmarkEnd w:id="87"/>
      <w:r>
        <w:rPr/>
        <w:t>B.3.5.1.4.2</w:t>
        <w:tab/>
        <w:t>Resource definition</w:t>
      </w:r>
    </w:p>
    <w:p>
      <w:pPr>
        <w:pStyle w:val="Normal"/>
        <w:rPr/>
      </w:pPr>
      <w:r>
        <w:rPr>
          <w:lang w:val="en-US" w:eastAsia="fr-FR"/>
        </w:rPr>
        <w:t xml:space="preserve">The resource URI is: </w:t>
      </w:r>
      <w:r>
        <w:rPr>
          <w:bCs/>
          <w:lang w:val="en-US" w:eastAsia="fr-FR"/>
        </w:rPr>
        <w:t>{apiRoot}/cmonoperations_3/v1/cmonpmjobs</w:t>
      </w:r>
    </w:p>
    <w:p>
      <w:pPr>
        <w:pStyle w:val="Heading6"/>
        <w:rPr/>
      </w:pPr>
      <w:bookmarkStart w:id="88" w:name="__RefHeading___Toc508790667"/>
      <w:bookmarkEnd w:id="88"/>
      <w:r>
        <w:rPr/>
        <w:t>B.3.5.1.4.3</w:t>
        <w:tab/>
        <w:t>Resource method: POST</w:t>
      </w:r>
    </w:p>
    <w:p>
      <w:pPr>
        <w:pStyle w:val="Normal"/>
        <w:rPr/>
      </w:pPr>
      <w:r>
        <w:rPr/>
        <w:t>The client can use this method to create an individual cmonpmjob instance.</w:t>
      </w:r>
    </w:p>
    <w:p>
      <w:pPr>
        <w:pStyle w:val="TH"/>
        <w:rPr>
          <w:lang w:eastAsia="fr-FR"/>
        </w:rPr>
      </w:pPr>
      <w:r>
        <w:rPr>
          <w:lang w:eastAsia="fr-FR"/>
        </w:rPr>
        <w:t>Table B.3.5.1.4.3-1: Details of the POST request on this resource</w:t>
      </w:r>
    </w:p>
    <w:tbl>
      <w:tblPr>
        <w:tblW w:w="9779" w:type="dxa"/>
        <w:jc w:val="left"/>
        <w:tblInd w:w="-113" w:type="dxa"/>
        <w:tblLayout w:type="fixed"/>
        <w:tblCellMar>
          <w:top w:w="0" w:type="dxa"/>
          <w:left w:w="108" w:type="dxa"/>
          <w:bottom w:w="0" w:type="dxa"/>
          <w:right w:w="108" w:type="dxa"/>
        </w:tblCellMar>
      </w:tblPr>
      <w:tblGrid>
        <w:gridCol w:w="3259"/>
        <w:gridCol w:w="1385"/>
        <w:gridCol w:w="5135"/>
      </w:tblGrid>
      <w:tr>
        <w:trPr/>
        <w:tc>
          <w:tcPr>
            <w:tcW w:w="3259"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385"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5135"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eastAsia="zh-CN"/>
              </w:rPr>
              <w:t>MeIdList</w:t>
            </w:r>
          </w:p>
        </w:tc>
        <w:tc>
          <w:tcPr>
            <w:tcW w:w="138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tc>
        <w:tc>
          <w:tcPr>
            <w:tcW w:w="5135" w:type="dxa"/>
            <w:tcBorders>
              <w:top w:val="single" w:sz="4" w:space="0" w:color="000000"/>
              <w:left w:val="single" w:sz="4" w:space="0" w:color="000000"/>
              <w:bottom w:val="single" w:sz="4" w:space="0" w:color="000000"/>
              <w:right w:val="single" w:sz="4" w:space="0" w:color="000000"/>
            </w:tcBorders>
          </w:tcPr>
          <w:p>
            <w:pPr>
              <w:pStyle w:val="TAC"/>
              <w:jc w:val="left"/>
              <w:rPr>
                <w:lang w:val="en-GB"/>
              </w:rPr>
            </w:pPr>
            <w:r>
              <w:rPr>
                <w:lang w:val="en-GB"/>
              </w:rPr>
              <w:t xml:space="preserve">The list of mEIds of PEEMonitoredEntity instances on which measurements are to be collected. </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MeasurementNameList</w:t>
            </w:r>
          </w:p>
        </w:tc>
        <w:tc>
          <w:tcPr>
            <w:tcW w:w="138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tc>
        <w:tc>
          <w:tcPr>
            <w:tcW w:w="5135" w:type="dxa"/>
            <w:tcBorders>
              <w:top w:val="single" w:sz="4" w:space="0" w:color="000000"/>
              <w:left w:val="single" w:sz="4" w:space="0" w:color="000000"/>
              <w:bottom w:val="single" w:sz="4" w:space="0" w:color="000000"/>
              <w:right w:val="single" w:sz="4" w:space="0" w:color="000000"/>
            </w:tcBorders>
          </w:tcPr>
          <w:p>
            <w:pPr>
              <w:pStyle w:val="TAC"/>
              <w:jc w:val="left"/>
              <w:rPr>
                <w:lang w:val="en-GB"/>
              </w:rPr>
            </w:pPr>
            <w:r>
              <w:rPr>
                <w:lang w:val="en-GB"/>
              </w:rPr>
              <w:t>The list of names of measurements to be collected.</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GranularityPeriod</w:t>
            </w:r>
          </w:p>
        </w:tc>
        <w:tc>
          <w:tcPr>
            <w:tcW w:w="138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tc>
        <w:tc>
          <w:tcPr>
            <w:tcW w:w="5135" w:type="dxa"/>
            <w:tcBorders>
              <w:top w:val="single" w:sz="4" w:space="0" w:color="000000"/>
              <w:left w:val="single" w:sz="4" w:space="0" w:color="000000"/>
              <w:bottom w:val="single" w:sz="4" w:space="0" w:color="000000"/>
              <w:right w:val="single" w:sz="4" w:space="0" w:color="000000"/>
            </w:tcBorders>
          </w:tcPr>
          <w:p>
            <w:pPr>
              <w:pStyle w:val="TAC"/>
              <w:jc w:val="left"/>
              <w:rPr/>
            </w:pPr>
            <w:r>
              <w:rPr>
                <w:lang w:val="en-GB"/>
              </w:rPr>
              <w:t>The granularity period.</w:t>
            </w:r>
          </w:p>
        </w:tc>
      </w:tr>
    </w:tbl>
    <w:p>
      <w:pPr>
        <w:pStyle w:val="TH"/>
        <w:rPr>
          <w:lang w:eastAsia="fr-FR"/>
        </w:rPr>
      </w:pPr>
      <w:r>
        <w:rPr>
          <w:lang w:eastAsia="fr-FR"/>
        </w:rPr>
      </w:r>
    </w:p>
    <w:p>
      <w:pPr>
        <w:pStyle w:val="TH"/>
        <w:rPr/>
      </w:pPr>
      <w:r>
        <w:rPr>
          <w:lang w:eastAsia="fr-FR"/>
        </w:rPr>
        <w:t>Table B.3.5.1.4.3-2: Details of the POST response</w:t>
      </w:r>
      <w:r>
        <w:rPr/>
        <w:t xml:space="preserve"> on this resource</w:t>
      </w:r>
    </w:p>
    <w:tbl>
      <w:tblPr>
        <w:tblW w:w="9855" w:type="dxa"/>
        <w:jc w:val="left"/>
        <w:tblInd w:w="-113" w:type="dxa"/>
        <w:tblLayout w:type="fixed"/>
        <w:tblCellMar>
          <w:top w:w="0" w:type="dxa"/>
          <w:left w:w="108" w:type="dxa"/>
          <w:bottom w:w="0" w:type="dxa"/>
          <w:right w:w="108" w:type="dxa"/>
        </w:tblCellMar>
      </w:tblPr>
      <w:tblGrid>
        <w:gridCol w:w="3227"/>
        <w:gridCol w:w="1417"/>
        <w:gridCol w:w="1418"/>
        <w:gridCol w:w="3793"/>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Response codes</w:t>
            </w:r>
          </w:p>
        </w:tc>
        <w:tc>
          <w:tcPr>
            <w:tcW w:w="3793"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eastAsia="zh-CN"/>
              </w:rPr>
              <w:t>CmonPmJobId</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201 Created (cmonpmjobid)</w:t>
            </w:r>
          </w:p>
        </w:tc>
        <w:tc>
          <w:tcPr>
            <w:tcW w:w="3793" w:type="dxa"/>
            <w:tcBorders>
              <w:top w:val="single" w:sz="4" w:space="0" w:color="000000"/>
              <w:left w:val="single" w:sz="4" w:space="0" w:color="000000"/>
              <w:bottom w:val="single" w:sz="4" w:space="0" w:color="000000"/>
              <w:right w:val="single" w:sz="4" w:space="0" w:color="000000"/>
            </w:tcBorders>
          </w:tcPr>
          <w:p>
            <w:pPr>
              <w:pStyle w:val="TAC"/>
              <w:jc w:val="left"/>
              <w:rPr/>
            </w:pPr>
            <w:r>
              <w:rPr>
                <w:lang w:val="en-GB"/>
              </w:rPr>
              <w:t>The request was accepted. The new instance of cmonpmjob is created by Server and its Id is sent to Client.</w:t>
            </w:r>
          </w:p>
        </w:tc>
      </w:tr>
    </w:tbl>
    <w:p>
      <w:pPr>
        <w:pStyle w:val="Normal"/>
        <w:rPr>
          <w:lang w:eastAsia="zh-CN"/>
        </w:rPr>
      </w:pPr>
      <w:r>
        <w:rPr>
          <w:lang w:eastAsia="zh-CN"/>
        </w:rPr>
      </w:r>
    </w:p>
    <w:p>
      <w:pPr>
        <w:pStyle w:val="Heading5"/>
        <w:ind w:left="1701" w:hanging="1701"/>
        <w:rPr/>
      </w:pPr>
      <w:bookmarkStart w:id="89" w:name="__RefHeading___Toc508790668"/>
      <w:bookmarkEnd w:id="89"/>
      <w:r>
        <w:rPr/>
        <w:t>B.3.5.1.5</w:t>
        <w:tab/>
        <w:t>Data Model</w:t>
      </w:r>
    </w:p>
    <w:p>
      <w:pPr>
        <w:pStyle w:val="Heading6"/>
        <w:rPr/>
      </w:pPr>
      <w:bookmarkStart w:id="90" w:name="__RefHeading___Toc508790669"/>
      <w:bookmarkEnd w:id="90"/>
      <w:r>
        <w:rPr>
          <w:lang w:eastAsia="zh-CN"/>
        </w:rPr>
        <w:t>B.3.5.1.5.1</w:t>
        <w:tab/>
        <w:t>Introduction</w:t>
      </w:r>
    </w:p>
    <w:p>
      <w:pPr>
        <w:pStyle w:val="Normal"/>
        <w:rPr/>
      </w:pPr>
      <w:r>
        <w:rPr>
          <w:lang w:eastAsia="zh-CN"/>
        </w:rPr>
        <w:t>This clause defines the request and response data structures of the createCMONPMJob operation. If a request or response contains attributes not defined in the present document, a receiving functional block that does not understand these attributes shall not treat their presence as an error, and may choose to ignore them.</w:t>
      </w:r>
    </w:p>
    <w:p>
      <w:pPr>
        <w:pStyle w:val="Heading6"/>
        <w:rPr/>
      </w:pPr>
      <w:bookmarkStart w:id="91" w:name="__RefHeading___Toc508790670"/>
      <w:bookmarkEnd w:id="91"/>
      <w:r>
        <w:rPr>
          <w:lang w:eastAsia="zh-CN"/>
        </w:rPr>
        <w:t>B.3.5.1.5.2</w:t>
        <w:tab/>
        <w:t>Data Type: MeIdList</w:t>
      </w:r>
    </w:p>
    <w:p>
      <w:pPr>
        <w:pStyle w:val="TH"/>
        <w:rPr/>
      </w:pPr>
      <w:r>
        <w:rPr>
          <w:lang w:eastAsia="fr-FR"/>
        </w:rPr>
        <w:t>Table B.3.5.1.5.2-1: Definition of the MeIdList data type</w:t>
      </w:r>
    </w:p>
    <w:tbl>
      <w:tblPr>
        <w:tblW w:w="9855" w:type="dxa"/>
        <w:jc w:val="left"/>
        <w:tblInd w:w="-113" w:type="dxa"/>
        <w:tblLayout w:type="fixed"/>
        <w:tblCellMar>
          <w:top w:w="0" w:type="dxa"/>
          <w:left w:w="108" w:type="dxa"/>
          <w:bottom w:w="0" w:type="dxa"/>
          <w:right w:w="108" w:type="dxa"/>
        </w:tblCellMar>
      </w:tblPr>
      <w:tblGrid>
        <w:gridCol w:w="3227"/>
        <w:gridCol w:w="1417"/>
        <w:gridCol w:w="1418"/>
        <w:gridCol w:w="3793"/>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Attribute name</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3793"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mEId</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Identifier</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1..N</w:t>
            </w:r>
          </w:p>
        </w:tc>
        <w:tc>
          <w:tcPr>
            <w:tcW w:w="3793"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Identifier of monitored entity instance.</w:t>
            </w:r>
          </w:p>
        </w:tc>
      </w:tr>
    </w:tbl>
    <w:p>
      <w:pPr>
        <w:pStyle w:val="Normal"/>
        <w:rPr>
          <w:lang w:eastAsia="zh-CN"/>
        </w:rPr>
      </w:pPr>
      <w:r>
        <w:rPr>
          <w:lang w:eastAsia="zh-CN"/>
        </w:rPr>
      </w:r>
    </w:p>
    <w:p>
      <w:pPr>
        <w:pStyle w:val="Heading6"/>
        <w:rPr/>
      </w:pPr>
      <w:bookmarkStart w:id="92" w:name="__RefHeading___Toc508790671"/>
      <w:bookmarkEnd w:id="92"/>
      <w:r>
        <w:rPr>
          <w:lang w:eastAsia="zh-CN"/>
        </w:rPr>
        <w:t>B.3.5.1.5.3</w:t>
        <w:tab/>
        <w:t>Data Type: MeasurementNameList</w:t>
      </w:r>
    </w:p>
    <w:p>
      <w:pPr>
        <w:pStyle w:val="TH"/>
        <w:rPr/>
      </w:pPr>
      <w:r>
        <w:rPr>
          <w:lang w:eastAsia="fr-FR"/>
        </w:rPr>
        <w:t>Table B.3.5.1.5.3-1: Definition of the MeasurementNameList data type</w:t>
      </w:r>
    </w:p>
    <w:tbl>
      <w:tblPr>
        <w:tblW w:w="9855" w:type="dxa"/>
        <w:jc w:val="left"/>
        <w:tblInd w:w="-113" w:type="dxa"/>
        <w:tblLayout w:type="fixed"/>
        <w:tblCellMar>
          <w:top w:w="0" w:type="dxa"/>
          <w:left w:w="108" w:type="dxa"/>
          <w:bottom w:w="0" w:type="dxa"/>
          <w:right w:w="108" w:type="dxa"/>
        </w:tblCellMar>
      </w:tblPr>
      <w:tblGrid>
        <w:gridCol w:w="3227"/>
        <w:gridCol w:w="1417"/>
        <w:gridCol w:w="1418"/>
        <w:gridCol w:w="3793"/>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Attribute name</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3793"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rPr>
            </w:pPr>
            <w:r>
              <w:rPr>
                <w:lang w:val="en-GB"/>
              </w:rPr>
              <w:t>measurementName</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lang w:val="en-GB"/>
              </w:rPr>
              <w:t>String</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1..N</w:t>
            </w:r>
          </w:p>
        </w:tc>
        <w:tc>
          <w:tcPr>
            <w:tcW w:w="3793"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Name of the the measurement. It shall correspond to an attribute name of PEEMeasurementData.</w:t>
            </w:r>
          </w:p>
        </w:tc>
      </w:tr>
    </w:tbl>
    <w:p>
      <w:pPr>
        <w:pStyle w:val="Normal"/>
        <w:rPr>
          <w:lang w:eastAsia="zh-CN"/>
        </w:rPr>
      </w:pPr>
      <w:r>
        <w:rPr>
          <w:lang w:eastAsia="zh-CN"/>
        </w:rPr>
      </w:r>
    </w:p>
    <w:p>
      <w:pPr>
        <w:pStyle w:val="Heading6"/>
        <w:rPr>
          <w:lang w:eastAsia="zh-CN"/>
        </w:rPr>
      </w:pPr>
      <w:bookmarkStart w:id="93" w:name="__RefHeading___Toc508790672"/>
      <w:bookmarkEnd w:id="93"/>
      <w:r>
        <w:rPr>
          <w:lang w:eastAsia="zh-CN"/>
        </w:rPr>
        <w:t>B.3.5.1.5.4</w:t>
        <w:tab/>
        <w:t>Data Type: GranularityPeriod</w:t>
      </w:r>
    </w:p>
    <w:p>
      <w:pPr>
        <w:pStyle w:val="TH"/>
        <w:rPr/>
      </w:pPr>
      <w:r>
        <w:rPr>
          <w:lang w:eastAsia="fr-FR"/>
        </w:rPr>
        <w:t>Table B.3.5.1.5.4-1: Definition of the GranularityPeriod data type</w:t>
      </w:r>
    </w:p>
    <w:tbl>
      <w:tblPr>
        <w:tblW w:w="9855" w:type="dxa"/>
        <w:jc w:val="left"/>
        <w:tblInd w:w="-113" w:type="dxa"/>
        <w:tblLayout w:type="fixed"/>
        <w:tblCellMar>
          <w:top w:w="0" w:type="dxa"/>
          <w:left w:w="108" w:type="dxa"/>
          <w:bottom w:w="0" w:type="dxa"/>
          <w:right w:w="108" w:type="dxa"/>
        </w:tblCellMar>
      </w:tblPr>
      <w:tblGrid>
        <w:gridCol w:w="3227"/>
        <w:gridCol w:w="1417"/>
        <w:gridCol w:w="1418"/>
        <w:gridCol w:w="3793"/>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Attribute name</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3793" w:type="dxa"/>
            <w:tcBorders>
              <w:top w:val="single" w:sz="4" w:space="0" w:color="000000"/>
              <w:left w:val="single" w:sz="4" w:space="0" w:color="000000"/>
              <w:bottom w:val="single" w:sz="4" w:space="0" w:color="000000"/>
              <w:right w:val="single" w:sz="4" w:space="0" w:color="000000"/>
            </w:tcBorders>
          </w:tcPr>
          <w:p>
            <w:pPr>
              <w:pStyle w:val="TAH"/>
              <w:rPr/>
            </w:pPr>
            <w:r>
              <w:rPr>
                <w:lang w:val="en-GB"/>
              </w:rPr>
              <w:t>Description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rPr>
            </w:pPr>
            <w:r>
              <w:rPr>
                <w:lang w:val="en-GB"/>
              </w:rPr>
              <w:t>granularityPeriod</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Integer</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It specifies the period between two successive measurements. Expressed in munutes.</w:t>
            </w:r>
          </w:p>
        </w:tc>
      </w:tr>
    </w:tbl>
    <w:p>
      <w:pPr>
        <w:pStyle w:val="Normal"/>
        <w:rPr>
          <w:lang w:eastAsia="zh-CN"/>
        </w:rPr>
      </w:pPr>
      <w:r>
        <w:rPr>
          <w:lang w:eastAsia="zh-CN"/>
        </w:rPr>
      </w:r>
    </w:p>
    <w:p>
      <w:pPr>
        <w:pStyle w:val="Heading6"/>
        <w:rPr>
          <w:lang w:eastAsia="zh-CN"/>
        </w:rPr>
      </w:pPr>
      <w:bookmarkStart w:id="94" w:name="__RefHeading___Toc508790673"/>
      <w:bookmarkEnd w:id="94"/>
      <w:r>
        <w:rPr>
          <w:lang w:eastAsia="zh-CN"/>
        </w:rPr>
        <w:t>B.3.5.1.5.5</w:t>
        <w:tab/>
        <w:t>Data Type: ServerJobId</w:t>
      </w:r>
    </w:p>
    <w:p>
      <w:pPr>
        <w:pStyle w:val="TH"/>
        <w:rPr/>
      </w:pPr>
      <w:r>
        <w:rPr>
          <w:lang w:eastAsia="fr-FR"/>
        </w:rPr>
        <w:t>Table B.3.5.1.5.6-1: Definition of the CmonPmJobId data type</w:t>
      </w:r>
    </w:p>
    <w:tbl>
      <w:tblPr>
        <w:tblW w:w="9855" w:type="dxa"/>
        <w:jc w:val="left"/>
        <w:tblInd w:w="-113" w:type="dxa"/>
        <w:tblLayout w:type="fixed"/>
        <w:tblCellMar>
          <w:top w:w="0" w:type="dxa"/>
          <w:left w:w="108" w:type="dxa"/>
          <w:bottom w:w="0" w:type="dxa"/>
          <w:right w:w="108" w:type="dxa"/>
        </w:tblCellMar>
      </w:tblPr>
      <w:tblGrid>
        <w:gridCol w:w="3227"/>
        <w:gridCol w:w="1417"/>
        <w:gridCol w:w="1418"/>
        <w:gridCol w:w="3793"/>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Attribute name</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3793" w:type="dxa"/>
            <w:tcBorders>
              <w:top w:val="single" w:sz="4" w:space="0" w:color="000000"/>
              <w:left w:val="single" w:sz="4" w:space="0" w:color="000000"/>
              <w:bottom w:val="single" w:sz="4" w:space="0" w:color="000000"/>
              <w:right w:val="single" w:sz="4" w:space="0" w:color="000000"/>
            </w:tcBorders>
          </w:tcPr>
          <w:p>
            <w:pPr>
              <w:pStyle w:val="TAH"/>
              <w:rPr/>
            </w:pPr>
            <w:r>
              <w:rPr>
                <w:lang w:val="en-GB"/>
              </w:rPr>
              <w:t>Description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cmonmjobid</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Identifier</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C"/>
              <w:jc w:val="left"/>
              <w:rPr>
                <w:lang w:val="en-GB"/>
              </w:rPr>
            </w:pPr>
            <w:r>
              <w:rPr>
                <w:lang w:val="en-GB"/>
              </w:rPr>
              <w:t>Identifier of cmonpmjob instance, assigned by Server.</w:t>
            </w:r>
          </w:p>
        </w:tc>
      </w:tr>
    </w:tbl>
    <w:p>
      <w:pPr>
        <w:pStyle w:val="Normal"/>
        <w:rPr>
          <w:lang w:eastAsia="zh-CN"/>
        </w:rPr>
      </w:pPr>
      <w:r>
        <w:rPr>
          <w:lang w:eastAsia="zh-CN"/>
        </w:rPr>
      </w:r>
    </w:p>
    <w:p>
      <w:pPr>
        <w:pStyle w:val="Heading4"/>
        <w:ind w:left="1418" w:hanging="1418"/>
        <w:rPr/>
      </w:pPr>
      <w:bookmarkStart w:id="95" w:name="__RefHeading___Toc508790674"/>
      <w:bookmarkEnd w:id="95"/>
      <w:r>
        <w:rPr>
          <w:lang w:eastAsia="zh-CN"/>
        </w:rPr>
        <w:t>B.3.5.2</w:t>
        <w:tab/>
        <w:t>stopCMONPMJob operation</w:t>
      </w:r>
    </w:p>
    <w:p>
      <w:pPr>
        <w:pStyle w:val="Heading5"/>
        <w:ind w:left="1701" w:hanging="1701"/>
        <w:rPr>
          <w:lang w:eastAsia="zh-CN"/>
        </w:rPr>
      </w:pPr>
      <w:bookmarkStart w:id="96" w:name="__RefHeading___Toc508790675"/>
      <w:bookmarkEnd w:id="96"/>
      <w:r>
        <w:rPr>
          <w:lang w:eastAsia="zh-CN"/>
        </w:rPr>
        <w:t>B.3.5.2.1</w:t>
        <w:tab/>
        <w:t>Description</w:t>
      </w:r>
    </w:p>
    <w:p>
      <w:pPr>
        <w:pStyle w:val="Normal"/>
        <w:rPr/>
      </w:pPr>
      <w:r>
        <w:rPr/>
        <w:t>The semantics of this operation is described in 3GPP TS 28.305 [2] – clause 6.2.5.2.</w:t>
      </w:r>
    </w:p>
    <w:p>
      <w:pPr>
        <w:pStyle w:val="Heading5"/>
        <w:ind w:left="1701" w:hanging="1701"/>
        <w:rPr/>
      </w:pPr>
      <w:bookmarkStart w:id="97" w:name="__RefHeading___Toc508790676"/>
      <w:bookmarkEnd w:id="97"/>
      <w:r>
        <w:rPr>
          <w:lang w:eastAsia="zh-CN"/>
        </w:rPr>
        <w:t>B.3.5.2.2</w:t>
        <w:tab/>
        <w:t>Resource structure and attributes</w:t>
      </w:r>
    </w:p>
    <w:p>
      <w:pPr>
        <w:pStyle w:val="Normal"/>
        <w:rPr/>
      </w:pPr>
      <w:r>
        <w:rPr>
          <w:lang w:eastAsia="zh-CN"/>
        </w:rPr>
        <w:t>All resource URIs of the API shall use the base URI specification defined in clause B.3.10. The string "cmonoperations_3" shall be used to represent {apiName}. The {apiVersion} shall be set to "v1" for the present document. All resource URIs in the clauses below are defined relative to the above base URI.</w:t>
      </w:r>
    </w:p>
    <w:p>
      <w:pPr>
        <w:pStyle w:val="Normal"/>
        <w:rPr>
          <w:lang w:eastAsia="zh-CN"/>
        </w:rPr>
      </w:pPr>
      <w:r>
        <w:rPr>
          <w:lang w:eastAsia="zh-CN"/>
        </w:rPr>
        <w:t>Figure B.3.5.2.2.1 shows the overall resource URI structure defined for the stopCMONPMJob operation.</w:t>
      </w:r>
    </w:p>
    <w:p>
      <w:pPr>
        <w:pStyle w:val="TH"/>
        <w:rPr>
          <w:lang w:eastAsia="zh-CN"/>
        </w:rPr>
      </w:pPr>
      <w:r>
        <w:rPr>
          <w:lang w:val="fr-FR" w:eastAsia="en-US"/>
        </w:rPr>
        <w:drawing>
          <wp:inline distT="0" distB="0" distL="0" distR="0">
            <wp:extent cx="3070860" cy="139446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14"/>
                    <a:srcRect l="-12" t="-26" r="-12" b="-26"/>
                    <a:stretch>
                      <a:fillRect/>
                    </a:stretch>
                  </pic:blipFill>
                  <pic:spPr bwMode="auto">
                    <a:xfrm>
                      <a:off x="0" y="0"/>
                      <a:ext cx="3070860" cy="1394460"/>
                    </a:xfrm>
                    <a:prstGeom prst="rect">
                      <a:avLst/>
                    </a:prstGeom>
                  </pic:spPr>
                </pic:pic>
              </a:graphicData>
            </a:graphic>
          </wp:inline>
        </w:drawing>
      </w:r>
    </w:p>
    <w:p>
      <w:pPr>
        <w:pStyle w:val="Normal"/>
        <w:jc w:val="center"/>
        <w:rPr>
          <w:lang w:eastAsia="zh-CN"/>
        </w:rPr>
      </w:pPr>
      <w:r>
        <w:rPr>
          <w:lang w:eastAsia="zh-CN"/>
        </w:rPr>
        <w:t>Figure B.3.5.2.2.1: Resource URI structure of the stopCMONPMJob operation</w:t>
      </w:r>
    </w:p>
    <w:p>
      <w:pPr>
        <w:pStyle w:val="Heading5"/>
        <w:ind w:left="1701" w:hanging="1701"/>
        <w:rPr/>
      </w:pPr>
      <w:bookmarkStart w:id="98" w:name="__RefHeading___Toc508790677"/>
      <w:bookmarkEnd w:id="98"/>
      <w:r>
        <w:rPr>
          <w:lang w:eastAsia="zh-CN"/>
        </w:rPr>
        <w:t>B.3.5.2.3</w:t>
        <w:tab/>
        <w:t>Flow of the stopCMONPMJob operation</w:t>
      </w:r>
    </w:p>
    <w:p>
      <w:pPr>
        <w:pStyle w:val="Normal"/>
        <w:rPr/>
      </w:pPr>
      <w:r>
        <w:rPr>
          <w:lang w:eastAsia="zh-CN"/>
        </w:rPr>
        <w:t>This clause describes a sequence flow for stopping an individual cmonpmjob.</w:t>
      </w:r>
    </w:p>
    <w:p>
      <w:pPr>
        <w:pStyle w:val="Normal"/>
        <w:rPr>
          <w:lang w:eastAsia="zh-CN"/>
        </w:rPr>
      </w:pPr>
      <w:r>
        <w:rPr>
          <w:lang w:eastAsia="zh-CN"/>
        </w:rPr>
      </w:r>
    </w:p>
    <w:p>
      <w:pPr>
        <w:pStyle w:val="TH"/>
        <w:rPr>
          <w:lang w:eastAsia="zh-CN"/>
        </w:rPr>
      </w:pPr>
      <w:r>
        <w:rPr>
          <w:lang w:val="fr-FR" w:eastAsia="en-US"/>
        </w:rPr>
        <w:drawing>
          <wp:inline distT="0" distB="0" distL="0" distR="0">
            <wp:extent cx="5039995" cy="2235835"/>
            <wp:effectExtent l="0" t="0" r="0" b="0"/>
            <wp:docPr id="2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descr=""/>
                    <pic:cNvPicPr>
                      <a:picLocks noChangeAspect="1" noChangeArrowheads="1"/>
                    </pic:cNvPicPr>
                  </pic:nvPicPr>
                  <pic:blipFill>
                    <a:blip r:embed="rId15"/>
                    <a:srcRect l="-5" t="-12" r="-5" b="-12"/>
                    <a:stretch>
                      <a:fillRect/>
                    </a:stretch>
                  </pic:blipFill>
                  <pic:spPr bwMode="auto">
                    <a:xfrm>
                      <a:off x="0" y="0"/>
                      <a:ext cx="5039995" cy="2235835"/>
                    </a:xfrm>
                    <a:prstGeom prst="rect">
                      <a:avLst/>
                    </a:prstGeom>
                  </pic:spPr>
                </pic:pic>
              </a:graphicData>
            </a:graphic>
          </wp:inline>
        </w:drawing>
      </w:r>
    </w:p>
    <w:p>
      <w:pPr>
        <w:pStyle w:val="Normal"/>
        <w:jc w:val="center"/>
        <w:rPr>
          <w:lang w:eastAsia="zh-CN"/>
        </w:rPr>
      </w:pPr>
      <w:r>
        <w:rPr>
          <w:lang w:eastAsia="zh-CN"/>
        </w:rPr>
        <w:t>Figure B.3.5.2.3.1: Flow of the stopCMONPMJob operation</w:t>
      </w:r>
    </w:p>
    <w:p>
      <w:pPr>
        <w:pStyle w:val="NO"/>
        <w:rPr/>
      </w:pPr>
      <w:r>
        <w:rPr>
          <w:lang w:eastAsia="zh-CN"/>
        </w:rPr>
        <w:t>NOTE: in figure B.3.5.2.3.1, the Client is the NM-RMS and the Server can be the XCU/DGU or VS-RMS or DM/EM.</w:t>
      </w:r>
    </w:p>
    <w:p>
      <w:pPr>
        <w:pStyle w:val="Normal"/>
        <w:jc w:val="center"/>
        <w:rPr>
          <w:lang w:eastAsia="zh-CN"/>
        </w:rPr>
      </w:pPr>
      <w:r>
        <w:rPr>
          <w:lang w:eastAsia="zh-CN"/>
        </w:rPr>
      </w:r>
    </w:p>
    <w:p>
      <w:pPr>
        <w:pStyle w:val="Normal"/>
        <w:rPr>
          <w:lang w:eastAsia="zh-CN"/>
        </w:rPr>
      </w:pPr>
      <w:r>
        <w:rPr>
          <w:lang w:eastAsia="zh-CN"/>
        </w:rPr>
        <w:t>This operation consists of the following steps:</w:t>
      </w:r>
    </w:p>
    <w:p>
      <w:pPr>
        <w:pStyle w:val="B1"/>
        <w:rPr>
          <w:lang w:eastAsia="zh-CN"/>
        </w:rPr>
      </w:pPr>
      <w:r>
        <w:rPr>
          <w:lang w:eastAsia="zh-CN"/>
        </w:rPr>
        <w:t>1. The Client sends a DELETE request to the individual cmonpmjob instance resource;</w:t>
      </w:r>
    </w:p>
    <w:p>
      <w:pPr>
        <w:pStyle w:val="B1"/>
        <w:rPr>
          <w:lang w:eastAsia="zh-CN"/>
        </w:rPr>
      </w:pPr>
      <w:r>
        <w:rPr>
          <w:lang w:eastAsia="zh-CN"/>
        </w:rPr>
        <w:t>2. The Server deletes the cmonpmjob instance resource, and the associated cmonpmjob instance identifier;</w:t>
      </w:r>
    </w:p>
    <w:p>
      <w:pPr>
        <w:pStyle w:val="B1"/>
        <w:rPr>
          <w:lang w:eastAsia="zh-CN"/>
        </w:rPr>
      </w:pPr>
      <w:r>
        <w:rPr>
          <w:lang w:eastAsia="zh-CN"/>
        </w:rPr>
        <w:t>3. The Server returns a “204 No Content” response to the Client, with an empty payload body.</w:t>
      </w:r>
    </w:p>
    <w:p>
      <w:pPr>
        <w:pStyle w:val="Normal"/>
        <w:rPr>
          <w:lang w:eastAsia="zh-CN"/>
        </w:rPr>
      </w:pPr>
      <w:r>
        <w:rPr>
          <w:lang w:eastAsia="zh-CN"/>
        </w:rPr>
      </w:r>
    </w:p>
    <w:p>
      <w:pPr>
        <w:pStyle w:val="Heading5"/>
        <w:ind w:left="1701" w:hanging="1701"/>
        <w:rPr/>
      </w:pPr>
      <w:bookmarkStart w:id="99" w:name="__RefHeading___Toc508790678"/>
      <w:bookmarkEnd w:id="99"/>
      <w:r>
        <w:rPr/>
        <w:t>B.3.5.2.4</w:t>
        <w:tab/>
        <w:t>Resource: individual cmonpmjob instance</w:t>
      </w:r>
    </w:p>
    <w:p>
      <w:pPr>
        <w:pStyle w:val="Heading6"/>
        <w:rPr/>
      </w:pPr>
      <w:bookmarkStart w:id="100" w:name="__RefHeading___Toc508790679"/>
      <w:bookmarkEnd w:id="100"/>
      <w:r>
        <w:rPr/>
        <w:t>B.3.5.2.4.1</w:t>
        <w:tab/>
        <w:t>Description</w:t>
      </w:r>
    </w:p>
    <w:p>
      <w:pPr>
        <w:pStyle w:val="Normal"/>
        <w:rPr/>
      </w:pPr>
      <w:r>
        <w:rPr/>
        <w:t xml:space="preserve">This resource represents an individual cmonpmjob instance. </w:t>
      </w:r>
    </w:p>
    <w:p>
      <w:pPr>
        <w:pStyle w:val="Heading6"/>
        <w:rPr/>
      </w:pPr>
      <w:bookmarkStart w:id="101" w:name="__RefHeading___Toc508790680"/>
      <w:bookmarkEnd w:id="101"/>
      <w:r>
        <w:rPr/>
        <w:t>B.3.5.2.4.2</w:t>
        <w:tab/>
        <w:t>Resource definition</w:t>
      </w:r>
    </w:p>
    <w:p>
      <w:pPr>
        <w:pStyle w:val="Normal"/>
        <w:rPr/>
      </w:pPr>
      <w:r>
        <w:rPr>
          <w:lang w:val="en-US" w:eastAsia="fr-FR"/>
        </w:rPr>
        <w:t xml:space="preserve">The resource URI is: </w:t>
      </w:r>
      <w:r>
        <w:rPr>
          <w:bCs/>
          <w:lang w:val="en-US" w:eastAsia="fr-FR"/>
        </w:rPr>
        <w:t>{apiRoot}/cmonoperations_3/v1/cmonpmjobs/{cmonpmjobId}</w:t>
      </w:r>
    </w:p>
    <w:p>
      <w:pPr>
        <w:pStyle w:val="Heading6"/>
        <w:rPr/>
      </w:pPr>
      <w:bookmarkStart w:id="102" w:name="__RefHeading___Toc508790681"/>
      <w:bookmarkEnd w:id="102"/>
      <w:r>
        <w:rPr/>
        <w:t>B.3.5.2.4.3</w:t>
        <w:tab/>
        <w:t>Resource method: DELETE</w:t>
      </w:r>
    </w:p>
    <w:p>
      <w:pPr>
        <w:pStyle w:val="Normal"/>
        <w:rPr/>
      </w:pPr>
      <w:r>
        <w:rPr/>
        <w:t>The client can use this method to delete an individual cmonpmjob instance.</w:t>
      </w:r>
    </w:p>
    <w:p>
      <w:pPr>
        <w:pStyle w:val="TH"/>
        <w:rPr>
          <w:lang w:eastAsia="fr-FR"/>
        </w:rPr>
      </w:pPr>
      <w:r>
        <w:rPr>
          <w:lang w:eastAsia="fr-FR"/>
        </w:rPr>
        <w:t>Table B.3.5.2.4.3-1: Details of the DELETE request on this resource</w:t>
      </w:r>
    </w:p>
    <w:tbl>
      <w:tblPr>
        <w:tblW w:w="9779" w:type="dxa"/>
        <w:jc w:val="left"/>
        <w:tblInd w:w="-113" w:type="dxa"/>
        <w:tblLayout w:type="fixed"/>
        <w:tblCellMar>
          <w:top w:w="0" w:type="dxa"/>
          <w:left w:w="108" w:type="dxa"/>
          <w:bottom w:w="0" w:type="dxa"/>
          <w:right w:w="108" w:type="dxa"/>
        </w:tblCellMar>
      </w:tblPr>
      <w:tblGrid>
        <w:gridCol w:w="3259"/>
        <w:gridCol w:w="1385"/>
        <w:gridCol w:w="5135"/>
      </w:tblGrid>
      <w:tr>
        <w:trPr/>
        <w:tc>
          <w:tcPr>
            <w:tcW w:w="3259"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385"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5135"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eastAsia="zh-CN"/>
              </w:rPr>
              <w:t>CmonPmJobId</w:t>
            </w:r>
          </w:p>
        </w:tc>
        <w:tc>
          <w:tcPr>
            <w:tcW w:w="138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tc>
        <w:tc>
          <w:tcPr>
            <w:tcW w:w="5135"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lang w:val="en-GB"/>
              </w:rPr>
              <w:t>The Id of the cmonpmjob instance.</w:t>
            </w:r>
            <w:r>
              <w:rPr>
                <w:lang w:val="en-GB"/>
              </w:rPr>
              <w:t xml:space="preserve"> </w:t>
            </w:r>
          </w:p>
        </w:tc>
      </w:tr>
    </w:tbl>
    <w:p>
      <w:pPr>
        <w:pStyle w:val="TH"/>
        <w:rPr>
          <w:lang w:eastAsia="fr-FR"/>
        </w:rPr>
      </w:pPr>
      <w:r>
        <w:rPr>
          <w:lang w:eastAsia="fr-FR"/>
        </w:rPr>
      </w:r>
    </w:p>
    <w:p>
      <w:pPr>
        <w:pStyle w:val="TH"/>
        <w:rPr/>
      </w:pPr>
      <w:r>
        <w:rPr>
          <w:lang w:eastAsia="fr-FR"/>
        </w:rPr>
        <w:t>Table B.3.5.2.4.3-2: Details of the DELETE response</w:t>
      </w:r>
      <w:r>
        <w:rPr/>
        <w:t xml:space="preserve"> on this resource</w:t>
      </w:r>
    </w:p>
    <w:tbl>
      <w:tblPr>
        <w:tblW w:w="9855" w:type="dxa"/>
        <w:jc w:val="left"/>
        <w:tblInd w:w="-113" w:type="dxa"/>
        <w:tblLayout w:type="fixed"/>
        <w:tblCellMar>
          <w:top w:w="0" w:type="dxa"/>
          <w:left w:w="108" w:type="dxa"/>
          <w:bottom w:w="0" w:type="dxa"/>
          <w:right w:w="108" w:type="dxa"/>
        </w:tblCellMar>
      </w:tblPr>
      <w:tblGrid>
        <w:gridCol w:w="3227"/>
        <w:gridCol w:w="1417"/>
        <w:gridCol w:w="1418"/>
        <w:gridCol w:w="3793"/>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Response codes</w:t>
            </w:r>
          </w:p>
        </w:tc>
        <w:tc>
          <w:tcPr>
            <w:tcW w:w="3793" w:type="dxa"/>
            <w:tcBorders>
              <w:top w:val="single" w:sz="4" w:space="0" w:color="000000"/>
              <w:left w:val="single" w:sz="4" w:space="0" w:color="000000"/>
              <w:bottom w:val="single" w:sz="4" w:space="0" w:color="000000"/>
              <w:right w:val="single" w:sz="4" w:space="0" w:color="000000"/>
            </w:tcBorders>
          </w:tcPr>
          <w:p>
            <w:pPr>
              <w:pStyle w:val="TAH"/>
              <w:rPr/>
            </w:pPr>
            <w:r>
              <w:rPr>
                <w:lang w:val="en-GB"/>
              </w:rPr>
              <w:t>Description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N/A</w:t>
            </w:r>
          </w:p>
        </w:tc>
        <w:tc>
          <w:tcPr>
            <w:tcW w:w="1417" w:type="dxa"/>
            <w:tcBorders>
              <w:top w:val="single" w:sz="4" w:space="0" w:color="000000"/>
              <w:left w:val="single" w:sz="4" w:space="0" w:color="000000"/>
              <w:bottom w:val="single" w:sz="4" w:space="0" w:color="000000"/>
              <w:right w:val="single" w:sz="4" w:space="0" w:color="000000"/>
            </w:tcBorders>
          </w:tcPr>
          <w:p>
            <w:pPr>
              <w:pStyle w:val="TAC"/>
              <w:snapToGrid w:val="false"/>
              <w:rPr>
                <w:lang w:val="en-GB"/>
              </w:rPr>
            </w:pPr>
            <w:r>
              <w:rPr>
                <w:lang w:val="en-GB"/>
              </w:rPr>
            </w:r>
          </w:p>
        </w:tc>
        <w:tc>
          <w:tcPr>
            <w:tcW w:w="1418" w:type="dxa"/>
            <w:tcBorders>
              <w:top w:val="single" w:sz="4" w:space="0" w:color="000000"/>
              <w:left w:val="single" w:sz="4" w:space="0" w:color="000000"/>
              <w:bottom w:val="single" w:sz="4" w:space="0" w:color="000000"/>
              <w:right w:val="single" w:sz="4" w:space="0" w:color="000000"/>
            </w:tcBorders>
          </w:tcPr>
          <w:p>
            <w:pPr>
              <w:pStyle w:val="TAC"/>
              <w:jc w:val="left"/>
              <w:rPr>
                <w:lang w:val="en-GB"/>
              </w:rPr>
            </w:pPr>
            <w:r>
              <w:rPr>
                <w:lang w:val="en-GB"/>
              </w:rPr>
              <w:t>204</w:t>
            </w:r>
          </w:p>
        </w:tc>
        <w:tc>
          <w:tcPr>
            <w:tcW w:w="3793" w:type="dxa"/>
            <w:tcBorders>
              <w:top w:val="single" w:sz="4" w:space="0" w:color="000000"/>
              <w:left w:val="single" w:sz="4" w:space="0" w:color="000000"/>
              <w:bottom w:val="single" w:sz="4" w:space="0" w:color="000000"/>
              <w:right w:val="single" w:sz="4" w:space="0" w:color="000000"/>
            </w:tcBorders>
          </w:tcPr>
          <w:p>
            <w:pPr>
              <w:pStyle w:val="TAC"/>
              <w:jc w:val="left"/>
              <w:rPr>
                <w:lang w:val="en-GB"/>
              </w:rPr>
            </w:pPr>
            <w:r>
              <w:rPr>
                <w:lang w:val="en-GB"/>
              </w:rPr>
              <w:t>The request was accepted. The cmonpmjob instance is deleted by Server.</w:t>
            </w:r>
          </w:p>
        </w:tc>
      </w:tr>
    </w:tbl>
    <w:p>
      <w:pPr>
        <w:pStyle w:val="Normal"/>
        <w:rPr>
          <w:lang w:eastAsia="zh-CN"/>
        </w:rPr>
      </w:pPr>
      <w:r>
        <w:rPr>
          <w:lang w:eastAsia="zh-CN"/>
        </w:rPr>
      </w:r>
    </w:p>
    <w:p>
      <w:pPr>
        <w:pStyle w:val="Heading5"/>
        <w:ind w:left="1701" w:hanging="1701"/>
        <w:rPr/>
      </w:pPr>
      <w:bookmarkStart w:id="103" w:name="__RefHeading___Toc508790682"/>
      <w:bookmarkEnd w:id="103"/>
      <w:r>
        <w:rPr/>
        <w:t>B.3.5.2.5</w:t>
        <w:tab/>
        <w:t>Data Model</w:t>
      </w:r>
    </w:p>
    <w:p>
      <w:pPr>
        <w:pStyle w:val="Heading6"/>
        <w:rPr/>
      </w:pPr>
      <w:bookmarkStart w:id="104" w:name="__RefHeading___Toc508790683"/>
      <w:bookmarkEnd w:id="104"/>
      <w:r>
        <w:rPr>
          <w:lang w:eastAsia="zh-CN"/>
        </w:rPr>
        <w:t>B.3.5.2.5.1</w:t>
        <w:tab/>
        <w:t>Introduction</w:t>
      </w:r>
    </w:p>
    <w:p>
      <w:pPr>
        <w:pStyle w:val="Normal"/>
        <w:rPr/>
      </w:pPr>
      <w:r>
        <w:rPr>
          <w:lang w:eastAsia="zh-CN"/>
        </w:rPr>
        <w:t>This clause defines the request and response data structures of the stopCMONPMJob operation. If a request or response contains attributes not defined in the present document, a receiving functional block that does not understand these attributes shall not treat their presence as an error, and may choose to ignore them.</w:t>
      </w:r>
    </w:p>
    <w:p>
      <w:pPr>
        <w:pStyle w:val="Heading6"/>
        <w:rPr>
          <w:lang w:eastAsia="zh-CN"/>
        </w:rPr>
      </w:pPr>
      <w:bookmarkStart w:id="105" w:name="__RefHeading___Toc508790684"/>
      <w:bookmarkEnd w:id="105"/>
      <w:r>
        <w:rPr>
          <w:lang w:eastAsia="zh-CN"/>
        </w:rPr>
        <w:t>B.3.5.2.5.2</w:t>
        <w:tab/>
        <w:t>Data Type: CmonPmJobId</w:t>
      </w:r>
    </w:p>
    <w:p>
      <w:pPr>
        <w:pStyle w:val="TH"/>
        <w:rPr/>
      </w:pPr>
      <w:r>
        <w:rPr>
          <w:lang w:eastAsia="fr-FR"/>
        </w:rPr>
        <w:t>Table B.3.5.2.5.2-1: Definition of the CmonPmJobId data type</w:t>
      </w:r>
    </w:p>
    <w:tbl>
      <w:tblPr>
        <w:tblW w:w="9855" w:type="dxa"/>
        <w:jc w:val="left"/>
        <w:tblInd w:w="-113" w:type="dxa"/>
        <w:tblLayout w:type="fixed"/>
        <w:tblCellMar>
          <w:top w:w="0" w:type="dxa"/>
          <w:left w:w="108" w:type="dxa"/>
          <w:bottom w:w="0" w:type="dxa"/>
          <w:right w:w="108" w:type="dxa"/>
        </w:tblCellMar>
      </w:tblPr>
      <w:tblGrid>
        <w:gridCol w:w="3227"/>
        <w:gridCol w:w="1417"/>
        <w:gridCol w:w="1418"/>
        <w:gridCol w:w="3793"/>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Attribute name</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3793"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rPr>
            </w:pPr>
            <w:r>
              <w:rPr>
                <w:lang w:val="en-GB"/>
              </w:rPr>
              <w:t>cmonpmjobid</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Identifier</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C"/>
              <w:jc w:val="left"/>
              <w:rPr>
                <w:lang w:val="en-GB"/>
              </w:rPr>
            </w:pPr>
            <w:r>
              <w:rPr>
                <w:lang w:val="en-GB"/>
              </w:rPr>
              <w:t>Identifier of a cmonpmjob instance.</w:t>
            </w:r>
          </w:p>
        </w:tc>
      </w:tr>
    </w:tbl>
    <w:p>
      <w:pPr>
        <w:pStyle w:val="Normal"/>
        <w:rPr>
          <w:lang w:eastAsia="zh-CN"/>
        </w:rPr>
      </w:pPr>
      <w:r>
        <w:rPr>
          <w:lang w:eastAsia="zh-CN"/>
        </w:rPr>
      </w:r>
    </w:p>
    <w:p>
      <w:pPr>
        <w:pStyle w:val="Heading3"/>
        <w:rPr>
          <w:lang w:eastAsia="zh-CN"/>
        </w:rPr>
      </w:pPr>
      <w:bookmarkStart w:id="106" w:name="__RefHeading___Toc508790685"/>
      <w:bookmarkEnd w:id="106"/>
      <w:r>
        <w:rPr/>
        <w:t>B.3</w:t>
      </w:r>
      <w:r>
        <w:rPr/>
        <w:t>.</w:t>
      </w:r>
      <w:r>
        <w:rPr/>
        <w:t>6</w:t>
        <w:tab/>
        <w:t>CMONNotifications_1 interface</w:t>
      </w:r>
    </w:p>
    <w:p>
      <w:pPr>
        <w:pStyle w:val="Heading4"/>
        <w:ind w:left="1418" w:hanging="1418"/>
        <w:rPr>
          <w:lang w:eastAsia="zh-CN"/>
        </w:rPr>
      </w:pPr>
      <w:bookmarkStart w:id="107" w:name="__RefHeading___Toc508790686"/>
      <w:bookmarkEnd w:id="107"/>
      <w:r>
        <w:rPr>
          <w:lang w:eastAsia="zh-CN"/>
        </w:rPr>
        <w:t>B.3.6.0</w:t>
        <w:tab/>
        <w:t>Introduction</w:t>
      </w:r>
    </w:p>
    <w:p>
      <w:pPr>
        <w:pStyle w:val="Normal"/>
        <w:rPr/>
      </w:pPr>
      <w:r>
        <w:rPr/>
        <w:t>The semantics of this interface is described in 3GPP TS 28.305 [2] – clause 6.2.6.</w:t>
      </w:r>
    </w:p>
    <w:p>
      <w:pPr>
        <w:pStyle w:val="Heading4"/>
        <w:ind w:left="1418" w:hanging="1418"/>
        <w:rPr>
          <w:lang w:eastAsia="zh-CN"/>
        </w:rPr>
      </w:pPr>
      <w:bookmarkStart w:id="108" w:name="__RefHeading___Toc508790687"/>
      <w:bookmarkEnd w:id="108"/>
      <w:r>
        <w:rPr>
          <w:lang w:eastAsia="zh-CN"/>
        </w:rPr>
        <w:t>B.3.6.1</w:t>
        <w:tab/>
        <w:t>notifyMeasurementData notification</w:t>
      </w:r>
    </w:p>
    <w:p>
      <w:pPr>
        <w:pStyle w:val="Heading5"/>
        <w:ind w:left="1701" w:hanging="1701"/>
        <w:rPr>
          <w:lang w:eastAsia="zh-CN"/>
        </w:rPr>
      </w:pPr>
      <w:bookmarkStart w:id="109" w:name="__RefHeading___Toc508790688"/>
      <w:bookmarkEnd w:id="109"/>
      <w:r>
        <w:rPr>
          <w:lang w:eastAsia="zh-CN"/>
        </w:rPr>
        <w:t>B.3.6.1.1</w:t>
        <w:tab/>
        <w:t>Description</w:t>
      </w:r>
    </w:p>
    <w:p>
      <w:pPr>
        <w:pStyle w:val="Normal"/>
        <w:rPr/>
      </w:pPr>
      <w:r>
        <w:rPr/>
        <w:t>The semantics of this notification is described in 3GPP TS 28.305 [2] – clause 6.2.6.1.</w:t>
      </w:r>
    </w:p>
    <w:p>
      <w:pPr>
        <w:pStyle w:val="Heading5"/>
        <w:ind w:left="1701" w:hanging="1701"/>
        <w:rPr>
          <w:lang w:eastAsia="zh-CN"/>
        </w:rPr>
      </w:pPr>
      <w:bookmarkStart w:id="110" w:name="__RefHeading___Toc508790689"/>
      <w:bookmarkEnd w:id="110"/>
      <w:r>
        <w:rPr>
          <w:lang w:eastAsia="zh-CN"/>
        </w:rPr>
        <w:t>B.3.6.1.2</w:t>
        <w:tab/>
        <w:t>Resource structure and attributes</w:t>
      </w:r>
    </w:p>
    <w:p>
      <w:pPr>
        <w:pStyle w:val="Normal"/>
        <w:rPr/>
      </w:pPr>
      <w:r>
        <w:rPr>
          <w:lang w:eastAsia="zh-CN"/>
        </w:rPr>
        <w:t>All resource URIs of the API shall use the base URI specification defined in clause B.3.10. The string "cmonnotifications_1" shall be used to represent {apiName}. The {apiVersion} shall be set to "v1" for the present document. All resource URIs in the clauses below are defined relatively to the above base URI.</w:t>
      </w:r>
    </w:p>
    <w:p>
      <w:pPr>
        <w:pStyle w:val="NO"/>
        <w:rPr>
          <w:lang w:eastAsia="zh-CN"/>
        </w:rPr>
      </w:pPr>
      <w:r>
        <w:rPr>
          <w:lang w:eastAsia="zh-CN"/>
        </w:rPr>
        <w:t>NOTE: This version of the specification does not define how the Client URL is provisioned to the Server.</w:t>
      </w:r>
    </w:p>
    <w:p>
      <w:pPr>
        <w:pStyle w:val="NO"/>
        <w:rPr>
          <w:lang w:eastAsia="zh-CN"/>
        </w:rPr>
      </w:pPr>
      <w:r>
        <w:rPr>
          <w:lang w:eastAsia="zh-CN"/>
        </w:rPr>
      </w:r>
    </w:p>
    <w:p>
      <w:pPr>
        <w:pStyle w:val="Heading5"/>
        <w:ind w:left="1701" w:hanging="1701"/>
        <w:rPr>
          <w:lang w:eastAsia="zh-CN"/>
        </w:rPr>
      </w:pPr>
      <w:bookmarkStart w:id="111" w:name="__RefHeading___Toc508790690"/>
      <w:bookmarkEnd w:id="111"/>
      <w:r>
        <w:rPr>
          <w:lang w:eastAsia="zh-CN"/>
        </w:rPr>
        <w:t>B.3.6.1.3</w:t>
        <w:tab/>
        <w:t>Flow of the notifyMeasurementData notification</w:t>
      </w:r>
    </w:p>
    <w:p>
      <w:pPr>
        <w:pStyle w:val="Normal"/>
        <w:rPr/>
      </w:pPr>
      <w:r>
        <w:rPr>
          <w:lang w:eastAsia="zh-CN"/>
        </w:rPr>
        <w:t>This clause describes a sequence flow for notifying measurement data.</w:t>
      </w:r>
    </w:p>
    <w:p>
      <w:pPr>
        <w:pStyle w:val="TH"/>
        <w:rPr>
          <w:lang w:eastAsia="zh-CN"/>
        </w:rPr>
      </w:pPr>
      <w:r>
        <w:rPr>
          <w:lang w:val="fr-FR" w:eastAsia="en-US"/>
        </w:rPr>
        <w:drawing>
          <wp:inline distT="0" distB="0" distL="0" distR="0">
            <wp:extent cx="5039995" cy="2908300"/>
            <wp:effectExtent l="0" t="0" r="0" b="0"/>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16"/>
                    <a:srcRect l="-7" t="-12" r="-7" b="-12"/>
                    <a:stretch>
                      <a:fillRect/>
                    </a:stretch>
                  </pic:blipFill>
                  <pic:spPr bwMode="auto">
                    <a:xfrm>
                      <a:off x="0" y="0"/>
                      <a:ext cx="5039995" cy="2908300"/>
                    </a:xfrm>
                    <a:prstGeom prst="rect">
                      <a:avLst/>
                    </a:prstGeom>
                  </pic:spPr>
                </pic:pic>
              </a:graphicData>
            </a:graphic>
          </wp:inline>
        </w:drawing>
      </w:r>
    </w:p>
    <w:p>
      <w:pPr>
        <w:pStyle w:val="Normal"/>
        <w:jc w:val="center"/>
        <w:rPr>
          <w:lang w:eastAsia="zh-CN"/>
        </w:rPr>
      </w:pPr>
      <w:r>
        <w:rPr>
          <w:lang w:eastAsia="zh-CN"/>
        </w:rPr>
        <w:t>Figure B.3.6.1.3.1: Flow of the notifyMeasurementData notification</w:t>
      </w:r>
    </w:p>
    <w:p>
      <w:pPr>
        <w:pStyle w:val="Normal"/>
        <w:jc w:val="center"/>
        <w:rPr>
          <w:lang w:eastAsia="zh-CN"/>
        </w:rPr>
      </w:pPr>
      <w:r>
        <w:rPr>
          <w:lang w:eastAsia="zh-CN"/>
        </w:rPr>
      </w:r>
    </w:p>
    <w:p>
      <w:pPr>
        <w:pStyle w:val="NO"/>
        <w:rPr>
          <w:lang w:eastAsia="zh-CN"/>
        </w:rPr>
      </w:pPr>
      <w:r>
        <w:rPr>
          <w:lang w:eastAsia="zh-CN"/>
        </w:rPr>
        <w:t>NOTE: in figure B.3.6.1.3.1, the Client is the NM-RMS and the Server can be the XCU/DGU or VS-RMS or DM/EM.</w:t>
      </w:r>
    </w:p>
    <w:p>
      <w:pPr>
        <w:pStyle w:val="Normal"/>
        <w:jc w:val="center"/>
        <w:rPr>
          <w:lang w:eastAsia="zh-CN"/>
        </w:rPr>
      </w:pPr>
      <w:r>
        <w:rPr>
          <w:lang w:eastAsia="zh-CN"/>
        </w:rPr>
      </w:r>
    </w:p>
    <w:p>
      <w:pPr>
        <w:pStyle w:val="Normal"/>
        <w:rPr/>
      </w:pPr>
      <w:r>
        <w:rPr>
          <w:lang w:eastAsia="zh-CN"/>
        </w:rPr>
        <w:t>This operation consists of the following steps:</w:t>
      </w:r>
    </w:p>
    <w:p>
      <w:pPr>
        <w:pStyle w:val="B1"/>
        <w:rPr>
          <w:lang w:eastAsia="zh-CN"/>
        </w:rPr>
      </w:pPr>
      <w:r>
        <w:rPr>
          <w:lang w:eastAsia="zh-CN"/>
        </w:rPr>
        <w:t>1. The Server generates a notification which includes measurement data, and sends it in the body of a POST request to the Client URI;</w:t>
      </w:r>
    </w:p>
    <w:p>
      <w:pPr>
        <w:pStyle w:val="B1"/>
        <w:rPr>
          <w:lang w:eastAsia="zh-CN"/>
        </w:rPr>
      </w:pPr>
      <w:r>
        <w:rPr>
          <w:lang w:eastAsia="zh-CN"/>
        </w:rPr>
        <w:t>2. The Client acknowledges the successful delivery of the notification by returning a “204 No Content” response.</w:t>
      </w:r>
    </w:p>
    <w:p>
      <w:pPr>
        <w:pStyle w:val="Heading5"/>
        <w:ind w:left="1701" w:hanging="1701"/>
        <w:rPr>
          <w:lang w:eastAsia="zh-CN"/>
        </w:rPr>
      </w:pPr>
      <w:r>
        <w:rPr>
          <w:lang w:eastAsia="zh-CN"/>
        </w:rPr>
      </w:r>
    </w:p>
    <w:p>
      <w:pPr>
        <w:pStyle w:val="Heading5"/>
        <w:ind w:left="1701" w:hanging="1701"/>
        <w:rPr/>
      </w:pPr>
      <w:bookmarkStart w:id="112" w:name="__RefHeading___Toc508790691"/>
      <w:bookmarkEnd w:id="112"/>
      <w:r>
        <w:rPr>
          <w:lang w:val="fr-FR"/>
        </w:rPr>
        <w:t>B.3.6.1.4</w:t>
        <w:tab/>
        <w:t>Resource: notification endpoint</w:t>
      </w:r>
    </w:p>
    <w:p>
      <w:pPr>
        <w:pStyle w:val="Heading6"/>
        <w:rPr/>
      </w:pPr>
      <w:bookmarkStart w:id="113" w:name="__RefHeading___Toc508790692"/>
      <w:bookmarkEnd w:id="113"/>
      <w:r>
        <w:rPr>
          <w:lang w:val="fr-FR"/>
        </w:rPr>
        <w:t>B.3.6.1.4.1</w:t>
        <w:tab/>
        <w:t>Description</w:t>
      </w:r>
    </w:p>
    <w:p>
      <w:pPr>
        <w:pStyle w:val="Normal"/>
        <w:rPr/>
      </w:pPr>
      <w:r>
        <w:rPr/>
        <w:t>This resource represents a notification endpoint. The Server can use this resource to send notifications to the Client, which has provided the URI of this resource.</w:t>
      </w:r>
    </w:p>
    <w:p>
      <w:pPr>
        <w:pStyle w:val="Heading6"/>
        <w:rPr/>
      </w:pPr>
      <w:bookmarkStart w:id="114" w:name="__RefHeading___Toc508790693"/>
      <w:bookmarkEnd w:id="114"/>
      <w:r>
        <w:rPr/>
        <w:t>B.3.6.1.4.2</w:t>
        <w:tab/>
        <w:t>Resource definition</w:t>
      </w:r>
    </w:p>
    <w:p>
      <w:pPr>
        <w:pStyle w:val="Normal"/>
        <w:rPr/>
      </w:pPr>
      <w:r>
        <w:rPr>
          <w:lang w:val="en-US" w:eastAsia="fr-FR"/>
        </w:rPr>
        <w:t>The resource URI has been provided by the Client.</w:t>
      </w:r>
    </w:p>
    <w:p>
      <w:pPr>
        <w:pStyle w:val="Heading6"/>
        <w:rPr/>
      </w:pPr>
      <w:bookmarkStart w:id="115" w:name="__RefHeading___Toc508790694"/>
      <w:bookmarkEnd w:id="115"/>
      <w:r>
        <w:rPr/>
        <w:t>B.3.6.1.4.3</w:t>
        <w:tab/>
        <w:t>Resource method: POST</w:t>
      </w:r>
    </w:p>
    <w:p>
      <w:pPr>
        <w:pStyle w:val="Normal"/>
        <w:rPr/>
      </w:pPr>
      <w:r>
        <w:rPr/>
        <w:t>The Server can use this method to send a notification to the Client.</w:t>
      </w:r>
    </w:p>
    <w:p>
      <w:pPr>
        <w:pStyle w:val="TH"/>
        <w:rPr>
          <w:lang w:eastAsia="fr-FR"/>
        </w:rPr>
      </w:pPr>
      <w:r>
        <w:rPr>
          <w:lang w:eastAsia="fr-FR"/>
        </w:rPr>
        <w:t>Table B.3.6.1.4.3-1: Details of the POST request on this resource</w:t>
      </w:r>
    </w:p>
    <w:tbl>
      <w:tblPr>
        <w:tblW w:w="9779" w:type="dxa"/>
        <w:jc w:val="left"/>
        <w:tblInd w:w="-113" w:type="dxa"/>
        <w:tblLayout w:type="fixed"/>
        <w:tblCellMar>
          <w:top w:w="0" w:type="dxa"/>
          <w:left w:w="108" w:type="dxa"/>
          <w:bottom w:w="0" w:type="dxa"/>
          <w:right w:w="108" w:type="dxa"/>
        </w:tblCellMar>
      </w:tblPr>
      <w:tblGrid>
        <w:gridCol w:w="3259"/>
        <w:gridCol w:w="1385"/>
        <w:gridCol w:w="5135"/>
      </w:tblGrid>
      <w:tr>
        <w:trPr/>
        <w:tc>
          <w:tcPr>
            <w:tcW w:w="3259"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385"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5135" w:type="dxa"/>
            <w:tcBorders>
              <w:top w:val="single" w:sz="4" w:space="0" w:color="000000"/>
              <w:left w:val="single" w:sz="4" w:space="0" w:color="000000"/>
              <w:bottom w:val="single" w:sz="4" w:space="0" w:color="000000"/>
              <w:right w:val="single" w:sz="4" w:space="0" w:color="000000"/>
            </w:tcBorders>
          </w:tcPr>
          <w:p>
            <w:pPr>
              <w:pStyle w:val="TAH"/>
              <w:rPr/>
            </w:pPr>
            <w:r>
              <w:rPr>
                <w:lang w:val="en-GB"/>
              </w:rPr>
              <w:t>Description</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NotificationHeader</w:t>
            </w:r>
          </w:p>
        </w:tc>
        <w:tc>
          <w:tcPr>
            <w:tcW w:w="138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tc>
        <w:tc>
          <w:tcPr>
            <w:tcW w:w="5135"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The header of the notification.</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MeasDataCollection</w:t>
            </w:r>
          </w:p>
        </w:tc>
        <w:tc>
          <w:tcPr>
            <w:tcW w:w="138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tc>
        <w:tc>
          <w:tcPr>
            <w:tcW w:w="5135"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The collection of measurement data.</w:t>
            </w:r>
          </w:p>
        </w:tc>
      </w:tr>
    </w:tbl>
    <w:p>
      <w:pPr>
        <w:pStyle w:val="TH"/>
        <w:rPr>
          <w:lang w:eastAsia="fr-FR"/>
        </w:rPr>
      </w:pPr>
      <w:r>
        <w:rPr>
          <w:lang w:eastAsia="fr-FR"/>
        </w:rPr>
      </w:r>
    </w:p>
    <w:p>
      <w:pPr>
        <w:pStyle w:val="TH"/>
        <w:rPr/>
      </w:pPr>
      <w:r>
        <w:rPr>
          <w:lang w:eastAsia="fr-FR"/>
        </w:rPr>
        <w:t>Table B.3.6.1.4.3-2: Details of the POST response</w:t>
      </w:r>
      <w:r>
        <w:rPr/>
        <w:t xml:space="preserve"> on this resource</w:t>
      </w:r>
    </w:p>
    <w:tbl>
      <w:tblPr>
        <w:tblW w:w="9855" w:type="dxa"/>
        <w:jc w:val="left"/>
        <w:tblInd w:w="-113" w:type="dxa"/>
        <w:tblLayout w:type="fixed"/>
        <w:tblCellMar>
          <w:top w:w="0" w:type="dxa"/>
          <w:left w:w="108" w:type="dxa"/>
          <w:bottom w:w="0" w:type="dxa"/>
          <w:right w:w="108" w:type="dxa"/>
        </w:tblCellMar>
      </w:tblPr>
      <w:tblGrid>
        <w:gridCol w:w="3227"/>
        <w:gridCol w:w="1417"/>
        <w:gridCol w:w="1418"/>
        <w:gridCol w:w="3793"/>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Response codes</w:t>
            </w:r>
          </w:p>
        </w:tc>
        <w:tc>
          <w:tcPr>
            <w:tcW w:w="3793"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None</w:t>
            </w:r>
          </w:p>
        </w:tc>
        <w:tc>
          <w:tcPr>
            <w:tcW w:w="1417" w:type="dxa"/>
            <w:tcBorders>
              <w:top w:val="single" w:sz="4" w:space="0" w:color="000000"/>
              <w:left w:val="single" w:sz="4" w:space="0" w:color="000000"/>
              <w:bottom w:val="single" w:sz="4" w:space="0" w:color="000000"/>
              <w:right w:val="single" w:sz="4" w:space="0" w:color="000000"/>
            </w:tcBorders>
          </w:tcPr>
          <w:p>
            <w:pPr>
              <w:pStyle w:val="TAC"/>
              <w:snapToGrid w:val="false"/>
              <w:rPr>
                <w:lang w:val="en-GB"/>
              </w:rPr>
            </w:pPr>
            <w:r>
              <w:rPr>
                <w:lang w:val="en-GB"/>
              </w:rPr>
            </w:r>
          </w:p>
        </w:tc>
        <w:tc>
          <w:tcPr>
            <w:tcW w:w="1418" w:type="dxa"/>
            <w:tcBorders>
              <w:top w:val="single" w:sz="4" w:space="0" w:color="000000"/>
              <w:left w:val="single" w:sz="4" w:space="0" w:color="000000"/>
              <w:bottom w:val="single" w:sz="4" w:space="0" w:color="000000"/>
              <w:right w:val="single" w:sz="4" w:space="0" w:color="000000"/>
            </w:tcBorders>
          </w:tcPr>
          <w:p>
            <w:pPr>
              <w:pStyle w:val="TAC"/>
              <w:jc w:val="left"/>
              <w:rPr>
                <w:lang w:val="en-GB"/>
              </w:rPr>
            </w:pPr>
            <w:r>
              <w:rPr>
                <w:lang w:val="en-GB"/>
              </w:rPr>
              <w:t>204</w:t>
            </w:r>
          </w:p>
        </w:tc>
        <w:tc>
          <w:tcPr>
            <w:tcW w:w="3793" w:type="dxa"/>
            <w:tcBorders>
              <w:top w:val="single" w:sz="4" w:space="0" w:color="000000"/>
              <w:left w:val="single" w:sz="4" w:space="0" w:color="000000"/>
              <w:bottom w:val="single" w:sz="4" w:space="0" w:color="000000"/>
              <w:right w:val="single" w:sz="4" w:space="0" w:color="000000"/>
            </w:tcBorders>
          </w:tcPr>
          <w:p>
            <w:pPr>
              <w:pStyle w:val="TAC"/>
              <w:jc w:val="left"/>
              <w:rPr/>
            </w:pPr>
            <w:r>
              <w:rPr>
                <w:lang w:val="en-GB"/>
              </w:rPr>
              <w:t>The notification was delivered successfully.</w:t>
            </w:r>
          </w:p>
        </w:tc>
      </w:tr>
    </w:tbl>
    <w:p>
      <w:pPr>
        <w:pStyle w:val="Normal"/>
        <w:rPr>
          <w:lang w:eastAsia="zh-CN"/>
        </w:rPr>
      </w:pPr>
      <w:r>
        <w:rPr>
          <w:lang w:eastAsia="zh-CN"/>
        </w:rPr>
      </w:r>
    </w:p>
    <w:p>
      <w:pPr>
        <w:pStyle w:val="Heading5"/>
        <w:ind w:left="1701" w:hanging="1701"/>
        <w:rPr/>
      </w:pPr>
      <w:bookmarkStart w:id="116" w:name="__RefHeading___Toc508790695"/>
      <w:bookmarkEnd w:id="116"/>
      <w:r>
        <w:rPr/>
        <w:t>B.3.6.1.5</w:t>
        <w:tab/>
        <w:t>Data Model</w:t>
      </w:r>
    </w:p>
    <w:p>
      <w:pPr>
        <w:pStyle w:val="Heading6"/>
        <w:rPr/>
      </w:pPr>
      <w:bookmarkStart w:id="117" w:name="__RefHeading___Toc508790696"/>
      <w:bookmarkEnd w:id="117"/>
      <w:r>
        <w:rPr>
          <w:lang w:eastAsia="zh-CN"/>
        </w:rPr>
        <w:t>B.3.6.1.5.1</w:t>
        <w:tab/>
        <w:t>Introduction</w:t>
      </w:r>
    </w:p>
    <w:p>
      <w:pPr>
        <w:pStyle w:val="Normal"/>
        <w:rPr/>
      </w:pPr>
      <w:r>
        <w:rPr>
          <w:lang w:eastAsia="zh-CN"/>
        </w:rPr>
        <w:t>This clause defines the request and response data structures of the notifyMeasurementData notification. If a request or response contains attributes not defined in the present document, a receiving functional block that does not understand these attributes shall not treat their presence as an error, and may choose to ignore them.</w:t>
      </w:r>
    </w:p>
    <w:p>
      <w:pPr>
        <w:pStyle w:val="Heading6"/>
        <w:rPr>
          <w:lang w:eastAsia="zh-CN"/>
        </w:rPr>
      </w:pPr>
      <w:bookmarkStart w:id="118" w:name="__RefHeading___Toc508790697"/>
      <w:bookmarkEnd w:id="118"/>
      <w:r>
        <w:rPr>
          <w:lang w:eastAsia="zh-CN"/>
        </w:rPr>
        <w:t>B.3.6.1.5.2</w:t>
        <w:tab/>
        <w:t>Data Type: NotificationHeader</w:t>
      </w:r>
    </w:p>
    <w:p>
      <w:pPr>
        <w:pStyle w:val="TH"/>
        <w:rPr/>
      </w:pPr>
      <w:r>
        <w:rPr>
          <w:lang w:eastAsia="fr-FR"/>
        </w:rPr>
        <w:t xml:space="preserve">Table B.3.6.1.5.2-1: Definition of the </w:t>
      </w:r>
      <w:r>
        <w:rPr>
          <w:lang w:eastAsia="zh-CN"/>
        </w:rPr>
        <w:t>NotificationHeader</w:t>
      </w:r>
      <w:r>
        <w:rPr>
          <w:lang w:eastAsia="fr-FR"/>
        </w:rPr>
        <w:t xml:space="preserve"> data type</w:t>
      </w:r>
    </w:p>
    <w:tbl>
      <w:tblPr>
        <w:tblW w:w="9855" w:type="dxa"/>
        <w:jc w:val="left"/>
        <w:tblInd w:w="-113" w:type="dxa"/>
        <w:tblLayout w:type="fixed"/>
        <w:tblCellMar>
          <w:top w:w="0" w:type="dxa"/>
          <w:left w:w="108" w:type="dxa"/>
          <w:bottom w:w="0" w:type="dxa"/>
          <w:right w:w="108" w:type="dxa"/>
        </w:tblCellMar>
      </w:tblPr>
      <w:tblGrid>
        <w:gridCol w:w="3227"/>
        <w:gridCol w:w="1417"/>
        <w:gridCol w:w="1418"/>
        <w:gridCol w:w="3793"/>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Attribute name</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3793"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rPr>
            </w:pPr>
            <w:r>
              <w:rPr>
                <w:lang w:val="en-GB" w:eastAsia="zh-CN"/>
              </w:rPr>
              <w:t>notificationId</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Identifier</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Identifier of the notification instance.</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lang w:val="en-GB" w:eastAsia="zh-CN"/>
              </w:rPr>
              <w:t>notificationType</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String</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The type of notification (=”MeasDataNotification”).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lang w:val="en-GB" w:eastAsia="zh-CN"/>
              </w:rPr>
              <w:t>senderInfo</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Structure</w:t>
            </w:r>
          </w:p>
          <w:p>
            <w:pPr>
              <w:pStyle w:val="TAC"/>
              <w:rPr>
                <w:lang w:val="en-GB"/>
              </w:rPr>
            </w:pPr>
            <w:r>
              <w:rPr>
                <w:lang w:val="en-GB"/>
              </w:rPr>
              <w:t>(inlined)</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lang w:val="en-GB"/>
              </w:rPr>
              <w:t>Information about the sender of the notification.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rFonts w:eastAsia="Arial"/>
                <w:lang w:val="en-GB" w:eastAsia="zh-CN"/>
              </w:rPr>
              <w:t xml:space="preserve">   </w:t>
            </w:r>
            <w:r>
              <w:rPr>
                <w:lang w:val="en-GB" w:eastAsia="zh-CN"/>
              </w:rPr>
              <w:t>&gt;senderName</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String</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The name of the sender.</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rFonts w:eastAsia="Arial"/>
                <w:lang w:val="en-GB" w:eastAsia="zh-CN"/>
              </w:rPr>
              <w:t xml:space="preserve">   </w:t>
            </w:r>
            <w:r>
              <w:rPr>
                <w:lang w:val="en-GB" w:eastAsia="zh-CN"/>
              </w:rPr>
              <w:t>&gt;senderType</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String</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The type of the sender.</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rFonts w:eastAsia="Arial"/>
                <w:lang w:val="en-GB" w:eastAsia="zh-CN"/>
              </w:rPr>
              <w:t xml:space="preserve">   </w:t>
            </w:r>
            <w:r>
              <w:rPr>
                <w:lang w:val="en-GB" w:eastAsia="zh-CN"/>
              </w:rPr>
              <w:t>&gt;vendorName</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String</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The name of the vendor of the sender.</w:t>
            </w:r>
          </w:p>
        </w:tc>
      </w:tr>
    </w:tbl>
    <w:p>
      <w:pPr>
        <w:pStyle w:val="Normal"/>
        <w:rPr>
          <w:lang w:eastAsia="zh-CN"/>
        </w:rPr>
      </w:pPr>
      <w:r>
        <w:rPr>
          <w:lang w:eastAsia="zh-CN"/>
        </w:rPr>
      </w:r>
    </w:p>
    <w:p>
      <w:pPr>
        <w:pStyle w:val="Heading6"/>
        <w:rPr>
          <w:lang w:eastAsia="zh-CN"/>
        </w:rPr>
      </w:pPr>
      <w:bookmarkStart w:id="119" w:name="__RefHeading___Toc508790698"/>
      <w:bookmarkEnd w:id="119"/>
      <w:r>
        <w:rPr>
          <w:lang w:eastAsia="zh-CN"/>
        </w:rPr>
        <w:t>B.3.6.1.5.3</w:t>
        <w:tab/>
        <w:t>Data Type: MeasDataCollection</w:t>
      </w:r>
    </w:p>
    <w:p>
      <w:pPr>
        <w:pStyle w:val="TH"/>
        <w:rPr/>
      </w:pPr>
      <w:r>
        <w:rPr>
          <w:lang w:eastAsia="fr-FR"/>
        </w:rPr>
        <w:t xml:space="preserve">Table B.3.6.1.5.3-1: Definition of the </w:t>
      </w:r>
      <w:r>
        <w:rPr>
          <w:lang w:eastAsia="zh-CN"/>
        </w:rPr>
        <w:t>MeasDataCollection</w:t>
      </w:r>
      <w:r>
        <w:rPr>
          <w:lang w:eastAsia="fr-FR"/>
        </w:rPr>
        <w:t xml:space="preserve"> data type</w:t>
      </w:r>
    </w:p>
    <w:tbl>
      <w:tblPr>
        <w:tblW w:w="9855" w:type="dxa"/>
        <w:jc w:val="left"/>
        <w:tblInd w:w="-113" w:type="dxa"/>
        <w:tblLayout w:type="fixed"/>
        <w:tblCellMar>
          <w:top w:w="0" w:type="dxa"/>
          <w:left w:w="108" w:type="dxa"/>
          <w:bottom w:w="0" w:type="dxa"/>
          <w:right w:w="108" w:type="dxa"/>
        </w:tblCellMar>
      </w:tblPr>
      <w:tblGrid>
        <w:gridCol w:w="3227"/>
        <w:gridCol w:w="1417"/>
        <w:gridCol w:w="1418"/>
        <w:gridCol w:w="3793"/>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Attribute name</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3793"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lang w:val="en-GB"/>
              </w:rPr>
              <w:t>MeasHeader</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Structure</w:t>
            </w:r>
          </w:p>
          <w:p>
            <w:pPr>
              <w:pStyle w:val="TAC"/>
              <w:rPr>
                <w:lang w:val="en-GB"/>
              </w:rPr>
            </w:pPr>
            <w:r>
              <w:rPr>
                <w:lang w:val="en-GB"/>
              </w:rPr>
              <w:t>(inlined)</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The measurement header.</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rFonts w:eastAsia="Arial"/>
                <w:lang w:val="en-GB" w:eastAsia="zh-CN"/>
              </w:rPr>
              <w:t xml:space="preserve">   </w:t>
            </w:r>
            <w:r>
              <w:rPr>
                <w:lang w:val="en-GB" w:eastAsia="zh-CN"/>
              </w:rPr>
              <w:t>&gt;measFormatVersion</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String</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The format version of the measurement data collection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pPr>
            <w:r>
              <w:rPr>
                <w:rFonts w:eastAsia="Arial"/>
                <w:lang w:val="en-GB" w:eastAsia="zh-CN"/>
              </w:rPr>
              <w:t xml:space="preserve">   </w:t>
            </w:r>
            <w:r>
              <w:rPr>
                <w:lang w:val="en-GB" w:eastAsia="zh-CN"/>
              </w:rPr>
              <w:t>&gt;collectionBeginTime</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DateTime</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The start of the measurement collection interval (granularity period) for the collected measurement data.</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rPr>
            </w:pPr>
            <w:r>
              <w:rPr>
                <w:rFonts w:eastAsia="Arial"/>
                <w:lang w:val="en-GB"/>
              </w:rPr>
              <w:t xml:space="preserve">   </w:t>
            </w:r>
            <w:r>
              <w:rPr>
                <w:lang w:val="en-GB"/>
              </w:rPr>
              <w:t>&gt;jobId</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Identifier</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The identifier of the cmonpmjob thanks to which these measurement data are collected.</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snapToGrid w:val="false"/>
              <w:jc w:val="left"/>
              <w:rPr>
                <w:b w:val="false"/>
                <w:b w:val="false"/>
                <w:lang w:val="en-GB"/>
              </w:rPr>
            </w:pPr>
            <w:r>
              <w:rPr>
                <w:b w:val="false"/>
                <w:lang w:val="en-GB"/>
              </w:rPr>
            </w:r>
          </w:p>
        </w:tc>
        <w:tc>
          <w:tcPr>
            <w:tcW w:w="1417" w:type="dxa"/>
            <w:tcBorders>
              <w:top w:val="single" w:sz="4" w:space="0" w:color="000000"/>
              <w:left w:val="single" w:sz="4" w:space="0" w:color="000000"/>
              <w:bottom w:val="single" w:sz="4" w:space="0" w:color="000000"/>
              <w:right w:val="single" w:sz="4" w:space="0" w:color="000000"/>
            </w:tcBorders>
          </w:tcPr>
          <w:p>
            <w:pPr>
              <w:pStyle w:val="TAC"/>
              <w:snapToGrid w:val="false"/>
              <w:rPr>
                <w:lang w:val="en-GB"/>
              </w:rPr>
            </w:pPr>
            <w:r>
              <w:rPr>
                <w:lang w:val="en-GB"/>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GB"/>
              </w:rPr>
            </w:pPr>
            <w:r>
              <w:rPr>
                <w:lang w:val="en-GB"/>
              </w:rPr>
            </w:r>
          </w:p>
        </w:tc>
        <w:tc>
          <w:tcPr>
            <w:tcW w:w="3793"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val="en-GB"/>
              </w:rPr>
            </w:pPr>
            <w:r>
              <w:rPr>
                <w:b w:val="false"/>
                <w:lang w:val="en-GB"/>
              </w:rPr>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lang w:val="en-GB"/>
              </w:rPr>
              <w:t>MeasData</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Structure</w:t>
            </w:r>
          </w:p>
          <w:p>
            <w:pPr>
              <w:pStyle w:val="TAC"/>
              <w:rPr>
                <w:lang w:val="en-GB"/>
              </w:rPr>
            </w:pPr>
            <w:r>
              <w:rPr>
                <w:lang w:val="en-GB"/>
              </w:rPr>
              <w:t>(inlined)</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1..N</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The measurement data.</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rFonts w:eastAsia="Arial"/>
                <w:lang w:val="en-GB" w:eastAsia="zh-CN"/>
              </w:rPr>
              <w:t xml:space="preserve">   </w:t>
            </w:r>
            <w:r>
              <w:rPr>
                <w:lang w:val="en-GB" w:eastAsia="zh-CN"/>
              </w:rPr>
              <w:t>&gt;mEId</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Identifier</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GB"/>
              </w:rPr>
            </w:pPr>
            <w:r>
              <w:rPr>
                <w:lang w:val="en-GB"/>
              </w:rPr>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Identifier of the monitored entity instance</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rFonts w:eastAsia="Arial"/>
                <w:lang w:val="en-GB" w:eastAsia="zh-CN"/>
              </w:rPr>
              <w:t xml:space="preserve">   </w:t>
            </w:r>
            <w:r>
              <w:rPr>
                <w:lang w:val="en-GB" w:eastAsia="zh-CN"/>
              </w:rPr>
              <w:t>&gt;measInfo</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Structure</w:t>
            </w:r>
          </w:p>
          <w:p>
            <w:pPr>
              <w:pStyle w:val="TAC"/>
              <w:rPr>
                <w:lang w:val="en-GB"/>
              </w:rPr>
            </w:pPr>
            <w:r>
              <w:rPr>
                <w:lang w:val="en-GB"/>
              </w:rPr>
              <w:t>(inlined)</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1..N</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The sequence of measurements, values and related information.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rFonts w:eastAsia="Arial"/>
                <w:lang w:val="en-GB" w:eastAsia="zh-CN"/>
              </w:rPr>
              <w:t xml:space="preserve">      </w:t>
            </w:r>
            <w:r>
              <w:rPr>
                <w:lang w:val="en-GB" w:eastAsia="zh-CN"/>
              </w:rPr>
              <w:t>&gt;&gt;measName</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String</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lang w:val="en-GB"/>
              </w:rPr>
              <w:t>The name of the measurement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rFonts w:eastAsia="Arial"/>
                <w:lang w:val="en-GB" w:eastAsia="zh-CN"/>
              </w:rPr>
              <w:t xml:space="preserve">      </w:t>
            </w:r>
            <w:r>
              <w:rPr>
                <w:lang w:val="en-GB" w:eastAsia="zh-CN"/>
              </w:rPr>
              <w:t>&gt;&gt;measValue</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Any</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The value of the measurement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lang w:val="en-GB"/>
              </w:rPr>
              <w:t>MeasFooter</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Structure</w:t>
            </w:r>
          </w:p>
          <w:p>
            <w:pPr>
              <w:pStyle w:val="TAC"/>
              <w:rPr>
                <w:lang w:val="en-GB"/>
              </w:rPr>
            </w:pPr>
            <w:r>
              <w:rPr>
                <w:lang w:val="en-GB"/>
              </w:rPr>
              <w:t>(inlined)</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The measurement footer.</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rFonts w:eastAsia="Arial"/>
                <w:lang w:val="en-GB" w:eastAsia="zh-CN"/>
              </w:rPr>
              <w:t xml:space="preserve">   </w:t>
            </w:r>
            <w:r>
              <w:rPr>
                <w:lang w:val="en-GB" w:eastAsia="zh-CN"/>
              </w:rPr>
              <w:t>&gt;collectionEndTime</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DateTime</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lang w:val="en-GB"/>
              </w:rPr>
              <w:t>The end of the measurement collection interval (granularity period) for the collected measurement data.</w:t>
            </w:r>
          </w:p>
        </w:tc>
      </w:tr>
    </w:tbl>
    <w:p>
      <w:pPr>
        <w:pStyle w:val="Normal"/>
        <w:rPr>
          <w:lang w:eastAsia="zh-CN"/>
        </w:rPr>
      </w:pPr>
      <w:r>
        <w:rPr>
          <w:lang w:eastAsia="zh-CN"/>
        </w:rPr>
      </w:r>
    </w:p>
    <w:p>
      <w:pPr>
        <w:pStyle w:val="Heading3"/>
        <w:rPr>
          <w:lang w:eastAsia="zh-CN"/>
        </w:rPr>
      </w:pPr>
      <w:bookmarkStart w:id="120" w:name="__RefHeading___Toc508790699"/>
      <w:bookmarkEnd w:id="120"/>
      <w:r>
        <w:rPr/>
        <w:t>B.3</w:t>
      </w:r>
      <w:r>
        <w:rPr/>
        <w:t>.</w:t>
      </w:r>
      <w:r>
        <w:rPr/>
        <w:t>7</w:t>
        <w:tab/>
        <w:t>CMONNotifications_2 interface</w:t>
      </w:r>
    </w:p>
    <w:p>
      <w:pPr>
        <w:pStyle w:val="Heading4"/>
        <w:ind w:left="1418" w:hanging="1418"/>
        <w:rPr>
          <w:lang w:eastAsia="zh-CN"/>
        </w:rPr>
      </w:pPr>
      <w:bookmarkStart w:id="121" w:name="__RefHeading___Toc508790700"/>
      <w:bookmarkEnd w:id="121"/>
      <w:r>
        <w:rPr>
          <w:lang w:eastAsia="zh-CN"/>
        </w:rPr>
        <w:t>B.3.7.0</w:t>
        <w:tab/>
        <w:t>Introduction</w:t>
      </w:r>
    </w:p>
    <w:p>
      <w:pPr>
        <w:pStyle w:val="Normal"/>
        <w:rPr/>
      </w:pPr>
      <w:r>
        <w:rPr/>
        <w:t>The semantics of this interface is described in 3GPP TS 28.305 [2] – clause 6.2.7.</w:t>
      </w:r>
    </w:p>
    <w:p>
      <w:pPr>
        <w:pStyle w:val="Heading4"/>
        <w:ind w:left="1418" w:hanging="1418"/>
        <w:rPr>
          <w:lang w:eastAsia="zh-CN"/>
        </w:rPr>
      </w:pPr>
      <w:bookmarkStart w:id="122" w:name="__RefHeading___Toc508790701"/>
      <w:bookmarkEnd w:id="122"/>
      <w:r>
        <w:rPr>
          <w:lang w:eastAsia="zh-CN"/>
        </w:rPr>
        <w:t>B.3.7.1</w:t>
        <w:tab/>
        <w:t>notifyAlarm notification</w:t>
      </w:r>
    </w:p>
    <w:p>
      <w:pPr>
        <w:pStyle w:val="Heading5"/>
        <w:ind w:left="1701" w:hanging="1701"/>
        <w:rPr>
          <w:lang w:eastAsia="zh-CN"/>
        </w:rPr>
      </w:pPr>
      <w:bookmarkStart w:id="123" w:name="__RefHeading___Toc508790702"/>
      <w:bookmarkEnd w:id="123"/>
      <w:r>
        <w:rPr>
          <w:lang w:eastAsia="zh-CN"/>
        </w:rPr>
        <w:t>B.3.7.1.1</w:t>
        <w:tab/>
        <w:t>Description</w:t>
      </w:r>
    </w:p>
    <w:p>
      <w:pPr>
        <w:pStyle w:val="Normal"/>
        <w:rPr/>
      </w:pPr>
      <w:r>
        <w:rPr/>
        <w:t>The semantics of this notification is described in 3GPP TS 28.305 [2] – clause 6.2.7.1.</w:t>
      </w:r>
    </w:p>
    <w:p>
      <w:pPr>
        <w:pStyle w:val="Heading5"/>
        <w:ind w:left="1701" w:hanging="1701"/>
        <w:rPr>
          <w:lang w:eastAsia="zh-CN"/>
        </w:rPr>
      </w:pPr>
      <w:bookmarkStart w:id="124" w:name="__RefHeading___Toc508790703"/>
      <w:bookmarkEnd w:id="124"/>
      <w:r>
        <w:rPr>
          <w:lang w:eastAsia="zh-CN"/>
        </w:rPr>
        <w:t>B.3.7.1.2</w:t>
        <w:tab/>
        <w:t>Resource structure and attributes</w:t>
      </w:r>
    </w:p>
    <w:p>
      <w:pPr>
        <w:pStyle w:val="Normal"/>
        <w:rPr/>
      </w:pPr>
      <w:r>
        <w:rPr>
          <w:lang w:eastAsia="zh-CN"/>
        </w:rPr>
        <w:t>All resource URIs of the API shall use the base URI specification defined in clause B.3.10. The string "cmonnotifications_2" shall be used to represent {apiName}. The {apiVersion} shall be set to "v1" for the present document. All resource URIs in the clauses below are defined relative to the above base URI.</w:t>
      </w:r>
    </w:p>
    <w:p>
      <w:pPr>
        <w:pStyle w:val="NO"/>
        <w:rPr>
          <w:lang w:eastAsia="zh-CN"/>
        </w:rPr>
      </w:pPr>
      <w:r>
        <w:rPr>
          <w:lang w:eastAsia="zh-CN"/>
        </w:rPr>
        <w:t>NOTE: This version of the specification does not define how the Client URL is provisioned to the Server.</w:t>
      </w:r>
    </w:p>
    <w:p>
      <w:pPr>
        <w:pStyle w:val="Normal"/>
        <w:rPr>
          <w:lang w:eastAsia="zh-CN"/>
        </w:rPr>
      </w:pPr>
      <w:r>
        <w:rPr>
          <w:lang w:eastAsia="zh-CN"/>
        </w:rPr>
      </w:r>
    </w:p>
    <w:p>
      <w:pPr>
        <w:pStyle w:val="Heading5"/>
        <w:ind w:left="1701" w:hanging="1701"/>
        <w:rPr>
          <w:lang w:eastAsia="zh-CN"/>
        </w:rPr>
      </w:pPr>
      <w:bookmarkStart w:id="125" w:name="__RefHeading___Toc508790704"/>
      <w:bookmarkEnd w:id="125"/>
      <w:r>
        <w:rPr>
          <w:lang w:eastAsia="zh-CN"/>
        </w:rPr>
        <w:t>B.3.7.1.3</w:t>
        <w:tab/>
        <w:t>Flow of the notifyAlarm notification</w:t>
      </w:r>
    </w:p>
    <w:p>
      <w:pPr>
        <w:pStyle w:val="Normal"/>
        <w:rPr/>
      </w:pPr>
      <w:r>
        <w:rPr>
          <w:lang w:eastAsia="zh-CN"/>
        </w:rPr>
        <w:t>This clause describes a sequence flow for notifying an alarm.</w:t>
      </w:r>
    </w:p>
    <w:p>
      <w:pPr>
        <w:pStyle w:val="TH"/>
        <w:rPr>
          <w:lang w:eastAsia="zh-CN"/>
        </w:rPr>
      </w:pPr>
      <w:r>
        <w:rPr>
          <w:lang w:val="fr-FR" w:eastAsia="en-US"/>
        </w:rPr>
        <w:drawing>
          <wp:inline distT="0" distB="0" distL="0" distR="0">
            <wp:extent cx="5039995" cy="2908300"/>
            <wp:effectExtent l="0" t="0" r="0" b="0"/>
            <wp:docPr id="2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 descr=""/>
                    <pic:cNvPicPr>
                      <a:picLocks noChangeAspect="1" noChangeArrowheads="1"/>
                    </pic:cNvPicPr>
                  </pic:nvPicPr>
                  <pic:blipFill>
                    <a:blip r:embed="rId17"/>
                    <a:srcRect l="-7" t="-12" r="-7" b="-12"/>
                    <a:stretch>
                      <a:fillRect/>
                    </a:stretch>
                  </pic:blipFill>
                  <pic:spPr bwMode="auto">
                    <a:xfrm>
                      <a:off x="0" y="0"/>
                      <a:ext cx="5039995" cy="2908300"/>
                    </a:xfrm>
                    <a:prstGeom prst="rect">
                      <a:avLst/>
                    </a:prstGeom>
                  </pic:spPr>
                </pic:pic>
              </a:graphicData>
            </a:graphic>
          </wp:inline>
        </w:drawing>
      </w:r>
    </w:p>
    <w:p>
      <w:pPr>
        <w:pStyle w:val="Normal"/>
        <w:jc w:val="center"/>
        <w:rPr>
          <w:lang w:eastAsia="zh-CN"/>
        </w:rPr>
      </w:pPr>
      <w:r>
        <w:rPr>
          <w:lang w:eastAsia="zh-CN"/>
        </w:rPr>
        <w:t>Figure B.3.7.1.3.1: Flow of the notifyAlarm notification</w:t>
      </w:r>
    </w:p>
    <w:p>
      <w:pPr>
        <w:pStyle w:val="Normal"/>
        <w:jc w:val="center"/>
        <w:rPr>
          <w:lang w:eastAsia="zh-CN"/>
        </w:rPr>
      </w:pPr>
      <w:r>
        <w:rPr>
          <w:lang w:eastAsia="zh-CN"/>
        </w:rPr>
      </w:r>
    </w:p>
    <w:p>
      <w:pPr>
        <w:pStyle w:val="NO"/>
        <w:rPr/>
      </w:pPr>
      <w:r>
        <w:rPr>
          <w:lang w:eastAsia="zh-CN"/>
        </w:rPr>
        <w:t>NOTE: in figure B.3.6.1.3.1, the Client is the NM-RMS and the Server can be the XCU/DGU or VS-RMS or DM/EM.</w:t>
      </w:r>
    </w:p>
    <w:p>
      <w:pPr>
        <w:pStyle w:val="Normal"/>
        <w:rPr>
          <w:lang w:eastAsia="zh-CN"/>
        </w:rPr>
      </w:pPr>
      <w:r>
        <w:rPr>
          <w:lang w:eastAsia="zh-CN"/>
        </w:rPr>
      </w:r>
    </w:p>
    <w:p>
      <w:pPr>
        <w:pStyle w:val="Normal"/>
        <w:rPr>
          <w:lang w:eastAsia="zh-CN"/>
        </w:rPr>
      </w:pPr>
      <w:r>
        <w:rPr>
          <w:lang w:eastAsia="zh-CN"/>
        </w:rPr>
        <w:t>This operation consists of the following steps:</w:t>
      </w:r>
    </w:p>
    <w:p>
      <w:pPr>
        <w:pStyle w:val="B1"/>
        <w:rPr>
          <w:lang w:eastAsia="zh-CN"/>
        </w:rPr>
      </w:pPr>
      <w:r>
        <w:rPr>
          <w:lang w:eastAsia="zh-CN"/>
        </w:rPr>
        <w:t>1. The Client generates a notification which includes alarm data, and sends it in the body of a POST request to the Server URI;</w:t>
      </w:r>
    </w:p>
    <w:p>
      <w:pPr>
        <w:pStyle w:val="B1"/>
        <w:rPr>
          <w:lang w:eastAsia="zh-CN"/>
        </w:rPr>
      </w:pPr>
      <w:r>
        <w:rPr>
          <w:lang w:eastAsia="zh-CN"/>
        </w:rPr>
        <w:t>2. The Server acknowledges the successful delivery of the notification by returning a “204 No Content” response.</w:t>
      </w:r>
    </w:p>
    <w:p>
      <w:pPr>
        <w:pStyle w:val="Normal"/>
        <w:rPr>
          <w:lang w:eastAsia="zh-CN"/>
        </w:rPr>
      </w:pPr>
      <w:r>
        <w:rPr>
          <w:lang w:eastAsia="zh-CN"/>
        </w:rPr>
      </w:r>
    </w:p>
    <w:p>
      <w:pPr>
        <w:pStyle w:val="Heading5"/>
        <w:ind w:left="1701" w:hanging="1701"/>
        <w:rPr/>
      </w:pPr>
      <w:bookmarkStart w:id="126" w:name="__RefHeading___Toc508790705"/>
      <w:bookmarkEnd w:id="126"/>
      <w:r>
        <w:rPr>
          <w:lang w:val="fr-FR"/>
        </w:rPr>
        <w:t>B.3.7.1.4</w:t>
        <w:tab/>
        <w:t>Resource: notification endpoint</w:t>
      </w:r>
    </w:p>
    <w:p>
      <w:pPr>
        <w:pStyle w:val="Heading6"/>
        <w:rPr/>
      </w:pPr>
      <w:bookmarkStart w:id="127" w:name="__RefHeading___Toc508790706"/>
      <w:bookmarkEnd w:id="127"/>
      <w:r>
        <w:rPr>
          <w:lang w:val="fr-FR"/>
        </w:rPr>
        <w:t>B.3.7.1.4.1</w:t>
        <w:tab/>
        <w:t>Description</w:t>
      </w:r>
    </w:p>
    <w:p>
      <w:pPr>
        <w:pStyle w:val="Normal"/>
        <w:rPr/>
      </w:pPr>
      <w:r>
        <w:rPr/>
        <w:t>This resource represents a notification endpoint. The Server can use this resource to send notifications to the Client, which has provided the URI of this resource.</w:t>
      </w:r>
    </w:p>
    <w:p>
      <w:pPr>
        <w:pStyle w:val="Heading6"/>
        <w:rPr/>
      </w:pPr>
      <w:bookmarkStart w:id="128" w:name="__RefHeading___Toc508790707"/>
      <w:bookmarkEnd w:id="128"/>
      <w:r>
        <w:rPr/>
        <w:t>B.3.7.1.4.2</w:t>
        <w:tab/>
        <w:t>Resource definition</w:t>
      </w:r>
    </w:p>
    <w:p>
      <w:pPr>
        <w:pStyle w:val="Normal"/>
        <w:rPr/>
      </w:pPr>
      <w:r>
        <w:rPr>
          <w:lang w:val="en-US" w:eastAsia="fr-FR"/>
        </w:rPr>
        <w:t>The resource URI has been provided by the Client.</w:t>
      </w:r>
    </w:p>
    <w:p>
      <w:pPr>
        <w:pStyle w:val="Heading6"/>
        <w:rPr/>
      </w:pPr>
      <w:bookmarkStart w:id="129" w:name="__RefHeading___Toc508790708"/>
      <w:bookmarkEnd w:id="129"/>
      <w:r>
        <w:rPr/>
        <w:t>B.3.7.1.4.3</w:t>
        <w:tab/>
        <w:t>Resource method: POST</w:t>
      </w:r>
    </w:p>
    <w:p>
      <w:pPr>
        <w:pStyle w:val="Normal"/>
        <w:rPr/>
      </w:pPr>
      <w:r>
        <w:rPr/>
        <w:t>The Server can use this method to send a notification to the Client.</w:t>
      </w:r>
    </w:p>
    <w:p>
      <w:pPr>
        <w:pStyle w:val="TH"/>
        <w:rPr>
          <w:lang w:eastAsia="fr-FR"/>
        </w:rPr>
      </w:pPr>
      <w:r>
        <w:rPr>
          <w:lang w:eastAsia="fr-FR"/>
        </w:rPr>
        <w:t>Table B.3.7.1.4.3-1: Details of the POST request on this resource</w:t>
      </w:r>
    </w:p>
    <w:tbl>
      <w:tblPr>
        <w:tblW w:w="9779" w:type="dxa"/>
        <w:jc w:val="left"/>
        <w:tblInd w:w="-113" w:type="dxa"/>
        <w:tblLayout w:type="fixed"/>
        <w:tblCellMar>
          <w:top w:w="0" w:type="dxa"/>
          <w:left w:w="108" w:type="dxa"/>
          <w:bottom w:w="0" w:type="dxa"/>
          <w:right w:w="108" w:type="dxa"/>
        </w:tblCellMar>
      </w:tblPr>
      <w:tblGrid>
        <w:gridCol w:w="3259"/>
        <w:gridCol w:w="1385"/>
        <w:gridCol w:w="5135"/>
      </w:tblGrid>
      <w:tr>
        <w:trPr/>
        <w:tc>
          <w:tcPr>
            <w:tcW w:w="3259"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385"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5135"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NotificationHeader</w:t>
            </w:r>
          </w:p>
        </w:tc>
        <w:tc>
          <w:tcPr>
            <w:tcW w:w="138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tc>
        <w:tc>
          <w:tcPr>
            <w:tcW w:w="5135"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The header of the notification.</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AlarmInformation</w:t>
            </w:r>
          </w:p>
        </w:tc>
        <w:tc>
          <w:tcPr>
            <w:tcW w:w="138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tc>
        <w:tc>
          <w:tcPr>
            <w:tcW w:w="5135"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The information about the alarm.</w:t>
            </w:r>
          </w:p>
        </w:tc>
      </w:tr>
    </w:tbl>
    <w:p>
      <w:pPr>
        <w:pStyle w:val="TH"/>
        <w:rPr>
          <w:lang w:eastAsia="fr-FR"/>
        </w:rPr>
      </w:pPr>
      <w:r>
        <w:rPr>
          <w:lang w:eastAsia="fr-FR"/>
        </w:rPr>
      </w:r>
    </w:p>
    <w:p>
      <w:pPr>
        <w:pStyle w:val="TH"/>
        <w:rPr/>
      </w:pPr>
      <w:r>
        <w:rPr>
          <w:lang w:eastAsia="fr-FR"/>
        </w:rPr>
        <w:t>Table B.3.7.1.4.3-2: Details of the POST response</w:t>
      </w:r>
      <w:r>
        <w:rPr/>
        <w:t xml:space="preserve"> on this resource</w:t>
      </w:r>
    </w:p>
    <w:tbl>
      <w:tblPr>
        <w:tblW w:w="9855" w:type="dxa"/>
        <w:jc w:val="left"/>
        <w:tblInd w:w="-113" w:type="dxa"/>
        <w:tblLayout w:type="fixed"/>
        <w:tblCellMar>
          <w:top w:w="0" w:type="dxa"/>
          <w:left w:w="108" w:type="dxa"/>
          <w:bottom w:w="0" w:type="dxa"/>
          <w:right w:w="108" w:type="dxa"/>
        </w:tblCellMar>
      </w:tblPr>
      <w:tblGrid>
        <w:gridCol w:w="3227"/>
        <w:gridCol w:w="1417"/>
        <w:gridCol w:w="1418"/>
        <w:gridCol w:w="3793"/>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lang w:val="en-GB"/>
              </w:rPr>
              <w:t>Data type</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Response codes</w:t>
            </w:r>
          </w:p>
        </w:tc>
        <w:tc>
          <w:tcPr>
            <w:tcW w:w="3793"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None</w:t>
            </w:r>
          </w:p>
        </w:tc>
        <w:tc>
          <w:tcPr>
            <w:tcW w:w="1417" w:type="dxa"/>
            <w:tcBorders>
              <w:top w:val="single" w:sz="4" w:space="0" w:color="000000"/>
              <w:left w:val="single" w:sz="4" w:space="0" w:color="000000"/>
              <w:bottom w:val="single" w:sz="4" w:space="0" w:color="000000"/>
              <w:right w:val="single" w:sz="4" w:space="0" w:color="000000"/>
            </w:tcBorders>
          </w:tcPr>
          <w:p>
            <w:pPr>
              <w:pStyle w:val="TAC"/>
              <w:snapToGrid w:val="false"/>
              <w:rPr>
                <w:lang w:val="en-GB"/>
              </w:rPr>
            </w:pPr>
            <w:r>
              <w:rPr>
                <w:lang w:val="en-GB"/>
              </w:rPr>
            </w:r>
          </w:p>
        </w:tc>
        <w:tc>
          <w:tcPr>
            <w:tcW w:w="1418" w:type="dxa"/>
            <w:tcBorders>
              <w:top w:val="single" w:sz="4" w:space="0" w:color="000000"/>
              <w:left w:val="single" w:sz="4" w:space="0" w:color="000000"/>
              <w:bottom w:val="single" w:sz="4" w:space="0" w:color="000000"/>
              <w:right w:val="single" w:sz="4" w:space="0" w:color="000000"/>
            </w:tcBorders>
          </w:tcPr>
          <w:p>
            <w:pPr>
              <w:pStyle w:val="TAC"/>
              <w:jc w:val="left"/>
              <w:rPr>
                <w:lang w:val="en-GB"/>
              </w:rPr>
            </w:pPr>
            <w:r>
              <w:rPr>
                <w:lang w:val="en-GB"/>
              </w:rPr>
              <w:t>204</w:t>
            </w:r>
          </w:p>
        </w:tc>
        <w:tc>
          <w:tcPr>
            <w:tcW w:w="3793" w:type="dxa"/>
            <w:tcBorders>
              <w:top w:val="single" w:sz="4" w:space="0" w:color="000000"/>
              <w:left w:val="single" w:sz="4" w:space="0" w:color="000000"/>
              <w:bottom w:val="single" w:sz="4" w:space="0" w:color="000000"/>
              <w:right w:val="single" w:sz="4" w:space="0" w:color="000000"/>
            </w:tcBorders>
          </w:tcPr>
          <w:p>
            <w:pPr>
              <w:pStyle w:val="TAC"/>
              <w:jc w:val="left"/>
              <w:rPr>
                <w:lang w:val="en-GB"/>
              </w:rPr>
            </w:pPr>
            <w:r>
              <w:rPr>
                <w:lang w:val="en-GB"/>
              </w:rPr>
              <w:t>The notification was delivered successfully.</w:t>
            </w:r>
          </w:p>
        </w:tc>
      </w:tr>
    </w:tbl>
    <w:p>
      <w:pPr>
        <w:pStyle w:val="Normal"/>
        <w:rPr>
          <w:lang w:eastAsia="zh-CN"/>
        </w:rPr>
      </w:pPr>
      <w:r>
        <w:rPr>
          <w:lang w:eastAsia="zh-CN"/>
        </w:rPr>
      </w:r>
    </w:p>
    <w:p>
      <w:pPr>
        <w:pStyle w:val="Heading5"/>
        <w:ind w:left="1701" w:hanging="1701"/>
        <w:rPr/>
      </w:pPr>
      <w:bookmarkStart w:id="130" w:name="__RefHeading___Toc508790709"/>
      <w:bookmarkEnd w:id="130"/>
      <w:r>
        <w:rPr/>
        <w:t>B.3.7.1.5</w:t>
        <w:tab/>
        <w:t>Data Model</w:t>
      </w:r>
    </w:p>
    <w:p>
      <w:pPr>
        <w:pStyle w:val="Heading6"/>
        <w:rPr/>
      </w:pPr>
      <w:bookmarkStart w:id="131" w:name="__RefHeading___Toc508790710"/>
      <w:bookmarkEnd w:id="131"/>
      <w:r>
        <w:rPr>
          <w:lang w:eastAsia="zh-CN"/>
        </w:rPr>
        <w:t>B.3.7.1.5.1</w:t>
        <w:tab/>
        <w:t>Introduction</w:t>
      </w:r>
    </w:p>
    <w:p>
      <w:pPr>
        <w:pStyle w:val="Normal"/>
        <w:rPr/>
      </w:pPr>
      <w:r>
        <w:rPr>
          <w:lang w:eastAsia="zh-CN"/>
        </w:rPr>
        <w:t>This clause defines the request and response data structures of the notifyAlarm notification. If a request or response contains attributes not defined in the present document, a receiving functional block that does not understand these attributes shall not treat their presence as an error, and may choose to ignore them.</w:t>
      </w:r>
    </w:p>
    <w:p>
      <w:pPr>
        <w:pStyle w:val="Heading6"/>
        <w:rPr>
          <w:lang w:eastAsia="zh-CN"/>
        </w:rPr>
      </w:pPr>
      <w:bookmarkStart w:id="132" w:name="__RefHeading___Toc508790711"/>
      <w:bookmarkEnd w:id="132"/>
      <w:r>
        <w:rPr>
          <w:lang w:eastAsia="zh-CN"/>
        </w:rPr>
        <w:t>B.3.7.1.5.2</w:t>
        <w:tab/>
        <w:t>Data Type: NotificationHeader</w:t>
      </w:r>
    </w:p>
    <w:p>
      <w:pPr>
        <w:pStyle w:val="TH"/>
        <w:rPr/>
      </w:pPr>
      <w:r>
        <w:rPr>
          <w:lang w:eastAsia="fr-FR"/>
        </w:rPr>
        <w:t xml:space="preserve">Table B.3.7.1.5.2-1: Definition of the </w:t>
      </w:r>
      <w:r>
        <w:rPr>
          <w:lang w:eastAsia="zh-CN"/>
        </w:rPr>
        <w:t>NotificationHeader</w:t>
      </w:r>
      <w:r>
        <w:rPr>
          <w:lang w:eastAsia="fr-FR"/>
        </w:rPr>
        <w:t xml:space="preserve"> data type</w:t>
      </w:r>
    </w:p>
    <w:tbl>
      <w:tblPr>
        <w:tblW w:w="9855" w:type="dxa"/>
        <w:jc w:val="left"/>
        <w:tblInd w:w="-113" w:type="dxa"/>
        <w:tblLayout w:type="fixed"/>
        <w:tblCellMar>
          <w:top w:w="0" w:type="dxa"/>
          <w:left w:w="108" w:type="dxa"/>
          <w:bottom w:w="0" w:type="dxa"/>
          <w:right w:w="108" w:type="dxa"/>
        </w:tblCellMar>
      </w:tblPr>
      <w:tblGrid>
        <w:gridCol w:w="3227"/>
        <w:gridCol w:w="1417"/>
        <w:gridCol w:w="1418"/>
        <w:gridCol w:w="3793"/>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Attribute name</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3793"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rPr>
            </w:pPr>
            <w:r>
              <w:rPr>
                <w:lang w:val="en-GB" w:eastAsia="zh-CN"/>
              </w:rPr>
              <w:t>notificationId</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Identifier</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Identifier of the notification instance.</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lang w:val="en-GB" w:eastAsia="zh-CN"/>
              </w:rPr>
              <w:t>notificationType</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String</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lang w:val="en-GB"/>
              </w:rPr>
              <w:t>The type of notification (=”AlarmNotification”).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lang w:val="en-GB" w:eastAsia="zh-CN"/>
              </w:rPr>
              <w:t>senderInfo</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Structure</w:t>
            </w:r>
          </w:p>
          <w:p>
            <w:pPr>
              <w:pStyle w:val="TAC"/>
              <w:rPr>
                <w:lang w:val="en-GB"/>
              </w:rPr>
            </w:pPr>
            <w:r>
              <w:rPr>
                <w:lang w:val="en-GB"/>
              </w:rPr>
              <w:t>(inlined)</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Information about the sender of the notification.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rFonts w:eastAsia="Arial"/>
                <w:lang w:val="en-GB" w:eastAsia="zh-CN"/>
              </w:rPr>
              <w:t xml:space="preserve">   </w:t>
            </w:r>
            <w:r>
              <w:rPr>
                <w:lang w:val="en-GB" w:eastAsia="zh-CN"/>
              </w:rPr>
              <w:t>&gt;senderName</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String</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The name of the sender.</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rFonts w:eastAsia="Arial"/>
                <w:lang w:val="en-GB" w:eastAsia="zh-CN"/>
              </w:rPr>
              <w:t xml:space="preserve">   </w:t>
            </w:r>
            <w:r>
              <w:rPr>
                <w:lang w:val="en-GB" w:eastAsia="zh-CN"/>
              </w:rPr>
              <w:t>&gt;senderType</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String</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The type of the sender.</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rFonts w:eastAsia="Arial"/>
                <w:lang w:val="en-GB" w:eastAsia="zh-CN"/>
              </w:rPr>
              <w:t xml:space="preserve">   </w:t>
            </w:r>
            <w:r>
              <w:rPr>
                <w:lang w:val="en-GB" w:eastAsia="zh-CN"/>
              </w:rPr>
              <w:t>&gt;vendorName</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String</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The name of the vendor of the sender.</w:t>
            </w:r>
          </w:p>
        </w:tc>
      </w:tr>
    </w:tbl>
    <w:p>
      <w:pPr>
        <w:pStyle w:val="Normal"/>
        <w:rPr>
          <w:lang w:eastAsia="zh-CN"/>
        </w:rPr>
      </w:pPr>
      <w:r>
        <w:rPr>
          <w:lang w:eastAsia="zh-CN"/>
        </w:rPr>
      </w:r>
    </w:p>
    <w:p>
      <w:pPr>
        <w:pStyle w:val="Heading6"/>
        <w:rPr>
          <w:lang w:eastAsia="zh-CN"/>
        </w:rPr>
      </w:pPr>
      <w:bookmarkStart w:id="133" w:name="__RefHeading___Toc508790712"/>
      <w:bookmarkEnd w:id="133"/>
      <w:r>
        <w:rPr>
          <w:lang w:eastAsia="zh-CN"/>
        </w:rPr>
        <w:t>B.3.7.1.5.3</w:t>
        <w:tab/>
        <w:t>Data Type: AlarmInformation</w:t>
      </w:r>
    </w:p>
    <w:p>
      <w:pPr>
        <w:pStyle w:val="TH"/>
        <w:rPr/>
      </w:pPr>
      <w:r>
        <w:rPr>
          <w:lang w:eastAsia="fr-FR"/>
        </w:rPr>
        <w:t xml:space="preserve">Table B.3.7.1.5.3-1: Definition of the </w:t>
      </w:r>
      <w:r>
        <w:rPr>
          <w:lang w:eastAsia="zh-CN"/>
        </w:rPr>
        <w:t>AlarmInformation</w:t>
      </w:r>
      <w:r>
        <w:rPr>
          <w:lang w:eastAsia="fr-FR"/>
        </w:rPr>
        <w:t xml:space="preserve"> data type</w:t>
      </w:r>
    </w:p>
    <w:tbl>
      <w:tblPr>
        <w:tblW w:w="9855" w:type="dxa"/>
        <w:jc w:val="left"/>
        <w:tblInd w:w="-113" w:type="dxa"/>
        <w:tblLayout w:type="fixed"/>
        <w:tblCellMar>
          <w:top w:w="0" w:type="dxa"/>
          <w:left w:w="108" w:type="dxa"/>
          <w:bottom w:w="0" w:type="dxa"/>
          <w:right w:w="108" w:type="dxa"/>
        </w:tblCellMar>
      </w:tblPr>
      <w:tblGrid>
        <w:gridCol w:w="3227"/>
        <w:gridCol w:w="1417"/>
        <w:gridCol w:w="1418"/>
        <w:gridCol w:w="3793"/>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Attribute name</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3793"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lang w:val="en-GB" w:eastAsia="zh-CN"/>
              </w:rPr>
              <w:t>alarmId</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Identifier</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See 3GPP TS 28.305 [2] – clause 6.2.7.1.2.</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lang w:val="en-GB" w:eastAsia="zh-CN"/>
              </w:rPr>
              <w:t>alarmTime</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DateTime</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lang w:val="en-GB"/>
              </w:rPr>
              <w:t>See 3GPP TS 28.305 [2] – clause 6.2.7.1.2.</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lang w:val="en-GB" w:eastAsia="zh-CN"/>
              </w:rPr>
              <w:t>alarmType</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String</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See 3GPP TS 28.305 [2] – clause 6.2.7.1.2.</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lang w:val="en-GB" w:eastAsia="zh-CN"/>
              </w:rPr>
              <w:t>perceivedSeverity</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String</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See 3GPP TS 28.305 [2] – clause 6.2.7.1.2.</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lang w:val="en-GB" w:eastAsia="zh-CN"/>
              </w:rPr>
              <w:t>probableCause</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String</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See 3GPP TS 28.305 [2] – clause 6.2.7.1.2.</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lang w:val="en-GB" w:eastAsia="zh-CN"/>
              </w:rPr>
              <w:t>additionalText</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String</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pPr>
            <w:r>
              <w:rPr>
                <w:lang w:val="en-GB"/>
              </w:rPr>
              <w:t>0..1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See 3GPP TS 28.305 [2] – clause 6.2.7.1.2.</w:t>
            </w:r>
          </w:p>
        </w:tc>
      </w:tr>
    </w:tbl>
    <w:p>
      <w:pPr>
        <w:pStyle w:val="Normal"/>
        <w:rPr>
          <w:lang w:eastAsia="zh-CN"/>
        </w:rPr>
      </w:pPr>
      <w:r>
        <w:rPr>
          <w:lang w:eastAsia="zh-CN"/>
        </w:rPr>
      </w:r>
    </w:p>
    <w:p>
      <w:pPr>
        <w:pStyle w:val="Heading3"/>
        <w:rPr>
          <w:lang w:eastAsia="zh-CN"/>
        </w:rPr>
      </w:pPr>
      <w:bookmarkStart w:id="134" w:name="__RefHeading___Toc508790713"/>
      <w:bookmarkEnd w:id="134"/>
      <w:r>
        <w:rPr/>
        <w:t>B.3</w:t>
      </w:r>
      <w:r>
        <w:rPr/>
        <w:t>.</w:t>
      </w:r>
      <w:r>
        <w:rPr/>
        <w:t>8</w:t>
        <w:tab/>
        <w:t>CMONNotifications_3 interface</w:t>
      </w:r>
    </w:p>
    <w:p>
      <w:pPr>
        <w:pStyle w:val="Heading4"/>
        <w:ind w:left="1418" w:hanging="1418"/>
        <w:rPr>
          <w:lang w:eastAsia="zh-CN"/>
        </w:rPr>
      </w:pPr>
      <w:bookmarkStart w:id="135" w:name="__RefHeading___Toc508790714"/>
      <w:bookmarkEnd w:id="135"/>
      <w:r>
        <w:rPr>
          <w:lang w:eastAsia="zh-CN"/>
        </w:rPr>
        <w:t>B.3.8.0</w:t>
        <w:tab/>
        <w:t>Introduction</w:t>
      </w:r>
    </w:p>
    <w:p>
      <w:pPr>
        <w:pStyle w:val="Normal"/>
        <w:rPr/>
      </w:pPr>
      <w:r>
        <w:rPr/>
        <w:t>The semantics of this interface is described in 3GPP TS 28.305 [2] – clause 6.2.8.</w:t>
      </w:r>
    </w:p>
    <w:p>
      <w:pPr>
        <w:pStyle w:val="Heading4"/>
        <w:ind w:left="1418" w:hanging="1418"/>
        <w:rPr>
          <w:lang w:eastAsia="zh-CN"/>
        </w:rPr>
      </w:pPr>
      <w:bookmarkStart w:id="136" w:name="__RefHeading___Toc508790715"/>
      <w:bookmarkEnd w:id="136"/>
      <w:r>
        <w:rPr>
          <w:lang w:eastAsia="zh-CN"/>
        </w:rPr>
        <w:t>B.3.8.1</w:t>
        <w:tab/>
        <w:t>notifyConfigurationChange notification</w:t>
      </w:r>
    </w:p>
    <w:p>
      <w:pPr>
        <w:pStyle w:val="Heading5"/>
        <w:ind w:left="1701" w:hanging="1701"/>
        <w:rPr/>
      </w:pPr>
      <w:bookmarkStart w:id="137" w:name="__RefHeading___Toc508790716"/>
      <w:bookmarkEnd w:id="137"/>
      <w:r>
        <w:rPr>
          <w:lang w:eastAsia="zh-CN"/>
        </w:rPr>
        <w:t>B.3.8.1.1</w:t>
        <w:tab/>
        <w:t>Description</w:t>
      </w:r>
    </w:p>
    <w:p>
      <w:pPr>
        <w:pStyle w:val="Normal"/>
        <w:rPr/>
      </w:pPr>
      <w:r>
        <w:rPr/>
        <w:t>The semantics of this notification is described in 3GPP TS 28.305 [2] – clause 6.2.8.1.</w:t>
      </w:r>
    </w:p>
    <w:p>
      <w:pPr>
        <w:pStyle w:val="Heading5"/>
        <w:ind w:left="1701" w:hanging="1701"/>
        <w:rPr>
          <w:lang w:eastAsia="zh-CN"/>
        </w:rPr>
      </w:pPr>
      <w:bookmarkStart w:id="138" w:name="__RefHeading___Toc508790717"/>
      <w:bookmarkEnd w:id="138"/>
      <w:r>
        <w:rPr>
          <w:lang w:eastAsia="zh-CN"/>
        </w:rPr>
        <w:t>B.3.8.1.2</w:t>
        <w:tab/>
        <w:t>Resource structure and attributes</w:t>
      </w:r>
    </w:p>
    <w:p>
      <w:pPr>
        <w:pStyle w:val="Normal"/>
        <w:rPr/>
      </w:pPr>
      <w:r>
        <w:rPr>
          <w:lang w:eastAsia="zh-CN"/>
        </w:rPr>
        <w:t>All resource URIs of the API shall use the base URI specification defined in clause B.3.10. The string "cmonnotifications_3" shall be used to represent {apiName}. The {apiVersion} shall be set to "v1" for the present document. All resource URIs in the clauses below are defined relatively to the above base URI.</w:t>
      </w:r>
    </w:p>
    <w:p>
      <w:pPr>
        <w:pStyle w:val="NO"/>
        <w:rPr>
          <w:lang w:eastAsia="zh-CN"/>
        </w:rPr>
      </w:pPr>
      <w:r>
        <w:rPr>
          <w:lang w:eastAsia="zh-CN"/>
        </w:rPr>
        <w:t>NOTE: This version of the specification does not define how the Client URL is provisioned to the Server.</w:t>
      </w:r>
    </w:p>
    <w:p>
      <w:pPr>
        <w:pStyle w:val="Normal"/>
        <w:rPr>
          <w:lang w:eastAsia="zh-CN"/>
        </w:rPr>
      </w:pPr>
      <w:r>
        <w:rPr>
          <w:lang w:eastAsia="zh-CN"/>
        </w:rPr>
      </w:r>
    </w:p>
    <w:p>
      <w:pPr>
        <w:pStyle w:val="Heading5"/>
        <w:ind w:left="1701" w:hanging="1701"/>
        <w:rPr>
          <w:lang w:eastAsia="zh-CN"/>
        </w:rPr>
      </w:pPr>
      <w:bookmarkStart w:id="139" w:name="__RefHeading___Toc508790718"/>
      <w:bookmarkEnd w:id="139"/>
      <w:r>
        <w:rPr>
          <w:lang w:eastAsia="zh-CN"/>
        </w:rPr>
        <w:t>B.3.8.1.3</w:t>
        <w:tab/>
        <w:t>Flow of the notifyConfigurationChange notification</w:t>
      </w:r>
    </w:p>
    <w:p>
      <w:pPr>
        <w:pStyle w:val="Normal"/>
        <w:rPr/>
      </w:pPr>
      <w:r>
        <w:rPr>
          <w:lang w:eastAsia="zh-CN"/>
        </w:rPr>
        <w:t>This clause describes a sequence flow for notifying a configuration change.</w:t>
      </w:r>
    </w:p>
    <w:p>
      <w:pPr>
        <w:pStyle w:val="TH"/>
        <w:rPr>
          <w:lang w:eastAsia="zh-CN"/>
        </w:rPr>
      </w:pPr>
      <w:r>
        <w:rPr>
          <w:lang w:val="fr-FR" w:eastAsia="en-US"/>
        </w:rPr>
        <w:drawing>
          <wp:inline distT="0" distB="0" distL="0" distR="0">
            <wp:extent cx="5039995" cy="2908300"/>
            <wp:effectExtent l="0" t="0" r="0" b="0"/>
            <wp:docPr id="2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 descr=""/>
                    <pic:cNvPicPr>
                      <a:picLocks noChangeAspect="1" noChangeArrowheads="1"/>
                    </pic:cNvPicPr>
                  </pic:nvPicPr>
                  <pic:blipFill>
                    <a:blip r:embed="rId18"/>
                    <a:srcRect l="-7" t="-12" r="-7" b="-12"/>
                    <a:stretch>
                      <a:fillRect/>
                    </a:stretch>
                  </pic:blipFill>
                  <pic:spPr bwMode="auto">
                    <a:xfrm>
                      <a:off x="0" y="0"/>
                      <a:ext cx="5039995" cy="2908300"/>
                    </a:xfrm>
                    <a:prstGeom prst="rect">
                      <a:avLst/>
                    </a:prstGeom>
                  </pic:spPr>
                </pic:pic>
              </a:graphicData>
            </a:graphic>
          </wp:inline>
        </w:drawing>
      </w:r>
    </w:p>
    <w:p>
      <w:pPr>
        <w:pStyle w:val="Normal"/>
        <w:jc w:val="center"/>
        <w:rPr>
          <w:lang w:eastAsia="zh-CN"/>
        </w:rPr>
      </w:pPr>
      <w:r>
        <w:rPr>
          <w:lang w:eastAsia="zh-CN"/>
        </w:rPr>
        <w:t>Figure B.3.8.1.3.1: Flow of the notifyConfigurationChange notification</w:t>
      </w:r>
    </w:p>
    <w:p>
      <w:pPr>
        <w:pStyle w:val="Normal"/>
        <w:jc w:val="center"/>
        <w:rPr>
          <w:lang w:eastAsia="zh-CN"/>
        </w:rPr>
      </w:pPr>
      <w:r>
        <w:rPr>
          <w:lang w:eastAsia="zh-CN"/>
        </w:rPr>
      </w:r>
    </w:p>
    <w:p>
      <w:pPr>
        <w:pStyle w:val="NO"/>
        <w:rPr>
          <w:lang w:eastAsia="zh-CN"/>
        </w:rPr>
      </w:pPr>
      <w:r>
        <w:rPr>
          <w:lang w:eastAsia="zh-CN"/>
        </w:rPr>
        <w:t>NOTE: in figure B.3.8.1.3.1, the Client is the NM-RMS and the Server can be the XCU/DGU or VS-RMS or DM/EM.</w:t>
      </w:r>
    </w:p>
    <w:p>
      <w:pPr>
        <w:pStyle w:val="Normal"/>
        <w:rPr>
          <w:lang w:eastAsia="zh-CN"/>
        </w:rPr>
      </w:pPr>
      <w:r>
        <w:rPr>
          <w:lang w:eastAsia="zh-CN"/>
        </w:rPr>
      </w:r>
    </w:p>
    <w:p>
      <w:pPr>
        <w:pStyle w:val="Normal"/>
        <w:rPr>
          <w:lang w:eastAsia="zh-CN"/>
        </w:rPr>
      </w:pPr>
      <w:r>
        <w:rPr>
          <w:lang w:eastAsia="zh-CN"/>
        </w:rPr>
        <w:t>This operation consists of the following steps:</w:t>
      </w:r>
    </w:p>
    <w:p>
      <w:pPr>
        <w:pStyle w:val="B1"/>
        <w:rPr>
          <w:lang w:eastAsia="zh-CN"/>
        </w:rPr>
      </w:pPr>
      <w:r>
        <w:rPr>
          <w:lang w:eastAsia="zh-CN"/>
        </w:rPr>
        <w:t>1. The Client generates a notification which includes configuration change data, and sends it in the body of a POST request to the Server URI;</w:t>
      </w:r>
    </w:p>
    <w:p>
      <w:pPr>
        <w:pStyle w:val="B1"/>
        <w:rPr>
          <w:lang w:eastAsia="zh-CN"/>
        </w:rPr>
      </w:pPr>
      <w:r>
        <w:rPr>
          <w:lang w:eastAsia="zh-CN"/>
        </w:rPr>
        <w:t>2. The Server acknowledges the successful delivery of the notification by returning a “204 No Content” response.</w:t>
      </w:r>
    </w:p>
    <w:p>
      <w:pPr>
        <w:pStyle w:val="Normal"/>
        <w:rPr>
          <w:lang w:eastAsia="zh-CN"/>
        </w:rPr>
      </w:pPr>
      <w:r>
        <w:rPr>
          <w:lang w:eastAsia="zh-CN"/>
        </w:rPr>
      </w:r>
    </w:p>
    <w:p>
      <w:pPr>
        <w:pStyle w:val="Heading5"/>
        <w:ind w:left="1701" w:hanging="1701"/>
        <w:rPr/>
      </w:pPr>
      <w:bookmarkStart w:id="140" w:name="__RefHeading___Toc508790719"/>
      <w:bookmarkEnd w:id="140"/>
      <w:r>
        <w:rPr>
          <w:lang w:val="fr-FR"/>
        </w:rPr>
        <w:t>B.3.8.1.4</w:t>
        <w:tab/>
        <w:t>Resource: notification endpoint</w:t>
      </w:r>
    </w:p>
    <w:p>
      <w:pPr>
        <w:pStyle w:val="Heading6"/>
        <w:rPr/>
      </w:pPr>
      <w:bookmarkStart w:id="141" w:name="__RefHeading___Toc508790720"/>
      <w:bookmarkEnd w:id="141"/>
      <w:r>
        <w:rPr>
          <w:lang w:val="fr-FR"/>
        </w:rPr>
        <w:t>B.3.8.1.4.1</w:t>
        <w:tab/>
        <w:t>Description</w:t>
      </w:r>
    </w:p>
    <w:p>
      <w:pPr>
        <w:pStyle w:val="Normal"/>
        <w:rPr/>
      </w:pPr>
      <w:r>
        <w:rPr/>
        <w:t>This resource represents a notification endpoint. The Server can use this resource to send notifications to the Client, which has provided the URI of this resource.</w:t>
      </w:r>
    </w:p>
    <w:p>
      <w:pPr>
        <w:pStyle w:val="Heading6"/>
        <w:rPr/>
      </w:pPr>
      <w:bookmarkStart w:id="142" w:name="__RefHeading___Toc508790721"/>
      <w:bookmarkEnd w:id="142"/>
      <w:r>
        <w:rPr/>
        <w:t>B.3.8.1.4.2</w:t>
        <w:tab/>
        <w:t>Resource definition</w:t>
      </w:r>
    </w:p>
    <w:p>
      <w:pPr>
        <w:pStyle w:val="Normal"/>
        <w:rPr/>
      </w:pPr>
      <w:r>
        <w:rPr>
          <w:lang w:val="en-US" w:eastAsia="fr-FR"/>
        </w:rPr>
        <w:t>The resource URI has been provided by the Client.</w:t>
      </w:r>
    </w:p>
    <w:p>
      <w:pPr>
        <w:pStyle w:val="Heading6"/>
        <w:rPr/>
      </w:pPr>
      <w:bookmarkStart w:id="143" w:name="__RefHeading___Toc508790722"/>
      <w:bookmarkEnd w:id="143"/>
      <w:r>
        <w:rPr/>
        <w:t>B.3.8.1.4.3</w:t>
        <w:tab/>
        <w:t>Resource method: POST</w:t>
      </w:r>
    </w:p>
    <w:p>
      <w:pPr>
        <w:pStyle w:val="Normal"/>
        <w:rPr/>
      </w:pPr>
      <w:r>
        <w:rPr/>
        <w:t>The Server can use this method to send a notification to the Client.</w:t>
      </w:r>
    </w:p>
    <w:p>
      <w:pPr>
        <w:pStyle w:val="TH"/>
        <w:rPr>
          <w:lang w:eastAsia="fr-FR"/>
        </w:rPr>
      </w:pPr>
      <w:r>
        <w:rPr>
          <w:lang w:eastAsia="fr-FR"/>
        </w:rPr>
        <w:t>Table B.3.8.1.4.3-1: Details of the POST request on this resource</w:t>
      </w:r>
    </w:p>
    <w:tbl>
      <w:tblPr>
        <w:tblW w:w="9779" w:type="dxa"/>
        <w:jc w:val="left"/>
        <w:tblInd w:w="-113" w:type="dxa"/>
        <w:tblLayout w:type="fixed"/>
        <w:tblCellMar>
          <w:top w:w="0" w:type="dxa"/>
          <w:left w:w="108" w:type="dxa"/>
          <w:bottom w:w="0" w:type="dxa"/>
          <w:right w:w="108" w:type="dxa"/>
        </w:tblCellMar>
      </w:tblPr>
      <w:tblGrid>
        <w:gridCol w:w="3259"/>
        <w:gridCol w:w="1385"/>
        <w:gridCol w:w="5135"/>
      </w:tblGrid>
      <w:tr>
        <w:trPr/>
        <w:tc>
          <w:tcPr>
            <w:tcW w:w="3259"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385"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5135"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NotificationHeader</w:t>
            </w:r>
          </w:p>
        </w:tc>
        <w:tc>
          <w:tcPr>
            <w:tcW w:w="138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tc>
        <w:tc>
          <w:tcPr>
            <w:tcW w:w="5135"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The header of the notification.</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pPr>
            <w:r>
              <w:rPr>
                <w:lang w:val="en-GB"/>
              </w:rPr>
              <w:t>ConfigurationChangeInformation</w:t>
            </w:r>
          </w:p>
        </w:tc>
        <w:tc>
          <w:tcPr>
            <w:tcW w:w="138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tc>
        <w:tc>
          <w:tcPr>
            <w:tcW w:w="5135"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The information about the configuration change.</w:t>
            </w:r>
          </w:p>
        </w:tc>
      </w:tr>
    </w:tbl>
    <w:p>
      <w:pPr>
        <w:pStyle w:val="TH"/>
        <w:rPr>
          <w:lang w:eastAsia="fr-FR"/>
        </w:rPr>
      </w:pPr>
      <w:r>
        <w:rPr>
          <w:lang w:eastAsia="fr-FR"/>
        </w:rPr>
      </w:r>
    </w:p>
    <w:p>
      <w:pPr>
        <w:pStyle w:val="TH"/>
        <w:rPr/>
      </w:pPr>
      <w:r>
        <w:rPr>
          <w:lang w:eastAsia="fr-FR"/>
        </w:rPr>
        <w:t>Table B.3.8.1.4.3-2: Details of the POST response</w:t>
      </w:r>
      <w:r>
        <w:rPr/>
        <w:t xml:space="preserve"> on this resource</w:t>
      </w:r>
    </w:p>
    <w:tbl>
      <w:tblPr>
        <w:tblW w:w="9855" w:type="dxa"/>
        <w:jc w:val="left"/>
        <w:tblInd w:w="-113" w:type="dxa"/>
        <w:tblLayout w:type="fixed"/>
        <w:tblCellMar>
          <w:top w:w="0" w:type="dxa"/>
          <w:left w:w="108" w:type="dxa"/>
          <w:bottom w:w="0" w:type="dxa"/>
          <w:right w:w="108" w:type="dxa"/>
        </w:tblCellMar>
      </w:tblPr>
      <w:tblGrid>
        <w:gridCol w:w="3227"/>
        <w:gridCol w:w="1417"/>
        <w:gridCol w:w="1418"/>
        <w:gridCol w:w="3793"/>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Response codes</w:t>
            </w:r>
          </w:p>
        </w:tc>
        <w:tc>
          <w:tcPr>
            <w:tcW w:w="3793"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None</w:t>
            </w:r>
          </w:p>
        </w:tc>
        <w:tc>
          <w:tcPr>
            <w:tcW w:w="1417" w:type="dxa"/>
            <w:tcBorders>
              <w:top w:val="single" w:sz="4" w:space="0" w:color="000000"/>
              <w:left w:val="single" w:sz="4" w:space="0" w:color="000000"/>
              <w:bottom w:val="single" w:sz="4" w:space="0" w:color="000000"/>
              <w:right w:val="single" w:sz="4" w:space="0" w:color="000000"/>
            </w:tcBorders>
          </w:tcPr>
          <w:p>
            <w:pPr>
              <w:pStyle w:val="TAC"/>
              <w:snapToGrid w:val="false"/>
              <w:rPr>
                <w:lang w:val="en-GB"/>
              </w:rPr>
            </w:pPr>
            <w:r>
              <w:rPr>
                <w:lang w:val="en-GB"/>
              </w:rPr>
            </w:r>
          </w:p>
        </w:tc>
        <w:tc>
          <w:tcPr>
            <w:tcW w:w="1418" w:type="dxa"/>
            <w:tcBorders>
              <w:top w:val="single" w:sz="4" w:space="0" w:color="000000"/>
              <w:left w:val="single" w:sz="4" w:space="0" w:color="000000"/>
              <w:bottom w:val="single" w:sz="4" w:space="0" w:color="000000"/>
              <w:right w:val="single" w:sz="4" w:space="0" w:color="000000"/>
            </w:tcBorders>
          </w:tcPr>
          <w:p>
            <w:pPr>
              <w:pStyle w:val="TAC"/>
              <w:jc w:val="left"/>
              <w:rPr>
                <w:lang w:val="en-GB"/>
              </w:rPr>
            </w:pPr>
            <w:r>
              <w:rPr>
                <w:lang w:val="en-GB"/>
              </w:rPr>
              <w:t>204</w:t>
            </w:r>
          </w:p>
        </w:tc>
        <w:tc>
          <w:tcPr>
            <w:tcW w:w="3793" w:type="dxa"/>
            <w:tcBorders>
              <w:top w:val="single" w:sz="4" w:space="0" w:color="000000"/>
              <w:left w:val="single" w:sz="4" w:space="0" w:color="000000"/>
              <w:bottom w:val="single" w:sz="4" w:space="0" w:color="000000"/>
              <w:right w:val="single" w:sz="4" w:space="0" w:color="000000"/>
            </w:tcBorders>
          </w:tcPr>
          <w:p>
            <w:pPr>
              <w:pStyle w:val="TAC"/>
              <w:jc w:val="left"/>
              <w:rPr>
                <w:lang w:val="en-GB"/>
              </w:rPr>
            </w:pPr>
            <w:r>
              <w:rPr>
                <w:lang w:val="en-GB"/>
              </w:rPr>
              <w:t>The notification was delivered successfully.</w:t>
            </w:r>
          </w:p>
        </w:tc>
      </w:tr>
    </w:tbl>
    <w:p>
      <w:pPr>
        <w:pStyle w:val="Normal"/>
        <w:rPr>
          <w:lang w:eastAsia="zh-CN"/>
        </w:rPr>
      </w:pPr>
      <w:r>
        <w:rPr>
          <w:lang w:eastAsia="zh-CN"/>
        </w:rPr>
      </w:r>
    </w:p>
    <w:p>
      <w:pPr>
        <w:pStyle w:val="Heading5"/>
        <w:ind w:left="1701" w:hanging="1701"/>
        <w:rPr/>
      </w:pPr>
      <w:bookmarkStart w:id="144" w:name="__RefHeading___Toc508790723"/>
      <w:bookmarkEnd w:id="144"/>
      <w:r>
        <w:rPr/>
        <w:t>B.3.8.1.5</w:t>
        <w:tab/>
        <w:t>Data Model</w:t>
      </w:r>
    </w:p>
    <w:p>
      <w:pPr>
        <w:pStyle w:val="Heading6"/>
        <w:rPr/>
      </w:pPr>
      <w:bookmarkStart w:id="145" w:name="__RefHeading___Toc508790724"/>
      <w:bookmarkEnd w:id="145"/>
      <w:r>
        <w:rPr>
          <w:lang w:eastAsia="zh-CN"/>
        </w:rPr>
        <w:t>B.3.8.1.5.1</w:t>
        <w:tab/>
        <w:t>Introduction</w:t>
      </w:r>
    </w:p>
    <w:p>
      <w:pPr>
        <w:pStyle w:val="Normal"/>
        <w:rPr/>
      </w:pPr>
      <w:r>
        <w:rPr>
          <w:lang w:eastAsia="zh-CN"/>
        </w:rPr>
        <w:t>This clause defines the request and response data structures of the notifyConfigurationChange notification. If a request or response contains attributes not defined in the present document, a receiving functional block that does not understand these attributes shall not treat their presence as an error, and may choose to ignore them.</w:t>
      </w:r>
    </w:p>
    <w:p>
      <w:pPr>
        <w:pStyle w:val="Heading6"/>
        <w:rPr>
          <w:lang w:eastAsia="zh-CN"/>
        </w:rPr>
      </w:pPr>
      <w:bookmarkStart w:id="146" w:name="__RefHeading___Toc508790725"/>
      <w:bookmarkEnd w:id="146"/>
      <w:r>
        <w:rPr>
          <w:lang w:eastAsia="zh-CN"/>
        </w:rPr>
        <w:t>B.3.8.1.5.2</w:t>
        <w:tab/>
        <w:t>Data Type: NotificationHeader</w:t>
      </w:r>
    </w:p>
    <w:p>
      <w:pPr>
        <w:pStyle w:val="TH"/>
        <w:rPr/>
      </w:pPr>
      <w:r>
        <w:rPr>
          <w:lang w:eastAsia="fr-FR"/>
        </w:rPr>
        <w:t xml:space="preserve">Table B.3.8.1.5.2-1: Definition of the </w:t>
      </w:r>
      <w:r>
        <w:rPr>
          <w:lang w:eastAsia="zh-CN"/>
        </w:rPr>
        <w:t>NotificationHeader</w:t>
      </w:r>
      <w:r>
        <w:rPr>
          <w:lang w:eastAsia="fr-FR"/>
        </w:rPr>
        <w:t xml:space="preserve"> data type</w:t>
      </w:r>
    </w:p>
    <w:tbl>
      <w:tblPr>
        <w:tblW w:w="9855" w:type="dxa"/>
        <w:jc w:val="left"/>
        <w:tblInd w:w="-113" w:type="dxa"/>
        <w:tblLayout w:type="fixed"/>
        <w:tblCellMar>
          <w:top w:w="0" w:type="dxa"/>
          <w:left w:w="108" w:type="dxa"/>
          <w:bottom w:w="0" w:type="dxa"/>
          <w:right w:w="108" w:type="dxa"/>
        </w:tblCellMar>
      </w:tblPr>
      <w:tblGrid>
        <w:gridCol w:w="3227"/>
        <w:gridCol w:w="1417"/>
        <w:gridCol w:w="1418"/>
        <w:gridCol w:w="3793"/>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Attribute name</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3793"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rPr>
            </w:pPr>
            <w:r>
              <w:rPr>
                <w:lang w:val="en-GB" w:eastAsia="zh-CN"/>
              </w:rPr>
              <w:t>notificationId</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Identifier</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Identifier of the notification instance.</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lang w:val="en-GB" w:eastAsia="zh-CN"/>
              </w:rPr>
              <w:t>notificationType</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String</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The type of notification (=”ConfigurationChangeNotification”).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lang w:val="en-GB" w:eastAsia="zh-CN"/>
              </w:rPr>
              <w:t>senderInfo</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Structure</w:t>
            </w:r>
          </w:p>
          <w:p>
            <w:pPr>
              <w:pStyle w:val="TAC"/>
              <w:rPr>
                <w:lang w:val="en-GB"/>
              </w:rPr>
            </w:pPr>
            <w:r>
              <w:rPr>
                <w:lang w:val="en-GB"/>
              </w:rPr>
              <w:t>(inlined)</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Information about the sender of the notification.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rFonts w:eastAsia="Arial"/>
                <w:lang w:val="en-GB" w:eastAsia="zh-CN"/>
              </w:rPr>
              <w:t xml:space="preserve">   </w:t>
            </w:r>
            <w:r>
              <w:rPr>
                <w:lang w:val="en-GB" w:eastAsia="zh-CN"/>
              </w:rPr>
              <w:t>&gt;senderName</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String</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The name of the sender.</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rFonts w:eastAsia="Arial"/>
                <w:lang w:val="en-GB" w:eastAsia="zh-CN"/>
              </w:rPr>
              <w:t xml:space="preserve">   </w:t>
            </w:r>
            <w:r>
              <w:rPr>
                <w:lang w:val="en-GB" w:eastAsia="zh-CN"/>
              </w:rPr>
              <w:t>&gt;senderType</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String</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The type of the sender.</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rFonts w:eastAsia="Arial"/>
                <w:lang w:val="en-GB" w:eastAsia="zh-CN"/>
              </w:rPr>
              <w:t xml:space="preserve">   </w:t>
            </w:r>
            <w:r>
              <w:rPr>
                <w:lang w:val="en-GB" w:eastAsia="zh-CN"/>
              </w:rPr>
              <w:t>&gt;vendorName</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String</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The name of the vendor of the sender.</w:t>
            </w:r>
          </w:p>
        </w:tc>
      </w:tr>
    </w:tbl>
    <w:p>
      <w:pPr>
        <w:pStyle w:val="Normal"/>
        <w:rPr>
          <w:lang w:eastAsia="zh-CN"/>
        </w:rPr>
      </w:pPr>
      <w:r>
        <w:rPr>
          <w:lang w:eastAsia="zh-CN"/>
        </w:rPr>
      </w:r>
    </w:p>
    <w:p>
      <w:pPr>
        <w:pStyle w:val="Heading6"/>
        <w:rPr>
          <w:lang w:eastAsia="zh-CN"/>
        </w:rPr>
      </w:pPr>
      <w:bookmarkStart w:id="147" w:name="__RefHeading___Toc508790726"/>
      <w:bookmarkEnd w:id="147"/>
      <w:r>
        <w:rPr>
          <w:lang w:eastAsia="zh-CN"/>
        </w:rPr>
        <w:t>B.3.8.1.5.3</w:t>
        <w:tab/>
        <w:t>Data Type: ConfigurationChangeInformation</w:t>
      </w:r>
    </w:p>
    <w:p>
      <w:pPr>
        <w:pStyle w:val="TH"/>
        <w:rPr/>
      </w:pPr>
      <w:r>
        <w:rPr>
          <w:lang w:eastAsia="fr-FR"/>
        </w:rPr>
        <w:t xml:space="preserve">Table B.3.8.1.5.3-1: Definition of the </w:t>
      </w:r>
      <w:r>
        <w:rPr>
          <w:lang w:eastAsia="zh-CN"/>
        </w:rPr>
        <w:t>ConfigurationChangeInformation</w:t>
      </w:r>
      <w:r>
        <w:rPr>
          <w:lang w:eastAsia="fr-FR"/>
        </w:rPr>
        <w:t xml:space="preserve"> data type</w:t>
      </w:r>
    </w:p>
    <w:tbl>
      <w:tblPr>
        <w:tblW w:w="9855" w:type="dxa"/>
        <w:jc w:val="left"/>
        <w:tblInd w:w="-113" w:type="dxa"/>
        <w:tblLayout w:type="fixed"/>
        <w:tblCellMar>
          <w:top w:w="0" w:type="dxa"/>
          <w:left w:w="108" w:type="dxa"/>
          <w:bottom w:w="0" w:type="dxa"/>
          <w:right w:w="108" w:type="dxa"/>
        </w:tblCellMar>
      </w:tblPr>
      <w:tblGrid>
        <w:gridCol w:w="3227"/>
        <w:gridCol w:w="1417"/>
        <w:gridCol w:w="1418"/>
        <w:gridCol w:w="3793"/>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Attribute name</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3793"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lang w:val="en-GB" w:eastAsia="zh-CN"/>
              </w:rPr>
              <w:t>mEId</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Identifier</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See 3GPP TS 28.305 [2] – clause 6.2.8.1.2.</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lang w:val="en-GB" w:eastAsia="zh-CN"/>
              </w:rPr>
              <w:t>attNameValueList</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KeyValuePairs</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1..N</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See 3GPP TS 28.305 [2] – clause 6.2.8.1.2.</w:t>
            </w:r>
          </w:p>
        </w:tc>
      </w:tr>
    </w:tbl>
    <w:p>
      <w:pPr>
        <w:pStyle w:val="Normal"/>
        <w:rPr>
          <w:lang w:eastAsia="zh-CN"/>
        </w:rPr>
      </w:pPr>
      <w:r>
        <w:rPr>
          <w:lang w:eastAsia="zh-CN"/>
        </w:rPr>
      </w:r>
    </w:p>
    <w:p>
      <w:pPr>
        <w:pStyle w:val="Heading3"/>
        <w:rPr/>
      </w:pPr>
      <w:bookmarkStart w:id="148" w:name="__RefHeading___Toc508790727"/>
      <w:bookmarkEnd w:id="148"/>
      <w:r>
        <w:rPr/>
        <w:t>B.3</w:t>
      </w:r>
      <w:r>
        <w:rPr/>
        <w:t>.</w:t>
      </w:r>
      <w:r>
        <w:rPr/>
        <w:t>9</w:t>
        <w:tab/>
        <w:t>CMONNotifications_4 interface</w:t>
      </w:r>
    </w:p>
    <w:p>
      <w:pPr>
        <w:pStyle w:val="Heading4"/>
        <w:ind w:left="1418" w:hanging="1418"/>
        <w:rPr>
          <w:lang w:eastAsia="zh-CN"/>
        </w:rPr>
      </w:pPr>
      <w:bookmarkStart w:id="149" w:name="__RefHeading___Toc508790728"/>
      <w:bookmarkEnd w:id="149"/>
      <w:r>
        <w:rPr>
          <w:lang w:eastAsia="zh-CN"/>
        </w:rPr>
        <w:t>B.3.9.0</w:t>
        <w:tab/>
        <w:t>Introduction</w:t>
      </w:r>
    </w:p>
    <w:p>
      <w:pPr>
        <w:pStyle w:val="Normal"/>
        <w:rPr/>
      </w:pPr>
      <w:r>
        <w:rPr/>
        <w:t>The semantics of this interface is described in 3GPP TS 28.305 [2] – clause 6.2.9.</w:t>
      </w:r>
    </w:p>
    <w:p>
      <w:pPr>
        <w:pStyle w:val="Heading4"/>
        <w:ind w:left="1418" w:hanging="1418"/>
        <w:rPr>
          <w:lang w:eastAsia="zh-CN"/>
        </w:rPr>
      </w:pPr>
      <w:bookmarkStart w:id="150" w:name="__RefHeading___Toc508790729"/>
      <w:bookmarkEnd w:id="150"/>
      <w:r>
        <w:rPr>
          <w:lang w:eastAsia="zh-CN"/>
        </w:rPr>
        <w:t>B.3.9.1</w:t>
        <w:tab/>
        <w:t>notifyThresholdCrossingOrReaching notification</w:t>
      </w:r>
    </w:p>
    <w:p>
      <w:pPr>
        <w:pStyle w:val="Heading5"/>
        <w:ind w:left="1701" w:hanging="1701"/>
        <w:rPr>
          <w:lang w:eastAsia="zh-CN"/>
        </w:rPr>
      </w:pPr>
      <w:bookmarkStart w:id="151" w:name="__RefHeading___Toc508790730"/>
      <w:bookmarkEnd w:id="151"/>
      <w:r>
        <w:rPr>
          <w:lang w:eastAsia="zh-CN"/>
        </w:rPr>
        <w:t>B.3.9.1.1</w:t>
        <w:tab/>
        <w:t>Description</w:t>
      </w:r>
    </w:p>
    <w:p>
      <w:pPr>
        <w:pStyle w:val="Normal"/>
        <w:rPr/>
      </w:pPr>
      <w:r>
        <w:rPr/>
        <w:t>The semantics of this notification is described in 3GPP TS 28.305 [2] – clause 6.2.9.1.</w:t>
      </w:r>
    </w:p>
    <w:p>
      <w:pPr>
        <w:pStyle w:val="Heading5"/>
        <w:ind w:left="1701" w:hanging="1701"/>
        <w:rPr>
          <w:lang w:eastAsia="zh-CN"/>
        </w:rPr>
      </w:pPr>
      <w:bookmarkStart w:id="152" w:name="__RefHeading___Toc508790731"/>
      <w:bookmarkEnd w:id="152"/>
      <w:r>
        <w:rPr>
          <w:lang w:eastAsia="zh-CN"/>
        </w:rPr>
        <w:t>B.3.9.1.2</w:t>
        <w:tab/>
        <w:t>Resource structure and attributes</w:t>
      </w:r>
    </w:p>
    <w:p>
      <w:pPr>
        <w:pStyle w:val="Normal"/>
        <w:rPr/>
      </w:pPr>
      <w:r>
        <w:rPr>
          <w:lang w:eastAsia="zh-CN"/>
        </w:rPr>
        <w:t>All resource URIs of the API shall use the base URI specification defined in clause B.3.10. The string "cmonnotifications_4" shall be used to represent {apiName}. The {apiVersion} shall be set to "v1" for the present document. All resource URIs in the clauses below are defined relative to the above base URI.</w:t>
      </w:r>
    </w:p>
    <w:p>
      <w:pPr>
        <w:pStyle w:val="Normal"/>
        <w:rPr>
          <w:lang w:eastAsia="zh-CN"/>
        </w:rPr>
      </w:pPr>
      <w:r>
        <w:rPr>
          <w:lang w:eastAsia="zh-CN"/>
        </w:rPr>
      </w:r>
    </w:p>
    <w:p>
      <w:pPr>
        <w:pStyle w:val="NO"/>
        <w:rPr>
          <w:lang w:eastAsia="zh-CN"/>
        </w:rPr>
      </w:pPr>
      <w:r>
        <w:rPr>
          <w:lang w:eastAsia="zh-CN"/>
        </w:rPr>
        <w:t>NOTE: This version of the specification does not define how the Client URL is provisioned to the Server.</w:t>
      </w:r>
    </w:p>
    <w:p>
      <w:pPr>
        <w:pStyle w:val="Normal"/>
        <w:rPr>
          <w:lang w:eastAsia="zh-CN"/>
        </w:rPr>
      </w:pPr>
      <w:r>
        <w:rPr>
          <w:lang w:eastAsia="zh-CN"/>
        </w:rPr>
      </w:r>
    </w:p>
    <w:p>
      <w:pPr>
        <w:pStyle w:val="Heading5"/>
        <w:ind w:left="1701" w:hanging="1701"/>
        <w:rPr>
          <w:lang w:eastAsia="zh-CN"/>
        </w:rPr>
      </w:pPr>
      <w:bookmarkStart w:id="153" w:name="__RefHeading___Toc508790732"/>
      <w:bookmarkEnd w:id="153"/>
      <w:r>
        <w:rPr>
          <w:lang w:eastAsia="zh-CN"/>
        </w:rPr>
        <w:t>B.3.9.1.3</w:t>
        <w:tab/>
        <w:t>Flow of the notifyThresholdCrossingOrReaching notification</w:t>
      </w:r>
    </w:p>
    <w:p>
      <w:pPr>
        <w:pStyle w:val="Normal"/>
        <w:rPr/>
      </w:pPr>
      <w:r>
        <w:rPr>
          <w:lang w:eastAsia="zh-CN"/>
        </w:rPr>
        <w:t>This clause describes a sequence flow for notifying that a threshold has been crossed or reached.</w:t>
      </w:r>
    </w:p>
    <w:p>
      <w:pPr>
        <w:pStyle w:val="TH"/>
        <w:rPr>
          <w:lang w:eastAsia="zh-CN"/>
        </w:rPr>
      </w:pPr>
      <w:r>
        <w:rPr>
          <w:lang w:val="fr-FR" w:eastAsia="en-US"/>
        </w:rPr>
        <w:drawing>
          <wp:inline distT="0" distB="0" distL="0" distR="0">
            <wp:extent cx="5039995" cy="2594610"/>
            <wp:effectExtent l="0" t="0" r="0" b="0"/>
            <wp:docPr id="2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 descr=""/>
                    <pic:cNvPicPr>
                      <a:picLocks noChangeAspect="1" noChangeArrowheads="1"/>
                    </pic:cNvPicPr>
                  </pic:nvPicPr>
                  <pic:blipFill>
                    <a:blip r:embed="rId19"/>
                    <a:srcRect l="-6" t="-12" r="-6" b="-12"/>
                    <a:stretch>
                      <a:fillRect/>
                    </a:stretch>
                  </pic:blipFill>
                  <pic:spPr bwMode="auto">
                    <a:xfrm>
                      <a:off x="0" y="0"/>
                      <a:ext cx="5039995" cy="2594610"/>
                    </a:xfrm>
                    <a:prstGeom prst="rect">
                      <a:avLst/>
                    </a:prstGeom>
                  </pic:spPr>
                </pic:pic>
              </a:graphicData>
            </a:graphic>
          </wp:inline>
        </w:drawing>
      </w:r>
    </w:p>
    <w:p>
      <w:pPr>
        <w:pStyle w:val="Normal"/>
        <w:jc w:val="center"/>
        <w:rPr>
          <w:lang w:eastAsia="zh-CN"/>
        </w:rPr>
      </w:pPr>
      <w:r>
        <w:rPr>
          <w:lang w:eastAsia="zh-CN"/>
        </w:rPr>
        <w:t>Figure B.3.9.1.3.1: Flow of the notifyThresholdCrossingOrReaching notification</w:t>
      </w:r>
    </w:p>
    <w:p>
      <w:pPr>
        <w:pStyle w:val="Normal"/>
        <w:jc w:val="center"/>
        <w:rPr>
          <w:lang w:eastAsia="zh-CN"/>
        </w:rPr>
      </w:pPr>
      <w:r>
        <w:rPr>
          <w:lang w:eastAsia="zh-CN"/>
        </w:rPr>
      </w:r>
    </w:p>
    <w:p>
      <w:pPr>
        <w:pStyle w:val="NO"/>
        <w:rPr/>
      </w:pPr>
      <w:r>
        <w:rPr>
          <w:lang w:eastAsia="zh-CN"/>
        </w:rPr>
        <w:t>NOTE: in figure B.3.9.1.3.1, the Client is the NM-RMS and the Server can be the XCU/DGU or VS-RMS or DM/EM.</w:t>
      </w:r>
    </w:p>
    <w:p>
      <w:pPr>
        <w:pStyle w:val="Normal"/>
        <w:rPr>
          <w:lang w:eastAsia="zh-CN"/>
        </w:rPr>
      </w:pPr>
      <w:r>
        <w:rPr>
          <w:lang w:eastAsia="zh-CN"/>
        </w:rPr>
      </w:r>
    </w:p>
    <w:p>
      <w:pPr>
        <w:pStyle w:val="Normal"/>
        <w:rPr>
          <w:lang w:eastAsia="zh-CN"/>
        </w:rPr>
      </w:pPr>
      <w:r>
        <w:rPr>
          <w:lang w:eastAsia="zh-CN"/>
        </w:rPr>
        <w:t>This operation consists of the following steps:</w:t>
      </w:r>
    </w:p>
    <w:p>
      <w:pPr>
        <w:pStyle w:val="B1"/>
        <w:rPr>
          <w:lang w:eastAsia="zh-CN"/>
        </w:rPr>
      </w:pPr>
      <w:r>
        <w:rPr>
          <w:lang w:eastAsia="zh-CN"/>
        </w:rPr>
        <w:t>1. The Client generates a notification which includes threshold crossing information, and sends it in the body of a POST request to the Server URI;</w:t>
      </w:r>
    </w:p>
    <w:p>
      <w:pPr>
        <w:pStyle w:val="B1"/>
        <w:rPr>
          <w:lang w:eastAsia="zh-CN"/>
        </w:rPr>
      </w:pPr>
      <w:r>
        <w:rPr>
          <w:lang w:eastAsia="zh-CN"/>
        </w:rPr>
        <w:t>2. The Server acknowledges the successful delivery of the notification by returning a “204 No Content” response.</w:t>
      </w:r>
    </w:p>
    <w:p>
      <w:pPr>
        <w:pStyle w:val="Normal"/>
        <w:rPr>
          <w:lang w:eastAsia="zh-CN"/>
        </w:rPr>
      </w:pPr>
      <w:r>
        <w:rPr>
          <w:lang w:eastAsia="zh-CN"/>
        </w:rPr>
      </w:r>
    </w:p>
    <w:p>
      <w:pPr>
        <w:pStyle w:val="Heading5"/>
        <w:ind w:left="1701" w:hanging="1701"/>
        <w:rPr/>
      </w:pPr>
      <w:bookmarkStart w:id="154" w:name="__RefHeading___Toc508790733"/>
      <w:bookmarkEnd w:id="154"/>
      <w:r>
        <w:rPr>
          <w:lang w:val="fr-FR"/>
        </w:rPr>
        <w:t>B.3.9.1.4</w:t>
        <w:tab/>
        <w:t>Resource: notification endpoint</w:t>
      </w:r>
    </w:p>
    <w:p>
      <w:pPr>
        <w:pStyle w:val="Heading6"/>
        <w:rPr/>
      </w:pPr>
      <w:bookmarkStart w:id="155" w:name="__RefHeading___Toc508790734"/>
      <w:bookmarkEnd w:id="155"/>
      <w:r>
        <w:rPr>
          <w:lang w:val="fr-FR"/>
        </w:rPr>
        <w:t>B.3.9.1.4.1</w:t>
        <w:tab/>
        <w:t>Description</w:t>
      </w:r>
    </w:p>
    <w:p>
      <w:pPr>
        <w:pStyle w:val="Normal"/>
        <w:rPr/>
      </w:pPr>
      <w:r>
        <w:rPr/>
        <w:t>This resource represents a notification endpoint. The Server can use this resource to send notifications to the Client, which has provided the URI of this resource.</w:t>
      </w:r>
    </w:p>
    <w:p>
      <w:pPr>
        <w:pStyle w:val="Heading6"/>
        <w:rPr/>
      </w:pPr>
      <w:bookmarkStart w:id="156" w:name="__RefHeading___Toc508790735"/>
      <w:bookmarkEnd w:id="156"/>
      <w:r>
        <w:rPr/>
        <w:t>B.3.9.1.4.2</w:t>
        <w:tab/>
        <w:t>Resource definition</w:t>
      </w:r>
    </w:p>
    <w:p>
      <w:pPr>
        <w:pStyle w:val="Normal"/>
        <w:rPr/>
      </w:pPr>
      <w:r>
        <w:rPr>
          <w:lang w:val="en-US" w:eastAsia="fr-FR"/>
        </w:rPr>
        <w:t>The resource URI has been provided by the Client.</w:t>
      </w:r>
    </w:p>
    <w:p>
      <w:pPr>
        <w:pStyle w:val="Heading6"/>
        <w:rPr/>
      </w:pPr>
      <w:bookmarkStart w:id="157" w:name="__RefHeading___Toc508790736"/>
      <w:bookmarkEnd w:id="157"/>
      <w:r>
        <w:rPr/>
        <w:t>B.3.9.1.4.3</w:t>
        <w:tab/>
        <w:t>Resource method: POST</w:t>
      </w:r>
    </w:p>
    <w:p>
      <w:pPr>
        <w:pStyle w:val="Normal"/>
        <w:rPr/>
      </w:pPr>
      <w:r>
        <w:rPr/>
        <w:t>The Server can use this method to send a notification to the Client.</w:t>
      </w:r>
    </w:p>
    <w:p>
      <w:pPr>
        <w:pStyle w:val="TH"/>
        <w:rPr>
          <w:lang w:eastAsia="fr-FR"/>
        </w:rPr>
      </w:pPr>
      <w:r>
        <w:rPr>
          <w:lang w:eastAsia="fr-FR"/>
        </w:rPr>
        <w:t>Table B.3.9.1.4.3-1: Details of the POST request on this resource</w:t>
      </w:r>
    </w:p>
    <w:tbl>
      <w:tblPr>
        <w:tblW w:w="9857" w:type="dxa"/>
        <w:jc w:val="left"/>
        <w:tblInd w:w="-113" w:type="dxa"/>
        <w:tblLayout w:type="fixed"/>
        <w:tblCellMar>
          <w:top w:w="0" w:type="dxa"/>
          <w:left w:w="108" w:type="dxa"/>
          <w:bottom w:w="0" w:type="dxa"/>
          <w:right w:w="108" w:type="dxa"/>
        </w:tblCellMar>
      </w:tblPr>
      <w:tblGrid>
        <w:gridCol w:w="3528"/>
        <w:gridCol w:w="1374"/>
        <w:gridCol w:w="4955"/>
      </w:tblGrid>
      <w:tr>
        <w:trPr/>
        <w:tc>
          <w:tcPr>
            <w:tcW w:w="352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37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4955"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352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NotificationHeader</w:t>
            </w:r>
          </w:p>
        </w:tc>
        <w:tc>
          <w:tcPr>
            <w:tcW w:w="137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tc>
        <w:tc>
          <w:tcPr>
            <w:tcW w:w="4955"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The header of the notification.</w:t>
            </w:r>
          </w:p>
        </w:tc>
      </w:tr>
      <w:tr>
        <w:trPr/>
        <w:tc>
          <w:tcPr>
            <w:tcW w:w="352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ThesholdCrossingOrReachingInformation</w:t>
            </w:r>
          </w:p>
        </w:tc>
        <w:tc>
          <w:tcPr>
            <w:tcW w:w="137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tc>
        <w:tc>
          <w:tcPr>
            <w:tcW w:w="4955"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The information about the threshold crossing / reaching.</w:t>
            </w:r>
          </w:p>
        </w:tc>
      </w:tr>
    </w:tbl>
    <w:p>
      <w:pPr>
        <w:pStyle w:val="TH"/>
        <w:rPr>
          <w:lang w:eastAsia="fr-FR"/>
        </w:rPr>
      </w:pPr>
      <w:r>
        <w:rPr>
          <w:lang w:eastAsia="fr-FR"/>
        </w:rPr>
      </w:r>
    </w:p>
    <w:p>
      <w:pPr>
        <w:pStyle w:val="TH"/>
        <w:rPr/>
      </w:pPr>
      <w:r>
        <w:rPr>
          <w:lang w:eastAsia="fr-FR"/>
        </w:rPr>
        <w:t>Table B.3.9.1.4.3-2: Details of the POST response</w:t>
      </w:r>
      <w:r>
        <w:rPr/>
        <w:t xml:space="preserve"> on this resource</w:t>
      </w:r>
    </w:p>
    <w:tbl>
      <w:tblPr>
        <w:tblW w:w="9855" w:type="dxa"/>
        <w:jc w:val="left"/>
        <w:tblInd w:w="-113" w:type="dxa"/>
        <w:tblLayout w:type="fixed"/>
        <w:tblCellMar>
          <w:top w:w="0" w:type="dxa"/>
          <w:left w:w="108" w:type="dxa"/>
          <w:bottom w:w="0" w:type="dxa"/>
          <w:right w:w="108" w:type="dxa"/>
        </w:tblCellMar>
      </w:tblPr>
      <w:tblGrid>
        <w:gridCol w:w="3227"/>
        <w:gridCol w:w="1417"/>
        <w:gridCol w:w="1418"/>
        <w:gridCol w:w="3793"/>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Response codes</w:t>
            </w:r>
          </w:p>
        </w:tc>
        <w:tc>
          <w:tcPr>
            <w:tcW w:w="3793"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None</w:t>
            </w:r>
          </w:p>
        </w:tc>
        <w:tc>
          <w:tcPr>
            <w:tcW w:w="1417" w:type="dxa"/>
            <w:tcBorders>
              <w:top w:val="single" w:sz="4" w:space="0" w:color="000000"/>
              <w:left w:val="single" w:sz="4" w:space="0" w:color="000000"/>
              <w:bottom w:val="single" w:sz="4" w:space="0" w:color="000000"/>
              <w:right w:val="single" w:sz="4" w:space="0" w:color="000000"/>
            </w:tcBorders>
          </w:tcPr>
          <w:p>
            <w:pPr>
              <w:pStyle w:val="TAC"/>
              <w:snapToGrid w:val="false"/>
              <w:rPr>
                <w:lang w:val="en-GB"/>
              </w:rPr>
            </w:pPr>
            <w:r>
              <w:rPr>
                <w:lang w:val="en-GB"/>
              </w:rPr>
            </w:r>
          </w:p>
        </w:tc>
        <w:tc>
          <w:tcPr>
            <w:tcW w:w="1418" w:type="dxa"/>
            <w:tcBorders>
              <w:top w:val="single" w:sz="4" w:space="0" w:color="000000"/>
              <w:left w:val="single" w:sz="4" w:space="0" w:color="000000"/>
              <w:bottom w:val="single" w:sz="4" w:space="0" w:color="000000"/>
              <w:right w:val="single" w:sz="4" w:space="0" w:color="000000"/>
            </w:tcBorders>
          </w:tcPr>
          <w:p>
            <w:pPr>
              <w:pStyle w:val="TAC"/>
              <w:jc w:val="left"/>
              <w:rPr>
                <w:lang w:val="en-GB"/>
              </w:rPr>
            </w:pPr>
            <w:r>
              <w:rPr>
                <w:lang w:val="en-GB"/>
              </w:rPr>
              <w:t>204</w:t>
            </w:r>
          </w:p>
        </w:tc>
        <w:tc>
          <w:tcPr>
            <w:tcW w:w="3793" w:type="dxa"/>
            <w:tcBorders>
              <w:top w:val="single" w:sz="4" w:space="0" w:color="000000"/>
              <w:left w:val="single" w:sz="4" w:space="0" w:color="000000"/>
              <w:bottom w:val="single" w:sz="4" w:space="0" w:color="000000"/>
              <w:right w:val="single" w:sz="4" w:space="0" w:color="000000"/>
            </w:tcBorders>
          </w:tcPr>
          <w:p>
            <w:pPr>
              <w:pStyle w:val="TAC"/>
              <w:jc w:val="left"/>
              <w:rPr>
                <w:lang w:val="en-GB"/>
              </w:rPr>
            </w:pPr>
            <w:r>
              <w:rPr>
                <w:lang w:val="en-GB"/>
              </w:rPr>
              <w:t>The notification was delivered successfully.</w:t>
            </w:r>
          </w:p>
        </w:tc>
      </w:tr>
    </w:tbl>
    <w:p>
      <w:pPr>
        <w:pStyle w:val="Normal"/>
        <w:rPr>
          <w:lang w:eastAsia="zh-CN"/>
        </w:rPr>
      </w:pPr>
      <w:r>
        <w:rPr>
          <w:lang w:eastAsia="zh-CN"/>
        </w:rPr>
      </w:r>
    </w:p>
    <w:p>
      <w:pPr>
        <w:pStyle w:val="Heading5"/>
        <w:ind w:left="1701" w:hanging="1701"/>
        <w:rPr/>
      </w:pPr>
      <w:bookmarkStart w:id="158" w:name="__RefHeading___Toc508790737"/>
      <w:bookmarkEnd w:id="158"/>
      <w:r>
        <w:rPr/>
        <w:t>B.3.9.1.5</w:t>
        <w:tab/>
        <w:t>Data Model</w:t>
      </w:r>
    </w:p>
    <w:p>
      <w:pPr>
        <w:pStyle w:val="Heading6"/>
        <w:rPr/>
      </w:pPr>
      <w:bookmarkStart w:id="159" w:name="__RefHeading___Toc508790738"/>
      <w:bookmarkEnd w:id="159"/>
      <w:r>
        <w:rPr>
          <w:lang w:eastAsia="zh-CN"/>
        </w:rPr>
        <w:t>B.3.9.1.5.1</w:t>
        <w:tab/>
        <w:t>Introduction</w:t>
      </w:r>
    </w:p>
    <w:p>
      <w:pPr>
        <w:pStyle w:val="Normal"/>
        <w:rPr/>
      </w:pPr>
      <w:r>
        <w:rPr>
          <w:lang w:eastAsia="zh-CN"/>
        </w:rPr>
        <w:t>This clause defines the request and response data structures of the notifyThresholdCrossingOrReaching notification. If a request or response contains attributes not defined in the present document, a receiving functional block that does not understand these attributes shall not treat their presence as an error, and may choose to ignore them.</w:t>
      </w:r>
    </w:p>
    <w:p>
      <w:pPr>
        <w:pStyle w:val="Heading6"/>
        <w:rPr>
          <w:lang w:eastAsia="zh-CN"/>
        </w:rPr>
      </w:pPr>
      <w:bookmarkStart w:id="160" w:name="__RefHeading___Toc508790739"/>
      <w:bookmarkEnd w:id="160"/>
      <w:r>
        <w:rPr>
          <w:lang w:eastAsia="zh-CN"/>
        </w:rPr>
        <w:t>B.3.9.1.5.2</w:t>
        <w:tab/>
        <w:t>Data Type: NotificationHeader</w:t>
      </w:r>
    </w:p>
    <w:p>
      <w:pPr>
        <w:pStyle w:val="TH"/>
        <w:rPr/>
      </w:pPr>
      <w:r>
        <w:rPr>
          <w:lang w:eastAsia="fr-FR"/>
        </w:rPr>
        <w:t xml:space="preserve">Table B.3.9.1.5.2-1: Definition of the </w:t>
      </w:r>
      <w:r>
        <w:rPr>
          <w:lang w:eastAsia="zh-CN"/>
        </w:rPr>
        <w:t>NotificationHeader</w:t>
      </w:r>
      <w:r>
        <w:rPr>
          <w:lang w:eastAsia="fr-FR"/>
        </w:rPr>
        <w:t xml:space="preserve"> data type</w:t>
      </w:r>
    </w:p>
    <w:tbl>
      <w:tblPr>
        <w:tblW w:w="9857" w:type="dxa"/>
        <w:jc w:val="left"/>
        <w:tblInd w:w="-113" w:type="dxa"/>
        <w:tblLayout w:type="fixed"/>
        <w:tblCellMar>
          <w:top w:w="0" w:type="dxa"/>
          <w:left w:w="108" w:type="dxa"/>
          <w:bottom w:w="0" w:type="dxa"/>
          <w:right w:w="108" w:type="dxa"/>
        </w:tblCellMar>
      </w:tblPr>
      <w:tblGrid>
        <w:gridCol w:w="3102"/>
        <w:gridCol w:w="1383"/>
        <w:gridCol w:w="1399"/>
        <w:gridCol w:w="3973"/>
      </w:tblGrid>
      <w:tr>
        <w:trPr/>
        <w:tc>
          <w:tcPr>
            <w:tcW w:w="3102"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Attribute name</w:t>
            </w:r>
          </w:p>
        </w:tc>
        <w:tc>
          <w:tcPr>
            <w:tcW w:w="1383"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399" w:type="dxa"/>
            <w:tcBorders>
              <w:top w:val="single" w:sz="4" w:space="0" w:color="000000"/>
              <w:left w:val="single" w:sz="4" w:space="0" w:color="000000"/>
              <w:bottom w:val="single" w:sz="4" w:space="0" w:color="000000"/>
              <w:right w:val="single" w:sz="4" w:space="0" w:color="000000"/>
            </w:tcBorders>
          </w:tcPr>
          <w:p>
            <w:pPr>
              <w:pStyle w:val="TAH"/>
              <w:rPr/>
            </w:pPr>
            <w:r>
              <w:rPr>
                <w:lang w:val="en-GB"/>
              </w:rPr>
              <w:t>Cardinality</w:t>
            </w:r>
          </w:p>
        </w:tc>
        <w:tc>
          <w:tcPr>
            <w:tcW w:w="3973"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3102" w:type="dxa"/>
            <w:tcBorders>
              <w:top w:val="single" w:sz="4" w:space="0" w:color="000000"/>
              <w:left w:val="single" w:sz="4" w:space="0" w:color="000000"/>
              <w:bottom w:val="single" w:sz="4" w:space="0" w:color="000000"/>
              <w:right w:val="single" w:sz="4" w:space="0" w:color="000000"/>
            </w:tcBorders>
          </w:tcPr>
          <w:p>
            <w:pPr>
              <w:pStyle w:val="TAC"/>
              <w:jc w:val="left"/>
              <w:rPr>
                <w:lang w:val="en-GB"/>
              </w:rPr>
            </w:pPr>
            <w:r>
              <w:rPr>
                <w:lang w:val="en-GB" w:eastAsia="zh-CN"/>
              </w:rPr>
              <w:t>notificationId</w:t>
            </w:r>
          </w:p>
        </w:tc>
        <w:tc>
          <w:tcPr>
            <w:tcW w:w="138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Identifier</w:t>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97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Identifier of the notification instance.</w:t>
            </w:r>
          </w:p>
        </w:tc>
      </w:tr>
      <w:tr>
        <w:trPr/>
        <w:tc>
          <w:tcPr>
            <w:tcW w:w="3102"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lang w:val="en-GB" w:eastAsia="zh-CN"/>
              </w:rPr>
              <w:t>notificationType</w:t>
            </w:r>
          </w:p>
        </w:tc>
        <w:tc>
          <w:tcPr>
            <w:tcW w:w="138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String</w:t>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97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The type of notification (=”ThresholdCrossingOrReachingNotification”).</w:t>
            </w:r>
          </w:p>
        </w:tc>
      </w:tr>
      <w:tr>
        <w:trPr/>
        <w:tc>
          <w:tcPr>
            <w:tcW w:w="3102"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lang w:val="en-GB" w:eastAsia="zh-CN"/>
              </w:rPr>
              <w:t>senderInfo</w:t>
            </w:r>
          </w:p>
        </w:tc>
        <w:tc>
          <w:tcPr>
            <w:tcW w:w="138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Structure</w:t>
            </w:r>
          </w:p>
          <w:p>
            <w:pPr>
              <w:pStyle w:val="TAC"/>
              <w:rPr>
                <w:lang w:val="en-GB"/>
              </w:rPr>
            </w:pPr>
            <w:r>
              <w:rPr>
                <w:lang w:val="en-GB"/>
              </w:rPr>
              <w:t>(inlined)</w:t>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973"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lang w:val="en-GB"/>
              </w:rPr>
              <w:t>Information about the sender of the notification.</w:t>
            </w:r>
          </w:p>
        </w:tc>
      </w:tr>
      <w:tr>
        <w:trPr/>
        <w:tc>
          <w:tcPr>
            <w:tcW w:w="3102"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rFonts w:eastAsia="Arial"/>
                <w:lang w:val="en-GB" w:eastAsia="zh-CN"/>
              </w:rPr>
              <w:t xml:space="preserve">   </w:t>
            </w:r>
            <w:r>
              <w:rPr>
                <w:lang w:val="en-GB" w:eastAsia="zh-CN"/>
              </w:rPr>
              <w:t>&gt;senderName</w:t>
            </w:r>
          </w:p>
        </w:tc>
        <w:tc>
          <w:tcPr>
            <w:tcW w:w="138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String</w:t>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97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The name of the sender.</w:t>
            </w:r>
          </w:p>
        </w:tc>
      </w:tr>
      <w:tr>
        <w:trPr/>
        <w:tc>
          <w:tcPr>
            <w:tcW w:w="3102"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rFonts w:eastAsia="Arial"/>
                <w:lang w:val="en-GB" w:eastAsia="zh-CN"/>
              </w:rPr>
              <w:t xml:space="preserve">   </w:t>
            </w:r>
            <w:r>
              <w:rPr>
                <w:lang w:val="en-GB" w:eastAsia="zh-CN"/>
              </w:rPr>
              <w:t>&gt;senderType</w:t>
            </w:r>
          </w:p>
        </w:tc>
        <w:tc>
          <w:tcPr>
            <w:tcW w:w="138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String</w:t>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97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The type of the sender.</w:t>
            </w:r>
          </w:p>
        </w:tc>
      </w:tr>
      <w:tr>
        <w:trPr/>
        <w:tc>
          <w:tcPr>
            <w:tcW w:w="3102"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rFonts w:eastAsia="Arial"/>
                <w:lang w:val="en-GB" w:eastAsia="zh-CN"/>
              </w:rPr>
              <w:t xml:space="preserve">   </w:t>
            </w:r>
            <w:r>
              <w:rPr>
                <w:lang w:val="en-GB" w:eastAsia="zh-CN"/>
              </w:rPr>
              <w:t>&gt;vendorName</w:t>
            </w:r>
          </w:p>
        </w:tc>
        <w:tc>
          <w:tcPr>
            <w:tcW w:w="138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String</w:t>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97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The name of the vendor of the sender.</w:t>
            </w:r>
          </w:p>
        </w:tc>
      </w:tr>
    </w:tbl>
    <w:p>
      <w:pPr>
        <w:pStyle w:val="Normal"/>
        <w:rPr>
          <w:lang w:eastAsia="zh-CN"/>
        </w:rPr>
      </w:pPr>
      <w:r>
        <w:rPr>
          <w:lang w:eastAsia="zh-CN"/>
        </w:rPr>
      </w:r>
    </w:p>
    <w:p>
      <w:pPr>
        <w:pStyle w:val="Heading6"/>
        <w:rPr>
          <w:lang w:eastAsia="zh-CN"/>
        </w:rPr>
      </w:pPr>
      <w:bookmarkStart w:id="161" w:name="__RefHeading___Toc508790740"/>
      <w:bookmarkEnd w:id="161"/>
      <w:r>
        <w:rPr>
          <w:lang w:eastAsia="zh-CN"/>
        </w:rPr>
        <w:t>B.3.9.1.5.3</w:t>
        <w:tab/>
        <w:t>Data Type: ThresholdCrossingOrReachingInformation</w:t>
      </w:r>
    </w:p>
    <w:p>
      <w:pPr>
        <w:pStyle w:val="TH"/>
        <w:rPr/>
      </w:pPr>
      <w:r>
        <w:rPr>
          <w:lang w:eastAsia="fr-FR"/>
        </w:rPr>
        <w:t xml:space="preserve">Table B.3.9.1.5.3-1: Definition of the </w:t>
      </w:r>
      <w:r>
        <w:rPr>
          <w:lang w:eastAsia="zh-CN"/>
        </w:rPr>
        <w:t>ThresholdCrossingInformation</w:t>
      </w:r>
      <w:r>
        <w:rPr>
          <w:lang w:eastAsia="fr-FR"/>
        </w:rPr>
        <w:t xml:space="preserve"> data type</w:t>
      </w:r>
    </w:p>
    <w:tbl>
      <w:tblPr>
        <w:tblW w:w="9855" w:type="dxa"/>
        <w:jc w:val="left"/>
        <w:tblInd w:w="-113" w:type="dxa"/>
        <w:tblLayout w:type="fixed"/>
        <w:tblCellMar>
          <w:top w:w="0" w:type="dxa"/>
          <w:left w:w="108" w:type="dxa"/>
          <w:bottom w:w="0" w:type="dxa"/>
          <w:right w:w="108" w:type="dxa"/>
        </w:tblCellMar>
      </w:tblPr>
      <w:tblGrid>
        <w:gridCol w:w="3227"/>
        <w:gridCol w:w="1417"/>
        <w:gridCol w:w="1418"/>
        <w:gridCol w:w="3793"/>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Attribute name</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type</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Cardinality</w:t>
            </w:r>
          </w:p>
        </w:tc>
        <w:tc>
          <w:tcPr>
            <w:tcW w:w="3793"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lang w:val="en-GB" w:eastAsia="zh-CN"/>
              </w:rPr>
              <w:t>mEId</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Identifier</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See 3GPP TS 28.305 [2] – clause 6.2.9.1.2.</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lang w:val="en-GB" w:eastAsia="zh-CN"/>
              </w:rPr>
              <w:t>thresholdInfo</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Structure</w:t>
            </w:r>
          </w:p>
          <w:p>
            <w:pPr>
              <w:pStyle w:val="TAC"/>
              <w:rPr>
                <w:lang w:val="en-GB"/>
              </w:rPr>
            </w:pPr>
            <w:r>
              <w:rPr>
                <w:lang w:val="en-GB"/>
              </w:rPr>
              <w:t>(inlined)</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1..N</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See 3GPP TS 28.305 [2] – clause 6.2.9.1.2.</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pPr>
            <w:r>
              <w:rPr>
                <w:rFonts w:eastAsia="Arial"/>
                <w:lang w:val="en-GB" w:eastAsia="zh-CN"/>
              </w:rPr>
              <w:t xml:space="preserve">   </w:t>
            </w:r>
            <w:r>
              <w:rPr>
                <w:lang w:val="en-GB" w:eastAsia="zh-CN"/>
              </w:rPr>
              <w:t>&gt;thresholdName</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String</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See 3GPP TS 28.305 [2] – clause 6.2.9.1.2.</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rFonts w:eastAsia="Arial"/>
                <w:lang w:val="en-GB" w:eastAsia="zh-CN"/>
              </w:rPr>
              <w:t xml:space="preserve">   </w:t>
            </w:r>
            <w:r>
              <w:rPr>
                <w:lang w:val="en-GB" w:eastAsia="zh-CN"/>
              </w:rPr>
              <w:t>&gt;thresholdValue</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(any type)</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See 3GPP TS 28.305 [2] – clause 6.2.9.1.2.</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jc w:val="left"/>
              <w:rPr>
                <w:lang w:val="en-GB" w:eastAsia="zh-CN"/>
              </w:rPr>
            </w:pPr>
            <w:r>
              <w:rPr>
                <w:rFonts w:eastAsia="Arial"/>
                <w:lang w:val="en-GB" w:eastAsia="zh-CN"/>
              </w:rPr>
              <w:t xml:space="preserve">   </w:t>
            </w:r>
            <w:r>
              <w:rPr>
                <w:lang w:val="en-GB" w:eastAsia="zh-CN"/>
              </w:rPr>
              <w:t>&gt;thresholdObservedValue</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(any type)</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w:t>
            </w:r>
          </w:p>
        </w:tc>
        <w:tc>
          <w:tcPr>
            <w:tcW w:w="37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GB"/>
              </w:rPr>
            </w:pPr>
            <w:r>
              <w:rPr>
                <w:b w:val="false"/>
                <w:lang w:val="en-GB"/>
              </w:rPr>
              <w:t>See 3GPP TS 28.305 [2] – clause 6.2.9.1.2.</w:t>
            </w:r>
          </w:p>
        </w:tc>
      </w:tr>
    </w:tbl>
    <w:p>
      <w:pPr>
        <w:pStyle w:val="Normal"/>
        <w:rPr/>
      </w:pPr>
      <w:r>
        <w:rPr/>
      </w:r>
    </w:p>
    <w:p>
      <w:pPr>
        <w:pStyle w:val="Heading3"/>
        <w:rPr/>
      </w:pPr>
      <w:bookmarkStart w:id="162" w:name="__RefHeading___Toc508790741"/>
      <w:bookmarkEnd w:id="162"/>
      <w:r>
        <w:rPr/>
        <w:t>B.3</w:t>
      </w:r>
      <w:r>
        <w:rPr/>
        <w:t>.</w:t>
      </w:r>
      <w:r>
        <w:rPr/>
        <w:t>10</w:t>
        <w:tab/>
        <w:t>URI structure and supported content formats</w:t>
      </w:r>
    </w:p>
    <w:p>
      <w:pPr>
        <w:pStyle w:val="Normal"/>
        <w:rPr/>
      </w:pPr>
      <w:r>
        <w:rPr/>
        <w:t>This clause specifies the URI prefix and the supported formats applicable to the APIs defined in the present document.</w:t>
      </w:r>
    </w:p>
    <w:p>
      <w:pPr>
        <w:pStyle w:val="Normal"/>
        <w:rPr/>
      </w:pPr>
      <w:r>
        <w:rPr/>
        <w:t>All resource URIs of the APIs shall have the following prefix:</w:t>
      </w:r>
    </w:p>
    <w:p>
      <w:pPr>
        <w:pStyle w:val="B1"/>
        <w:rPr/>
      </w:pPr>
      <w:r>
        <w:rPr/>
        <w:t>{apiRoot}/{apiName}/{apiVersion}/</w:t>
      </w:r>
    </w:p>
    <w:p>
      <w:pPr>
        <w:pStyle w:val="Normal"/>
        <w:rPr/>
      </w:pPr>
      <w:r>
        <w:rPr/>
        <w:t>where:</w:t>
      </w:r>
    </w:p>
    <w:p>
      <w:pPr>
        <w:pStyle w:val="B1"/>
        <w:rPr/>
      </w:pPr>
      <w:r>
        <w:rPr/>
        <w:t>{apiRoot} indicates the scheme ("http" or "https"), the host name and optional port, and an optional prefix path.</w:t>
      </w:r>
    </w:p>
    <w:p>
      <w:pPr>
        <w:pStyle w:val="B1"/>
        <w:rPr/>
      </w:pPr>
      <w:r>
        <w:rPr/>
        <w:t>{apiName} indicates the interface name in an abbreviated form. The {apiName} of each interface is defined in the clause specifying the corresponding interface.</w:t>
      </w:r>
    </w:p>
    <w:p>
      <w:pPr>
        <w:pStyle w:val="B1"/>
        <w:rPr/>
      </w:pPr>
      <w:r>
        <w:rPr/>
        <w:t>{apiVersion} indicates the current version of the API and is defined in the clause specifying the corresponding interface.</w:t>
      </w:r>
    </w:p>
    <w:p>
      <w:pPr>
        <w:pStyle w:val="Normal"/>
        <w:rPr/>
      </w:pPr>
      <w:r>
        <w:rPr/>
        <w:t>For HTTP requests and responses that have a body, the content format JSON (see IETF RFC 7159 [9]) shall be supported. The JSON format shall be signalled by the content type "application/json".</w:t>
      </w:r>
    </w:p>
    <w:p>
      <w:pPr>
        <w:pStyle w:val="Normal"/>
        <w:rPr/>
      </w:pPr>
      <w:r>
        <w:rPr/>
        <w:t>All APIs shall support and use HTTP over TLS (also known as HTTPS) (see IETF RFC 2818 [10]). TLS version 1.2 as defined by IETF RFC 5246 [11] shall be supported.</w:t>
      </w:r>
    </w:p>
    <w:p>
      <w:pPr>
        <w:pStyle w:val="NO"/>
        <w:rPr/>
      </w:pPr>
      <w:r>
        <w:rPr/>
        <w:t>NOTE 1: The HTTP protocol elements mentioned in the present document originate from the HTTP specification; HTTPS runs the HTTP protocol in a TLS layer. The present document therefore uses the statement above to mention "HTTP request", "HTTP header", etc., without explicitly calling out whether or not these are run over TLS.</w:t>
      </w:r>
    </w:p>
    <w:p>
      <w:pPr>
        <w:pStyle w:val="NO"/>
        <w:rPr/>
      </w:pPr>
      <w:r>
        <w:rPr/>
        <w:t>NOTE 2: There are a number of best practices and guidelines how to configure and implement TLS 1.2 in a secure manner, as security threats evolve. A detailed specification of those is beyond the scope of the present document; the reader is referred to external documentation such as Annex E of 3GPP TS 33 310 [12].</w:t>
      </w:r>
    </w:p>
    <w:p>
      <w:pPr>
        <w:pStyle w:val="Normal"/>
        <w:rPr/>
      </w:pPr>
      <w:r>
        <w:rPr/>
        <w:t>All resource URIs of the API shall comply with the URI syntax as defined in IETF RFC 3986 [13]. An implementation that dynamically generates resource URI parts (path segments, query parameter values) shall ensure that these parts only use the character set that is allowed by IETF RFC 3986 [13] for these parts.</w:t>
      </w:r>
    </w:p>
    <w:p>
      <w:pPr>
        <w:pStyle w:val="NO"/>
        <w:rPr/>
      </w:pPr>
      <w:r>
        <w:rPr/>
        <w:t>NOTE 3: This means that characters which are not part of this allowed set need to be escaped using percentencoding as defined by IETF RFC 3986 [13].</w:t>
      </w:r>
    </w:p>
    <w:p>
      <w:pPr>
        <w:pStyle w:val="NO"/>
        <w:rPr/>
      </w:pPr>
      <w:r>
        <w:rPr/>
      </w:r>
    </w:p>
    <w:p>
      <w:pPr>
        <w:pStyle w:val="Heading3"/>
        <w:rPr/>
      </w:pPr>
      <w:bookmarkStart w:id="163" w:name="__RefHeading___Toc508790742"/>
      <w:bookmarkEnd w:id="163"/>
      <w:r>
        <w:rPr/>
        <w:t>B.</w:t>
      </w:r>
      <w:r>
        <w:rPr>
          <w:lang w:eastAsia="zh-CN"/>
        </w:rPr>
        <w:t>3</w:t>
      </w:r>
      <w:r>
        <w:rPr>
          <w:lang w:eastAsia="zh-CN"/>
        </w:rPr>
        <w:t>.</w:t>
      </w:r>
      <w:r>
        <w:rPr>
          <w:lang w:eastAsia="zh-CN"/>
        </w:rPr>
        <w:t>11</w:t>
      </w:r>
      <w:r>
        <w:rPr/>
        <w:tab/>
        <w:t>Solution Set definitions</w:t>
      </w:r>
    </w:p>
    <w:p>
      <w:pPr>
        <w:pStyle w:val="Heading4"/>
        <w:ind w:left="1418" w:hanging="1418"/>
        <w:rPr/>
      </w:pPr>
      <w:bookmarkStart w:id="164" w:name="__RefHeading___Toc508790743"/>
      <w:bookmarkEnd w:id="164"/>
      <w:r>
        <w:rPr/>
        <w:t>B.3.11.1</w:t>
        <w:tab/>
        <w:t>Solution set definition structure</w:t>
      </w:r>
    </w:p>
    <w:p>
      <w:pPr>
        <w:pStyle w:val="Normal"/>
        <w:rPr/>
      </w:pPr>
      <w:r>
        <w:rPr>
          <w:lang w:eastAsia="zh-CN"/>
        </w:rPr>
        <w:t>B.3.</w:t>
      </w:r>
      <w:r>
        <w:rPr>
          <w:lang w:eastAsia="zh-CN"/>
        </w:rPr>
        <w:t>11</w:t>
      </w:r>
      <w:r>
        <w:rPr>
          <w:lang w:eastAsia="zh-CN"/>
        </w:rPr>
        <w:t>.2</w:t>
      </w:r>
      <w:r>
        <w:rPr/>
        <w:t xml:space="preserve"> of the present document defines the </w:t>
      </w:r>
      <w:r>
        <w:rPr>
          <w:szCs w:val="36"/>
        </w:rPr>
        <w:t>OpenAPI</w:t>
      </w:r>
      <w:r>
        <w:rPr/>
        <w:t xml:space="preserve"> schema </w:t>
      </w:r>
      <w:r>
        <w:rPr>
          <w:rFonts w:cs="Courier New" w:ascii="Courier New" w:hAnsi="Courier New"/>
        </w:rPr>
        <w:t>CMONOperations_1.json</w:t>
      </w:r>
      <w:r>
        <w:rPr/>
        <w:t xml:space="preserve"> for the CMONOperations_1 interface defined in 3GPP TS 28.305 [2].</w:t>
      </w:r>
    </w:p>
    <w:p>
      <w:pPr>
        <w:pStyle w:val="NO"/>
        <w:rPr/>
      </w:pPr>
      <w:r>
        <w:rPr/>
        <w:t>Note: To conform to RESTful principles, B.3.11.2 defines the following additional operation which is not described in 3GPP TS 28.305 [2]</w:t>
      </w:r>
    </w:p>
    <w:p>
      <w:pPr>
        <w:pStyle w:val="B1"/>
        <w:rPr/>
      </w:pPr>
      <w:r>
        <w:rPr/>
        <w:t>GET /cmonoperations_1/v1/peemonitoredentities</w:t>
      </w:r>
    </w:p>
    <w:p>
      <w:pPr>
        <w:pStyle w:val="Normal"/>
        <w:rPr/>
      </w:pPr>
      <w:r>
        <w:rPr>
          <w:lang w:eastAsia="zh-CN"/>
        </w:rPr>
        <w:t>B.3.</w:t>
      </w:r>
      <w:r>
        <w:rPr>
          <w:lang w:eastAsia="zh-CN"/>
        </w:rPr>
        <w:t>11</w:t>
      </w:r>
      <w:r>
        <w:rPr>
          <w:lang w:eastAsia="zh-CN"/>
        </w:rPr>
        <w:t>.3</w:t>
      </w:r>
      <w:r>
        <w:rPr/>
        <w:t xml:space="preserve"> of the present document defines the </w:t>
      </w:r>
      <w:r>
        <w:rPr>
          <w:szCs w:val="36"/>
        </w:rPr>
        <w:t>OpenAPI</w:t>
      </w:r>
      <w:r>
        <w:rPr/>
        <w:t xml:space="preserve"> schema </w:t>
      </w:r>
      <w:r>
        <w:rPr>
          <w:rFonts w:cs="Courier New" w:ascii="Courier New" w:hAnsi="Courier New"/>
        </w:rPr>
        <w:t>CMONOperations_2.json</w:t>
      </w:r>
      <w:r>
        <w:rPr/>
        <w:t xml:space="preserve"> for the CMONOperations_2 interface defined in 3GPP TS 28.305 [2].</w:t>
      </w:r>
    </w:p>
    <w:p>
      <w:pPr>
        <w:pStyle w:val="NO"/>
        <w:rPr/>
      </w:pPr>
      <w:r>
        <w:rPr/>
        <w:t>Note: To conform to RESTful principles, B.3.11.3 defines the following additional operation which is not described in 3GPP TS 28.305 [2]</w:t>
      </w:r>
    </w:p>
    <w:p>
      <w:pPr>
        <w:pStyle w:val="B1"/>
        <w:rPr/>
      </w:pPr>
      <w:r>
        <w:rPr/>
        <w:t>GET /cmonoperations_2/v1/peemonitoredentities</w:t>
      </w:r>
    </w:p>
    <w:p>
      <w:pPr>
        <w:pStyle w:val="Normal"/>
        <w:rPr/>
      </w:pPr>
      <w:r>
        <w:rPr>
          <w:lang w:eastAsia="zh-CN"/>
        </w:rPr>
        <w:t>B.3.</w:t>
      </w:r>
      <w:r>
        <w:rPr>
          <w:lang w:eastAsia="zh-CN"/>
        </w:rPr>
        <w:t>11</w:t>
      </w:r>
      <w:r>
        <w:rPr>
          <w:lang w:eastAsia="zh-CN"/>
        </w:rPr>
        <w:t>.4</w:t>
      </w:r>
      <w:r>
        <w:rPr/>
        <w:t xml:space="preserve"> of the present document defines the </w:t>
      </w:r>
      <w:r>
        <w:rPr>
          <w:szCs w:val="36"/>
        </w:rPr>
        <w:t>OpenAPI</w:t>
      </w:r>
      <w:r>
        <w:rPr/>
        <w:t xml:space="preserve"> schema </w:t>
      </w:r>
      <w:r>
        <w:rPr>
          <w:rFonts w:cs="Courier New" w:ascii="Courier New" w:hAnsi="Courier New"/>
        </w:rPr>
        <w:t>CMONOperations_3.json</w:t>
      </w:r>
      <w:r>
        <w:rPr/>
        <w:t xml:space="preserve"> for the CMONOperations_3 interface defined in 3GPP TS 28.305 [2].</w:t>
      </w:r>
    </w:p>
    <w:p>
      <w:pPr>
        <w:pStyle w:val="NO"/>
        <w:rPr/>
      </w:pPr>
      <w:r>
        <w:rPr/>
        <w:t>Note: To conform to RESTful principles, B.3.11.4 defines the following additional operations which are not described in 3GPP TS 28.305 [2]</w:t>
      </w:r>
    </w:p>
    <w:p>
      <w:pPr>
        <w:pStyle w:val="B1"/>
        <w:rPr/>
      </w:pPr>
      <w:r>
        <w:rPr/>
        <w:t>GET /cmonoperations_3/v1/cmonpmjobs</w:t>
      </w:r>
    </w:p>
    <w:p>
      <w:pPr>
        <w:pStyle w:val="B1"/>
        <w:rPr/>
      </w:pPr>
      <w:r>
        <w:rPr/>
        <w:t>GET /cmonoperations_3/v1/cmonpmjobs/{CMONPMJobId}</w:t>
      </w:r>
    </w:p>
    <w:p>
      <w:pPr>
        <w:pStyle w:val="Normal"/>
        <w:rPr/>
      </w:pPr>
      <w:r>
        <w:rPr>
          <w:lang w:eastAsia="zh-CN"/>
        </w:rPr>
        <w:t>B.3.</w:t>
      </w:r>
      <w:r>
        <w:rPr>
          <w:lang w:eastAsia="zh-CN"/>
        </w:rPr>
        <w:t>11</w:t>
      </w:r>
      <w:r>
        <w:rPr>
          <w:lang w:eastAsia="zh-CN"/>
        </w:rPr>
        <w:t>.5</w:t>
      </w:r>
      <w:r>
        <w:rPr/>
        <w:t xml:space="preserve"> of the present document defines the </w:t>
      </w:r>
      <w:r>
        <w:rPr>
          <w:szCs w:val="36"/>
        </w:rPr>
        <w:t>OpenAPI</w:t>
      </w:r>
      <w:r>
        <w:rPr/>
        <w:t xml:space="preserve"> schema </w:t>
      </w:r>
      <w:r>
        <w:rPr>
          <w:rFonts w:cs="Courier New" w:ascii="Courier New" w:hAnsi="Courier New"/>
        </w:rPr>
        <w:t>CMONNotifications_1.json</w:t>
      </w:r>
      <w:r>
        <w:rPr/>
        <w:t xml:space="preserve"> for the CMONNotifications_1 interface defined in 3GPP TS 28.305 [2].</w:t>
      </w:r>
    </w:p>
    <w:p>
      <w:pPr>
        <w:pStyle w:val="Normal"/>
        <w:rPr/>
      </w:pPr>
      <w:r>
        <w:rPr>
          <w:lang w:eastAsia="zh-CN"/>
        </w:rPr>
        <w:t>B.3.</w:t>
      </w:r>
      <w:r>
        <w:rPr>
          <w:lang w:eastAsia="zh-CN"/>
        </w:rPr>
        <w:t>11</w:t>
      </w:r>
      <w:r>
        <w:rPr>
          <w:lang w:eastAsia="zh-CN"/>
        </w:rPr>
        <w:t>.6</w:t>
      </w:r>
      <w:r>
        <w:rPr/>
        <w:t xml:space="preserve"> of the present document defines the </w:t>
      </w:r>
      <w:r>
        <w:rPr>
          <w:szCs w:val="36"/>
        </w:rPr>
        <w:t>OpenAPI</w:t>
      </w:r>
      <w:r>
        <w:rPr/>
        <w:t xml:space="preserve"> schema </w:t>
      </w:r>
      <w:r>
        <w:rPr>
          <w:rFonts w:cs="Courier New" w:ascii="Courier New" w:hAnsi="Courier New"/>
        </w:rPr>
        <w:t>CMONNotifications_2.json</w:t>
      </w:r>
      <w:r>
        <w:rPr/>
        <w:t xml:space="preserve"> for the CMONNotifications_2 interface defined in 3GPP TS 28.305 [2].</w:t>
      </w:r>
    </w:p>
    <w:p>
      <w:pPr>
        <w:pStyle w:val="Normal"/>
        <w:rPr/>
      </w:pPr>
      <w:r>
        <w:rPr>
          <w:lang w:eastAsia="zh-CN"/>
        </w:rPr>
        <w:t>B.3.</w:t>
      </w:r>
      <w:r>
        <w:rPr>
          <w:lang w:eastAsia="zh-CN"/>
        </w:rPr>
        <w:t>11</w:t>
      </w:r>
      <w:r>
        <w:rPr>
          <w:lang w:eastAsia="zh-CN"/>
        </w:rPr>
        <w:t>.7</w:t>
      </w:r>
      <w:r>
        <w:rPr/>
        <w:t xml:space="preserve"> of the present document defines the </w:t>
      </w:r>
      <w:r>
        <w:rPr>
          <w:szCs w:val="36"/>
        </w:rPr>
        <w:t>OpenAPI</w:t>
      </w:r>
      <w:r>
        <w:rPr/>
        <w:t xml:space="preserve"> schema </w:t>
      </w:r>
      <w:r>
        <w:rPr>
          <w:rFonts w:cs="Courier New" w:ascii="Courier New" w:hAnsi="Courier New"/>
        </w:rPr>
        <w:t>CMONNotifications_3.json</w:t>
      </w:r>
      <w:r>
        <w:rPr/>
        <w:t xml:space="preserve"> for the CMONNotifications_3 interface defined in 3GPP TS 28.305 [2].</w:t>
      </w:r>
    </w:p>
    <w:p>
      <w:pPr>
        <w:pStyle w:val="Normal"/>
        <w:rPr/>
      </w:pPr>
      <w:r>
        <w:rPr>
          <w:lang w:eastAsia="zh-CN"/>
        </w:rPr>
        <w:t>B.3.</w:t>
      </w:r>
      <w:r>
        <w:rPr>
          <w:lang w:eastAsia="zh-CN"/>
        </w:rPr>
        <w:t>11</w:t>
      </w:r>
      <w:r>
        <w:rPr>
          <w:lang w:eastAsia="zh-CN"/>
        </w:rPr>
        <w:t>.8</w:t>
      </w:r>
      <w:r>
        <w:rPr/>
        <w:t xml:space="preserve"> of the present document defines the </w:t>
      </w:r>
      <w:r>
        <w:rPr>
          <w:szCs w:val="36"/>
        </w:rPr>
        <w:t>OpenAPI</w:t>
      </w:r>
      <w:r>
        <w:rPr/>
        <w:t xml:space="preserve"> schema </w:t>
      </w:r>
      <w:r>
        <w:rPr>
          <w:rFonts w:cs="Courier New" w:ascii="Courier New" w:hAnsi="Courier New"/>
        </w:rPr>
        <w:t>CMONNotifications_4.json</w:t>
      </w:r>
      <w:r>
        <w:rPr/>
        <w:t xml:space="preserve"> for the CMONNotifications_4 interface defined in 3GPP TS 28.305 [2].</w:t>
      </w:r>
    </w:p>
    <w:p>
      <w:pPr>
        <w:pStyle w:val="Heading4"/>
        <w:ind w:left="1418" w:hanging="1418"/>
        <w:rPr/>
      </w:pPr>
      <w:bookmarkStart w:id="165" w:name="__RefHeading___Toc508790744"/>
      <w:bookmarkEnd w:id="165"/>
      <w:r>
        <w:rPr/>
        <w:t>B.3.11.2</w:t>
        <w:tab/>
        <w:t xml:space="preserve">OpenAPI definition </w:t>
      </w:r>
      <w:r>
        <w:rPr>
          <w:szCs w:val="36"/>
        </w:rPr>
        <w:t>"CMONOperations_1.json"</w:t>
      </w:r>
    </w:p>
    <w:p>
      <w:pPr>
        <w:pStyle w:val="PL"/>
        <w:rPr>
          <w:rFonts w:ascii="Courier;Courier New" w:hAnsi="Courier;Courier New" w:eastAsia="MS Mincho;ＭＳ 明朝" w:cs="Courier;Courier New"/>
          <w:szCs w:val="16"/>
        </w:rPr>
      </w:pP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"swagger": "2.0",</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"info":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"title": "CMONOperations_1 Interface",</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"PEE Monitoring",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"version": "1.0.0"</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"host": "www.example.org",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"http",</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"https"</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"basePath": "/cmonoperations_1/v1",</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"produces":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"application/json"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"paths":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"/peemonitoredentities":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"get":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"summary": "Read descriptions for all monitored entities",</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client can use this method to get a list of all monitored entities and their descriptions.",</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"responses":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"200":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request was accepted and completed",</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"schema":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"array",</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"items":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"object",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"meid":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"Monitored entity ID"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"$ref": "#/definitions/PEEMEDescription"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"default":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"Unexpected error",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"schema":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"$ref": "#/definitions/Error"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"/peemonitoredentities/{meid}":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"get":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"summary": "Read description for a monitored entity",</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client can use this method to get the description of an individual monitored entity.",</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"parameters":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"in": "path",</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"name": "meid",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"Monitored Entity ID",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"required": true,</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"responses":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"200":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request was accepted and completed",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"schema":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"object",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"meid":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"Monitored entity ID"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"$ref": "#/definitions/PEEMEDescription"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"404":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"Invalid identifier"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"default":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"Unexpected error",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"schema":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"$ref": "#/definitions/Error"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"patch":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"summary": "Modify description for a monitored entity",</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client can use this method to modify the description of an individual monitored entity.",</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"parameters":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"in": "path",</w:t>
      </w:r>
    </w:p>
    <w:p>
      <w:pPr>
        <w:pStyle w:val="PL"/>
        <w:rPr>
          <w:rFonts w:ascii="Courier;Courier New" w:hAnsi="Courier;Courier New" w:eastAsia="MS Mincho;ＭＳ 明朝"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"name": "meid",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"Monitored Entity ID",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"required": true,</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"in": "body",</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"name": "Description",</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"Attributes of an individual monitored entity.",</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"schema":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"$ref": "#/definitions/PEEMEDescription"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"responses": {</w:t>
      </w:r>
    </w:p>
    <w:p>
      <w:pPr>
        <w:pStyle w:val="PL"/>
        <w:rPr>
          <w:rFonts w:ascii="Courier;Courier New" w:hAnsi="Courier;Courier New" w:eastAsia="MS Mincho;ＭＳ 明朝"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"200":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request was accepted and completed",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"schema":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"object",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"meid":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"Monitored entity ID"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"$ref": "#/definitions/PEEMEDescription"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"404":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"Invalid identifier"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"default":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"Unexpected error",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"schema":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"$ref": "#/definitions/Error"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"definitions":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"PEEMEDescription":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"object",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"siteIdentification":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"Identification of the site of the monitored entity."</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"siteLatitude":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latitude of the site location."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"siteLongitude":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longitude of the site location."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"siteDescription":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"Description of the site of the monitored entity."</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"equipmentType":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"Indicates the type of equipment of the monitored entity."</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"environmentType":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"Indicates the type of environment of the monitored entity."</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"powerInterface":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"Indicates the type of power interface of the monitored entity."</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"xcuDguDescription":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"Description of the XCU/DGU."</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"sensorDescription":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"Description of the sensor."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"vSRmsDescription":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"Description of the VS-RMS."</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"Error":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"object",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"message":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eastAsia="MS Mincho;ＭＳ 明朝" w:cs="Courier;Courier New"/>
          <w:szCs w:val="16"/>
        </w:rPr>
      </w:pPr>
      <w:r>
        <w:rPr>
          <w:rFonts w:eastAsia="MS Mincho;ＭＳ 明朝" w:cs="Courier;Courier New" w:ascii="Courier;Courier New" w:hAnsi="Courier;Courier New"/>
          <w:szCs w:val="16"/>
        </w:rPr>
        <w:t>}</w:t>
      </w:r>
    </w:p>
    <w:p>
      <w:pPr>
        <w:pStyle w:val="Normal"/>
        <w:rPr>
          <w:rFonts w:ascii="Courier;Courier New" w:hAnsi="Courier;Courier New" w:eastAsia="MS Mincho;ＭＳ 明朝" w:cs="Courier;Courier New"/>
          <w:szCs w:val="16"/>
        </w:rPr>
      </w:pPr>
      <w:r>
        <w:rPr>
          <w:rFonts w:eastAsia="MS Mincho;ＭＳ 明朝" w:cs="Courier;Courier New" w:ascii="Courier;Courier New" w:hAnsi="Courier;Courier New"/>
          <w:szCs w:val="16"/>
        </w:rPr>
      </w:r>
    </w:p>
    <w:p>
      <w:pPr>
        <w:pStyle w:val="Heading4"/>
        <w:ind w:left="1418" w:hanging="1418"/>
        <w:rPr/>
      </w:pPr>
      <w:bookmarkStart w:id="166" w:name="__RefHeading___Toc508790745"/>
      <w:bookmarkEnd w:id="166"/>
      <w:r>
        <w:rPr/>
        <w:t>B.3.11.3</w:t>
        <w:tab/>
        <w:t xml:space="preserve">OpenAPI definition </w:t>
      </w:r>
      <w:r>
        <w:rPr>
          <w:szCs w:val="36"/>
        </w:rPr>
        <w:t>"CMONOperations_2.json"</w:t>
      </w:r>
    </w:p>
    <w:p>
      <w:pPr>
        <w:pStyle w:val="PL"/>
        <w:rPr>
          <w:rFonts w:ascii="Courier;Courier New" w:hAnsi="Courier;Courier New" w:eastAsia="MS Mincho;ＭＳ 明朝" w:cs="Courier;Courier New"/>
          <w:szCs w:val="16"/>
        </w:rPr>
      </w:pP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"swagger": "2.0",</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"info":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"title": "CMONOperations_2 Interface",</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"PEE Configurations",</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"version": "1.0.0"</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"host": "www.example.org",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"http",</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"https"</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"basePath": "/cmonoperations_2/v1",</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"produces":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"application/json"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"paths":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"/peemonitoredentities":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"get":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"summary": "Read configurations for all monitored entities",</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client can use this method to get a list of all monitored entities and their configurations.",</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"responses":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"200":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request was accepted and completed",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"schema":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"array",</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"items":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"object",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"meid":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"Monitored entity ID"</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"Configuration":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"$ref": "#/definitions/PEEMEConfiguration"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"default":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"Unexpected error",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"schema":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"$ref": "#/definitions/Error"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"/peemonitoredentities/{meid}":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"get":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"summary": "Read configuration for a monitored entity",</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client can use this method to get the configuration of an individual monitored entity",</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"parameters":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"in": "path",</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"name": "meid",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"Monitored Entity ID",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"required": true,</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"responses":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"200":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request was accepted and completed",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"schema":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"object",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"meid":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"Monitored entity ID"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"Configuration":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"$ref": "#/definitions/PEEMEConfiguration"</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"404":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"Invalid identifier"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"default":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"Unexpected error",</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"schema":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"$ref": "#/definitions/Error"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"put":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"summary": "Modify configuration for a monitored entity",</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client can use this method to modify the configuration of an individual monitored entity.",</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"parameters":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"in": "path",</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"name": "meid",</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"Monitored Entity ID",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"required": true,</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"in": "body",</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"name": "PEEMEConfigurationData",</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"Configuration data.",</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"schema":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"$ref": "#/definitions/PEEMEConfiguration"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"responses":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"200":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request was accepted and completed",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"schema":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"$ref": "#/definitions/PEEMEConfiguration"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"default":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"Unexpected error",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"schema":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"$ref": "#/definitions/Error"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"definitions":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"PEEMEConfiguration":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"object",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"Threshold values. Threshold monitoring is disabled for an attribute if the threshold is empty or undefined.",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"powerMinThreshold":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"Threshold value for minimum power usage"</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"powerMaxThreshold":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"Threshold value for maximum power usage"</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"temperatureMinThreshold":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"Threshold value for minimum temperature"</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"temperatureMaxThreshold":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"Threshold value for maximum temperature"</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"voltageMinThreshold":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"Threshold value for minimum voltage"</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"voltageMaxThreshold":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"Threshold value for maximum voltage"</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"currentMinThreshold":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"Threshold value for minimum current"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"currentMaxThreshold":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"Threshold value for maximum current"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"humidityMinThreshold":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"Threshold value for minimum humidity"</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"humidityMaxThreshold":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"Threshold value for maximum humidity"</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"reportingURL":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URL where notifications should be sent when any threshold is reached or crossed"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"Error":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"object",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"message":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eastAsia="MS Mincho;ＭＳ 明朝" w:cs="Courier;Courier New"/>
          <w:szCs w:val="16"/>
        </w:rPr>
      </w:pPr>
      <w:r>
        <w:rPr>
          <w:rFonts w:eastAsia="MS Mincho;ＭＳ 明朝" w:cs="Courier;Courier New" w:ascii="Courier;Courier New" w:hAnsi="Courier;Courier New"/>
          <w:szCs w:val="16"/>
        </w:rPr>
        <w:t>}</w:t>
      </w:r>
    </w:p>
    <w:p>
      <w:pPr>
        <w:pStyle w:val="Heading4"/>
        <w:ind w:left="1418" w:hanging="1418"/>
        <w:rPr/>
      </w:pPr>
      <w:bookmarkStart w:id="167" w:name="__RefHeading___Toc508790746"/>
      <w:bookmarkEnd w:id="167"/>
      <w:r>
        <w:rPr/>
        <w:t>B.3.11.4</w:t>
        <w:tab/>
        <w:t xml:space="preserve">OpenAPI definition </w:t>
      </w:r>
      <w:r>
        <w:rPr>
          <w:szCs w:val="36"/>
        </w:rPr>
        <w:t>"CMONOperations_3.json"</w:t>
      </w:r>
    </w:p>
    <w:p>
      <w:pPr>
        <w:pStyle w:val="PL"/>
        <w:rPr>
          <w:rFonts w:ascii="Courier;Courier New" w:hAnsi="Courier;Courier New" w:eastAsia="MS Mincho;ＭＳ 明朝" w:cs="Courier;Courier New"/>
          <w:szCs w:val="16"/>
        </w:rPr>
      </w:pP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"swagger": "2.0",</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"info":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"title": "CMONOperations_3 Interface",</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"PEE Performance Monitoring",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"version": "1.0.0"</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"host": "www.example.org",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"schemes":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"http",</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"https"</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"basePath": "/cmonoperations_3/v1",</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"produces":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"application/json"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"paths":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"/cmonpmjobs":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"get":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"summary": "Read list of performance monitoring jobs",</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"Read a list of all performance monitoring jobs and their attributes.",</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"responses":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"200":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request was accepted and completed",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"schema":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"array",</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"items":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"object",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"cmonpmjobid":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performance monitoring job ID."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"CMONPMJobData":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"$ref": "#/definitions/CMONPMJob"</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"default":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"Unexpected error",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"schema":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"$ref": "#/definitions/Error"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"post":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"summary": "Create new performance monitoring job",</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client can use this method to create a new performance monitoring job.",</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"parameters":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"in": "body",</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"name": "CMONPMJobData",</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"Measurement configuration for CMON PM job.",</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"schema":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"$ref": "#/definitions/CMONPMJob"</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"responses":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"201":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"Created",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"headers":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"Location":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"Link to new performance monitoring job",</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"schema":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"object",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"cmonpmjobid":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performance monitoring job ID."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"CMONPMJobData":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"$ref": "#/definitions/CMONPMJob"</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"default":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"Unexpected error",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"schema":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"$ref": "#/definitions/Error"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"/cmonpmjobs/{CMONPMJobId}":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"get":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"summary": "Read a single performance monitoring job",</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"Read the value of all attributes of an individual performance monitoring job.",</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"parameters":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"in": "path",</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"name": "CMONPMJobId",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"Performance monitoring job ID",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"required": true,</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"responses":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"200":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request was accepted and completed",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"schema":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"object",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"cmonpmjobid":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performance monitoring job ID."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"CMONPMJobData":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"$ref": "#/definitions/CMONPMJob"</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"404":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"Invalid identifier"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"default":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"Unexpected error",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"schema":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"$ref": "#/definitions/Error"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"delete":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"summary": "Delete a single performance monitoring job",</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client can use this method to delete a performance monitoring job.",</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"parameters":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"in": "path",</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"name": "CMONPMJobId",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"Performance monitoring job ID",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"required": true,</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"responses":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"204":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resource was deleted"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"404":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"Invalid identifier"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"default":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"Unexpected error",</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"schema":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"$ref": "#/definitions/Error"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"definitions":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"CMONPMJob":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"object",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"meIdList":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"array",</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"List of monitored entities",</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"items":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"Identification of monitored entity."</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"measurementNames":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"array",</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"List of measurements",</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"items":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"Measurement name.",</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"enum":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"powerAverage",</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"powerMin",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"powerMax",</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"energyConsumption",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"temperatureAverage",</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"temperatureMin",</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"voltageAverage",</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"voltageMin",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"voltageMax",</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"currentAverage",</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"currentMin",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"currentMax",</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"humidityAverage",</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"humidityMin",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"humidityMax"</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"granularityPeriod":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"integer",</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period (in minutes) between two successive measurements.",</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"enum": [ 5, 15, 30, 60, 720, 1440 ]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"reportingURL":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URL where notifications should be sent."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"Error":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"object",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"message":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eastAsia="MS Mincho;ＭＳ 明朝" w:cs="Courier;Courier New"/>
          <w:szCs w:val="16"/>
        </w:rPr>
      </w:pPr>
      <w:r>
        <w:rPr>
          <w:rFonts w:eastAsia="MS Mincho;ＭＳ 明朝" w:cs="Courier;Courier New" w:ascii="Courier;Courier New" w:hAnsi="Courier;Courier New"/>
          <w:szCs w:val="16"/>
        </w:rPr>
        <w:t>}</w:t>
      </w:r>
    </w:p>
    <w:p>
      <w:pPr>
        <w:pStyle w:val="Heading4"/>
        <w:ind w:left="1418" w:hanging="1418"/>
        <w:rPr/>
      </w:pPr>
      <w:bookmarkStart w:id="168" w:name="__RefHeading___Toc508790747"/>
      <w:bookmarkEnd w:id="168"/>
      <w:r>
        <w:rPr/>
        <w:t>B.3.11.5</w:t>
        <w:tab/>
        <w:t xml:space="preserve">OpenAPI definition </w:t>
      </w:r>
      <w:r>
        <w:rPr>
          <w:szCs w:val="36"/>
        </w:rPr>
        <w:t>"CMONNotifications_1.json"</w:t>
      </w:r>
    </w:p>
    <w:p>
      <w:pPr>
        <w:pStyle w:val="PL"/>
        <w:rPr>
          <w:rFonts w:ascii="Courier;Courier New" w:hAnsi="Courier;Courier New" w:eastAsia="MS Mincho;ＭＳ 明朝" w:cs="Courier;Courier New"/>
          <w:szCs w:val="16"/>
        </w:rPr>
      </w:pP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"swagger": "2.0",</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"info":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"title": "CMONNotifications_1 Interface",</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"PEE Performance Measurement Reporting",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"version": "1.0.0"</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"host": "www.example.org",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"http",</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"https"</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"basePath": "/cmonnotifications_1/v1",</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"produces":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"application/json"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"paths":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"post":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"summary": "New performance measurement report",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client can use this method to submit a new performance measurement report.",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"parameters":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"in": "body",</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"name": "CMONPMReport",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"Measurement report for CMON PM job.",</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"schema":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"$ref": "#/definitions/CMONPMReport"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"responses":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"204":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"Created"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"default":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"Unexpected error",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"schema":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"$ref": "#/definitions/Error"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"definitions":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"CMONPMReport":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"object",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"notificationHeader":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"Header information for the notification",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"notificationId":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"Unique identifier of the notification"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"senderInfo":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"Information about the sender of the notification",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"senderName":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name of the sender"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"senderType":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type of the sender"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"vendorName":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name of the vendor of the sender"</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"measurementHeader":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"Header information for the measurement",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"measFormatVersion":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format version of the measurement data collection"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"collectionBeginTime":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start of the measurement collection interval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"cmonpmjobid":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performance monitoring job ID"</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"measurementData":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"array",</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"items":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"object",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"meId":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"Identification of monitored entity."</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"measurementInfo":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"array",</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"items":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"$ref": "#/definitions/MeasurementInfo"</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"measurementFooter":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"Footer information for the measurement",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"collectionEndTime":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end of the measurement collection interval"</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"MeasurementInfo":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"object",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"measurementName":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"Measurement name.",</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"enum":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"powerAverage",</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"powerMin",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"powerMax",</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"energyConsumption",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"temperatureAverage",</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"temperatureMin",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"voltageAverage",</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"voltageMin",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"voltageMax",</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"currentAverage",</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"currentMin",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"currentMax",</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"humidityAverage",</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"humidityMin",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"humidityMax"</w:t>
      </w:r>
    </w:p>
    <w:p>
      <w:pPr>
        <w:pStyle w:val="PL"/>
        <w:rPr>
          <w:rFonts w:ascii="Courier;Courier New" w:hAnsi="Courier;Courier New" w:eastAsia="MS Mincho;ＭＳ 明朝"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"measurementValue":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"Measurement value."</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"Error":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"object",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"message":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eastAsia="MS Mincho;ＭＳ 明朝" w:cs="Courier;Courier New"/>
          <w:szCs w:val="16"/>
        </w:rPr>
      </w:pPr>
      <w:r>
        <w:rPr>
          <w:rFonts w:eastAsia="MS Mincho;ＭＳ 明朝" w:cs="Courier;Courier New" w:ascii="Courier;Courier New" w:hAnsi="Courier;Courier New"/>
          <w:szCs w:val="16"/>
        </w:rPr>
        <w:t>}</w:t>
      </w:r>
    </w:p>
    <w:p>
      <w:pPr>
        <w:pStyle w:val="Heading4"/>
        <w:ind w:left="1418" w:hanging="1418"/>
        <w:rPr/>
      </w:pPr>
      <w:bookmarkStart w:id="169" w:name="__RefHeading___Toc508790748"/>
      <w:bookmarkEnd w:id="169"/>
      <w:r>
        <w:rPr/>
        <w:t>B.3.11.6</w:t>
        <w:tab/>
        <w:t xml:space="preserve">OpenAPI definition </w:t>
      </w:r>
      <w:r>
        <w:rPr>
          <w:szCs w:val="36"/>
        </w:rPr>
        <w:t>"CMONNotifications_2.json"</w:t>
      </w:r>
    </w:p>
    <w:p>
      <w:pPr>
        <w:pStyle w:val="PL"/>
        <w:rPr>
          <w:rFonts w:ascii="Courier;Courier New" w:hAnsi="Courier;Courier New" w:eastAsia="MS Mincho;ＭＳ 明朝" w:cs="Courier;Courier New"/>
          <w:szCs w:val="16"/>
        </w:rPr>
      </w:pP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"swagger": "2.0",</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"info":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"title": "CMONNotifications_2 Interface",</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"PEE Fault Reporting",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"version": "1.0.0"</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"host": "www.example.org",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"http",</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"https"</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"basePath": "/cmonnotifications_2/v1",</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"produces":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"application/json"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"paths":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"post":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"summary": "New fault notification",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client can use this method to submit a new fault report.",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"parameters":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"in": "body",</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"name": "CMONAlarm",</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"Fault notification for CMON alarm.",</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"schema":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"$ref": "#/definitions/CMONAlarm"</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"responses":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"204":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"Created"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"default":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"Unexpected error",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"schema":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"$ref": "#/definitions/Error"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"definitions":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"CMONAlarm":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"object",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"notificationHeader":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"Header information for the notification",</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"notificationId":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"Unique identifier of the notification"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"senderInfo":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"Information about the sender of the notification",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"senderName":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name of the sender"</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"senderType":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type of the sender"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"vendorName":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name of the vendor of the sender"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"alarmInformation":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"Alarm details",</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"alarmId":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fault report ID"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"alarmTime":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"Time at which the alarm was raised"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"alarmType":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"See Event Types in TS 32.111-2 – Annex A"</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"perceivedSeverity":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"Alarm severity, see ITU-T Recommendation X.733",</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"enum":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"Critical",</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"Major",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"Minor",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"Warning",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"Cleared"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"probableCause":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"See Probable Causes in TS 32.111-2 – Annex B"</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"additionalText":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"Further information on the alarm"</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"Error":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"object",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"message":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eastAsia="MS Mincho;ＭＳ 明朝" w:cs="Courier;Courier New"/>
          <w:szCs w:val="16"/>
        </w:rPr>
      </w:pPr>
      <w:r>
        <w:rPr>
          <w:rFonts w:eastAsia="MS Mincho;ＭＳ 明朝" w:cs="Courier;Courier New" w:ascii="Courier;Courier New" w:hAnsi="Courier;Courier New"/>
          <w:szCs w:val="16"/>
        </w:rPr>
        <w:t>}</w:t>
      </w:r>
    </w:p>
    <w:p>
      <w:pPr>
        <w:pStyle w:val="Heading4"/>
        <w:ind w:left="1418" w:hanging="1418"/>
        <w:rPr/>
      </w:pPr>
      <w:bookmarkStart w:id="170" w:name="__RefHeading___Toc508790749"/>
      <w:bookmarkEnd w:id="170"/>
      <w:r>
        <w:rPr/>
        <w:t>B.3.11.7</w:t>
        <w:tab/>
        <w:t xml:space="preserve">OpenAPI definition </w:t>
      </w:r>
      <w:r>
        <w:rPr>
          <w:szCs w:val="36"/>
        </w:rPr>
        <w:t>"CMONNotifications_3.json"</w:t>
      </w:r>
    </w:p>
    <w:p>
      <w:pPr>
        <w:pStyle w:val="PL"/>
        <w:rPr>
          <w:rFonts w:ascii="Courier;Courier New" w:hAnsi="Courier;Courier New" w:eastAsia="MS Mincho;ＭＳ 明朝" w:cs="Courier;Courier New"/>
          <w:szCs w:val="16"/>
        </w:rPr>
      </w:pP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"swagger": "2.0",</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"info":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"title": "CMONNotifications_3 Interface",</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"PEE Configuration Change Reporting",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"version": "1.0.0"</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"host": "www.example.org",</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"http",</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"https"</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"basePath": "/cmonnotifications_3/v1",</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"produces":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"application/json"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"paths":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"post":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"summary": "New configuration change notification",</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client can use this method to submit a new configuration change report.",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"parameters":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"in": "body",</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"name": "CMONConfigChange",</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"Configuration change notification.",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"schema":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"$ref": "#/definitions/CMONConfigChange"</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"responses":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"204":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"Created"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"default":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"Unexpected error",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"schema":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"$ref": "#/definitions/Error"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"definitions":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"CMONConfigChange":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"object",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"notificationHeader":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"Header information for the notification",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"notificationId":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"Unique identifier of the notification"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"senderInfo":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"Information about the sender of the notification",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"senderName":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name of the sender"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"senderType":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type of the sender"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"vendorName":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name of the vendor of the sender"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"configurationChangeInformation":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"Configuration change details",</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"meId":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"Monitored entity ID"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"attributes":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"array",</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"items":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"object",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"attributeName":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"Name of the PEEMEDescription attribute which has changed",</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lang w:val="fr-FR" w:eastAsia="en-US"/>
        </w:rPr>
        <w:t>"enum": [</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"siteIdentification",</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"siteLatitude",</w:t>
      </w:r>
    </w:p>
    <w:p>
      <w:pPr>
        <w:pStyle w:val="PL"/>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"siteLongitude",</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"siteDescription",</w:t>
      </w:r>
    </w:p>
    <w:p>
      <w:pPr>
        <w:pStyle w:val="PL"/>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rPr>
        <w:t>"equipmentType",</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"environmentType",</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"powerInterface",</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"xcuDguDescription",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"sensorDescription",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"vSRmsDescription"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"attributeValue":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"New value of the attribute"</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"Error":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"object",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"message":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eastAsia="MS Mincho;ＭＳ 明朝" w:cs="Courier;Courier New"/>
          <w:szCs w:val="16"/>
        </w:rPr>
      </w:pPr>
      <w:r>
        <w:rPr>
          <w:rFonts w:eastAsia="MS Mincho;ＭＳ 明朝" w:cs="Courier;Courier New" w:ascii="Courier;Courier New" w:hAnsi="Courier;Courier New"/>
          <w:szCs w:val="16"/>
        </w:rPr>
        <w:t>}</w:t>
      </w:r>
    </w:p>
    <w:p>
      <w:pPr>
        <w:pStyle w:val="Heading4"/>
        <w:ind w:left="1418" w:hanging="1418"/>
        <w:rPr/>
      </w:pPr>
      <w:bookmarkStart w:id="171" w:name="__RefHeading___Toc508790750"/>
      <w:bookmarkEnd w:id="171"/>
      <w:r>
        <w:rPr/>
        <w:t>B.3.11.8</w:t>
        <w:tab/>
        <w:t xml:space="preserve">OpenAPI definition </w:t>
      </w:r>
      <w:r>
        <w:rPr>
          <w:szCs w:val="36"/>
        </w:rPr>
        <w:t>"CMONNotifications_4.json"</w:t>
      </w:r>
    </w:p>
    <w:p>
      <w:pPr>
        <w:pStyle w:val="PL"/>
        <w:rPr>
          <w:rFonts w:ascii="Courier;Courier New" w:hAnsi="Courier;Courier New" w:eastAsia="MS Mincho;ＭＳ 明朝" w:cs="Courier;Courier New"/>
          <w:szCs w:val="16"/>
        </w:rPr>
      </w:pP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"swagger": "2.0",</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"info":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"title": "CMONNotifications_4 Interface",</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"PEE Threshold Reporting",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"version": "1.0.0"</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"host": "www.example.org",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"http",</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"https"</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"basePath": "/cmonnotifications_4/v1",</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"produces":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"application/json"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"paths":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"post":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"summary": "New threshold notification",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client can use this method to submit a new threshold report.",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"parameters":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"in": "body",</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"name": "CMONThreshold",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"Threshold notification.",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"schema":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"$ref": "#/definitions/CMONThreshold"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"responses":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"204":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"Created"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"default":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"Unexpected error",</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"schema":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"$ref": "#/definitions/Error"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"definitions":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"CMONThreshold":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"object",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"notificationHeader":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"Header information for the notification",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"notificationId":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"Unique identifier of the notification"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"senderInfo":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"Information about the sender of the notification",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"senderName":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name of the sender"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"senderType":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type of the sender"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"vendorName":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"The name of the vendor of the sender"</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"thresholdEventInformation":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"Threshold event details",</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"meId":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"Monitored entity ID"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"thresholdInfo":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"Threshold event details",</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"thresholdName":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"Name of the threshold which has been reached or crossed",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"enum":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"powerMinThreshold",</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"powerMaxThreshold",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"temperatureMinThreshold",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"temperatureMaxThreshold",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"voltageMinThreshold",</w:t>
      </w:r>
    </w:p>
    <w:p>
      <w:pPr>
        <w:pStyle w:val="PL"/>
        <w:rPr>
          <w:rFonts w:ascii="Courier;Courier New" w:hAnsi="Courier;Courier New" w:eastAsia="MS Mincho;ＭＳ 明朝"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"voltageMaxThreshold",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"currentMinThreshold",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"currentMaxThreshold",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"humidityMinThreshold",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"humidityMaxThreshold"</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"thresholdValue":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"Configured threshold value"</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"observedValue":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"description": "Actual value of the attribute"</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"Error": {</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"object",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"properties":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"message":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"type": "string"</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w:t>
      </w:r>
    </w:p>
    <w:p>
      <w:pPr>
        <w:pStyle w:val="PL"/>
        <w:rPr>
          <w:rFonts w:ascii="Courier;Courier New" w:hAnsi="Courier;Courier New" w:eastAsia="MS Mincho;ＭＳ 明朝" w:cs="Courier;Courier New"/>
          <w:szCs w:val="16"/>
        </w:rPr>
      </w:pPr>
      <w:r>
        <w:rPr>
          <w:rFonts w:eastAsia="MS Mincho;ＭＳ 明朝" w:cs="Courier;Courier New" w:ascii="Courier;Courier New" w:hAnsi="Courier;Courier New"/>
          <w:szCs w:val="16"/>
        </w:rPr>
        <w:t>}</w:t>
      </w:r>
    </w:p>
    <w:p>
      <w:pPr>
        <w:pStyle w:val="Normal"/>
        <w:rPr>
          <w:rFonts w:ascii="Courier;Courier New" w:hAnsi="Courier;Courier New" w:eastAsia="MS Mincho;ＭＳ 明朝" w:cs="Courier;Courier New"/>
          <w:szCs w:val="16"/>
        </w:rPr>
      </w:pPr>
      <w:r>
        <w:rPr>
          <w:rFonts w:eastAsia="MS Mincho;ＭＳ 明朝" w:cs="Courier;Courier New" w:ascii="Courier;Courier New" w:hAnsi="Courier;Courier New"/>
          <w:szCs w:val="16"/>
        </w:rPr>
      </w:r>
    </w:p>
    <w:p>
      <w:pPr>
        <w:pStyle w:val="Normal"/>
        <w:rPr/>
      </w:pPr>
      <w:r>
        <w:rPr/>
      </w:r>
      <w:r>
        <w:br w:type="page"/>
      </w:r>
    </w:p>
    <w:p>
      <w:pPr>
        <w:pStyle w:val="Heading8"/>
        <w:ind w:left="0" w:hanging="0"/>
        <w:rPr/>
      </w:pPr>
      <w:bookmarkStart w:id="172" w:name="__RefHeading___Toc508790751"/>
      <w:bookmarkStart w:id="173" w:name="historyclause"/>
      <w:bookmarkEnd w:id="172"/>
      <w:bookmarkEnd w:id="173"/>
      <w:r>
        <w:rPr/>
        <w:t>Annex C (informative):</w:t>
        <w:br/>
        <w:t>Change history</w:t>
      </w:r>
    </w:p>
    <w:p>
      <w:pPr>
        <w:pStyle w:val="TH"/>
        <w:rPr/>
      </w:pPr>
      <w:r>
        <w:rPr/>
      </w:r>
      <w:bookmarkStart w:id="174" w:name="historyclause"/>
      <w:bookmarkStart w:id="175" w:name="historyclause"/>
      <w:bookmarkEnd w:id="175"/>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rPr>
            </w:pPr>
            <w:r>
              <w:rPr>
                <w:b/>
                <w:lang w:val="en-G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pPr>
            <w:r>
              <w:rPr>
                <w:sz w:val="16"/>
                <w:szCs w:val="16"/>
                <w:lang w:val="en-GB"/>
              </w:rPr>
              <w:t>2018-03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SA#79</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SP-180073</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Presented for approval</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2018-03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SA#79</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lang w:val="en-GB"/>
              </w:rPr>
            </w:pPr>
            <w:r>
              <w:rPr>
                <w:sz w:val="16"/>
                <w:szCs w:val="16"/>
                <w:lang w:val="en-GB"/>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Upgrade to change control version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lang w:val="en-GB"/>
              </w:rPr>
            </w:pPr>
            <w:r>
              <w:rPr>
                <w:sz w:val="16"/>
                <w:szCs w:val="16"/>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lang w:val="en-GB"/>
              </w:rPr>
            </w:pPr>
            <w:r>
              <w:rPr>
                <w:b/>
                <w:sz w:val="16"/>
                <w:szCs w:val="16"/>
                <w:lang w:val="en-GB"/>
              </w:rPr>
              <w:t>16.0.0</w:t>
            </w:r>
          </w:p>
        </w:tc>
      </w:tr>
    </w:tbl>
    <w:p>
      <w:pPr>
        <w:pStyle w:val="Normal"/>
        <w:rPr/>
      </w:pPr>
      <w:r>
        <w:rPr/>
      </w:r>
    </w:p>
    <w:p>
      <w:pPr>
        <w:pStyle w:val="Normal"/>
        <w:rPr/>
      </w:pPr>
      <w:r>
        <w:rPr/>
      </w:r>
    </w:p>
    <w:p>
      <w:pPr>
        <w:pStyle w:val="Normal"/>
        <w:widowControl/>
        <w:overflowPunct w:val="false"/>
        <w:autoSpaceDE w:val="false"/>
        <w:bidi w:val="0"/>
        <w:spacing w:before="0" w:after="180"/>
        <w:textAlignment w:val="baseline"/>
        <w:rPr/>
      </w:pPr>
      <w:r>
        <w:rPr/>
      </w:r>
    </w:p>
    <w:sectPr>
      <w:headerReference w:type="default" r:id="rId20"/>
      <w:footerReference w:type="default" r:id="rId2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Tahoma">
    <w:charset w:val="00"/>
    <w:family w:val="swiss"/>
    <w:pitch w:val="variable"/>
  </w:font>
  <w:font w:name="Liberation Sans">
    <w:altName w:val="Arial"/>
    <w:charset w:val="01"/>
    <w:family w:val="swiss"/>
    <w:pitch w:val="variable"/>
  </w:font>
  <w:font w:name="Courier">
    <w:altName w:val="Courier New"/>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0">
              <wp:simplePos x="0" y="0"/>
              <wp:positionH relativeFrom="margin">
                <wp:align>right</wp:align>
              </wp:positionH>
              <wp:positionV relativeFrom="paragraph">
                <wp:posOffset>635</wp:posOffset>
              </wp:positionV>
              <wp:extent cx="1818640" cy="180340"/>
              <wp:effectExtent l="0" t="0" r="0" b="0"/>
              <wp:wrapSquare wrapText="largest"/>
              <wp:docPr id="28"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28.306 V15.0.0 (2018-03)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28.306 V15.0.0 (2018-03)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8">
              <wp:simplePos x="0" y="0"/>
              <wp:positionH relativeFrom="margin">
                <wp:align>center</wp:align>
              </wp:positionH>
              <wp:positionV relativeFrom="paragraph">
                <wp:posOffset>4445</wp:posOffset>
              </wp:positionV>
              <wp:extent cx="127635" cy="180340"/>
              <wp:effectExtent l="0" t="0" r="0" b="0"/>
              <wp:wrapSquare wrapText="largest"/>
              <wp:docPr id="29"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6">
              <wp:simplePos x="0" y="0"/>
              <wp:positionH relativeFrom="margin">
                <wp:align>left</wp:align>
              </wp:positionH>
              <wp:positionV relativeFrom="paragraph">
                <wp:posOffset>4445</wp:posOffset>
              </wp:positionV>
              <wp:extent cx="591820" cy="180340"/>
              <wp:effectExtent l="0" t="0" r="0" b="0"/>
              <wp:wrapSquare wrapText="largest"/>
              <wp:docPr id="30"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Symbol" w:hAnsi="Symbol" w:cs="Symbol"/>
      <w:color w:val="00000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Times New Roman"/>
    </w:rPr>
  </w:style>
  <w:style w:type="character" w:styleId="WW8Num11z2">
    <w:name w:val="WW8Num11z2"/>
    <w:qFormat/>
    <w:rPr>
      <w:rFonts w:cs="Times New Roman"/>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ListParagraphChar">
    <w:name w:val="List Paragraph Char"/>
    <w:qFormat/>
    <w:rPr>
      <w:rFonts w:ascii="Calibri" w:hAnsi="Calibri" w:eastAsia="Calibri" w:cs="Calibri"/>
      <w:sz w:val="22"/>
      <w:szCs w:val="22"/>
    </w:rPr>
  </w:style>
  <w:style w:type="character" w:styleId="CommentReference">
    <w:name w:val="Comment Reference"/>
    <w:qFormat/>
    <w:rPr>
      <w:sz w:val="16"/>
      <w:szCs w:val="16"/>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BalloonTextChar">
    <w:name w:val="Balloon Text Char"/>
    <w:qFormat/>
    <w:rPr>
      <w:rFonts w:ascii="Tahoma" w:hAnsi="Tahoma" w:cs="Tahoma"/>
      <w:sz w:val="16"/>
      <w:szCs w:val="16"/>
      <w:lang w:val="en-GB"/>
    </w:rPr>
  </w:style>
  <w:style w:type="character" w:styleId="BodyTextChar">
    <w:name w:val="Body Text Char"/>
    <w:qFormat/>
    <w:rPr>
      <w:lang w:val="en-GB"/>
    </w:rPr>
  </w:style>
  <w:style w:type="character" w:styleId="B1Char">
    <w:name w:val="B1 Char"/>
    <w:qFormat/>
    <w:rPr/>
  </w:style>
  <w:style w:type="character" w:styleId="TALChar">
    <w:name w:val="TAL Char"/>
    <w:qFormat/>
    <w:rPr>
      <w:rFonts w:ascii="Arial" w:hAnsi="Arial" w:cs="Arial"/>
      <w:sz w:val="18"/>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B1Car">
    <w:name w:val="B1+ Car"/>
    <w:qFormat/>
    <w:rPr/>
  </w:style>
  <w:style w:type="character" w:styleId="PLChar">
    <w:name w:val="PL Char"/>
    <w:qFormat/>
    <w:rPr>
      <w:rFonts w:ascii="Courier New" w:hAnsi="Courier New" w:cs="Courier New"/>
      <w:sz w:val="16"/>
      <w:lang w:val="en-GB" w:eastAsia="en-US" w:bidi="ar-SA"/>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overflowPunct w:val="false"/>
      <w:autoSpaceDE w:val="false"/>
      <w:textAlignment w:val="baseline"/>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ListParagraph">
    <w:name w:val="List Paragraph"/>
    <w:basedOn w:val="Normal"/>
    <w:qFormat/>
    <w:pPr>
      <w:overflowPunct w:val="true"/>
      <w:autoSpaceDE w:val="true"/>
      <w:spacing w:before="0" w:after="0"/>
      <w:ind w:left="720" w:hanging="0"/>
      <w:textAlignment w:val="auto"/>
    </w:pPr>
    <w:rPr>
      <w:rFonts w:ascii="Calibri" w:hAnsi="Calibri" w:eastAsia="Calibri" w:cs="Calibri"/>
      <w:sz w:val="22"/>
      <w:szCs w:val="22"/>
      <w:lang w:val="en-US"/>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BalloonText">
    <w:name w:val="Balloon Text"/>
    <w:basedOn w:val="Normal"/>
    <w:qFormat/>
    <w:pPr>
      <w:spacing w:before="0" w:after="0"/>
    </w:pPr>
    <w:rPr>
      <w:rFonts w:ascii="Tahoma" w:hAnsi="Tahoma" w:cs="Tahoma"/>
      <w:sz w:val="16"/>
      <w:szCs w:val="16"/>
    </w:rPr>
  </w:style>
  <w:style w:type="paragraph" w:styleId="FL">
    <w:name w:val="FL"/>
    <w:basedOn w:val="Normal"/>
    <w:qFormat/>
    <w:pPr>
      <w:keepNext w:val="true"/>
      <w:keepLines/>
      <w:spacing w:before="60" w:after="180"/>
      <w:jc w:val="center"/>
    </w:pPr>
    <w:rPr>
      <w:rFonts w:ascii="Arial" w:hAnsi="Arial" w:cs="Arial"/>
      <w:b/>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3"/>
      </w:numPr>
    </w:pPr>
    <w:rPr/>
  </w:style>
  <w:style w:type="paragraph" w:styleId="ListBullet2">
    <w:name w:val="List Bullet 2"/>
    <w:basedOn w:val="ListBullet"/>
    <w:qFormat/>
    <w:pPr>
      <w:numPr>
        <w:ilvl w:val="0"/>
        <w:numId w:val="4"/>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B11">
    <w:name w:val="B1+"/>
    <w:basedOn w:val="B1"/>
    <w:qFormat/>
    <w:pPr>
      <w:numPr>
        <w:ilvl w:val="0"/>
        <w:numId w:val="2"/>
      </w:numP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image" Target="media/image14.jpeg"/><Relationship Id="rId18" Type="http://schemas.openxmlformats.org/officeDocument/2006/relationships/image" Target="media/image15.jpeg"/><Relationship Id="rId19" Type="http://schemas.openxmlformats.org/officeDocument/2006/relationships/image" Target="media/image16.jpe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2020-07-09T15:25:00Z</dcterms:created>
  <dc:creator>MCC Support</dc:creator>
  <dc:description/>
  <cp:keywords>&lt;keyword[ keyword ]&gt;</cp:keywords>
  <dc:language>en-US</dc:language>
  <cp:lastModifiedBy>23.401_CR3602R2_(Rel-16)_5GS_Ph1, LTE_feMob-Core, </cp:lastModifiedBy>
  <dcterms:modified xsi:type="dcterms:W3CDTF">2020-07-09T15:25:00Z</dcterms:modified>
  <cp:revision>2</cp:revision>
  <dc:subject>&lt;Title 1; Title 2&gt; (Release 14 | 13 |12)</dc:subject>
  <dc:title>3GPP TS ab.cde</dc:title>
</cp:coreProperties>
</file>