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3GPP T</w:t>
                            </w:r>
                            <w:r>
                              <w:rPr>
                                <w:sz w:val="64"/>
                                <w:lang w:val="en-GB" w:eastAsia="zh-CN"/>
                              </w:rPr>
                              <w:t>S</w:t>
                            </w:r>
                            <w:r>
                              <w:rPr>
                                <w:sz w:val="64"/>
                                <w:lang w:val="en-GB" w:eastAsia="en-US"/>
                              </w:rPr>
                              <w:t xml:space="preserve"> </w:t>
                            </w:r>
                            <w:r>
                              <w:rPr>
                                <w:sz w:val="64"/>
                                <w:lang w:val="en-GB" w:eastAsia="zh-CN"/>
                              </w:rPr>
                              <w:t>28</w:t>
                            </w:r>
                            <w:r>
                              <w:rPr>
                                <w:sz w:val="64"/>
                                <w:lang w:val="en-GB" w:eastAsia="en-US"/>
                              </w:rPr>
                              <w:t>.</w:t>
                            </w:r>
                            <w:r>
                              <w:rPr>
                                <w:sz w:val="64"/>
                                <w:lang w:val="en-GB" w:eastAsia="zh-CN"/>
                              </w:rPr>
                              <w:t>500</w:t>
                            </w:r>
                            <w:r>
                              <w:rPr>
                                <w:sz w:val="64"/>
                                <w:lang w:val="en-GB" w:eastAsia="en-US"/>
                              </w:rPr>
                              <w:t xml:space="preserve">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3GPP T</w:t>
                      </w:r>
                      <w:r>
                        <w:rPr>
                          <w:sz w:val="64"/>
                          <w:lang w:val="en-GB" w:eastAsia="zh-CN"/>
                        </w:rPr>
                        <w:t>S</w:t>
                      </w:r>
                      <w:r>
                        <w:rPr>
                          <w:sz w:val="64"/>
                          <w:lang w:val="en-GB" w:eastAsia="en-US"/>
                        </w:rPr>
                        <w:t xml:space="preserve"> </w:t>
                      </w:r>
                      <w:r>
                        <w:rPr>
                          <w:sz w:val="64"/>
                          <w:lang w:val="en-GB" w:eastAsia="zh-CN"/>
                        </w:rPr>
                        <w:t>28</w:t>
                      </w:r>
                      <w:r>
                        <w:rPr>
                          <w:sz w:val="64"/>
                          <w:lang w:val="en-GB" w:eastAsia="en-US"/>
                        </w:rPr>
                        <w:t>.</w:t>
                      </w:r>
                      <w:r>
                        <w:rPr>
                          <w:sz w:val="64"/>
                          <w:lang w:val="en-GB" w:eastAsia="zh-CN"/>
                        </w:rPr>
                        <w:t>500</w:t>
                      </w:r>
                      <w:r>
                        <w:rPr>
                          <w:sz w:val="64"/>
                          <w:lang w:val="en-GB" w:eastAsia="en-US"/>
                        </w:rPr>
                        <w:t xml:space="preserve">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eastAsia="zh-CN"/>
                              </w:rPr>
                            </w:pPr>
                            <w:r>
                              <w:rPr/>
                              <w:t>Telecommunication management;</w:t>
                            </w:r>
                          </w:p>
                          <w:p>
                            <w:pPr>
                              <w:pStyle w:val="ZT"/>
                              <w:rPr/>
                            </w:pPr>
                            <w:r>
                              <w:rPr>
                                <w:lang w:eastAsia="zh-CN"/>
                              </w:rPr>
                              <w:t>Management concept, architecture and requirements</w:t>
                            </w:r>
                            <w:r>
                              <w:rPr>
                                <w:lang w:eastAsia="zh-CN"/>
                              </w:rPr>
                              <w:t xml:space="preserve"> </w:t>
                            </w:r>
                            <w:r>
                              <w:rPr>
                                <w:lang w:eastAsia="zh-CN"/>
                              </w:rPr>
                              <w:t>for mobile networks that include virtualized network functions</w:t>
                            </w:r>
                            <w:r>
                              <w:rPr/>
                              <w:t xml:space="preserve"> (</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eastAsia="zh-CN"/>
                        </w:rPr>
                      </w:pPr>
                      <w:r>
                        <w:rPr/>
                        <w:t>Telecommunication management;</w:t>
                      </w:r>
                    </w:p>
                    <w:p>
                      <w:pPr>
                        <w:pStyle w:val="ZT"/>
                        <w:rPr/>
                      </w:pPr>
                      <w:r>
                        <w:rPr>
                          <w:lang w:eastAsia="zh-CN"/>
                        </w:rPr>
                        <w:t>Management concept, architecture and requirements</w:t>
                      </w:r>
                      <w:r>
                        <w:rPr>
                          <w:lang w:eastAsia="zh-CN"/>
                        </w:rPr>
                        <w:t xml:space="preserve"> </w:t>
                      </w:r>
                      <w:r>
                        <w:rPr>
                          <w:lang w:eastAsia="zh-CN"/>
                        </w:rPr>
                        <w:t>for mobile networks that include virtualized network functions</w:t>
                      </w:r>
                      <w:r>
                        <w:rPr/>
                        <w:t xml:space="preserve"> (</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virtualized network functions, network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virtualized network functions, network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w:t>
                            </w:r>
                            <w:r>
                              <w:rPr>
                                <w:sz w:val="18"/>
                                <w:lang w:eastAsia="zh-CN"/>
                              </w:rPr>
                              <w:t>,</w:t>
                            </w:r>
                            <w:r>
                              <w:rPr>
                                <w:sz w:val="18"/>
                              </w:rPr>
                              <w:t xml:space="preserve">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w:t>
                      </w:r>
                      <w:r>
                        <w:rPr>
                          <w:sz w:val="18"/>
                          <w:lang w:eastAsia="zh-CN"/>
                        </w:rPr>
                        <w:t>,</w:t>
                      </w:r>
                      <w:r>
                        <w:rPr>
                          <w:sz w:val="18"/>
                        </w:rPr>
                        <w:t xml:space="preserve">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68110399">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468110400">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68110401">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68110402">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68110403">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68110404">
            <w:r>
              <w:rPr>
                <w:rStyle w:val="IndexLink"/>
              </w:rPr>
              <w:t>7</w:t>
            </w:r>
          </w:hyperlink>
        </w:p>
        <w:p>
          <w:pPr>
            <w:pStyle w:val="Contents2"/>
            <w:rPr>
              <w:rFonts w:ascii="Calibri" w:hAnsi="Calibri" w:cs="Calibri"/>
              <w:sz w:val="22"/>
              <w:szCs w:val="22"/>
              <w:lang w:val="en-US" w:eastAsia="en-US"/>
            </w:rPr>
          </w:pPr>
          <w:r>
            <w:rPr/>
            <w:t>3.</w:t>
          </w:r>
          <w:r>
            <w:rPr>
              <w:rFonts w:eastAsia="SimSun;宋体"/>
              <w:lang w:val="en-US" w:eastAsia="en-US"/>
            </w:rPr>
            <w:t>2</w:t>
          </w:r>
          <w:r>
            <w:rPr>
              <w:rFonts w:cs="Calibri" w:ascii="Calibri" w:hAnsi="Calibri"/>
              <w:sz w:val="22"/>
              <w:szCs w:val="22"/>
              <w:lang w:val="en-US" w:eastAsia="en-US"/>
            </w:rPr>
            <w:tab/>
          </w:r>
          <w:r>
            <w:rPr/>
            <w:t>Abbreviations</w:t>
            <w:tab/>
          </w:r>
          <w:hyperlink w:anchor="__RefHeading___Toc468110405">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lang w:val="en-US" w:eastAsia="en-US"/>
            </w:rPr>
            <w:t>Background and concepts</w:t>
          </w:r>
          <w:r>
            <w:rPr/>
            <w:tab/>
          </w:r>
          <w:hyperlink w:anchor="__RefHeading___Toc468110406">
            <w:r>
              <w:rPr>
                <w:rStyle w:val="IndexLink"/>
              </w:rPr>
              <w:t>8</w:t>
            </w:r>
          </w:hyperlink>
        </w:p>
        <w:p>
          <w:pPr>
            <w:pStyle w:val="Contents2"/>
            <w:rPr>
              <w:rFonts w:ascii="Calibri" w:hAnsi="Calibri" w:cs="Calibri"/>
              <w:sz w:val="22"/>
              <w:szCs w:val="22"/>
              <w:lang w:val="en-US" w:eastAsia="en-US"/>
            </w:rPr>
          </w:pPr>
          <w:r>
            <w:rPr/>
            <w:t xml:space="preserve">4.1 </w:t>
          </w:r>
          <w:r>
            <w:rPr>
              <w:rFonts w:cs="Calibri" w:ascii="Calibri" w:hAnsi="Calibri"/>
              <w:sz w:val="22"/>
              <w:szCs w:val="22"/>
              <w:lang w:val="en-US" w:eastAsia="en-US"/>
            </w:rPr>
            <w:tab/>
          </w:r>
          <w:r>
            <w:rPr>
              <w:lang w:val="en-US" w:eastAsia="en-US"/>
            </w:rPr>
            <w:t>Background</w:t>
          </w:r>
          <w:r>
            <w:rPr/>
            <w:tab/>
          </w:r>
          <w:hyperlink w:anchor="__RefHeading___Toc468110407">
            <w:r>
              <w:rPr>
                <w:rStyle w:val="IndexLink"/>
              </w:rPr>
              <w:t>8</w:t>
            </w:r>
          </w:hyperlink>
        </w:p>
        <w:p>
          <w:pPr>
            <w:pStyle w:val="Contents2"/>
            <w:rPr>
              <w:rFonts w:ascii="Calibri" w:hAnsi="Calibri" w:cs="Calibri"/>
              <w:sz w:val="22"/>
              <w:szCs w:val="22"/>
              <w:lang w:val="en-US" w:eastAsia="en-US"/>
            </w:rPr>
          </w:pPr>
          <w:r>
            <w:rPr/>
            <w:t xml:space="preserve">4.2 </w:t>
          </w:r>
          <w:r>
            <w:rPr>
              <w:rFonts w:cs="Calibri" w:ascii="Calibri" w:hAnsi="Calibri"/>
              <w:sz w:val="22"/>
              <w:szCs w:val="22"/>
              <w:lang w:val="en-US" w:eastAsia="en-US"/>
            </w:rPr>
            <w:tab/>
          </w:r>
          <w:r>
            <w:rPr>
              <w:lang w:val="en-US" w:eastAsia="en-US"/>
            </w:rPr>
            <w:t>Concepts</w:t>
          </w:r>
          <w:r>
            <w:rPr/>
            <w:tab/>
          </w:r>
          <w:hyperlink w:anchor="__RefHeading___Toc468110408">
            <w:r>
              <w:rPr>
                <w:rStyle w:val="IndexLink"/>
              </w:rPr>
              <w:t>8</w:t>
            </w:r>
          </w:hyperlink>
        </w:p>
        <w:p>
          <w:pPr>
            <w:pStyle w:val="Contents3"/>
            <w:rPr>
              <w:rFonts w:ascii="Calibri" w:hAnsi="Calibri" w:cs="Calibri"/>
              <w:sz w:val="22"/>
              <w:szCs w:val="22"/>
              <w:lang w:val="en-US" w:eastAsia="en-US"/>
            </w:rPr>
          </w:pPr>
          <w:r>
            <w:rPr/>
            <w:t xml:space="preserve">4.2.1 </w:t>
          </w:r>
          <w:r>
            <w:rPr>
              <w:rFonts w:cs="Calibri" w:ascii="Calibri" w:hAnsi="Calibri"/>
              <w:sz w:val="22"/>
              <w:szCs w:val="22"/>
              <w:lang w:val="en-US" w:eastAsia="en-US"/>
            </w:rPr>
            <w:tab/>
          </w:r>
          <w:r>
            <w:rPr>
              <w:rFonts w:eastAsia="MS Mincho;ＭＳ 明朝"/>
              <w:lang w:val="en-US" w:eastAsia="en-US"/>
            </w:rPr>
            <w:t>NE and VNF</w:t>
          </w:r>
          <w:r>
            <w:rPr/>
            <w:tab/>
          </w:r>
          <w:hyperlink w:anchor="__RefHeading___Toc468110409">
            <w:r>
              <w:rPr>
                <w:rStyle w:val="IndexLink"/>
              </w:rPr>
              <w:t>8</w:t>
            </w:r>
          </w:hyperlink>
        </w:p>
        <w:p>
          <w:pPr>
            <w:pStyle w:val="Contents3"/>
            <w:rPr>
              <w:rFonts w:ascii="Calibri" w:hAnsi="Calibri" w:cs="Calibri"/>
              <w:sz w:val="22"/>
              <w:szCs w:val="22"/>
              <w:lang w:val="en-US" w:eastAsia="en-US"/>
            </w:rPr>
          </w:pPr>
          <w:r>
            <w:rPr/>
            <w:t xml:space="preserve">4.2.2 </w:t>
          </w:r>
          <w:r>
            <w:rPr>
              <w:rFonts w:cs="Calibri" w:ascii="Calibri" w:hAnsi="Calibri"/>
              <w:sz w:val="22"/>
              <w:szCs w:val="22"/>
              <w:lang w:val="en-US" w:eastAsia="en-US"/>
            </w:rPr>
            <w:tab/>
          </w:r>
          <w:r>
            <w:rPr>
              <w:lang w:val="en-US" w:eastAsia="en-US"/>
            </w:rPr>
            <w:t xml:space="preserve">The relationship between </w:t>
          </w:r>
          <w:r>
            <w:rPr>
              <w:rFonts w:eastAsia="MS Mincho;ＭＳ 明朝"/>
              <w:lang w:val="en-US" w:eastAsia="en-US"/>
            </w:rPr>
            <w:t>NE and VNF</w:t>
          </w:r>
          <w:r>
            <w:rPr/>
            <w:tab/>
          </w:r>
          <w:hyperlink w:anchor="__RefHeading___Toc468110410">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lang w:val="en-US" w:eastAsia="en-US"/>
            </w:rPr>
            <w:t>Business level r</w:t>
          </w:r>
          <w:r>
            <w:rPr/>
            <w:t>equirements</w:t>
            <w:tab/>
          </w:r>
          <w:hyperlink w:anchor="__RefHeading___Toc468110411">
            <w:r>
              <w:rPr>
                <w:rStyle w:val="IndexLink"/>
              </w:rPr>
              <w:t>9</w:t>
            </w:r>
          </w:hyperlink>
        </w:p>
        <w:p>
          <w:pPr>
            <w:pStyle w:val="Contents2"/>
            <w:rPr>
              <w:rFonts w:ascii="Calibri" w:hAnsi="Calibri" w:cs="Calibri"/>
              <w:sz w:val="22"/>
              <w:szCs w:val="22"/>
              <w:lang w:val="en-US" w:eastAsia="en-US"/>
            </w:rPr>
          </w:pPr>
          <w:r>
            <w:rPr/>
            <w:t xml:space="preserve">5.1 </w:t>
          </w:r>
          <w:r>
            <w:rPr>
              <w:rFonts w:cs="Calibri" w:ascii="Calibri" w:hAnsi="Calibri"/>
              <w:sz w:val="22"/>
              <w:szCs w:val="22"/>
              <w:lang w:val="en-US" w:eastAsia="en-US"/>
            </w:rPr>
            <w:tab/>
          </w:r>
          <w:r>
            <w:rPr>
              <w:lang w:val="en-US" w:eastAsia="en-US"/>
            </w:rPr>
            <w:t>Requirements</w:t>
          </w:r>
          <w:r>
            <w:rPr/>
            <w:tab/>
          </w:r>
          <w:hyperlink w:anchor="__RefHeading___Toc468110412">
            <w:r>
              <w:rPr>
                <w:rStyle w:val="IndexLink"/>
              </w:rPr>
              <w:t>9</w:t>
            </w:r>
          </w:hyperlink>
        </w:p>
        <w:p>
          <w:pPr>
            <w:pStyle w:val="Contents3"/>
            <w:rPr>
              <w:rFonts w:ascii="Calibri" w:hAnsi="Calibri" w:cs="Calibri"/>
              <w:sz w:val="22"/>
              <w:szCs w:val="22"/>
              <w:lang w:val="en-US" w:eastAsia="en-US"/>
            </w:rPr>
          </w:pPr>
          <w:r>
            <w:rPr/>
            <w:t xml:space="preserve">5.1.1 </w:t>
          </w:r>
          <w:r>
            <w:rPr>
              <w:rFonts w:cs="Calibri" w:ascii="Calibri" w:hAnsi="Calibri"/>
              <w:sz w:val="22"/>
              <w:szCs w:val="22"/>
              <w:lang w:val="en-US" w:eastAsia="en-US"/>
            </w:rPr>
            <w:tab/>
          </w:r>
          <w:r>
            <w:rPr>
              <w:lang w:val="en-US" w:eastAsia="en-US"/>
            </w:rPr>
            <w:t>General</w:t>
          </w:r>
          <w:r>
            <w:rPr>
              <w:rFonts w:eastAsia="MS Mincho;ＭＳ 明朝"/>
              <w:lang w:val="en-US" w:eastAsia="en-US"/>
            </w:rPr>
            <w:t xml:space="preserve"> requirements</w:t>
          </w:r>
          <w:r>
            <w:rPr/>
            <w:tab/>
          </w:r>
          <w:hyperlink w:anchor="__RefHeading___Toc468110413">
            <w:r>
              <w:rPr>
                <w:rStyle w:val="IndexLink"/>
              </w:rPr>
              <w:t>9</w:t>
            </w:r>
          </w:hyperlink>
        </w:p>
        <w:p>
          <w:pPr>
            <w:pStyle w:val="Contents3"/>
            <w:rPr>
              <w:rFonts w:ascii="Calibri" w:hAnsi="Calibri" w:cs="Calibri"/>
              <w:sz w:val="22"/>
              <w:szCs w:val="22"/>
              <w:lang w:val="en-US" w:eastAsia="en-US"/>
            </w:rPr>
          </w:pPr>
          <w:r>
            <w:rPr/>
            <w:t xml:space="preserve">5.1.2 </w:t>
          </w:r>
          <w:r>
            <w:rPr>
              <w:rFonts w:cs="Calibri" w:ascii="Calibri" w:hAnsi="Calibri"/>
              <w:sz w:val="22"/>
              <w:szCs w:val="22"/>
              <w:lang w:val="en-US" w:eastAsia="en-US"/>
            </w:rPr>
            <w:tab/>
          </w:r>
          <w:r>
            <w:rPr>
              <w:rFonts w:eastAsia="MS Mincho;ＭＳ 明朝"/>
              <w:lang w:val="en-US" w:eastAsia="en-US"/>
            </w:rPr>
            <w:t>FM requirements</w:t>
          </w:r>
          <w:r>
            <w:rPr/>
            <w:tab/>
          </w:r>
          <w:hyperlink w:anchor="__RefHeading___Toc468110414">
            <w:r>
              <w:rPr>
                <w:rStyle w:val="IndexLink"/>
              </w:rPr>
              <w:t>10</w:t>
            </w:r>
          </w:hyperlink>
        </w:p>
        <w:p>
          <w:pPr>
            <w:pStyle w:val="Contents3"/>
            <w:rPr>
              <w:rFonts w:ascii="Calibri" w:hAnsi="Calibri" w:cs="Calibri"/>
              <w:sz w:val="22"/>
              <w:szCs w:val="22"/>
              <w:lang w:val="en-US" w:eastAsia="en-US"/>
            </w:rPr>
          </w:pPr>
          <w:r>
            <w:rPr/>
            <w:t xml:space="preserve">5.1.3 </w:t>
          </w:r>
          <w:r>
            <w:rPr>
              <w:rFonts w:cs="Calibri" w:ascii="Calibri" w:hAnsi="Calibri"/>
              <w:sz w:val="22"/>
              <w:szCs w:val="22"/>
              <w:lang w:val="en-US" w:eastAsia="en-US"/>
            </w:rPr>
            <w:tab/>
          </w:r>
          <w:r>
            <w:rPr>
              <w:rFonts w:eastAsia="MS Mincho;ＭＳ 明朝"/>
              <w:lang w:val="en-US" w:eastAsia="en-US"/>
            </w:rPr>
            <w:t>CM requirements</w:t>
          </w:r>
          <w:r>
            <w:rPr/>
            <w:tab/>
          </w:r>
          <w:hyperlink w:anchor="__RefHeading___Toc468110415">
            <w:r>
              <w:rPr>
                <w:rStyle w:val="IndexLink"/>
              </w:rPr>
              <w:t>10</w:t>
            </w:r>
          </w:hyperlink>
        </w:p>
        <w:p>
          <w:pPr>
            <w:pStyle w:val="Contents3"/>
            <w:rPr>
              <w:rFonts w:ascii="Calibri" w:hAnsi="Calibri" w:cs="Calibri"/>
              <w:sz w:val="22"/>
              <w:szCs w:val="22"/>
              <w:lang w:val="en-US" w:eastAsia="en-US"/>
            </w:rPr>
          </w:pPr>
          <w:r>
            <w:rPr/>
            <w:t xml:space="preserve">5.1.4 </w:t>
          </w:r>
          <w:r>
            <w:rPr>
              <w:rFonts w:cs="Calibri" w:ascii="Calibri" w:hAnsi="Calibri"/>
              <w:sz w:val="22"/>
              <w:szCs w:val="22"/>
              <w:lang w:val="en-US" w:eastAsia="en-US"/>
            </w:rPr>
            <w:tab/>
          </w:r>
          <w:r>
            <w:rPr>
              <w:rFonts w:eastAsia="MS Mincho;ＭＳ 明朝"/>
              <w:lang w:val="en-US" w:eastAsia="en-US"/>
            </w:rPr>
            <w:t>PM requirements</w:t>
          </w:r>
          <w:r>
            <w:rPr/>
            <w:tab/>
          </w:r>
          <w:hyperlink w:anchor="__RefHeading___Toc468110416">
            <w:r>
              <w:rPr>
                <w:rStyle w:val="IndexLink"/>
              </w:rPr>
              <w:t>10</w:t>
            </w:r>
          </w:hyperlink>
        </w:p>
        <w:p>
          <w:pPr>
            <w:pStyle w:val="Contents3"/>
            <w:rPr>
              <w:rFonts w:ascii="Calibri" w:hAnsi="Calibri" w:cs="Calibri"/>
              <w:sz w:val="22"/>
              <w:szCs w:val="22"/>
              <w:lang w:val="en-US" w:eastAsia="en-US"/>
            </w:rPr>
          </w:pPr>
          <w:r>
            <w:rPr/>
            <w:t xml:space="preserve">5.1.5 </w:t>
          </w:r>
          <w:r>
            <w:rPr>
              <w:rFonts w:cs="Calibri" w:ascii="Calibri" w:hAnsi="Calibri"/>
              <w:sz w:val="22"/>
              <w:szCs w:val="22"/>
              <w:lang w:val="en-US" w:eastAsia="en-US"/>
            </w:rPr>
            <w:tab/>
          </w:r>
          <w:r>
            <w:rPr>
              <w:rFonts w:eastAsia="MS Mincho;ＭＳ 明朝"/>
              <w:lang w:val="en-US" w:eastAsia="en-US"/>
            </w:rPr>
            <w:t>LCM requirements</w:t>
          </w:r>
          <w:r>
            <w:rPr/>
            <w:tab/>
          </w:r>
          <w:hyperlink w:anchor="__RefHeading___Toc468110417">
            <w:r>
              <w:rPr>
                <w:rStyle w:val="IndexLink"/>
              </w:rPr>
              <w:t>11</w:t>
            </w:r>
          </w:hyperlink>
        </w:p>
        <w:p>
          <w:pPr>
            <w:pStyle w:val="Contents2"/>
            <w:rPr>
              <w:rFonts w:ascii="Calibri" w:hAnsi="Calibri" w:cs="Calibri"/>
              <w:sz w:val="22"/>
              <w:szCs w:val="22"/>
              <w:lang w:val="en-US" w:eastAsia="en-US"/>
            </w:rPr>
          </w:pPr>
          <w:r>
            <w:rPr/>
            <w:t xml:space="preserve">5.2 </w:t>
          </w:r>
          <w:r>
            <w:rPr>
              <w:rFonts w:cs="Calibri" w:ascii="Calibri" w:hAnsi="Calibri"/>
              <w:sz w:val="22"/>
              <w:szCs w:val="22"/>
              <w:lang w:val="en-US" w:eastAsia="en-US"/>
            </w:rPr>
            <w:tab/>
          </w:r>
          <w:r>
            <w:rPr>
              <w:lang w:val="en-US" w:eastAsia="en-US"/>
            </w:rPr>
            <w:t>Actor roles</w:t>
          </w:r>
          <w:r>
            <w:rPr/>
            <w:tab/>
          </w:r>
          <w:hyperlink w:anchor="__RefHeading___Toc468110418">
            <w:r>
              <w:rPr>
                <w:rStyle w:val="IndexLink"/>
              </w:rPr>
              <w:t>12</w:t>
            </w:r>
          </w:hyperlink>
        </w:p>
        <w:p>
          <w:pPr>
            <w:pStyle w:val="Contents2"/>
            <w:rPr>
              <w:rFonts w:ascii="Calibri" w:hAnsi="Calibri" w:cs="Calibri"/>
              <w:sz w:val="22"/>
              <w:szCs w:val="22"/>
              <w:lang w:val="en-US" w:eastAsia="en-US"/>
            </w:rPr>
          </w:pPr>
          <w:r>
            <w:rPr/>
            <w:t xml:space="preserve">5.3 </w:t>
          </w:r>
          <w:r>
            <w:rPr>
              <w:rFonts w:cs="Calibri" w:ascii="Calibri" w:hAnsi="Calibri"/>
              <w:sz w:val="22"/>
              <w:szCs w:val="22"/>
              <w:lang w:val="en-US" w:eastAsia="en-US"/>
            </w:rPr>
            <w:tab/>
          </w:r>
          <w:r>
            <w:rPr>
              <w:lang w:val="en-US" w:eastAsia="en-US"/>
            </w:rPr>
            <w:t>Telecommunications resources</w:t>
          </w:r>
          <w:r>
            <w:rPr/>
            <w:tab/>
          </w:r>
          <w:hyperlink w:anchor="__RefHeading___Toc468110419">
            <w:r>
              <w:rPr>
                <w:rStyle w:val="IndexLink"/>
              </w:rPr>
              <w:t>12</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lang w:val="en-US" w:eastAsia="en-US"/>
            </w:rPr>
            <w:t>High-level use cases</w:t>
          </w:r>
          <w:r>
            <w:rPr/>
            <w:tab/>
          </w:r>
          <w:hyperlink w:anchor="__RefHeading___Toc468110420">
            <w:r>
              <w:rPr>
                <w:rStyle w:val="IndexLink"/>
              </w:rPr>
              <w:t>12</w:t>
            </w:r>
          </w:hyperlink>
        </w:p>
        <w:p>
          <w:pPr>
            <w:pStyle w:val="Contents3"/>
            <w:rPr>
              <w:rFonts w:ascii="Calibri" w:hAnsi="Calibri" w:cs="Calibri"/>
              <w:sz w:val="22"/>
              <w:szCs w:val="22"/>
              <w:lang w:val="en-US" w:eastAsia="en-US"/>
            </w:rPr>
          </w:pPr>
          <w:r>
            <w:rPr/>
            <w:t xml:space="preserve">5.4.1 </w:t>
          </w:r>
          <w:r>
            <w:rPr>
              <w:rFonts w:cs="Calibri" w:ascii="Calibri" w:hAnsi="Calibri"/>
              <w:sz w:val="22"/>
              <w:szCs w:val="22"/>
              <w:lang w:val="en-US" w:eastAsia="en-US"/>
            </w:rPr>
            <w:tab/>
          </w:r>
          <w:r>
            <w:rPr>
              <w:rFonts w:eastAsia="MS Mincho;ＭＳ 明朝"/>
              <w:lang w:val="en-US" w:eastAsia="en-US"/>
            </w:rPr>
            <w:t>FM use cases</w:t>
          </w:r>
          <w:r>
            <w:rPr/>
            <w:tab/>
          </w:r>
          <w:hyperlink w:anchor="__RefHeading___Toc468110421">
            <w:r>
              <w:rPr>
                <w:rStyle w:val="IndexLink"/>
              </w:rPr>
              <w:t>12</w:t>
            </w:r>
          </w:hyperlink>
        </w:p>
        <w:p>
          <w:pPr>
            <w:pStyle w:val="Contents4"/>
            <w:rPr>
              <w:rFonts w:ascii="Calibri" w:hAnsi="Calibri" w:cs="Calibri"/>
              <w:sz w:val="22"/>
              <w:szCs w:val="22"/>
              <w:lang w:val="en-US" w:eastAsia="en-US"/>
            </w:rPr>
          </w:pPr>
          <w:r>
            <w:rPr/>
            <w:t>5.4.1.1</w:t>
          </w:r>
          <w:r>
            <w:rPr>
              <w:rFonts w:cs="Calibri" w:ascii="Calibri" w:hAnsi="Calibri"/>
              <w:sz w:val="22"/>
              <w:szCs w:val="22"/>
              <w:lang w:val="en-US" w:eastAsia="en-US"/>
            </w:rPr>
            <w:tab/>
          </w:r>
          <w:r>
            <w:rPr>
              <w:lang w:val="en-US" w:eastAsia="en-US"/>
            </w:rPr>
            <w:t>Use case of VNF Healing triggered by 3GPP management system</w:t>
          </w:r>
          <w:r>
            <w:rPr/>
            <w:tab/>
          </w:r>
          <w:hyperlink w:anchor="__RefHeading___Toc468110422">
            <w:r>
              <w:rPr>
                <w:rStyle w:val="IndexLink"/>
              </w:rPr>
              <w:t>12</w:t>
            </w:r>
          </w:hyperlink>
        </w:p>
        <w:p>
          <w:pPr>
            <w:pStyle w:val="Contents4"/>
            <w:rPr>
              <w:rFonts w:ascii="Calibri" w:hAnsi="Calibri" w:cs="Calibri"/>
              <w:sz w:val="22"/>
              <w:szCs w:val="22"/>
              <w:lang w:val="en-US" w:eastAsia="en-US"/>
            </w:rPr>
          </w:pPr>
          <w:r>
            <w:rPr/>
            <w:t>5.4.1.2</w:t>
          </w:r>
          <w:r>
            <w:rPr>
              <w:rFonts w:cs="Calibri" w:ascii="Calibri" w:hAnsi="Calibri"/>
              <w:sz w:val="22"/>
              <w:szCs w:val="22"/>
              <w:lang w:val="en-US" w:eastAsia="en-US"/>
            </w:rPr>
            <w:tab/>
          </w:r>
          <w:r>
            <w:rPr>
              <w:lang w:val="en-US" w:eastAsia="en-US"/>
            </w:rPr>
            <w:t>Use case of virtualization-specific aspect failure detection and notification by NFV-MANO</w:t>
          </w:r>
          <w:r>
            <w:rPr/>
            <w:tab/>
          </w:r>
          <w:hyperlink w:anchor="__RefHeading___Toc468110423">
            <w:r>
              <w:rPr>
                <w:rStyle w:val="IndexLink"/>
              </w:rPr>
              <w:t>13</w:t>
            </w:r>
          </w:hyperlink>
        </w:p>
        <w:p>
          <w:pPr>
            <w:pStyle w:val="Contents4"/>
            <w:rPr>
              <w:rFonts w:ascii="Calibri" w:hAnsi="Calibri" w:cs="Calibri"/>
              <w:sz w:val="22"/>
              <w:szCs w:val="22"/>
              <w:lang w:val="en-US" w:eastAsia="en-US"/>
            </w:rPr>
          </w:pPr>
          <w:r>
            <w:rPr/>
            <w:t>5.4.1.3</w:t>
          </w:r>
          <w:r>
            <w:rPr>
              <w:rFonts w:cs="Calibri" w:ascii="Calibri" w:hAnsi="Calibri"/>
              <w:sz w:val="22"/>
              <w:szCs w:val="22"/>
              <w:lang w:val="en-US" w:eastAsia="en-US"/>
            </w:rPr>
            <w:tab/>
          </w:r>
          <w:r>
            <w:rPr>
              <w:lang w:val="en-US" w:eastAsia="en-US"/>
            </w:rPr>
            <w:t>Use case of alarms correlation by 3GPP management system</w:t>
          </w:r>
          <w:r>
            <w:rPr/>
            <w:tab/>
          </w:r>
          <w:hyperlink w:anchor="__RefHeading___Toc468110424">
            <w:r>
              <w:rPr>
                <w:rStyle w:val="IndexLink"/>
              </w:rPr>
              <w:t>13</w:t>
            </w:r>
          </w:hyperlink>
        </w:p>
        <w:p>
          <w:pPr>
            <w:pStyle w:val="Contents3"/>
            <w:rPr>
              <w:rFonts w:ascii="Calibri" w:hAnsi="Calibri" w:cs="Calibri"/>
              <w:sz w:val="22"/>
              <w:szCs w:val="22"/>
              <w:lang w:val="en-US" w:eastAsia="en-US"/>
            </w:rPr>
          </w:pPr>
          <w:r>
            <w:rPr/>
            <w:t xml:space="preserve">5.4.2 </w:t>
          </w:r>
          <w:r>
            <w:rPr>
              <w:rFonts w:cs="Calibri" w:ascii="Calibri" w:hAnsi="Calibri"/>
              <w:sz w:val="22"/>
              <w:szCs w:val="22"/>
              <w:lang w:val="en-US" w:eastAsia="en-US"/>
            </w:rPr>
            <w:tab/>
          </w:r>
          <w:r>
            <w:rPr>
              <w:rFonts w:eastAsia="MS Mincho;ＭＳ 明朝"/>
              <w:lang w:val="en-US" w:eastAsia="en-US"/>
            </w:rPr>
            <w:t>CM use cases</w:t>
          </w:r>
          <w:r>
            <w:rPr/>
            <w:tab/>
          </w:r>
          <w:hyperlink w:anchor="__RefHeading___Toc468110425">
            <w:r>
              <w:rPr>
                <w:rStyle w:val="IndexLink"/>
              </w:rPr>
              <w:t>13</w:t>
            </w:r>
          </w:hyperlink>
        </w:p>
        <w:p>
          <w:pPr>
            <w:pStyle w:val="Contents4"/>
            <w:rPr>
              <w:rFonts w:ascii="Calibri" w:hAnsi="Calibri" w:cs="Calibri"/>
              <w:sz w:val="22"/>
              <w:szCs w:val="22"/>
              <w:lang w:val="en-US" w:eastAsia="en-US"/>
            </w:rPr>
          </w:pPr>
          <w:r>
            <w:rPr/>
            <w:t xml:space="preserve">5.4.2.1 </w:t>
          </w:r>
          <w:r>
            <w:rPr>
              <w:rFonts w:cs="Calibri" w:ascii="Calibri" w:hAnsi="Calibri"/>
              <w:sz w:val="22"/>
              <w:szCs w:val="22"/>
              <w:lang w:val="en-US" w:eastAsia="en-US"/>
            </w:rPr>
            <w:tab/>
          </w:r>
          <w:r>
            <w:rPr>
              <w:lang w:val="en-US" w:eastAsia="en-US"/>
            </w:rPr>
            <w:t>Use case of adding a MO related to a VNF</w:t>
          </w:r>
          <w:r>
            <w:rPr/>
            <w:tab/>
          </w:r>
          <w:hyperlink w:anchor="__RefHeading___Toc468110426">
            <w:r>
              <w:rPr>
                <w:rStyle w:val="IndexLink"/>
              </w:rPr>
              <w:t>14</w:t>
            </w:r>
          </w:hyperlink>
        </w:p>
        <w:p>
          <w:pPr>
            <w:pStyle w:val="Contents4"/>
            <w:rPr>
              <w:rFonts w:ascii="Calibri" w:hAnsi="Calibri" w:cs="Calibri"/>
              <w:sz w:val="22"/>
              <w:szCs w:val="22"/>
              <w:lang w:val="en-US" w:eastAsia="en-US"/>
            </w:rPr>
          </w:pPr>
          <w:r>
            <w:rPr/>
            <w:t xml:space="preserve">5.4.2.2 </w:t>
          </w:r>
          <w:r>
            <w:rPr>
              <w:rFonts w:cs="Calibri" w:ascii="Calibri" w:hAnsi="Calibri"/>
              <w:sz w:val="22"/>
              <w:szCs w:val="22"/>
              <w:lang w:val="en-US" w:eastAsia="en-US"/>
            </w:rPr>
            <w:tab/>
          </w:r>
          <w:r>
            <w:rPr>
              <w:lang w:val="en-US" w:eastAsia="en-US"/>
            </w:rPr>
            <w:t>Use case of associating the MO with a certain VNF instance</w:t>
          </w:r>
          <w:r>
            <w:rPr/>
            <w:tab/>
          </w:r>
          <w:hyperlink w:anchor="__RefHeading___Toc468110427">
            <w:r>
              <w:rPr>
                <w:rStyle w:val="IndexLink"/>
              </w:rPr>
              <w:t>14</w:t>
            </w:r>
          </w:hyperlink>
        </w:p>
        <w:p>
          <w:pPr>
            <w:pStyle w:val="Contents4"/>
            <w:rPr>
              <w:rFonts w:ascii="Calibri" w:hAnsi="Calibri" w:cs="Calibri"/>
              <w:sz w:val="22"/>
              <w:szCs w:val="22"/>
              <w:lang w:val="en-US" w:eastAsia="en-US"/>
            </w:rPr>
          </w:pPr>
          <w:r>
            <w:rPr/>
            <w:t>5.4.2.3</w:t>
          </w:r>
          <w:r>
            <w:rPr>
              <w:rFonts w:cs="Calibri" w:ascii="Calibri" w:hAnsi="Calibri"/>
              <w:sz w:val="22"/>
              <w:szCs w:val="22"/>
              <w:lang w:val="en-US" w:eastAsia="en-US"/>
            </w:rPr>
            <w:tab/>
          </w:r>
          <w:r>
            <w:rPr>
              <w:lang w:val="en-US" w:eastAsia="en-US"/>
            </w:rPr>
            <w:t>Use case of configuring the VNF by 3GPP management system</w:t>
          </w:r>
          <w:r>
            <w:rPr/>
            <w:tab/>
          </w:r>
          <w:hyperlink w:anchor="__RefHeading___Toc468110428">
            <w:r>
              <w:rPr>
                <w:rStyle w:val="IndexLink"/>
              </w:rPr>
              <w:t>15</w:t>
            </w:r>
          </w:hyperlink>
        </w:p>
        <w:p>
          <w:pPr>
            <w:pStyle w:val="Contents4"/>
            <w:rPr>
              <w:rFonts w:ascii="Calibri" w:hAnsi="Calibri" w:cs="Calibri"/>
              <w:sz w:val="22"/>
              <w:szCs w:val="22"/>
              <w:lang w:val="en-US" w:eastAsia="en-US"/>
            </w:rPr>
          </w:pPr>
          <w:r>
            <w:rPr/>
            <w:t>5.4.2.4</w:t>
          </w:r>
          <w:r>
            <w:rPr>
              <w:rFonts w:cs="Calibri" w:ascii="Calibri" w:hAnsi="Calibri"/>
              <w:sz w:val="22"/>
              <w:szCs w:val="22"/>
              <w:lang w:val="en-US" w:eastAsia="en-US"/>
            </w:rPr>
            <w:tab/>
          </w:r>
          <w:r>
            <w:rPr>
              <w:lang w:val="en-US" w:eastAsia="en-US"/>
            </w:rPr>
            <w:t>Use case of removing the MO of a VNF from managed nodes</w:t>
          </w:r>
          <w:r>
            <w:rPr/>
            <w:tab/>
          </w:r>
          <w:hyperlink w:anchor="__RefHeading___Toc468110429">
            <w:r>
              <w:rPr>
                <w:rStyle w:val="IndexLink"/>
              </w:rPr>
              <w:t>15</w:t>
            </w:r>
          </w:hyperlink>
        </w:p>
        <w:p>
          <w:pPr>
            <w:pStyle w:val="Contents4"/>
            <w:rPr>
              <w:rFonts w:ascii="Calibri" w:hAnsi="Calibri" w:cs="Calibri"/>
              <w:sz w:val="22"/>
              <w:szCs w:val="22"/>
              <w:lang w:val="en-US" w:eastAsia="en-US"/>
            </w:rPr>
          </w:pPr>
          <w:r>
            <w:rPr/>
            <w:t>5.4.2.5</w:t>
          </w:r>
          <w:r>
            <w:rPr>
              <w:rFonts w:cs="Calibri" w:ascii="Calibri" w:hAnsi="Calibri"/>
              <w:sz w:val="22"/>
              <w:szCs w:val="22"/>
              <w:lang w:val="en-US" w:eastAsia="en-US"/>
            </w:rPr>
            <w:tab/>
          </w:r>
          <w:r>
            <w:rPr>
              <w:lang w:val="en-US" w:eastAsia="en-US"/>
            </w:rPr>
            <w:t>Modify non-application information and configuration of a VNF instance managed by NFV-MANO</w:t>
          </w:r>
          <w:r>
            <w:rPr/>
            <w:tab/>
          </w:r>
          <w:hyperlink w:anchor="__RefHeading___Toc468110430">
            <w:r>
              <w:rPr>
                <w:rStyle w:val="IndexLink"/>
              </w:rPr>
              <w:t>16</w:t>
            </w:r>
          </w:hyperlink>
        </w:p>
        <w:p>
          <w:pPr>
            <w:pStyle w:val="Contents4"/>
            <w:rPr>
              <w:rFonts w:ascii="Calibri" w:hAnsi="Calibri" w:cs="Calibri"/>
              <w:sz w:val="22"/>
              <w:szCs w:val="22"/>
              <w:lang w:val="en-US" w:eastAsia="en-US"/>
            </w:rPr>
          </w:pPr>
          <w:r>
            <w:rPr/>
            <w:t>5.4.2.</w:t>
          </w:r>
          <w:r>
            <w:rPr>
              <w:lang w:val="en-US" w:eastAsia="en-US"/>
            </w:rPr>
            <w:t>6</w:t>
          </w:r>
          <w:r>
            <w:rPr>
              <w:rFonts w:cs="Calibri" w:ascii="Calibri" w:hAnsi="Calibri"/>
              <w:sz w:val="22"/>
              <w:szCs w:val="22"/>
              <w:lang w:val="en-US" w:eastAsia="en-US"/>
            </w:rPr>
            <w:tab/>
          </w:r>
          <w:r>
            <w:rPr/>
            <w:t>Retrieve non-application information of a VNF instance managed by NFV-MANO</w:t>
            <w:tab/>
          </w:r>
          <w:hyperlink w:anchor="__RefHeading___Toc468110431">
            <w:r>
              <w:rPr>
                <w:rStyle w:val="IndexLink"/>
              </w:rPr>
              <w:t>16</w:t>
            </w:r>
          </w:hyperlink>
        </w:p>
        <w:p>
          <w:pPr>
            <w:pStyle w:val="Contents3"/>
            <w:rPr>
              <w:rFonts w:ascii="Calibri" w:hAnsi="Calibri" w:cs="Calibri"/>
              <w:sz w:val="22"/>
              <w:szCs w:val="22"/>
              <w:lang w:val="en-US" w:eastAsia="en-US"/>
            </w:rPr>
          </w:pPr>
          <w:r>
            <w:rPr/>
            <w:t xml:space="preserve">5.4.3 </w:t>
          </w:r>
          <w:r>
            <w:rPr>
              <w:rFonts w:cs="Calibri" w:ascii="Calibri" w:hAnsi="Calibri"/>
              <w:sz w:val="22"/>
              <w:szCs w:val="22"/>
              <w:lang w:val="en-US" w:eastAsia="en-US"/>
            </w:rPr>
            <w:tab/>
          </w:r>
          <w:r>
            <w:rPr>
              <w:rFonts w:eastAsia="MS Mincho;ＭＳ 明朝"/>
              <w:lang w:val="en-US" w:eastAsia="en-US"/>
            </w:rPr>
            <w:t>PM use cases</w:t>
          </w:r>
          <w:r>
            <w:rPr/>
            <w:tab/>
          </w:r>
          <w:hyperlink w:anchor="__RefHeading___Toc468110432">
            <w:r>
              <w:rPr>
                <w:rStyle w:val="IndexLink"/>
              </w:rPr>
              <w:t>17</w:t>
            </w:r>
          </w:hyperlink>
        </w:p>
        <w:p>
          <w:pPr>
            <w:pStyle w:val="Contents4"/>
            <w:rPr>
              <w:rFonts w:ascii="Calibri" w:hAnsi="Calibri" w:cs="Calibri"/>
              <w:sz w:val="22"/>
              <w:szCs w:val="22"/>
              <w:lang w:val="en-US" w:eastAsia="en-US"/>
            </w:rPr>
          </w:pPr>
          <w:r>
            <w:rPr/>
            <w:t>5.4.3.1</w:t>
          </w:r>
          <w:r>
            <w:rPr>
              <w:rFonts w:cs="Calibri" w:ascii="Calibri" w:hAnsi="Calibri"/>
              <w:sz w:val="22"/>
              <w:szCs w:val="22"/>
              <w:lang w:val="en-US" w:eastAsia="en-US"/>
            </w:rPr>
            <w:tab/>
          </w:r>
          <w:r>
            <w:rPr>
              <w:lang w:val="en-US" w:eastAsia="en-US"/>
            </w:rPr>
            <w:t>Use case of mitigating the VNF performance bottleneck</w:t>
          </w:r>
          <w:r>
            <w:rPr/>
            <w:tab/>
          </w:r>
          <w:hyperlink w:anchor="__RefHeading___Toc468110433">
            <w:r>
              <w:rPr>
                <w:rStyle w:val="IndexLink"/>
              </w:rPr>
              <w:t>17</w:t>
            </w:r>
          </w:hyperlink>
        </w:p>
        <w:p>
          <w:pPr>
            <w:pStyle w:val="Contents4"/>
            <w:rPr>
              <w:rFonts w:ascii="Calibri" w:hAnsi="Calibri" w:cs="Calibri"/>
              <w:sz w:val="22"/>
              <w:szCs w:val="22"/>
              <w:lang w:val="en-US" w:eastAsia="en-US"/>
            </w:rPr>
          </w:pPr>
          <w:r>
            <w:rPr/>
            <w:t>5.4.3.</w:t>
          </w:r>
          <w:r>
            <w:rPr>
              <w:rFonts w:eastAsia="SimSun;宋体"/>
            </w:rPr>
            <w:t>2</w:t>
          </w:r>
          <w:r>
            <w:rPr>
              <w:rFonts w:cs="Calibri" w:ascii="Calibri" w:hAnsi="Calibri"/>
              <w:sz w:val="22"/>
              <w:szCs w:val="22"/>
              <w:lang w:val="en-US" w:eastAsia="en-US"/>
            </w:rPr>
            <w:tab/>
          </w:r>
          <w:r>
            <w:rPr>
              <w:lang w:val="en-US" w:eastAsia="en-US"/>
            </w:rPr>
            <w:t>Use case for collection of VNF PM data related to virtualized resource from NFV-MANO</w:t>
          </w:r>
          <w:r>
            <w:rPr/>
            <w:tab/>
          </w:r>
          <w:hyperlink w:anchor="__RefHeading___Toc468110434">
            <w:r>
              <w:rPr>
                <w:rStyle w:val="IndexLink"/>
              </w:rPr>
              <w:t>17</w:t>
            </w:r>
          </w:hyperlink>
        </w:p>
        <w:p>
          <w:pPr>
            <w:pStyle w:val="Contents3"/>
            <w:rPr>
              <w:rFonts w:ascii="Calibri" w:hAnsi="Calibri" w:cs="Calibri"/>
              <w:sz w:val="22"/>
              <w:szCs w:val="22"/>
              <w:lang w:val="en-US" w:eastAsia="en-US"/>
            </w:rPr>
          </w:pPr>
          <w:r>
            <w:rPr/>
            <w:t xml:space="preserve">5.4.4 </w:t>
          </w:r>
          <w:r>
            <w:rPr>
              <w:rFonts w:cs="Calibri" w:ascii="Calibri" w:hAnsi="Calibri"/>
              <w:sz w:val="22"/>
              <w:szCs w:val="22"/>
              <w:lang w:val="en-US" w:eastAsia="en-US"/>
            </w:rPr>
            <w:tab/>
          </w:r>
          <w:r>
            <w:rPr>
              <w:rFonts w:eastAsia="MS Mincho;ＭＳ 明朝"/>
              <w:lang w:val="en-US" w:eastAsia="en-US"/>
            </w:rPr>
            <w:t>LCM use cases</w:t>
          </w:r>
          <w:r>
            <w:rPr/>
            <w:tab/>
          </w:r>
          <w:hyperlink w:anchor="__RefHeading___Toc468110435">
            <w:r>
              <w:rPr>
                <w:rStyle w:val="IndexLink"/>
              </w:rPr>
              <w:t>18</w:t>
            </w:r>
          </w:hyperlink>
        </w:p>
        <w:p>
          <w:pPr>
            <w:pStyle w:val="Contents4"/>
            <w:rPr>
              <w:rFonts w:ascii="Calibri" w:hAnsi="Calibri" w:cs="Calibri"/>
              <w:sz w:val="22"/>
              <w:szCs w:val="22"/>
              <w:lang w:val="en-US" w:eastAsia="en-US"/>
            </w:rPr>
          </w:pPr>
          <w:r>
            <w:rPr/>
            <w:t xml:space="preserve">5.4.4.1 </w:t>
          </w:r>
          <w:r>
            <w:rPr>
              <w:rFonts w:cs="Calibri" w:ascii="Calibri" w:hAnsi="Calibri"/>
              <w:sz w:val="22"/>
              <w:szCs w:val="22"/>
              <w:lang w:val="en-US" w:eastAsia="en-US"/>
            </w:rPr>
            <w:tab/>
          </w:r>
          <w:r>
            <w:rPr>
              <w:lang w:val="en-US" w:eastAsia="en-US"/>
            </w:rPr>
            <w:t xml:space="preserve">Use case of NS </w:t>
          </w:r>
          <w:r>
            <w:rPr>
              <w:lang w:val="en-US" w:eastAsia="en-US" w:bidi="ar-KW"/>
            </w:rPr>
            <w:t>instance</w:t>
          </w:r>
          <w:r>
            <w:rPr>
              <w:lang w:val="en-US" w:eastAsia="en-US"/>
            </w:rPr>
            <w:t xml:space="preserve"> Deployment</w:t>
          </w:r>
          <w:r>
            <w:rPr/>
            <w:tab/>
          </w:r>
          <w:hyperlink w:anchor="__RefHeading___Toc468110436">
            <w:r>
              <w:rPr>
                <w:rStyle w:val="IndexLink"/>
              </w:rPr>
              <w:t>18</w:t>
            </w:r>
          </w:hyperlink>
        </w:p>
        <w:p>
          <w:pPr>
            <w:pStyle w:val="Contents4"/>
            <w:rPr>
              <w:rFonts w:ascii="Calibri" w:hAnsi="Calibri" w:cs="Calibri"/>
              <w:sz w:val="22"/>
              <w:szCs w:val="22"/>
              <w:lang w:val="en-US" w:eastAsia="en-US"/>
            </w:rPr>
          </w:pPr>
          <w:r>
            <w:rPr/>
            <w:t>5.4.4.2</w:t>
          </w:r>
          <w:r>
            <w:rPr>
              <w:rFonts w:cs="Calibri" w:ascii="Calibri" w:hAnsi="Calibri"/>
              <w:sz w:val="22"/>
              <w:szCs w:val="22"/>
              <w:lang w:val="en-US" w:eastAsia="en-US"/>
            </w:rPr>
            <w:tab/>
          </w:r>
          <w:r>
            <w:rPr>
              <w:lang w:val="en-US" w:eastAsia="en-US"/>
            </w:rPr>
            <w:t xml:space="preserve">Use case of </w:t>
          </w:r>
          <w:r>
            <w:rPr>
              <w:rFonts w:eastAsia="SimSun;宋体"/>
              <w:lang w:val="en-US" w:eastAsia="en-US"/>
            </w:rPr>
            <w:t>u</w:t>
          </w:r>
          <w:r>
            <w:rPr>
              <w:lang w:val="en-US" w:eastAsia="en-US"/>
            </w:rPr>
            <w:t>pdating an NS instance to a different NSD version</w:t>
          </w:r>
          <w:r>
            <w:rPr/>
            <w:tab/>
          </w:r>
          <w:hyperlink w:anchor="__RefHeading___Toc468110437">
            <w:r>
              <w:rPr>
                <w:rStyle w:val="IndexLink"/>
              </w:rPr>
              <w:t>19</w:t>
            </w:r>
          </w:hyperlink>
        </w:p>
        <w:p>
          <w:pPr>
            <w:pStyle w:val="Contents4"/>
            <w:rPr>
              <w:rFonts w:ascii="Calibri" w:hAnsi="Calibri" w:cs="Calibri"/>
              <w:sz w:val="22"/>
              <w:szCs w:val="22"/>
              <w:lang w:val="en-US" w:eastAsia="en-US"/>
            </w:rPr>
          </w:pPr>
          <w:r>
            <w:rPr/>
            <w:t>5.4.4.3</w:t>
          </w:r>
          <w:r>
            <w:rPr>
              <w:rFonts w:cs="Calibri" w:ascii="Calibri" w:hAnsi="Calibri"/>
              <w:sz w:val="22"/>
              <w:szCs w:val="22"/>
              <w:lang w:val="en-US" w:eastAsia="en-US"/>
            </w:rPr>
            <w:tab/>
          </w:r>
          <w:r>
            <w:rPr>
              <w:lang w:val="en-US" w:eastAsia="en-US"/>
            </w:rPr>
            <w:t>Use cases of NE deployment in the context of NFV</w:t>
          </w:r>
          <w:r>
            <w:rPr/>
            <w:tab/>
          </w:r>
          <w:hyperlink w:anchor="__RefHeading___Toc468110438">
            <w:r>
              <w:rPr>
                <w:rStyle w:val="IndexLink"/>
              </w:rPr>
              <w:t>20</w:t>
            </w:r>
          </w:hyperlink>
        </w:p>
        <w:p>
          <w:pPr>
            <w:pStyle w:val="Contents5"/>
            <w:rPr>
              <w:rFonts w:ascii="Calibri" w:hAnsi="Calibri" w:cs="Calibri"/>
              <w:sz w:val="22"/>
              <w:szCs w:val="22"/>
              <w:lang w:val="en-US" w:eastAsia="en-US"/>
            </w:rPr>
          </w:pPr>
          <w:r>
            <w:rPr/>
            <w:t>5.4.4.3.1</w:t>
          </w:r>
          <w:r>
            <w:rPr>
              <w:rFonts w:cs="Calibri" w:ascii="Calibri" w:hAnsi="Calibri"/>
              <w:sz w:val="22"/>
              <w:szCs w:val="22"/>
              <w:lang w:val="en-US" w:eastAsia="en-US"/>
            </w:rPr>
            <w:tab/>
          </w:r>
          <w:r>
            <w:rPr/>
            <w:t xml:space="preserve">Use case of </w:t>
          </w:r>
          <w:r>
            <w:rPr>
              <w:lang w:val="en-US" w:eastAsia="en-US"/>
            </w:rPr>
            <w:t>NE deployment in the scenario of Managed Object(s) creation is after the VNF instantiation</w:t>
          </w:r>
          <w:r>
            <w:rPr/>
            <w:tab/>
          </w:r>
          <w:hyperlink w:anchor="__RefHeading___Toc468110439">
            <w:r>
              <w:rPr>
                <w:rStyle w:val="IndexLink"/>
              </w:rPr>
              <w:t>20</w:t>
            </w:r>
          </w:hyperlink>
        </w:p>
        <w:p>
          <w:pPr>
            <w:pStyle w:val="Contents4"/>
            <w:rPr>
              <w:rFonts w:ascii="Calibri" w:hAnsi="Calibri" w:cs="Calibri"/>
              <w:sz w:val="22"/>
              <w:szCs w:val="22"/>
              <w:lang w:val="en-US" w:eastAsia="en-US"/>
            </w:rPr>
          </w:pPr>
          <w:r>
            <w:rPr/>
            <w:t>5.4.4.4</w:t>
          </w:r>
          <w:r>
            <w:rPr>
              <w:rFonts w:cs="Calibri" w:ascii="Calibri" w:hAnsi="Calibri"/>
              <w:sz w:val="22"/>
              <w:szCs w:val="22"/>
              <w:lang w:val="en-US" w:eastAsia="en-US"/>
            </w:rPr>
            <w:tab/>
          </w:r>
          <w:r>
            <w:rPr>
              <w:lang w:val="en-US" w:eastAsia="en-US"/>
            </w:rPr>
            <w:t>Use case for notifications about VNF lifecycle changes</w:t>
          </w:r>
          <w:r>
            <w:rPr/>
            <w:tab/>
          </w:r>
          <w:hyperlink w:anchor="__RefHeading___Toc468110440">
            <w:r>
              <w:rPr>
                <w:rStyle w:val="IndexLink"/>
              </w:rPr>
              <w:t>20</w:t>
            </w:r>
          </w:hyperlink>
        </w:p>
        <w:p>
          <w:pPr>
            <w:pStyle w:val="Contents4"/>
            <w:rPr>
              <w:rFonts w:ascii="Calibri" w:hAnsi="Calibri" w:cs="Calibri"/>
              <w:sz w:val="22"/>
              <w:szCs w:val="22"/>
              <w:lang w:val="en-US" w:eastAsia="en-US"/>
            </w:rPr>
          </w:pPr>
          <w:r>
            <w:rPr/>
            <w:t>5.4.4.5</w:t>
          </w:r>
          <w:r>
            <w:rPr>
              <w:rFonts w:cs="Calibri" w:ascii="Calibri" w:hAnsi="Calibri"/>
              <w:sz w:val="22"/>
              <w:szCs w:val="22"/>
              <w:lang w:val="en-US" w:eastAsia="en-US"/>
            </w:rPr>
            <w:tab/>
          </w:r>
          <w:r>
            <w:rPr>
              <w:lang w:val="en-US" w:eastAsia="en-US"/>
            </w:rPr>
            <w:t>Use case of VNF instance scaling through operation request by 3GPP management system</w:t>
          </w:r>
          <w:r>
            <w:rPr/>
            <w:tab/>
          </w:r>
          <w:hyperlink w:anchor="__RefHeading___Toc468110441">
            <w:r>
              <w:rPr>
                <w:rStyle w:val="IndexLink"/>
              </w:rPr>
              <w:t>22</w:t>
            </w:r>
          </w:hyperlink>
        </w:p>
        <w:p>
          <w:pPr>
            <w:pStyle w:val="Contents4"/>
            <w:rPr>
              <w:rFonts w:ascii="Calibri" w:hAnsi="Calibri" w:cs="Calibri"/>
              <w:sz w:val="22"/>
              <w:szCs w:val="22"/>
              <w:lang w:val="en-US" w:eastAsia="en-US"/>
            </w:rPr>
          </w:pPr>
          <w:r>
            <w:rPr/>
            <w:t xml:space="preserve">5.4.4.6 </w:t>
          </w:r>
          <w:r>
            <w:rPr>
              <w:rFonts w:cs="Calibri" w:ascii="Calibri" w:hAnsi="Calibri"/>
              <w:sz w:val="22"/>
              <w:szCs w:val="22"/>
              <w:lang w:val="en-US" w:eastAsia="en-US"/>
            </w:rPr>
            <w:tab/>
          </w:r>
          <w:r>
            <w:rPr>
              <w:lang w:val="en-US" w:eastAsia="en-US"/>
            </w:rPr>
            <w:t>Use case of enabling/disabling the auto-scaling of the corresponding VNF instance(s)</w:t>
          </w:r>
          <w:r>
            <w:rPr/>
            <w:tab/>
          </w:r>
          <w:hyperlink w:anchor="__RefHeading___Toc468110442">
            <w:r>
              <w:rPr>
                <w:rStyle w:val="IndexLink"/>
              </w:rPr>
              <w:t>23</w:t>
            </w:r>
          </w:hyperlink>
        </w:p>
        <w:p>
          <w:pPr>
            <w:pStyle w:val="Contents4"/>
            <w:rPr>
              <w:rFonts w:ascii="Calibri" w:hAnsi="Calibri" w:cs="Calibri"/>
              <w:sz w:val="22"/>
              <w:szCs w:val="22"/>
              <w:lang w:val="en-US" w:eastAsia="en-US"/>
            </w:rPr>
          </w:pPr>
          <w:r>
            <w:rPr/>
            <w:t xml:space="preserve">5.4.4.7 </w:t>
          </w:r>
          <w:r>
            <w:rPr>
              <w:rFonts w:cs="Calibri" w:ascii="Calibri" w:hAnsi="Calibri"/>
              <w:sz w:val="22"/>
              <w:szCs w:val="22"/>
              <w:lang w:val="en-US" w:eastAsia="en-US"/>
            </w:rPr>
            <w:tab/>
          </w:r>
          <w:r>
            <w:rPr>
              <w:lang w:val="en-US" w:eastAsia="en-US"/>
            </w:rPr>
            <w:t>Determination on</w:t>
          </w:r>
          <w:r>
            <w:rPr/>
            <w:t xml:space="preserve"> the </w:t>
          </w:r>
          <w:r>
            <w:rPr>
              <w:lang w:val="en-US" w:eastAsia="en-US"/>
            </w:rPr>
            <w:t>termination</w:t>
          </w:r>
          <w:r>
            <w:rPr/>
            <w:t xml:space="preserve"> of the corresponding VNF instance(s)</w:t>
            <w:tab/>
          </w:r>
          <w:hyperlink w:anchor="__RefHeading___Toc468110443">
            <w:r>
              <w:rPr>
                <w:rStyle w:val="IndexLink"/>
              </w:rPr>
              <w:t>23</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lang w:val="en-US" w:eastAsia="en-US"/>
            </w:rPr>
            <w:t>Management architecture</w:t>
          </w:r>
          <w:r>
            <w:rPr/>
            <w:tab/>
          </w:r>
          <w:hyperlink w:anchor="__RefHeading___Toc468110444">
            <w:r>
              <w:rPr>
                <w:rStyle w:val="IndexLink"/>
              </w:rPr>
              <w:t>24</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lang w:val="en-US" w:eastAsia="en-US"/>
            </w:rPr>
            <w:t>Overview</w:t>
          </w:r>
          <w:r>
            <w:rPr/>
            <w:tab/>
          </w:r>
          <w:hyperlink w:anchor="__RefHeading___Toc468110445">
            <w:r>
              <w:rPr>
                <w:rStyle w:val="IndexLink"/>
              </w:rPr>
              <w:t>24</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lang w:val="en-US" w:eastAsia="en-US"/>
            </w:rPr>
            <w:t>Management architecture</w:t>
          </w:r>
          <w:r>
            <w:rPr/>
            <w:tab/>
          </w:r>
          <w:hyperlink w:anchor="__RefHeading___Toc468110446">
            <w:r>
              <w:rPr>
                <w:rStyle w:val="IndexLink"/>
              </w:rPr>
              <w:t>24</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lang w:val="en-US" w:eastAsia="en-US"/>
            </w:rPr>
            <w:t>Functional blocks in the management architecture</w:t>
          </w:r>
          <w:r>
            <w:rPr/>
            <w:tab/>
          </w:r>
          <w:hyperlink w:anchor="__RefHeading___Toc468110447">
            <w:r>
              <w:rPr>
                <w:rStyle w:val="IndexLink"/>
              </w:rPr>
              <w:t>25</w:t>
            </w:r>
          </w:hyperlink>
        </w:p>
        <w:p>
          <w:pPr>
            <w:pStyle w:val="Contents4"/>
            <w:rPr>
              <w:rFonts w:ascii="Calibri" w:hAnsi="Calibri" w:cs="Calibri"/>
              <w:sz w:val="22"/>
              <w:szCs w:val="22"/>
              <w:lang w:val="fr-FR" w:eastAsia="en-US"/>
            </w:rPr>
          </w:pPr>
          <w:r>
            <w:rPr>
              <w:lang w:val="fr-FR" w:eastAsia="en-US"/>
            </w:rPr>
            <w:t xml:space="preserve">6.1.2.1 </w:t>
          </w:r>
          <w:r>
            <w:rPr>
              <w:rFonts w:cs="Calibri" w:ascii="Calibri" w:hAnsi="Calibri"/>
              <w:sz w:val="22"/>
              <w:szCs w:val="22"/>
              <w:lang w:val="fr-FR" w:eastAsia="en-US"/>
            </w:rPr>
            <w:tab/>
          </w:r>
          <w:r>
            <w:rPr>
              <w:lang w:val="fr-FR" w:eastAsia="en-US"/>
            </w:rPr>
            <w:t>NM</w:t>
            <w:tab/>
          </w:r>
          <w:hyperlink w:anchor="__RefHeading___Toc468110448">
            <w:r>
              <w:rPr>
                <w:rStyle w:val="IndexLink"/>
                <w:lang w:val="fr-FR" w:eastAsia="en-US"/>
              </w:rPr>
              <w:t>25</w:t>
            </w:r>
          </w:hyperlink>
        </w:p>
        <w:p>
          <w:pPr>
            <w:pStyle w:val="Contents4"/>
            <w:rPr>
              <w:rFonts w:ascii="Calibri" w:hAnsi="Calibri" w:cs="Calibri"/>
              <w:sz w:val="22"/>
              <w:szCs w:val="22"/>
              <w:lang w:val="fr-FR" w:eastAsia="en-US"/>
            </w:rPr>
          </w:pPr>
          <w:r>
            <w:rPr>
              <w:lang w:val="fr-FR" w:eastAsia="en-US"/>
            </w:rPr>
            <w:t xml:space="preserve">6.1.2.2 </w:t>
          </w:r>
          <w:r>
            <w:rPr>
              <w:rFonts w:cs="Calibri" w:ascii="Calibri" w:hAnsi="Calibri"/>
              <w:sz w:val="22"/>
              <w:szCs w:val="22"/>
              <w:lang w:val="fr-FR" w:eastAsia="en-US"/>
            </w:rPr>
            <w:tab/>
          </w:r>
          <w:r>
            <w:rPr>
              <w:lang w:val="fr-FR" w:eastAsia="en-US"/>
            </w:rPr>
            <w:t>EM/DM</w:t>
            <w:tab/>
          </w:r>
          <w:hyperlink w:anchor="__RefHeading___Toc468110449">
            <w:r>
              <w:rPr>
                <w:rStyle w:val="IndexLink"/>
                <w:lang w:val="fr-FR" w:eastAsia="en-US"/>
              </w:rPr>
              <w:t>25</w:t>
            </w:r>
          </w:hyperlink>
        </w:p>
        <w:p>
          <w:pPr>
            <w:pStyle w:val="Contents4"/>
            <w:rPr>
              <w:rFonts w:ascii="Calibri" w:hAnsi="Calibri" w:cs="Calibri"/>
              <w:sz w:val="22"/>
              <w:szCs w:val="22"/>
              <w:lang w:val="fr-FR" w:eastAsia="en-US"/>
            </w:rPr>
          </w:pPr>
          <w:r>
            <w:rPr>
              <w:lang w:val="fr-FR" w:eastAsia="en-US"/>
            </w:rPr>
            <w:t xml:space="preserve">6.1.2.3 </w:t>
          </w:r>
          <w:r>
            <w:rPr>
              <w:rFonts w:cs="Calibri" w:ascii="Calibri" w:hAnsi="Calibri"/>
              <w:sz w:val="22"/>
              <w:szCs w:val="22"/>
              <w:lang w:val="fr-FR" w:eastAsia="en-US"/>
            </w:rPr>
            <w:tab/>
          </w:r>
          <w:r>
            <w:rPr>
              <w:lang w:val="fr-FR" w:eastAsia="en-US"/>
            </w:rPr>
            <w:t>NFV-MANO</w:t>
            <w:tab/>
          </w:r>
          <w:hyperlink w:anchor="__RefHeading___Toc468110450">
            <w:r>
              <w:rPr>
                <w:rStyle w:val="IndexLink"/>
                <w:lang w:val="fr-FR" w:eastAsia="en-US"/>
              </w:rPr>
              <w:t>25</w:t>
            </w:r>
          </w:hyperlink>
        </w:p>
        <w:p>
          <w:pPr>
            <w:pStyle w:val="Contents4"/>
            <w:rPr>
              <w:rFonts w:ascii="Calibri" w:hAnsi="Calibri" w:cs="Calibri"/>
              <w:sz w:val="22"/>
              <w:szCs w:val="22"/>
              <w:lang w:val="fr-FR" w:eastAsia="en-US"/>
            </w:rPr>
          </w:pPr>
          <w:r>
            <w:rPr>
              <w:lang w:val="fr-FR" w:eastAsia="en-US"/>
            </w:rPr>
            <w:t xml:space="preserve">6.1.2.4 </w:t>
          </w:r>
          <w:r>
            <w:rPr>
              <w:rFonts w:cs="Calibri" w:ascii="Calibri" w:hAnsi="Calibri"/>
              <w:sz w:val="22"/>
              <w:szCs w:val="22"/>
              <w:lang w:val="fr-FR" w:eastAsia="en-US"/>
            </w:rPr>
            <w:tab/>
          </w:r>
          <w:r>
            <w:rPr>
              <w:lang w:val="fr-FR" w:eastAsia="en-US"/>
            </w:rPr>
            <w:t>NFVI</w:t>
            <w:tab/>
          </w:r>
          <w:hyperlink w:anchor="__RefHeading___Toc468110451">
            <w:r>
              <w:rPr>
                <w:rStyle w:val="IndexLink"/>
                <w:lang w:val="fr-FR" w:eastAsia="en-US"/>
              </w:rPr>
              <w:t>25</w:t>
            </w:r>
          </w:hyperlink>
        </w:p>
        <w:p>
          <w:pPr>
            <w:pStyle w:val="Contents2"/>
            <w:rPr>
              <w:rFonts w:ascii="Calibri" w:hAnsi="Calibri" w:cs="Calibri"/>
              <w:sz w:val="22"/>
              <w:szCs w:val="22"/>
              <w:lang w:val="fr-FR" w:eastAsia="en-US"/>
            </w:rPr>
          </w:pPr>
          <w:r>
            <w:rPr>
              <w:lang w:val="fr-FR" w:eastAsia="en-US"/>
            </w:rPr>
            <w:t>6.2  </w:t>
          </w:r>
          <w:r>
            <w:rPr>
              <w:rFonts w:cs="Calibri" w:ascii="Calibri" w:hAnsi="Calibri"/>
              <w:sz w:val="22"/>
              <w:szCs w:val="22"/>
              <w:lang w:val="fr-FR" w:eastAsia="en-US"/>
            </w:rPr>
            <w:tab/>
          </w:r>
          <w:r>
            <w:rPr>
              <w:lang w:val="fr-FR" w:eastAsia="en-US"/>
            </w:rPr>
            <w:t>Management interfaces</w:t>
            <w:tab/>
          </w:r>
          <w:hyperlink w:anchor="__RefHeading___Toc468110452">
            <w:r>
              <w:rPr>
                <w:rStyle w:val="IndexLink"/>
                <w:lang w:val="fr-FR" w:eastAsia="en-US"/>
              </w:rPr>
              <w:t>26</w:t>
            </w:r>
          </w:hyperlink>
        </w:p>
        <w:p>
          <w:pPr>
            <w:pStyle w:val="Contents3"/>
            <w:rPr>
              <w:rFonts w:ascii="Calibri" w:hAnsi="Calibri" w:cs="Calibri"/>
              <w:sz w:val="22"/>
              <w:szCs w:val="22"/>
              <w:lang w:val="en-US" w:eastAsia="en-US"/>
            </w:rPr>
          </w:pPr>
          <w:r>
            <w:rPr/>
            <w:t xml:space="preserve">6.2.1 </w:t>
          </w:r>
          <w:r>
            <w:rPr>
              <w:rFonts w:cs="Calibri" w:ascii="Calibri" w:hAnsi="Calibri"/>
              <w:sz w:val="22"/>
              <w:szCs w:val="22"/>
              <w:lang w:val="en-US" w:eastAsia="en-US"/>
            </w:rPr>
            <w:tab/>
          </w:r>
          <w:r>
            <w:rPr>
              <w:lang w:val="en-US" w:eastAsia="en-US"/>
            </w:rPr>
            <w:t>Overview</w:t>
          </w:r>
          <w:r>
            <w:rPr/>
            <w:tab/>
          </w:r>
          <w:hyperlink w:anchor="__RefHeading___Toc468110453">
            <w:r>
              <w:rPr>
                <w:rStyle w:val="IndexLink"/>
              </w:rPr>
              <w:t>26</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lang w:val="en-US" w:eastAsia="en-US"/>
            </w:rPr>
            <w:t>Itf-N</w:t>
          </w:r>
          <w:r>
            <w:rPr/>
            <w:tab/>
          </w:r>
          <w:hyperlink w:anchor="__RefHeading___Toc468110454">
            <w:r>
              <w:rPr>
                <w:rStyle w:val="IndexLink"/>
              </w:rPr>
              <w:t>26</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lang w:val="en-US" w:eastAsia="en-US"/>
            </w:rPr>
            <w:t>Os-Ma-nfvo</w:t>
          </w:r>
          <w:r>
            <w:rPr/>
            <w:tab/>
          </w:r>
          <w:hyperlink w:anchor="__RefHeading___Toc468110455">
            <w:r>
              <w:rPr>
                <w:rStyle w:val="IndexLink"/>
              </w:rPr>
              <w:t>26</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lang w:val="en-US" w:eastAsia="en-US"/>
            </w:rPr>
            <w:t>Ve-Vnfm-em and Ve-Vnfm-vnf</w:t>
          </w:r>
          <w:r>
            <w:rPr/>
            <w:tab/>
          </w:r>
          <w:hyperlink w:anchor="__RefHeading___Toc468110456">
            <w:r>
              <w:rPr>
                <w:rStyle w:val="IndexLink"/>
              </w:rPr>
              <w:t>26</w:t>
            </w:r>
          </w:hyperlink>
        </w:p>
        <w:p>
          <w:pPr>
            <w:pStyle w:val="Contents9"/>
            <w:rPr>
              <w:rFonts w:ascii="Calibri" w:hAnsi="Calibri" w:cs="Calibri"/>
              <w:szCs w:val="22"/>
              <w:lang w:val="en-US" w:eastAsia="en-US"/>
            </w:rPr>
          </w:pPr>
          <w:r>
            <w:rPr>
              <w:b w:val="false"/>
            </w:rPr>
            <w:t xml:space="preserve">Annex </w:t>
          </w:r>
          <w:r>
            <w:rPr>
              <w:b w:val="false"/>
              <w:lang w:val="en-US" w:eastAsia="en-US"/>
            </w:rPr>
            <w:t>A</w:t>
          </w:r>
          <w:r>
            <w:rPr>
              <w:b w:val="false"/>
            </w:rPr>
            <w:t>:</w:t>
            <w:tab/>
            <w:t>Change history</w:t>
            <w:tab/>
          </w:r>
          <w:hyperlink w:anchor="__RefHeading___Toc468110457">
            <w:r>
              <w:rPr>
                <w:rStyle w:val="IndexLink"/>
                <w:b w:val="false"/>
              </w:rPr>
              <w:t>27</w:t>
            </w:r>
          </w:hyperlink>
          <w:r>
            <w:rPr>
              <w:rStyle w:val="IndexLink"/>
              <w:b w:val="false"/>
            </w:rPr>
            <w:fldChar w:fldCharType="end"/>
          </w:r>
        </w:p>
      </w:sdtContent>
    </w:sdt>
    <w:p>
      <w:pPr>
        <w:pStyle w:val="Normal"/>
        <w:rPr>
          <w:rFonts w:ascii="Calibri" w:hAnsi="Calibri" w:cs="Calibri"/>
          <w:b/>
          <w:b/>
          <w:sz w:val="22"/>
          <w:szCs w:val="22"/>
          <w:lang w:val="en-US" w:eastAsia="zh-CN"/>
        </w:rPr>
      </w:pPr>
      <w:r>
        <w:rPr>
          <w:rFonts w:cs="Calibri" w:ascii="Calibri" w:hAnsi="Calibri"/>
          <w:b/>
          <w:sz w:val="22"/>
          <w:szCs w:val="22"/>
          <w:lang w:val="en-US" w:eastAsia="zh-CN"/>
        </w:rPr>
      </w:r>
      <w:r>
        <w:br w:type="page"/>
      </w:r>
    </w:p>
    <w:p>
      <w:pPr>
        <w:pStyle w:val="Heading1"/>
        <w:ind w:left="1134" w:hanging="1134"/>
        <w:rPr/>
      </w:pPr>
      <w:bookmarkStart w:id="7" w:name="__RefHeading___Toc468110399"/>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w:t>
      </w:r>
      <w:r>
        <w:rPr>
          <w:b/>
        </w:rPr>
        <w:t>r</w:t>
      </w:r>
      <w:r>
        <w:rPr/>
        <w:t>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68110400"/>
      <w:bookmarkEnd w:id="8"/>
      <w:r>
        <w:rPr/>
        <w:t>Introduction</w:t>
      </w:r>
    </w:p>
    <w:p>
      <w:pPr>
        <w:pStyle w:val="Normal"/>
        <w:rPr/>
      </w:pPr>
      <w:r>
        <w:rPr>
          <w:lang w:eastAsia="zh-CN"/>
        </w:rPr>
        <w:t xml:space="preserve">Traditionally, telecommunication equipment is provided as equipment with </w:t>
      </w:r>
      <w:r>
        <w:rPr>
          <w:lang w:eastAsia="zh-CN"/>
        </w:rPr>
        <w:t xml:space="preserve">integrated </w:t>
      </w:r>
      <w:r>
        <w:rPr>
          <w:lang w:eastAsia="zh-CN"/>
        </w:rPr>
        <w:t>software and hardware. Virtualization technologies</w:t>
      </w:r>
      <w:r>
        <w:rPr>
          <w:lang w:eastAsia="zh-CN"/>
        </w:rPr>
        <w:t xml:space="preserve"> decouple the software and hardware</w:t>
      </w:r>
      <w:r>
        <w:rPr>
          <w:lang w:eastAsia="zh-CN"/>
        </w:rPr>
        <w:t xml:space="preserve">, </w:t>
      </w:r>
      <w:r>
        <w:rPr>
          <w:lang w:eastAsia="zh-CN"/>
        </w:rPr>
        <w:t xml:space="preserve">and the </w:t>
      </w:r>
      <w:r>
        <w:rPr>
          <w:lang w:eastAsia="zh-CN"/>
        </w:rPr>
        <w:t xml:space="preserve">network function software </w:t>
      </w:r>
      <w:r>
        <w:rPr>
          <w:lang w:eastAsia="zh-CN"/>
        </w:rPr>
        <w:t xml:space="preserve">can </w:t>
      </w:r>
      <w:r>
        <w:rPr>
          <w:lang w:eastAsia="zh-CN"/>
        </w:rPr>
        <w:t xml:space="preserve">be executed </w:t>
      </w:r>
      <w:r>
        <w:rPr>
          <w:lang w:eastAsia="zh-CN"/>
        </w:rPr>
        <w:t>on</w:t>
      </w:r>
      <w:r>
        <w:rPr>
          <w:lang w:eastAsia="zh-CN"/>
        </w:rPr>
        <w:t xml:space="preserve"> </w:t>
      </w:r>
      <w:r>
        <w:rPr>
          <w:lang w:eastAsia="zh-CN"/>
        </w:rPr>
        <w:t>COTS</w:t>
      </w:r>
      <w:r>
        <w:rPr>
          <w:lang w:eastAsia="zh-CN"/>
        </w:rPr>
        <w:t xml:space="preserve"> hardware. </w:t>
      </w:r>
    </w:p>
    <w:p>
      <w:pPr>
        <w:pStyle w:val="Normal"/>
        <w:rPr/>
      </w:pPr>
      <w:r>
        <w:rPr>
          <w:lang w:eastAsia="zh-CN"/>
        </w:rPr>
        <w:t>The mobile network will be composed of virtualized network functions and non-virtualized network elements in the future. Virtualized network functions</w:t>
      </w:r>
      <w:r>
        <w:rPr>
          <w:lang w:eastAsia="zh-CN"/>
        </w:rPr>
        <w:t xml:space="preserve">, like </w:t>
      </w:r>
      <w:r>
        <w:rPr>
          <w:lang w:eastAsia="zh-CN"/>
        </w:rPr>
        <w:t xml:space="preserve">traditional </w:t>
      </w:r>
      <w:r>
        <w:rPr>
          <w:lang w:eastAsia="zh-CN"/>
        </w:rPr>
        <w:t>non-virtualized network</w:t>
      </w:r>
      <w:r>
        <w:rPr>
          <w:lang w:eastAsia="zh-CN"/>
        </w:rPr>
        <w:t xml:space="preserve"> elements</w:t>
      </w:r>
      <w:r>
        <w:rPr>
          <w:lang w:eastAsia="zh-CN"/>
        </w:rPr>
        <w:t xml:space="preserve">, need </w:t>
      </w:r>
      <w:r>
        <w:rPr>
          <w:lang w:eastAsia="zh-CN"/>
        </w:rPr>
        <w:t xml:space="preserve">also </w:t>
      </w:r>
      <w:r>
        <w:rPr>
          <w:lang w:eastAsia="zh-CN"/>
        </w:rPr>
        <w:t>to be managed.</w:t>
      </w:r>
      <w:r>
        <w:rPr>
          <w:lang w:eastAsia="zh-CN"/>
        </w:rPr>
        <w:t xml:space="preserve"> </w:t>
      </w:r>
    </w:p>
    <w:p>
      <w:pPr>
        <w:pStyle w:val="Normal"/>
        <w:rPr>
          <w:lang w:eastAsia="zh-CN"/>
        </w:rPr>
      </w:pPr>
      <w:r>
        <w:rPr>
          <w:lang w:eastAsia="zh-CN"/>
        </w:rPr>
        <w:t xml:space="preserve">Due to the decoupling of </w:t>
      </w:r>
      <w:r>
        <w:rPr>
          <w:lang w:eastAsia="zh-CN"/>
        </w:rPr>
        <w:t>network function software</w:t>
      </w:r>
      <w:r>
        <w:rPr>
          <w:lang w:eastAsia="zh-CN"/>
        </w:rPr>
        <w:t xml:space="preserve"> and hardware, ETSI ISG NFV introduces the </w:t>
      </w:r>
      <w:r>
        <w:rPr>
          <w:lang w:eastAsia="zh-CN"/>
        </w:rPr>
        <w:t>NFV Management and Orchestration</w:t>
      </w:r>
      <w:r>
        <w:rPr>
          <w:lang w:eastAsia="zh-CN"/>
        </w:rPr>
        <w:t xml:space="preserve"> architecture, which interacts with 3GPP network management </w:t>
      </w:r>
      <w:r>
        <w:rPr>
          <w:lang w:eastAsia="zh-CN"/>
        </w:rPr>
        <w:t>system</w:t>
      </w:r>
      <w:r>
        <w:rPr>
          <w:lang w:eastAsia="zh-CN"/>
        </w:rPr>
        <w:t xml:space="preserve">, to realize the </w:t>
      </w:r>
      <w:r>
        <w:rPr>
          <w:lang w:eastAsia="zh-CN"/>
        </w:rPr>
        <w:t>management</w:t>
      </w:r>
      <w:r>
        <w:rPr>
          <w:lang w:eastAsia="zh-CN"/>
        </w:rPr>
        <w:t xml:space="preserve"> of </w:t>
      </w:r>
      <w:r>
        <w:rPr>
          <w:lang w:eastAsia="zh-CN"/>
        </w:rPr>
        <w:t>virtualized</w:t>
      </w:r>
      <w:r>
        <w:rPr>
          <w:lang w:eastAsia="zh-CN"/>
        </w:rPr>
        <w:t xml:space="preserve"> network functions lifecycle and resource allocation. 3GPP specifies the management solution of mobile </w:t>
      </w:r>
      <w:r>
        <w:rPr>
          <w:lang w:eastAsia="zh-CN"/>
        </w:rPr>
        <w:t>network</w:t>
      </w:r>
      <w:r>
        <w:rPr>
          <w:lang w:eastAsia="zh-CN"/>
        </w:rPr>
        <w:t xml:space="preserve">s that include </w:t>
      </w:r>
      <w:r>
        <w:rPr>
          <w:lang w:eastAsia="zh-CN"/>
        </w:rPr>
        <w:t>virtualized network functions</w:t>
      </w:r>
      <w:r>
        <w:rPr>
          <w:lang w:eastAsia="zh-CN"/>
        </w:rPr>
        <w:t xml:space="preserve"> and clarifies the relationship between 3GPP management architecture and ETSI </w:t>
      </w:r>
      <w:r>
        <w:rPr>
          <w:rFonts w:eastAsia="SimSun;宋体"/>
          <w:lang w:eastAsia="zh-CN"/>
        </w:rPr>
        <w:t xml:space="preserve">ISG </w:t>
      </w:r>
      <w:r>
        <w:rPr>
          <w:lang w:eastAsia="zh-CN"/>
        </w:rPr>
        <w:t xml:space="preserve">NFV </w:t>
      </w:r>
      <w:r>
        <w:rPr>
          <w:rFonts w:eastAsia="SimSun;宋体"/>
          <w:lang w:eastAsia="zh-CN"/>
        </w:rPr>
        <w:t>M</w:t>
      </w:r>
      <w:r>
        <w:rPr>
          <w:lang w:eastAsia="zh-CN"/>
        </w:rPr>
        <w:t xml:space="preserve">anagement </w:t>
      </w:r>
      <w:r>
        <w:rPr>
          <w:lang w:eastAsia="zh-CN"/>
        </w:rPr>
        <w:t>and Orchestration</w:t>
      </w:r>
      <w:r>
        <w:rPr>
          <w:lang w:eastAsia="zh-CN"/>
        </w:rPr>
        <w:t xml:space="preserve"> architecture. </w:t>
      </w:r>
    </w:p>
    <w:p>
      <w:pPr>
        <w:pStyle w:val="Normal"/>
        <w:rPr>
          <w:lang w:eastAsia="zh-CN"/>
        </w:rPr>
      </w:pPr>
      <w:r>
        <w:rPr>
          <w:lang w:eastAsia="zh-CN"/>
        </w:rPr>
        <w:t>Th</w:t>
      </w:r>
      <w:r>
        <w:rPr>
          <w:lang w:eastAsia="zh-CN"/>
        </w:rPr>
        <w:t>e present</w:t>
      </w:r>
      <w:r>
        <w:rPr>
          <w:lang w:eastAsia="zh-CN"/>
        </w:rPr>
        <w:t xml:space="preserve"> document</w:t>
      </w:r>
      <w:r>
        <w:rPr>
          <w:lang w:eastAsia="zh-CN"/>
        </w:rPr>
        <w:t xml:space="preserve"> </w:t>
      </w:r>
      <w:r>
        <w:rPr>
          <w:lang w:eastAsia="zh-CN"/>
        </w:rPr>
        <w:t>specifies</w:t>
      </w:r>
      <w:r>
        <w:rPr>
          <w:lang w:eastAsia="zh-CN"/>
        </w:rPr>
        <w:t xml:space="preserve"> the </w:t>
      </w:r>
      <w:r>
        <w:rPr>
          <w:lang w:eastAsia="zh-CN"/>
        </w:rPr>
        <w:t>management concept, requirements</w:t>
      </w:r>
      <w:r>
        <w:rPr>
          <w:lang w:eastAsia="zh-CN"/>
        </w:rPr>
        <w:t xml:space="preserve"> and </w:t>
      </w:r>
      <w:r>
        <w:rPr>
          <w:lang w:eastAsia="zh-CN"/>
        </w:rPr>
        <w:t>architecture</w:t>
      </w:r>
      <w:r>
        <w:rPr>
          <w:lang w:eastAsia="zh-CN"/>
        </w:rPr>
        <w:t xml:space="preserve"> </w:t>
      </w:r>
      <w:r>
        <w:rPr>
          <w:lang w:eastAsia="zh-CN"/>
        </w:rPr>
        <w:t>for mobile networks that include virtualized network functions</w:t>
      </w:r>
      <w:r>
        <w:rPr>
          <w:lang w:eastAsia="zh-CN"/>
        </w:rPr>
        <w:t>.</w:t>
      </w:r>
      <w:r>
        <w:br w:type="page"/>
      </w:r>
    </w:p>
    <w:p>
      <w:pPr>
        <w:pStyle w:val="Heading1"/>
        <w:ind w:left="1134" w:hanging="1134"/>
        <w:rPr/>
      </w:pPr>
      <w:bookmarkStart w:id="9" w:name="__RefHeading___Toc468110401"/>
      <w:bookmarkEnd w:id="9"/>
      <w:r>
        <w:rPr/>
        <w:t>1</w:t>
        <w:tab/>
        <w:t>Scope</w:t>
      </w:r>
    </w:p>
    <w:p>
      <w:pPr>
        <w:pStyle w:val="Normal"/>
        <w:rPr>
          <w:lang w:eastAsia="zh-CN"/>
        </w:rPr>
      </w:pPr>
      <w:r>
        <w:rPr>
          <w:lang w:eastAsia="zh-CN"/>
        </w:rPr>
        <w:t>The present document specifies the management concepts, the management requirements and use</w:t>
      </w:r>
      <w:r>
        <w:rPr>
          <w:lang w:eastAsia="zh-CN"/>
        </w:rPr>
        <w:t xml:space="preserve"> cases from operators</w:t>
      </w:r>
      <w:r>
        <w:rPr>
          <w:lang w:eastAsia="zh-CN"/>
        </w:rPr>
        <w:t>’</w:t>
      </w:r>
      <w:r>
        <w:rPr>
          <w:lang w:eastAsia="zh-CN"/>
        </w:rPr>
        <w:t xml:space="preserve"> perspective for </w:t>
      </w:r>
      <w:r>
        <w:rPr/>
        <w:t xml:space="preserve">mobile networks </w:t>
      </w:r>
      <w:r>
        <w:rPr>
          <w:lang w:eastAsia="zh-CN"/>
        </w:rPr>
        <w:t>that</w:t>
      </w:r>
      <w:r>
        <w:rPr>
          <w:lang w:eastAsia="zh-CN"/>
        </w:rPr>
        <w:t xml:space="preserve"> </w:t>
      </w:r>
      <w:r>
        <w:rPr>
          <w:lang w:eastAsia="zh-CN"/>
        </w:rPr>
        <w:t>include</w:t>
      </w:r>
      <w:r>
        <w:rPr>
          <w:lang w:eastAsia="zh-CN"/>
        </w:rPr>
        <w:t xml:space="preserve"> </w:t>
      </w:r>
      <w:r>
        <w:rPr>
          <w:lang w:eastAsia="zh-CN"/>
        </w:rPr>
        <w:t>virtualized network functions</w:t>
      </w:r>
      <w:r>
        <w:rPr>
          <w:lang w:eastAsia="zh-CN"/>
        </w:rPr>
        <w:t xml:space="preserve"> </w:t>
      </w:r>
      <w:r>
        <w:rPr>
          <w:lang w:eastAsia="zh-CN"/>
        </w:rPr>
        <w:t>which can be part of EPC or IMS</w:t>
      </w:r>
      <w:r>
        <w:rPr>
          <w:lang w:eastAsia="zh-CN"/>
        </w:rPr>
        <w:t xml:space="preserve">, and provides the management architecture for these </w:t>
      </w:r>
      <w:r>
        <w:rPr/>
        <w:t>mobile networks</w:t>
      </w:r>
      <w:r>
        <w:rPr>
          <w:lang w:eastAsia="zh-CN"/>
        </w:rPr>
        <w:t>.</w:t>
      </w:r>
    </w:p>
    <w:p>
      <w:pPr>
        <w:pStyle w:val="Heading1"/>
        <w:ind w:left="1134" w:hanging="1134"/>
        <w:rPr/>
      </w:pPr>
      <w:bookmarkStart w:id="10" w:name="__RefHeading___Toc46811040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[1]</w:t>
        <w:tab/>
        <w:t>3GPP TR 21.905: "Vocabulary for 3GPP Specifications".</w:t>
      </w:r>
    </w:p>
    <w:p>
      <w:pPr>
        <w:pStyle w:val="EX"/>
        <w:rPr>
          <w:lang w:eastAsia="zh-CN"/>
        </w:rPr>
      </w:pPr>
      <w:r>
        <w:rPr>
          <w:lang w:eastAsia="zh-CN"/>
        </w:rPr>
        <w:t>[2]</w:t>
        <w:tab/>
        <w:t xml:space="preserve">ETSI </w:t>
      </w:r>
      <w:r>
        <w:rPr/>
        <w:t>GS NFV-IFA 010: "Network Functions Virtualisation (NFV); Management and Orchestration; Functional Requirements Specification".</w:t>
      </w:r>
    </w:p>
    <w:p>
      <w:pPr>
        <w:pStyle w:val="EX"/>
        <w:rPr/>
      </w:pPr>
      <w:r>
        <w:rPr>
          <w:lang w:eastAsia="zh-CN"/>
        </w:rPr>
        <w:t>[</w:t>
      </w:r>
      <w:r>
        <w:rPr>
          <w:lang w:eastAsia="zh-CN"/>
        </w:rPr>
        <w:t>3</w:t>
      </w:r>
      <w:r>
        <w:rPr>
          <w:lang w:eastAsia="zh-CN"/>
        </w:rPr>
        <w:t>]</w:t>
        <w:tab/>
        <w:t xml:space="preserve">ETSI </w:t>
      </w:r>
      <w:r>
        <w:rPr>
          <w:lang w:eastAsia="zh-CN"/>
        </w:rPr>
        <w:t>GS NFV-MAN</w:t>
      </w:r>
      <w:r>
        <w:rPr>
          <w:lang w:eastAsia="zh-CN"/>
        </w:rPr>
        <w:t xml:space="preserve"> </w:t>
      </w:r>
      <w:r>
        <w:rPr>
          <w:lang w:eastAsia="zh-CN"/>
        </w:rPr>
        <w:t>001</w:t>
      </w:r>
      <w:r>
        <w:rPr>
          <w:lang w:eastAsia="zh-CN"/>
        </w:rPr>
        <w:t xml:space="preserve"> V1.1.1</w:t>
      </w:r>
      <w:r>
        <w:rPr>
          <w:lang w:eastAsia="zh-CN"/>
        </w:rPr>
        <w:t xml:space="preserve">: </w:t>
      </w:r>
      <w:r>
        <w:rPr>
          <w:lang w:eastAsia="zh-CN"/>
        </w:rPr>
        <w:t>"Network Function Virtualisation (NFV);</w:t>
      </w:r>
      <w:r>
        <w:rPr>
          <w:lang w:eastAsia="zh-CN"/>
        </w:rPr>
        <w:t xml:space="preserve"> </w:t>
      </w:r>
      <w:r>
        <w:rPr>
          <w:lang w:eastAsia="zh-CN"/>
        </w:rPr>
        <w:t>Management and Orchestration".</w:t>
      </w:r>
    </w:p>
    <w:p>
      <w:pPr>
        <w:pStyle w:val="EX"/>
        <w:rPr>
          <w:lang w:eastAsia="zh-CN"/>
        </w:rPr>
      </w:pPr>
      <w:r>
        <w:rPr>
          <w:lang w:eastAsia="zh-CN"/>
        </w:rPr>
        <w:t>[4]</w:t>
        <w:tab/>
      </w:r>
      <w:r>
        <w:rPr/>
        <w:t>ETSI GS NFV 003</w:t>
      </w:r>
      <w:r>
        <w:rPr>
          <w:lang w:eastAsia="zh-CN"/>
        </w:rPr>
        <w:t xml:space="preserve"> V1.</w:t>
      </w:r>
      <w:r>
        <w:rPr>
          <w:rFonts w:eastAsia="SimSun;宋体"/>
          <w:lang w:eastAsia="zh-CN"/>
        </w:rPr>
        <w:t>2</w:t>
      </w:r>
      <w:r>
        <w:rPr>
          <w:lang w:eastAsia="zh-CN"/>
        </w:rPr>
        <w:t>.1:</w:t>
      </w:r>
      <w:r>
        <w:rPr/>
        <w:t xml:space="preserve"> "Network Functions Virtualisation (NFV); Terminology for Main Concepts in NFV"</w:t>
      </w:r>
      <w:r>
        <w:rPr>
          <w:lang w:eastAsia="zh-CN"/>
        </w:rPr>
        <w:t>.</w:t>
      </w:r>
    </w:p>
    <w:p>
      <w:pPr>
        <w:pStyle w:val="EX"/>
        <w:rPr/>
      </w:pPr>
      <w:r>
        <w:rPr>
          <w:lang w:eastAsia="zh-CN"/>
        </w:rPr>
        <w:t>[5]</w:t>
        <w:tab/>
        <w:t xml:space="preserve">3GPP TS 32.101: </w:t>
      </w:r>
      <w:r>
        <w:rPr>
          <w:lang w:eastAsia="zh-CN"/>
        </w:rPr>
        <w:t>"Telecommunication management;</w:t>
      </w:r>
      <w:r>
        <w:rPr>
          <w:lang w:eastAsia="zh-CN"/>
        </w:rPr>
        <w:t xml:space="preserve"> </w:t>
      </w:r>
      <w:r>
        <w:rPr>
          <w:lang w:eastAsia="zh-CN"/>
        </w:rPr>
        <w:t>Principles and high level requirements"</w:t>
      </w:r>
      <w:r>
        <w:rPr>
          <w:lang w:eastAsia="zh-CN"/>
        </w:rPr>
        <w:t>.</w:t>
      </w:r>
    </w:p>
    <w:p>
      <w:pPr>
        <w:pStyle w:val="EX"/>
        <w:rPr>
          <w:lang w:eastAsia="zh-CN"/>
        </w:rPr>
      </w:pPr>
      <w:r>
        <w:rPr>
          <w:lang w:eastAsia="zh-CN"/>
        </w:rPr>
        <w:t>[6]</w:t>
        <w:tab/>
        <w:t xml:space="preserve">3GPP TS 32.401: </w:t>
      </w:r>
      <w:r>
        <w:rPr>
          <w:lang w:eastAsia="zh-CN"/>
        </w:rPr>
        <w:t>"Telecommunication management; Performance Management (PM); Concept and requirements"</w:t>
      </w:r>
      <w:r>
        <w:rPr>
          <w:lang w:eastAsia="zh-CN"/>
        </w:rPr>
        <w:t>.</w:t>
      </w:r>
    </w:p>
    <w:p>
      <w:pPr>
        <w:pStyle w:val="EX"/>
        <w:rPr>
          <w:lang w:eastAsia="zh-CN"/>
        </w:rPr>
      </w:pPr>
      <w:r>
        <w:rPr>
          <w:lang w:eastAsia="zh-CN"/>
        </w:rPr>
        <w:t>[7]</w:t>
        <w:tab/>
        <w:t xml:space="preserve">3GPP TS 32.111-1: </w:t>
      </w:r>
      <w:r>
        <w:rPr>
          <w:lang w:eastAsia="zh-CN"/>
        </w:rPr>
        <w:t>"Telecommunication management; Fault Management; Part 1: 3G fault management requirements"</w:t>
      </w:r>
      <w:r>
        <w:rPr>
          <w:lang w:eastAsia="zh-CN"/>
        </w:rPr>
        <w:t>.</w:t>
      </w:r>
    </w:p>
    <w:p>
      <w:pPr>
        <w:pStyle w:val="EX"/>
        <w:rPr>
          <w:lang w:eastAsia="zh-CN"/>
        </w:rPr>
      </w:pPr>
      <w:r>
        <w:rPr>
          <w:lang w:eastAsia="zh-CN"/>
        </w:rPr>
        <w:t xml:space="preserve">[8] </w:t>
        <w:tab/>
        <w:t xml:space="preserve">3GPP TS 32.150: </w:t>
      </w:r>
      <w:r>
        <w:rPr>
          <w:lang w:eastAsia="zh-CN"/>
        </w:rPr>
        <w:t>"Telecommunication management; Integration Reference Point (IRP) Concept and definitions"</w:t>
      </w:r>
      <w:r>
        <w:rPr>
          <w:lang w:eastAsia="zh-CN"/>
        </w:rPr>
        <w:t>.</w:t>
      </w:r>
    </w:p>
    <w:p>
      <w:pPr>
        <w:pStyle w:val="EX"/>
        <w:rPr>
          <w:lang w:eastAsia="zh-CN"/>
        </w:rPr>
      </w:pPr>
      <w:r>
        <w:rPr>
          <w:lang w:eastAsia="zh-CN"/>
        </w:rPr>
        <w:t>[9]</w:t>
        <w:tab/>
      </w:r>
      <w:bookmarkStart w:id="11" w:name="OLE_LINK2"/>
      <w:bookmarkStart w:id="12" w:name="OLE_LINK1"/>
      <w:r>
        <w:rPr>
          <w:lang w:eastAsia="zh-CN"/>
        </w:rPr>
        <w:t xml:space="preserve">ETSI </w:t>
      </w:r>
      <w:r>
        <w:rPr/>
        <w:t>GS NFV-IFA 0</w:t>
      </w:r>
      <w:r>
        <w:rPr>
          <w:lang w:eastAsia="zh-CN"/>
        </w:rPr>
        <w:t>13</w:t>
      </w:r>
      <w:bookmarkEnd w:id="11"/>
      <w:bookmarkEnd w:id="12"/>
      <w:r>
        <w:rPr>
          <w:rFonts w:eastAsia="SimSun;宋体"/>
          <w:lang w:eastAsia="zh-CN"/>
        </w:rPr>
        <w:t xml:space="preserve"> v2.1.1</w:t>
      </w:r>
      <w:r>
        <w:rPr/>
        <w:t>: "Network Function Virtualization (NFV);</w:t>
      </w:r>
      <w:r>
        <w:rPr>
          <w:lang w:eastAsia="zh-CN"/>
        </w:rPr>
        <w:t xml:space="preserve"> </w:t>
      </w:r>
      <w:r>
        <w:rPr/>
        <w:t>Management and Orchestration;</w:t>
      </w:r>
      <w:r>
        <w:rPr>
          <w:lang w:eastAsia="zh-CN"/>
        </w:rPr>
        <w:t xml:space="preserve"> </w:t>
      </w:r>
      <w:r>
        <w:rPr/>
        <w:t>Os-Ma-nfvo Reference Point - Interface and Information Model Specification".</w:t>
      </w:r>
    </w:p>
    <w:p>
      <w:pPr>
        <w:pStyle w:val="EX"/>
        <w:rPr/>
      </w:pPr>
      <w:r>
        <w:rPr>
          <w:lang w:eastAsia="zh-CN"/>
        </w:rPr>
        <w:t>[10]</w:t>
        <w:tab/>
      </w:r>
      <w:bookmarkStart w:id="13" w:name="OLE_LINK4"/>
      <w:bookmarkStart w:id="14" w:name="OLE_LINK3"/>
      <w:r>
        <w:rPr>
          <w:lang w:eastAsia="zh-CN"/>
        </w:rPr>
        <w:t xml:space="preserve">ETSI </w:t>
      </w:r>
      <w:r>
        <w:rPr/>
        <w:t>GS NFV-IFA 0</w:t>
      </w:r>
      <w:r>
        <w:rPr>
          <w:lang w:eastAsia="zh-CN"/>
        </w:rPr>
        <w:t>08</w:t>
      </w:r>
      <w:bookmarkEnd w:id="13"/>
      <w:bookmarkEnd w:id="14"/>
      <w:r>
        <w:rPr>
          <w:rFonts w:eastAsia="SimSun;宋体"/>
          <w:lang w:eastAsia="zh-CN"/>
        </w:rPr>
        <w:t xml:space="preserve"> v2.1.1</w:t>
      </w:r>
      <w:r>
        <w:rPr>
          <w:lang w:eastAsia="zh-CN"/>
        </w:rPr>
        <w:t xml:space="preserve">: </w:t>
      </w:r>
      <w:r>
        <w:rPr/>
        <w:t>"</w:t>
      </w:r>
      <w:r>
        <w:rPr>
          <w:lang w:eastAsia="zh-CN"/>
        </w:rPr>
        <w:t>Network Functions Virtualisation (NFV);</w:t>
      </w:r>
      <w:r>
        <w:rPr>
          <w:lang w:eastAsia="zh-CN"/>
        </w:rPr>
        <w:t xml:space="preserve"> </w:t>
      </w:r>
      <w:r>
        <w:rPr>
          <w:lang w:eastAsia="zh-CN"/>
        </w:rPr>
        <w:t>Management and Orchestration;</w:t>
      </w:r>
      <w:r>
        <w:rPr>
          <w:lang w:eastAsia="zh-CN"/>
        </w:rPr>
        <w:t xml:space="preserve"> </w:t>
      </w:r>
      <w:r>
        <w:rPr>
          <w:lang w:eastAsia="zh-CN"/>
        </w:rPr>
        <w:t>Ve-Vnfm Reference Point - Interface and Information Model Specification</w:t>
      </w:r>
      <w:r>
        <w:rPr/>
        <w:t>".</w:t>
      </w:r>
    </w:p>
    <w:p>
      <w:pPr>
        <w:pStyle w:val="EX"/>
        <w:rPr>
          <w:rFonts w:eastAsia="SimSun;宋体"/>
          <w:lang w:eastAsia="zh-CN"/>
        </w:rPr>
      </w:pPr>
      <w:r>
        <w:rPr>
          <w:lang w:eastAsia="zh-CN"/>
        </w:rPr>
        <w:t>[11]</w:t>
        <w:tab/>
        <w:t>3GPP TS</w:t>
      </w:r>
      <w:r>
        <w:rPr/>
        <w:t xml:space="preserve"> 28.510: " Telecommunication management; Configuration Management (CM) for mobile networks that include virtualized network functions; Requirements".</w:t>
      </w:r>
    </w:p>
    <w:p>
      <w:pPr>
        <w:pStyle w:val="EX"/>
        <w:rPr>
          <w:rFonts w:eastAsia="SimSun;宋体"/>
          <w:lang w:eastAsia="zh-CN"/>
        </w:rPr>
      </w:pPr>
      <w:r>
        <w:rPr>
          <w:rFonts w:eastAsia="SimSun;宋体"/>
          <w:lang w:val="en-US" w:eastAsia="zh-CN"/>
        </w:rPr>
        <w:t>[12]</w:t>
        <w:tab/>
      </w:r>
      <w:r>
        <w:rPr>
          <w:lang w:val="en-US"/>
        </w:rPr>
        <w:t xml:space="preserve">3GPP TS 32.102: </w:t>
      </w:r>
      <w:r>
        <w:rPr/>
        <w:t>"</w:t>
      </w:r>
      <w:r>
        <w:rPr>
          <w:lang w:val="en-US"/>
        </w:rPr>
        <w:t>Telecommuncations management; Architecture</w:t>
      </w:r>
      <w:r>
        <w:rPr/>
        <w:t>"</w:t>
      </w:r>
    </w:p>
    <w:p>
      <w:pPr>
        <w:pStyle w:val="Heading1"/>
        <w:ind w:left="1134" w:hanging="1134"/>
        <w:rPr/>
      </w:pPr>
      <w:bookmarkStart w:id="15" w:name="__RefHeading___Toc468110403"/>
      <w:bookmarkEnd w:id="15"/>
      <w:r>
        <w:rPr/>
        <w:t>3</w:t>
        <w:tab/>
        <w:t>Definitions, symbols and abbreviations</w:t>
      </w:r>
    </w:p>
    <w:p>
      <w:pPr>
        <w:pStyle w:val="Heading2"/>
        <w:rPr/>
      </w:pPr>
      <w:bookmarkStart w:id="16" w:name="__RefHeading___Toc468110404"/>
      <w:bookmarkEnd w:id="16"/>
      <w:r>
        <w:rPr/>
        <w:t>3.1</w:t>
        <w:tab/>
        <w:t>Definitions</w:t>
      </w:r>
    </w:p>
    <w:p>
      <w:pPr>
        <w:pStyle w:val="Normal"/>
        <w:rPr/>
      </w:pPr>
      <w:r>
        <w:rPr/>
        <w:t>For the purposes of the present document, the terms and definitions given in TR 21.905 [1]</w:t>
      </w:r>
      <w:r>
        <w:rPr>
          <w:lang w:eastAsia="zh-CN"/>
        </w:rPr>
        <w:t xml:space="preserve">, TS 32.101 [5], </w:t>
      </w:r>
      <w:r>
        <w:rPr/>
        <w:t>TS 32.1</w:t>
      </w:r>
      <w:r>
        <w:rPr>
          <w:lang w:eastAsia="zh-CN"/>
        </w:rPr>
        <w:t xml:space="preserve">11-1 [7], </w:t>
      </w:r>
      <w:r>
        <w:rPr/>
        <w:t>TS 32.150</w:t>
      </w:r>
      <w:r>
        <w:rPr>
          <w:lang w:eastAsia="zh-CN"/>
        </w:rPr>
        <w:t xml:space="preserve"> [8], </w:t>
      </w:r>
      <w:r>
        <w:rPr/>
        <w:t>TS 32.401 [</w:t>
      </w:r>
      <w:r>
        <w:rPr>
          <w:lang w:eastAsia="zh-CN"/>
        </w:rPr>
        <w:t>6</w:t>
      </w:r>
      <w:r>
        <w:rPr/>
        <w:t>] and the following apply. A term defined in the present document takes precedence over the definition of the same term, if any, in TR 21.905 [1]</w:t>
      </w:r>
      <w:r>
        <w:rPr>
          <w:rFonts w:eastAsia="SimSun;宋体"/>
          <w:lang w:eastAsia="zh-CN"/>
        </w:rPr>
        <w:t xml:space="preserve">. </w:t>
      </w:r>
    </w:p>
    <w:p>
      <w:pPr>
        <w:pStyle w:val="Normal"/>
        <w:rPr>
          <w:lang w:eastAsia="zh-CN"/>
        </w:rPr>
      </w:pPr>
      <w:r>
        <w:rPr>
          <w:b/>
          <w:bCs/>
          <w:lang w:eastAsia="zh-CN"/>
        </w:rPr>
        <w:t>C</w:t>
      </w:r>
      <w:r>
        <w:rPr>
          <w:b/>
          <w:bCs/>
          <w:lang w:eastAsia="zh-CN"/>
        </w:rPr>
        <w:t>onsumer</w:t>
      </w:r>
      <w:r>
        <w:rPr>
          <w:b/>
          <w:bCs/>
          <w:lang w:eastAsia="zh-CN"/>
        </w:rPr>
        <w:t xml:space="preserve"> Role</w:t>
      </w:r>
      <w:r>
        <w:rPr>
          <w:b/>
          <w:bCs/>
          <w:lang w:eastAsia="zh-CN"/>
        </w:rPr>
        <w:t xml:space="preserve">: </w:t>
      </w:r>
      <w:r>
        <w:rPr>
          <w:lang w:eastAsia="zh-CN"/>
        </w:rPr>
        <w:t>See service consumer</w:t>
      </w:r>
      <w:r>
        <w:rPr/>
        <w:t xml:space="preserve"> in </w:t>
      </w:r>
      <w:r>
        <w:rPr>
          <w:lang w:eastAsia="zh-CN"/>
        </w:rPr>
        <w:t xml:space="preserve">clause 5 of </w:t>
      </w:r>
      <w:r>
        <w:rPr/>
        <w:t xml:space="preserve">3GPP TS </w:t>
      </w:r>
      <w:r>
        <w:rPr>
          <w:lang w:eastAsia="zh-CN"/>
        </w:rPr>
        <w:t xml:space="preserve">32.101 [5]. See consumer in </w:t>
      </w:r>
      <w:r>
        <w:rPr>
          <w:lang w:eastAsia="zh-CN"/>
        </w:rPr>
        <w:t xml:space="preserve">ETSI </w:t>
      </w:r>
      <w:r>
        <w:rPr>
          <w:lang w:eastAsia="zh-CN"/>
        </w:rPr>
        <w:t>GS</w:t>
      </w:r>
      <w:r>
        <w:rPr/>
        <w:t> </w:t>
      </w:r>
      <w:r>
        <w:rPr>
          <w:lang w:eastAsia="zh-CN"/>
        </w:rPr>
        <w:t>NFV</w:t>
      </w:r>
      <w:r>
        <w:rPr>
          <w:lang w:eastAsia="zh-CN"/>
        </w:rPr>
        <w:noBreakHyphen/>
      </w:r>
      <w:r>
        <w:rPr>
          <w:lang w:eastAsia="zh-CN"/>
        </w:rPr>
        <w:t>MAN</w:t>
      </w:r>
      <w:r>
        <w:rPr>
          <w:lang w:eastAsia="zh-CN"/>
        </w:rPr>
        <w:t> </w:t>
      </w:r>
      <w:r>
        <w:rPr>
          <w:lang w:eastAsia="zh-CN"/>
        </w:rPr>
        <w:t>001</w:t>
      </w:r>
      <w:r>
        <w:rPr>
          <w:lang w:eastAsia="zh-CN"/>
        </w:rPr>
        <w:t> </w:t>
      </w:r>
      <w:r>
        <w:rPr>
          <w:lang w:eastAsia="zh-CN"/>
        </w:rPr>
        <w:t>[3]).</w:t>
      </w:r>
    </w:p>
    <w:p>
      <w:pPr>
        <w:pStyle w:val="Normal"/>
        <w:rPr>
          <w:bCs/>
          <w:lang w:eastAsia="zh-CN"/>
        </w:rPr>
      </w:pPr>
      <w:r>
        <w:rPr>
          <w:b/>
          <w:bCs/>
          <w:lang w:eastAsia="zh-CN"/>
        </w:rPr>
        <w:t xml:space="preserve">LifeCycle Management (LCM): </w:t>
      </w:r>
      <w:r>
        <w:rPr>
          <w:bCs/>
          <w:lang w:eastAsia="zh-CN"/>
        </w:rPr>
        <w:t xml:space="preserve">Defined in </w:t>
      </w:r>
      <w:r>
        <w:rPr/>
        <w:t>ETSI GS NFV 003</w:t>
      </w:r>
      <w:r>
        <w:rPr>
          <w:bCs/>
          <w:lang w:eastAsia="zh-CN"/>
        </w:rPr>
        <w:t xml:space="preserve"> [4].</w:t>
      </w:r>
    </w:p>
    <w:p>
      <w:pPr>
        <w:pStyle w:val="NO"/>
        <w:rPr>
          <w:lang w:eastAsia="zh-CN"/>
        </w:rPr>
      </w:pPr>
      <w:r>
        <w:rPr>
          <w:caps/>
          <w:lang w:eastAsia="zh-CN"/>
        </w:rPr>
        <w:t>Note</w:t>
      </w:r>
      <w:r>
        <w:rPr>
          <w:caps/>
          <w:lang w:eastAsia="zh-CN"/>
        </w:rPr>
        <w:t xml:space="preserve"> 1</w:t>
      </w:r>
      <w:r>
        <w:rPr>
          <w:lang w:eastAsia="zh-CN"/>
        </w:rPr>
        <w:t xml:space="preserve">: </w:t>
      </w:r>
      <w:r>
        <w:rPr>
          <w:lang w:eastAsia="zh-CN"/>
        </w:rPr>
        <w:tab/>
        <w:t>H</w:t>
      </w:r>
      <w:r>
        <w:rPr>
          <w:lang w:eastAsia="zh-CN"/>
        </w:rPr>
        <w:t>ow to define the lifecycle management of 3GPP network and entity is FFS.</w:t>
      </w:r>
    </w:p>
    <w:p>
      <w:pPr>
        <w:pStyle w:val="Normal"/>
        <w:rPr>
          <w:lang w:eastAsia="zh-CN"/>
        </w:rPr>
      </w:pPr>
      <w:r>
        <w:rPr>
          <w:b/>
          <w:lang w:eastAsia="zh-CN"/>
        </w:rPr>
        <w:t>Network Functions Virtualisation Infrastructure (NFVI):</w:t>
      </w:r>
      <w:r>
        <w:rPr>
          <w:lang w:eastAsia="zh-CN"/>
        </w:rPr>
        <w:t xml:space="preserve"> </w:t>
      </w:r>
      <w:r>
        <w:rPr>
          <w:lang w:eastAsia="zh-CN"/>
        </w:rPr>
        <w:t xml:space="preserve">Defined in </w:t>
      </w:r>
      <w:r>
        <w:rPr/>
        <w:t>ETSI GS NFV 003</w:t>
      </w:r>
      <w:r>
        <w:rPr>
          <w:lang w:eastAsia="zh-CN"/>
        </w:rPr>
        <w:t xml:space="preserve"> [4].</w:t>
      </w:r>
    </w:p>
    <w:p>
      <w:pPr>
        <w:pStyle w:val="Normal"/>
        <w:rPr>
          <w:lang w:eastAsia="zh-CN"/>
        </w:rPr>
      </w:pPr>
      <w:r>
        <w:rPr>
          <w:b/>
          <w:lang w:eastAsia="zh-CN"/>
        </w:rPr>
        <w:t>Network Functions Virtualisation</w:t>
      </w:r>
      <w:r>
        <w:rPr>
          <w:b/>
          <w:lang w:eastAsia="zh-CN"/>
        </w:rPr>
        <w:t xml:space="preserve"> </w:t>
      </w:r>
      <w:r>
        <w:rPr>
          <w:b/>
          <w:lang w:eastAsia="zh-CN"/>
        </w:rPr>
        <w:t>Management and Orchestration</w:t>
      </w:r>
      <w:r>
        <w:rPr>
          <w:b/>
          <w:lang w:eastAsia="zh-CN"/>
        </w:rPr>
        <w:t xml:space="preserve"> (NFV-MANO): </w:t>
      </w:r>
      <w:r>
        <w:rPr>
          <w:lang w:eastAsia="zh-CN"/>
        </w:rPr>
        <w:t xml:space="preserve">Defined in </w:t>
      </w:r>
      <w:r>
        <w:rPr/>
        <w:t>ETSI GS NFV 003</w:t>
      </w:r>
      <w:r>
        <w:rPr>
          <w:lang w:eastAsia="zh-CN"/>
        </w:rPr>
        <w:t> </w:t>
      </w:r>
      <w:r>
        <w:rPr>
          <w:lang w:eastAsia="zh-CN"/>
        </w:rPr>
        <w:t>[4].</w:t>
      </w:r>
    </w:p>
    <w:p>
      <w:pPr>
        <w:pStyle w:val="Normal"/>
        <w:rPr>
          <w:lang w:eastAsia="zh-CN"/>
        </w:rPr>
      </w:pPr>
      <w:r>
        <w:rPr>
          <w:b/>
          <w:lang w:eastAsia="zh-CN"/>
        </w:rPr>
        <w:t>Network Functions Virtualisation Orchestrator (NFVO):</w:t>
      </w:r>
      <w:r>
        <w:rPr>
          <w:lang w:eastAsia="zh-CN"/>
        </w:rPr>
        <w:t xml:space="preserve"> </w:t>
      </w:r>
      <w:r>
        <w:rPr>
          <w:lang w:eastAsia="zh-CN"/>
        </w:rPr>
        <w:t xml:space="preserve">Defined in </w:t>
      </w:r>
      <w:r>
        <w:rPr/>
        <w:t>ETSI GS NFV 003</w:t>
      </w:r>
      <w:r>
        <w:rPr>
          <w:lang w:eastAsia="zh-CN"/>
        </w:rPr>
        <w:t xml:space="preserve"> [4].</w:t>
      </w:r>
    </w:p>
    <w:p>
      <w:pPr>
        <w:pStyle w:val="Normal"/>
        <w:rPr/>
      </w:pPr>
      <w:r>
        <w:rPr>
          <w:b/>
        </w:rPr>
        <w:t xml:space="preserve">NS: </w:t>
      </w:r>
      <w:r>
        <w:rPr/>
        <w:t xml:space="preserve">Network Service </w:t>
      </w:r>
      <w:r>
        <w:rPr>
          <w:rFonts w:eastAsia="SimSun;宋体"/>
          <w:lang w:eastAsia="zh-CN"/>
        </w:rPr>
        <w:t>d</w:t>
      </w:r>
      <w:r>
        <w:rPr/>
        <w:t>efined in ETSI GS NFV 003 [</w:t>
      </w:r>
      <w:r>
        <w:rPr>
          <w:lang w:eastAsia="zh-CN"/>
        </w:rPr>
        <w:t>4</w:t>
      </w:r>
      <w:r>
        <w:rPr/>
        <w:t>]</w:t>
      </w:r>
      <w:r>
        <w:rPr>
          <w:lang w:eastAsia="zh-CN"/>
        </w:rPr>
        <w:t>.</w:t>
      </w:r>
    </w:p>
    <w:p>
      <w:pPr>
        <w:pStyle w:val="NO"/>
        <w:rPr>
          <w:lang w:eastAsia="zh-CN"/>
        </w:rPr>
      </w:pPr>
      <w:r>
        <w:rPr>
          <w:rFonts w:eastAsia="SimSun;宋体"/>
          <w:lang w:eastAsia="zh-CN"/>
        </w:rPr>
        <w:t>N</w:t>
      </w:r>
      <w:r>
        <w:rPr/>
        <w:t>OTE 2: The NS defined by ETSI NFV documents is not equivalent to 3GPP services. The latter requires the former for network orchestration in case the network includes virtualized network functions.</w:t>
      </w:r>
    </w:p>
    <w:p>
      <w:pPr>
        <w:pStyle w:val="Normal"/>
        <w:widowControl w:val="false"/>
        <w:spacing w:before="0" w:after="0"/>
        <w:rPr>
          <w:lang w:eastAsia="zh-CN"/>
        </w:rPr>
      </w:pPr>
      <w:r>
        <w:rPr>
          <w:lang w:eastAsia="zh-CN"/>
        </w:rPr>
      </w:r>
    </w:p>
    <w:p>
      <w:pPr>
        <w:pStyle w:val="Normal"/>
        <w:rPr/>
      </w:pPr>
      <w:r>
        <w:rPr>
          <w:b/>
          <w:lang w:eastAsia="zh-CN"/>
        </w:rPr>
        <w:t xml:space="preserve">Physical Network Function (PNF): </w:t>
      </w:r>
      <w:r>
        <w:rPr>
          <w:bCs/>
          <w:lang w:eastAsia="zh-CN"/>
        </w:rPr>
        <w:t xml:space="preserve">Defined in </w:t>
      </w:r>
      <w:r>
        <w:rPr/>
        <w:t>ETSI GS NFV 003</w:t>
      </w:r>
      <w:r>
        <w:rPr>
          <w:bCs/>
          <w:lang w:eastAsia="zh-CN"/>
        </w:rPr>
        <w:t xml:space="preserve"> [4]</w:t>
      </w:r>
      <w:r>
        <w:rPr>
          <w:bCs/>
          <w:lang w:eastAsia="zh-CN"/>
        </w:rPr>
        <w:t xml:space="preserve">. </w:t>
      </w:r>
    </w:p>
    <w:p>
      <w:pPr>
        <w:pStyle w:val="NO"/>
        <w:rPr/>
      </w:pPr>
      <w:r>
        <w:rPr>
          <w:caps/>
          <w:lang w:eastAsia="zh-CN"/>
        </w:rPr>
        <w:t>Note 3</w:t>
      </w:r>
      <w:r>
        <w:rPr>
          <w:lang w:eastAsia="zh-CN"/>
        </w:rPr>
        <w:t xml:space="preserve">: </w:t>
        <w:tab/>
        <w:t xml:space="preserve">From 3GPP perspective, non-virtualized NE is a typical example of PNF. </w:t>
      </w:r>
    </w:p>
    <w:p>
      <w:pPr>
        <w:pStyle w:val="Normal"/>
        <w:rPr>
          <w:bCs/>
          <w:lang w:eastAsia="zh-CN"/>
        </w:rPr>
      </w:pPr>
      <w:r>
        <w:rPr>
          <w:b/>
          <w:bCs/>
          <w:lang w:eastAsia="zh-CN"/>
        </w:rPr>
        <w:t xml:space="preserve">Producer Role: </w:t>
      </w:r>
      <w:r>
        <w:rPr>
          <w:lang w:eastAsia="zh-CN"/>
        </w:rPr>
        <w:t>See service producer</w:t>
      </w:r>
      <w:r>
        <w:rPr/>
        <w:t xml:space="preserve"> in </w:t>
      </w:r>
      <w:r>
        <w:rPr>
          <w:lang w:eastAsia="zh-CN"/>
        </w:rPr>
        <w:t xml:space="preserve">clause 5 of </w:t>
      </w:r>
      <w:r>
        <w:rPr/>
        <w:t xml:space="preserve">3GPP TS </w:t>
      </w:r>
      <w:r>
        <w:rPr>
          <w:lang w:eastAsia="zh-CN"/>
        </w:rPr>
        <w:t xml:space="preserve">32.101 [5]. See producer in </w:t>
      </w:r>
      <w:r>
        <w:rPr>
          <w:lang w:eastAsia="zh-CN"/>
        </w:rPr>
        <w:t xml:space="preserve">ETSI </w:t>
      </w:r>
      <w:r>
        <w:rPr>
          <w:lang w:eastAsia="zh-CN"/>
        </w:rPr>
        <w:t>GS NFV-MAN</w:t>
      </w:r>
      <w:r>
        <w:rPr>
          <w:lang w:eastAsia="zh-CN"/>
        </w:rPr>
        <w:t xml:space="preserve"> </w:t>
      </w:r>
      <w:r>
        <w:rPr>
          <w:lang w:eastAsia="zh-CN"/>
        </w:rPr>
        <w:t>001[3]).</w:t>
      </w:r>
    </w:p>
    <w:p>
      <w:pPr>
        <w:pStyle w:val="Normal"/>
        <w:rPr>
          <w:b/>
          <w:b/>
          <w:bCs/>
          <w:lang w:eastAsia="zh-CN"/>
        </w:rPr>
      </w:pPr>
      <w:r>
        <w:rPr>
          <w:b/>
          <w:bCs/>
          <w:lang w:eastAsia="zh-CN"/>
        </w:rPr>
        <w:t>Scaling:</w:t>
      </w:r>
      <w:r>
        <w:rPr>
          <w:bCs/>
          <w:lang w:eastAsia="zh-CN"/>
        </w:rPr>
        <w:t xml:space="preserve"> Defined in ETSI GS NFV 003 [</w:t>
      </w:r>
      <w:r>
        <w:rPr>
          <w:bCs/>
          <w:lang w:eastAsia="zh-CN"/>
        </w:rPr>
        <w:t>4</w:t>
      </w:r>
      <w:r>
        <w:rPr>
          <w:bCs/>
          <w:lang w:eastAsia="zh-CN"/>
        </w:rPr>
        <w:t>].</w:t>
      </w:r>
    </w:p>
    <w:p>
      <w:pPr>
        <w:pStyle w:val="Normal"/>
        <w:rPr>
          <w:lang w:eastAsia="zh-CN"/>
        </w:rPr>
      </w:pPr>
      <w:r>
        <w:rPr>
          <w:b/>
          <w:bCs/>
          <w:lang w:eastAsia="zh-CN"/>
        </w:rPr>
        <w:t xml:space="preserve">Virtual Machine (VM): </w:t>
      </w:r>
      <w:r>
        <w:rPr>
          <w:bCs/>
          <w:lang w:eastAsia="zh-CN"/>
        </w:rPr>
        <w:t xml:space="preserve">Defined in </w:t>
      </w:r>
      <w:r>
        <w:rPr/>
        <w:t>ETSI GS NFV 003</w:t>
      </w:r>
      <w:r>
        <w:rPr>
          <w:bCs/>
          <w:lang w:eastAsia="zh-CN"/>
        </w:rPr>
        <w:t xml:space="preserve"> [4].</w:t>
      </w:r>
    </w:p>
    <w:p>
      <w:pPr>
        <w:pStyle w:val="Normal"/>
        <w:rPr>
          <w:bCs/>
          <w:lang w:eastAsia="zh-CN"/>
        </w:rPr>
      </w:pPr>
      <w:r>
        <w:rPr>
          <w:b/>
          <w:bCs/>
          <w:lang w:eastAsia="zh-CN"/>
        </w:rPr>
        <w:t>Virtualised Infrastructure Manager (VIM)</w:t>
      </w:r>
      <w:r>
        <w:rPr>
          <w:bCs/>
          <w:lang w:eastAsia="zh-CN"/>
        </w:rPr>
        <w:t xml:space="preserve">: </w:t>
      </w:r>
      <w:r>
        <w:rPr>
          <w:bCs/>
          <w:lang w:eastAsia="zh-CN"/>
        </w:rPr>
        <w:t xml:space="preserve">Defined in </w:t>
      </w:r>
      <w:r>
        <w:rPr>
          <w:bCs/>
          <w:lang w:eastAsia="zh-CN"/>
        </w:rPr>
        <w:t>ETSI GS NFV 003</w:t>
      </w:r>
      <w:r>
        <w:rPr>
          <w:bCs/>
          <w:lang w:eastAsia="zh-CN"/>
        </w:rPr>
        <w:t xml:space="preserve"> [4].</w:t>
      </w:r>
    </w:p>
    <w:p>
      <w:pPr>
        <w:pStyle w:val="Normal"/>
        <w:rPr/>
      </w:pPr>
      <w:r>
        <w:rPr>
          <w:b/>
          <w:bCs/>
          <w:lang w:eastAsia="zh-CN"/>
        </w:rPr>
        <w:t xml:space="preserve">Virtualised Network Function (VNF): </w:t>
      </w:r>
      <w:r>
        <w:rPr>
          <w:bCs/>
          <w:lang w:eastAsia="zh-CN"/>
        </w:rPr>
        <w:t>Defined in ETSI GS NFV 003 [</w:t>
      </w:r>
      <w:r>
        <w:rPr>
          <w:bCs/>
          <w:lang w:eastAsia="zh-CN"/>
        </w:rPr>
        <w:t>4</w:t>
      </w:r>
      <w:r>
        <w:rPr>
          <w:bCs/>
          <w:lang w:eastAsia="zh-CN"/>
        </w:rPr>
        <w:t xml:space="preserve">]. </w:t>
      </w:r>
    </w:p>
    <w:p>
      <w:pPr>
        <w:pStyle w:val="NO"/>
        <w:rPr>
          <w:b/>
          <w:b/>
          <w:lang w:eastAsia="zh-CN"/>
        </w:rPr>
      </w:pPr>
      <w:r>
        <w:rPr>
          <w:caps/>
          <w:lang w:eastAsia="zh-CN"/>
        </w:rPr>
        <w:t>Note 4</w:t>
      </w:r>
      <w:r>
        <w:rPr>
          <w:lang w:eastAsia="zh-CN"/>
        </w:rPr>
        <w:t>:</w:t>
        <w:tab/>
        <w:t xml:space="preserve">From 3GPP perspective, it corresponds to the application level </w:t>
      </w:r>
      <w:r>
        <w:rPr>
          <w:lang w:eastAsia="zh-CN"/>
        </w:rPr>
        <w:t>f</w:t>
      </w:r>
      <w:r>
        <w:rPr>
          <w:lang w:eastAsia="zh-CN"/>
        </w:rPr>
        <w:t>unction of NE</w:t>
      </w:r>
      <w:r>
        <w:rPr>
          <w:lang w:eastAsia="zh-CN"/>
        </w:rPr>
        <w:t>, which is</w:t>
      </w:r>
      <w:r>
        <w:rPr>
          <w:lang w:eastAsia="zh-CN"/>
        </w:rPr>
        <w:t xml:space="preserve"> defined in 3GPP TS 32.101 [</w:t>
      </w:r>
      <w:r>
        <w:rPr>
          <w:lang w:eastAsia="zh-CN"/>
        </w:rPr>
        <w:t>5</w:t>
      </w:r>
      <w:r>
        <w:rPr>
          <w:lang w:eastAsia="zh-CN"/>
        </w:rPr>
        <w:t>].</w:t>
      </w:r>
    </w:p>
    <w:p>
      <w:pPr>
        <w:pStyle w:val="Normal"/>
        <w:rPr>
          <w:bCs/>
          <w:lang w:eastAsia="zh-CN"/>
        </w:rPr>
      </w:pPr>
      <w:r>
        <w:rPr>
          <w:b/>
          <w:bCs/>
          <w:lang w:eastAsia="zh-CN"/>
        </w:rPr>
        <w:t>Virtualised Network Function Manager (VNFM):</w:t>
      </w:r>
      <w:r>
        <w:rPr>
          <w:bCs/>
          <w:lang w:eastAsia="zh-CN"/>
        </w:rPr>
        <w:t xml:space="preserve"> </w:t>
      </w:r>
      <w:r>
        <w:rPr>
          <w:bCs/>
          <w:lang w:eastAsia="zh-CN"/>
        </w:rPr>
        <w:t xml:space="preserve">Defined in </w:t>
      </w:r>
      <w:r>
        <w:rPr>
          <w:bCs/>
          <w:lang w:eastAsia="zh-CN"/>
        </w:rPr>
        <w:t>ETSI GS NFV 003</w:t>
      </w:r>
      <w:r>
        <w:rPr>
          <w:bCs/>
          <w:lang w:eastAsia="zh-CN"/>
        </w:rPr>
        <w:t xml:space="preserve"> [4]. </w:t>
      </w:r>
    </w:p>
    <w:p>
      <w:pPr>
        <w:pStyle w:val="Normal"/>
        <w:rPr>
          <w:lang w:eastAsia="zh-CN"/>
        </w:rPr>
      </w:pPr>
      <w:r>
        <w:rPr>
          <w:b/>
        </w:rPr>
        <w:t xml:space="preserve">Virtualised Network Function Package (VNF Package): </w:t>
      </w:r>
      <w:r>
        <w:rPr>
          <w:bCs/>
          <w:lang w:eastAsia="zh-CN"/>
        </w:rPr>
        <w:t xml:space="preserve">Defined in </w:t>
      </w:r>
      <w:r>
        <w:rPr/>
        <w:t>ETSI GS NFV 003</w:t>
      </w:r>
      <w:r>
        <w:rPr>
          <w:bCs/>
          <w:lang w:eastAsia="zh-CN"/>
        </w:rPr>
        <w:t xml:space="preserve"> [4]</w:t>
      </w:r>
      <w:r>
        <w:rPr/>
        <w:t>.</w:t>
      </w:r>
    </w:p>
    <w:p>
      <w:pPr>
        <w:pStyle w:val="Normal"/>
        <w:rPr>
          <w:lang w:eastAsia="zh-CN"/>
        </w:rPr>
      </w:pPr>
      <w:r>
        <w:rPr>
          <w:b/>
        </w:rPr>
        <w:t>VNF Healing:</w:t>
      </w:r>
      <w:r>
        <w:rPr/>
        <w:t xml:space="preserve"> Defined in ETSI GS NFV-IFA010 [2].</w:t>
      </w:r>
    </w:p>
    <w:p>
      <w:pPr>
        <w:pStyle w:val="Heading2"/>
        <w:rPr/>
      </w:pPr>
      <w:bookmarkStart w:id="17" w:name="__RefHeading___Toc468110405"/>
      <w:bookmarkEnd w:id="17"/>
      <w:r>
        <w:rPr/>
        <w:t>3.</w:t>
      </w:r>
      <w:r>
        <w:rPr>
          <w:rFonts w:eastAsia="SimSun;宋体"/>
          <w:lang w:eastAsia="zh-CN"/>
        </w:rPr>
        <w:t>2</w:t>
      </w:r>
      <w:r>
        <w:rPr/>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lang w:eastAsia="zh-CN"/>
        </w:rPr>
      </w:pPr>
      <w:r>
        <w:rPr>
          <w:lang w:eastAsia="zh-CN"/>
        </w:rPr>
        <w:t>CAPEX</w:t>
        <w:tab/>
      </w:r>
      <w:r>
        <w:rPr>
          <w:lang w:eastAsia="zh-CN"/>
        </w:rPr>
        <w:t>C</w:t>
      </w:r>
      <w:r>
        <w:rPr>
          <w:lang w:eastAsia="zh-CN"/>
        </w:rPr>
        <w:t>AP</w:t>
      </w:r>
      <w:r>
        <w:rPr>
          <w:lang w:eastAsia="zh-CN"/>
        </w:rPr>
        <w:t>ital E</w:t>
      </w:r>
      <w:r>
        <w:rPr>
          <w:lang w:eastAsia="zh-CN"/>
        </w:rPr>
        <w:t>X</w:t>
      </w:r>
      <w:r>
        <w:rPr>
          <w:lang w:eastAsia="zh-CN"/>
        </w:rPr>
        <w:t>penditure</w:t>
      </w:r>
    </w:p>
    <w:p>
      <w:pPr>
        <w:pStyle w:val="EW"/>
        <w:rPr>
          <w:lang w:eastAsia="zh-CN"/>
        </w:rPr>
      </w:pPr>
      <w:r>
        <w:rPr>
          <w:lang w:eastAsia="zh-CN"/>
        </w:rPr>
        <w:t>COTS</w:t>
        <w:tab/>
        <w:t>C</w:t>
      </w:r>
      <w:r>
        <w:rPr>
          <w:lang w:eastAsia="zh-CN"/>
        </w:rPr>
        <w:t xml:space="preserve">ommercial </w:t>
      </w:r>
      <w:r>
        <w:rPr>
          <w:lang w:eastAsia="zh-CN"/>
        </w:rPr>
        <w:t>O</w:t>
      </w:r>
      <w:r>
        <w:rPr>
          <w:lang w:eastAsia="zh-CN"/>
        </w:rPr>
        <w:t>ff-</w:t>
      </w:r>
      <w:r>
        <w:rPr>
          <w:lang w:eastAsia="zh-CN"/>
        </w:rPr>
        <w:t>T</w:t>
      </w:r>
      <w:r>
        <w:rPr>
          <w:lang w:eastAsia="zh-CN"/>
        </w:rPr>
        <w:t>he-</w:t>
      </w:r>
      <w:r>
        <w:rPr>
          <w:lang w:eastAsia="zh-CN"/>
        </w:rPr>
        <w:t>S</w:t>
      </w:r>
      <w:r>
        <w:rPr>
          <w:lang w:eastAsia="zh-CN"/>
        </w:rPr>
        <w:t>helf</w:t>
      </w:r>
    </w:p>
    <w:p>
      <w:pPr>
        <w:pStyle w:val="EW"/>
        <w:rPr>
          <w:lang w:eastAsia="zh-CN"/>
        </w:rPr>
      </w:pPr>
      <w:r>
        <w:rPr/>
        <w:t>LCM</w:t>
        <w:tab/>
        <w:t>LifeCycle Management</w:t>
      </w:r>
    </w:p>
    <w:p>
      <w:pPr>
        <w:pStyle w:val="EW"/>
        <w:rPr/>
      </w:pPr>
      <w:r>
        <w:rPr>
          <w:lang w:eastAsia="zh-CN"/>
        </w:rPr>
        <w:t>NFV</w:t>
        <w:tab/>
        <w:t xml:space="preserve">Network Functions </w:t>
      </w:r>
      <w:r>
        <w:rPr>
          <w:lang w:eastAsia="zh-CN"/>
        </w:rPr>
        <w:t>Virtuali</w:t>
      </w:r>
      <w:r>
        <w:rPr>
          <w:lang w:eastAsia="zh-CN"/>
        </w:rPr>
        <w:t>z</w:t>
      </w:r>
      <w:r>
        <w:rPr>
          <w:lang w:eastAsia="zh-CN"/>
        </w:rPr>
        <w:t>ation</w:t>
      </w:r>
    </w:p>
    <w:p>
      <w:pPr>
        <w:pStyle w:val="EW"/>
        <w:rPr/>
      </w:pPr>
      <w:r>
        <w:rPr>
          <w:lang w:eastAsia="zh-CN"/>
        </w:rPr>
        <w:t>NFVO</w:t>
        <w:tab/>
        <w:t xml:space="preserve">Network Functions </w:t>
      </w:r>
      <w:r>
        <w:rPr>
          <w:lang w:eastAsia="zh-CN"/>
        </w:rPr>
        <w:t>Virtuali</w:t>
      </w:r>
      <w:r>
        <w:rPr>
          <w:lang w:eastAsia="zh-CN"/>
        </w:rPr>
        <w:t>z</w:t>
      </w:r>
      <w:r>
        <w:rPr>
          <w:lang w:eastAsia="zh-CN"/>
        </w:rPr>
        <w:t>ation</w:t>
      </w:r>
      <w:r>
        <w:rPr>
          <w:lang w:eastAsia="zh-CN"/>
        </w:rPr>
        <w:t xml:space="preserve"> Orchestrator</w:t>
      </w:r>
    </w:p>
    <w:p>
      <w:pPr>
        <w:pStyle w:val="EW"/>
        <w:rPr>
          <w:lang w:eastAsia="zh-CN"/>
        </w:rPr>
      </w:pPr>
      <w:r>
        <w:rPr>
          <w:lang w:eastAsia="zh-CN"/>
        </w:rPr>
        <w:t>NS</w:t>
        <w:tab/>
        <w:t>Network Service</w:t>
      </w:r>
    </w:p>
    <w:p>
      <w:pPr>
        <w:pStyle w:val="EW"/>
        <w:rPr>
          <w:lang w:eastAsia="zh-CN"/>
        </w:rPr>
      </w:pPr>
      <w:r>
        <w:rPr>
          <w:lang w:eastAsia="zh-CN"/>
        </w:rPr>
        <w:t>NSD</w:t>
        <w:tab/>
        <w:t>NS Descriptor</w:t>
      </w:r>
    </w:p>
    <w:p>
      <w:pPr>
        <w:pStyle w:val="EW"/>
        <w:rPr/>
      </w:pPr>
      <w:r>
        <w:rPr>
          <w:lang w:eastAsia="zh-CN"/>
        </w:rPr>
        <w:t>OPEX</w:t>
        <w:tab/>
      </w:r>
      <w:r>
        <w:rPr>
          <w:lang w:eastAsia="zh-CN"/>
        </w:rPr>
        <w:t>O</w:t>
      </w:r>
      <w:r>
        <w:rPr>
          <w:lang w:eastAsia="zh-CN"/>
        </w:rPr>
        <w:t>P</w:t>
      </w:r>
      <w:r>
        <w:rPr>
          <w:lang w:eastAsia="zh-CN"/>
        </w:rPr>
        <w:t>erating E</w:t>
      </w:r>
      <w:r>
        <w:rPr>
          <w:lang w:eastAsia="zh-CN"/>
        </w:rPr>
        <w:t>X</w:t>
      </w:r>
      <w:r>
        <w:rPr>
          <w:lang w:eastAsia="zh-CN"/>
        </w:rPr>
        <w:t>pense</w:t>
      </w:r>
    </w:p>
    <w:p>
      <w:pPr>
        <w:pStyle w:val="EW"/>
        <w:rPr/>
      </w:pPr>
      <w:r>
        <w:rPr/>
        <w:t>OSS</w:t>
        <w:tab/>
        <w:t>Operation</w:t>
      </w:r>
      <w:r>
        <w:rPr>
          <w:lang w:eastAsia="zh-CN"/>
        </w:rPr>
        <w:t>s</w:t>
      </w:r>
      <w:r>
        <w:rPr/>
        <w:t xml:space="preserve"> Support System</w:t>
      </w:r>
    </w:p>
    <w:p>
      <w:pPr>
        <w:pStyle w:val="EW"/>
        <w:rPr>
          <w:lang w:eastAsia="zh-CN"/>
        </w:rPr>
      </w:pPr>
      <w:r>
        <w:rPr>
          <w:lang w:eastAsia="zh-CN"/>
        </w:rPr>
        <w:t>VIM</w:t>
        <w:tab/>
        <w:t>Virtualized Infrastructure Manager</w:t>
      </w:r>
    </w:p>
    <w:p>
      <w:pPr>
        <w:pStyle w:val="EW"/>
        <w:rPr>
          <w:lang w:eastAsia="zh-CN"/>
        </w:rPr>
      </w:pPr>
      <w:r>
        <w:rPr>
          <w:lang w:eastAsia="zh-CN"/>
        </w:rPr>
        <w:t>VNF</w:t>
        <w:tab/>
        <w:t>Virtualized Network Function</w:t>
      </w:r>
    </w:p>
    <w:p>
      <w:pPr>
        <w:pStyle w:val="EW"/>
        <w:rPr>
          <w:lang w:eastAsia="zh-CN"/>
        </w:rPr>
      </w:pPr>
      <w:r>
        <w:rPr>
          <w:lang w:eastAsia="zh-CN"/>
        </w:rPr>
        <w:t>VNFM</w:t>
        <w:tab/>
        <w:t>Virtualized Network Function Manager</w:t>
      </w:r>
    </w:p>
    <w:p>
      <w:pPr>
        <w:pStyle w:val="Heading1"/>
        <w:ind w:left="1134" w:hanging="1134"/>
        <w:rPr>
          <w:lang w:eastAsia="zh-CN"/>
        </w:rPr>
      </w:pPr>
      <w:bookmarkStart w:id="18" w:name="__RefHeading___Toc468110406"/>
      <w:bookmarkEnd w:id="18"/>
      <w:r>
        <w:rPr>
          <w:lang w:eastAsia="zh-CN"/>
        </w:rPr>
        <w:t>4</w:t>
        <w:tab/>
        <w:t xml:space="preserve">Background and </w:t>
      </w:r>
      <w:r>
        <w:rPr>
          <w:lang w:eastAsia="zh-CN"/>
        </w:rPr>
        <w:t>c</w:t>
      </w:r>
      <w:r>
        <w:rPr>
          <w:lang w:eastAsia="zh-CN"/>
        </w:rPr>
        <w:t>oncepts</w:t>
      </w:r>
    </w:p>
    <w:p>
      <w:pPr>
        <w:pStyle w:val="Heading2"/>
        <w:rPr/>
      </w:pPr>
      <w:bookmarkStart w:id="19" w:name="__RefHeading___Toc468110407"/>
      <w:bookmarkEnd w:id="19"/>
      <w:r>
        <w:rPr>
          <w:lang w:eastAsia="zh-CN"/>
        </w:rPr>
        <w:t xml:space="preserve">4.1 </w:t>
        <w:tab/>
        <w:t>Background</w:t>
      </w:r>
    </w:p>
    <w:p>
      <w:pPr>
        <w:pStyle w:val="Normal"/>
        <w:rPr/>
      </w:pPr>
      <w:r>
        <w:rPr/>
        <w:t>It is expected that future implementation options for the entities of the 3GPP system include various technologies for virtualization. Network and service providers make use of different information in several different ways which also may vary from network to network and from time to time.</w:t>
      </w:r>
      <w:r>
        <w:rPr>
          <w:lang w:eastAsia="zh-CN"/>
        </w:rPr>
        <w:t xml:space="preserve"> </w:t>
      </w:r>
      <w:r>
        <w:rPr/>
        <w:t>Hence, entities of the 3GPP system that have been implemented with virtualization options should be managed in the same manner as entities implemented with non-virtualization options, to the extent possible.</w:t>
      </w:r>
    </w:p>
    <w:p>
      <w:pPr>
        <w:pStyle w:val="Normal"/>
        <w:rPr>
          <w:b/>
          <w:b/>
          <w:lang w:eastAsia="zh-CN"/>
        </w:rPr>
      </w:pPr>
      <w:r>
        <w:rPr/>
        <w:t xml:space="preserve">Virtualized 3GPP entities still require some underlying hardware resources. </w:t>
      </w:r>
      <w:r>
        <w:rPr>
          <w:lang w:eastAsia="zh-CN"/>
        </w:rPr>
        <w:t>One of t</w:t>
      </w:r>
      <w:r>
        <w:rPr/>
        <w:t>he NFV business objective</w:t>
      </w:r>
      <w:r>
        <w:rPr>
          <w:lang w:eastAsia="zh-CN"/>
        </w:rPr>
        <w:t>s</w:t>
      </w:r>
      <w:r>
        <w:rPr/>
        <w:t xml:space="preserve"> is that VNFs are procured independently from the </w:t>
      </w:r>
      <w:r>
        <w:rPr>
          <w:lang w:eastAsia="zh-CN"/>
        </w:rPr>
        <w:t xml:space="preserve">underlying </w:t>
      </w:r>
      <w:r>
        <w:rPr/>
        <w:t xml:space="preserve">hardware resources. </w:t>
      </w:r>
      <w:r>
        <w:rPr>
          <w:lang w:eastAsia="zh-CN"/>
        </w:rPr>
        <w:t>T</w:t>
      </w:r>
      <w:r>
        <w:rPr/>
        <w:t>he underlying hardware resources are expected to be administered independently from the virtualized entities required for the 3GPP system.</w:t>
      </w:r>
    </w:p>
    <w:p>
      <w:pPr>
        <w:pStyle w:val="Heading2"/>
        <w:rPr/>
      </w:pPr>
      <w:bookmarkStart w:id="20" w:name="__RefHeading___Toc468110408"/>
      <w:bookmarkEnd w:id="20"/>
      <w:r>
        <w:rPr>
          <w:lang w:eastAsia="zh-CN"/>
        </w:rPr>
        <w:t xml:space="preserve">4.2 </w:t>
        <w:tab/>
        <w:t>Concepts</w:t>
      </w:r>
    </w:p>
    <w:p>
      <w:pPr>
        <w:pStyle w:val="Heading3"/>
        <w:rPr>
          <w:rFonts w:eastAsia="MS Mincho;ＭＳ 明朝"/>
          <w:lang w:eastAsia="ja-JP"/>
        </w:rPr>
      </w:pPr>
      <w:bookmarkStart w:id="21" w:name="__RefHeading___Toc468110409"/>
      <w:bookmarkEnd w:id="21"/>
      <w:r>
        <w:rPr>
          <w:rFonts w:eastAsia="MS Mincho;ＭＳ 明朝"/>
          <w:lang w:eastAsia="ja-JP"/>
        </w:rPr>
        <w:t xml:space="preserve">4.2.1 </w:t>
        <w:tab/>
        <w:t>NE and VNF</w:t>
      </w:r>
    </w:p>
    <w:p>
      <w:pPr>
        <w:pStyle w:val="Normal"/>
        <w:rPr/>
      </w:pPr>
      <w:r>
        <w:rPr>
          <w:lang w:eastAsia="zh-CN"/>
        </w:rPr>
        <w:t>1. The components of NE can be shown as below</w:t>
      </w:r>
      <w:r>
        <w:rPr>
          <w:rFonts w:eastAsia="SimSun;宋体"/>
          <w:lang w:eastAsia="zh-CN"/>
        </w:rPr>
        <w:t xml:space="preserve"> </w:t>
      </w:r>
      <w:r>
        <w:rPr>
          <w:lang w:eastAsia="zh-CN"/>
        </w:rPr>
        <w:t>(see Figure 4.2.1-1)</w:t>
      </w:r>
      <w:r>
        <w:rPr>
          <w:rFonts w:eastAsia="SimSun;宋体"/>
          <w:lang w:eastAsia="zh-CN"/>
        </w:rPr>
        <w:t xml:space="preserve">, </w:t>
      </w:r>
      <w:r>
        <w:rPr>
          <w:lang w:eastAsia="zh-CN"/>
        </w:rPr>
        <w:t>where a Network Function (NF) is a processing function in a network which has defined functional behaviour and defined interfaces</w:t>
      </w:r>
      <w:r>
        <w:rPr>
          <w:lang w:eastAsia="zh-CN"/>
        </w:rPr>
        <w:t>:</w:t>
      </w:r>
    </w:p>
    <w:p>
      <w:pPr>
        <w:pStyle w:val="Normal"/>
        <w:jc w:val="center"/>
        <w:rPr>
          <w:lang w:eastAsia="zh-CN"/>
        </w:rPr>
      </w:pPr>
      <w:r>
        <w:rPr>
          <w:lang w:eastAsia="zh-CN"/>
        </w:rPr>
      </w:r>
      <w:r>
        <mc:AlternateContent>
          <mc:Choice Requires="wps">
            <w:drawing>
              <wp:anchor behindDoc="0" distT="0" distB="0" distL="114935" distR="114935" simplePos="0" locked="0" layoutInCell="0" allowOverlap="1" relativeHeight="90">
                <wp:simplePos x="0" y="0"/>
                <wp:positionH relativeFrom="column">
                  <wp:posOffset>2299335</wp:posOffset>
                </wp:positionH>
                <wp:positionV relativeFrom="paragraph">
                  <wp:posOffset>38100</wp:posOffset>
                </wp:positionV>
                <wp:extent cx="1557655" cy="827405"/>
                <wp:effectExtent l="0" t="0" r="0" b="0"/>
                <wp:wrapNone/>
                <wp:docPr id="14" name="Frame11"/>
                <a:graphic xmlns:a="http://schemas.openxmlformats.org/drawingml/2006/main">
                  <a:graphicData uri="http://schemas.microsoft.com/office/word/2010/wordprocessingShape">
                    <wps:wsp>
                      <wps:cNvSpPr txBox="1"/>
                      <wps:spPr>
                        <a:xfrm>
                          <a:off x="0" y="0"/>
                          <a:ext cx="1557655" cy="827405"/>
                        </a:xfrm>
                        <a:prstGeom prst="rect"/>
                        <a:solidFill>
                          <a:srgbClr val="FFFFFF"/>
                        </a:solidFill>
                        <a:ln w="9525">
                          <a:solidFill>
                            <a:srgbClr val="000000"/>
                          </a:solidFill>
                        </a:ln>
                      </wps:spPr>
                      <wps:txbx>
                        <w:txbxContent>
                          <w:p>
                            <w:pPr>
                              <w:pStyle w:val="Normal"/>
                              <w:spacing w:before="0" w:after="180"/>
                              <w:rPr>
                                <w:lang w:eastAsia="zh-CN"/>
                              </w:rPr>
                            </w:pPr>
                            <w:r>
                              <w:rPr>
                                <w:lang w:eastAsia="zh-CN"/>
                              </w:rPr>
                              <w:t>NE</w:t>
                            </w:r>
                          </w:p>
                        </w:txbxContent>
                      </wps:txbx>
                      <wps:bodyPr anchor="t" lIns="91440" tIns="45720" rIns="91440" bIns="45720">
                        <a:noAutofit/>
                      </wps:bodyPr>
                    </wps:wsp>
                  </a:graphicData>
                </a:graphic>
              </wp:anchor>
            </w:drawing>
          </mc:Choice>
          <mc:Fallback>
            <w:pict>
              <v:rect fillcolor="#FFFFFF" strokecolor="#000000" strokeweight="0pt" style="position:absolute;rotation:-0;width:122.65pt;height:65.15pt;mso-wrap-distance-left:9.05pt;mso-wrap-distance-right:9.05pt;mso-wrap-distance-top:0pt;mso-wrap-distance-bottom:0pt;margin-top:3pt;mso-position-vertical-relative:text;margin-left:181.05pt;mso-position-horizontal-relative:text">
                <v:textbox>
                  <w:txbxContent>
                    <w:p>
                      <w:pPr>
                        <w:pStyle w:val="Normal"/>
                        <w:spacing w:before="0" w:after="180"/>
                        <w:rPr>
                          <w:lang w:eastAsia="zh-CN"/>
                        </w:rPr>
                      </w:pPr>
                      <w:r>
                        <w:rPr>
                          <w:lang w:eastAsia="zh-CN"/>
                        </w:rPr>
                        <w:t>NE</w:t>
                      </w:r>
                    </w:p>
                  </w:txbxContent>
                </v:textbox>
                <w10:wrap type="none"/>
              </v:rect>
            </w:pict>
          </mc:Fallback>
        </mc:AlternateContent>
      </w:r>
      <w:r>
        <mc:AlternateContent>
          <mc:Choice Requires="wps">
            <w:drawing>
              <wp:anchor behindDoc="0" distT="0" distB="0" distL="114935" distR="114935" simplePos="0" locked="0" layoutInCell="0" allowOverlap="1" relativeHeight="92">
                <wp:simplePos x="0" y="0"/>
                <wp:positionH relativeFrom="column">
                  <wp:posOffset>2372360</wp:posOffset>
                </wp:positionH>
                <wp:positionV relativeFrom="paragraph">
                  <wp:posOffset>222885</wp:posOffset>
                </wp:positionV>
                <wp:extent cx="1336040" cy="254635"/>
                <wp:effectExtent l="0" t="0" r="0" b="0"/>
                <wp:wrapNone/>
                <wp:docPr id="15" name="Frame10"/>
                <a:graphic xmlns:a="http://schemas.openxmlformats.org/drawingml/2006/main">
                  <a:graphicData uri="http://schemas.microsoft.com/office/word/2010/wordprocessingShape">
                    <wps:wsp>
                      <wps:cNvSpPr txBox="1"/>
                      <wps:spPr>
                        <a:xfrm>
                          <a:off x="0" y="0"/>
                          <a:ext cx="1336040" cy="254635"/>
                        </a:xfrm>
                        <a:prstGeom prst="rect"/>
                        <a:solidFill>
                          <a:srgbClr val="FFFFFF"/>
                        </a:solidFill>
                        <a:ln w="9525">
                          <a:solidFill>
                            <a:srgbClr val="000000"/>
                          </a:solidFill>
                        </a:ln>
                      </wps:spPr>
                      <wps:txbx>
                        <w:txbxContent>
                          <w:p>
                            <w:pPr>
                              <w:pStyle w:val="Normal"/>
                              <w:widowControl/>
                              <w:overflowPunct w:val="false"/>
                              <w:autoSpaceDE w:val="false"/>
                              <w:bidi w:val="0"/>
                              <w:spacing w:before="0" w:after="180"/>
                              <w:textAlignment w:val="baseline"/>
                              <w:rPr/>
                            </w:pPr>
                            <w:r>
                              <w:rPr>
                                <w:rFonts w:eastAsia="SimSun;宋体"/>
                                <w:lang w:eastAsia="zh-CN"/>
                              </w:rPr>
                              <w:t xml:space="preserve">3GPP </w:t>
                            </w:r>
                            <w:r>
                              <w:rPr>
                                <w:lang w:eastAsia="zh-CN"/>
                              </w:rPr>
                              <w:t>NF</w:t>
                            </w:r>
                            <w:r>
                              <w:rPr>
                                <w:rFonts w:eastAsia="SimSun;宋体"/>
                                <w:lang w:eastAsia="zh-CN"/>
                              </w:rPr>
                              <w:t>(s)</w:t>
                            </w:r>
                          </w:p>
                        </w:txbxContent>
                      </wps:txbx>
                      <wps:bodyPr anchor="t" lIns="91440" tIns="45720" rIns="91440" bIns="45720">
                        <a:noAutofit/>
                      </wps:bodyPr>
                    </wps:wsp>
                  </a:graphicData>
                </a:graphic>
              </wp:anchor>
            </w:drawing>
          </mc:Choice>
          <mc:Fallback>
            <w:pict>
              <v:rect fillcolor="#FFFFFF" strokecolor="#000000" strokeweight="0pt" style="position:absolute;rotation:-0;width:105.2pt;height:20.05pt;mso-wrap-distance-left:9.05pt;mso-wrap-distance-right:9.05pt;mso-wrap-distance-top:0pt;mso-wrap-distance-bottom:0pt;margin-top:17.55pt;mso-position-vertical-relative:text;margin-left:186.8pt;mso-position-horizontal-relative:text">
                <v:textbox>
                  <w:txbxContent>
                    <w:p>
                      <w:pPr>
                        <w:pStyle w:val="Normal"/>
                        <w:widowControl/>
                        <w:overflowPunct w:val="false"/>
                        <w:autoSpaceDE w:val="false"/>
                        <w:bidi w:val="0"/>
                        <w:spacing w:before="0" w:after="180"/>
                        <w:textAlignment w:val="baseline"/>
                        <w:rPr/>
                      </w:pPr>
                      <w:r>
                        <w:rPr>
                          <w:rFonts w:eastAsia="SimSun;宋体"/>
                          <w:lang w:eastAsia="zh-CN"/>
                        </w:rPr>
                        <w:t xml:space="preserve">3GPP </w:t>
                      </w:r>
                      <w:r>
                        <w:rPr>
                          <w:lang w:eastAsia="zh-CN"/>
                        </w:rPr>
                        <w:t>NF</w:t>
                      </w:r>
                      <w:r>
                        <w:rPr>
                          <w:rFonts w:eastAsia="SimSun;宋体"/>
                          <w:lang w:eastAsia="zh-CN"/>
                        </w:rPr>
                        <w:t>(s)</w:t>
                      </w:r>
                    </w:p>
                  </w:txbxContent>
                </v:textbox>
                <w10:wrap type="none"/>
              </v:rect>
            </w:pict>
          </mc:Fallback>
        </mc:AlternateContent>
      </w:r>
    </w:p>
    <w:p>
      <w:pPr>
        <w:pStyle w:val="Normal"/>
        <w:jc w:val="center"/>
        <w:rPr>
          <w:lang w:eastAsia="zh-CN"/>
        </w:rPr>
      </w:pPr>
      <w:r>
        <w:rPr>
          <w:lang w:eastAsia="zh-CN"/>
        </w:rPr>
        <w:t xml:space="preserve"> </w:t>
      </w:r>
      <w:r>
        <mc:AlternateContent>
          <mc:Choice Requires="wps">
            <w:drawing>
              <wp:anchor behindDoc="0" distT="0" distB="0" distL="114935" distR="114935" simplePos="0" locked="0" layoutInCell="0" allowOverlap="1" relativeHeight="91">
                <wp:simplePos x="0" y="0"/>
                <wp:positionH relativeFrom="column">
                  <wp:posOffset>2372360</wp:posOffset>
                </wp:positionH>
                <wp:positionV relativeFrom="paragraph">
                  <wp:posOffset>229235</wp:posOffset>
                </wp:positionV>
                <wp:extent cx="1336040" cy="309245"/>
                <wp:effectExtent l="0" t="0" r="0" b="0"/>
                <wp:wrapNone/>
                <wp:docPr id="16" name="Frame12"/>
                <a:graphic xmlns:a="http://schemas.openxmlformats.org/drawingml/2006/main">
                  <a:graphicData uri="http://schemas.microsoft.com/office/word/2010/wordprocessingShape">
                    <wps:wsp>
                      <wps:cNvSpPr txBox="1"/>
                      <wps:spPr>
                        <a:xfrm>
                          <a:off x="0" y="0"/>
                          <a:ext cx="1336040" cy="309245"/>
                        </a:xfrm>
                        <a:prstGeom prst="rect"/>
                        <a:solidFill>
                          <a:srgbClr val="FFFFFF"/>
                        </a:solidFill>
                        <a:ln w="9525">
                          <a:solidFill>
                            <a:srgbClr val="000000"/>
                          </a:solidFill>
                        </a:ln>
                      </wps:spPr>
                      <wps:txbx>
                        <w:txbxContent>
                          <w:p>
                            <w:pPr>
                              <w:pStyle w:val="Normal"/>
                              <w:rPr>
                                <w:lang w:eastAsia="zh-CN"/>
                              </w:rPr>
                            </w:pPr>
                            <w:r>
                              <w:rPr>
                                <w:lang w:eastAsia="zh-CN"/>
                              </w:rPr>
                              <w:t>Dedicated hardware</w:t>
                            </w:r>
                          </w:p>
                          <w:p>
                            <w:pPr>
                              <w:pStyle w:val="Normal"/>
                              <w:spacing w:before="0" w:after="180"/>
                              <w:rPr>
                                <w:lang w:eastAsia="zh-CN"/>
                              </w:rPr>
                            </w:pPr>
                            <w:r>
                              <w:rPr>
                                <w:lang w:eastAsia="zh-CN"/>
                              </w:rPr>
                            </w:r>
                          </w:p>
                        </w:txbxContent>
                      </wps:txbx>
                      <wps:bodyPr anchor="t" lIns="91440" tIns="45720" rIns="91440" bIns="45720">
                        <a:noAutofit/>
                      </wps:bodyPr>
                    </wps:wsp>
                  </a:graphicData>
                </a:graphic>
              </wp:anchor>
            </w:drawing>
          </mc:Choice>
          <mc:Fallback>
            <w:pict>
              <v:rect fillcolor="#FFFFFF" strokecolor="#000000" strokeweight="0pt" style="position:absolute;rotation:-0;width:105.2pt;height:24.35pt;mso-wrap-distance-left:9.05pt;mso-wrap-distance-right:9.05pt;mso-wrap-distance-top:0pt;mso-wrap-distance-bottom:0pt;margin-top:18.05pt;mso-position-vertical-relative:text;margin-left:186.8pt;mso-position-horizontal-relative:text">
                <v:textbox>
                  <w:txbxContent>
                    <w:p>
                      <w:pPr>
                        <w:pStyle w:val="Normal"/>
                        <w:rPr>
                          <w:lang w:eastAsia="zh-CN"/>
                        </w:rPr>
                      </w:pPr>
                      <w:r>
                        <w:rPr>
                          <w:lang w:eastAsia="zh-CN"/>
                        </w:rPr>
                        <w:t>Dedicated hardware</w:t>
                      </w:r>
                    </w:p>
                    <w:p>
                      <w:pPr>
                        <w:pStyle w:val="Normal"/>
                        <w:spacing w:before="0" w:after="180"/>
                        <w:rPr>
                          <w:lang w:eastAsia="zh-CN"/>
                        </w:rPr>
                      </w:pPr>
                      <w:r>
                        <w:rPr>
                          <w:lang w:eastAsia="zh-CN"/>
                        </w:rPr>
                      </w:r>
                    </w:p>
                  </w:txbxContent>
                </v:textbox>
                <w10:wrap type="none"/>
              </v:rect>
            </w:pict>
          </mc:Fallback>
        </mc:AlternateContent>
      </w:r>
    </w:p>
    <w:p>
      <w:pPr>
        <w:pStyle w:val="Normal"/>
        <w:jc w:val="center"/>
        <w:rPr>
          <w:lang w:eastAsia="zh-CN"/>
        </w:rPr>
      </w:pPr>
      <w:r>
        <w:rPr>
          <w:lang w:eastAsia="zh-CN"/>
        </w:rPr>
      </w:r>
    </w:p>
    <w:p>
      <w:pPr>
        <w:pStyle w:val="Normal"/>
        <w:jc w:val="center"/>
        <w:rPr>
          <w:lang w:eastAsia="zh-CN"/>
        </w:rPr>
      </w:pPr>
      <w:r>
        <w:rPr>
          <w:lang w:eastAsia="zh-CN"/>
        </w:rPr>
      </w:r>
    </w:p>
    <w:p>
      <w:pPr>
        <w:pStyle w:val="TF"/>
        <w:rPr/>
      </w:pPr>
      <w:r>
        <w:rPr>
          <w:lang w:eastAsia="zh-CN"/>
        </w:rPr>
        <w:t>Figure 4.2.1-1</w:t>
      </w:r>
      <w:r>
        <w:rPr>
          <w:lang w:eastAsia="zh-CN"/>
        </w:rPr>
        <w:t>:</w:t>
      </w:r>
      <w:r>
        <w:rPr>
          <w:lang w:eastAsia="zh-CN"/>
        </w:rPr>
        <w:t xml:space="preserve"> NE components</w:t>
      </w:r>
    </w:p>
    <w:p>
      <w:pPr>
        <w:pStyle w:val="Normal"/>
        <w:keepNext w:val="true"/>
        <w:keepLines/>
        <w:rPr/>
      </w:pPr>
      <w:r>
        <w:rPr>
          <w:lang w:eastAsia="zh-CN"/>
        </w:rPr>
        <w:t xml:space="preserve">2. </w:t>
      </w:r>
      <w:r>
        <w:rPr>
          <w:lang w:eastAsia="zh-CN"/>
        </w:rPr>
        <w:t>A VNF is</w:t>
      </w:r>
      <w:r>
        <w:rPr>
          <w:lang w:eastAsia="zh-CN"/>
        </w:rPr>
        <w:t xml:space="preserve"> </w:t>
      </w:r>
      <w:r>
        <w:rPr>
          <w:lang w:eastAsia="zh-CN"/>
        </w:rPr>
        <w:t>NF(s) that runs on a NFV Infrastructure (NFVI) (see Figure 4.2.1-2)</w:t>
      </w:r>
      <w:r>
        <w:rPr>
          <w:lang w:eastAsia="zh-CN"/>
        </w:rPr>
        <w:t>:</w:t>
      </w:r>
    </w:p>
    <w:p>
      <w:pPr>
        <w:pStyle w:val="Normal"/>
        <w:keepNext w:val="true"/>
        <w:rPr>
          <w:lang w:eastAsia="zh-CN"/>
        </w:rPr>
      </w:pPr>
      <w:r>
        <w:rPr>
          <w:lang w:eastAsia="zh-CN"/>
        </w:rPr>
      </w:r>
      <w:r>
        <mc:AlternateContent>
          <mc:Choice Requires="wps">
            <w:drawing>
              <wp:anchor behindDoc="0" distT="0" distB="0" distL="114935" distR="114935" simplePos="0" locked="0" layoutInCell="0" allowOverlap="1" relativeHeight="93">
                <wp:simplePos x="0" y="0"/>
                <wp:positionH relativeFrom="column">
                  <wp:posOffset>2089150</wp:posOffset>
                </wp:positionH>
                <wp:positionV relativeFrom="paragraph">
                  <wp:posOffset>113030</wp:posOffset>
                </wp:positionV>
                <wp:extent cx="1657985" cy="767080"/>
                <wp:effectExtent l="0" t="0" r="0" b="0"/>
                <wp:wrapNone/>
                <wp:docPr id="17" name="Frame13"/>
                <a:graphic xmlns:a="http://schemas.openxmlformats.org/drawingml/2006/main">
                  <a:graphicData uri="http://schemas.microsoft.com/office/word/2010/wordprocessingShape">
                    <wps:wsp>
                      <wps:cNvSpPr txBox="1"/>
                      <wps:spPr>
                        <a:xfrm>
                          <a:off x="0" y="0"/>
                          <a:ext cx="1657985" cy="767080"/>
                        </a:xfrm>
                        <a:prstGeom prst="rect"/>
                        <a:solidFill>
                          <a:srgbClr val="FFFFFF"/>
                        </a:solidFill>
                        <a:ln w="9525">
                          <a:solidFill>
                            <a:srgbClr val="000000"/>
                          </a:solidFill>
                        </a:ln>
                      </wps:spPr>
                      <wps:txbx>
                        <w:txbxContent>
                          <w:p>
                            <w:pPr>
                              <w:pStyle w:val="Normal"/>
                              <w:spacing w:before="0" w:after="180"/>
                              <w:rPr>
                                <w:lang w:eastAsia="zh-CN"/>
                              </w:rPr>
                            </w:pPr>
                            <w:r>
                              <w:rPr>
                                <w:lang w:eastAsia="zh-CN"/>
                              </w:rPr>
                              <w:t>VNF</w:t>
                            </w:r>
                          </w:p>
                        </w:txbxContent>
                      </wps:txbx>
                      <wps:bodyPr anchor="t" lIns="91440" tIns="45720" rIns="91440" bIns="45720">
                        <a:noAutofit/>
                      </wps:bodyPr>
                    </wps:wsp>
                  </a:graphicData>
                </a:graphic>
              </wp:anchor>
            </w:drawing>
          </mc:Choice>
          <mc:Fallback>
            <w:pict>
              <v:rect fillcolor="#FFFFFF" strokecolor="#000000" strokeweight="0pt" style="position:absolute;rotation:-0;width:130.55pt;height:60.4pt;mso-wrap-distance-left:9.05pt;mso-wrap-distance-right:9.05pt;mso-wrap-distance-top:0pt;mso-wrap-distance-bottom:0pt;margin-top:8.9pt;mso-position-vertical-relative:text;margin-left:164.5pt;mso-position-horizontal-relative:text">
                <v:textbox>
                  <w:txbxContent>
                    <w:p>
                      <w:pPr>
                        <w:pStyle w:val="Normal"/>
                        <w:spacing w:before="0" w:after="180"/>
                        <w:rPr>
                          <w:lang w:eastAsia="zh-CN"/>
                        </w:rPr>
                      </w:pPr>
                      <w:r>
                        <w:rPr>
                          <w:lang w:eastAsia="zh-CN"/>
                        </w:rPr>
                        <w:t>VNF</w:t>
                      </w:r>
                    </w:p>
                  </w:txbxContent>
                </v:textbox>
                <w10:wrap type="none"/>
              </v:rect>
            </w:pict>
          </mc:Fallback>
        </mc:AlternateContent>
      </w:r>
    </w:p>
    <w:p>
      <w:pPr>
        <w:pStyle w:val="Normal"/>
        <w:keepNext w:val="true"/>
        <w:rPr>
          <w:lang w:eastAsia="zh-CN"/>
        </w:rPr>
      </w:pPr>
      <w:r>
        <w:rPr>
          <w:lang w:eastAsia="zh-CN"/>
        </w:rPr>
      </w:r>
      <w:r>
        <mc:AlternateContent>
          <mc:Choice Requires="wps">
            <w:drawing>
              <wp:anchor behindDoc="0" distT="0" distB="0" distL="114935" distR="114935" simplePos="0" locked="0" layoutInCell="0" allowOverlap="1" relativeHeight="95">
                <wp:simplePos x="0" y="0"/>
                <wp:positionH relativeFrom="column">
                  <wp:posOffset>2211705</wp:posOffset>
                </wp:positionH>
                <wp:positionV relativeFrom="paragraph">
                  <wp:posOffset>31750</wp:posOffset>
                </wp:positionV>
                <wp:extent cx="1405890" cy="257810"/>
                <wp:effectExtent l="0" t="0" r="0" b="0"/>
                <wp:wrapNone/>
                <wp:docPr id="18" name="Frame14"/>
                <a:graphic xmlns:a="http://schemas.openxmlformats.org/drawingml/2006/main">
                  <a:graphicData uri="http://schemas.microsoft.com/office/word/2010/wordprocessingShape">
                    <wps:wsp>
                      <wps:cNvSpPr txBox="1"/>
                      <wps:spPr>
                        <a:xfrm>
                          <a:off x="0" y="0"/>
                          <a:ext cx="1405890" cy="257810"/>
                        </a:xfrm>
                        <a:prstGeom prst="rect"/>
                        <a:solidFill>
                          <a:srgbClr val="FFFFFF"/>
                        </a:solidFill>
                        <a:ln w="9525">
                          <a:solidFill>
                            <a:srgbClr val="000000"/>
                          </a:solidFill>
                        </a:ln>
                      </wps:spPr>
                      <wps:txbx>
                        <w:txbxContent>
                          <w:p>
                            <w:pPr>
                              <w:pStyle w:val="Normal"/>
                              <w:spacing w:before="0" w:after="180"/>
                              <w:rPr>
                                <w:rFonts w:eastAsia="SimSun;宋体"/>
                                <w:lang w:eastAsia="zh-CN"/>
                              </w:rPr>
                            </w:pPr>
                            <w:r>
                              <w:rPr>
                                <w:rFonts w:eastAsia="SimSun;宋体"/>
                                <w:lang w:eastAsia="zh-CN"/>
                              </w:rPr>
                              <w:t>3GPP NF(s)</w:t>
                            </w:r>
                          </w:p>
                        </w:txbxContent>
                      </wps:txbx>
                      <wps:bodyPr anchor="t" lIns="91440" tIns="45720" rIns="91440" bIns="45720">
                        <a:noAutofit/>
                      </wps:bodyPr>
                    </wps:wsp>
                  </a:graphicData>
                </a:graphic>
              </wp:anchor>
            </w:drawing>
          </mc:Choice>
          <mc:Fallback>
            <w:pict>
              <v:rect fillcolor="#FFFFFF" strokecolor="#000000" strokeweight="0pt" style="position:absolute;rotation:-0;width:110.7pt;height:20.3pt;mso-wrap-distance-left:9.05pt;mso-wrap-distance-right:9.05pt;mso-wrap-distance-top:0pt;mso-wrap-distance-bottom:0pt;margin-top:2.5pt;mso-position-vertical-relative:text;margin-left:174.15pt;mso-position-horizontal-relative:text">
                <v:textbox>
                  <w:txbxContent>
                    <w:p>
                      <w:pPr>
                        <w:pStyle w:val="Normal"/>
                        <w:spacing w:before="0" w:after="180"/>
                        <w:rPr>
                          <w:rFonts w:eastAsia="SimSun;宋体"/>
                          <w:lang w:eastAsia="zh-CN"/>
                        </w:rPr>
                      </w:pPr>
                      <w:r>
                        <w:rPr>
                          <w:rFonts w:eastAsia="SimSun;宋体"/>
                          <w:lang w:eastAsia="zh-CN"/>
                        </w:rPr>
                        <w:t>3GPP NF(s)</w:t>
                      </w:r>
                    </w:p>
                  </w:txbxContent>
                </v:textbox>
                <w10:wrap type="none"/>
              </v:rect>
            </w:pict>
          </mc:Fallback>
        </mc:AlternateContent>
      </w:r>
    </w:p>
    <w:p>
      <w:pPr>
        <w:pStyle w:val="Normal"/>
        <w:keepNext w:val="true"/>
        <w:rPr>
          <w:lang w:eastAsia="zh-CN"/>
        </w:rPr>
      </w:pPr>
      <w:r>
        <w:rPr>
          <w:lang w:eastAsia="zh-CN"/>
        </w:rPr>
      </w:r>
    </w:p>
    <w:p>
      <w:pPr>
        <w:pStyle w:val="Normal"/>
        <w:keepNext w:val="true"/>
        <w:rPr>
          <w:lang w:eastAsia="zh-CN"/>
        </w:rPr>
      </w:pPr>
      <w:r>
        <w:rPr>
          <w:lang w:eastAsia="zh-CN"/>
        </w:rPr>
      </w:r>
      <w:r>
        <mc:AlternateContent>
          <mc:Choice Requires="wps">
            <w:drawing>
              <wp:anchor behindDoc="0" distT="0" distB="0" distL="114935" distR="114935" simplePos="0" locked="0" layoutInCell="0" allowOverlap="1" relativeHeight="94">
                <wp:simplePos x="0" y="0"/>
                <wp:positionH relativeFrom="column">
                  <wp:posOffset>2211705</wp:posOffset>
                </wp:positionH>
                <wp:positionV relativeFrom="paragraph">
                  <wp:posOffset>165735</wp:posOffset>
                </wp:positionV>
                <wp:extent cx="1405890" cy="254635"/>
                <wp:effectExtent l="0" t="0" r="0" b="0"/>
                <wp:wrapNone/>
                <wp:docPr id="19" name="Frame15"/>
                <a:graphic xmlns:a="http://schemas.openxmlformats.org/drawingml/2006/main">
                  <a:graphicData uri="http://schemas.microsoft.com/office/word/2010/wordprocessingShape">
                    <wps:wsp>
                      <wps:cNvSpPr txBox="1"/>
                      <wps:spPr>
                        <a:xfrm>
                          <a:off x="0" y="0"/>
                          <a:ext cx="1405890" cy="254635"/>
                        </a:xfrm>
                        <a:prstGeom prst="rect"/>
                        <a:solidFill>
                          <a:srgbClr val="FFFFFF"/>
                        </a:solidFill>
                        <a:ln w="9525">
                          <a:solidFill>
                            <a:srgbClr val="000000"/>
                          </a:solidFill>
                        </a:ln>
                      </wps:spPr>
                      <wps:txbx>
                        <w:txbxContent>
                          <w:p>
                            <w:pPr>
                              <w:pStyle w:val="Normal"/>
                              <w:spacing w:before="0" w:after="180"/>
                              <w:rPr>
                                <w:lang w:eastAsia="zh-CN"/>
                              </w:rPr>
                            </w:pPr>
                            <w:r>
                              <w:rPr>
                                <w:lang w:eastAsia="zh-CN"/>
                              </w:rPr>
                              <w:t>NFVI</w:t>
                            </w:r>
                          </w:p>
                        </w:txbxContent>
                      </wps:txbx>
                      <wps:bodyPr anchor="t" lIns="91440" tIns="45720" rIns="91440" bIns="45720">
                        <a:noAutofit/>
                      </wps:bodyPr>
                    </wps:wsp>
                  </a:graphicData>
                </a:graphic>
              </wp:anchor>
            </w:drawing>
          </mc:Choice>
          <mc:Fallback>
            <w:pict>
              <v:rect fillcolor="#FFFFFF" strokecolor="#000000" strokeweight="0pt" style="position:absolute;rotation:-0;width:110.7pt;height:20.05pt;mso-wrap-distance-left:9.05pt;mso-wrap-distance-right:9.05pt;mso-wrap-distance-top:0pt;mso-wrap-distance-bottom:0pt;margin-top:13.05pt;mso-position-vertical-relative:text;margin-left:174.15pt;mso-position-horizontal-relative:text">
                <v:textbox>
                  <w:txbxContent>
                    <w:p>
                      <w:pPr>
                        <w:pStyle w:val="Normal"/>
                        <w:spacing w:before="0" w:after="180"/>
                        <w:rPr>
                          <w:lang w:eastAsia="zh-CN"/>
                        </w:rPr>
                      </w:pPr>
                      <w:r>
                        <w:rPr>
                          <w:lang w:eastAsia="zh-CN"/>
                        </w:rPr>
                        <w:t>NFVI</w:t>
                      </w:r>
                    </w:p>
                  </w:txbxContent>
                </v:textbox>
                <w10:wrap type="none"/>
              </v:rect>
            </w:pict>
          </mc:Fallback>
        </mc:AlternateContent>
      </w:r>
    </w:p>
    <w:p>
      <w:pPr>
        <w:pStyle w:val="Normal"/>
        <w:keepNext w:val="true"/>
        <w:rPr>
          <w:lang w:eastAsia="zh-CN"/>
        </w:rPr>
      </w:pPr>
      <w:r>
        <w:rPr>
          <w:lang w:eastAsia="zh-CN"/>
        </w:rPr>
      </w:r>
    </w:p>
    <w:p>
      <w:pPr>
        <w:pStyle w:val="TF"/>
        <w:rPr>
          <w:rFonts w:eastAsia="SimSun;宋体"/>
          <w:lang w:eastAsia="zh-CN"/>
        </w:rPr>
      </w:pPr>
      <w:r>
        <w:rPr>
          <w:lang w:eastAsia="zh-CN"/>
        </w:rPr>
        <w:t>Figure 4.2.1-2</w:t>
      </w:r>
      <w:r>
        <w:rPr>
          <w:lang w:eastAsia="zh-CN"/>
        </w:rPr>
        <w:t>:</w:t>
      </w:r>
      <w:r>
        <w:rPr>
          <w:lang w:eastAsia="zh-CN"/>
        </w:rPr>
        <w:t xml:space="preserve"> VNF </w:t>
      </w:r>
      <w:r>
        <w:rPr>
          <w:lang w:eastAsia="zh-CN"/>
        </w:rPr>
        <w:t>running on NFVI</w:t>
      </w:r>
    </w:p>
    <w:p>
      <w:pPr>
        <w:pStyle w:val="NO"/>
        <w:rPr>
          <w:lang w:eastAsia="zh-CN"/>
        </w:rPr>
      </w:pPr>
      <w:r>
        <w:rPr>
          <w:lang w:eastAsia="zh-CN"/>
        </w:rPr>
        <w:t>Note:</w:t>
        <w:tab/>
        <w:t xml:space="preserve">A VNF holds the following: a) functionality of the NF(s), b) elements for supporting the NF functionalities (the set a) and b) referred as application part of the VNF), and c) elements enabling VNF to run on NFVI (referred as virtualization-specific part of the VNF). Examples of elements for supporting the NF functionalities are library, database, protocol stacks. From this perspective, for the same type of NF, the function of a VNF is equivalent to the NF realized by an NE. The VNF set-a and set-b are managed by EM using the Type 1 interface (subclause 5.1.2.1 of [5]) in case the EM is not realized by the above mentioned VNF. In the case the EM and NF are realized within one VNF, the managing interface between EM and NF is not defined. The VNF set-c is managed by VNFM using the ETSI NFV defined </w:t>
      </w:r>
      <w:r>
        <w:rPr>
          <w:szCs w:val="32"/>
        </w:rPr>
        <w:t>Ve-Vnfm-</w:t>
      </w:r>
      <w:r>
        <w:rPr>
          <w:szCs w:val="32"/>
          <w:lang w:eastAsia="zh-CN"/>
        </w:rPr>
        <w:t>vnf</w:t>
      </w:r>
      <w:r>
        <w:rPr>
          <w:szCs w:val="32"/>
        </w:rPr>
        <w:t xml:space="preserve"> Reference Point (subclause 5.3 of [10]) between VNFM and VNF.</w:t>
      </w:r>
    </w:p>
    <w:p>
      <w:pPr>
        <w:pStyle w:val="NO"/>
        <w:rPr>
          <w:lang w:eastAsia="zh-CN"/>
        </w:rPr>
      </w:pPr>
      <w:r>
        <w:rPr>
          <w:lang w:eastAsia="zh-CN"/>
        </w:rPr>
      </w:r>
    </w:p>
    <w:p>
      <w:pPr>
        <w:pStyle w:val="Normal"/>
        <w:rPr>
          <w:lang w:eastAsia="zh-CN"/>
        </w:rPr>
      </w:pPr>
      <w:r>
        <w:rPr>
          <w:lang w:eastAsia="zh-CN"/>
        </w:rPr>
      </w:r>
    </w:p>
    <w:p>
      <w:pPr>
        <w:pStyle w:val="Normal"/>
        <w:rPr>
          <w:lang w:eastAsia="zh-CN"/>
        </w:rPr>
      </w:pPr>
      <w:r>
        <w:rPr>
          <w:lang w:eastAsia="zh-CN"/>
        </w:rPr>
        <w:t xml:space="preserve">3. Examples for the NE instance </w:t>
      </w:r>
    </w:p>
    <w:p>
      <w:pPr>
        <w:pStyle w:val="Normal"/>
        <w:rPr/>
      </w:pPr>
      <w:r>
        <w:rPr/>
        <w:t xml:space="preserve">The </w:t>
      </w:r>
      <w:r>
        <w:rPr>
          <w:lang w:eastAsia="zh-CN"/>
        </w:rPr>
        <w:t xml:space="preserve">same </w:t>
      </w:r>
      <w:r>
        <w:rPr/>
        <w:t>telecommunication function of an</w:t>
      </w:r>
      <w:r>
        <w:rPr>
          <w:lang w:eastAsia="zh-CN"/>
        </w:rPr>
        <w:t xml:space="preserve"> NE instance could be carried as illustrated in the following examples</w:t>
      </w:r>
      <w:r>
        <w:rPr>
          <w:rFonts w:eastAsia="SimSun;宋体"/>
          <w:lang w:eastAsia="zh-CN"/>
        </w:rPr>
        <w:t xml:space="preserve"> </w:t>
      </w:r>
      <w:r>
        <w:rPr>
          <w:lang w:eastAsia="zh-CN"/>
        </w:rPr>
        <w:t>(see also Figure 4.2.1-3)</w:t>
      </w:r>
      <w:r>
        <w:rPr>
          <w:lang w:eastAsia="zh-CN"/>
        </w:rPr>
        <w:t>:</w:t>
      </w:r>
    </w:p>
    <w:p>
      <w:pPr>
        <w:pStyle w:val="EX"/>
        <w:rPr/>
      </w:pPr>
      <w:r>
        <w:rPr>
          <w:caps/>
          <w:lang w:eastAsia="zh-CN"/>
        </w:rPr>
        <w:t>Example</w:t>
      </w:r>
      <w:r>
        <w:rPr>
          <w:lang w:eastAsia="zh-CN"/>
        </w:rPr>
        <w:t xml:space="preserve"> 1: </w:t>
      </w:r>
      <w:r>
        <w:rPr>
          <w:lang w:eastAsia="zh-CN"/>
        </w:rPr>
        <w:tab/>
      </w:r>
      <w:r>
        <w:rPr>
          <w:lang w:eastAsia="zh-CN"/>
        </w:rPr>
        <w:t>One VNF instance composed of one or more VNFC</w:t>
      </w:r>
      <w:r>
        <w:rPr>
          <w:rFonts w:eastAsia="SimSun;宋体"/>
          <w:lang w:eastAsia="zh-CN"/>
        </w:rPr>
        <w:t xml:space="preserve"> </w:t>
      </w:r>
      <w:r>
        <w:rPr>
          <w:lang w:eastAsia="zh-CN"/>
        </w:rPr>
        <w:t>instance</w:t>
      </w:r>
      <w:r>
        <w:rPr>
          <w:lang w:eastAsia="zh-CN"/>
        </w:rPr>
        <w:t>s running on NFVI</w:t>
      </w:r>
      <w:r>
        <w:rPr>
          <w:lang w:eastAsia="zh-CN"/>
        </w:rPr>
        <w:t>.</w:t>
      </w:r>
      <w:r>
        <w:rPr>
          <w:lang w:eastAsia="zh-CN"/>
        </w:rPr>
        <w:t xml:space="preserve"> </w:t>
      </w:r>
    </w:p>
    <w:p>
      <w:pPr>
        <w:pStyle w:val="EX"/>
        <w:rPr>
          <w:lang w:eastAsia="zh-CN"/>
        </w:rPr>
      </w:pPr>
      <w:r>
        <w:rPr>
          <w:caps/>
          <w:lang w:eastAsia="zh-CN"/>
        </w:rPr>
        <w:t>Example</w:t>
      </w:r>
      <w:r>
        <w:rPr>
          <w:lang w:eastAsia="zh-CN"/>
        </w:rPr>
        <w:t xml:space="preserve"> 2: </w:t>
      </w:r>
      <w:r>
        <w:rPr>
          <w:lang w:eastAsia="zh-CN"/>
        </w:rPr>
        <w:tab/>
      </w:r>
      <w:r>
        <w:rPr>
          <w:lang w:eastAsia="zh-CN"/>
        </w:rPr>
        <w:t>NF</w:t>
      </w:r>
      <w:r>
        <w:rPr>
          <w:rFonts w:eastAsia="SimSun;宋体"/>
          <w:lang w:eastAsia="zh-CN"/>
        </w:rPr>
        <w:t>(s)</w:t>
      </w:r>
      <w:r>
        <w:rPr>
          <w:lang w:eastAsia="zh-CN"/>
        </w:rPr>
        <w:t xml:space="preserve"> running on </w:t>
      </w:r>
      <w:r>
        <w:rPr>
          <w:lang w:eastAsia="zh-CN"/>
        </w:rPr>
        <w:t>dedicated</w:t>
      </w:r>
      <w:r>
        <w:rPr>
          <w:lang w:eastAsia="zh-CN"/>
        </w:rPr>
        <w:t xml:space="preserve"> hardware, </w:t>
      </w:r>
      <w:r>
        <w:rPr>
          <w:lang w:eastAsia="zh-CN"/>
        </w:rPr>
        <w:t>where the</w:t>
      </w:r>
      <w:r>
        <w:rPr>
          <w:lang w:eastAsia="zh-CN"/>
        </w:rPr>
        <w:t xml:space="preserve"> the NF is </w:t>
      </w:r>
      <w:r>
        <w:rPr>
          <w:lang w:eastAsia="zh-CN"/>
        </w:rPr>
        <w:t>3GPP defined mobile network function (as described in Figure 7.3.3.1 in TS 32.102 [</w:t>
      </w:r>
      <w:r>
        <w:rPr>
          <w:rFonts w:eastAsia="SimSun;宋体"/>
          <w:lang w:eastAsia="zh-CN"/>
        </w:rPr>
        <w:t>12</w:t>
      </w:r>
      <w:r>
        <w:rPr>
          <w:lang w:eastAsia="zh-CN"/>
        </w:rPr>
        <w:t>])</w:t>
      </w:r>
      <w:r>
        <w:rPr>
          <w:lang w:eastAsia="zh-CN"/>
        </w:rPr>
        <w:t>.</w:t>
      </w:r>
    </w:p>
    <w:p>
      <w:pPr>
        <w:pStyle w:val="TH"/>
        <w:rPr>
          <w:highlight w:val="cyan"/>
          <w:lang w:eastAsia="zh-CN"/>
        </w:rPr>
      </w:pPr>
      <w:r>
        <w:rPr>
          <w:lang w:val="en-US" w:eastAsia="en-US"/>
        </w:rPr>
        <mc:AlternateContent>
          <mc:Choice Requires="wpg">
            <w:drawing>
              <wp:inline distT="0" distB="0" distL="0" distR="0">
                <wp:extent cx="6120765" cy="1684655"/>
                <wp:effectExtent l="0" t="0" r="0" b="0"/>
                <wp:docPr id="20" name=""/>
                <a:graphic xmlns:a="http://schemas.openxmlformats.org/drawingml/2006/main">
                  <a:graphicData uri="http://schemas.microsoft.com/office/word/2010/wordprocessingGroup">
                    <wpg:wgp>
                      <wpg:cNvGrpSpPr/>
                      <wpg:grpSpPr>
                        <a:xfrm>
                          <a:off x="0" y="0"/>
                          <a:ext cx="6120720" cy="1684800"/>
                          <a:chOff x="0" y="0"/>
                          <a:chExt cx="6120720" cy="1684800"/>
                        </a:xfrm>
                      </wpg:grpSpPr>
                      <wps:wsp>
                        <wps:cNvSpPr/>
                        <wps:nvSpPr>
                          <wps:cNvPr id="0" name=""/>
                          <wps:cNvSpPr/>
                        </wps:nvSpPr>
                        <wps:spPr>
                          <a:xfrm>
                            <a:off x="0" y="0"/>
                            <a:ext cx="6120720" cy="1684800"/>
                          </a:xfrm>
                          <a:prstGeom prst="rect">
                            <a:avLst/>
                          </a:prstGeom>
                          <a:noFill/>
                          <a:ln w="0">
                            <a:noFill/>
                          </a:ln>
                        </wps:spPr>
                        <wps:bodyPr/>
                      </wps:wsp>
                      <wpg:grpSp>
                        <wpg:cNvGrpSpPr/>
                        <wpg:grpSpPr>
                          <a:xfrm>
                            <a:off x="511200" y="118080"/>
                            <a:ext cx="2123280" cy="1529640"/>
                          </a:xfrm>
                        </wpg:grpSpPr>
                        <wps:wsp>
                          <wps:cNvSpPr/>
                          <wps:spPr>
                            <a:xfrm>
                              <a:off x="720" y="0"/>
                              <a:ext cx="2122920" cy="79956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txBox="1"/>
                          <wps:spPr>
                            <a:xfrm>
                              <a:off x="57240" y="55800"/>
                              <a:ext cx="912960" cy="219240"/>
                            </a:xfrm>
                            <a:prstGeom prst="rect">
                              <a:avLst/>
                            </a:prstGeom>
                            <a:solidFill>
                              <a:srgbClr val="ffffff"/>
                            </a:solid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s-ES" w:bidi="ar-SA"/>
                                  </w:rPr>
                                  <w:t>VNF Instance</w:t>
                                </w:r>
                              </w:p>
                            </w:txbxContent>
                          </wps:txbx>
                          <wps:bodyPr wrap="square" lIns="74160" rIns="74160" tIns="9000" bIns="9000" anchor="t">
                            <a:noAutofit/>
                          </wps:bodyPr>
                        </wps:wsp>
                        <wps:wsp>
                          <wps:cNvSpPr txBox="1"/>
                          <wps:spPr>
                            <a:xfrm>
                              <a:off x="0" y="865080"/>
                              <a:ext cx="2122920" cy="285120"/>
                            </a:xfrm>
                            <a:prstGeom prst="rect">
                              <a:avLst/>
                            </a:prstGeom>
                            <a:solidFill>
                              <a:srgbClr val="d8d8d8"/>
                            </a:solidFill>
                            <a:ln w="9360">
                              <a:solidFill>
                                <a:srgbClr val="000000"/>
                              </a:solidFill>
                              <a:miter/>
                            </a:ln>
                          </wps:spPr>
                          <wps:txbx>
                            <w:txbxContent>
                              <w:p>
                                <w:pPr>
                                  <w:overflowPunct w:val="false"/>
                                  <w:autoSpaceDE w:val="false"/>
                                  <w:bidi w:val="0"/>
                                  <w:spacing w:before="0" w:after="180"/>
                                  <w:jc w:val="center"/>
                                  <w:rPr/>
                                </w:pPr>
                                <w:r>
                                  <w:rPr>
                                    <w:kern w:val="2"/>
                                    <w:sz w:val="24"/>
                                    <w:szCs w:val="20"/>
                                    <w:rFonts w:ascii="Times New Roman" w:hAnsi="Times New Roman" w:eastAsia="Times New Roman" w:cs="Times New Roman"/>
                                    <w:color w:val="auto"/>
                                    <w:lang w:val="es-ES" w:bidi="ar-SA"/>
                                  </w:rPr>
                                  <w:t>NFVI</w:t>
                                </w:r>
                              </w:p>
                            </w:txbxContent>
                          </wps:txbx>
                          <wps:bodyPr wrap="square" lIns="74160" rIns="74160" tIns="9000" bIns="9000" anchor="t">
                            <a:noAutofit/>
                          </wps:bodyPr>
                        </wps:wsp>
                        <wps:wsp>
                          <wps:cNvSpPr txBox="1"/>
                          <wps:spPr>
                            <a:xfrm>
                              <a:off x="56520" y="324360"/>
                              <a:ext cx="759960" cy="283680"/>
                            </a:xfrm>
                            <a:prstGeom prst="rect">
                              <a:avLst/>
                            </a:prstGeom>
                            <a:solidFill>
                              <a:srgbClr val="d8d8d8"/>
                            </a:solidFill>
                            <a:ln w="9360">
                              <a:solidFill>
                                <a:srgbClr val="000000"/>
                              </a:solidFill>
                              <a:miter/>
                            </a:ln>
                          </wps:spPr>
                          <wps:txbx>
                            <w:txbxContent>
                              <w:p>
                                <w:pPr>
                                  <w:overflowPunct w:val="false"/>
                                  <w:autoSpaceDE w:val="false"/>
                                  <w:bidi w:val="0"/>
                                  <w:spacing w:before="0" w:after="180"/>
                                  <w:jc w:val="center"/>
                                  <w:rPr/>
                                </w:pPr>
                                <w:r>
                                  <w:rPr>
                                    <w:kern w:val="2"/>
                                    <w:sz w:val="24"/>
                                    <w:szCs w:val="20"/>
                                    <w:rFonts w:ascii="Times New Roman" w:hAnsi="Times New Roman" w:eastAsia="Times New Roman" w:cs="Times New Roman"/>
                                    <w:color w:val="auto"/>
                                    <w:lang w:val="es-ES" w:bidi="ar-SA"/>
                                  </w:rPr>
                                  <w:t>VNFC-a</w:t>
                                </w:r>
                              </w:p>
                            </w:txbxContent>
                          </wps:txbx>
                          <wps:bodyPr wrap="square" lIns="74160" rIns="74160" tIns="9000" bIns="9000" anchor="t">
                            <a:noAutofit/>
                          </wps:bodyPr>
                        </wps:wsp>
                        <wps:wsp>
                          <wps:cNvSpPr txBox="1"/>
                          <wps:spPr>
                            <a:xfrm>
                              <a:off x="1305000" y="324360"/>
                              <a:ext cx="759960" cy="283680"/>
                            </a:xfrm>
                            <a:prstGeom prst="rect">
                              <a:avLst/>
                            </a:prstGeom>
                            <a:solidFill>
                              <a:srgbClr val="d8d8d8"/>
                            </a:solidFill>
                            <a:ln w="9360">
                              <a:solidFill>
                                <a:srgbClr val="000000"/>
                              </a:solidFill>
                              <a:miter/>
                            </a:ln>
                          </wps:spPr>
                          <wps:txbx>
                            <w:txbxContent>
                              <w:p>
                                <w:pPr>
                                  <w:overflowPunct w:val="false"/>
                                  <w:autoSpaceDE w:val="false"/>
                                  <w:bidi w:val="0"/>
                                  <w:spacing w:before="0" w:after="180"/>
                                  <w:jc w:val="center"/>
                                  <w:rPr/>
                                </w:pPr>
                                <w:r>
                                  <w:rPr>
                                    <w:kern w:val="2"/>
                                    <w:sz w:val="24"/>
                                    <w:szCs w:val="20"/>
                                    <w:rFonts w:ascii="Times New Roman" w:hAnsi="Times New Roman" w:eastAsia="Times New Roman" w:cs="Times New Roman"/>
                                    <w:color w:val="auto"/>
                                    <w:lang w:val="es-ES" w:bidi="ar-SA"/>
                                  </w:rPr>
                                  <w:t>VNFC-x</w:t>
                                </w:r>
                              </w:p>
                            </w:txbxContent>
                          </wps:txbx>
                          <wps:bodyPr wrap="square" lIns="74160" rIns="74160" tIns="9000" bIns="9000" anchor="t">
                            <a:noAutofit/>
                          </wps:bodyPr>
                        </wps:wsp>
                        <wps:wsp>
                          <wps:cNvSpPr txBox="1"/>
                          <wps:spPr>
                            <a:xfrm>
                              <a:off x="865440" y="324360"/>
                              <a:ext cx="370080" cy="283680"/>
                            </a:xfrm>
                            <a:prstGeom prst="rect">
                              <a:avLst/>
                            </a:prstGeom>
                            <a:solidFill>
                              <a:srgbClr val="d8d8d8"/>
                            </a:solidFill>
                            <a:ln w="9360">
                              <a:solidFill>
                                <a:srgbClr val="000000"/>
                              </a:solidFill>
                              <a:miter/>
                            </a:ln>
                          </wps:spPr>
                          <wps:txbx>
                            <w:txbxContent>
                              <w:p>
                                <w:pPr>
                                  <w:overflowPunct w:val="false"/>
                                  <w:autoSpaceDE w:val="false"/>
                                  <w:bidi w:val="0"/>
                                  <w:spacing w:before="0" w:after="180"/>
                                  <w:jc w:val="center"/>
                                  <w:rPr/>
                                </w:pPr>
                                <w:r>
                                  <w:rPr>
                                    <w:kern w:val="2"/>
                                    <w:sz w:val="24"/>
                                    <w:szCs w:val="20"/>
                                    <w:rFonts w:ascii="Times New Roman" w:hAnsi="Times New Roman" w:eastAsia="Times New Roman" w:cs="Times New Roman"/>
                                    <w:color w:val="auto"/>
                                    <w:lang w:val="es-ES" w:bidi="ar-SA"/>
                                  </w:rPr>
                                  <w:t>…</w:t>
                                </w:r>
                              </w:p>
                            </w:txbxContent>
                          </wps:txbx>
                          <wps:bodyPr wrap="square" lIns="74160" rIns="74160" tIns="9000" bIns="9000" anchor="t">
                            <a:noAutofit/>
                          </wps:bodyPr>
                        </wps:wsp>
                        <wps:wsp>
                          <wps:cNvSpPr txBox="1"/>
                          <wps:spPr>
                            <a:xfrm>
                              <a:off x="431280" y="1193760"/>
                              <a:ext cx="1213560" cy="33588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a) virtualized NE instance (example 1)</w:t>
                                </w:r>
                              </w:p>
                            </w:txbxContent>
                          </wps:txbx>
                          <wps:bodyPr wrap="square" lIns="74160" rIns="74160" tIns="9000" bIns="9000" anchor="t">
                            <a:noAutofit/>
                          </wps:bodyPr>
                        </wps:wsp>
                      </wpg:grpSp>
                      <wpg:grpSp>
                        <wpg:cNvGrpSpPr/>
                        <wpg:grpSpPr>
                          <a:xfrm>
                            <a:off x="3636000" y="595080"/>
                            <a:ext cx="2122920" cy="1054080"/>
                          </a:xfrm>
                        </wpg:grpSpPr>
                        <wpg:grpSp>
                          <wpg:cNvGrpSpPr/>
                          <wpg:grpSpPr>
                            <a:xfrm>
                              <a:off x="0" y="0"/>
                              <a:ext cx="2122920" cy="663480"/>
                            </a:xfrm>
                          </wpg:grpSpPr>
                          <wps:wsp>
                            <wps:cNvSpPr txBox="1"/>
                            <wps:spPr>
                              <a:xfrm>
                                <a:off x="0" y="379800"/>
                                <a:ext cx="2122920" cy="283680"/>
                              </a:xfrm>
                              <a:prstGeom prst="rect">
                                <a:avLst/>
                              </a:prstGeom>
                              <a:solidFill>
                                <a:srgbClr val="d8d8d8"/>
                              </a:solidFill>
                              <a:ln w="9360">
                                <a:solidFill>
                                  <a:srgbClr val="000000"/>
                                </a:solidFill>
                                <a:miter/>
                              </a:ln>
                            </wps:spPr>
                            <wps:txbx>
                              <w:txbxContent>
                                <w:p>
                                  <w:pPr>
                                    <w:overflowPunct w:val="false"/>
                                    <w:autoSpaceDE w:val="false"/>
                                    <w:bidi w:val="0"/>
                                    <w:spacing w:before="0" w:after="180"/>
                                    <w:jc w:val="center"/>
                                    <w:rPr/>
                                  </w:pPr>
                                  <w:r>
                                    <w:rPr>
                                      <w:kern w:val="2"/>
                                      <w:sz w:val="24"/>
                                      <w:szCs w:val="20"/>
                                      <w:rFonts w:ascii="Times New Roman" w:hAnsi="Times New Roman" w:eastAsia="Times New Roman" w:cs="Times New Roman"/>
                                      <w:color w:val="auto"/>
                                      <w:lang w:val="es-ES" w:bidi="ar-SA"/>
                                    </w:rPr>
                                    <w:t>Dedicated hardware</w:t>
                                  </w:r>
                                </w:p>
                              </w:txbxContent>
                            </wps:txbx>
                            <wps:bodyPr wrap="square" lIns="74160" rIns="74160" tIns="9000" bIns="9000" anchor="t">
                              <a:noAutofit/>
                            </wps:bodyPr>
                          </wps:wsp>
                          <wps:wsp>
                            <wps:cNvSpPr txBox="1"/>
                            <wps:spPr>
                              <a:xfrm>
                                <a:off x="0" y="0"/>
                                <a:ext cx="2122920" cy="285120"/>
                              </a:xfrm>
                              <a:prstGeom prst="rect">
                                <a:avLst/>
                              </a:prstGeom>
                              <a:solidFill>
                                <a:srgbClr val="d8d8d8"/>
                              </a:solidFill>
                              <a:ln w="9360">
                                <a:solidFill>
                                  <a:srgbClr val="000000"/>
                                </a:solidFill>
                                <a:miter/>
                              </a:ln>
                            </wps:spPr>
                            <wps:txbx>
                              <w:txbxContent>
                                <w:p>
                                  <w:pPr>
                                    <w:overflowPunct w:val="false"/>
                                    <w:autoSpaceDE w:val="false"/>
                                    <w:bidi w:val="0"/>
                                    <w:spacing w:before="0" w:after="180"/>
                                    <w:jc w:val="center"/>
                                    <w:rPr/>
                                  </w:pPr>
                                  <w:r>
                                    <w:rPr>
                                      <w:kern w:val="2"/>
                                      <w:sz w:val="24"/>
                                      <w:szCs w:val="20"/>
                                      <w:rFonts w:ascii="Times New Roman" w:hAnsi="Times New Roman" w:eastAsia="Times New Roman" w:cs="Times New Roman"/>
                                      <w:color w:val="auto"/>
                                      <w:lang w:val="es-ES" w:bidi="ar-SA"/>
                                    </w:rPr>
                                    <w:t>NF(s)</w:t>
                                  </w:r>
                                </w:p>
                              </w:txbxContent>
                            </wps:txbx>
                            <wps:bodyPr wrap="square" lIns="74160" rIns="74160" tIns="9000" bIns="9000" anchor="t">
                              <a:noAutofit/>
                            </wps:bodyPr>
                          </wps:wsp>
                        </wpg:grpSp>
                        <wps:wsp>
                          <wps:cNvSpPr txBox="1"/>
                          <wps:spPr>
                            <a:xfrm>
                              <a:off x="577080" y="729000"/>
                              <a:ext cx="913680" cy="32508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s-ES" w:bidi="ar-SA"/>
                                  </w:rPr>
                                  <w:t>b) NE instance (example 2)</w:t>
                                </w:r>
                              </w:p>
                            </w:txbxContent>
                          </wps:txbx>
                          <wps:bodyPr wrap="square" lIns="74160" rIns="74160" tIns="9000" bIns="9000" anchor="t">
                            <a:noAutofit/>
                          </wps:bodyPr>
                        </wps:wsp>
                      </wpg:grpSp>
                      <wps:wsp>
                        <wps:cNvCnPr/>
                        <wps:spPr>
                          <a:xfrm>
                            <a:off x="3115440" y="1468080"/>
                            <a:ext cx="360" cy="360"/>
                          </a:xfrm>
                          <a:prstGeom prst="straightConnector1">
                            <a:avLst/>
                          </a:prstGeom>
                          <a:ln w="12600">
                            <a:solidFill>
                              <a:srgbClr val="000000"/>
                            </a:solidFill>
                            <a:prstDash val="dash"/>
                            <a:miter/>
                          </a:ln>
                        </wps:spPr>
                        <wps:bodyPr/>
                      </wps:wsp>
                    </wpg:wgp>
                  </a:graphicData>
                </a:graphic>
              </wp:inline>
            </w:drawing>
          </mc:Choice>
          <mc:Fallback>
            <w:pict>
              <v:group id="shape_0" style="position:absolute;margin-left:0pt;margin-top:0pt;width:481.95pt;height:132.65pt" coordorigin="0,0" coordsize="9639,2653">
                <v:rect id="shape_0" stroked="f" o:allowincell="f" style="position:absolute;left:0;top:0;width:9638;height:2652;mso-wrap-style:none;v-text-anchor:middle;mso-position-horizontal-relative:char">
                  <v:fill o:detectmouseclick="t" on="false"/>
                  <v:stroke color="#3465a4" joinstyle="round" endcap="flat"/>
                  <w10:wrap type="none"/>
                </v:rect>
                <v:group id="shape_0" style="position:absolute;left:805;top:186;width:3344;height:2409">
                  <v:rect id="shape_0" fillcolor="white" stroked="t" o:allowincell="f" style="position:absolute;left:806;top:186;width:3342;height:1258;mso-wrap-style:none;v-text-anchor:middle;mso-position-horizontal-relative:char">
                    <v:fill o:detectmouseclick="t" type="solid" color2="black"/>
                    <v:stroke color="black" weight="9360" dashstyle="dash" joinstyle="miter" endcap="flat"/>
                    <w10:wrap type="none"/>
                  </v:rect>
                  <v:shapetype id="_x0000_t202" coordsize="21600,21600" o:spt="202" path="m,l,21600l21600,21600l21600,xe">
                    <v:stroke joinstyle="miter"/>
                    <v:path gradientshapeok="t" o:connecttype="rect"/>
                  </v:shapetype>
                  <v:shape id="shape_0" fillcolor="white" stroked="f" o:allowincell="f" style="position:absolute;left:895;top:274;width:1437;height:344;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s-ES" w:bidi="ar-SA"/>
                            </w:rPr>
                            <w:t>VNF Instance</w:t>
                          </w:r>
                        </w:p>
                      </w:txbxContent>
                    </v:textbox>
                    <v:fill o:detectmouseclick="t" type="solid" color2="black"/>
                    <v:stroke color="#3465a4" joinstyle="round" endcap="flat"/>
                    <w10:wrap type="none"/>
                  </v:shape>
                  <v:shape id="shape_0" fillcolor="#d8d8d8" stroked="t" o:allowincell="f" style="position:absolute;left:805;top:1548;width:3342;height:448;mso-wrap-style:square;v-text-anchor:top;mso-position-horizontal-relative:char" type="_x0000_t202">
                    <v:textbox>
                      <w:txbxContent>
                        <w:p>
                          <w:pPr>
                            <w:overflowPunct w:val="false"/>
                            <w:autoSpaceDE w:val="false"/>
                            <w:bidi w:val="0"/>
                            <w:spacing w:before="0" w:after="180"/>
                            <w:jc w:val="center"/>
                            <w:rPr/>
                          </w:pPr>
                          <w:r>
                            <w:rPr>
                              <w:kern w:val="2"/>
                              <w:sz w:val="24"/>
                              <w:szCs w:val="20"/>
                              <w:rFonts w:ascii="Times New Roman" w:hAnsi="Times New Roman" w:eastAsia="Times New Roman" w:cs="Times New Roman"/>
                              <w:color w:val="auto"/>
                              <w:lang w:val="es-ES" w:bidi="ar-SA"/>
                            </w:rPr>
                            <w:t>NFVI</w:t>
                          </w:r>
                        </w:p>
                      </w:txbxContent>
                    </v:textbox>
                    <v:fill o:detectmouseclick="t" type="solid" color2="#272727"/>
                    <v:stroke color="black" weight="9360" joinstyle="miter" endcap="flat"/>
                    <w10:wrap type="none"/>
                  </v:shape>
                  <v:shape id="shape_0" fillcolor="#d8d8d8" stroked="t" o:allowincell="f" style="position:absolute;left:894;top:697;width:1196;height:446;mso-wrap-style:square;v-text-anchor:top;mso-position-horizontal-relative:char" type="_x0000_t202">
                    <v:textbox>
                      <w:txbxContent>
                        <w:p>
                          <w:pPr>
                            <w:overflowPunct w:val="false"/>
                            <w:autoSpaceDE w:val="false"/>
                            <w:bidi w:val="0"/>
                            <w:spacing w:before="0" w:after="180"/>
                            <w:jc w:val="center"/>
                            <w:rPr/>
                          </w:pPr>
                          <w:r>
                            <w:rPr>
                              <w:kern w:val="2"/>
                              <w:sz w:val="24"/>
                              <w:szCs w:val="20"/>
                              <w:rFonts w:ascii="Times New Roman" w:hAnsi="Times New Roman" w:eastAsia="Times New Roman" w:cs="Times New Roman"/>
                              <w:color w:val="auto"/>
                              <w:lang w:val="es-ES" w:bidi="ar-SA"/>
                            </w:rPr>
                            <w:t>VNFC-a</w:t>
                          </w:r>
                        </w:p>
                      </w:txbxContent>
                    </v:textbox>
                    <v:fill o:detectmouseclick="t" type="solid" color2="#272727"/>
                    <v:stroke color="black" weight="9360" joinstyle="miter" endcap="flat"/>
                    <w10:wrap type="none"/>
                  </v:shape>
                  <v:shape id="shape_0" fillcolor="#d8d8d8" stroked="t" o:allowincell="f" style="position:absolute;left:2860;top:697;width:1196;height:446;mso-wrap-style:square;v-text-anchor:top;mso-position-horizontal-relative:char" type="_x0000_t202">
                    <v:textbox>
                      <w:txbxContent>
                        <w:p>
                          <w:pPr>
                            <w:overflowPunct w:val="false"/>
                            <w:autoSpaceDE w:val="false"/>
                            <w:bidi w:val="0"/>
                            <w:spacing w:before="0" w:after="180"/>
                            <w:jc w:val="center"/>
                            <w:rPr/>
                          </w:pPr>
                          <w:r>
                            <w:rPr>
                              <w:kern w:val="2"/>
                              <w:sz w:val="24"/>
                              <w:szCs w:val="20"/>
                              <w:rFonts w:ascii="Times New Roman" w:hAnsi="Times New Roman" w:eastAsia="Times New Roman" w:cs="Times New Roman"/>
                              <w:color w:val="auto"/>
                              <w:lang w:val="es-ES" w:bidi="ar-SA"/>
                            </w:rPr>
                            <w:t>VNFC-x</w:t>
                          </w:r>
                        </w:p>
                      </w:txbxContent>
                    </v:textbox>
                    <v:fill o:detectmouseclick="t" type="solid" color2="#272727"/>
                    <v:stroke color="black" weight="9360" joinstyle="miter" endcap="flat"/>
                    <w10:wrap type="none"/>
                  </v:shape>
                  <v:shape id="shape_0" fillcolor="#d8d8d8" stroked="t" o:allowincell="f" style="position:absolute;left:2168;top:697;width:582;height:446;mso-wrap-style:square;v-text-anchor:top;mso-position-horizontal-relative:char" type="_x0000_t202">
                    <v:textbox>
                      <w:txbxContent>
                        <w:p>
                          <w:pPr>
                            <w:overflowPunct w:val="false"/>
                            <w:autoSpaceDE w:val="false"/>
                            <w:bidi w:val="0"/>
                            <w:spacing w:before="0" w:after="180"/>
                            <w:jc w:val="center"/>
                            <w:rPr/>
                          </w:pPr>
                          <w:r>
                            <w:rPr>
                              <w:kern w:val="2"/>
                              <w:sz w:val="24"/>
                              <w:szCs w:val="20"/>
                              <w:rFonts w:ascii="Times New Roman" w:hAnsi="Times New Roman" w:eastAsia="Times New Roman" w:cs="Times New Roman"/>
                              <w:color w:val="auto"/>
                              <w:lang w:val="es-ES" w:bidi="ar-SA"/>
                            </w:rPr>
                            <w:t>…</w:t>
                          </w:r>
                        </w:p>
                      </w:txbxContent>
                    </v:textbox>
                    <v:fill o:detectmouseclick="t" type="solid" color2="#272727"/>
                    <v:stroke color="black" weight="9360" joinstyle="miter" endcap="flat"/>
                    <w10:wrap type="none"/>
                  </v:shape>
                  <v:shape id="shape_0" fillcolor="white" stroked="f" o:allowincell="f" style="position:absolute;left:1484;top:2066;width:1910;height:528;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a) virtualized NE instance (example 1)</w:t>
                          </w:r>
                        </w:p>
                      </w:txbxContent>
                    </v:textbox>
                    <v:fill o:detectmouseclick="t" type="solid" color2="black"/>
                    <v:stroke color="#3465a4" joinstyle="round" endcap="flat"/>
                    <w10:wrap type="none"/>
                  </v:shape>
                </v:group>
                <v:group id="shape_0" style="position:absolute;left:5726;top:937;width:3343;height:1660">
                  <v:group id="shape_0" style="position:absolute;left:5726;top:937;width:3343;height:1045">
                    <v:shape id="shape_0" fillcolor="#d8d8d8" stroked="t" o:allowincell="f" style="position:absolute;left:5726;top:1535;width:3342;height:446;mso-wrap-style:square;v-text-anchor:top;mso-position-horizontal-relative:char" type="_x0000_t202">
                      <v:textbox>
                        <w:txbxContent>
                          <w:p>
                            <w:pPr>
                              <w:overflowPunct w:val="false"/>
                              <w:autoSpaceDE w:val="false"/>
                              <w:bidi w:val="0"/>
                              <w:spacing w:before="0" w:after="180"/>
                              <w:jc w:val="center"/>
                              <w:rPr/>
                            </w:pPr>
                            <w:r>
                              <w:rPr>
                                <w:kern w:val="2"/>
                                <w:sz w:val="24"/>
                                <w:szCs w:val="20"/>
                                <w:rFonts w:ascii="Times New Roman" w:hAnsi="Times New Roman" w:eastAsia="Times New Roman" w:cs="Times New Roman"/>
                                <w:color w:val="auto"/>
                                <w:lang w:val="es-ES" w:bidi="ar-SA"/>
                              </w:rPr>
                              <w:t>Dedicated hardware</w:t>
                            </w:r>
                          </w:p>
                        </w:txbxContent>
                      </v:textbox>
                      <v:fill o:detectmouseclick="t" type="solid" color2="#272727"/>
                      <v:stroke color="black" weight="9360" joinstyle="miter" endcap="flat"/>
                      <w10:wrap type="none"/>
                    </v:shape>
                    <v:shape id="shape_0" fillcolor="#d8d8d8" stroked="t" o:allowincell="f" style="position:absolute;left:5726;top:937;width:3342;height:448;mso-wrap-style:square;v-text-anchor:top;mso-position-horizontal-relative:char" type="_x0000_t202">
                      <v:textbox>
                        <w:txbxContent>
                          <w:p>
                            <w:pPr>
                              <w:overflowPunct w:val="false"/>
                              <w:autoSpaceDE w:val="false"/>
                              <w:bidi w:val="0"/>
                              <w:spacing w:before="0" w:after="180"/>
                              <w:jc w:val="center"/>
                              <w:rPr/>
                            </w:pPr>
                            <w:r>
                              <w:rPr>
                                <w:kern w:val="2"/>
                                <w:sz w:val="24"/>
                                <w:szCs w:val="20"/>
                                <w:rFonts w:ascii="Times New Roman" w:hAnsi="Times New Roman" w:eastAsia="Times New Roman" w:cs="Times New Roman"/>
                                <w:color w:val="auto"/>
                                <w:lang w:val="es-ES" w:bidi="ar-SA"/>
                              </w:rPr>
                              <w:t>NF(s)</w:t>
                            </w:r>
                          </w:p>
                        </w:txbxContent>
                      </v:textbox>
                      <v:fill o:detectmouseclick="t" type="solid" color2="#272727"/>
                      <v:stroke color="black" weight="9360" joinstyle="miter" endcap="flat"/>
                      <w10:wrap type="none"/>
                    </v:shape>
                  </v:group>
                  <v:shape id="shape_0" fillcolor="white" stroked="f" o:allowincell="f" style="position:absolute;left:6635;top:2085;width:1438;height:511;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s-ES" w:bidi="ar-SA"/>
                            </w:rPr>
                            <w:t>b) NE instance (example 2)</w:t>
                          </w:r>
                        </w:p>
                      </w:txbxContent>
                    </v:textbox>
                    <v:fill o:detectmouseclick="t" type="solid" color2="black"/>
                    <v:stroke color="#3465a4" joinstyle="round" endcap="flat"/>
                    <w10:wrap type="none"/>
                  </v:shape>
                </v:group>
                <v:shapetype id="_x0000_t32" coordsize="21600,21600" o:spt="32" path="m,l21600,21600nfe">
                  <v:stroke joinstyle="miter"/>
                  <v:path gradientshapeok="t" o:connecttype="rect" textboxrect="0,0,21600,21600"/>
                </v:shapetype>
                <v:shape id="shape_0" stroked="t" o:allowincell="f" style="position:absolute;left:4906;top:2312;width:0;height:0;mso-position-horizontal-relative:char" type="_x0000_t32">
                  <v:stroke color="black" weight="12600" dashstyle="dash" joinstyle="miter" endcap="flat"/>
                  <v:fill o:detectmouseclick="t" on="false"/>
                  <w10:wrap type="none"/>
                </v:shape>
              </v:group>
            </w:pict>
          </mc:Fallback>
        </mc:AlternateContent>
      </w:r>
    </w:p>
    <w:p>
      <w:pPr>
        <w:pStyle w:val="TF"/>
        <w:rPr>
          <w:rFonts w:eastAsia="SimSun;宋体"/>
          <w:lang w:eastAsia="zh-CN"/>
        </w:rPr>
      </w:pPr>
      <w:r>
        <w:rPr>
          <w:lang w:eastAsia="zh-CN"/>
        </w:rPr>
        <w:t>Figure 4.2.1-3</w:t>
      </w:r>
      <w:r>
        <w:rPr>
          <w:rFonts w:eastAsia="SimSun;宋体"/>
          <w:lang w:eastAsia="zh-CN"/>
        </w:rPr>
        <w:t xml:space="preserve"> </w:t>
      </w:r>
      <w:r>
        <w:rPr>
          <w:lang w:eastAsia="zh-CN"/>
        </w:rPr>
        <w:t>Examples of NE instances: a) virtualized and b) non-virtualized.</w:t>
      </w:r>
    </w:p>
    <w:p>
      <w:pPr>
        <w:pStyle w:val="Heading3"/>
        <w:rPr>
          <w:lang w:eastAsia="zh-CN"/>
        </w:rPr>
      </w:pPr>
      <w:bookmarkStart w:id="22" w:name="__RefHeading___Toc468110410"/>
      <w:bookmarkEnd w:id="22"/>
      <w:r>
        <w:rPr>
          <w:rFonts w:eastAsia="MS Mincho;ＭＳ 明朝"/>
          <w:lang w:eastAsia="ja-JP"/>
        </w:rPr>
        <w:t>4.2.</w:t>
      </w:r>
      <w:r>
        <w:rPr>
          <w:lang w:eastAsia="zh-CN"/>
        </w:rPr>
        <w:t>2</w:t>
      </w:r>
      <w:r>
        <w:rPr>
          <w:rFonts w:eastAsia="MS Mincho;ＭＳ 明朝"/>
          <w:lang w:eastAsia="ja-JP"/>
        </w:rPr>
        <w:t xml:space="preserve"> </w:t>
        <w:tab/>
      </w:r>
      <w:r>
        <w:rPr>
          <w:lang w:eastAsia="zh-CN"/>
        </w:rPr>
        <w:t xml:space="preserve">The relationship between </w:t>
      </w:r>
      <w:r>
        <w:rPr>
          <w:rFonts w:eastAsia="MS Mincho;ＭＳ 明朝"/>
          <w:lang w:eastAsia="ja-JP"/>
        </w:rPr>
        <w:t>NE and VNF</w:t>
      </w:r>
    </w:p>
    <w:p>
      <w:pPr>
        <w:pStyle w:val="Normal"/>
        <w:rPr>
          <w:lang w:eastAsia="zh-CN"/>
        </w:rPr>
      </w:pPr>
      <w:r>
        <w:rPr>
          <w:lang w:eastAsia="zh-CN"/>
        </w:rPr>
        <w:t xml:space="preserve">From 3GPP perspective, </w:t>
      </w:r>
      <w:r>
        <w:rPr>
          <w:lang w:eastAsia="zh-CN"/>
        </w:rPr>
        <w:t>VNF</w:t>
      </w:r>
      <w:r>
        <w:rPr>
          <w:lang w:eastAsia="zh-CN"/>
        </w:rPr>
        <w:t xml:space="preserve"> c</w:t>
      </w:r>
      <w:r>
        <w:rPr>
          <w:lang w:eastAsia="zh-CN"/>
        </w:rPr>
        <w:t>ontain</w:t>
      </w:r>
      <w:r>
        <w:rPr>
          <w:lang w:eastAsia="zh-CN"/>
        </w:rPr>
        <w:t xml:space="preserve">s the </w:t>
      </w:r>
      <w:r>
        <w:rPr>
          <w:lang w:eastAsia="zh-CN"/>
        </w:rPr>
        <w:t>NE</w:t>
      </w:r>
      <w:r>
        <w:rPr>
          <w:lang w:eastAsia="zh-CN"/>
        </w:rPr>
        <w:t>’</w:t>
      </w:r>
      <w:r>
        <w:rPr>
          <w:lang w:eastAsia="zh-CN"/>
        </w:rPr>
        <w:t>s Network</w:t>
      </w:r>
      <w:r>
        <w:rPr>
          <w:lang w:eastAsia="zh-CN"/>
        </w:rPr>
        <w:t xml:space="preserve"> </w:t>
      </w:r>
      <w:r>
        <w:rPr>
          <w:lang w:eastAsia="zh-CN"/>
        </w:rPr>
        <w:t>F</w:t>
      </w:r>
      <w:r>
        <w:rPr>
          <w:lang w:eastAsia="zh-CN"/>
        </w:rPr>
        <w:t>unction</w:t>
      </w:r>
      <w:r>
        <w:rPr>
          <w:lang w:eastAsia="zh-CN"/>
        </w:rPr>
        <w:t xml:space="preserve">(s). The relation </w:t>
      </w:r>
      <w:r>
        <w:rPr>
          <w:lang w:eastAsia="zh-CN"/>
        </w:rPr>
        <w:t>between</w:t>
      </w:r>
      <w:r>
        <w:rPr>
          <w:lang w:eastAsia="zh-CN"/>
        </w:rPr>
        <w:t xml:space="preserve"> NE instance and VNF instance </w:t>
      </w:r>
      <w:r>
        <w:rPr>
          <w:lang w:eastAsia="zh-CN"/>
        </w:rPr>
        <w:t>depends</w:t>
      </w:r>
      <w:r>
        <w:rPr>
          <w:lang w:eastAsia="zh-CN"/>
        </w:rPr>
        <w:t xml:space="preserve"> on the relation between the NFs of NE and the functions contained </w:t>
      </w:r>
      <w:r>
        <w:rPr>
          <w:lang w:eastAsia="zh-CN"/>
        </w:rPr>
        <w:t>with</w:t>
      </w:r>
      <w:r>
        <w:rPr>
          <w:lang w:eastAsia="zh-CN"/>
        </w:rPr>
        <w:t xml:space="preserve">in VNF.  </w:t>
      </w:r>
    </w:p>
    <w:p>
      <w:pPr>
        <w:pStyle w:val="Normal"/>
        <w:rPr>
          <w:lang w:eastAsia="zh-CN"/>
        </w:rPr>
      </w:pPr>
      <w:r>
        <w:rPr>
          <w:b/>
          <w:lang w:eastAsia="zh-CN"/>
        </w:rPr>
        <w:t>Relation1:</w:t>
      </w:r>
      <w:r>
        <w:rPr>
          <w:lang w:eastAsia="zh-CN"/>
        </w:rPr>
        <w:t xml:space="preserve"> The NE instance is 1:1 related to VNF instance if the VNF contains the </w:t>
      </w:r>
      <w:r>
        <w:rPr>
          <w:lang w:eastAsia="zh-CN"/>
        </w:rPr>
        <w:t xml:space="preserve">whole </w:t>
      </w:r>
      <w:r>
        <w:rPr>
          <w:lang w:eastAsia="zh-CN"/>
        </w:rPr>
        <w:t>Network Function(s) of the NE.</w:t>
      </w:r>
    </w:p>
    <w:p>
      <w:pPr>
        <w:pStyle w:val="Heading1"/>
        <w:ind w:left="1134" w:hanging="1134"/>
        <w:rPr>
          <w:lang w:eastAsia="zh-CN"/>
        </w:rPr>
      </w:pPr>
      <w:bookmarkStart w:id="23" w:name="__RefHeading___Toc468110411"/>
      <w:bookmarkEnd w:id="23"/>
      <w:r>
        <w:rPr>
          <w:lang w:eastAsia="zh-CN"/>
        </w:rPr>
        <w:t>5</w:t>
      </w:r>
      <w:r>
        <w:rPr/>
        <w:tab/>
      </w:r>
      <w:r>
        <w:rPr>
          <w:lang w:eastAsia="zh-CN"/>
        </w:rPr>
        <w:t>Business level r</w:t>
      </w:r>
      <w:r>
        <w:rPr/>
        <w:t>equirements</w:t>
      </w:r>
    </w:p>
    <w:p>
      <w:pPr>
        <w:pStyle w:val="Heading2"/>
        <w:rPr/>
      </w:pPr>
      <w:bookmarkStart w:id="24" w:name="__RefHeading___Toc468110412"/>
      <w:bookmarkEnd w:id="24"/>
      <w:r>
        <w:rPr>
          <w:lang w:eastAsia="zh-CN"/>
        </w:rPr>
        <w:t xml:space="preserve">5.1 </w:t>
        <w:tab/>
        <w:t>Requirements</w:t>
      </w:r>
    </w:p>
    <w:p>
      <w:pPr>
        <w:pStyle w:val="Heading3"/>
        <w:rPr>
          <w:lang w:eastAsia="zh-CN"/>
        </w:rPr>
      </w:pPr>
      <w:bookmarkStart w:id="25" w:name="__RefHeading___Toc468110413"/>
      <w:bookmarkEnd w:id="25"/>
      <w:r>
        <w:rPr>
          <w:rFonts w:eastAsia="MS Mincho;ＭＳ 明朝"/>
          <w:lang w:eastAsia="ja-JP"/>
        </w:rPr>
        <w:t xml:space="preserve">5.1.1 </w:t>
      </w:r>
      <w:r>
        <w:rPr>
          <w:lang w:eastAsia="zh-CN"/>
        </w:rPr>
        <w:tab/>
        <w:t>General</w:t>
      </w:r>
      <w:r>
        <w:rPr>
          <w:rFonts w:eastAsia="MS Mincho;ＭＳ 明朝"/>
          <w:lang w:eastAsia="ja-JP"/>
        </w:rPr>
        <w:t xml:space="preserve"> requirements</w:t>
      </w:r>
    </w:p>
    <w:p>
      <w:pPr>
        <w:pStyle w:val="Normal"/>
        <w:rPr>
          <w:lang w:eastAsia="zh-CN"/>
        </w:rPr>
      </w:pPr>
      <w:r>
        <w:rPr>
          <w:b/>
        </w:rPr>
        <w:t>REQ</w:t>
      </w:r>
      <w:r>
        <w:rPr>
          <w:b/>
          <w:lang w:eastAsia="zh-CN"/>
        </w:rPr>
        <w:t>-NFV-</w:t>
      </w:r>
      <w:r>
        <w:rPr>
          <w:b/>
        </w:rPr>
        <w:t>CON</w:t>
      </w:r>
      <w:r>
        <w:rPr>
          <w:b/>
          <w:lang w:eastAsia="zh-CN"/>
        </w:rPr>
        <w:t>-1</w:t>
      </w:r>
      <w:r>
        <w:rPr>
          <w:lang w:eastAsia="zh-CN"/>
        </w:rPr>
        <w:t xml:space="preserve"> Operator</w:t>
      </w:r>
      <w:r>
        <w:rPr/>
        <w:t xml:space="preserve"> sh</w:t>
      </w:r>
      <w:r>
        <w:rPr>
          <w:lang w:eastAsia="zh-CN"/>
        </w:rPr>
        <w:t>all</w:t>
      </w:r>
      <w:r>
        <w:rPr/>
        <w:t xml:space="preserve"> be able to manage mobile networks </w:t>
      </w:r>
      <w:r>
        <w:rPr>
          <w:lang w:eastAsia="zh-CN"/>
        </w:rPr>
        <w:t>that include virtualized network functions</w:t>
      </w:r>
      <w:r>
        <w:rPr>
          <w:lang w:eastAsia="zh-CN"/>
        </w:rPr>
        <w:t xml:space="preserve"> and shall be able to identify </w:t>
      </w:r>
      <w:r>
        <w:rPr>
          <w:lang w:eastAsia="zh-CN"/>
        </w:rPr>
        <w:t>whether</w:t>
      </w:r>
      <w:r>
        <w:rPr>
          <w:lang w:eastAsia="zh-CN"/>
        </w:rPr>
        <w:t xml:space="preserve"> the </w:t>
      </w:r>
      <w:r>
        <w:rPr>
          <w:lang w:eastAsia="zh-CN"/>
        </w:rPr>
        <w:t>managed</w:t>
      </w:r>
      <w:r>
        <w:rPr>
          <w:lang w:eastAsia="zh-CN"/>
        </w:rPr>
        <w:t xml:space="preserve"> nodes are virtualized or not</w:t>
      </w:r>
      <w:r>
        <w:rPr/>
        <w:t>.</w:t>
      </w:r>
    </w:p>
    <w:p>
      <w:pPr>
        <w:pStyle w:val="Normal"/>
        <w:rPr/>
      </w:pPr>
      <w:r>
        <w:rPr>
          <w:b/>
        </w:rPr>
        <w:t>REQ-</w:t>
      </w:r>
      <w:r>
        <w:rPr>
          <w:b/>
          <w:lang w:eastAsia="zh-CN"/>
        </w:rPr>
        <w:t>NFV</w:t>
      </w:r>
      <w:r>
        <w:rPr>
          <w:b/>
          <w:lang w:eastAsia="zh-CN"/>
        </w:rPr>
        <w:t>-</w:t>
      </w:r>
      <w:r>
        <w:rPr>
          <w:b/>
        </w:rPr>
        <w:t>CON-</w:t>
      </w:r>
      <w:r>
        <w:rPr>
          <w:b/>
          <w:lang w:eastAsia="zh-CN"/>
        </w:rPr>
        <w:t xml:space="preserve">2 </w:t>
      </w:r>
      <w:r>
        <w:rPr>
          <w:lang w:eastAsia="zh-CN"/>
        </w:rPr>
        <w:t xml:space="preserve">The management </w:t>
      </w:r>
      <w:r>
        <w:rPr>
          <w:lang w:eastAsia="zh-CN"/>
        </w:rPr>
        <w:t xml:space="preserve">of </w:t>
      </w:r>
      <w:r>
        <w:rPr>
          <w:lang w:eastAsia="zh-CN"/>
        </w:rPr>
        <w:t>mobile networks that include virtualized network functions</w:t>
      </w:r>
      <w:r>
        <w:rPr>
          <w:lang w:eastAsia="zh-CN"/>
        </w:rPr>
        <w:t xml:space="preserve"> should reuse </w:t>
      </w:r>
      <w:r>
        <w:rPr>
          <w:lang w:eastAsia="zh-CN"/>
        </w:rPr>
        <w:t xml:space="preserve">the </w:t>
      </w:r>
      <w:r>
        <w:rPr>
          <w:lang w:eastAsia="zh-CN"/>
        </w:rPr>
        <w:t xml:space="preserve">3GPP </w:t>
      </w:r>
      <w:r>
        <w:rPr>
          <w:lang w:eastAsia="zh-CN"/>
        </w:rPr>
        <w:t xml:space="preserve">existing management solutions </w:t>
      </w:r>
      <w:r>
        <w:rPr>
          <w:lang w:eastAsia="zh-CN"/>
        </w:rPr>
        <w:t>as much as possible.</w:t>
      </w:r>
    </w:p>
    <w:p>
      <w:pPr>
        <w:pStyle w:val="B1"/>
        <w:ind w:left="0" w:hanging="0"/>
        <w:rPr/>
      </w:pPr>
      <w:r>
        <w:rPr>
          <w:b/>
        </w:rPr>
        <w:t>REQ-</w:t>
      </w:r>
      <w:r>
        <w:rPr>
          <w:b/>
          <w:lang w:eastAsia="zh-CN"/>
        </w:rPr>
        <w:t>NFV</w:t>
      </w:r>
      <w:r>
        <w:rPr>
          <w:b/>
          <w:lang w:eastAsia="zh-CN"/>
        </w:rPr>
        <w:t>-</w:t>
      </w:r>
      <w:r>
        <w:rPr>
          <w:b/>
        </w:rPr>
        <w:t>CON-</w:t>
      </w:r>
      <w:r>
        <w:rPr>
          <w:b/>
          <w:lang w:eastAsia="zh-CN"/>
        </w:rPr>
        <w:t xml:space="preserve">3 </w:t>
      </w:r>
      <w:r>
        <w:rPr>
          <w:lang w:eastAsia="zh-CN"/>
        </w:rPr>
        <w:t xml:space="preserve">NM and EM </w:t>
      </w:r>
      <w:r>
        <w:rPr>
          <w:lang w:eastAsia="zh-CN"/>
        </w:rPr>
        <w:t xml:space="preserve">in </w:t>
      </w:r>
      <w:r>
        <w:rPr>
          <w:lang w:eastAsia="zh-CN"/>
        </w:rPr>
        <w:t xml:space="preserve">3GPP management </w:t>
      </w:r>
      <w:r>
        <w:rPr>
          <w:lang w:eastAsia="zh-CN"/>
        </w:rPr>
        <w:t>system</w:t>
      </w:r>
      <w:r>
        <w:rPr>
          <w:lang w:eastAsia="zh-CN"/>
        </w:rPr>
        <w:t xml:space="preserve"> managing the virtualized </w:t>
      </w:r>
      <w:r>
        <w:rPr>
          <w:rFonts w:eastAsia="SimSun;宋体"/>
          <w:lang w:eastAsia="zh-CN"/>
        </w:rPr>
        <w:t xml:space="preserve">3GPP </w:t>
      </w:r>
      <w:r>
        <w:rPr>
          <w:lang w:eastAsia="zh-CN"/>
        </w:rPr>
        <w:t xml:space="preserve">entities shall be able to manage physical 3GPP </w:t>
      </w:r>
      <w:r>
        <w:rPr>
          <w:lang w:eastAsia="zh-CN"/>
        </w:rPr>
        <w:t>entities</w:t>
      </w:r>
      <w:r>
        <w:rPr>
          <w:lang w:eastAsia="zh-CN"/>
        </w:rPr>
        <w:t xml:space="preserve"> also.</w:t>
      </w:r>
    </w:p>
    <w:p>
      <w:pPr>
        <w:pStyle w:val="Normal"/>
        <w:rPr/>
      </w:pPr>
      <w:r>
        <w:rPr>
          <w:b/>
        </w:rPr>
        <w:t>REQ-</w:t>
      </w:r>
      <w:r>
        <w:rPr>
          <w:b/>
          <w:lang w:eastAsia="zh-CN"/>
        </w:rPr>
        <w:t>NFV</w:t>
      </w:r>
      <w:r>
        <w:rPr>
          <w:b/>
          <w:lang w:eastAsia="zh-CN"/>
        </w:rPr>
        <w:t>-</w:t>
      </w:r>
      <w:r>
        <w:rPr>
          <w:b/>
        </w:rPr>
        <w:t>CON-</w:t>
      </w:r>
      <w:r>
        <w:rPr>
          <w:b/>
          <w:lang w:eastAsia="zh-CN"/>
        </w:rPr>
        <w:t>4</w:t>
      </w:r>
      <w:r>
        <w:rPr>
          <w:b/>
        </w:rPr>
        <w:tab/>
      </w:r>
      <w:r>
        <w:rPr>
          <w:lang w:eastAsia="zh-CN"/>
        </w:rPr>
        <w:t>3GPP management system shall support</w:t>
      </w:r>
      <w:r>
        <w:rPr>
          <w:lang w:eastAsia="zh-CN"/>
        </w:rPr>
        <w:t xml:space="preserve"> </w:t>
      </w:r>
      <w:r>
        <w:rPr>
          <w:lang w:eastAsia="zh-CN"/>
        </w:rPr>
        <w:t>a</w:t>
      </w:r>
      <w:r>
        <w:rPr>
          <w:lang w:eastAsia="zh-CN"/>
        </w:rPr>
        <w:t xml:space="preserve"> capability allowing operator</w:t>
      </w:r>
      <w:r>
        <w:rPr>
          <w:lang w:eastAsia="zh-CN"/>
        </w:rPr>
        <w:t xml:space="preserve">s to manage </w:t>
      </w:r>
      <w:r>
        <w:rPr/>
        <w:t xml:space="preserve">mobile networks </w:t>
      </w:r>
      <w:r>
        <w:rPr>
          <w:lang w:eastAsia="zh-CN"/>
        </w:rPr>
        <w:t>that include virtualized network functions with the assistance from NFV-MANO</w:t>
      </w:r>
      <w:r>
        <w:rPr>
          <w:lang w:eastAsia="zh-CN"/>
        </w:rPr>
        <w:t>.</w:t>
      </w:r>
    </w:p>
    <w:p>
      <w:pPr>
        <w:pStyle w:val="B1"/>
        <w:ind w:left="0" w:hanging="0"/>
        <w:rPr/>
      </w:pPr>
      <w:r>
        <w:rPr>
          <w:b/>
        </w:rPr>
        <w:t>REQ-</w:t>
      </w:r>
      <w:r>
        <w:rPr>
          <w:b/>
          <w:lang w:eastAsia="zh-CN"/>
        </w:rPr>
        <w:t>NFV</w:t>
      </w:r>
      <w:r>
        <w:rPr>
          <w:b/>
          <w:lang w:eastAsia="zh-CN"/>
        </w:rPr>
        <w:t>-</w:t>
      </w:r>
      <w:r>
        <w:rPr>
          <w:b/>
        </w:rPr>
        <w:t>CON-</w:t>
      </w:r>
      <w:r>
        <w:rPr>
          <w:b/>
          <w:lang w:eastAsia="zh-CN"/>
        </w:rPr>
        <w:t>5</w:t>
      </w:r>
      <w:r>
        <w:rPr>
          <w:b/>
        </w:rPr>
        <w:tab/>
      </w:r>
      <w:r>
        <w:rPr>
          <w:lang w:eastAsia="zh-CN"/>
        </w:rPr>
        <w:t xml:space="preserve">The reference points between 3GPP management system and NFV-MANO shall support a capability allowing 3GPP management system to request </w:t>
      </w:r>
      <w:r>
        <w:rPr>
          <w:lang w:eastAsia="zh-CN"/>
        </w:rPr>
        <w:t>information required for management</w:t>
      </w:r>
      <w:r>
        <w:rPr>
          <w:lang w:eastAsia="zh-CN"/>
        </w:rPr>
        <w:t xml:space="preserve"> </w:t>
      </w:r>
      <w:r>
        <w:rPr>
          <w:lang w:eastAsia="zh-CN"/>
        </w:rPr>
        <w:t>from</w:t>
      </w:r>
      <w:r>
        <w:rPr>
          <w:lang w:eastAsia="zh-CN"/>
        </w:rPr>
        <w:t xml:space="preserve"> NFV-MANO</w:t>
      </w:r>
      <w:r>
        <w:rPr>
          <w:lang w:eastAsia="zh-CN"/>
        </w:rPr>
        <w:t>.</w:t>
      </w:r>
    </w:p>
    <w:p>
      <w:pPr>
        <w:pStyle w:val="B1"/>
        <w:ind w:left="0" w:hanging="0"/>
        <w:rPr/>
      </w:pPr>
      <w:r>
        <w:rPr>
          <w:b/>
        </w:rPr>
        <w:t>REQ-</w:t>
      </w:r>
      <w:r>
        <w:rPr>
          <w:b/>
          <w:lang w:eastAsia="zh-CN"/>
        </w:rPr>
        <w:t>NFV</w:t>
      </w:r>
      <w:r>
        <w:rPr>
          <w:b/>
          <w:lang w:eastAsia="zh-CN"/>
        </w:rPr>
        <w:t>-</w:t>
      </w:r>
      <w:r>
        <w:rPr>
          <w:b/>
        </w:rPr>
        <w:t>CON</w:t>
      </w:r>
      <w:r>
        <w:rPr>
          <w:b/>
          <w:lang w:eastAsia="zh-CN"/>
        </w:rPr>
        <w:t xml:space="preserve">-6 </w:t>
      </w:r>
      <w:r>
        <w:rPr>
          <w:lang w:eastAsia="zh-CN"/>
        </w:rPr>
        <w:t xml:space="preserve">The performance of the 3GPP </w:t>
      </w:r>
      <w:r>
        <w:rPr>
          <w:lang w:eastAsia="zh-CN"/>
        </w:rPr>
        <w:t>management</w:t>
      </w:r>
      <w:r>
        <w:rPr>
          <w:lang w:eastAsia="zh-CN"/>
        </w:rPr>
        <w:t xml:space="preserve"> </w:t>
      </w:r>
      <w:r>
        <w:rPr>
          <w:lang w:eastAsia="zh-CN"/>
        </w:rPr>
        <w:t>s</w:t>
      </w:r>
      <w:r>
        <w:rPr>
          <w:lang w:eastAsia="zh-CN"/>
        </w:rPr>
        <w:t xml:space="preserve">ystem should be adequate to achieve </w:t>
      </w:r>
      <w:r>
        <w:rPr>
          <w:lang w:eastAsia="zh-CN"/>
        </w:rPr>
        <w:t>the objective of 3GPP</w:t>
      </w:r>
      <w:r>
        <w:rPr>
          <w:lang w:eastAsia="zh-CN"/>
        </w:rPr>
        <w:t xml:space="preserve"> service </w:t>
      </w:r>
      <w:r>
        <w:rPr>
          <w:lang w:eastAsia="zh-CN"/>
        </w:rPr>
        <w:t>time to market.</w:t>
      </w:r>
    </w:p>
    <w:p>
      <w:pPr>
        <w:pStyle w:val="Normal"/>
        <w:rPr>
          <w:rFonts w:eastAsia="SimSun;宋体"/>
          <w:lang w:eastAsia="zh-CN"/>
        </w:rPr>
      </w:pPr>
      <w:r>
        <w:rPr>
          <w:b/>
        </w:rPr>
        <w:t>REQ-</w:t>
      </w:r>
      <w:r>
        <w:rPr>
          <w:b/>
          <w:lang w:eastAsia="zh-CN"/>
        </w:rPr>
        <w:t>NFV</w:t>
      </w:r>
      <w:r>
        <w:rPr>
          <w:b/>
          <w:lang w:eastAsia="zh-CN"/>
        </w:rPr>
        <w:t>-</w:t>
      </w:r>
      <w:r>
        <w:rPr>
          <w:b/>
        </w:rPr>
        <w:t>CON-</w:t>
      </w:r>
      <w:r>
        <w:rPr>
          <w:b/>
          <w:lang w:eastAsia="zh-CN"/>
        </w:rPr>
        <w:t xml:space="preserve">7 </w:t>
      </w:r>
      <w:r>
        <w:rPr>
          <w:lang w:eastAsia="zh-CN"/>
        </w:rPr>
        <w:t>The</w:t>
      </w:r>
      <w:r>
        <w:rPr>
          <w:b/>
          <w:lang w:eastAsia="zh-CN"/>
        </w:rPr>
        <w:t xml:space="preserve"> </w:t>
      </w:r>
      <w:r>
        <w:rPr>
          <w:lang w:eastAsia="zh-CN"/>
        </w:rPr>
        <w:t>virtualized</w:t>
      </w:r>
      <w:r>
        <w:rPr>
          <w:b/>
          <w:lang w:eastAsia="zh-CN"/>
        </w:rPr>
        <w:t xml:space="preserve"> </w:t>
      </w:r>
      <w:r>
        <w:rPr>
          <w:lang w:eastAsia="zh-CN"/>
        </w:rPr>
        <w:t>resources from NFVI, on which the VNF relies, should be c</w:t>
      </w:r>
      <w:r>
        <w:rPr>
          <w:lang w:eastAsia="zh-CN"/>
        </w:rPr>
        <w:t>ollaborative</w:t>
      </w:r>
      <w:r>
        <w:rPr>
          <w:lang w:eastAsia="zh-CN"/>
        </w:rPr>
        <w:t>ly managed by 3GPP management system and NFV-MANO.</w:t>
      </w:r>
    </w:p>
    <w:p>
      <w:pPr>
        <w:pStyle w:val="NO"/>
        <w:rPr>
          <w:lang w:eastAsia="zh-CN"/>
        </w:rPr>
      </w:pPr>
      <w:r>
        <w:rPr>
          <w:lang w:eastAsia="zh-CN"/>
        </w:rPr>
        <w:t>NOTE:</w:t>
        <w:tab/>
        <w:t>Management of the virtualized resources from NFVI is NFV-MANO’s responsibility, and "collaboratively managed" refers to the need for NFV-MANO to take into account the requirements from 3GPP management system about the VNF’s virtualized resources during the VNF lifecycle management and deliver to 3GPP management system VNF performance data related to virtualized resources, VNF fault information related to virtualized resources and VNF instance information.</w:t>
      </w:r>
    </w:p>
    <w:p>
      <w:pPr>
        <w:pStyle w:val="Heading3"/>
        <w:rPr>
          <w:lang w:eastAsia="zh-CN"/>
        </w:rPr>
      </w:pPr>
      <w:bookmarkStart w:id="26" w:name="__RefHeading___Toc468110414"/>
      <w:bookmarkEnd w:id="26"/>
      <w:r>
        <w:rPr>
          <w:rFonts w:eastAsia="MS Mincho;ＭＳ 明朝"/>
          <w:lang w:eastAsia="ja-JP"/>
        </w:rPr>
        <w:t>5.1.</w:t>
      </w:r>
      <w:r>
        <w:rPr>
          <w:lang w:eastAsia="zh-CN"/>
        </w:rPr>
        <w:t>2</w:t>
      </w:r>
      <w:r>
        <w:rPr>
          <w:rFonts w:eastAsia="MS Mincho;ＭＳ 明朝"/>
          <w:lang w:eastAsia="ja-JP"/>
        </w:rPr>
        <w:t xml:space="preserve"> </w:t>
      </w:r>
      <w:r>
        <w:rPr>
          <w:lang w:eastAsia="zh-CN"/>
        </w:rPr>
        <w:tab/>
      </w:r>
      <w:r>
        <w:rPr>
          <w:rFonts w:eastAsia="MS Mincho;ＭＳ 明朝"/>
          <w:lang w:eastAsia="ja-JP"/>
        </w:rPr>
        <w:t>FM requirements</w:t>
      </w:r>
    </w:p>
    <w:p>
      <w:pPr>
        <w:pStyle w:val="Normal"/>
        <w:rPr/>
      </w:pPr>
      <w:r>
        <w:rPr>
          <w:b/>
        </w:rPr>
        <w:t>REQ-</w:t>
      </w:r>
      <w:r>
        <w:rPr>
          <w:b/>
          <w:lang w:eastAsia="zh-CN"/>
        </w:rPr>
        <w:t>NFV_FM_SYS-</w:t>
      </w:r>
      <w:r>
        <w:rPr>
          <w:b/>
        </w:rPr>
        <w:t>CON-</w:t>
      </w:r>
      <w:r>
        <w:rPr>
          <w:b/>
          <w:lang w:eastAsia="zh-CN"/>
        </w:rPr>
        <w:t>1</w:t>
      </w:r>
      <w:r>
        <w:rPr>
          <w:lang w:eastAsia="zh-CN"/>
        </w:rPr>
        <w:t xml:space="preserve"> </w:t>
      </w:r>
      <w:r>
        <w:rPr>
          <w:lang w:eastAsia="zh-CN"/>
        </w:rPr>
        <w:t>The Operator shall be able to manage and deal with the virtualized network function alarms and NFVI alarms, which are not related to virtualized network function, through 3GPP management system and NFV-MANO respectively.</w:t>
      </w:r>
    </w:p>
    <w:p>
      <w:pPr>
        <w:pStyle w:val="Normal"/>
        <w:rPr/>
      </w:pPr>
      <w:r>
        <w:rPr>
          <w:b/>
        </w:rPr>
        <w:t>REQ-</w:t>
      </w:r>
      <w:r>
        <w:rPr>
          <w:b/>
          <w:lang w:eastAsia="zh-CN"/>
        </w:rPr>
        <w:t>NFV_FM_SYS-</w:t>
      </w:r>
      <w:r>
        <w:rPr>
          <w:b/>
        </w:rPr>
        <w:t>CON-</w:t>
      </w:r>
      <w:r>
        <w:rPr>
          <w:b/>
          <w:lang w:eastAsia="zh-CN"/>
        </w:rPr>
        <w:t xml:space="preserve">2 </w:t>
      </w:r>
      <w:r>
        <w:rPr>
          <w:lang w:eastAsia="zh-CN"/>
        </w:rPr>
        <w:t xml:space="preserve">3GPP management system shall be able to </w:t>
      </w:r>
      <w:r>
        <w:rPr>
          <w:lang w:eastAsia="zh-CN"/>
        </w:rPr>
        <w:t>receive</w:t>
      </w:r>
      <w:r>
        <w:rPr>
          <w:lang w:eastAsia="zh-CN"/>
        </w:rPr>
        <w:t xml:space="preserve"> the virtualized network function alarm which includes the correlated virtualized resource fault </w:t>
      </w:r>
      <w:r>
        <w:rPr>
          <w:lang w:eastAsia="zh-CN"/>
        </w:rPr>
        <w:t>information</w:t>
      </w:r>
      <w:r>
        <w:rPr>
          <w:lang w:eastAsia="zh-CN"/>
        </w:rPr>
        <w:t xml:space="preserve"> and process the alarm. </w:t>
      </w:r>
    </w:p>
    <w:p>
      <w:pPr>
        <w:pStyle w:val="B1"/>
        <w:ind w:left="0" w:hanging="0"/>
        <w:rPr>
          <w:b/>
          <w:b/>
          <w:lang w:eastAsia="zh-CN"/>
        </w:rPr>
      </w:pPr>
      <w:r>
        <w:rPr>
          <w:b/>
        </w:rPr>
        <w:t>REQ-</w:t>
      </w:r>
      <w:r>
        <w:rPr>
          <w:b/>
          <w:lang w:eastAsia="zh-CN"/>
        </w:rPr>
        <w:t>NFV_FM_SYS-</w:t>
      </w:r>
      <w:r>
        <w:rPr>
          <w:b/>
        </w:rPr>
        <w:t>CON-</w:t>
      </w:r>
      <w:r>
        <w:rPr>
          <w:b/>
          <w:lang w:eastAsia="zh-CN"/>
        </w:rPr>
        <w:t xml:space="preserve">3 </w:t>
      </w:r>
      <w:r>
        <w:rPr>
          <w:lang w:eastAsia="zh-CN"/>
        </w:rPr>
        <w:t xml:space="preserve">The virtualized network function alarm, which 3GPP management system acquired, shall include correct alarm type, alarm severity and possible </w:t>
      </w:r>
      <w:r>
        <w:rPr>
          <w:lang w:eastAsia="zh-CN"/>
        </w:rPr>
        <w:t>cause</w:t>
      </w:r>
      <w:r>
        <w:rPr>
          <w:lang w:eastAsia="zh-CN"/>
        </w:rPr>
        <w:t xml:space="preserve"> information. </w:t>
      </w:r>
    </w:p>
    <w:p>
      <w:pPr>
        <w:pStyle w:val="Normal"/>
        <w:rPr/>
      </w:pPr>
      <w:r>
        <w:rPr>
          <w:b/>
        </w:rPr>
        <w:t>REQ-</w:t>
      </w:r>
      <w:r>
        <w:rPr>
          <w:b/>
          <w:lang w:eastAsia="zh-CN"/>
        </w:rPr>
        <w:t>NFV_FM_SYS-CON</w:t>
      </w:r>
      <w:r>
        <w:rPr>
          <w:b/>
        </w:rPr>
        <w:t>-</w:t>
      </w:r>
      <w:r>
        <w:rPr>
          <w:b/>
          <w:lang w:eastAsia="zh-CN"/>
        </w:rPr>
        <w:t>4</w:t>
      </w:r>
      <w:r>
        <w:rPr>
          <w:lang w:eastAsia="zh-CN"/>
        </w:rPr>
        <w:t xml:space="preserve"> 3GPP management system shall be able to request NFV-MANO to recover the </w:t>
      </w:r>
      <w:r>
        <w:rPr>
          <w:lang w:eastAsia="zh-CN"/>
        </w:rPr>
        <w:t>virtualized</w:t>
      </w:r>
      <w:r>
        <w:rPr>
          <w:lang w:eastAsia="zh-CN"/>
        </w:rPr>
        <w:t xml:space="preserve"> network function when VNF automatic recovery is not enabled in NFV-MANO.</w:t>
      </w:r>
    </w:p>
    <w:p>
      <w:pPr>
        <w:pStyle w:val="Normal"/>
        <w:rPr>
          <w:lang w:eastAsia="zh-CN"/>
        </w:rPr>
      </w:pPr>
      <w:r>
        <w:rPr>
          <w:b/>
        </w:rPr>
        <w:t>REQ-</w:t>
      </w:r>
      <w:r>
        <w:rPr>
          <w:b/>
          <w:lang w:eastAsia="zh-CN"/>
        </w:rPr>
        <w:t>NFV_FM_SYS-</w:t>
      </w:r>
      <w:r>
        <w:rPr>
          <w:b/>
        </w:rPr>
        <w:t>CON-</w:t>
      </w:r>
      <w:r>
        <w:rPr>
          <w:b/>
          <w:lang w:eastAsia="zh-CN"/>
        </w:rPr>
        <w:t>5</w:t>
      </w:r>
      <w:r>
        <w:rPr>
          <w:lang w:eastAsia="zh-CN"/>
        </w:rPr>
        <w:t xml:space="preserve"> 3GPP management system</w:t>
      </w:r>
      <w:r>
        <w:rPr>
          <w:b/>
          <w:lang w:eastAsia="zh-CN"/>
        </w:rPr>
        <w:t xml:space="preserve"> </w:t>
      </w:r>
      <w:r>
        <w:rPr>
          <w:lang w:eastAsia="zh-CN"/>
        </w:rPr>
        <w:t xml:space="preserve">shall be able to </w:t>
      </w:r>
      <w:r>
        <w:rPr>
          <w:lang w:eastAsia="zh-CN"/>
        </w:rPr>
        <w:t>receive</w:t>
      </w:r>
      <w:r>
        <w:rPr>
          <w:lang w:eastAsia="zh-CN"/>
        </w:rPr>
        <w:t xml:space="preserve"> the virtualized network function alarms when NFV-MANO performs VNF automatic recovery.</w:t>
      </w:r>
    </w:p>
    <w:p>
      <w:pPr>
        <w:pStyle w:val="Normal"/>
        <w:rPr/>
      </w:pPr>
      <w:r>
        <w:rPr>
          <w:b/>
        </w:rPr>
        <w:t>REQ-</w:t>
      </w:r>
      <w:r>
        <w:rPr>
          <w:b/>
          <w:lang w:eastAsia="zh-CN"/>
        </w:rPr>
        <w:t>NFV_FM_SYS-</w:t>
      </w:r>
      <w:r>
        <w:rPr>
          <w:b/>
        </w:rPr>
        <w:t>CON-</w:t>
      </w:r>
      <w:r>
        <w:rPr>
          <w:b/>
          <w:lang w:eastAsia="zh-CN"/>
        </w:rPr>
        <w:t xml:space="preserve">7 </w:t>
      </w:r>
      <w:r>
        <w:rPr>
          <w:lang w:eastAsia="zh-CN"/>
        </w:rPr>
        <w:t xml:space="preserve">NFV-MANO shall </w:t>
      </w:r>
      <w:r>
        <w:rPr>
          <w:lang w:eastAsia="zh-CN"/>
        </w:rPr>
        <w:t xml:space="preserve">support the subscription </w:t>
      </w:r>
      <w:r>
        <w:rPr>
          <w:lang w:eastAsia="zh-CN"/>
        </w:rPr>
        <w:t>capability allowing 3GPP management system to subscribe</w:t>
      </w:r>
      <w:r>
        <w:rPr>
          <w:lang w:eastAsia="zh-CN"/>
        </w:rPr>
        <w:t xml:space="preserve"> to the VNF </w:t>
      </w:r>
      <w:r>
        <w:rPr>
          <w:lang w:eastAsia="zh-CN"/>
        </w:rPr>
        <w:t xml:space="preserve">instance fault report </w:t>
      </w:r>
      <w:r>
        <w:rPr>
          <w:lang w:eastAsia="zh-CN"/>
        </w:rPr>
        <w:t>related to virtualized resource</w:t>
      </w:r>
      <w:r>
        <w:rPr>
          <w:lang w:eastAsia="zh-CN"/>
        </w:rPr>
        <w:t>(s)</w:t>
      </w:r>
      <w:r>
        <w:rPr>
          <w:rFonts w:eastAsia="SimSun;宋体"/>
          <w:lang w:eastAsia="zh-CN"/>
        </w:rPr>
        <w:t xml:space="preserve"> </w:t>
      </w:r>
      <w:r>
        <w:rPr>
          <w:lang w:val="en-US" w:eastAsia="zh-CN"/>
        </w:rPr>
        <w:t>and virtualization-specific failures</w:t>
      </w:r>
      <w:r>
        <w:rPr>
          <w:lang w:eastAsia="zh-CN"/>
        </w:rPr>
        <w:t>.</w:t>
      </w:r>
    </w:p>
    <w:p>
      <w:pPr>
        <w:pStyle w:val="Heading3"/>
        <w:rPr>
          <w:lang w:eastAsia="zh-CN"/>
        </w:rPr>
      </w:pPr>
      <w:bookmarkStart w:id="27" w:name="__RefHeading___Toc468110415"/>
      <w:bookmarkEnd w:id="27"/>
      <w:r>
        <w:rPr>
          <w:rFonts w:eastAsia="MS Mincho;ＭＳ 明朝"/>
          <w:lang w:eastAsia="ja-JP"/>
        </w:rPr>
        <w:t>5.1.</w:t>
      </w:r>
      <w:r>
        <w:rPr>
          <w:lang w:eastAsia="zh-CN"/>
        </w:rPr>
        <w:t>3</w:t>
      </w:r>
      <w:r>
        <w:rPr>
          <w:rFonts w:eastAsia="MS Mincho;ＭＳ 明朝"/>
          <w:lang w:eastAsia="ja-JP"/>
        </w:rPr>
        <w:t xml:space="preserve"> </w:t>
      </w:r>
      <w:r>
        <w:rPr>
          <w:lang w:eastAsia="zh-CN"/>
        </w:rPr>
        <w:tab/>
      </w:r>
      <w:r>
        <w:rPr>
          <w:rFonts w:eastAsia="MS Mincho;ＭＳ 明朝"/>
          <w:lang w:eastAsia="ja-JP"/>
        </w:rPr>
        <w:t>CM requirements</w:t>
      </w:r>
    </w:p>
    <w:p>
      <w:pPr>
        <w:pStyle w:val="Normal"/>
        <w:rPr/>
      </w:pPr>
      <w:r>
        <w:rPr>
          <w:b/>
        </w:rPr>
        <w:t>REQ-</w:t>
      </w:r>
      <w:r>
        <w:rPr>
          <w:b/>
          <w:lang w:eastAsia="zh-CN"/>
        </w:rPr>
        <w:t>NFV_CM_SYS-</w:t>
      </w:r>
      <w:r>
        <w:rPr>
          <w:b/>
        </w:rPr>
        <w:t>CON-</w:t>
      </w:r>
      <w:r>
        <w:rPr>
          <w:b/>
          <w:lang w:eastAsia="zh-CN"/>
        </w:rPr>
        <w:t>1</w:t>
      </w:r>
      <w:r>
        <w:rPr>
          <w:lang w:eastAsia="zh-CN"/>
        </w:rPr>
        <w:t xml:space="preserve"> </w:t>
      </w:r>
      <w:r>
        <w:rPr>
          <w:lang w:eastAsia="zh-CN"/>
        </w:rPr>
        <w:t>3GPP management system shall be able to manage both physical and virtualized 3GPP entities with corresponding managed objects and attributes.</w:t>
      </w:r>
    </w:p>
    <w:p>
      <w:pPr>
        <w:pStyle w:val="Normal"/>
        <w:rPr>
          <w:b/>
          <w:b/>
          <w:lang w:eastAsia="zh-CN"/>
        </w:rPr>
      </w:pPr>
      <w:r>
        <w:rPr>
          <w:b/>
        </w:rPr>
        <w:t>REQ-</w:t>
      </w:r>
      <w:r>
        <w:rPr>
          <w:b/>
          <w:lang w:eastAsia="zh-CN"/>
        </w:rPr>
        <w:t>NFV_CM_SYS-CON</w:t>
      </w:r>
      <w:r>
        <w:rPr>
          <w:b/>
        </w:rPr>
        <w:t>-</w:t>
      </w:r>
      <w:r>
        <w:rPr>
          <w:b/>
          <w:lang w:eastAsia="zh-CN"/>
        </w:rPr>
        <w:t xml:space="preserve">2 </w:t>
      </w:r>
      <w:r>
        <w:rPr>
          <w:lang w:eastAsia="zh-CN"/>
        </w:rPr>
        <w:t xml:space="preserve">3GPP management system shall be able to perform necessary virtualized </w:t>
      </w:r>
      <w:r>
        <w:rPr>
          <w:lang w:eastAsia="zh-CN"/>
        </w:rPr>
        <w:t xml:space="preserve">3GPP </w:t>
      </w:r>
      <w:r>
        <w:rPr>
          <w:lang w:eastAsia="zh-CN"/>
        </w:rPr>
        <w:t xml:space="preserve">entity </w:t>
      </w:r>
      <w:r>
        <w:rPr>
          <w:lang w:eastAsia="zh-CN"/>
        </w:rPr>
        <w:t>configuration</w:t>
      </w:r>
      <w:r>
        <w:rPr>
          <w:lang w:eastAsia="zh-CN"/>
        </w:rPr>
        <w:t xml:space="preserve"> due to the VNF lifecycle management operation from NFV-MANO.</w:t>
      </w:r>
    </w:p>
    <w:p>
      <w:pPr>
        <w:pStyle w:val="Normal"/>
        <w:rPr/>
      </w:pPr>
      <w:r>
        <w:rPr>
          <w:b/>
        </w:rPr>
        <w:t>REQ-</w:t>
      </w:r>
      <w:r>
        <w:rPr>
          <w:b/>
          <w:lang w:eastAsia="zh-CN"/>
        </w:rPr>
        <w:t>NFV_CM_SYS-CON</w:t>
      </w:r>
      <w:r>
        <w:rPr>
          <w:b/>
        </w:rPr>
        <w:t>-</w:t>
      </w:r>
      <w:r>
        <w:rPr>
          <w:b/>
          <w:lang w:eastAsia="zh-CN"/>
        </w:rPr>
        <w:t>3</w:t>
      </w:r>
      <w:r>
        <w:rPr>
          <w:lang w:eastAsia="zh-CN"/>
        </w:rPr>
        <w:t xml:space="preserve"> 3GPP management system shall be able to re-configure involved neighbour physical and virtualized </w:t>
      </w:r>
      <w:r>
        <w:rPr>
          <w:lang w:eastAsia="zh-CN"/>
        </w:rPr>
        <w:t xml:space="preserve">3GPP </w:t>
      </w:r>
      <w:r>
        <w:rPr>
          <w:lang w:eastAsia="zh-CN"/>
        </w:rPr>
        <w:t>entities if needed due to one NS or VNF LCM operation.</w:t>
      </w:r>
    </w:p>
    <w:p>
      <w:pPr>
        <w:pStyle w:val="Normal"/>
        <w:rPr/>
      </w:pPr>
      <w:r>
        <w:rPr>
          <w:b/>
        </w:rPr>
        <w:t>REQ-</w:t>
      </w:r>
      <w:r>
        <w:rPr>
          <w:b/>
          <w:lang w:eastAsia="zh-CN"/>
        </w:rPr>
        <w:t>NFV_CM_SYS-</w:t>
      </w:r>
      <w:r>
        <w:rPr>
          <w:b/>
        </w:rPr>
        <w:t>CON-</w:t>
      </w:r>
      <w:r>
        <w:rPr>
          <w:b/>
          <w:lang w:eastAsia="zh-CN"/>
        </w:rPr>
        <w:t>4</w:t>
      </w:r>
      <w:r>
        <w:rPr>
          <w:lang w:eastAsia="zh-CN"/>
        </w:rPr>
        <w:t xml:space="preserve"> In order t</w:t>
      </w:r>
      <w:r>
        <w:rPr/>
        <w:t xml:space="preserve">o </w:t>
      </w:r>
      <w:r>
        <w:rPr>
          <w:lang w:eastAsia="zh-CN"/>
        </w:rPr>
        <w:t>minimize</w:t>
      </w:r>
      <w:r>
        <w:rPr/>
        <w:t xml:space="preserve"> </w:t>
      </w:r>
      <w:r>
        <w:rPr>
          <w:lang w:eastAsia="zh-CN"/>
        </w:rPr>
        <w:t>3GPP</w:t>
      </w:r>
      <w:r>
        <w:rPr/>
        <w:t xml:space="preserve"> service </w:t>
      </w:r>
      <w:r>
        <w:rPr>
          <w:lang w:eastAsia="zh-CN"/>
        </w:rPr>
        <w:t>disruption</w:t>
      </w:r>
      <w:r>
        <w:rPr/>
        <w:t xml:space="preserve"> when a VNF instance is scaled</w:t>
      </w:r>
      <w:r>
        <w:rPr>
          <w:lang w:eastAsia="zh-CN"/>
        </w:rPr>
        <w:t xml:space="preserve">, the scaling shall not modify the </w:t>
      </w:r>
      <w:r>
        <w:rPr>
          <w:lang w:eastAsia="zh-CN"/>
        </w:rPr>
        <w:t>existing</w:t>
      </w:r>
      <w:r>
        <w:rPr>
          <w:lang w:eastAsia="zh-CN"/>
        </w:rPr>
        <w:t xml:space="preserve"> connections with other network entities.</w:t>
      </w:r>
    </w:p>
    <w:p>
      <w:pPr>
        <w:pStyle w:val="Normal"/>
        <w:rPr/>
      </w:pPr>
      <w:r>
        <w:rPr>
          <w:b/>
          <w:lang w:eastAsia="zh-CN"/>
        </w:rPr>
        <w:t>REQ-NFV_CM_SYS-CON-</w:t>
      </w:r>
      <w:r>
        <w:rPr>
          <w:b/>
          <w:lang w:eastAsia="zh-CN"/>
        </w:rPr>
        <w:t>5</w:t>
      </w:r>
      <w:r>
        <w:rPr>
          <w:b/>
          <w:lang w:eastAsia="zh-CN"/>
        </w:rPr>
        <w:tab/>
      </w:r>
      <w:r>
        <w:rPr>
          <w:lang w:eastAsia="zh-CN"/>
        </w:rPr>
        <w:t xml:space="preserve">3GPP management system shall be able to request NFV-MANO to modify non-application information and configuration about a VNF instance managed by NFV-MANO (supported by requirements </w:t>
      </w:r>
      <w:r>
        <w:rPr/>
        <w:t>Os-Ma-nfvo.NsLcm.019 and Os-Ma-nfvo.NsLcm.020 in [9], and Ve-Vnfm-em.VnfLcm.008 and Ve-Vnfm-em.VnfCm.001 in [10])</w:t>
      </w:r>
      <w:r>
        <w:rPr>
          <w:lang w:eastAsia="zh-CN"/>
        </w:rPr>
        <w:t>.</w:t>
      </w:r>
    </w:p>
    <w:p>
      <w:pPr>
        <w:pStyle w:val="Normal"/>
        <w:rPr>
          <w:lang w:eastAsia="zh-CN"/>
        </w:rPr>
      </w:pPr>
      <w:r>
        <w:rPr>
          <w:b/>
          <w:lang w:eastAsia="zh-CN"/>
        </w:rPr>
        <w:t>REQ-NFV_CM_SYS-CON-</w:t>
      </w:r>
      <w:r>
        <w:rPr>
          <w:b/>
          <w:lang w:eastAsia="zh-CN"/>
        </w:rPr>
        <w:t>6</w:t>
      </w:r>
      <w:r>
        <w:rPr>
          <w:b/>
          <w:lang w:eastAsia="zh-CN"/>
        </w:rPr>
        <w:tab/>
      </w:r>
      <w:r>
        <w:rPr>
          <w:lang w:eastAsia="zh-CN"/>
        </w:rPr>
        <w:t xml:space="preserve">3GPP management system shall be able to query NFV-MANO non-application information about a VNF instance managed by NFV-MANO (supported by requirement Os-Ma-nfvo.NsLcm.015 in [9] and </w:t>
      </w:r>
      <w:r>
        <w:rPr/>
        <w:t>Ve-Vnfm-em.</w:t>
      </w:r>
      <w:r>
        <w:rPr>
          <w:lang w:eastAsia="zh-CN"/>
        </w:rPr>
        <w:t>VnfLcm.</w:t>
      </w:r>
      <w:r>
        <w:rPr/>
        <w:t>004</w:t>
      </w:r>
      <w:r>
        <w:rPr/>
        <w:t xml:space="preserve"> in [10])</w:t>
      </w:r>
      <w:r>
        <w:rPr>
          <w:lang w:eastAsia="zh-CN"/>
        </w:rPr>
        <w:t>.</w:t>
      </w:r>
    </w:p>
    <w:p>
      <w:pPr>
        <w:pStyle w:val="Heading3"/>
        <w:rPr>
          <w:lang w:eastAsia="zh-CN"/>
        </w:rPr>
      </w:pPr>
      <w:bookmarkStart w:id="28" w:name="__RefHeading___Toc468110416"/>
      <w:bookmarkEnd w:id="28"/>
      <w:r>
        <w:rPr>
          <w:rFonts w:eastAsia="MS Mincho;ＭＳ 明朝"/>
          <w:lang w:eastAsia="ja-JP"/>
        </w:rPr>
        <w:t>5.1.</w:t>
      </w:r>
      <w:r>
        <w:rPr>
          <w:lang w:eastAsia="zh-CN"/>
        </w:rPr>
        <w:t>4</w:t>
      </w:r>
      <w:r>
        <w:rPr>
          <w:rFonts w:eastAsia="MS Mincho;ＭＳ 明朝"/>
          <w:lang w:eastAsia="ja-JP"/>
        </w:rPr>
        <w:t xml:space="preserve"> </w:t>
      </w:r>
      <w:r>
        <w:rPr>
          <w:lang w:eastAsia="zh-CN"/>
        </w:rPr>
        <w:tab/>
      </w:r>
      <w:r>
        <w:rPr>
          <w:rFonts w:eastAsia="MS Mincho;ＭＳ 明朝"/>
          <w:lang w:eastAsia="ja-JP"/>
        </w:rPr>
        <w:t>PM requirements</w:t>
      </w:r>
    </w:p>
    <w:p>
      <w:pPr>
        <w:pStyle w:val="Normal"/>
        <w:rPr/>
      </w:pPr>
      <w:r>
        <w:rPr>
          <w:b/>
        </w:rPr>
        <w:t>REQ-</w:t>
      </w:r>
      <w:r>
        <w:rPr>
          <w:b/>
          <w:lang w:eastAsia="zh-CN"/>
        </w:rPr>
        <w:t>NFV_PM_SYS-</w:t>
      </w:r>
      <w:r>
        <w:rPr>
          <w:b/>
        </w:rPr>
        <w:t>CON-</w:t>
      </w:r>
      <w:r>
        <w:rPr>
          <w:b/>
          <w:lang w:eastAsia="zh-CN"/>
        </w:rPr>
        <w:t>1</w:t>
      </w:r>
      <w:r>
        <w:rPr>
          <w:lang w:eastAsia="zh-CN"/>
        </w:rPr>
        <w:t xml:space="preserve"> </w:t>
      </w:r>
      <w:r>
        <w:rPr>
          <w:lang w:eastAsia="zh-CN"/>
        </w:rPr>
        <w:t>The key performance indicators which are defined for physical entities shall be applicable to virtualized entities in 3GPP core network.</w:t>
      </w:r>
    </w:p>
    <w:p>
      <w:pPr>
        <w:pStyle w:val="Normal"/>
        <w:rPr>
          <w:lang w:eastAsia="zh-CN"/>
        </w:rPr>
      </w:pPr>
      <w:r>
        <w:rPr>
          <w:b/>
        </w:rPr>
        <w:t>REQ-</w:t>
      </w:r>
      <w:r>
        <w:rPr>
          <w:b/>
          <w:lang w:eastAsia="zh-CN"/>
        </w:rPr>
        <w:t>NFV_PM_SYS-</w:t>
      </w:r>
      <w:r>
        <w:rPr>
          <w:b/>
        </w:rPr>
        <w:t>CON-</w:t>
      </w:r>
      <w:r>
        <w:rPr>
          <w:b/>
          <w:lang w:eastAsia="zh-CN"/>
        </w:rPr>
        <w:t xml:space="preserve">2 </w:t>
      </w:r>
      <w:r>
        <w:rPr>
          <w:lang w:eastAsia="zh-CN"/>
        </w:rPr>
        <w:t xml:space="preserve">3GPP management system shall support the </w:t>
      </w:r>
      <w:r>
        <w:rPr>
          <w:lang w:eastAsia="zh-CN"/>
        </w:rPr>
        <w:t>performance</w:t>
      </w:r>
      <w:r>
        <w:rPr>
          <w:lang w:eastAsia="zh-CN"/>
        </w:rPr>
        <w:t xml:space="preserve"> measurements for virtualized 3GPP entity and 3GPP management system shall be informed of the </w:t>
      </w:r>
      <w:r>
        <w:rPr>
          <w:lang w:eastAsia="zh-CN"/>
        </w:rPr>
        <w:t>performance</w:t>
      </w:r>
      <w:r>
        <w:rPr>
          <w:lang w:eastAsia="zh-CN"/>
        </w:rPr>
        <w:t xml:space="preserve"> measurement result of virtualized resources on which the virtualized </w:t>
      </w:r>
      <w:r>
        <w:rPr>
          <w:lang w:eastAsia="zh-CN"/>
        </w:rPr>
        <w:t xml:space="preserve">3GPP </w:t>
      </w:r>
      <w:r>
        <w:rPr>
          <w:lang w:eastAsia="zh-CN"/>
        </w:rPr>
        <w:t>entity relies.</w:t>
      </w:r>
    </w:p>
    <w:p>
      <w:pPr>
        <w:pStyle w:val="Normal"/>
        <w:rPr/>
      </w:pPr>
      <w:r>
        <w:rPr>
          <w:b/>
        </w:rPr>
        <w:t>REQ-</w:t>
      </w:r>
      <w:r>
        <w:rPr>
          <w:b/>
          <w:lang w:eastAsia="zh-CN"/>
        </w:rPr>
        <w:t>NFV_PM_SYS-</w:t>
      </w:r>
      <w:r>
        <w:rPr>
          <w:b/>
        </w:rPr>
        <w:t>CON-</w:t>
      </w:r>
      <w:r>
        <w:rPr>
          <w:b/>
          <w:lang w:eastAsia="zh-CN"/>
        </w:rPr>
        <w:t xml:space="preserve">3 </w:t>
      </w:r>
      <w:r>
        <w:rPr>
          <w:lang w:eastAsia="zh-CN"/>
        </w:rPr>
        <w:t>3GPP management system shall be able to request the VNF LCM operation towards NFV-MANO to mitigate the VNF performance bottleneck according to the results of the VNF performance measurements.</w:t>
      </w:r>
    </w:p>
    <w:p>
      <w:pPr>
        <w:pStyle w:val="Normal"/>
        <w:rPr/>
      </w:pPr>
      <w:r>
        <w:rPr>
          <w:b/>
        </w:rPr>
        <w:t>REQ-</w:t>
      </w:r>
      <w:r>
        <w:rPr>
          <w:b/>
          <w:lang w:eastAsia="zh-CN"/>
        </w:rPr>
        <w:t>NFV_PM_SYS-CON</w:t>
      </w:r>
      <w:r>
        <w:rPr>
          <w:b/>
        </w:rPr>
        <w:t>-</w:t>
      </w:r>
      <w:r>
        <w:rPr>
          <w:b/>
          <w:lang w:eastAsia="zh-CN"/>
        </w:rPr>
        <w:t>4</w:t>
      </w:r>
      <w:r>
        <w:rPr>
          <w:lang w:eastAsia="zh-CN"/>
        </w:rPr>
        <w:t xml:space="preserve"> NFV-MANO shall be </w:t>
      </w:r>
      <w:r>
        <w:rPr>
          <w:lang w:eastAsia="zh-CN"/>
        </w:rPr>
        <w:t>able to provide VNF PM data related to</w:t>
      </w:r>
      <w:r>
        <w:rPr>
          <w:lang w:eastAsia="zh-CN"/>
        </w:rPr>
        <w:t xml:space="preserve"> virtualized resource to 3GPP management system.</w:t>
      </w:r>
    </w:p>
    <w:p>
      <w:pPr>
        <w:pStyle w:val="Normal"/>
        <w:rPr/>
      </w:pPr>
      <w:r>
        <w:rPr>
          <w:b/>
        </w:rPr>
        <w:t>REQ-</w:t>
      </w:r>
      <w:r>
        <w:rPr>
          <w:b/>
          <w:lang w:eastAsia="zh-CN"/>
        </w:rPr>
        <w:t>NFV_</w:t>
      </w:r>
      <w:r>
        <w:rPr>
          <w:b/>
          <w:lang w:eastAsia="zh-CN"/>
        </w:rPr>
        <w:t>PM</w:t>
      </w:r>
      <w:r>
        <w:rPr>
          <w:b/>
          <w:lang w:eastAsia="zh-CN"/>
        </w:rPr>
        <w:t>_SYS-</w:t>
      </w:r>
      <w:r>
        <w:rPr>
          <w:b/>
        </w:rPr>
        <w:t>CON-</w:t>
      </w:r>
      <w:r>
        <w:rPr>
          <w:b/>
          <w:lang w:eastAsia="zh-CN"/>
        </w:rPr>
        <w:t xml:space="preserve">5 </w:t>
      </w:r>
      <w:r>
        <w:rPr>
          <w:lang w:eastAsia="zh-CN"/>
        </w:rPr>
        <w:t xml:space="preserve">NFV-MANO shall </w:t>
      </w:r>
      <w:r>
        <w:rPr>
          <w:lang w:eastAsia="zh-CN"/>
        </w:rPr>
        <w:t xml:space="preserve">support the subscription </w:t>
      </w:r>
      <w:r>
        <w:rPr>
          <w:lang w:eastAsia="zh-CN"/>
        </w:rPr>
        <w:t>capability allowing 3GPP management system to subscribe</w:t>
      </w:r>
      <w:r>
        <w:rPr>
          <w:lang w:eastAsia="zh-CN"/>
        </w:rPr>
        <w:t xml:space="preserve"> to the VNF performance measurement report related </w:t>
      </w:r>
      <w:r>
        <w:rPr>
          <w:lang w:eastAsia="zh-CN"/>
        </w:rPr>
        <w:t xml:space="preserve">to </w:t>
      </w:r>
      <w:r>
        <w:rPr>
          <w:lang w:eastAsia="zh-CN"/>
        </w:rPr>
        <w:t>virtualized resource.</w:t>
      </w:r>
    </w:p>
    <w:p>
      <w:pPr>
        <w:pStyle w:val="Heading3"/>
        <w:rPr>
          <w:lang w:eastAsia="zh-CN"/>
        </w:rPr>
      </w:pPr>
      <w:bookmarkStart w:id="29" w:name="__RefHeading___Toc468110417"/>
      <w:bookmarkEnd w:id="29"/>
      <w:r>
        <w:rPr>
          <w:rFonts w:eastAsia="MS Mincho;ＭＳ 明朝"/>
          <w:lang w:eastAsia="ja-JP"/>
        </w:rPr>
        <w:t>5.1.</w:t>
      </w:r>
      <w:r>
        <w:rPr>
          <w:lang w:eastAsia="zh-CN"/>
        </w:rPr>
        <w:t>5</w:t>
      </w:r>
      <w:r>
        <w:rPr>
          <w:rFonts w:eastAsia="MS Mincho;ＭＳ 明朝"/>
          <w:lang w:eastAsia="ja-JP"/>
        </w:rPr>
        <w:t xml:space="preserve"> </w:t>
      </w:r>
      <w:r>
        <w:rPr>
          <w:lang w:eastAsia="zh-CN"/>
        </w:rPr>
        <w:tab/>
      </w:r>
      <w:r>
        <w:rPr>
          <w:rFonts w:eastAsia="MS Mincho;ＭＳ 明朝"/>
          <w:lang w:eastAsia="ja-JP"/>
        </w:rPr>
        <w:t>LCM requirements</w:t>
      </w:r>
    </w:p>
    <w:p>
      <w:pPr>
        <w:pStyle w:val="Normal"/>
        <w:rPr/>
      </w:pPr>
      <w:r>
        <w:rPr>
          <w:b/>
        </w:rPr>
        <w:t>REQ-</w:t>
      </w:r>
      <w:r>
        <w:rPr>
          <w:b/>
          <w:lang w:eastAsia="zh-CN"/>
        </w:rPr>
        <w:t>NFV_LCM_SYS-</w:t>
      </w:r>
      <w:r>
        <w:rPr>
          <w:b/>
        </w:rPr>
        <w:t>CON-</w:t>
      </w:r>
      <w:r>
        <w:rPr>
          <w:b/>
          <w:lang w:eastAsia="zh-CN"/>
        </w:rPr>
        <w:t>1</w:t>
      </w:r>
      <w:r>
        <w:rPr>
          <w:lang w:eastAsia="zh-CN"/>
        </w:rPr>
        <w:t xml:space="preserve"> 3GPP management system shall be able to request NFV-MANO to perform NS LCM operations (</w:t>
      </w:r>
      <w:r>
        <w:rPr>
          <w:lang w:eastAsia="zh-CN"/>
        </w:rPr>
        <w:t>defined in ETSI GS NFV-IFA 013 [9]</w:t>
      </w:r>
      <w:r>
        <w:rPr>
          <w:lang w:eastAsia="zh-CN"/>
        </w:rPr>
        <w:t xml:space="preserve">). </w:t>
      </w:r>
    </w:p>
    <w:p>
      <w:pPr>
        <w:pStyle w:val="Normal"/>
        <w:rPr/>
      </w:pPr>
      <w:r>
        <w:rPr>
          <w:b/>
        </w:rPr>
        <w:t>REQ-</w:t>
      </w:r>
      <w:r>
        <w:rPr>
          <w:b/>
          <w:lang w:eastAsia="zh-CN"/>
        </w:rPr>
        <w:t>NFV_LCM_SYS-</w:t>
      </w:r>
      <w:r>
        <w:rPr>
          <w:b/>
        </w:rPr>
        <w:t>CON-</w:t>
      </w:r>
      <w:r>
        <w:rPr>
          <w:b/>
          <w:lang w:eastAsia="zh-CN"/>
        </w:rPr>
        <w:t>2</w:t>
      </w:r>
      <w:r>
        <w:rPr>
          <w:lang w:eastAsia="zh-CN"/>
        </w:rPr>
        <w:t xml:space="preserve"> 3GPP management system shall be able to request NFV-MANO to perform NSD management operations (</w:t>
      </w:r>
      <w:r>
        <w:rPr>
          <w:lang w:eastAsia="zh-CN"/>
        </w:rPr>
        <w:t xml:space="preserve">defined in </w:t>
      </w:r>
      <w:r>
        <w:rPr>
          <w:lang w:eastAsia="zh-CN"/>
        </w:rPr>
        <w:t xml:space="preserve">ETSI </w:t>
      </w:r>
      <w:r>
        <w:rPr/>
        <w:t>GS NFV-IFA 013 [9]</w:t>
      </w:r>
      <w:r>
        <w:rPr>
          <w:lang w:eastAsia="zh-CN"/>
        </w:rPr>
        <w:t>).</w:t>
      </w:r>
    </w:p>
    <w:p>
      <w:pPr>
        <w:pStyle w:val="Normal"/>
        <w:rPr>
          <w:lang w:eastAsia="zh-CN"/>
        </w:rPr>
      </w:pPr>
      <w:r>
        <w:rPr>
          <w:b/>
        </w:rPr>
        <w:t>REQ-</w:t>
      </w:r>
      <w:r>
        <w:rPr>
          <w:b/>
          <w:lang w:eastAsia="zh-CN"/>
        </w:rPr>
        <w:t>NFV_LCM_SYS-</w:t>
      </w:r>
      <w:r>
        <w:rPr>
          <w:b/>
        </w:rPr>
        <w:t>CON-</w:t>
      </w:r>
      <w:r>
        <w:rPr>
          <w:b/>
          <w:lang w:eastAsia="zh-CN"/>
        </w:rPr>
        <w:t>3</w:t>
      </w:r>
      <w:r>
        <w:rPr>
          <w:lang w:eastAsia="zh-CN"/>
        </w:rPr>
        <w:t xml:space="preserve"> 3GPP management system shall be able to request NFV-MANO to perform VNF package/software management operations (</w:t>
      </w:r>
      <w:r>
        <w:rPr>
          <w:lang w:eastAsia="zh-CN"/>
        </w:rPr>
        <w:t xml:space="preserve">defined in </w:t>
      </w:r>
      <w:r>
        <w:rPr>
          <w:lang w:eastAsia="zh-CN"/>
        </w:rPr>
        <w:t xml:space="preserve">ETSI </w:t>
      </w:r>
      <w:r>
        <w:rPr/>
        <w:t>GS NFV-IFA 013 [9]</w:t>
      </w:r>
      <w:r>
        <w:rPr>
          <w:lang w:eastAsia="zh-CN"/>
        </w:rPr>
        <w:t>).</w:t>
      </w:r>
    </w:p>
    <w:p>
      <w:pPr>
        <w:pStyle w:val="Normal"/>
        <w:rPr/>
      </w:pPr>
      <w:r>
        <w:rPr>
          <w:b/>
        </w:rPr>
        <w:t>REQ-</w:t>
      </w:r>
      <w:r>
        <w:rPr>
          <w:b/>
          <w:lang w:eastAsia="zh-CN"/>
        </w:rPr>
        <w:t>NFV_LCM_SYS-</w:t>
      </w:r>
      <w:r>
        <w:rPr>
          <w:b/>
        </w:rPr>
        <w:t>CON-</w:t>
      </w:r>
      <w:r>
        <w:rPr>
          <w:b/>
          <w:lang w:eastAsia="zh-CN"/>
        </w:rPr>
        <w:t>4</w:t>
      </w:r>
      <w:r>
        <w:rPr>
          <w:lang w:eastAsia="zh-CN"/>
        </w:rPr>
        <w:t xml:space="preserve"> 3GPP management system shall be able to request NFV-MANO to perform VNF LCM operations (</w:t>
      </w:r>
      <w:r>
        <w:rPr>
          <w:lang w:eastAsia="zh-CN"/>
        </w:rPr>
        <w:t xml:space="preserve">defined in </w:t>
      </w:r>
      <w:r>
        <w:rPr>
          <w:lang w:eastAsia="zh-CN"/>
        </w:rPr>
        <w:t xml:space="preserve">ETSI </w:t>
      </w:r>
      <w:r>
        <w:rPr/>
        <w:t>GS NFV-IFA 008 [10]</w:t>
      </w:r>
      <w:r>
        <w:rPr>
          <w:lang w:eastAsia="zh-CN"/>
        </w:rPr>
        <w:t>).</w:t>
      </w:r>
    </w:p>
    <w:p>
      <w:pPr>
        <w:pStyle w:val="Normal"/>
        <w:rPr/>
      </w:pPr>
      <w:r>
        <w:rPr>
          <w:b/>
        </w:rPr>
        <w:t>REQ-</w:t>
      </w:r>
      <w:r>
        <w:rPr>
          <w:b/>
          <w:lang w:eastAsia="zh-CN"/>
        </w:rPr>
        <w:t>NFV_LCM_SYS-</w:t>
      </w:r>
      <w:r>
        <w:rPr>
          <w:b/>
        </w:rPr>
        <w:t>CON-</w:t>
      </w:r>
      <w:r>
        <w:rPr>
          <w:b/>
          <w:lang w:eastAsia="zh-CN"/>
        </w:rPr>
        <w:t>5</w:t>
      </w:r>
      <w:r>
        <w:rPr>
          <w:lang w:eastAsia="zh-CN"/>
        </w:rPr>
        <w:t xml:space="preserve"> </w:t>
      </w:r>
      <w:r>
        <w:rPr>
          <w:lang w:eastAsia="zh-CN"/>
        </w:rPr>
        <w:t xml:space="preserve">3GPP management system shall support </w:t>
      </w:r>
      <w:r>
        <w:rPr>
          <w:lang w:eastAsia="zh-CN"/>
        </w:rPr>
        <w:t>the capability to receive</w:t>
      </w:r>
      <w:r>
        <w:rPr>
          <w:lang w:eastAsia="zh-CN"/>
        </w:rPr>
        <w:t xml:space="preserve"> NS lifecycle change notifications from NFV-MANO (</w:t>
      </w:r>
      <w:r>
        <w:rPr>
          <w:lang w:eastAsia="zh-CN"/>
        </w:rPr>
        <w:t xml:space="preserve">defined in </w:t>
      </w:r>
      <w:r>
        <w:rPr>
          <w:lang w:eastAsia="zh-CN"/>
        </w:rPr>
        <w:t xml:space="preserve">ETSI </w:t>
      </w:r>
      <w:r>
        <w:rPr/>
        <w:t>GS NFV-IFA 013 [9]</w:t>
      </w:r>
      <w:r>
        <w:rPr>
          <w:lang w:eastAsia="zh-CN"/>
        </w:rPr>
        <w:t>).</w:t>
      </w:r>
    </w:p>
    <w:p>
      <w:pPr>
        <w:pStyle w:val="Normal"/>
        <w:rPr/>
      </w:pPr>
      <w:r>
        <w:rPr>
          <w:b/>
        </w:rPr>
        <w:t>REQ-</w:t>
      </w:r>
      <w:r>
        <w:rPr>
          <w:b/>
          <w:lang w:eastAsia="zh-CN"/>
        </w:rPr>
        <w:t>NFV_LCM_SYS-</w:t>
      </w:r>
      <w:r>
        <w:rPr>
          <w:b/>
        </w:rPr>
        <w:t>CON-</w:t>
      </w:r>
      <w:r>
        <w:rPr>
          <w:b/>
          <w:lang w:eastAsia="zh-CN"/>
        </w:rPr>
        <w:t>6</w:t>
      </w:r>
      <w:r>
        <w:rPr>
          <w:lang w:eastAsia="zh-CN"/>
        </w:rPr>
        <w:t xml:space="preserve"> </w:t>
      </w:r>
      <w:r>
        <w:rPr>
          <w:lang w:eastAsia="zh-CN"/>
        </w:rPr>
        <w:t xml:space="preserve">3GPP management system shall support </w:t>
      </w:r>
      <w:r>
        <w:rPr>
          <w:lang w:eastAsia="zh-CN"/>
        </w:rPr>
        <w:t>the capability to receive</w:t>
      </w:r>
      <w:r>
        <w:rPr>
          <w:lang w:eastAsia="zh-CN"/>
        </w:rPr>
        <w:t xml:space="preserve"> the NSD management notifications from NFV-MANO </w:t>
      </w:r>
      <w:r>
        <w:rPr>
          <w:lang w:eastAsia="zh-CN"/>
        </w:rPr>
        <w:t>(defined in ETSI GS NFV-IFA 013 [9])</w:t>
      </w:r>
      <w:r>
        <w:rPr>
          <w:lang w:eastAsia="zh-CN"/>
        </w:rPr>
        <w:t>.</w:t>
      </w:r>
    </w:p>
    <w:p>
      <w:pPr>
        <w:pStyle w:val="Normal"/>
        <w:rPr/>
      </w:pPr>
      <w:r>
        <w:rPr>
          <w:b/>
          <w:lang w:eastAsia="zh-CN"/>
        </w:rPr>
        <w:t>REQ-NFV_LCM_SYS-CON-</w:t>
      </w:r>
      <w:r>
        <w:rPr>
          <w:b/>
          <w:lang w:eastAsia="zh-CN"/>
        </w:rPr>
        <w:t xml:space="preserve">7 </w:t>
      </w:r>
      <w:r>
        <w:rPr>
          <w:lang w:eastAsia="zh-CN"/>
        </w:rPr>
        <w:t>3GPP management system shall be able to request updating the NS instance (defined in ETSI GS NFV-IFA 013 [9])</w:t>
      </w:r>
      <w:r>
        <w:rPr>
          <w:lang w:eastAsia="zh-CN"/>
        </w:rPr>
        <w:t>.</w:t>
      </w:r>
    </w:p>
    <w:p>
      <w:pPr>
        <w:pStyle w:val="Normal"/>
        <w:rPr/>
      </w:pPr>
      <w:r>
        <w:rPr>
          <w:b/>
        </w:rPr>
        <w:t>REQ-</w:t>
      </w:r>
      <w:r>
        <w:rPr>
          <w:b/>
          <w:lang w:eastAsia="zh-CN"/>
        </w:rPr>
        <w:t>NFV_LCM_SYS-</w:t>
      </w:r>
      <w:r>
        <w:rPr>
          <w:b/>
        </w:rPr>
        <w:t>CON-</w:t>
      </w:r>
      <w:r>
        <w:rPr>
          <w:b/>
          <w:lang w:eastAsia="zh-CN"/>
        </w:rPr>
        <w:t xml:space="preserve">8 </w:t>
      </w:r>
      <w:r>
        <w:rPr>
          <w:lang w:eastAsia="zh-CN"/>
        </w:rPr>
        <w:t>3GPP management system shall support  the VNF package/software management notifications from NFV-MANO (</w:t>
      </w:r>
      <w:r>
        <w:rPr>
          <w:lang w:eastAsia="zh-CN"/>
        </w:rPr>
        <w:t xml:space="preserve">defined in </w:t>
      </w:r>
      <w:r>
        <w:rPr>
          <w:lang w:eastAsia="zh-CN"/>
        </w:rPr>
        <w:t xml:space="preserve">ETSI </w:t>
      </w:r>
      <w:r>
        <w:rPr/>
        <w:t>GS NFV-IFA 013 [9]</w:t>
      </w:r>
      <w:r>
        <w:rPr>
          <w:lang w:eastAsia="zh-CN"/>
        </w:rPr>
        <w:t>).</w:t>
      </w:r>
    </w:p>
    <w:p>
      <w:pPr>
        <w:pStyle w:val="Normal"/>
        <w:rPr/>
      </w:pPr>
      <w:r>
        <w:rPr>
          <w:b/>
        </w:rPr>
        <w:t>REQ-</w:t>
      </w:r>
      <w:r>
        <w:rPr>
          <w:b/>
          <w:lang w:eastAsia="zh-CN"/>
        </w:rPr>
        <w:t>NFV_LCM_SYS-</w:t>
      </w:r>
      <w:r>
        <w:rPr>
          <w:b/>
        </w:rPr>
        <w:t>CON-</w:t>
      </w:r>
      <w:r>
        <w:rPr>
          <w:b/>
          <w:lang w:eastAsia="zh-CN"/>
        </w:rPr>
        <w:t>9</w:t>
      </w:r>
      <w:r>
        <w:rPr>
          <w:lang w:eastAsia="zh-CN"/>
        </w:rPr>
        <w:t xml:space="preserve"> </w:t>
      </w:r>
      <w:r>
        <w:rPr>
          <w:lang w:eastAsia="zh-CN"/>
        </w:rPr>
        <w:t xml:space="preserve">3GPP management system shall support </w:t>
      </w:r>
      <w:r>
        <w:rPr>
          <w:lang w:eastAsia="zh-CN"/>
        </w:rPr>
        <w:t>the capability to receive</w:t>
      </w:r>
      <w:r>
        <w:rPr>
          <w:lang w:eastAsia="zh-CN"/>
        </w:rPr>
        <w:t xml:space="preserve"> the VNF LCM change notifications from NFV-MANO (</w:t>
      </w:r>
      <w:r>
        <w:rPr>
          <w:lang w:eastAsia="zh-CN"/>
        </w:rPr>
        <w:t xml:space="preserve">defined in </w:t>
      </w:r>
      <w:r>
        <w:rPr>
          <w:lang w:eastAsia="zh-CN"/>
        </w:rPr>
        <w:t xml:space="preserve">ETSI </w:t>
      </w:r>
      <w:r>
        <w:rPr/>
        <w:t>GS NFV-IFA 008 [10]</w:t>
      </w:r>
      <w:r>
        <w:rPr>
          <w:lang w:eastAsia="zh-CN"/>
        </w:rPr>
        <w:t>).</w:t>
      </w:r>
    </w:p>
    <w:p>
      <w:pPr>
        <w:pStyle w:val="Normal"/>
        <w:rPr>
          <w:lang w:eastAsia="zh-CN"/>
        </w:rPr>
      </w:pPr>
      <w:r>
        <w:rPr>
          <w:b/>
          <w:bCs/>
          <w:lang w:eastAsia="zh-CN"/>
        </w:rPr>
        <w:t>REQ-NFV</w:t>
      </w:r>
      <w:r>
        <w:rPr>
          <w:b/>
          <w:bCs/>
          <w:lang w:eastAsia="zh-CN"/>
        </w:rPr>
        <w:t>_</w:t>
      </w:r>
      <w:r>
        <w:rPr>
          <w:b/>
          <w:bCs/>
          <w:lang w:eastAsia="zh-CN"/>
        </w:rPr>
        <w:t>LCM</w:t>
      </w:r>
      <w:r>
        <w:rPr>
          <w:b/>
          <w:bCs/>
          <w:lang w:eastAsia="zh-CN"/>
        </w:rPr>
        <w:t>_SYS</w:t>
      </w:r>
      <w:r>
        <w:rPr>
          <w:b/>
          <w:bCs/>
          <w:lang w:eastAsia="zh-CN"/>
        </w:rPr>
        <w:t>-CON-</w:t>
      </w:r>
      <w:r>
        <w:rPr>
          <w:b/>
          <w:bCs/>
          <w:lang w:eastAsia="zh-CN"/>
        </w:rPr>
        <w:t>10</w:t>
      </w:r>
      <w:r>
        <w:rPr>
          <w:lang w:eastAsia="zh-CN"/>
        </w:rPr>
        <w:t xml:space="preserve"> 3GPP management system shall be able to request scaling a virtualized network function to NFV-MANO</w:t>
      </w:r>
      <w:r>
        <w:rPr>
          <w:lang w:eastAsia="zh-CN"/>
        </w:rPr>
        <w:t xml:space="preserve"> </w:t>
      </w:r>
      <w:r>
        <w:rPr>
          <w:lang w:eastAsia="zh-CN"/>
        </w:rPr>
        <w:t>(defined in ETSI GS NFV-IFA 008 [10]).</w:t>
      </w:r>
    </w:p>
    <w:p>
      <w:pPr>
        <w:pStyle w:val="Normal"/>
        <w:rPr>
          <w:lang w:eastAsia="zh-CN"/>
        </w:rPr>
      </w:pPr>
      <w:r>
        <w:rPr>
          <w:b/>
        </w:rPr>
        <w:t>REQ-NFV_</w:t>
      </w:r>
      <w:r>
        <w:rPr>
          <w:b/>
          <w:lang w:eastAsia="zh-CN"/>
        </w:rPr>
        <w:t>LC</w:t>
      </w:r>
      <w:r>
        <w:rPr>
          <w:b/>
        </w:rPr>
        <w:t>M</w:t>
      </w:r>
      <w:r>
        <w:rPr>
          <w:b/>
          <w:lang w:eastAsia="zh-CN"/>
        </w:rPr>
        <w:t>_SYS</w:t>
      </w:r>
      <w:r>
        <w:rPr>
          <w:b/>
        </w:rPr>
        <w:t>-CON-</w:t>
      </w:r>
      <w:r>
        <w:rPr>
          <w:b/>
          <w:lang w:eastAsia="zh-CN"/>
        </w:rPr>
        <w:t>11</w:t>
      </w:r>
      <w:r>
        <w:rPr>
          <w:b/>
        </w:rPr>
        <w:tab/>
      </w:r>
      <w:r>
        <w:rPr/>
        <w:t>3GPP management system shall be able to request executing the VNF Healing of a virtualized network function to NFV-MANO</w:t>
      </w:r>
      <w:r>
        <w:rPr>
          <w:lang w:eastAsia="zh-CN"/>
        </w:rPr>
        <w:t>.</w:t>
      </w:r>
      <w:r>
        <w:rPr>
          <w:b/>
        </w:rPr>
        <w:t>REQ-</w:t>
      </w:r>
      <w:r>
        <w:rPr>
          <w:b/>
          <w:lang w:eastAsia="zh-CN"/>
        </w:rPr>
        <w:t>NFV_LCM_SYS-</w:t>
      </w:r>
      <w:r>
        <w:rPr>
          <w:b/>
        </w:rPr>
        <w:t>CON-</w:t>
      </w:r>
      <w:r>
        <w:rPr>
          <w:b/>
          <w:lang w:eastAsia="zh-CN"/>
        </w:rPr>
        <w:t>12</w:t>
      </w:r>
      <w:r>
        <w:rPr>
          <w:lang w:eastAsia="zh-CN"/>
        </w:rPr>
        <w:t xml:space="preserve"> 3GPP management system </w:t>
      </w:r>
      <w:r>
        <w:rPr>
          <w:lang w:eastAsia="zh-CN"/>
        </w:rPr>
        <w:t xml:space="preserve">shall have the </w:t>
      </w:r>
      <w:r>
        <w:rPr>
          <w:lang w:eastAsia="zh-CN"/>
        </w:rPr>
        <w:t>authority</w:t>
      </w:r>
      <w:r>
        <w:rPr>
          <w:lang w:eastAsia="zh-CN"/>
        </w:rPr>
        <w:t xml:space="preserve"> to determine the </w:t>
      </w:r>
      <w:r>
        <w:rPr>
          <w:lang w:eastAsia="zh-CN"/>
        </w:rPr>
        <w:t>termina</w:t>
      </w:r>
      <w:r>
        <w:rPr>
          <w:lang w:eastAsia="zh-CN"/>
        </w:rPr>
        <w:t xml:space="preserve">tion of </w:t>
      </w:r>
      <w:r>
        <w:rPr>
          <w:lang w:eastAsia="zh-CN"/>
        </w:rPr>
        <w:t>a VNF insta</w:t>
      </w:r>
      <w:r>
        <w:rPr>
          <w:lang w:eastAsia="zh-CN"/>
        </w:rPr>
        <w:t>n</w:t>
      </w:r>
      <w:r>
        <w:rPr>
          <w:lang w:eastAsia="zh-CN"/>
        </w:rPr>
        <w:t>ce</w:t>
      </w:r>
      <w:r>
        <w:rPr>
          <w:lang w:eastAsia="zh-CN"/>
        </w:rPr>
        <w:t>(s)</w:t>
      </w:r>
      <w:r>
        <w:rPr>
          <w:lang w:eastAsia="zh-CN"/>
        </w:rPr>
        <w:t>.</w:t>
      </w:r>
    </w:p>
    <w:p>
      <w:pPr>
        <w:pStyle w:val="Normal"/>
        <w:rPr>
          <w:lang w:eastAsia="zh-CN"/>
        </w:rPr>
      </w:pPr>
      <w:r>
        <w:rPr>
          <w:b/>
        </w:rPr>
        <w:t>REQ-</w:t>
      </w:r>
      <w:r>
        <w:rPr>
          <w:b/>
          <w:lang w:eastAsia="zh-CN"/>
        </w:rPr>
        <w:t>NFV_LCM_SYS-</w:t>
      </w:r>
      <w:r>
        <w:rPr>
          <w:b/>
        </w:rPr>
        <w:t>CON-</w:t>
      </w:r>
      <w:r>
        <w:rPr>
          <w:b/>
          <w:lang w:eastAsia="zh-CN"/>
        </w:rPr>
        <w:t xml:space="preserve">13 </w:t>
      </w:r>
      <w:r>
        <w:rPr>
          <w:lang w:eastAsia="zh-CN"/>
        </w:rPr>
        <w:t>NFV-MANO shall have the capabil</w:t>
      </w:r>
      <w:r>
        <w:rPr>
          <w:lang w:eastAsia="zh-CN"/>
        </w:rPr>
        <w:t>i</w:t>
      </w:r>
      <w:r>
        <w:rPr>
          <w:lang w:eastAsia="zh-CN"/>
        </w:rPr>
        <w:t xml:space="preserve">ty allowing 3GPP management system to enable/disable the auto-scaling towards </w:t>
      </w:r>
      <w:r>
        <w:rPr>
          <w:lang w:eastAsia="zh-CN"/>
        </w:rPr>
        <w:t>the</w:t>
      </w:r>
      <w:r>
        <w:rPr>
          <w:lang w:eastAsia="zh-CN"/>
        </w:rPr>
        <w:t xml:space="preserve"> </w:t>
      </w:r>
      <w:r>
        <w:rPr>
          <w:lang w:eastAsia="zh-CN"/>
        </w:rPr>
        <w:t xml:space="preserve">corresponding </w:t>
      </w:r>
      <w:r>
        <w:rPr>
          <w:lang w:eastAsia="zh-CN"/>
        </w:rPr>
        <w:t>VNF instance</w:t>
      </w:r>
      <w:r>
        <w:rPr>
          <w:lang w:eastAsia="zh-CN"/>
        </w:rPr>
        <w:t>(s)</w:t>
      </w:r>
      <w:r>
        <w:rPr>
          <w:lang w:eastAsia="zh-CN"/>
        </w:rPr>
        <w:t>.</w:t>
      </w:r>
    </w:p>
    <w:p>
      <w:pPr>
        <w:pStyle w:val="Normal"/>
        <w:rPr>
          <w:lang w:eastAsia="zh-CN"/>
        </w:rPr>
      </w:pPr>
      <w:r>
        <w:rPr>
          <w:b/>
        </w:rPr>
        <w:t>REQ-</w:t>
      </w:r>
      <w:r>
        <w:rPr>
          <w:b/>
          <w:lang w:eastAsia="zh-CN"/>
        </w:rPr>
        <w:t>NFV_</w:t>
      </w:r>
      <w:r>
        <w:rPr>
          <w:b/>
          <w:lang w:eastAsia="zh-CN"/>
        </w:rPr>
        <w:t>LC</w:t>
      </w:r>
      <w:r>
        <w:rPr>
          <w:b/>
          <w:lang w:eastAsia="zh-CN"/>
        </w:rPr>
        <w:t>M_SYS-</w:t>
      </w:r>
      <w:r>
        <w:rPr>
          <w:b/>
        </w:rPr>
        <w:t>CON-</w:t>
      </w:r>
      <w:r>
        <w:rPr>
          <w:b/>
          <w:lang w:eastAsia="zh-CN"/>
        </w:rPr>
        <w:t>14</w:t>
      </w:r>
      <w:r>
        <w:rPr>
          <w:b/>
          <w:lang w:eastAsia="zh-CN"/>
        </w:rPr>
        <w:t xml:space="preserve"> </w:t>
      </w:r>
      <w:r>
        <w:rPr>
          <w:lang w:eastAsia="zh-CN"/>
        </w:rPr>
        <w:t>NFV-MANO shall support the subscription capability allowing 3GPP management system to subscribe</w:t>
      </w:r>
      <w:r>
        <w:rPr>
          <w:lang w:eastAsia="zh-CN"/>
        </w:rPr>
        <w:t xml:space="preserve"> to the NS lifecycle change notifications (</w:t>
      </w:r>
      <w:r>
        <w:rPr>
          <w:lang w:eastAsia="zh-CN"/>
        </w:rPr>
        <w:t xml:space="preserve">defined in </w:t>
      </w:r>
      <w:r>
        <w:rPr>
          <w:lang w:eastAsia="zh-CN"/>
        </w:rPr>
        <w:t xml:space="preserve">ETSI </w:t>
      </w:r>
      <w:r>
        <w:rPr/>
        <w:t>GS NFV-IFA 013 [9]</w:t>
      </w:r>
      <w:r>
        <w:rPr>
          <w:lang w:eastAsia="zh-CN"/>
        </w:rPr>
        <w:t>).</w:t>
      </w:r>
    </w:p>
    <w:p>
      <w:pPr>
        <w:pStyle w:val="Normal"/>
        <w:rPr/>
      </w:pPr>
      <w:r>
        <w:rPr>
          <w:b/>
        </w:rPr>
        <w:t>REQ-</w:t>
      </w:r>
      <w:r>
        <w:rPr>
          <w:b/>
          <w:lang w:eastAsia="zh-CN"/>
        </w:rPr>
        <w:t>NFV_LCM_SYS-</w:t>
      </w:r>
      <w:r>
        <w:rPr>
          <w:b/>
        </w:rPr>
        <w:t>CON-</w:t>
      </w:r>
      <w:r>
        <w:rPr>
          <w:b/>
          <w:lang w:eastAsia="zh-CN"/>
        </w:rPr>
        <w:t xml:space="preserve">15 </w:t>
      </w:r>
      <w:r>
        <w:rPr>
          <w:lang w:eastAsia="zh-CN"/>
        </w:rPr>
        <w:t xml:space="preserve">NFV-MANO shall </w:t>
      </w:r>
      <w:r>
        <w:rPr>
          <w:lang w:eastAsia="zh-CN"/>
        </w:rPr>
        <w:t xml:space="preserve">support the subscription </w:t>
      </w:r>
      <w:r>
        <w:rPr>
          <w:lang w:eastAsia="zh-CN"/>
        </w:rPr>
        <w:t>capability allowing 3GPP management system to subscribe</w:t>
      </w:r>
      <w:r>
        <w:rPr>
          <w:lang w:eastAsia="zh-CN"/>
        </w:rPr>
        <w:t xml:space="preserve"> to the VNF lifecycle change notifications (</w:t>
      </w:r>
      <w:r>
        <w:rPr>
          <w:lang w:eastAsia="zh-CN"/>
        </w:rPr>
        <w:t xml:space="preserve">defined in </w:t>
      </w:r>
      <w:r>
        <w:rPr>
          <w:lang w:eastAsia="zh-CN"/>
        </w:rPr>
        <w:t xml:space="preserve">ETSI </w:t>
      </w:r>
      <w:r>
        <w:rPr/>
        <w:t>GS NFV-IFA 008 [10]</w:t>
      </w:r>
      <w:r>
        <w:rPr>
          <w:lang w:eastAsia="zh-CN"/>
        </w:rPr>
        <w:t>).</w:t>
      </w:r>
    </w:p>
    <w:p>
      <w:pPr>
        <w:pStyle w:val="Normal"/>
        <w:rPr>
          <w:lang w:eastAsia="zh-CN"/>
        </w:rPr>
      </w:pPr>
      <w:r>
        <w:rPr>
          <w:b/>
        </w:rPr>
        <w:t>REQ-</w:t>
      </w:r>
      <w:r>
        <w:rPr>
          <w:b/>
          <w:lang w:eastAsia="zh-CN"/>
        </w:rPr>
        <w:t>NFV_LCM_SYS-</w:t>
      </w:r>
      <w:r>
        <w:rPr>
          <w:b/>
        </w:rPr>
        <w:t>CON-</w:t>
      </w:r>
      <w:r>
        <w:rPr>
          <w:b/>
          <w:lang w:eastAsia="zh-CN"/>
        </w:rPr>
        <w:t xml:space="preserve">16 </w:t>
      </w:r>
      <w:r>
        <w:rPr>
          <w:lang w:eastAsia="zh-CN"/>
        </w:rPr>
        <w:t xml:space="preserve">NFV-MANO shall have the capability allowing 3GPP management system to </w:t>
      </w:r>
      <w:r>
        <w:rPr>
          <w:lang w:eastAsia="zh-CN"/>
        </w:rPr>
        <w:t>provide</w:t>
      </w:r>
      <w:r>
        <w:rPr>
          <w:lang w:eastAsia="zh-CN"/>
        </w:rPr>
        <w:t xml:space="preserve"> the affinity and anti-affinity information</w:t>
      </w:r>
      <w:r>
        <w:rPr>
          <w:lang w:eastAsia="zh-CN"/>
        </w:rPr>
        <w:t xml:space="preserve"> in the NSD</w:t>
      </w:r>
      <w:r>
        <w:rPr>
          <w:lang w:eastAsia="zh-CN"/>
        </w:rPr>
        <w:t>.</w:t>
      </w:r>
    </w:p>
    <w:p>
      <w:pPr>
        <w:pStyle w:val="Normal"/>
        <w:rPr>
          <w:lang w:eastAsia="zh-CN"/>
        </w:rPr>
      </w:pPr>
      <w:r>
        <w:rPr>
          <w:b/>
          <w:lang w:eastAsia="zh-CN"/>
        </w:rPr>
        <w:t>REQ-NFV_LCM_SYS-CON-</w:t>
      </w:r>
      <w:r>
        <w:rPr>
          <w:b/>
          <w:lang w:eastAsia="zh-CN"/>
        </w:rPr>
        <w:t>17</w:t>
      </w:r>
      <w:r>
        <w:rPr>
          <w:lang w:eastAsia="zh-CN"/>
        </w:rPr>
        <w:t xml:space="preserve"> </w:t>
      </w:r>
      <w:r>
        <w:rPr>
          <w:lang w:eastAsia="zh-CN"/>
        </w:rPr>
        <w:t>Operator shall be able to instantiate and manage multiple NS created using the same NSD but with specific parameterization (location, capacity, addresses).</w:t>
      </w:r>
    </w:p>
    <w:p>
      <w:pPr>
        <w:pStyle w:val="Heading2"/>
        <w:rPr>
          <w:lang w:eastAsia="zh-CN"/>
        </w:rPr>
      </w:pPr>
      <w:bookmarkStart w:id="30" w:name="__RefHeading___Toc468110418"/>
      <w:bookmarkEnd w:id="30"/>
      <w:r>
        <w:rPr>
          <w:lang w:eastAsia="zh-CN"/>
        </w:rPr>
        <w:t xml:space="preserve">5.2 </w:t>
        <w:tab/>
        <w:t>Actor roles</w:t>
      </w:r>
    </w:p>
    <w:p>
      <w:pPr>
        <w:pStyle w:val="Normal"/>
        <w:rPr>
          <w:lang w:eastAsia="zh-CN"/>
        </w:rPr>
      </w:pPr>
      <w:r>
        <w:rPr>
          <w:lang w:eastAsia="zh-CN"/>
        </w:rPr>
        <w:t>See detailed actors and roles for each use case in clause 5.4.</w:t>
      </w:r>
    </w:p>
    <w:p>
      <w:pPr>
        <w:pStyle w:val="Heading2"/>
        <w:rPr>
          <w:lang w:eastAsia="zh-CN"/>
        </w:rPr>
      </w:pPr>
      <w:bookmarkStart w:id="31" w:name="__RefHeading___Toc468110419"/>
      <w:bookmarkEnd w:id="31"/>
      <w:r>
        <w:rPr>
          <w:lang w:eastAsia="zh-CN"/>
        </w:rPr>
        <w:t xml:space="preserve">5.3 </w:t>
        <w:tab/>
      </w:r>
      <w:r>
        <w:rPr>
          <w:lang w:eastAsia="zh-CN"/>
        </w:rPr>
        <w:t>Telecommunications resources</w:t>
      </w:r>
    </w:p>
    <w:p>
      <w:pPr>
        <w:pStyle w:val="Normal"/>
        <w:rPr>
          <w:lang w:eastAsia="zh-CN"/>
        </w:rPr>
      </w:pPr>
      <w:r>
        <w:rPr>
          <w:lang w:eastAsia="zh-CN"/>
        </w:rPr>
        <w:t xml:space="preserve">See detailed </w:t>
      </w:r>
      <w:r>
        <w:rPr>
          <w:rFonts w:eastAsia="SimSun;宋体"/>
          <w:lang w:eastAsia="zh-CN"/>
        </w:rPr>
        <w:t>t</w:t>
      </w:r>
      <w:r>
        <w:rPr>
          <w:lang w:eastAsia="zh-CN"/>
        </w:rPr>
        <w:t>elecommunications resources for each use case in clause 5.4.</w:t>
      </w:r>
    </w:p>
    <w:p>
      <w:pPr>
        <w:pStyle w:val="Heading2"/>
        <w:rPr>
          <w:lang w:eastAsia="zh-CN"/>
        </w:rPr>
      </w:pPr>
      <w:bookmarkStart w:id="32" w:name="__RefHeading___Toc468110420"/>
      <w:bookmarkEnd w:id="32"/>
      <w:r>
        <w:rPr>
          <w:lang w:eastAsia="zh-CN"/>
        </w:rPr>
        <w:t>5</w:t>
      </w:r>
      <w:r>
        <w:rPr>
          <w:lang w:eastAsia="zh-CN"/>
        </w:rPr>
        <w:t>.4</w:t>
        <w:tab/>
        <w:t>High-level use cases</w:t>
      </w:r>
    </w:p>
    <w:p>
      <w:pPr>
        <w:pStyle w:val="Heading3"/>
        <w:rPr>
          <w:lang w:eastAsia="zh-CN"/>
        </w:rPr>
      </w:pPr>
      <w:bookmarkStart w:id="33" w:name="__RefHeading___Toc468110421"/>
      <w:bookmarkEnd w:id="33"/>
      <w:r>
        <w:rPr>
          <w:rFonts w:eastAsia="MS Mincho;ＭＳ 明朝"/>
          <w:lang w:eastAsia="ja-JP"/>
        </w:rPr>
        <w:t xml:space="preserve">5.4.1 </w:t>
      </w:r>
      <w:r>
        <w:rPr>
          <w:lang w:eastAsia="zh-CN"/>
        </w:rPr>
        <w:tab/>
      </w:r>
      <w:r>
        <w:rPr>
          <w:rFonts w:eastAsia="MS Mincho;ＭＳ 明朝"/>
          <w:lang w:eastAsia="ja-JP"/>
        </w:rPr>
        <w:t>FM use cases</w:t>
      </w:r>
    </w:p>
    <w:p>
      <w:pPr>
        <w:pStyle w:val="Heading4"/>
        <w:ind w:left="1418" w:hanging="1418"/>
        <w:rPr>
          <w:lang w:eastAsia="zh-CN"/>
        </w:rPr>
      </w:pPr>
      <w:bookmarkStart w:id="34" w:name="__RefHeading___Toc468110422"/>
      <w:r>
        <w:rPr>
          <w:lang w:eastAsia="zh-CN"/>
        </w:rPr>
        <w:t>5.4.</w:t>
      </w:r>
      <w:r>
        <w:rPr>
          <w:lang w:eastAsia="zh-CN"/>
        </w:rPr>
        <w:t>1.</w:t>
      </w:r>
      <w:r>
        <w:rPr>
          <w:lang w:eastAsia="zh-CN"/>
        </w:rPr>
        <w:t>1</w:t>
      </w:r>
      <w:r>
        <w:rPr>
          <w:lang w:eastAsia="zh-CN"/>
        </w:rPr>
        <w:tab/>
      </w:r>
      <w:r>
        <w:rPr>
          <w:lang w:eastAsia="zh-CN"/>
        </w:rPr>
        <w:t xml:space="preserve">Use </w:t>
      </w:r>
      <w:r>
        <w:rPr>
          <w:lang w:eastAsia="zh-CN"/>
        </w:rPr>
        <w:t>c</w:t>
      </w:r>
      <w:r>
        <w:rPr>
          <w:lang w:eastAsia="zh-CN"/>
        </w:rPr>
        <w:t xml:space="preserve">ase of </w:t>
      </w:r>
      <w:r>
        <w:rPr>
          <w:lang w:eastAsia="zh-CN"/>
        </w:rPr>
        <w:t>VNF Healing triggered by 3GPP management system</w:t>
      </w:r>
      <w:bookmarkEnd w:id="34"/>
      <w:r>
        <w:rPr>
          <w:lang w:eastAsia="zh-CN"/>
        </w:rPr>
        <w:t xml:space="preserve">  </w:t>
      </w:r>
    </w:p>
    <w:p>
      <w:pPr>
        <w:pStyle w:val="NO"/>
        <w:rPr>
          <w:lang w:eastAsia="zh-CN"/>
        </w:rPr>
      </w:pPr>
      <w:r>
        <w:rPr>
          <w:caps/>
          <w:lang w:eastAsia="zh-CN"/>
        </w:rPr>
        <w:t>Note</w:t>
      </w:r>
      <w:r>
        <w:rPr>
          <w:lang w:eastAsia="zh-CN"/>
        </w:rPr>
        <w:t>:</w:t>
        <w:tab/>
        <w:t xml:space="preserve">In the context of this use case, VNF Healing [2] refers to corrective actions performed by the NFV-MANO to recover a VNF which fails to perform as expected, and it concerns the actions for which the NFV-MANO is responsible, </w:t>
      </w:r>
      <w:r>
        <w:rPr>
          <w:rFonts w:eastAsia="SimSun;宋体"/>
          <w:lang w:eastAsia="zh-CN"/>
        </w:rPr>
        <w:t>e.g</w:t>
      </w:r>
      <w:r>
        <w:rPr>
          <w:lang w:eastAsia="zh-CN"/>
        </w:rPr>
        <w:t>. corrective action(s) toward virtualised resources,</w:t>
      </w:r>
      <w:r>
        <w:rPr>
          <w:rFonts w:eastAsia="SimSun;宋体"/>
          <w:lang w:eastAsia="zh-CN"/>
        </w:rPr>
        <w:t xml:space="preserve"> </w:t>
      </w:r>
      <w:r>
        <w:rPr>
          <w:lang w:eastAsia="zh-CN"/>
        </w:rPr>
        <w:t xml:space="preserve">instantiation of VNFC, configuration of VNF non-application specific parameters, etc. </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To execute VNF </w:t>
            </w:r>
            <w:r>
              <w:rPr>
                <w:lang w:val="en-GB" w:eastAsia="zh-CN" w:bidi="ar-KW"/>
              </w:rPr>
              <w:t>H</w:t>
            </w:r>
            <w:r>
              <w:rPr>
                <w:lang w:val="en-GB" w:eastAsia="zh-CN" w:bidi="ar-KW"/>
              </w:rPr>
              <w:t>ealing f</w:t>
            </w:r>
            <w:r>
              <w:rPr>
                <w:lang w:val="en-GB" w:eastAsia="zh-CN" w:bidi="ar-KW"/>
              </w:rPr>
              <w:t>or</w:t>
            </w:r>
            <w:r>
              <w:rPr>
                <w:lang w:val="en-GB" w:eastAsia="zh-CN" w:bidi="ar-KW"/>
              </w:rPr>
              <w:t xml:space="preserve"> a virtualized network function</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3GPP management system requests to execute the VNF </w:t>
            </w:r>
            <w:r>
              <w:rPr>
                <w:lang w:val="en-GB" w:eastAsia="zh-CN" w:bidi="ar-KW"/>
              </w:rPr>
              <w:t>H</w:t>
            </w:r>
            <w:r>
              <w:rPr>
                <w:lang w:val="en-GB" w:eastAsia="zh-CN" w:bidi="ar-KW"/>
              </w:rPr>
              <w:t>ealing.</w:t>
            </w:r>
          </w:p>
          <w:p>
            <w:pPr>
              <w:pStyle w:val="TAL"/>
              <w:rPr>
                <w:lang w:val="en-GB" w:eastAsia="zh-CN" w:bidi="ar-KW"/>
              </w:rPr>
            </w:pPr>
            <w:r>
              <w:rPr>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3GPP management system.</w:t>
            </w:r>
          </w:p>
          <w:p>
            <w:pPr>
              <w:pStyle w:val="TAL"/>
              <w:rPr>
                <w:lang w:val="en-GB" w:eastAsia="zh-CN" w:bidi="ar-KW"/>
              </w:rPr>
            </w:pPr>
            <w:r>
              <w:rPr>
                <w:lang w:val="en-GB" w:eastAsia="zh-CN" w:bidi="ar-KW"/>
              </w:rPr>
              <w:t>NFV-MANO.</w:t>
            </w:r>
          </w:p>
          <w:p>
            <w:pPr>
              <w:pStyle w:val="TAL"/>
              <w:rPr>
                <w:lang w:val="en-GB" w:eastAsia="zh-CN" w:bidi="ar-KW"/>
              </w:rPr>
            </w:pPr>
            <w:r>
              <w:rPr>
                <w:lang w:val="en-GB" w:eastAsia="zh-CN" w:bidi="ar-KW"/>
              </w:rPr>
              <w:t>VNF.</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3GPP management system is subscribed to VNF lifecycle change notifications from the NFV-MANO.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GB" w:eastAsia="ja-JP" w:bidi="ar-KW"/>
              </w:rPr>
            </w:pPr>
            <w:r>
              <w:rPr>
                <w:lang w:val="en-GB"/>
              </w:rPr>
              <w:t xml:space="preserve">The subject VNF instance is not being healed at the moment.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val="en-GB" w:eastAsia="ja-JP" w:bidi="ar-KW"/>
              </w:rPr>
            </w:pPr>
            <w:r>
              <w:rPr>
                <w:rFonts w:eastAsia="MS Mincho;ＭＳ 明朝"/>
                <w:lang w:val="en-GB" w:eastAsia="ja-JP"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rFonts w:eastAsia="MS Mincho;ＭＳ 明朝"/>
                <w:lang w:val="en-GB" w:eastAsia="ja-JP" w:bidi="ar-KW"/>
              </w:rPr>
              <w:t>A faulty virtualization-specific aspect of the VNF has been notified to 3GPP management system.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3GPP management system determines that </w:t>
            </w:r>
            <w:r>
              <w:rPr>
                <w:lang w:val="en-GB" w:eastAsia="zh-CN" w:bidi="ar-KW"/>
              </w:rPr>
              <w:t xml:space="preserve">VNF Healing </w:t>
            </w:r>
            <w:r>
              <w:rPr>
                <w:lang w:val="en-GB" w:eastAsia="zh-CN" w:bidi="ar-KW"/>
              </w:rPr>
              <w:t>of the VNF is needed.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3GPP management system requests the NFV-MANO to execute the VNF </w:t>
            </w:r>
            <w:r>
              <w:rPr>
                <w:lang w:val="en-GB" w:eastAsia="zh-CN"/>
              </w:rPr>
              <w:t>H</w:t>
            </w:r>
            <w:r>
              <w:rPr>
                <w:lang w:val="en-GB" w:eastAsia="zh-CN"/>
              </w:rPr>
              <w:t>ealing based on the information in the request.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rPr>
            </w:pPr>
            <w:r>
              <w:rPr>
                <w:lang w:val="en-GB"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NFV-MANO notifies 3GPP management system about the end and the result of the VNF </w:t>
            </w:r>
            <w:r>
              <w:rPr>
                <w:lang w:val="en-GB" w:eastAsia="zh-CN"/>
              </w:rPr>
              <w:t>H</w:t>
            </w:r>
            <w:r>
              <w:rPr>
                <w:lang w:val="en-GB" w:eastAsia="zh-CN"/>
              </w:rPr>
              <w:t>ealing execution.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rPr>
            </w:pPr>
            <w:r>
              <w:rPr>
                <w:lang w:val="en-GB"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The VNF </w:t>
            </w:r>
            <w:r>
              <w:rPr>
                <w:lang w:val="en-GB" w:eastAsia="zh-CN" w:bidi="ar-KW"/>
              </w:rPr>
              <w:t>H</w:t>
            </w:r>
            <w:r>
              <w:rPr>
                <w:lang w:val="en-GB" w:eastAsia="zh-CN" w:bidi="ar-KW"/>
              </w:rPr>
              <w:t>ealing procedure in step 2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The faulty virtualization-specific aspect of the VNF is recovered.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b/>
                <w:lang w:val="en-GB"/>
              </w:rPr>
              <w:t>REQ-NFV_</w:t>
            </w:r>
            <w:r>
              <w:rPr>
                <w:b/>
                <w:lang w:val="en-GB" w:eastAsia="zh-CN"/>
              </w:rPr>
              <w:t>LC</w:t>
            </w:r>
            <w:r>
              <w:rPr>
                <w:b/>
                <w:lang w:val="en-GB"/>
              </w:rPr>
              <w:t>M</w:t>
            </w:r>
            <w:r>
              <w:rPr>
                <w:b/>
                <w:lang w:val="en-GB" w:eastAsia="zh-CN"/>
              </w:rPr>
              <w:t>_SYS</w:t>
            </w:r>
            <w:r>
              <w:rPr>
                <w:b/>
                <w:lang w:val="en-GB"/>
              </w:rPr>
              <w:t>-CON-</w:t>
            </w:r>
            <w:r>
              <w:rPr>
                <w:b/>
                <w:lang w:val="en-GB" w:eastAsia="zh-CN"/>
              </w:rPr>
              <w:t>11</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bl>
    <w:p>
      <w:pPr>
        <w:pStyle w:val="Normal"/>
        <w:rPr/>
      </w:pPr>
      <w:r>
        <w:rPr/>
      </w:r>
    </w:p>
    <w:p>
      <w:pPr>
        <w:pStyle w:val="Heading4"/>
        <w:ind w:left="1418" w:hanging="1418"/>
        <w:rPr>
          <w:lang w:eastAsia="zh-CN"/>
        </w:rPr>
      </w:pPr>
      <w:bookmarkStart w:id="35" w:name="__RefHeading___Toc468110423"/>
      <w:r>
        <w:rPr>
          <w:lang w:eastAsia="zh-CN"/>
        </w:rPr>
        <w:t>5.4.</w:t>
      </w:r>
      <w:r>
        <w:rPr>
          <w:lang w:eastAsia="zh-CN"/>
        </w:rPr>
        <w:t>1.</w:t>
      </w:r>
      <w:r>
        <w:rPr>
          <w:lang w:eastAsia="zh-CN"/>
        </w:rPr>
        <w:t>2</w:t>
      </w:r>
      <w:r>
        <w:rPr>
          <w:lang w:eastAsia="zh-CN"/>
        </w:rPr>
        <w:tab/>
      </w:r>
      <w:r>
        <w:rPr>
          <w:lang w:eastAsia="zh-CN"/>
        </w:rPr>
        <w:t xml:space="preserve">Use </w:t>
      </w:r>
      <w:r>
        <w:rPr>
          <w:lang w:eastAsia="zh-CN"/>
        </w:rPr>
        <w:t>c</w:t>
      </w:r>
      <w:r>
        <w:rPr>
          <w:lang w:eastAsia="zh-CN"/>
        </w:rPr>
        <w:t xml:space="preserve">ase of </w:t>
      </w:r>
      <w:r>
        <w:rPr>
          <w:lang w:eastAsia="zh-CN"/>
        </w:rPr>
        <w:t>virtualization-specific aspect failure detection and notification by NFV-MANO</w:t>
      </w:r>
      <w:bookmarkEnd w:id="35"/>
      <w:r>
        <w:rPr>
          <w:lang w:eastAsia="zh-CN"/>
        </w:rPr>
        <w:t xml:space="preserve">  </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To notify the 3GPP management system of a virtualization-specific failure of a virtualized network functions.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3GPP management system receives the fault report.</w:t>
            </w:r>
          </w:p>
          <w:p>
            <w:pPr>
              <w:pStyle w:val="TAL"/>
              <w:rPr>
                <w:lang w:val="en-GB" w:eastAsia="zh-CN" w:bidi="ar-KW"/>
              </w:rPr>
            </w:pPr>
            <w:r>
              <w:rPr>
                <w:lang w:val="en-GB" w:eastAsia="zh-CN" w:bidi="ar-KW"/>
              </w:rPr>
              <w:t>NFV-MANO notifies about VNF-related virtualization faults.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3GPP management system.</w:t>
            </w:r>
          </w:p>
          <w:p>
            <w:pPr>
              <w:pStyle w:val="TAL"/>
              <w:rPr>
                <w:lang w:val="en-GB" w:eastAsia="zh-CN" w:bidi="ar-KW"/>
              </w:rPr>
            </w:pPr>
            <w:r>
              <w:rPr>
                <w:lang w:val="en-GB" w:eastAsia="zh-CN" w:bidi="ar-KW"/>
              </w:rPr>
              <w:t>NFV-MANO.</w:t>
            </w:r>
          </w:p>
          <w:p>
            <w:pPr>
              <w:pStyle w:val="TAL"/>
              <w:rPr>
                <w:lang w:val="en-GB" w:eastAsia="zh-CN" w:bidi="ar-KW"/>
              </w:rPr>
            </w:pPr>
            <w:r>
              <w:rPr>
                <w:lang w:val="en-GB" w:eastAsia="zh-CN" w:bidi="ar-KW"/>
              </w:rPr>
              <w:t>VNF.</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val="en-GB" w:eastAsia="ja-JP" w:bidi="ar-KW"/>
              </w:rPr>
              <w:t>3GPP m</w:t>
            </w:r>
            <w:r>
              <w:rPr>
                <w:lang w:val="en-GB" w:eastAsia="zh-CN" w:bidi="ar-KW"/>
              </w:rPr>
              <w:t>anagement system is subscribed to VNF-related virtualization-specific fault reports from the NFV-MANO.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GB" w:eastAsia="ja-JP" w:bidi="ar-KW"/>
              </w:rPr>
            </w:pPr>
            <w:r>
              <w:rPr>
                <w:rFonts w:eastAsia="MS Mincho;ＭＳ 明朝"/>
                <w:lang w:val="en-GB" w:eastAsia="ja-JP"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val="en-GB" w:eastAsia="ja-JP" w:bidi="ar-KW"/>
              </w:rPr>
            </w:pPr>
            <w:r>
              <w:rPr>
                <w:rFonts w:eastAsia="MS Mincho;ＭＳ 明朝"/>
                <w:lang w:val="en-GB" w:eastAsia="ja-JP"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A virtualization-specific fault affecting the VNF is notified to NFV-MANO.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NFV-MANO creates VNF-related virtualization fault report about the faulty virtualization-specific aspect.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NFV-MANO sends the VNF-related virtualization fault report to the 3GPP management system.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rPr>
            </w:pPr>
            <w:r>
              <w:rPr>
                <w:lang w:val="en-GB"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The 3GPP management system is notified about the virtualization-specific failure of the subject VNF.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b/>
                <w:lang w:val="es-ES"/>
              </w:rPr>
              <w:t>REQ-</w:t>
            </w:r>
            <w:r>
              <w:rPr>
                <w:b/>
                <w:lang w:val="es-ES" w:eastAsia="zh-CN"/>
              </w:rPr>
              <w:t>NFV_FM_SYS-</w:t>
            </w:r>
            <w:r>
              <w:rPr>
                <w:b/>
                <w:lang w:val="es-ES"/>
              </w:rPr>
              <w:t>CON-7</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bl>
    <w:p>
      <w:pPr>
        <w:pStyle w:val="Normal"/>
        <w:rPr>
          <w:lang w:eastAsia="zh-CN"/>
        </w:rPr>
      </w:pPr>
      <w:r>
        <w:rPr>
          <w:lang w:eastAsia="zh-CN"/>
        </w:rPr>
      </w:r>
    </w:p>
    <w:p>
      <w:pPr>
        <w:pStyle w:val="Heading4"/>
        <w:ind w:left="1418" w:hanging="1418"/>
        <w:rPr/>
      </w:pPr>
      <w:bookmarkStart w:id="36" w:name="__RefHeading___Toc468110424"/>
      <w:r>
        <w:rPr>
          <w:lang w:eastAsia="zh-CN"/>
        </w:rPr>
        <w:t>5.4.1.3</w:t>
        <w:tab/>
        <w:t>Use case of alarms correlation by 3GPP management system</w:t>
      </w:r>
      <w:bookmarkEnd w:id="36"/>
      <w:r>
        <w:rPr/>
        <w:t xml:space="preserve">  </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bidi="ar-KW"/>
              </w:rPr>
              <w:t>&lt;&lt;Uses&gt;&gt;</w:t>
              <w:br/>
              <w:t>Related use</w:t>
            </w:r>
          </w:p>
        </w:tc>
      </w:tr>
      <w:tr>
        <w:trPr>
          <w:trHeight w:val="401" w:hRule="atLeast"/>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To correlate VNF alarms in a mobile network that includes virtualized network functions.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3GPP management system correlates VNF alarms.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NFV-MANO</w:t>
            </w:r>
          </w:p>
          <w:p>
            <w:pPr>
              <w:pStyle w:val="TAL"/>
              <w:rPr>
                <w:lang w:val="en-GB"/>
              </w:rPr>
            </w:pPr>
            <w:r>
              <w:rPr>
                <w:lang w:val="en-GB"/>
              </w:rPr>
              <w:t>VNF</w:t>
            </w:r>
          </w:p>
          <w:p>
            <w:pPr>
              <w:pStyle w:val="TAL"/>
              <w:rPr>
                <w:lang w:val="en-GB"/>
              </w:rPr>
            </w:pPr>
            <w:r>
              <w:rPr>
                <w:lang w:val="en-GB"/>
              </w:rPr>
              <w:t>NFVI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3GPP management system </w:t>
            </w:r>
            <w:r>
              <w:rPr>
                <w:lang w:val="en-GB" w:eastAsia="zh-CN"/>
              </w:rPr>
              <w:t>has the alarm correlation function.</w:t>
            </w:r>
          </w:p>
          <w:p>
            <w:pPr>
              <w:pStyle w:val="TAL"/>
              <w:rPr>
                <w:lang w:val="en-GB"/>
              </w:rPr>
            </w:pPr>
            <w:r>
              <w:rPr>
                <w:lang w:val="en-GB"/>
              </w:rPr>
              <w:t>3GPP management system is subscribed to VNF-related virtualized resource fault reports from the NFV-MANO.</w:t>
            </w:r>
          </w:p>
          <w:p>
            <w:pPr>
              <w:pStyle w:val="TAL"/>
              <w:rPr>
                <w:lang w:val="en-GB" w:eastAsia="zh-CN"/>
              </w:rPr>
            </w:pPr>
            <w:r>
              <w:rPr>
                <w:lang w:val="en-GB"/>
              </w:rPr>
              <w:t>The virtualized resource failure affects the corresponding VNF.</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rPr>
            </w:pPr>
            <w:r>
              <w:rPr>
                <w:lang w:val="en-GB"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 xml:space="preserve">NFV-MANO detects the </w:t>
            </w:r>
            <w:r>
              <w:rPr>
                <w:lang w:val="en-GB"/>
              </w:rPr>
              <w:t>virtualized resource fault affecting the VNF</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NFV-MANO creates VNF fault report </w:t>
            </w:r>
            <w:r>
              <w:rPr/>
              <w:t>related to virtualized resource</w:t>
            </w:r>
            <w:r>
              <w:rPr>
                <w:lang w:val="en-GB"/>
              </w:rPr>
              <w:t xml:space="preserve"> and sends it to the 3GPP management system.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3GPP management system receives </w:t>
            </w:r>
            <w:r>
              <w:rPr>
                <w:lang w:val="en-GB" w:eastAsia="zh-CN"/>
              </w:rPr>
              <w:t xml:space="preserve">the </w:t>
            </w:r>
            <w:r>
              <w:rPr>
                <w:lang w:val="en-GB"/>
              </w:rPr>
              <w:t>VNF fault report</w:t>
            </w:r>
            <w:r>
              <w:rPr>
                <w:rFonts w:eastAsia="SimSun;宋体"/>
                <w:lang w:val="en-GB" w:eastAsia="zh-CN"/>
              </w:rPr>
              <w:t xml:space="preserve"> </w:t>
            </w:r>
            <w:r>
              <w:rPr/>
              <w:t>related to virtualized resource</w:t>
            </w:r>
            <w:r>
              <w:rPr>
                <w:lang w:val="en-GB" w:eastAsia="zh-CN"/>
              </w:rPr>
              <w:t>. 3GPP management system also</w:t>
            </w:r>
            <w:r>
              <w:rPr>
                <w:lang w:val="en-GB"/>
              </w:rPr>
              <w:t xml:space="preserve"> receives VNF application alarm(s) of a faulty NE.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3GPP management system implements alarm correlation based on the virtualized resource alarm(s) from NFV-MANO and VNF application alarm(s) from NE.</w:t>
            </w:r>
            <w:r>
              <w:rPr>
                <w:lang w:val="en-GB" w:eastAsia="zh-CN"/>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rPr>
            </w:pPr>
            <w:r>
              <w:rPr>
                <w:lang w:val="en-GB"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3GPP management system </w:t>
            </w:r>
            <w:r>
              <w:rPr>
                <w:lang w:val="en-GB" w:eastAsia="zh-CN"/>
              </w:rPr>
              <w:t>generates</w:t>
            </w:r>
            <w:r>
              <w:rPr>
                <w:lang w:val="en-GB"/>
              </w:rPr>
              <w:t xml:space="preserve"> </w:t>
            </w:r>
            <w:r>
              <w:rPr>
                <w:lang w:val="en-GB" w:eastAsia="zh-CN"/>
              </w:rPr>
              <w:t xml:space="preserve">the final </w:t>
            </w:r>
            <w:r>
              <w:rPr>
                <w:lang w:val="en-GB"/>
              </w:rPr>
              <w:t xml:space="preserve">VNF application </w:t>
            </w:r>
            <w:r>
              <w:rPr>
                <w:lang w:val="en-GB" w:eastAsia="zh-CN"/>
              </w:rPr>
              <w:t xml:space="preserve">fault report including the above correlated </w:t>
            </w:r>
            <w:r>
              <w:rPr>
                <w:lang w:val="en-GB"/>
              </w:rPr>
              <w:t>alarm(s).</w:t>
            </w:r>
            <w:r>
              <w:rPr>
                <w:lang w:val="en-GB" w:eastAsia="zh-CN"/>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 all mandatory steps identified above are successfully completed or when an exception occurs.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3GPP management system</w:t>
            </w:r>
            <w:r>
              <w:rPr>
                <w:lang w:val="en-GB" w:eastAsia="zh-CN"/>
              </w:rPr>
              <w:t xml:space="preserve"> will process the alarm(s) based on the final fault report</w:t>
            </w:r>
            <w:r>
              <w:rPr>
                <w:lang w:val="en-GB"/>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b/>
                <w:lang w:val="en-GB"/>
              </w:rPr>
              <w:t>REQ-NFV_FM_SYS-CON-2</w:t>
            </w:r>
            <w:r>
              <w:rPr>
                <w:b/>
                <w:lang w:val="en-GB" w:eastAsia="zh-CN"/>
              </w:rPr>
              <w:t>,</w:t>
            </w:r>
            <w:r>
              <w:rPr>
                <w:b/>
                <w:lang w:val="en-GB"/>
              </w:rPr>
              <w:t xml:space="preserve"> REQ-NFV_FM</w:t>
            </w:r>
            <w:r>
              <w:rPr>
                <w:b/>
                <w:lang w:val="en-GB" w:eastAsia="zh-CN"/>
              </w:rPr>
              <w:t>_SYS</w:t>
            </w:r>
            <w:r>
              <w:rPr>
                <w:b/>
                <w:lang w:val="en-GB"/>
              </w:rPr>
              <w:t>-CON-</w:t>
            </w:r>
            <w:r>
              <w:rPr>
                <w:b/>
                <w:lang w:val="en-GB" w:eastAsia="zh-CN"/>
              </w:rPr>
              <w:t>7</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rPr>
            </w:pPr>
            <w:r>
              <w:rPr>
                <w:lang w:val="en-GB" w:eastAsia="zh-CN"/>
              </w:rPr>
            </w:r>
          </w:p>
        </w:tc>
      </w:tr>
    </w:tbl>
    <w:p>
      <w:pPr>
        <w:pStyle w:val="Normal"/>
        <w:rPr>
          <w:lang w:eastAsia="zh-CN"/>
        </w:rPr>
      </w:pPr>
      <w:r>
        <w:rPr>
          <w:lang w:eastAsia="zh-CN"/>
        </w:rPr>
      </w:r>
    </w:p>
    <w:p>
      <w:pPr>
        <w:pStyle w:val="Heading3"/>
        <w:rPr>
          <w:lang w:eastAsia="zh-CN"/>
        </w:rPr>
      </w:pPr>
      <w:bookmarkStart w:id="37" w:name="__RefHeading___Toc468110425"/>
      <w:bookmarkEnd w:id="37"/>
      <w:r>
        <w:rPr>
          <w:rFonts w:eastAsia="MS Mincho;ＭＳ 明朝"/>
          <w:lang w:eastAsia="ja-JP"/>
        </w:rPr>
        <w:t xml:space="preserve">5.4.2 </w:t>
      </w:r>
      <w:r>
        <w:rPr>
          <w:lang w:eastAsia="zh-CN"/>
        </w:rPr>
        <w:tab/>
      </w:r>
      <w:r>
        <w:rPr>
          <w:rFonts w:eastAsia="MS Mincho;ＭＳ 明朝"/>
          <w:lang w:eastAsia="ja-JP"/>
        </w:rPr>
        <w:t>CM use cases</w:t>
      </w:r>
    </w:p>
    <w:p>
      <w:pPr>
        <w:pStyle w:val="EditorsNote"/>
        <w:rPr/>
      </w:pPr>
      <w:r>
        <w:rPr/>
        <w:t>Editor's note</w:t>
      </w:r>
      <w:r>
        <w:rPr/>
        <w:t xml:space="preserve">: </w:t>
      </w:r>
      <w:r>
        <w:rPr/>
        <w:tab/>
        <w:t>T</w:t>
      </w:r>
      <w:r>
        <w:rPr/>
        <w:t>he following UCs (i.e. 5.4.2.1, 5.4.2.2, 5.4.2.</w:t>
      </w:r>
      <w:r>
        <w:rPr>
          <w:lang w:eastAsia="zh-CN"/>
        </w:rPr>
        <w:t>3</w:t>
      </w:r>
      <w:r>
        <w:rPr/>
        <w:t xml:space="preserve">, </w:t>
      </w:r>
      <w:r>
        <w:rPr/>
        <w:t>5.4.2.</w:t>
      </w:r>
      <w:r>
        <w:rPr>
          <w:lang w:eastAsia="zh-CN"/>
        </w:rPr>
        <w:t>4</w:t>
      </w:r>
      <w:r>
        <w:rPr/>
        <w:t>)</w:t>
      </w:r>
      <w:r>
        <w:rPr/>
        <w:t xml:space="preserve"> will</w:t>
      </w:r>
      <w:r>
        <w:rPr/>
        <w:t xml:space="preserve"> be revisited when the relationship between MO and VNF instance is clear. </w:t>
      </w:r>
    </w:p>
    <w:p>
      <w:pPr>
        <w:pStyle w:val="Heading4"/>
        <w:ind w:left="1418" w:hanging="1418"/>
        <w:rPr/>
      </w:pPr>
      <w:bookmarkStart w:id="38" w:name="__RefHeading___Toc468110426"/>
      <w:bookmarkEnd w:id="38"/>
      <w:r>
        <w:rPr>
          <w:lang w:eastAsia="zh-CN"/>
        </w:rPr>
        <w:t xml:space="preserve">5.4.2.1 </w:t>
        <w:tab/>
        <w:t xml:space="preserve">Use case of adding </w:t>
      </w:r>
      <w:r>
        <w:rPr/>
        <w:t>a MO related to a VNF</w:t>
      </w:r>
    </w:p>
    <w:tbl>
      <w:tblPr>
        <w:tblW w:w="9322" w:type="dxa"/>
        <w:jc w:val="center"/>
        <w:tblInd w:w="0" w:type="dxa"/>
        <w:tblLayout w:type="fixed"/>
        <w:tblCellMar>
          <w:top w:w="0" w:type="dxa"/>
          <w:left w:w="108" w:type="dxa"/>
          <w:bottom w:w="0" w:type="dxa"/>
          <w:right w:w="108" w:type="dxa"/>
        </w:tblCellMar>
      </w:tblPr>
      <w:tblGrid>
        <w:gridCol w:w="1951"/>
        <w:gridCol w:w="6095"/>
        <w:gridCol w:w="1276"/>
      </w:tblGrid>
      <w:tr>
        <w:trPr>
          <w:tblHeader w:val="true"/>
          <w:cantSplit w:val="true"/>
        </w:trPr>
        <w:tc>
          <w:tcPr>
            <w:tcW w:w="195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609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Evolution / Specification</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bidi="ar-KW"/>
              </w:rPr>
              <w:t>Goal</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 xml:space="preserve">To add </w:t>
            </w:r>
            <w:r>
              <w:rPr>
                <w:rFonts w:cs="Arial" w:ascii="Arial" w:hAnsi="Arial"/>
                <w:sz w:val="18"/>
                <w:lang w:eastAsia="zh-CN" w:bidi="ar-KW"/>
              </w:rPr>
              <w:t xml:space="preserve">a MO </w:t>
            </w:r>
            <w:r>
              <w:rPr>
                <w:rFonts w:cs="Arial" w:ascii="Arial" w:hAnsi="Arial"/>
                <w:sz w:val="18"/>
                <w:lang w:eastAsia="zh-CN" w:bidi="ar-KW"/>
              </w:rPr>
              <w:t>related</w:t>
            </w:r>
            <w:r>
              <w:rPr>
                <w:rFonts w:cs="Arial" w:ascii="Arial" w:hAnsi="Arial"/>
                <w:sz w:val="18"/>
                <w:lang w:eastAsia="zh-CN" w:bidi="ar-KW"/>
              </w:rPr>
              <w:t xml:space="preserve"> to a VNF</w:t>
            </w:r>
            <w:r>
              <w:rPr>
                <w:rFonts w:cs="Arial" w:ascii="Arial" w:hAnsi="Arial"/>
                <w:sz w:val="18"/>
                <w:lang w:eastAsia="zh-CN" w:bidi="ar-KW"/>
              </w:rPr>
              <w:t xml:space="preserve">.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bidi="ar-KW"/>
              </w:rPr>
            </w:pPr>
            <w:r>
              <w:rPr>
                <w:rFonts w:cs="Arial" w:ascii="Arial" w:hAnsi="Arial"/>
                <w:sz w:val="18"/>
                <w:szCs w:val="18"/>
                <w:lang w:bidi="ar-KW"/>
              </w:rPr>
              <w:t>Actors and Roles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system</w:t>
            </w:r>
            <w:r>
              <w:rPr>
                <w:rFonts w:cs="Arial" w:ascii="Arial" w:hAnsi="Arial"/>
                <w:sz w:val="18"/>
                <w:lang w:eastAsia="zh-CN" w:bidi="ar-KW"/>
              </w:rPr>
              <w:t>.</w:t>
              <w:b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Telecom resources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3GPP management system</w:t>
            </w:r>
            <w:r>
              <w:rPr>
                <w:rFonts w:cs="Arial" w:ascii="Arial" w:hAnsi="Arial"/>
                <w:sz w:val="18"/>
                <w:lang w:eastAsia="zh-CN" w:bidi="ar-KW"/>
              </w:rPr>
              <w:t>.</w:t>
            </w:r>
          </w:p>
          <w:p>
            <w:pPr>
              <w:pStyle w:val="Normal"/>
              <w:keepNext w:val="true"/>
              <w:keepLines/>
              <w:spacing w:before="0" w:after="0"/>
              <w:rPr>
                <w:rFonts w:ascii="Arial" w:hAnsi="Arial" w:cs="Arial"/>
                <w:sz w:val="18"/>
                <w:lang w:eastAsia="zh-CN" w:bidi="ar-KW"/>
              </w:rPr>
            </w:pPr>
            <w:r>
              <w:rPr>
                <w:rFonts w:cs="Arial" w:ascii="Arial" w:hAnsi="Arial"/>
                <w:sz w:val="18"/>
                <w:lang w:eastAsia="zh-CN" w:bidi="ar-KW"/>
              </w:rPr>
              <w:t>VNF.</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Pre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N/A</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Begins when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Operator </w:t>
            </w:r>
            <w:r>
              <w:rPr>
                <w:rFonts w:cs="Arial" w:ascii="Arial" w:hAnsi="Arial"/>
                <w:sz w:val="18"/>
                <w:lang w:eastAsia="zh-CN" w:bidi="ar-KW"/>
              </w:rPr>
              <w:t xml:space="preserve">has </w:t>
            </w:r>
            <w:r>
              <w:rPr>
                <w:rFonts w:cs="Arial" w:ascii="Arial" w:hAnsi="Arial"/>
                <w:sz w:val="18"/>
                <w:lang w:eastAsia="zh-CN" w:bidi="ar-KW"/>
              </w:rPr>
              <w:t>decide</w:t>
            </w:r>
            <w:r>
              <w:rPr>
                <w:rFonts w:cs="Arial" w:ascii="Arial" w:hAnsi="Arial"/>
                <w:sz w:val="18"/>
                <w:lang w:eastAsia="zh-CN" w:bidi="ar-KW"/>
              </w:rPr>
              <w:t>d</w:t>
            </w:r>
            <w:r>
              <w:rPr>
                <w:rFonts w:cs="Arial" w:ascii="Arial" w:hAnsi="Arial"/>
                <w:sz w:val="18"/>
                <w:lang w:eastAsia="zh-CN" w:bidi="ar-KW"/>
              </w:rPr>
              <w:t xml:space="preserve"> </w:t>
            </w:r>
            <w:r>
              <w:rPr>
                <w:rFonts w:cs="Arial" w:ascii="Arial" w:hAnsi="Arial"/>
                <w:sz w:val="18"/>
                <w:lang w:eastAsia="zh-CN" w:bidi="ar-KW"/>
              </w:rPr>
              <w:t xml:space="preserve">to </w:t>
            </w:r>
            <w:r>
              <w:rPr>
                <w:rFonts w:cs="Arial" w:ascii="Arial" w:hAnsi="Arial"/>
                <w:sz w:val="18"/>
                <w:lang w:eastAsia="zh-CN" w:bidi="ar-KW"/>
              </w:rPr>
              <w:t>add a MO related to the VNF</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1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 xml:space="preserve">3GPP management </w:t>
            </w:r>
            <w:r>
              <w:rPr>
                <w:rFonts w:cs="Arial" w:ascii="Arial" w:hAnsi="Arial"/>
                <w:sz w:val="18"/>
                <w:lang w:eastAsia="zh-CN" w:bidi="ar-KW"/>
              </w:rPr>
              <w:t xml:space="preserve">system </w:t>
            </w:r>
            <w:r>
              <w:rPr>
                <w:rFonts w:cs="Arial" w:ascii="Arial" w:hAnsi="Arial"/>
                <w:sz w:val="18"/>
                <w:lang w:eastAsia="zh-CN" w:bidi="ar-KW"/>
              </w:rPr>
              <w:t xml:space="preserve">creates the MO related to </w:t>
            </w:r>
            <w:r>
              <w:rPr>
                <w:rFonts w:cs="Arial" w:ascii="Arial" w:hAnsi="Arial"/>
                <w:sz w:val="18"/>
                <w:lang w:eastAsia="zh-CN" w:bidi="ar-KW"/>
              </w:rPr>
              <w:t>the</w:t>
            </w:r>
            <w:r>
              <w:rPr>
                <w:rFonts w:cs="Arial" w:ascii="Arial" w:hAnsi="Arial"/>
                <w:sz w:val="18"/>
                <w:lang w:eastAsia="zh-CN" w:bidi="ar-KW"/>
              </w:rPr>
              <w:t xml:space="preserve"> VNF.</w:t>
            </w:r>
          </w:p>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Note: the MO creation operation here means Basic CM IRP.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Ends when</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Ends when all mandatory steps identified above are successfully completed or when an exception occurs.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Exceptions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One of the steps identified above fails.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Post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MO is available for 3GPP management system.</w:t>
            </w:r>
          </w:p>
          <w:p>
            <w:pPr>
              <w:pStyle w:val="Normal"/>
              <w:keepNext w:val="true"/>
              <w:keepLines/>
              <w:spacing w:before="0" w:after="0"/>
              <w:rPr>
                <w:rFonts w:ascii="Arial" w:hAnsi="Arial" w:cs="Arial"/>
                <w:sz w:val="18"/>
                <w:lang w:eastAsia="zh-CN" w:bidi="ar-KW"/>
              </w:rPr>
            </w:pPr>
            <w:r>
              <w:rPr>
                <w:rFonts w:cs="Arial" w:ascii="Arial" w:hAnsi="Arial"/>
                <w:sz w:val="18"/>
                <w:lang w:eastAsia="zh-CN" w:bidi="ar-KW"/>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Traceability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b/>
                <w:sz w:val="18"/>
                <w:lang w:eastAsia="zh-CN" w:bidi="ar-KW"/>
              </w:rPr>
              <w:t>REQ-</w:t>
            </w:r>
            <w:r>
              <w:rPr>
                <w:rFonts w:cs="Arial" w:ascii="Arial" w:hAnsi="Arial"/>
                <w:b/>
                <w:sz w:val="18"/>
                <w:lang w:eastAsia="zh-CN" w:bidi="ar-KW"/>
              </w:rPr>
              <w:t>NFV_CM_SYS-CON</w:t>
            </w:r>
            <w:r>
              <w:rPr>
                <w:rFonts w:cs="Arial" w:ascii="Arial" w:hAnsi="Arial"/>
                <w:b/>
                <w:sz w:val="18"/>
                <w:lang w:eastAsia="zh-CN" w:bidi="ar-KW"/>
              </w:rPr>
              <w:t>-</w:t>
            </w:r>
            <w:r>
              <w:rPr>
                <w:rFonts w:cs="Arial" w:ascii="Arial" w:hAnsi="Arial"/>
                <w:b/>
                <w:sz w:val="18"/>
                <w:lang w:eastAsia="zh-CN" w:bidi="ar-KW"/>
              </w:rPr>
              <w:t>2</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bl>
    <w:p>
      <w:pPr>
        <w:pStyle w:val="Normal"/>
        <w:jc w:val="both"/>
        <w:rPr>
          <w:lang w:eastAsia="zh-CN"/>
        </w:rPr>
      </w:pPr>
      <w:r>
        <w:rPr>
          <w:lang w:eastAsia="zh-CN"/>
        </w:rPr>
      </w:r>
    </w:p>
    <w:p>
      <w:pPr>
        <w:pStyle w:val="Heading4"/>
        <w:ind w:left="1418" w:hanging="1418"/>
        <w:rPr/>
      </w:pPr>
      <w:bookmarkStart w:id="39" w:name="__RefHeading___Toc468110427"/>
      <w:r>
        <w:rPr>
          <w:lang w:eastAsia="zh-CN"/>
        </w:rPr>
        <w:t xml:space="preserve">5.4.2.2 </w:t>
        <w:tab/>
        <w:t xml:space="preserve">Use case of </w:t>
      </w:r>
      <w:r>
        <w:rPr/>
        <w:t>associating the MO with a certain VNF instance</w:t>
      </w:r>
      <w:bookmarkEnd w:id="39"/>
      <w:r>
        <w:rPr/>
        <w:t xml:space="preserve"> </w:t>
      </w:r>
    </w:p>
    <w:tbl>
      <w:tblPr>
        <w:tblW w:w="9322" w:type="dxa"/>
        <w:jc w:val="center"/>
        <w:tblInd w:w="0" w:type="dxa"/>
        <w:tblLayout w:type="fixed"/>
        <w:tblCellMar>
          <w:top w:w="0" w:type="dxa"/>
          <w:left w:w="108" w:type="dxa"/>
          <w:bottom w:w="0" w:type="dxa"/>
          <w:right w:w="108" w:type="dxa"/>
        </w:tblCellMar>
      </w:tblPr>
      <w:tblGrid>
        <w:gridCol w:w="1951"/>
        <w:gridCol w:w="6095"/>
        <w:gridCol w:w="1276"/>
      </w:tblGrid>
      <w:tr>
        <w:trPr>
          <w:tblHeader w:val="true"/>
          <w:cantSplit w:val="true"/>
        </w:trPr>
        <w:tc>
          <w:tcPr>
            <w:tcW w:w="195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609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Evolution / Specification</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bidi="ar-KW"/>
              </w:rPr>
              <w:t>Goal</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To associat</w:t>
            </w:r>
            <w:r>
              <w:rPr>
                <w:rFonts w:cs="Arial" w:ascii="Arial" w:hAnsi="Arial"/>
                <w:sz w:val="18"/>
                <w:lang w:eastAsia="zh-CN" w:bidi="ar-KW"/>
              </w:rPr>
              <w:t>e</w:t>
            </w:r>
            <w:r>
              <w:rPr>
                <w:rFonts w:cs="Arial" w:ascii="Arial" w:hAnsi="Arial"/>
                <w:sz w:val="18"/>
                <w:lang w:eastAsia="zh-CN" w:bidi="ar-KW"/>
              </w:rPr>
              <w:t xml:space="preserve"> the </w:t>
            </w:r>
            <w:r>
              <w:rPr>
                <w:rFonts w:cs="Arial" w:ascii="Arial" w:hAnsi="Arial"/>
                <w:sz w:val="18"/>
                <w:lang w:eastAsia="zh-CN" w:bidi="ar-KW"/>
              </w:rPr>
              <w:t>MO</w:t>
            </w:r>
            <w:r>
              <w:rPr>
                <w:rFonts w:cs="Arial" w:ascii="Arial" w:hAnsi="Arial"/>
                <w:sz w:val="18"/>
                <w:lang w:eastAsia="zh-CN" w:bidi="ar-KW"/>
              </w:rPr>
              <w:t xml:space="preserve"> with a certain VNF instance.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bidi="ar-KW"/>
              </w:rPr>
            </w:pPr>
            <w:r>
              <w:rPr>
                <w:rFonts w:cs="Arial" w:ascii="Arial" w:hAnsi="Arial"/>
                <w:sz w:val="18"/>
                <w:szCs w:val="18"/>
                <w:lang w:bidi="ar-KW"/>
              </w:rPr>
              <w:t>Actors and Roles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system</w:t>
            </w:r>
            <w:r>
              <w:rPr>
                <w:rFonts w:cs="Arial" w:ascii="Arial" w:hAnsi="Arial"/>
                <w:sz w:val="18"/>
                <w:lang w:eastAsia="zh-CN" w:bidi="ar-KW"/>
              </w:rPr>
              <w:t>.</w:t>
              <w:b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Telecom resources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3GPP management system</w:t>
            </w:r>
            <w:r>
              <w:rPr>
                <w:rFonts w:cs="Arial" w:ascii="Arial" w:hAnsi="Arial"/>
                <w:sz w:val="18"/>
                <w:lang w:eastAsia="zh-CN" w:bidi="ar-KW"/>
              </w:rPr>
              <w:t>.</w:t>
            </w:r>
          </w:p>
          <w:p>
            <w:pPr>
              <w:pStyle w:val="Normal"/>
              <w:keepNext w:val="true"/>
              <w:keepLines/>
              <w:spacing w:before="0" w:after="0"/>
              <w:rPr>
                <w:rFonts w:ascii="Arial" w:hAnsi="Arial" w:cs="Arial"/>
                <w:sz w:val="18"/>
                <w:lang w:eastAsia="zh-CN" w:bidi="ar-KW"/>
              </w:rPr>
            </w:pPr>
            <w:r>
              <w:rPr>
                <w:rFonts w:cs="Arial" w:ascii="Arial" w:hAnsi="Arial"/>
                <w:sz w:val="18"/>
                <w:lang w:eastAsia="zh-CN" w:bidi="ar-KW"/>
              </w:rPr>
              <w:t>VNF.</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Pre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system has known the VNF instance identifier.</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Begins when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Operator </w:t>
            </w:r>
            <w:r>
              <w:rPr>
                <w:rFonts w:cs="Arial" w:ascii="Arial" w:hAnsi="Arial"/>
                <w:sz w:val="18"/>
                <w:lang w:eastAsia="zh-CN" w:bidi="ar-KW"/>
              </w:rPr>
              <w:t xml:space="preserve">has </w:t>
            </w:r>
            <w:r>
              <w:rPr>
                <w:rFonts w:cs="Arial" w:ascii="Arial" w:hAnsi="Arial"/>
                <w:sz w:val="18"/>
                <w:lang w:eastAsia="zh-CN" w:bidi="ar-KW"/>
              </w:rPr>
              <w:t>decide</w:t>
            </w:r>
            <w:r>
              <w:rPr>
                <w:rFonts w:cs="Arial" w:ascii="Arial" w:hAnsi="Arial"/>
                <w:sz w:val="18"/>
                <w:lang w:eastAsia="zh-CN" w:bidi="ar-KW"/>
              </w:rPr>
              <w:t>d</w:t>
            </w:r>
            <w:r>
              <w:rPr>
                <w:rFonts w:cs="Arial" w:ascii="Arial" w:hAnsi="Arial"/>
                <w:sz w:val="18"/>
                <w:lang w:eastAsia="zh-CN" w:bidi="ar-KW"/>
              </w:rPr>
              <w:t xml:space="preserve"> </w:t>
            </w:r>
            <w:r>
              <w:rPr>
                <w:rFonts w:cs="Arial" w:ascii="Arial" w:hAnsi="Arial"/>
                <w:sz w:val="18"/>
                <w:lang w:eastAsia="zh-CN" w:bidi="ar-KW"/>
              </w:rPr>
              <w:t>to associat</w:t>
            </w:r>
            <w:r>
              <w:rPr>
                <w:rFonts w:cs="Arial" w:ascii="Arial" w:hAnsi="Arial"/>
                <w:sz w:val="18"/>
                <w:lang w:eastAsia="zh-CN" w:bidi="ar-KW"/>
              </w:rPr>
              <w:t>e</w:t>
            </w:r>
            <w:r>
              <w:rPr>
                <w:rFonts w:cs="Arial" w:ascii="Arial" w:hAnsi="Arial"/>
                <w:sz w:val="18"/>
                <w:lang w:eastAsia="zh-CN" w:bidi="ar-KW"/>
              </w:rPr>
              <w:t xml:space="preserve"> </w:t>
            </w:r>
            <w:r>
              <w:rPr>
                <w:rFonts w:cs="Arial" w:ascii="Arial" w:hAnsi="Arial"/>
                <w:sz w:val="18"/>
                <w:lang w:eastAsia="zh-CN" w:bidi="ar-KW"/>
              </w:rPr>
              <w:t>the</w:t>
            </w:r>
            <w:r>
              <w:rPr>
                <w:rFonts w:cs="Arial" w:ascii="Arial" w:hAnsi="Arial"/>
                <w:sz w:val="18"/>
                <w:lang w:eastAsia="zh-CN" w:bidi="ar-KW"/>
              </w:rPr>
              <w:t xml:space="preserve"> </w:t>
            </w:r>
            <w:r>
              <w:rPr>
                <w:rFonts w:cs="Arial" w:ascii="Arial" w:hAnsi="Arial"/>
                <w:sz w:val="18"/>
                <w:lang w:eastAsia="zh-CN" w:bidi="ar-KW"/>
              </w:rPr>
              <w:t>MO</w:t>
            </w:r>
            <w:r>
              <w:rPr>
                <w:rFonts w:cs="Arial" w:ascii="Arial" w:hAnsi="Arial"/>
                <w:sz w:val="18"/>
                <w:lang w:eastAsia="zh-CN" w:bidi="ar-KW"/>
              </w:rPr>
              <w:t xml:space="preserve"> with a certain VNF instance.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1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 xml:space="preserve">3GPP management system </w:t>
            </w:r>
            <w:r>
              <w:rPr>
                <w:rFonts w:cs="Arial" w:ascii="Arial" w:hAnsi="Arial"/>
                <w:sz w:val="18"/>
                <w:lang w:eastAsia="zh-CN" w:bidi="ar-KW"/>
              </w:rPr>
              <w:t>associat</w:t>
            </w:r>
            <w:r>
              <w:rPr>
                <w:rFonts w:cs="Arial" w:ascii="Arial" w:hAnsi="Arial"/>
                <w:sz w:val="18"/>
                <w:lang w:eastAsia="zh-CN" w:bidi="ar-KW"/>
              </w:rPr>
              <w:t>es</w:t>
            </w:r>
            <w:r>
              <w:rPr>
                <w:rFonts w:cs="Arial" w:ascii="Arial" w:hAnsi="Arial"/>
                <w:sz w:val="18"/>
                <w:lang w:eastAsia="zh-CN" w:bidi="ar-KW"/>
              </w:rPr>
              <w:t xml:space="preserve"> the </w:t>
            </w:r>
            <w:r>
              <w:rPr>
                <w:rFonts w:cs="Arial" w:ascii="Arial" w:hAnsi="Arial"/>
                <w:sz w:val="18"/>
                <w:lang w:eastAsia="zh-CN" w:bidi="ar-KW"/>
              </w:rPr>
              <w:t>MO</w:t>
            </w:r>
            <w:r>
              <w:rPr>
                <w:rFonts w:cs="Arial" w:ascii="Arial" w:hAnsi="Arial"/>
                <w:sz w:val="18"/>
                <w:lang w:eastAsia="zh-CN" w:bidi="ar-KW"/>
              </w:rPr>
              <w:t xml:space="preserve"> with a certain VNF instance</w:t>
            </w:r>
            <w:r>
              <w:rPr>
                <w:rFonts w:cs="Arial" w:ascii="Arial" w:hAnsi="Arial"/>
                <w:sz w:val="18"/>
                <w:lang w:eastAsia="zh-CN" w:bidi="ar-KW"/>
              </w:rPr>
              <w:t>.</w:t>
            </w:r>
          </w:p>
          <w:p>
            <w:pPr>
              <w:pStyle w:val="Normal"/>
              <w:keepNext w:val="true"/>
              <w:keepLines/>
              <w:spacing w:before="0" w:after="0"/>
              <w:rPr/>
            </w:pPr>
            <w:r>
              <w:rPr>
                <w:rFonts w:cs="Arial" w:ascii="Arial" w:hAnsi="Arial"/>
                <w:caps/>
                <w:sz w:val="18"/>
                <w:lang w:eastAsia="zh-CN" w:bidi="ar-KW"/>
              </w:rPr>
              <w:t>Note</w:t>
            </w:r>
            <w:r>
              <w:rPr>
                <w:rFonts w:cs="Arial" w:ascii="Arial" w:hAnsi="Arial"/>
                <w:sz w:val="18"/>
                <w:lang w:eastAsia="zh-CN" w:bidi="ar-KW"/>
              </w:rPr>
              <w:t xml:space="preserve">: The associating operation may </w:t>
            </w:r>
            <w:r>
              <w:rPr>
                <w:rFonts w:cs="Arial" w:ascii="Arial" w:hAnsi="Arial"/>
                <w:sz w:val="18"/>
                <w:lang w:eastAsia="zh-CN" w:bidi="ar-KW"/>
              </w:rPr>
              <w:t>happen</w:t>
            </w:r>
            <w:r>
              <w:rPr>
                <w:rFonts w:cs="Arial" w:ascii="Arial" w:hAnsi="Arial"/>
                <w:sz w:val="18"/>
                <w:lang w:eastAsia="zh-CN" w:bidi="ar-KW"/>
              </w:rPr>
              <w:t xml:space="preserve"> during the process of creation of MO or after it.</w:t>
            </w:r>
          </w:p>
          <w:p>
            <w:pPr>
              <w:pStyle w:val="Normal"/>
              <w:keepNext w:val="true"/>
              <w:keepLines/>
              <w:spacing w:before="0" w:after="0"/>
              <w:rPr>
                <w:rFonts w:ascii="Arial" w:hAnsi="Arial" w:cs="Arial"/>
                <w:sz w:val="18"/>
                <w:lang w:eastAsia="zh-CN" w:bidi="ar-KW"/>
              </w:rPr>
            </w:pPr>
            <w:r>
              <w:rPr>
                <w:rFonts w:cs="Arial" w:ascii="Arial" w:hAnsi="Arial"/>
                <w:sz w:val="18"/>
                <w:lang w:eastAsia="zh-CN" w:bidi="ar-KW"/>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Ends when</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Ends when all mandatory steps identified above are successfully completed or when an exception occurs.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Exceptions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One of the steps identified above fails.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Post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 xml:space="preserve">The MO is associated with The VNF instance. And the MO can be managed by </w:t>
            </w:r>
            <w:r>
              <w:rPr>
                <w:rFonts w:cs="Arial" w:ascii="Arial" w:hAnsi="Arial"/>
                <w:sz w:val="18"/>
                <w:lang w:eastAsia="zh-CN" w:bidi="ar-KW"/>
              </w:rPr>
              <w:t>3GPP management system</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 xml:space="preserve">Traceability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b/>
                <w:sz w:val="18"/>
                <w:lang w:eastAsia="zh-CN" w:bidi="ar-KW"/>
              </w:rPr>
              <w:t>REQ-</w:t>
            </w:r>
            <w:r>
              <w:rPr>
                <w:rFonts w:cs="Arial" w:ascii="Arial" w:hAnsi="Arial"/>
                <w:b/>
                <w:sz w:val="18"/>
                <w:lang w:eastAsia="zh-CN" w:bidi="ar-KW"/>
              </w:rPr>
              <w:t>NFV_CM_SYS-CON</w:t>
            </w:r>
            <w:r>
              <w:rPr>
                <w:rFonts w:cs="Arial" w:ascii="Arial" w:hAnsi="Arial"/>
                <w:b/>
                <w:sz w:val="18"/>
                <w:lang w:eastAsia="zh-CN" w:bidi="ar-KW"/>
              </w:rPr>
              <w:t>-</w:t>
            </w:r>
            <w:r>
              <w:rPr>
                <w:rFonts w:cs="Arial" w:ascii="Arial" w:hAnsi="Arial"/>
                <w:b/>
                <w:sz w:val="18"/>
                <w:lang w:eastAsia="zh-CN" w:bidi="ar-KW"/>
              </w:rPr>
              <w:t>2</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bl>
    <w:p>
      <w:pPr>
        <w:pStyle w:val="Normal"/>
        <w:jc w:val="both"/>
        <w:rPr>
          <w:lang w:eastAsia="zh-CN"/>
        </w:rPr>
      </w:pPr>
      <w:r>
        <w:rPr>
          <w:lang w:eastAsia="zh-CN"/>
        </w:rPr>
      </w:r>
    </w:p>
    <w:p>
      <w:pPr>
        <w:pStyle w:val="Heading4"/>
        <w:ind w:left="1418" w:hanging="1418"/>
        <w:rPr/>
      </w:pPr>
      <w:bookmarkStart w:id="40" w:name="__RefHeading___Toc468110428"/>
      <w:r>
        <w:rPr>
          <w:lang w:eastAsia="zh-CN"/>
        </w:rPr>
        <w:t>5.4.2.3</w:t>
        <w:tab/>
        <w:t xml:space="preserve">Use case of configuring the VNF </w:t>
      </w:r>
      <w:r>
        <w:rPr/>
        <w:t>by 3GPP management system</w:t>
      </w:r>
      <w:bookmarkEnd w:id="40"/>
      <w:r>
        <w:rPr/>
        <w:t xml:space="preserve"> </w:t>
      </w:r>
    </w:p>
    <w:tbl>
      <w:tblPr>
        <w:tblW w:w="9322" w:type="dxa"/>
        <w:jc w:val="center"/>
        <w:tblInd w:w="0" w:type="dxa"/>
        <w:tblLayout w:type="fixed"/>
        <w:tblCellMar>
          <w:top w:w="0" w:type="dxa"/>
          <w:left w:w="108" w:type="dxa"/>
          <w:bottom w:w="0" w:type="dxa"/>
          <w:right w:w="108" w:type="dxa"/>
        </w:tblCellMar>
      </w:tblPr>
      <w:tblGrid>
        <w:gridCol w:w="1951"/>
        <w:gridCol w:w="6095"/>
        <w:gridCol w:w="1276"/>
      </w:tblGrid>
      <w:tr>
        <w:trPr>
          <w:tblHeader w:val="true"/>
          <w:cantSplit w:val="true"/>
        </w:trPr>
        <w:tc>
          <w:tcPr>
            <w:tcW w:w="195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609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Evolution / Specification</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bidi="ar-KW"/>
              </w:rPr>
              <w:t>Goal</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 xml:space="preserve">To </w:t>
            </w:r>
            <w:r>
              <w:rPr>
                <w:rFonts w:cs="Arial" w:ascii="Arial" w:hAnsi="Arial"/>
                <w:sz w:val="18"/>
                <w:lang w:eastAsia="zh-CN" w:bidi="ar-KW"/>
              </w:rPr>
              <w:t xml:space="preserve">configure the </w:t>
            </w:r>
            <w:r>
              <w:rPr>
                <w:rFonts w:cs="Arial" w:ascii="Arial" w:hAnsi="Arial"/>
                <w:sz w:val="18"/>
                <w:lang w:eastAsia="zh-CN" w:bidi="ar-KW"/>
              </w:rPr>
              <w:t>VNF</w:t>
            </w:r>
            <w:r>
              <w:rPr>
                <w:rFonts w:cs="Arial" w:ascii="Arial" w:hAnsi="Arial"/>
                <w:sz w:val="18"/>
                <w:lang w:eastAsia="zh-CN" w:bidi="ar-KW"/>
              </w:rPr>
              <w:t xml:space="preserve"> with MO attributes</w:t>
            </w:r>
            <w:r>
              <w:rPr>
                <w:rFonts w:cs="Arial" w:ascii="Arial" w:hAnsi="Arial"/>
                <w:sz w:val="18"/>
                <w:lang w:eastAsia="zh-CN" w:bidi="ar-KW"/>
              </w:rPr>
              <w:t xml:space="preserve">.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bidi="ar-KW"/>
              </w:rPr>
            </w:pPr>
            <w:r>
              <w:rPr>
                <w:rFonts w:cs="Arial" w:ascii="Arial" w:hAnsi="Arial"/>
                <w:sz w:val="18"/>
                <w:szCs w:val="18"/>
                <w:lang w:bidi="ar-KW"/>
              </w:rPr>
              <w:t>Actors and Roles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system</w:t>
            </w:r>
            <w:r>
              <w:rPr>
                <w:rFonts w:cs="Arial" w:ascii="Arial" w:hAnsi="Arial"/>
                <w:sz w:val="18"/>
                <w:lang w:eastAsia="zh-CN" w:bidi="ar-KW"/>
              </w:rPr>
              <w:t>.</w:t>
              <w:b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Telecom resources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3GPP management system</w:t>
            </w:r>
            <w:r>
              <w:rPr>
                <w:rFonts w:cs="Arial" w:ascii="Arial" w:hAnsi="Arial"/>
                <w:sz w:val="18"/>
                <w:lang w:eastAsia="zh-CN" w:bidi="ar-KW"/>
              </w:rPr>
              <w:t>.</w:t>
            </w:r>
          </w:p>
          <w:p>
            <w:pPr>
              <w:pStyle w:val="Normal"/>
              <w:keepNext w:val="true"/>
              <w:keepLines/>
              <w:spacing w:before="0" w:after="0"/>
              <w:rPr>
                <w:rFonts w:ascii="Arial" w:hAnsi="Arial" w:cs="Arial"/>
                <w:sz w:val="18"/>
                <w:lang w:eastAsia="zh-CN" w:bidi="ar-KW"/>
              </w:rPr>
            </w:pPr>
            <w:r>
              <w:rPr>
                <w:rFonts w:cs="Arial" w:ascii="Arial" w:hAnsi="Arial"/>
                <w:sz w:val="18"/>
                <w:lang w:eastAsia="zh-CN" w:bidi="ar-KW"/>
              </w:rPr>
            </w:r>
          </w:p>
          <w:p>
            <w:pPr>
              <w:pStyle w:val="Normal"/>
              <w:keepNext w:val="true"/>
              <w:keepLines/>
              <w:spacing w:before="0" w:after="0"/>
              <w:rPr>
                <w:rFonts w:ascii="Arial" w:hAnsi="Arial" w:cs="Arial"/>
                <w:sz w:val="18"/>
                <w:lang w:eastAsia="zh-CN" w:bidi="ar-KW"/>
              </w:rPr>
            </w:pPr>
            <w:r>
              <w:rPr>
                <w:rFonts w:cs="Arial" w:ascii="Arial" w:hAnsi="Arial"/>
                <w:sz w:val="18"/>
                <w:lang w:eastAsia="zh-CN" w:bidi="ar-KW"/>
              </w:rPr>
              <w:t>VNF.</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Pre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 xml:space="preserve">3GPP management </w:t>
            </w:r>
            <w:r>
              <w:rPr>
                <w:rFonts w:cs="Arial" w:ascii="Arial" w:hAnsi="Arial"/>
                <w:sz w:val="18"/>
                <w:lang w:eastAsia="zh-CN" w:bidi="ar-KW"/>
              </w:rPr>
              <w:t xml:space="preserve">system </w:t>
            </w:r>
            <w:r>
              <w:rPr>
                <w:rFonts w:cs="Arial" w:ascii="Arial" w:hAnsi="Arial"/>
                <w:sz w:val="18"/>
                <w:lang w:eastAsia="zh-CN" w:bidi="ar-KW"/>
              </w:rPr>
              <w:t>has added a MO related to the VNF.</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Begins when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Operator </w:t>
            </w:r>
            <w:r>
              <w:rPr>
                <w:rFonts w:cs="Arial" w:ascii="Arial" w:hAnsi="Arial"/>
                <w:sz w:val="18"/>
                <w:lang w:eastAsia="zh-CN" w:bidi="ar-KW"/>
              </w:rPr>
              <w:t xml:space="preserve">has </w:t>
            </w:r>
            <w:r>
              <w:rPr>
                <w:rFonts w:cs="Arial" w:ascii="Arial" w:hAnsi="Arial"/>
                <w:sz w:val="18"/>
                <w:lang w:eastAsia="zh-CN" w:bidi="ar-KW"/>
              </w:rPr>
              <w:t>decide</w:t>
            </w:r>
            <w:r>
              <w:rPr>
                <w:rFonts w:cs="Arial" w:ascii="Arial" w:hAnsi="Arial"/>
                <w:sz w:val="18"/>
                <w:lang w:eastAsia="zh-CN" w:bidi="ar-KW"/>
              </w:rPr>
              <w:t>d</w:t>
            </w:r>
            <w:r>
              <w:rPr>
                <w:rFonts w:cs="Arial" w:ascii="Arial" w:hAnsi="Arial"/>
                <w:sz w:val="18"/>
                <w:lang w:eastAsia="zh-CN" w:bidi="ar-KW"/>
              </w:rPr>
              <w:t xml:space="preserve"> </w:t>
            </w:r>
            <w:r>
              <w:rPr>
                <w:rFonts w:cs="Arial" w:ascii="Arial" w:hAnsi="Arial"/>
                <w:sz w:val="18"/>
                <w:lang w:eastAsia="zh-CN" w:bidi="ar-KW"/>
              </w:rPr>
              <w:t xml:space="preserve">to </w:t>
            </w:r>
            <w:r>
              <w:rPr>
                <w:rFonts w:cs="Arial" w:ascii="Arial" w:hAnsi="Arial"/>
                <w:sz w:val="18"/>
                <w:lang w:eastAsia="zh-CN" w:bidi="ar-KW"/>
              </w:rPr>
              <w:t>configure the VNF</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1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system configures the VNF with MO attributes.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Ends when</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Ends when all mandatory steps identified above are successfully completed or when an exception occurs.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Exceptions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One of the steps identified above fails.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Post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 xml:space="preserve">The VNF has been configured by </w:t>
            </w:r>
            <w:r>
              <w:rPr>
                <w:rFonts w:cs="Arial" w:ascii="Arial" w:hAnsi="Arial"/>
                <w:sz w:val="18"/>
                <w:lang w:eastAsia="zh-CN" w:bidi="ar-KW"/>
              </w:rPr>
              <w:t>3GPP management system</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Traceability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b/>
                <w:sz w:val="18"/>
                <w:lang w:eastAsia="zh-CN" w:bidi="ar-KW"/>
              </w:rPr>
              <w:t>REQ-</w:t>
            </w:r>
            <w:r>
              <w:rPr>
                <w:rFonts w:cs="Arial" w:ascii="Arial" w:hAnsi="Arial"/>
                <w:b/>
                <w:sz w:val="18"/>
                <w:lang w:eastAsia="zh-CN" w:bidi="ar-KW"/>
              </w:rPr>
              <w:t>NFV_CM_SYS-CON</w:t>
            </w:r>
            <w:r>
              <w:rPr>
                <w:rFonts w:cs="Arial" w:ascii="Arial" w:hAnsi="Arial"/>
                <w:b/>
                <w:sz w:val="18"/>
                <w:lang w:eastAsia="zh-CN" w:bidi="ar-KW"/>
              </w:rPr>
              <w:t>-</w:t>
            </w:r>
            <w:r>
              <w:rPr>
                <w:rFonts w:cs="Arial" w:ascii="Arial" w:hAnsi="Arial"/>
                <w:b/>
                <w:sz w:val="18"/>
                <w:lang w:eastAsia="zh-CN" w:bidi="ar-KW"/>
              </w:rPr>
              <w:t>2</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bl>
    <w:p>
      <w:pPr>
        <w:pStyle w:val="Normal"/>
        <w:jc w:val="both"/>
        <w:rPr>
          <w:lang w:eastAsia="zh-CN"/>
        </w:rPr>
      </w:pPr>
      <w:r>
        <w:rPr>
          <w:lang w:eastAsia="zh-CN"/>
        </w:rPr>
      </w:r>
    </w:p>
    <w:p>
      <w:pPr>
        <w:pStyle w:val="Heading4"/>
        <w:ind w:left="1418" w:hanging="1418"/>
        <w:rPr/>
      </w:pPr>
      <w:bookmarkStart w:id="41" w:name="__RefHeading___Toc468110429"/>
      <w:bookmarkEnd w:id="41"/>
      <w:r>
        <w:rPr>
          <w:lang w:eastAsia="zh-CN"/>
        </w:rPr>
        <w:t>5.4.2.4</w:t>
        <w:tab/>
        <w:t>Use case of removing the MO of a VNF</w:t>
      </w:r>
      <w:r>
        <w:rPr/>
        <w:t xml:space="preserve"> from managed nodes</w:t>
      </w:r>
    </w:p>
    <w:tbl>
      <w:tblPr>
        <w:tblW w:w="9322" w:type="dxa"/>
        <w:jc w:val="center"/>
        <w:tblInd w:w="0" w:type="dxa"/>
        <w:tblLayout w:type="fixed"/>
        <w:tblCellMar>
          <w:top w:w="0" w:type="dxa"/>
          <w:left w:w="108" w:type="dxa"/>
          <w:bottom w:w="0" w:type="dxa"/>
          <w:right w:w="108" w:type="dxa"/>
        </w:tblCellMar>
      </w:tblPr>
      <w:tblGrid>
        <w:gridCol w:w="1951"/>
        <w:gridCol w:w="6095"/>
        <w:gridCol w:w="1276"/>
      </w:tblGrid>
      <w:tr>
        <w:trPr>
          <w:tblHeader w:val="true"/>
          <w:cantSplit w:val="true"/>
        </w:trPr>
        <w:tc>
          <w:tcPr>
            <w:tcW w:w="195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609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Evolution / Specification</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bidi="ar-KW"/>
              </w:rPr>
              <w:t>Goal</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To remo</w:t>
            </w:r>
            <w:r>
              <w:rPr>
                <w:rFonts w:cs="Arial" w:ascii="Arial" w:hAnsi="Arial"/>
                <w:sz w:val="18"/>
                <w:lang w:eastAsia="zh-CN" w:bidi="ar-KW"/>
              </w:rPr>
              <w:t>ve</w:t>
            </w:r>
            <w:r>
              <w:rPr>
                <w:rFonts w:cs="Arial" w:ascii="Arial" w:hAnsi="Arial"/>
                <w:sz w:val="18"/>
                <w:lang w:eastAsia="zh-CN" w:bidi="ar-KW"/>
              </w:rPr>
              <w:t xml:space="preserve"> the </w:t>
            </w:r>
            <w:r>
              <w:rPr>
                <w:rFonts w:cs="Arial" w:ascii="Arial" w:hAnsi="Arial"/>
                <w:sz w:val="18"/>
                <w:lang w:eastAsia="zh-CN" w:bidi="ar-KW"/>
              </w:rPr>
              <w:t xml:space="preserve">MO of a </w:t>
            </w:r>
            <w:r>
              <w:rPr>
                <w:rFonts w:cs="Arial" w:ascii="Arial" w:hAnsi="Arial"/>
                <w:sz w:val="18"/>
                <w:lang w:eastAsia="zh-CN" w:bidi="ar-KW"/>
              </w:rPr>
              <w:t xml:space="preserve">VNF from managed nodes.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bidi="ar-KW"/>
              </w:rPr>
            </w:pPr>
            <w:r>
              <w:rPr>
                <w:rFonts w:cs="Arial" w:ascii="Arial" w:hAnsi="Arial"/>
                <w:sz w:val="18"/>
                <w:szCs w:val="18"/>
                <w:lang w:bidi="ar-KW"/>
              </w:rPr>
              <w:t>Actors and Roles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system</w:t>
            </w:r>
            <w:r>
              <w:rPr>
                <w:rFonts w:cs="Arial" w:ascii="Arial" w:hAnsi="Arial"/>
                <w:sz w:val="18"/>
                <w:lang w:eastAsia="zh-CN" w:bidi="ar-KW"/>
              </w:rPr>
              <w:t>.</w:t>
              <w:b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Telecom resources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3GPP management system</w:t>
            </w:r>
            <w:r>
              <w:rPr>
                <w:rFonts w:cs="Arial" w:ascii="Arial" w:hAnsi="Arial"/>
                <w:sz w:val="18"/>
                <w:lang w:eastAsia="zh-CN" w:bidi="ar-KW"/>
              </w:rPr>
              <w:t>.</w:t>
            </w:r>
          </w:p>
          <w:p>
            <w:pPr>
              <w:pStyle w:val="Normal"/>
              <w:keepNext w:val="true"/>
              <w:keepLines/>
              <w:spacing w:before="0" w:after="0"/>
              <w:rPr>
                <w:rFonts w:ascii="Arial" w:hAnsi="Arial" w:cs="Arial"/>
                <w:sz w:val="18"/>
                <w:lang w:eastAsia="zh-CN" w:bidi="ar-KW"/>
              </w:rPr>
            </w:pPr>
            <w:r>
              <w:rPr>
                <w:rFonts w:cs="Arial" w:ascii="Arial" w:hAnsi="Arial"/>
                <w:sz w:val="18"/>
                <w:lang w:eastAsia="zh-CN" w:bidi="ar-KW"/>
              </w:rPr>
            </w:r>
          </w:p>
          <w:p>
            <w:pPr>
              <w:pStyle w:val="Normal"/>
              <w:keepNext w:val="true"/>
              <w:keepLines/>
              <w:spacing w:before="0" w:after="0"/>
              <w:rPr>
                <w:rFonts w:ascii="Arial" w:hAnsi="Arial" w:cs="Arial"/>
                <w:sz w:val="18"/>
                <w:lang w:eastAsia="zh-CN" w:bidi="ar-KW"/>
              </w:rPr>
            </w:pPr>
            <w:r>
              <w:rPr>
                <w:rFonts w:cs="Arial" w:ascii="Arial" w:hAnsi="Arial"/>
                <w:sz w:val="18"/>
                <w:lang w:eastAsia="zh-CN" w:bidi="ar-KW"/>
              </w:rPr>
              <w:t>VNF.</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Pre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services provided by the VNF instance have been released.</w:t>
            </w:r>
          </w:p>
          <w:p>
            <w:pPr>
              <w:pStyle w:val="Normal"/>
              <w:keepNext w:val="true"/>
              <w:keepLines/>
              <w:spacing w:before="0" w:after="0"/>
              <w:rPr/>
            </w:pPr>
            <w:r>
              <w:rPr>
                <w:rFonts w:cs="Arial" w:ascii="Arial" w:hAnsi="Arial"/>
                <w:sz w:val="18"/>
                <w:lang w:eastAsia="zh-CN" w:bidi="ar-KW"/>
              </w:rPr>
              <w:t xml:space="preserve">NFV-MANO </w:t>
            </w:r>
            <w:r>
              <w:rPr>
                <w:rFonts w:cs="Arial" w:ascii="Arial" w:hAnsi="Arial"/>
                <w:sz w:val="18"/>
                <w:lang w:eastAsia="zh-CN" w:bidi="ar-KW"/>
              </w:rPr>
              <w:t xml:space="preserve">has already </w:t>
            </w:r>
            <w:r>
              <w:rPr>
                <w:rFonts w:cs="Arial" w:ascii="Arial" w:hAnsi="Arial"/>
                <w:sz w:val="18"/>
                <w:lang w:eastAsia="zh-CN" w:bidi="ar-KW"/>
              </w:rPr>
              <w:t>terminated</w:t>
            </w:r>
            <w:r>
              <w:rPr>
                <w:rFonts w:cs="Arial" w:ascii="Arial" w:hAnsi="Arial"/>
                <w:sz w:val="18"/>
                <w:lang w:eastAsia="zh-CN" w:bidi="ar-KW"/>
              </w:rPr>
              <w:t xml:space="preserve"> </w:t>
            </w:r>
            <w:r>
              <w:rPr>
                <w:rFonts w:cs="Arial" w:ascii="Arial" w:hAnsi="Arial"/>
                <w:sz w:val="18"/>
                <w:lang w:eastAsia="zh-CN" w:bidi="ar-KW"/>
              </w:rPr>
              <w:t>the</w:t>
            </w:r>
            <w:r>
              <w:rPr>
                <w:rFonts w:cs="Arial" w:ascii="Arial" w:hAnsi="Arial"/>
                <w:sz w:val="18"/>
                <w:lang w:eastAsia="zh-CN" w:bidi="ar-KW"/>
              </w:rPr>
              <w:t xml:space="preserve"> VNF instance</w:t>
            </w:r>
            <w:r>
              <w:rPr>
                <w:rFonts w:cs="Arial" w:ascii="Arial" w:hAnsi="Arial"/>
                <w:sz w:val="18"/>
                <w:lang w:eastAsia="zh-CN" w:bidi="ar-KW"/>
              </w:rPr>
              <w:t xml:space="preserve">.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Begins when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Operator </w:t>
            </w:r>
            <w:r>
              <w:rPr>
                <w:rFonts w:cs="Arial" w:ascii="Arial" w:hAnsi="Arial"/>
                <w:sz w:val="18"/>
                <w:lang w:eastAsia="zh-CN" w:bidi="ar-KW"/>
              </w:rPr>
              <w:t xml:space="preserve">has </w:t>
            </w:r>
            <w:r>
              <w:rPr>
                <w:rFonts w:cs="Arial" w:ascii="Arial" w:hAnsi="Arial"/>
                <w:sz w:val="18"/>
                <w:lang w:eastAsia="zh-CN" w:bidi="ar-KW"/>
              </w:rPr>
              <w:t>decide</w:t>
            </w:r>
            <w:r>
              <w:rPr>
                <w:rFonts w:cs="Arial" w:ascii="Arial" w:hAnsi="Arial"/>
                <w:sz w:val="18"/>
                <w:lang w:eastAsia="zh-CN" w:bidi="ar-KW"/>
              </w:rPr>
              <w:t>d</w:t>
            </w:r>
            <w:r>
              <w:rPr>
                <w:rFonts w:cs="Arial" w:ascii="Arial" w:hAnsi="Arial"/>
                <w:sz w:val="18"/>
                <w:lang w:eastAsia="zh-CN" w:bidi="ar-KW"/>
              </w:rPr>
              <w:t xml:space="preserve"> </w:t>
            </w:r>
            <w:r>
              <w:rPr>
                <w:rFonts w:cs="Arial" w:ascii="Arial" w:hAnsi="Arial"/>
                <w:sz w:val="18"/>
                <w:lang w:eastAsia="zh-CN" w:bidi="ar-KW"/>
              </w:rPr>
              <w:t xml:space="preserve">to </w:t>
            </w:r>
            <w:r>
              <w:rPr>
                <w:rFonts w:cs="Arial" w:ascii="Arial" w:hAnsi="Arial"/>
                <w:sz w:val="18"/>
                <w:lang w:eastAsia="zh-CN" w:bidi="ar-KW"/>
              </w:rPr>
              <w:t>remove the MO</w:t>
            </w:r>
            <w:r>
              <w:rPr>
                <w:rFonts w:cs="Arial" w:ascii="Arial" w:hAnsi="Arial"/>
                <w:sz w:val="18"/>
                <w:lang w:eastAsia="zh-CN" w:bidi="ar-KW"/>
              </w:rPr>
              <w:t xml:space="preserve"> of </w:t>
            </w:r>
            <w:r>
              <w:rPr>
                <w:rFonts w:cs="Arial" w:ascii="Arial" w:hAnsi="Arial"/>
                <w:sz w:val="18"/>
                <w:lang w:eastAsia="zh-CN" w:bidi="ar-KW"/>
              </w:rPr>
              <w:t xml:space="preserve">the VNF instance </w:t>
            </w:r>
            <w:r>
              <w:rPr>
                <w:rFonts w:cs="Arial" w:ascii="Arial" w:hAnsi="Arial"/>
                <w:sz w:val="18"/>
                <w:lang w:eastAsia="zh-CN" w:bidi="ar-KW"/>
              </w:rPr>
              <w:t>from managed nodes.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1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system removes the MO of the VNF instance.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Ends when</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Ends when all mandatory steps identified above are successfully completed or when an exception occurs.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Exceptions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One of the steps identified above fails.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Post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MO of the VNF instance has been removed from managed nodes.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Traceability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b/>
                <w:sz w:val="18"/>
                <w:lang w:eastAsia="zh-CN" w:bidi="ar-KW"/>
              </w:rPr>
              <w:t>REQ-</w:t>
            </w:r>
            <w:r>
              <w:rPr>
                <w:rFonts w:cs="Arial" w:ascii="Arial" w:hAnsi="Arial"/>
                <w:b/>
                <w:sz w:val="18"/>
                <w:lang w:eastAsia="zh-CN" w:bidi="ar-KW"/>
              </w:rPr>
              <w:t>NFV_CM_SYS-CON</w:t>
            </w:r>
            <w:r>
              <w:rPr>
                <w:rFonts w:cs="Arial" w:ascii="Arial" w:hAnsi="Arial"/>
                <w:b/>
                <w:sz w:val="18"/>
                <w:lang w:eastAsia="zh-CN" w:bidi="ar-KW"/>
              </w:rPr>
              <w:t>-</w:t>
            </w:r>
            <w:r>
              <w:rPr>
                <w:rFonts w:cs="Arial" w:ascii="Arial" w:hAnsi="Arial"/>
                <w:b/>
                <w:sz w:val="18"/>
                <w:lang w:eastAsia="zh-CN" w:bidi="ar-KW"/>
              </w:rPr>
              <w:t>2</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bl>
    <w:p>
      <w:pPr>
        <w:pStyle w:val="Normal"/>
        <w:rPr>
          <w:lang w:eastAsia="zh-CN"/>
        </w:rPr>
      </w:pPr>
      <w:r>
        <w:rPr>
          <w:lang w:eastAsia="zh-CN"/>
        </w:rPr>
      </w:r>
    </w:p>
    <w:p>
      <w:pPr>
        <w:pStyle w:val="Normal"/>
        <w:rPr>
          <w:lang w:eastAsia="zh-CN"/>
        </w:rPr>
      </w:pPr>
      <w:r>
        <w:rPr>
          <w:lang w:eastAsia="zh-CN"/>
        </w:rPr>
      </w:r>
    </w:p>
    <w:p>
      <w:pPr>
        <w:pStyle w:val="Heading4"/>
        <w:ind w:left="1418" w:hanging="1418"/>
        <w:rPr/>
      </w:pPr>
      <w:bookmarkStart w:id="42" w:name="__RefHeading___Toc468110430"/>
      <w:bookmarkEnd w:id="42"/>
      <w:r>
        <w:rPr>
          <w:lang w:eastAsia="zh-CN"/>
        </w:rPr>
        <w:t>5.4.2.</w:t>
      </w:r>
      <w:r>
        <w:rPr>
          <w:lang w:eastAsia="zh-CN"/>
        </w:rPr>
        <w:t>5</w:t>
      </w:r>
      <w:r>
        <w:rPr>
          <w:lang w:eastAsia="zh-CN"/>
        </w:rPr>
        <w:tab/>
        <w:t>Modify non-application information and configuration of a VNF instance managed by NFV-MANO</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To modify by 3GPP management system non-application information </w:t>
            </w:r>
            <w:r>
              <w:rPr>
                <w:lang w:eastAsia="zh-CN"/>
              </w:rPr>
              <w:t>and configuration</w:t>
            </w:r>
            <w:r>
              <w:rPr>
                <w:lang w:val="en-GB"/>
              </w:rPr>
              <w:t xml:space="preserve"> of a subject VNF instance. Such an information </w:t>
            </w:r>
            <w:r>
              <w:rPr>
                <w:lang w:eastAsia="zh-CN"/>
              </w:rPr>
              <w:t>and configuration</w:t>
            </w:r>
            <w:r>
              <w:rPr>
                <w:lang w:val="en-GB"/>
              </w:rPr>
              <w:t xml:space="preserve"> is managed by NFV-MANO (see clause 9.4.2 in ETSI GS NFV-IFA 008 [10]); for instance, VNF instance name and meta</w:t>
            </w:r>
            <w:r>
              <w:rPr>
                <w:lang w:val="en-GB" w:eastAsia="zh-CN"/>
              </w:rPr>
              <w:t xml:space="preserve"> </w:t>
            </w:r>
            <w:r>
              <w:rPr>
                <w:lang w:val="en-GB"/>
              </w:rPr>
              <w:t>data.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3GPP management system requests the modification of VNF instance information</w:t>
            </w:r>
            <w:r>
              <w:rPr>
                <w:rFonts w:eastAsia="SimSun;宋体"/>
                <w:lang w:val="en-GB" w:eastAsia="zh-CN"/>
              </w:rPr>
              <w:t xml:space="preserve"> </w:t>
            </w:r>
            <w:r>
              <w:rPr>
                <w:lang w:eastAsia="zh-CN"/>
              </w:rPr>
              <w:t>and</w:t>
            </w:r>
            <w:r>
              <w:rPr>
                <w:rFonts w:eastAsia="SimSun;宋体"/>
                <w:lang w:eastAsia="zh-CN"/>
              </w:rPr>
              <w:t>/or</w:t>
            </w:r>
            <w:r>
              <w:rPr>
                <w:lang w:eastAsia="zh-CN"/>
              </w:rPr>
              <w:t xml:space="preserve"> configuration</w:t>
            </w:r>
            <w:r>
              <w:rPr>
                <w:lang w:val="en-GB"/>
              </w:rPr>
              <w:t>.</w:t>
            </w:r>
            <w:r>
              <w:rPr>
                <w:lang w:val="en-GB"/>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3GPP management system.</w:t>
            </w:r>
          </w:p>
          <w:p>
            <w:pPr>
              <w:pStyle w:val="TAL"/>
              <w:rPr>
                <w:lang w:val="en-GB"/>
              </w:rPr>
            </w:pPr>
            <w:r>
              <w:rPr>
                <w:lang w:val="en-GB"/>
              </w:rPr>
              <w:t>NFV-MANO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3GPP management system determines to modify certain non-application information </w:t>
            </w:r>
            <w:r>
              <w:rPr>
                <w:lang w:eastAsia="zh-CN"/>
              </w:rPr>
              <w:t>and</w:t>
            </w:r>
            <w:r>
              <w:rPr>
                <w:rFonts w:eastAsia="SimSun;宋体"/>
                <w:lang w:eastAsia="zh-CN"/>
              </w:rPr>
              <w:t>/or</w:t>
            </w:r>
            <w:r>
              <w:rPr>
                <w:lang w:eastAsia="zh-CN"/>
              </w:rPr>
              <w:t xml:space="preserve"> configuration</w:t>
            </w:r>
            <w:r>
              <w:rPr>
                <w:lang w:val="en-GB"/>
              </w:rPr>
              <w:t xml:space="preserve"> held by NFV-MANO of a subject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3GPP management system sends a request to NFV-MANO to modify the non-application information </w:t>
            </w:r>
            <w:r>
              <w:rPr>
                <w:lang w:eastAsia="zh-CN"/>
              </w:rPr>
              <w:t>and</w:t>
            </w:r>
            <w:r>
              <w:rPr>
                <w:rFonts w:eastAsia="SimSun;宋体"/>
                <w:lang w:eastAsia="zh-CN"/>
              </w:rPr>
              <w:t>/or</w:t>
            </w:r>
            <w:r>
              <w:rPr>
                <w:lang w:eastAsia="zh-CN"/>
              </w:rPr>
              <w:t xml:space="preserve"> configuration</w:t>
            </w:r>
            <w:r>
              <w:rPr>
                <w:lang w:val="en-GB"/>
              </w:rPr>
              <w:t xml:space="preserve"> about the subject VNF instance (see related interface requirements in clause 5.2.1.1 in ETSI GS NFV-IFA 008 [10] and in clause 5.3.2 in ETSI GS NFV-IFA 013 [9]).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NFV-MANO modifies the requested information </w:t>
            </w:r>
            <w:r>
              <w:rPr>
                <w:lang w:eastAsia="zh-CN"/>
              </w:rPr>
              <w:t>and</w:t>
            </w:r>
            <w:r>
              <w:rPr>
                <w:rFonts w:eastAsia="SimSun;宋体"/>
                <w:lang w:eastAsia="zh-CN"/>
              </w:rPr>
              <w:t>/or</w:t>
            </w:r>
            <w:r>
              <w:rPr>
                <w:lang w:eastAsia="zh-CN"/>
              </w:rPr>
              <w:t xml:space="preserve"> configuration</w:t>
            </w:r>
            <w:r>
              <w:rPr>
                <w:lang w:val="en-GB"/>
              </w:rPr>
              <w:t xml:space="preserve"> about the subject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Ends when all steps identified above are completed or when an exception occurs.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MS Mincho;ＭＳ 明朝"/>
                <w:lang w:val="en-GB"/>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The non-application information </w:t>
            </w:r>
            <w:r>
              <w:rPr>
                <w:lang w:eastAsia="zh-CN"/>
              </w:rPr>
              <w:t>and</w:t>
            </w:r>
            <w:r>
              <w:rPr>
                <w:rFonts w:eastAsia="SimSun;宋体"/>
                <w:lang w:eastAsia="zh-CN"/>
              </w:rPr>
              <w:t>/or</w:t>
            </w:r>
            <w:r>
              <w:rPr>
                <w:lang w:eastAsia="zh-CN"/>
              </w:rPr>
              <w:t xml:space="preserve"> configuration</w:t>
            </w:r>
            <w:r>
              <w:rPr>
                <w:lang w:val="en-GB"/>
              </w:rPr>
              <w:t xml:space="preserve"> of the subject VNF instance managed by NFV-MANO instance has been modified.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REQ-NFV_CM_SYS-CON-</w:t>
            </w:r>
            <w:r>
              <w:rPr>
                <w:lang w:val="en-GB" w:eastAsia="zh-CN"/>
              </w:rPr>
              <w:t>5</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B1"/>
        <w:ind w:left="0" w:hanging="0"/>
        <w:rPr>
          <w:lang w:eastAsia="zh-CN"/>
        </w:rPr>
      </w:pPr>
      <w:r>
        <w:rPr>
          <w:lang w:eastAsia="zh-CN"/>
        </w:rPr>
      </w:r>
    </w:p>
    <w:p>
      <w:pPr>
        <w:pStyle w:val="Heading4"/>
        <w:ind w:left="1418" w:hanging="1418"/>
        <w:rPr/>
      </w:pPr>
      <w:bookmarkStart w:id="43" w:name="__RefHeading___Toc468110431"/>
      <w:r>
        <w:rPr/>
        <w:t>5.4.2.</w:t>
      </w:r>
      <w:r>
        <w:rPr>
          <w:lang w:eastAsia="zh-CN"/>
        </w:rPr>
        <w:t>6</w:t>
      </w:r>
      <w:r>
        <w:rPr/>
        <w:tab/>
        <w:t>Retrieve non-application information of a VNF instance managed by NFV-MANO</w:t>
      </w:r>
      <w:bookmarkEnd w:id="43"/>
      <w:r>
        <w:rPr/>
        <w:t xml:space="preserve"> </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To retrieve by 3GPP management system from NFV-MANO non-application information of a subject VNF instance. Such information about a subject VNF instance is information managed by NFV-MANO (see clause 9.4.2 in ETSI GS NFV-IFA 008 [10]).</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3GPP management system queries the VNF instance information.</w:t>
            </w:r>
            <w:r>
              <w:rPr>
                <w:lang w:val="en-GB"/>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3GPP management system.</w:t>
            </w:r>
          </w:p>
          <w:p>
            <w:pPr>
              <w:pStyle w:val="TAL"/>
              <w:rPr>
                <w:lang w:val="en-GB"/>
              </w:rPr>
            </w:pPr>
            <w:r>
              <w:rPr>
                <w:lang w:val="en-GB"/>
              </w:rPr>
              <w:t>NFV-MANO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3GPP management system determines to retrieve certain information about a subject VNF instance that is managed by NFV-MANO.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3GPP management system sends a request to NFV-MANO querying the needed non-application information about the subject VNF instance (see related interface requirements in clause 5.2.1.1 in ETSI GS NFV-IFA 008 [10] and in clause 5.3.2 in ETSI GS NFV-IFA 013 [9]).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NFV-MANO returns to 3GPP management system the information requested about the subject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Ends when all steps identified above are completed or when an exception occurs.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MS Mincho;ＭＳ 明朝"/>
                <w:lang w:val="en-GB"/>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3GPP management system has the non-application information about the subject VNF instance managed by NFV-MANO.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REQ-NFV_CM_SYS-CON-</w:t>
            </w:r>
            <w:r>
              <w:rPr>
                <w:lang w:val="en-GB" w:eastAsia="zh-CN"/>
              </w:rPr>
              <w:t>6</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lang w:eastAsia="zh-CN"/>
        </w:rPr>
      </w:pPr>
      <w:r>
        <w:rPr>
          <w:lang w:eastAsia="zh-CN"/>
        </w:rPr>
      </w:r>
    </w:p>
    <w:p>
      <w:pPr>
        <w:pStyle w:val="Normal"/>
        <w:rPr>
          <w:lang w:eastAsia="zh-CN"/>
        </w:rPr>
      </w:pPr>
      <w:r>
        <w:rPr>
          <w:lang w:eastAsia="zh-CN"/>
        </w:rPr>
      </w:r>
    </w:p>
    <w:p>
      <w:pPr>
        <w:pStyle w:val="Heading3"/>
        <w:rPr>
          <w:lang w:eastAsia="zh-CN"/>
        </w:rPr>
      </w:pPr>
      <w:bookmarkStart w:id="44" w:name="__RefHeading___Toc468110432"/>
      <w:bookmarkEnd w:id="44"/>
      <w:r>
        <w:rPr>
          <w:rFonts w:eastAsia="MS Mincho;ＭＳ 明朝"/>
          <w:lang w:eastAsia="ja-JP"/>
        </w:rPr>
        <w:t xml:space="preserve">5.4.3 </w:t>
      </w:r>
      <w:r>
        <w:rPr>
          <w:lang w:eastAsia="zh-CN"/>
        </w:rPr>
        <w:tab/>
      </w:r>
      <w:r>
        <w:rPr>
          <w:rFonts w:eastAsia="MS Mincho;ＭＳ 明朝"/>
          <w:lang w:eastAsia="ja-JP"/>
        </w:rPr>
        <w:t>PM use cases</w:t>
      </w:r>
    </w:p>
    <w:p>
      <w:pPr>
        <w:pStyle w:val="Heading4"/>
        <w:ind w:left="1418" w:hanging="1418"/>
        <w:rPr/>
      </w:pPr>
      <w:bookmarkStart w:id="45" w:name="__RefHeading___Toc468110433"/>
      <w:r>
        <w:rPr>
          <w:lang w:eastAsia="zh-CN"/>
        </w:rPr>
        <w:t>5.4.3.1</w:t>
        <w:tab/>
        <w:t>Use case of mitigating the VNF performance bottleneck</w:t>
      </w:r>
      <w:bookmarkEnd w:id="45"/>
      <w:r>
        <w:rPr/>
        <w:t xml:space="preserve">  </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trHeight w:val="401" w:hRule="atLeast"/>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To mitigate the VNF performance bottleneck.</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3GPP management system.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NFV-MANO</w:t>
            </w:r>
          </w:p>
          <w:p>
            <w:pPr>
              <w:pStyle w:val="TAL"/>
              <w:rPr>
                <w:lang w:val="en-GB" w:eastAsia="zh-CN"/>
              </w:rPr>
            </w:pPr>
            <w:r>
              <w:rPr>
                <w:lang w:val="en-GB"/>
              </w:rPr>
              <w:t>VNF</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rPr>
            </w:pPr>
            <w:r>
              <w:rPr>
                <w:lang w:val="en-GB"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3GPP management system </w:t>
            </w:r>
            <w:r>
              <w:rPr>
                <w:lang w:val="en-GB" w:eastAsia="zh-CN"/>
              </w:rPr>
              <w:t xml:space="preserve">is set up to collect VNF performance </w:t>
            </w:r>
            <w:r>
              <w:rPr>
                <w:lang w:val="en-GB" w:eastAsia="zh-CN"/>
              </w:rPr>
              <w:t>measurements and</w:t>
            </w:r>
            <w:r>
              <w:rPr>
                <w:lang w:val="en-GB" w:eastAsia="zh-CN"/>
              </w:rPr>
              <w:t xml:space="preserve"> NFV-MANO is set up to collect </w:t>
            </w:r>
            <w:r>
              <w:rPr>
                <w:lang w:val="en-GB" w:eastAsia="zh-CN"/>
              </w:rPr>
              <w:t>VNF</w:t>
            </w:r>
            <w:r>
              <w:rPr>
                <w:rFonts w:eastAsia="SimSun;宋体"/>
                <w:lang w:val="en-GB" w:eastAsia="zh-CN"/>
              </w:rPr>
              <w:t xml:space="preserve"> </w:t>
            </w:r>
            <w:r>
              <w:rPr>
                <w:lang w:val="en-US" w:eastAsia="zh-CN"/>
              </w:rPr>
              <w:t>performance measurements</w:t>
            </w:r>
            <w:r>
              <w:rPr>
                <w:rFonts w:eastAsia="SimSun;宋体"/>
                <w:lang w:val="en-US" w:eastAsia="zh-CN"/>
              </w:rPr>
              <w:t xml:space="preserve"> </w:t>
            </w:r>
            <w:r>
              <w:rPr>
                <w:lang w:val="en-GB" w:eastAsia="zh-CN"/>
              </w:rPr>
              <w:t xml:space="preserve">related </w:t>
            </w:r>
            <w:r>
              <w:rPr>
                <w:rFonts w:eastAsia="SimSun;宋体"/>
                <w:lang w:val="en-GB" w:eastAsia="zh-CN"/>
              </w:rPr>
              <w:t xml:space="preserve">to </w:t>
            </w:r>
            <w:r>
              <w:rPr>
                <w:lang w:val="en-GB" w:eastAsia="zh-CN"/>
              </w:rPr>
              <w:t>virtualized resource.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rPr>
            </w:pPr>
            <w:r>
              <w:rPr>
                <w:lang w:val="en-GB"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VNF application threshold </w:t>
            </w:r>
            <w:r>
              <w:rPr>
                <w:lang w:val="en-GB" w:eastAsia="zh-CN"/>
              </w:rPr>
              <w:t xml:space="preserve">crossing trigger </w:t>
            </w:r>
            <w:r>
              <w:rPr>
                <w:lang w:val="en-GB"/>
              </w:rPr>
              <w:t xml:space="preserve">and VNF-related </w:t>
            </w:r>
            <w:r>
              <w:rPr>
                <w:lang w:val="en-GB" w:eastAsia="zh-CN"/>
              </w:rPr>
              <w:t>virtualized resource</w:t>
            </w:r>
            <w:r>
              <w:rPr>
                <w:lang w:val="en-GB"/>
              </w:rPr>
              <w:t xml:space="preserve"> threshold </w:t>
            </w:r>
            <w:r>
              <w:rPr>
                <w:lang w:val="en-GB" w:eastAsia="zh-CN"/>
              </w:rPr>
              <w:t xml:space="preserve">crossing trigger </w:t>
            </w:r>
            <w:r>
              <w:rPr>
                <w:lang w:val="en-GB"/>
              </w:rPr>
              <w:t>have been set</w:t>
            </w:r>
            <w:r>
              <w:rPr>
                <w:lang w:val="en-GB" w:eastAsia="zh-CN"/>
              </w:rPr>
              <w:t xml:space="preserve"> up by corresponding system(s) (i.e. 3GPP management system or NFV-MANO system)</w:t>
            </w:r>
            <w:r>
              <w:rPr>
                <w:lang w:val="en-GB"/>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The VNF performance measurement report(s)</w:t>
            </w:r>
            <w:r>
              <w:rPr>
                <w:color w:val="000000"/>
                <w:lang w:val="en-GB" w:eastAsia="zh-CN"/>
              </w:rPr>
              <w:t xml:space="preserve">, </w:t>
            </w:r>
            <w:r>
              <w:rPr>
                <w:color w:val="000000"/>
                <w:lang w:val="en-GB"/>
              </w:rPr>
              <w:t xml:space="preserve">VNF </w:t>
            </w:r>
            <w:r>
              <w:rPr>
                <w:rFonts w:eastAsia="SimSun;宋体"/>
                <w:color w:val="000000"/>
                <w:lang w:val="en-GB" w:eastAsia="zh-CN"/>
              </w:rPr>
              <w:t xml:space="preserve"> </w:t>
            </w:r>
            <w:r>
              <w:rPr>
                <w:color w:val="000000"/>
                <w:lang w:val="en-GB"/>
              </w:rPr>
              <w:t>performance measurement report</w:t>
            </w:r>
            <w:r>
              <w:rPr>
                <w:color w:val="000000"/>
                <w:lang w:val="en-GB" w:eastAsia="zh-CN"/>
              </w:rPr>
              <w:t xml:space="preserve">(s) </w:t>
            </w:r>
            <w:r>
              <w:rPr>
                <w:color w:val="000000"/>
                <w:lang w:eastAsia="zh-CN"/>
              </w:rPr>
              <w:t>related to virtualized resource</w:t>
            </w:r>
            <w:r>
              <w:rPr>
                <w:lang w:val="en-GB" w:eastAsia="zh-CN"/>
              </w:rPr>
              <w:t xml:space="preserve"> or the </w:t>
            </w:r>
            <w:r>
              <w:rPr>
                <w:lang w:val="en-GB"/>
              </w:rPr>
              <w:t xml:space="preserve">thresholds </w:t>
            </w:r>
            <w:r>
              <w:rPr>
                <w:lang w:val="en-GB" w:eastAsia="zh-CN"/>
              </w:rPr>
              <w:t xml:space="preserve">crossing alarm(s) are generated.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Step </w:t>
            </w:r>
            <w:r>
              <w:rPr>
                <w:lang w:val="en-GB" w:eastAsia="zh-CN"/>
              </w:rPr>
              <w:t>1</w:t>
            </w:r>
            <w:r>
              <w:rPr>
                <w:lang w:val="en-GB"/>
              </w:rPr>
              <w:t xml:space="preserve">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3GPP management system receive</w:t>
            </w:r>
            <w:r>
              <w:rPr>
                <w:lang w:val="en-GB" w:eastAsia="zh-CN"/>
              </w:rPr>
              <w:t>s</w:t>
            </w:r>
            <w:r>
              <w:rPr>
                <w:lang w:val="en-GB"/>
              </w:rPr>
              <w:t xml:space="preserve"> the </w:t>
            </w:r>
            <w:r>
              <w:rPr>
                <w:lang w:val="en-GB" w:eastAsia="zh-CN"/>
              </w:rPr>
              <w:t xml:space="preserve">VNF performance measurement report(s), VNF performance measurement report(s) </w:t>
            </w:r>
            <w:r>
              <w:rPr>
                <w:lang w:eastAsia="zh-CN"/>
              </w:rPr>
              <w:t>related to virtualized resource</w:t>
            </w:r>
            <w:r>
              <w:rPr>
                <w:lang w:val="en-GB" w:eastAsia="zh-CN"/>
              </w:rPr>
              <w:t xml:space="preserve"> or the</w:t>
            </w:r>
            <w:r>
              <w:rPr>
                <w:lang w:val="en-GB"/>
              </w:rPr>
              <w:t xml:space="preserve"> </w:t>
            </w:r>
            <w:r>
              <w:rPr>
                <w:lang w:val="en-GB" w:eastAsia="zh-CN"/>
              </w:rPr>
              <w:t>t</w:t>
            </w:r>
            <w:r>
              <w:rPr>
                <w:lang w:val="en-GB"/>
              </w:rPr>
              <w:t>hresholds crossing</w:t>
            </w:r>
            <w:r>
              <w:rPr>
                <w:lang w:val="en-GB" w:eastAsia="zh-CN"/>
              </w:rPr>
              <w:t xml:space="preserve"> alarm(s)</w:t>
            </w:r>
            <w:r>
              <w:rPr>
                <w:lang w:val="en-GB"/>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Step </w:t>
            </w:r>
            <w:r>
              <w:rPr>
                <w:lang w:val="en-GB" w:eastAsia="zh-CN"/>
              </w:rPr>
              <w:t>2</w:t>
            </w:r>
            <w:r>
              <w:rPr>
                <w:lang w:val="en-GB"/>
              </w:rPr>
              <w:t xml:space="preserve">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3GPP management system</w:t>
            </w:r>
            <w:r>
              <w:rPr>
                <w:lang w:val="en-GB" w:eastAsia="zh-CN"/>
              </w:rPr>
              <w:t xml:space="preserve"> decides to optimize the VNF performance and mitigate the VNF performance bottleneck.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rPr>
            </w:pPr>
            <w:r>
              <w:rPr>
                <w:lang w:val="en-GB"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3GPP management system requests VNF LCM operation (e.g. expansion) towards NFV-MANO.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NFV-MANO executes the VNF LCM operation.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rPr>
            </w:pPr>
            <w:r>
              <w:rPr>
                <w:lang w:val="en-GB"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T</w:t>
            </w:r>
            <w:r>
              <w:rPr>
                <w:lang w:val="en-GB"/>
              </w:rPr>
              <w:t>he VNF performance bottleneck has been mitigated after the</w:t>
            </w:r>
            <w:r>
              <w:rPr>
                <w:lang w:val="en-GB" w:eastAsia="zh-CN"/>
              </w:rPr>
              <w:t xml:space="preserve"> VNF </w:t>
            </w:r>
            <w:r>
              <w:rPr>
                <w:lang w:val="en-GB"/>
              </w:rPr>
              <w:t>LCM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b/>
                <w:lang w:val="en-GB"/>
              </w:rPr>
              <w:t>REQ-NFV_PM_SYS-CON-3</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rPr>
            </w:pPr>
            <w:r>
              <w:rPr>
                <w:lang w:val="en-GB" w:eastAsia="zh-CN"/>
              </w:rPr>
            </w:r>
          </w:p>
        </w:tc>
      </w:tr>
    </w:tbl>
    <w:p>
      <w:pPr>
        <w:pStyle w:val="Normal"/>
        <w:rPr>
          <w:rFonts w:eastAsia="SimSun;宋体"/>
          <w:lang w:eastAsia="zh-CN"/>
        </w:rPr>
      </w:pPr>
      <w:r>
        <w:rPr>
          <w:rFonts w:eastAsia="SimSun;宋体"/>
          <w:lang w:eastAsia="zh-CN"/>
        </w:rPr>
      </w:r>
    </w:p>
    <w:p>
      <w:pPr>
        <w:pStyle w:val="Heading4"/>
        <w:tabs>
          <w:tab w:val="clear" w:pos="284"/>
          <w:tab w:val="left" w:pos="864" w:leader="none"/>
        </w:tabs>
        <w:ind w:left="864" w:hanging="864"/>
        <w:rPr>
          <w:lang w:eastAsia="zh-CN"/>
        </w:rPr>
      </w:pPr>
      <w:bookmarkStart w:id="46" w:name="__RefHeading___Toc468110434"/>
      <w:bookmarkEnd w:id="46"/>
      <w:r>
        <w:rPr>
          <w:lang w:eastAsia="zh-CN"/>
        </w:rPr>
        <w:t>5.4.</w:t>
      </w:r>
      <w:r>
        <w:rPr>
          <w:lang w:eastAsia="zh-CN"/>
        </w:rPr>
        <w:t>3.</w:t>
      </w:r>
      <w:r>
        <w:rPr>
          <w:rFonts w:eastAsia="SimSun;宋体"/>
          <w:lang w:eastAsia="zh-CN"/>
        </w:rPr>
        <w:t>2</w:t>
      </w:r>
      <w:r>
        <w:rPr>
          <w:lang w:eastAsia="zh-CN"/>
        </w:rPr>
        <w:tab/>
        <w:t xml:space="preserve">Use case for </w:t>
      </w:r>
      <w:r>
        <w:rPr>
          <w:lang w:eastAsia="zh-CN"/>
        </w:rPr>
        <w:t xml:space="preserve">collection </w:t>
      </w:r>
      <w:r>
        <w:rPr>
          <w:lang w:eastAsia="zh-CN"/>
        </w:rPr>
        <w:t>of VNF PM data related to</w:t>
      </w:r>
      <w:r>
        <w:rPr>
          <w:lang w:eastAsia="zh-CN"/>
        </w:rPr>
        <w:t xml:space="preserve"> virtualized resource from NFV-MANO</w:t>
      </w:r>
    </w:p>
    <w:tbl>
      <w:tblPr>
        <w:tblW w:w="9857" w:type="dxa"/>
        <w:jc w:val="center"/>
        <w:tblInd w:w="0" w:type="dxa"/>
        <w:tblLayout w:type="fixed"/>
        <w:tblCellMar>
          <w:top w:w="0" w:type="dxa"/>
          <w:left w:w="108" w:type="dxa"/>
          <w:bottom w:w="0" w:type="dxa"/>
          <w:right w:w="108" w:type="dxa"/>
        </w:tblCellMar>
      </w:tblPr>
      <w:tblGrid>
        <w:gridCol w:w="1451"/>
        <w:gridCol w:w="7117"/>
        <w:gridCol w:w="1289"/>
      </w:tblGrid>
      <w:tr>
        <w:trPr>
          <w:tblHeader w:val="true"/>
          <w:cantSplit w:val="true"/>
        </w:trPr>
        <w:tc>
          <w:tcPr>
            <w:tcW w:w="145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eastAsia="MS Mincho;ＭＳ 明朝" w:cs="Arial"/>
                <w:b/>
                <w:b/>
                <w:sz w:val="18"/>
                <w:lang w:val="en-US" w:bidi="ar-KW"/>
              </w:rPr>
            </w:pPr>
            <w:r>
              <w:rPr>
                <w:rFonts w:eastAsia="MS Mincho;ＭＳ 明朝" w:cs="Arial" w:ascii="Arial" w:hAnsi="Arial"/>
                <w:b/>
                <w:sz w:val="18"/>
                <w:lang w:val="en-US" w:bidi="ar-KW"/>
              </w:rPr>
              <w:t>Use Case Stage</w:t>
            </w:r>
          </w:p>
        </w:tc>
        <w:tc>
          <w:tcPr>
            <w:tcW w:w="711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eastAsia="MS Mincho;ＭＳ 明朝" w:cs="Arial"/>
                <w:b/>
                <w:b/>
                <w:sz w:val="18"/>
                <w:lang w:val="en-US" w:bidi="ar-KW"/>
              </w:rPr>
            </w:pPr>
            <w:r>
              <w:rPr>
                <w:rFonts w:eastAsia="MS Mincho;ＭＳ 明朝" w:cs="Arial" w:ascii="Arial" w:hAnsi="Arial"/>
                <w:b/>
                <w:sz w:val="18"/>
                <w:lang w:val="en-US" w:bidi="ar-KW"/>
              </w:rPr>
              <w:t>Evolution / Specification</w:t>
            </w:r>
          </w:p>
        </w:tc>
        <w:tc>
          <w:tcPr>
            <w:tcW w:w="1289"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eastAsia="MS Mincho;ＭＳ 明朝" w:cs="Arial"/>
                <w:b/>
                <w:b/>
                <w:sz w:val="18"/>
              </w:rPr>
            </w:pPr>
            <w:r>
              <w:rPr>
                <w:rFonts w:eastAsia="MS Mincho;ＭＳ 明朝" w:cs="Arial" w:ascii="Arial" w:hAnsi="Arial"/>
                <w:b/>
                <w:sz w:val="18"/>
              </w:rPr>
              <w:t>&lt;&lt;Uses&gt;&gt;</w:t>
            </w:r>
          </w:p>
          <w:p>
            <w:pPr>
              <w:pStyle w:val="Normal"/>
              <w:keepNext w:val="true"/>
              <w:keepLines/>
              <w:spacing w:before="0" w:after="0"/>
              <w:jc w:val="center"/>
              <w:rPr>
                <w:rFonts w:ascii="Arial" w:hAnsi="Arial" w:eastAsia="MS Mincho;ＭＳ 明朝" w:cs="Arial"/>
                <w:b/>
                <w:b/>
                <w:sz w:val="18"/>
              </w:rPr>
            </w:pPr>
            <w:r>
              <w:rPr>
                <w:rFonts w:eastAsia="MS Mincho;ＭＳ 明朝" w:cs="Arial" w:ascii="Arial" w:hAnsi="Arial"/>
                <w:b/>
                <w:sz w:val="18"/>
              </w:rPr>
              <w:t xml:space="preserve">Related use </w:t>
            </w:r>
          </w:p>
        </w:tc>
      </w:tr>
      <w:tr>
        <w:trPr>
          <w:cantSplit w:val="true"/>
        </w:trPr>
        <w:tc>
          <w:tcPr>
            <w:tcW w:w="14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val="en-US" w:eastAsia="zh-CN" w:bidi="ar-KW"/>
              </w:rPr>
            </w:pPr>
            <w:r>
              <w:rPr>
                <w:rFonts w:eastAsia="MS Mincho;ＭＳ 明朝" w:cs="Arial" w:ascii="Arial" w:hAnsi="Arial"/>
                <w:sz w:val="18"/>
                <w:lang w:val="en-US" w:bidi="ar-KW"/>
              </w:rPr>
              <w:t>Goal</w:t>
            </w:r>
          </w:p>
        </w:tc>
        <w:tc>
          <w:tcPr>
            <w:tcW w:w="71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sz w:val="18"/>
                <w:lang w:val="en-US" w:eastAsia="zh-CN" w:bidi="ar-KW"/>
              </w:rPr>
              <w:t xml:space="preserve">3GPP management system </w:t>
            </w:r>
            <w:r>
              <w:rPr>
                <w:rFonts w:cs="Arial" w:ascii="Arial" w:hAnsi="Arial"/>
                <w:sz w:val="18"/>
                <w:lang w:val="en-US" w:eastAsia="zh-CN" w:bidi="ar-KW"/>
              </w:rPr>
              <w:t>gets the</w:t>
            </w:r>
            <w:r>
              <w:rPr>
                <w:rFonts w:eastAsia="MS Mincho;ＭＳ 明朝" w:cs="Arial" w:ascii="Arial" w:hAnsi="Arial"/>
                <w:sz w:val="18"/>
                <w:lang w:val="en-US" w:eastAsia="zh-CN" w:bidi="ar-KW"/>
              </w:rPr>
              <w:t xml:space="preserve"> VNF PM data related to virtualized resource. </w:t>
            </w:r>
          </w:p>
        </w:tc>
        <w:tc>
          <w:tcPr>
            <w:tcW w:w="128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val="en-US" w:eastAsia="zh-CN" w:bidi="ar-KW"/>
              </w:rPr>
            </w:pPr>
            <w:r>
              <w:rPr>
                <w:rFonts w:eastAsia="MS Mincho;ＭＳ 明朝" w:cs="Arial" w:ascii="Arial" w:hAnsi="Arial"/>
                <w:sz w:val="18"/>
                <w:lang w:val="en-US" w:eastAsia="zh-CN" w:bidi="ar-KW"/>
              </w:rPr>
            </w:r>
          </w:p>
        </w:tc>
      </w:tr>
      <w:tr>
        <w:trPr>
          <w:cantSplit w:val="true"/>
        </w:trPr>
        <w:tc>
          <w:tcPr>
            <w:tcW w:w="14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val="en-US" w:bidi="ar-KW"/>
              </w:rPr>
            </w:pPr>
            <w:r>
              <w:rPr>
                <w:rFonts w:eastAsia="MS Mincho;ＭＳ 明朝" w:cs="Arial" w:ascii="Arial" w:hAnsi="Arial"/>
                <w:sz w:val="18"/>
                <w:lang w:val="en-US" w:bidi="ar-KW"/>
              </w:rPr>
              <w:t>Actors and Roles</w:t>
            </w:r>
          </w:p>
        </w:tc>
        <w:tc>
          <w:tcPr>
            <w:tcW w:w="71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val="en-US" w:eastAsia="zh-CN" w:bidi="ar-KW"/>
              </w:rPr>
            </w:pPr>
            <w:r>
              <w:rPr>
                <w:rFonts w:eastAsia="MS Mincho;ＭＳ 明朝" w:cs="Arial" w:ascii="Arial" w:hAnsi="Arial"/>
                <w:sz w:val="18"/>
                <w:lang w:val="en-US" w:eastAsia="zh-CN" w:bidi="ar-KW"/>
              </w:rPr>
              <w:t xml:space="preserve">3GPP management system </w:t>
            </w:r>
          </w:p>
        </w:tc>
        <w:tc>
          <w:tcPr>
            <w:tcW w:w="128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val="en-US" w:eastAsia="zh-CN" w:bidi="ar-KW"/>
              </w:rPr>
            </w:pPr>
            <w:r>
              <w:rPr>
                <w:rFonts w:eastAsia="MS Mincho;ＭＳ 明朝" w:cs="Arial" w:ascii="Arial" w:hAnsi="Arial"/>
                <w:sz w:val="18"/>
                <w:lang w:val="en-US" w:eastAsia="zh-CN" w:bidi="ar-KW"/>
              </w:rPr>
            </w:r>
          </w:p>
        </w:tc>
      </w:tr>
      <w:tr>
        <w:trPr>
          <w:cantSplit w:val="true"/>
        </w:trPr>
        <w:tc>
          <w:tcPr>
            <w:tcW w:w="14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val="en-US" w:bidi="ar-KW"/>
              </w:rPr>
            </w:pPr>
            <w:r>
              <w:rPr>
                <w:rFonts w:eastAsia="MS Mincho;ＭＳ 明朝" w:cs="Arial" w:ascii="Arial" w:hAnsi="Arial"/>
                <w:sz w:val="18"/>
                <w:lang w:val="en-US" w:bidi="ar-KW"/>
              </w:rPr>
              <w:t>Telecom resources</w:t>
            </w:r>
          </w:p>
        </w:tc>
        <w:tc>
          <w:tcPr>
            <w:tcW w:w="71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eastAsia="zh-CN"/>
              </w:rPr>
            </w:pPr>
            <w:r>
              <w:rPr>
                <w:rFonts w:eastAsia="MS Mincho;ＭＳ 明朝" w:cs="Arial" w:ascii="Arial" w:hAnsi="Arial"/>
                <w:sz w:val="18"/>
                <w:lang w:val="en-US" w:eastAsia="ja-JP"/>
              </w:rPr>
              <w:t xml:space="preserve">3GPP management system </w:t>
            </w:r>
          </w:p>
          <w:p>
            <w:pPr>
              <w:pStyle w:val="Normal"/>
              <w:keepNext w:val="true"/>
              <w:keepLines/>
              <w:spacing w:before="0" w:after="0"/>
              <w:rPr>
                <w:rFonts w:ascii="Arial" w:hAnsi="Arial" w:eastAsia="SimSun;宋体" w:cs="Arial"/>
                <w:sz w:val="18"/>
                <w:lang w:val="en-US" w:eastAsia="zh-CN"/>
              </w:rPr>
            </w:pPr>
            <w:r>
              <w:rPr>
                <w:rFonts w:cs="Arial" w:ascii="Arial" w:hAnsi="Arial"/>
                <w:sz w:val="18"/>
                <w:lang w:val="en-US" w:eastAsia="zh-CN"/>
              </w:rPr>
              <w:t>NFV-MANO</w:t>
            </w:r>
          </w:p>
        </w:tc>
        <w:tc>
          <w:tcPr>
            <w:tcW w:w="128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val="en-US" w:eastAsia="zh-CN" w:bidi="ar-KW"/>
              </w:rPr>
            </w:pPr>
            <w:r>
              <w:rPr>
                <w:rFonts w:eastAsia="MS Mincho;ＭＳ 明朝" w:cs="Arial" w:ascii="Arial" w:hAnsi="Arial"/>
                <w:sz w:val="18"/>
                <w:lang w:val="en-US" w:eastAsia="zh-CN" w:bidi="ar-KW"/>
              </w:rPr>
            </w:r>
          </w:p>
        </w:tc>
      </w:tr>
      <w:tr>
        <w:trPr>
          <w:cantSplit w:val="true"/>
        </w:trPr>
        <w:tc>
          <w:tcPr>
            <w:tcW w:w="14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val="en-US" w:bidi="ar-KW"/>
              </w:rPr>
            </w:pPr>
            <w:r>
              <w:rPr>
                <w:rFonts w:eastAsia="MS Mincho;ＭＳ 明朝" w:cs="Arial" w:ascii="Arial" w:hAnsi="Arial"/>
                <w:sz w:val="18"/>
                <w:lang w:val="en-US" w:bidi="ar-KW"/>
              </w:rPr>
              <w:t>Assumptions</w:t>
            </w:r>
          </w:p>
        </w:tc>
        <w:tc>
          <w:tcPr>
            <w:tcW w:w="71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eastAsia="zh-CN" w:bidi="ar-KW"/>
              </w:rPr>
            </w:pPr>
            <w:r>
              <w:rPr>
                <w:rFonts w:eastAsia="MS Mincho;ＭＳ 明朝" w:cs="Arial" w:ascii="Arial" w:hAnsi="Arial"/>
                <w:sz w:val="18"/>
                <w:lang w:val="en-US" w:eastAsia="zh-CN" w:bidi="ar-KW"/>
              </w:rPr>
              <w:t xml:space="preserve">NFV-MANO is set up to collect VNF-related virtualized resource performance measurements </w:t>
            </w:r>
            <w:r>
              <w:rPr>
                <w:rFonts w:cs="Arial" w:ascii="Arial" w:hAnsi="Arial"/>
                <w:sz w:val="18"/>
                <w:lang w:val="en-US" w:eastAsia="zh-CN" w:bidi="ar-KW"/>
              </w:rPr>
              <w:t xml:space="preserve">and generates the report of </w:t>
            </w:r>
            <w:r>
              <w:rPr>
                <w:rFonts w:eastAsia="MS Mincho;ＭＳ 明朝" w:cs="Arial" w:ascii="Arial" w:hAnsi="Arial"/>
                <w:sz w:val="18"/>
                <w:lang w:val="en-US" w:eastAsia="zh-CN" w:bidi="ar-KW"/>
              </w:rPr>
              <w:t>VNF PM data related to virtualized resource</w:t>
            </w:r>
            <w:r>
              <w:rPr>
                <w:rFonts w:cs="Arial" w:ascii="Arial" w:hAnsi="Arial"/>
                <w:sz w:val="18"/>
                <w:lang w:val="en-US" w:eastAsia="zh-CN" w:bidi="ar-KW"/>
              </w:rPr>
              <w:t>.</w:t>
            </w:r>
          </w:p>
        </w:tc>
        <w:tc>
          <w:tcPr>
            <w:tcW w:w="128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val="en-US" w:eastAsia="zh-CN" w:bidi="ar-KW"/>
              </w:rPr>
            </w:pPr>
            <w:r>
              <w:rPr>
                <w:rFonts w:eastAsia="MS Mincho;ＭＳ 明朝" w:cs="Arial" w:ascii="Arial" w:hAnsi="Arial"/>
                <w:sz w:val="18"/>
                <w:lang w:val="en-US" w:eastAsia="zh-CN" w:bidi="ar-KW"/>
              </w:rPr>
            </w:r>
          </w:p>
        </w:tc>
      </w:tr>
      <w:tr>
        <w:trPr>
          <w:cantSplit w:val="true"/>
        </w:trPr>
        <w:tc>
          <w:tcPr>
            <w:tcW w:w="14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sz w:val="18"/>
                <w:lang w:val="en-US" w:bidi="ar-KW"/>
              </w:rPr>
              <w:t>Pre-conditions</w:t>
            </w:r>
          </w:p>
        </w:tc>
        <w:tc>
          <w:tcPr>
            <w:tcW w:w="71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val="en-US" w:eastAsia="zh-CN" w:bidi="ar-KW"/>
              </w:rPr>
            </w:pPr>
            <w:r>
              <w:rPr>
                <w:rFonts w:eastAsia="MS Mincho;ＭＳ 明朝" w:cs="Arial" w:ascii="Arial" w:hAnsi="Arial"/>
                <w:sz w:val="18"/>
                <w:lang w:val="en-US" w:eastAsia="zh-CN" w:bidi="ar-KW"/>
              </w:rPr>
              <w:t xml:space="preserve">The collection mechanism for VNF PM data related to virtualized resource has been established </w:t>
            </w:r>
            <w:r>
              <w:rPr>
                <w:rFonts w:cs="Arial" w:ascii="Arial" w:hAnsi="Arial"/>
                <w:sz w:val="18"/>
                <w:lang w:val="en-US" w:eastAsia="zh-CN" w:bidi="ar-KW"/>
              </w:rPr>
              <w:t xml:space="preserve">both </w:t>
            </w:r>
            <w:r>
              <w:rPr>
                <w:rFonts w:eastAsia="MS Mincho;ＭＳ 明朝" w:cs="Arial" w:ascii="Arial" w:hAnsi="Arial"/>
                <w:sz w:val="18"/>
                <w:lang w:val="en-US" w:eastAsia="zh-CN" w:bidi="ar-KW"/>
              </w:rPr>
              <w:t>at 3GPP management system</w:t>
            </w:r>
            <w:r>
              <w:rPr>
                <w:rFonts w:cs="Arial" w:ascii="Arial" w:hAnsi="Arial"/>
                <w:sz w:val="18"/>
                <w:lang w:val="en-US" w:eastAsia="zh-CN" w:bidi="ar-KW"/>
              </w:rPr>
              <w:t xml:space="preserve"> and NFV-MANO</w:t>
            </w:r>
            <w:r>
              <w:rPr>
                <w:rFonts w:eastAsia="MS Mincho;ＭＳ 明朝" w:cs="Arial" w:ascii="Arial" w:hAnsi="Arial"/>
                <w:sz w:val="18"/>
                <w:lang w:val="en-US" w:eastAsia="zh-CN" w:bidi="ar-KW"/>
              </w:rPr>
              <w:t>.</w:t>
            </w:r>
          </w:p>
        </w:tc>
        <w:tc>
          <w:tcPr>
            <w:tcW w:w="128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val="en-US" w:eastAsia="zh-CN" w:bidi="ar-KW"/>
              </w:rPr>
            </w:pPr>
            <w:r>
              <w:rPr>
                <w:rFonts w:eastAsia="MS Mincho;ＭＳ 明朝" w:cs="Arial" w:ascii="Arial" w:hAnsi="Arial"/>
                <w:sz w:val="18"/>
                <w:lang w:val="en-US" w:eastAsia="zh-CN" w:bidi="ar-KW"/>
              </w:rPr>
            </w:r>
          </w:p>
        </w:tc>
      </w:tr>
      <w:tr>
        <w:trPr>
          <w:cantSplit w:val="true"/>
        </w:trPr>
        <w:tc>
          <w:tcPr>
            <w:tcW w:w="14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val="en-US" w:bidi="ar-KW"/>
              </w:rPr>
            </w:pPr>
            <w:r>
              <w:rPr>
                <w:rFonts w:eastAsia="MS Mincho;ＭＳ 明朝" w:cs="Arial" w:ascii="Arial" w:hAnsi="Arial"/>
                <w:sz w:val="18"/>
                <w:lang w:val="en-US" w:bidi="ar-KW"/>
              </w:rPr>
              <w:t xml:space="preserve">Begins when </w:t>
            </w:r>
          </w:p>
        </w:tc>
        <w:tc>
          <w:tcPr>
            <w:tcW w:w="71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Cs/>
                <w:sz w:val="18"/>
                <w:lang w:val="en-US" w:eastAsia="zh-CN" w:bidi="ar-KW"/>
              </w:rPr>
            </w:pPr>
            <w:r>
              <w:rPr>
                <w:rFonts w:cs="Arial" w:ascii="Arial" w:hAnsi="Arial"/>
                <w:sz w:val="18"/>
                <w:lang w:val="en-US" w:eastAsia="zh-CN" w:bidi="ar-KW"/>
              </w:rPr>
              <w:t xml:space="preserve">3GPP </w:t>
            </w:r>
            <w:r>
              <w:rPr>
                <w:rFonts w:cs="Arial" w:ascii="Arial" w:hAnsi="Arial"/>
                <w:sz w:val="18"/>
                <w:lang w:val="en-US" w:eastAsia="zh-CN" w:bidi="ar-KW"/>
              </w:rPr>
              <w:t>management</w:t>
            </w:r>
            <w:r>
              <w:rPr>
                <w:rFonts w:cs="Arial" w:ascii="Arial" w:hAnsi="Arial"/>
                <w:sz w:val="18"/>
                <w:lang w:val="en-US" w:eastAsia="zh-CN" w:bidi="ar-KW"/>
              </w:rPr>
              <w:t xml:space="preserve"> </w:t>
            </w:r>
            <w:r>
              <w:rPr>
                <w:rFonts w:cs="Arial" w:ascii="Arial" w:hAnsi="Arial"/>
                <w:sz w:val="18"/>
                <w:lang w:val="en-US" w:eastAsia="zh-CN" w:bidi="ar-KW"/>
              </w:rPr>
              <w:t>system needs</w:t>
            </w:r>
            <w:r>
              <w:rPr>
                <w:rFonts w:cs="Arial" w:ascii="Arial" w:hAnsi="Arial"/>
                <w:sz w:val="18"/>
                <w:lang w:val="en-US" w:eastAsia="zh-CN" w:bidi="ar-KW"/>
              </w:rPr>
              <w:t xml:space="preserve"> the VNF PM data which are related to virtualized resource and sets the PM job for them. </w:t>
            </w:r>
            <w:r>
              <w:rPr>
                <w:rFonts w:cs="Arial" w:ascii="Arial" w:hAnsi="Arial"/>
                <w:sz w:val="18"/>
                <w:lang w:val="en-US" w:eastAsia="zh-CN" w:bidi="ar-KW"/>
              </w:rPr>
              <w:t>A</w:t>
            </w:r>
            <w:r>
              <w:rPr>
                <w:rFonts w:cs="Arial" w:ascii="Arial" w:hAnsi="Arial"/>
                <w:sz w:val="18"/>
                <w:lang w:val="en-US" w:eastAsia="zh-CN" w:bidi="ar-KW"/>
              </w:rPr>
              <w:t xml:space="preserve">nd VNF PM data related to </w:t>
            </w:r>
            <w:r>
              <w:rPr>
                <w:rFonts w:eastAsia="MS Mincho;ＭＳ 明朝" w:cs="Arial" w:ascii="Arial" w:hAnsi="Arial"/>
                <w:sz w:val="18"/>
                <w:lang w:val="en-US" w:eastAsia="zh-CN" w:bidi="ar-KW"/>
              </w:rPr>
              <w:t>virtualized resource</w:t>
            </w:r>
            <w:r>
              <w:rPr>
                <w:rFonts w:cs="Arial" w:ascii="Arial" w:hAnsi="Arial"/>
                <w:sz w:val="18"/>
                <w:lang w:val="en-US" w:eastAsia="zh-CN" w:bidi="ar-KW"/>
              </w:rPr>
              <w:t xml:space="preserve"> is generatedby NFV-MANO</w:t>
            </w:r>
            <w:r>
              <w:rPr>
                <w:rFonts w:eastAsia="MS Mincho;ＭＳ 明朝" w:cs="Arial" w:ascii="Arial" w:hAnsi="Arial"/>
                <w:sz w:val="18"/>
                <w:lang w:val="en-US" w:eastAsia="zh-CN" w:bidi="ar-KW"/>
              </w:rPr>
              <w:t>.</w:t>
            </w:r>
          </w:p>
        </w:tc>
        <w:tc>
          <w:tcPr>
            <w:tcW w:w="128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bCs/>
                <w:sz w:val="18"/>
                <w:lang w:val="en-US" w:eastAsia="zh-CN" w:bidi="ar-KW"/>
              </w:rPr>
            </w:pPr>
            <w:r>
              <w:rPr>
                <w:rFonts w:eastAsia="MS Mincho;ＭＳ 明朝" w:cs="Arial" w:ascii="Arial" w:hAnsi="Arial"/>
                <w:bCs/>
                <w:sz w:val="18"/>
                <w:lang w:val="en-US" w:eastAsia="zh-CN" w:bidi="ar-KW"/>
              </w:rPr>
            </w:r>
          </w:p>
        </w:tc>
      </w:tr>
      <w:tr>
        <w:trPr>
          <w:cantSplit w:val="true"/>
        </w:trPr>
        <w:tc>
          <w:tcPr>
            <w:tcW w:w="14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val="en-US" w:bidi="ar-KW"/>
              </w:rPr>
            </w:pPr>
            <w:r>
              <w:rPr>
                <w:rFonts w:eastAsia="MS Mincho;ＭＳ 明朝" w:cs="Arial" w:ascii="Arial" w:hAnsi="Arial"/>
                <w:sz w:val="18"/>
                <w:lang w:val="en-US" w:bidi="ar-KW"/>
              </w:rPr>
              <w:t>Step 1 (M)</w:t>
            </w:r>
          </w:p>
        </w:tc>
        <w:tc>
          <w:tcPr>
            <w:tcW w:w="71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eastAsia="zh-CN" w:bidi="ar-KW"/>
              </w:rPr>
            </w:pPr>
            <w:r>
              <w:rPr>
                <w:rFonts w:cs="Arial" w:ascii="Arial" w:hAnsi="Arial"/>
                <w:sz w:val="18"/>
                <w:lang w:val="en-US" w:eastAsia="zh-CN" w:bidi="ar-KW"/>
              </w:rPr>
              <w:t xml:space="preserve">NFV-MANO provides the </w:t>
            </w:r>
            <w:r>
              <w:rPr>
                <w:rFonts w:eastAsia="MS Mincho;ＭＳ 明朝" w:cs="Arial" w:ascii="Arial" w:hAnsi="Arial"/>
                <w:sz w:val="18"/>
                <w:lang w:val="en-US" w:eastAsia="zh-CN" w:bidi="ar-KW"/>
              </w:rPr>
              <w:t>VNF PM data related to virtualized resource</w:t>
            </w:r>
            <w:r>
              <w:rPr>
                <w:rFonts w:cs="Arial" w:ascii="Arial" w:hAnsi="Arial"/>
                <w:sz w:val="18"/>
                <w:lang w:val="en-US" w:eastAsia="zh-CN" w:bidi="ar-KW"/>
              </w:rPr>
              <w:t xml:space="preserve"> to 3GPP manamement system.</w:t>
            </w:r>
          </w:p>
        </w:tc>
        <w:tc>
          <w:tcPr>
            <w:tcW w:w="128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val="en-US" w:eastAsia="zh-CN" w:bidi="ar-KW"/>
              </w:rPr>
            </w:pPr>
            <w:r>
              <w:rPr>
                <w:rFonts w:eastAsia="MS Mincho;ＭＳ 明朝" w:cs="Arial" w:ascii="Arial" w:hAnsi="Arial"/>
                <w:sz w:val="18"/>
                <w:lang w:val="en-US" w:eastAsia="zh-CN" w:bidi="ar-KW"/>
              </w:rPr>
            </w:r>
          </w:p>
        </w:tc>
      </w:tr>
      <w:tr>
        <w:trPr>
          <w:cantSplit w:val="true"/>
        </w:trPr>
        <w:tc>
          <w:tcPr>
            <w:tcW w:w="14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sz w:val="18"/>
                <w:lang w:val="en-US" w:bidi="ar-KW"/>
              </w:rPr>
              <w:t xml:space="preserve">Step </w:t>
            </w:r>
            <w:r>
              <w:rPr>
                <w:rFonts w:cs="Arial" w:ascii="Arial" w:hAnsi="Arial"/>
                <w:sz w:val="18"/>
                <w:lang w:val="en-US" w:eastAsia="zh-CN" w:bidi="ar-KW"/>
              </w:rPr>
              <w:t>2</w:t>
            </w:r>
            <w:r>
              <w:rPr>
                <w:rFonts w:eastAsia="MS Mincho;ＭＳ 明朝" w:cs="Arial" w:ascii="Arial" w:hAnsi="Arial"/>
                <w:sz w:val="18"/>
                <w:lang w:val="en-US" w:bidi="ar-KW"/>
              </w:rPr>
              <w:t xml:space="preserve"> (M)</w:t>
            </w:r>
          </w:p>
        </w:tc>
        <w:tc>
          <w:tcPr>
            <w:tcW w:w="71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Cs/>
                <w:sz w:val="18"/>
                <w:lang w:val="en-US" w:eastAsia="zh-CN" w:bidi="ar-KW"/>
              </w:rPr>
            </w:pPr>
            <w:r>
              <w:rPr>
                <w:rFonts w:eastAsia="MS Mincho;ＭＳ 明朝" w:cs="Arial" w:ascii="Arial" w:hAnsi="Arial"/>
                <w:sz w:val="18"/>
                <w:lang w:val="en-US" w:eastAsia="zh-CN" w:bidi="ar-KW"/>
              </w:rPr>
              <w:t xml:space="preserve">3GPP management system </w:t>
            </w:r>
            <w:r>
              <w:rPr>
                <w:rFonts w:cs="Arial" w:ascii="Arial" w:hAnsi="Arial"/>
                <w:sz w:val="18"/>
                <w:lang w:val="en-US" w:eastAsia="zh-CN" w:bidi="ar-KW"/>
              </w:rPr>
              <w:t>receives</w:t>
            </w:r>
            <w:r>
              <w:rPr>
                <w:rFonts w:eastAsia="MS Mincho;ＭＳ 明朝" w:cs="Arial" w:ascii="Arial" w:hAnsi="Arial"/>
                <w:sz w:val="18"/>
                <w:lang w:val="en-US" w:eastAsia="zh-CN" w:bidi="ar-KW"/>
              </w:rPr>
              <w:t xml:space="preserve"> </w:t>
            </w:r>
            <w:r>
              <w:rPr>
                <w:rFonts w:cs="Arial" w:ascii="Arial" w:hAnsi="Arial"/>
                <w:sz w:val="18"/>
                <w:lang w:val="en-US" w:eastAsia="zh-CN" w:bidi="ar-KW"/>
              </w:rPr>
              <w:t xml:space="preserve">the </w:t>
            </w:r>
            <w:r>
              <w:rPr>
                <w:rFonts w:eastAsia="MS Mincho;ＭＳ 明朝" w:cs="Arial" w:ascii="Arial" w:hAnsi="Arial"/>
                <w:sz w:val="18"/>
                <w:lang w:val="en-US" w:eastAsia="zh-CN" w:bidi="ar-KW"/>
              </w:rPr>
              <w:t>VNF PM data related to virtualized resource.</w:t>
            </w:r>
          </w:p>
        </w:tc>
        <w:tc>
          <w:tcPr>
            <w:tcW w:w="128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bCs/>
                <w:sz w:val="18"/>
                <w:lang w:val="en-US" w:eastAsia="zh-CN" w:bidi="ar-KW"/>
              </w:rPr>
            </w:pPr>
            <w:r>
              <w:rPr>
                <w:rFonts w:eastAsia="MS Mincho;ＭＳ 明朝" w:cs="Arial" w:ascii="Arial" w:hAnsi="Arial"/>
                <w:bCs/>
                <w:sz w:val="18"/>
                <w:lang w:val="en-US" w:eastAsia="zh-CN" w:bidi="ar-KW"/>
              </w:rPr>
            </w:r>
          </w:p>
        </w:tc>
      </w:tr>
      <w:tr>
        <w:trPr>
          <w:cantSplit w:val="true"/>
        </w:trPr>
        <w:tc>
          <w:tcPr>
            <w:tcW w:w="14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val="en-US" w:bidi="ar-KW"/>
              </w:rPr>
            </w:pPr>
            <w:r>
              <w:rPr>
                <w:rFonts w:eastAsia="MS Mincho;ＭＳ 明朝" w:cs="Arial" w:ascii="Arial" w:hAnsi="Arial"/>
                <w:sz w:val="18"/>
                <w:lang w:val="en-US" w:bidi="ar-KW"/>
              </w:rPr>
              <w:t>Ends when</w:t>
            </w:r>
          </w:p>
        </w:tc>
        <w:tc>
          <w:tcPr>
            <w:tcW w:w="71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Cs/>
                <w:sz w:val="18"/>
                <w:lang w:val="en-US" w:bidi="ar-KW"/>
              </w:rPr>
            </w:pPr>
            <w:r>
              <w:rPr>
                <w:rFonts w:eastAsia="MS Mincho;ＭＳ 明朝" w:cs="Arial" w:ascii="Arial" w:hAnsi="Arial"/>
                <w:bCs/>
                <w:sz w:val="18"/>
                <w:lang w:val="en-US" w:bidi="ar-KW"/>
              </w:rPr>
              <w:t>Ends when all mandatory steps identified above are successfully completed.</w:t>
            </w:r>
          </w:p>
        </w:tc>
        <w:tc>
          <w:tcPr>
            <w:tcW w:w="128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bCs/>
                <w:sz w:val="18"/>
                <w:lang w:val="en-US" w:bidi="ar-KW"/>
              </w:rPr>
            </w:pPr>
            <w:r>
              <w:rPr>
                <w:rFonts w:eastAsia="MS Mincho;ＭＳ 明朝" w:cs="Arial" w:ascii="Arial" w:hAnsi="Arial"/>
                <w:bCs/>
                <w:sz w:val="18"/>
                <w:lang w:val="en-US" w:bidi="ar-KW"/>
              </w:rPr>
            </w:r>
          </w:p>
        </w:tc>
      </w:tr>
      <w:tr>
        <w:trPr>
          <w:cantSplit w:val="true"/>
        </w:trPr>
        <w:tc>
          <w:tcPr>
            <w:tcW w:w="14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val="en-US" w:bidi="ar-KW"/>
              </w:rPr>
            </w:pPr>
            <w:r>
              <w:rPr>
                <w:rFonts w:eastAsia="MS Mincho;ＭＳ 明朝" w:cs="Arial" w:ascii="Arial" w:hAnsi="Arial"/>
                <w:sz w:val="18"/>
                <w:lang w:val="en-US" w:bidi="ar-KW"/>
              </w:rPr>
              <w:t>Exceptions</w:t>
            </w:r>
          </w:p>
        </w:tc>
        <w:tc>
          <w:tcPr>
            <w:tcW w:w="71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sz w:val="18"/>
                <w:lang w:val="en-US" w:bidi="ar-KW"/>
              </w:rPr>
              <w:t>None.</w:t>
            </w:r>
          </w:p>
        </w:tc>
        <w:tc>
          <w:tcPr>
            <w:tcW w:w="128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val="en-US" w:bidi="ar-KW"/>
              </w:rPr>
            </w:pPr>
            <w:r>
              <w:rPr>
                <w:rFonts w:eastAsia="MS Mincho;ＭＳ 明朝" w:cs="Arial" w:ascii="Arial" w:hAnsi="Arial"/>
                <w:sz w:val="18"/>
                <w:lang w:val="en-US" w:bidi="ar-KW"/>
              </w:rPr>
            </w:r>
          </w:p>
        </w:tc>
      </w:tr>
      <w:tr>
        <w:trPr>
          <w:trHeight w:val="175" w:hRule="atLeast"/>
          <w:cantSplit w:val="true"/>
        </w:trPr>
        <w:tc>
          <w:tcPr>
            <w:tcW w:w="14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val="en-US" w:bidi="ar-KW"/>
              </w:rPr>
            </w:pPr>
            <w:r>
              <w:rPr>
                <w:rFonts w:eastAsia="MS Mincho;ＭＳ 明朝" w:cs="Arial" w:ascii="Arial" w:hAnsi="Arial"/>
                <w:sz w:val="18"/>
                <w:lang w:val="en-US" w:bidi="ar-KW"/>
              </w:rPr>
              <w:t>Post-conditions</w:t>
            </w:r>
          </w:p>
        </w:tc>
        <w:tc>
          <w:tcPr>
            <w:tcW w:w="71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sz w:val="18"/>
                <w:lang w:val="en-US" w:eastAsia="zh-CN" w:bidi="ar-KW"/>
              </w:rPr>
              <w:t>3GPP management system has the performance data desired.</w:t>
            </w:r>
          </w:p>
        </w:tc>
        <w:tc>
          <w:tcPr>
            <w:tcW w:w="128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val="en-US" w:eastAsia="zh-CN" w:bidi="ar-KW"/>
              </w:rPr>
            </w:pPr>
            <w:r>
              <w:rPr>
                <w:rFonts w:eastAsia="MS Mincho;ＭＳ 明朝" w:cs="Arial" w:ascii="Arial" w:hAnsi="Arial"/>
                <w:sz w:val="18"/>
                <w:lang w:val="en-US" w:eastAsia="zh-CN" w:bidi="ar-KW"/>
              </w:rPr>
            </w:r>
          </w:p>
        </w:tc>
      </w:tr>
      <w:tr>
        <w:trPr>
          <w:cantSplit w:val="true"/>
        </w:trPr>
        <w:tc>
          <w:tcPr>
            <w:tcW w:w="14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val="en-US" w:bidi="ar-KW"/>
              </w:rPr>
            </w:pPr>
            <w:r>
              <w:rPr>
                <w:rFonts w:eastAsia="MS Mincho;ＭＳ 明朝" w:cs="Arial" w:ascii="Arial" w:hAnsi="Arial"/>
                <w:sz w:val="18"/>
                <w:lang w:val="en-US" w:bidi="ar-KW"/>
              </w:rPr>
              <w:t xml:space="preserve">Traceability </w:t>
            </w:r>
          </w:p>
        </w:tc>
        <w:tc>
          <w:tcPr>
            <w:tcW w:w="71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val="en-US" w:eastAsia="zh-CN" w:bidi="ar-KW"/>
              </w:rPr>
            </w:pPr>
            <w:r>
              <w:rPr>
                <w:rFonts w:eastAsia="MS Mincho;ＭＳ 明朝" w:cs="Arial" w:ascii="Arial" w:hAnsi="Arial"/>
                <w:b/>
                <w:sz w:val="18"/>
                <w:lang w:val="en-US" w:eastAsia="zh-CN" w:bidi="ar-KW"/>
              </w:rPr>
              <w:t>REQ-</w:t>
            </w:r>
            <w:r>
              <w:rPr>
                <w:rFonts w:eastAsia="MS Mincho;ＭＳ 明朝" w:cs="Arial" w:ascii="Arial" w:hAnsi="Arial"/>
                <w:b/>
                <w:sz w:val="18"/>
                <w:lang w:val="en-US" w:eastAsia="zh-CN" w:bidi="ar-KW"/>
              </w:rPr>
              <w:t>NFV_PM_SYS-</w:t>
            </w:r>
            <w:r>
              <w:rPr>
                <w:rFonts w:eastAsia="MS Mincho;ＭＳ 明朝" w:cs="Arial" w:ascii="Arial" w:hAnsi="Arial"/>
                <w:b/>
                <w:sz w:val="18"/>
                <w:lang w:val="en-US" w:eastAsia="zh-CN" w:bidi="ar-KW"/>
              </w:rPr>
              <w:t>CON-</w:t>
            </w:r>
            <w:r>
              <w:rPr>
                <w:rFonts w:eastAsia="MS Mincho;ＭＳ 明朝" w:cs="Arial" w:ascii="Arial" w:hAnsi="Arial"/>
                <w:b/>
                <w:sz w:val="18"/>
                <w:lang w:val="en-US" w:eastAsia="zh-CN" w:bidi="ar-KW"/>
              </w:rPr>
              <w:t xml:space="preserve">2, </w:t>
            </w:r>
            <w:r>
              <w:rPr>
                <w:rFonts w:eastAsia="MS Mincho;ＭＳ 明朝" w:cs="Arial" w:ascii="Arial" w:hAnsi="Arial"/>
                <w:b/>
                <w:sz w:val="18"/>
                <w:lang w:val="en-US" w:eastAsia="zh-CN" w:bidi="ar-KW"/>
              </w:rPr>
              <w:t>REQ-</w:t>
            </w:r>
            <w:r>
              <w:rPr>
                <w:rFonts w:eastAsia="MS Mincho;ＭＳ 明朝" w:cs="Arial" w:ascii="Arial" w:hAnsi="Arial"/>
                <w:b/>
                <w:sz w:val="18"/>
                <w:lang w:val="en-US" w:eastAsia="zh-CN" w:bidi="ar-KW"/>
              </w:rPr>
              <w:t>NFV_PM_SYS-CON</w:t>
            </w:r>
            <w:r>
              <w:rPr>
                <w:rFonts w:eastAsia="MS Mincho;ＭＳ 明朝" w:cs="Arial" w:ascii="Arial" w:hAnsi="Arial"/>
                <w:b/>
                <w:sz w:val="18"/>
                <w:lang w:val="en-US" w:eastAsia="zh-CN" w:bidi="ar-KW"/>
              </w:rPr>
              <w:t>-</w:t>
            </w:r>
            <w:r>
              <w:rPr>
                <w:rFonts w:eastAsia="MS Mincho;ＭＳ 明朝" w:cs="Arial" w:ascii="Arial" w:hAnsi="Arial"/>
                <w:b/>
                <w:sz w:val="18"/>
                <w:lang w:val="en-US" w:eastAsia="zh-CN" w:bidi="ar-KW"/>
              </w:rPr>
              <w:t>4</w:t>
            </w:r>
          </w:p>
        </w:tc>
        <w:tc>
          <w:tcPr>
            <w:tcW w:w="128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b/>
                <w:b/>
                <w:sz w:val="18"/>
                <w:lang w:val="en-US" w:eastAsia="zh-CN" w:bidi="ar-KW"/>
              </w:rPr>
            </w:pPr>
            <w:r>
              <w:rPr>
                <w:rFonts w:eastAsia="MS Mincho;ＭＳ 明朝" w:cs="Arial" w:ascii="Arial" w:hAnsi="Arial"/>
                <w:b/>
                <w:sz w:val="18"/>
                <w:lang w:val="en-US" w:eastAsia="zh-CN" w:bidi="ar-KW"/>
              </w:rPr>
            </w:r>
          </w:p>
        </w:tc>
      </w:tr>
    </w:tbl>
    <w:p>
      <w:pPr>
        <w:pStyle w:val="Normal"/>
        <w:rPr>
          <w:rFonts w:eastAsia="SimSun;宋体"/>
          <w:lang w:val="en-US" w:eastAsia="zh-CN"/>
        </w:rPr>
      </w:pPr>
      <w:r>
        <w:rPr>
          <w:rFonts w:eastAsia="SimSun;宋体"/>
          <w:lang w:val="en-US" w:eastAsia="zh-CN"/>
        </w:rPr>
      </w:r>
    </w:p>
    <w:p>
      <w:pPr>
        <w:pStyle w:val="Normal"/>
        <w:rPr>
          <w:rFonts w:eastAsia="SimSun;宋体"/>
          <w:lang w:val="en-US" w:eastAsia="zh-CN"/>
        </w:rPr>
      </w:pPr>
      <w:r>
        <w:rPr>
          <w:rFonts w:eastAsia="SimSun;宋体"/>
          <w:lang w:val="en-US" w:eastAsia="zh-CN"/>
        </w:rPr>
      </w:r>
    </w:p>
    <w:p>
      <w:pPr>
        <w:pStyle w:val="Heading3"/>
        <w:rPr/>
      </w:pPr>
      <w:bookmarkStart w:id="47" w:name="__RefHeading___Toc468110435"/>
      <w:r>
        <w:rPr>
          <w:rFonts w:eastAsia="MS Mincho;ＭＳ 明朝"/>
          <w:lang w:eastAsia="ja-JP"/>
        </w:rPr>
        <w:t xml:space="preserve">5.4.4 </w:t>
      </w:r>
      <w:r>
        <w:rPr>
          <w:lang w:eastAsia="zh-CN"/>
        </w:rPr>
        <w:tab/>
      </w:r>
      <w:r>
        <w:rPr>
          <w:rFonts w:eastAsia="MS Mincho;ＭＳ 明朝"/>
          <w:lang w:eastAsia="ja-JP"/>
        </w:rPr>
        <w:t>LCM use cases</w:t>
      </w:r>
      <w:bookmarkEnd w:id="47"/>
      <w:r>
        <w:rPr>
          <w:rFonts w:eastAsia="MS Mincho;ＭＳ 明朝"/>
          <w:lang w:eastAsia="ja-JP"/>
        </w:rPr>
        <w:t xml:space="preserve"> </w:t>
      </w:r>
    </w:p>
    <w:p>
      <w:pPr>
        <w:pStyle w:val="Heading4"/>
        <w:ind w:left="1418" w:hanging="1418"/>
        <w:rPr/>
      </w:pPr>
      <w:bookmarkStart w:id="48" w:name="__RefHeading___Toc468110436"/>
      <w:r>
        <w:rPr>
          <w:lang w:eastAsia="zh-CN"/>
        </w:rPr>
        <w:t xml:space="preserve">5.4.4.1 </w:t>
      </w:r>
      <w:r>
        <w:rPr>
          <w:lang w:eastAsia="zh-CN"/>
        </w:rPr>
        <w:tab/>
      </w:r>
      <w:r>
        <w:rPr>
          <w:lang w:eastAsia="zh-CN"/>
        </w:rPr>
        <w:t>Use case of NS</w:t>
      </w:r>
      <w:r>
        <w:rPr>
          <w:lang w:eastAsia="zh-CN"/>
        </w:rPr>
        <w:t xml:space="preserve"> </w:t>
      </w:r>
      <w:r>
        <w:rPr>
          <w:lang w:eastAsia="zh-CN" w:bidi="ar-KW"/>
        </w:rPr>
        <w:t>instance</w:t>
      </w:r>
      <w:r>
        <w:rPr>
          <w:lang w:eastAsia="zh-CN"/>
        </w:rPr>
        <w:t xml:space="preserve"> Deployment</w:t>
      </w:r>
      <w:bookmarkEnd w:id="48"/>
      <w:r>
        <w:rPr>
          <w:lang w:eastAsia="zh-CN"/>
        </w:rPr>
        <w:t xml:space="preserve">  </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T</w:t>
            </w:r>
            <w:r>
              <w:rPr>
                <w:lang w:val="en-GB" w:eastAsia="zh-CN" w:bidi="ar-KW"/>
              </w:rPr>
              <w:t xml:space="preserve">o </w:t>
            </w:r>
            <w:r>
              <w:rPr>
                <w:lang w:val="en-GB" w:eastAsia="zh-CN" w:bidi="ar-KW"/>
              </w:rPr>
              <w:t>deploy</w:t>
            </w:r>
            <w:r>
              <w:rPr>
                <w:lang w:val="en-GB" w:eastAsia="zh-CN" w:bidi="ar-KW"/>
              </w:rPr>
              <w:t xml:space="preserve"> </w:t>
            </w:r>
            <w:r>
              <w:rPr>
                <w:lang w:val="en-GB" w:eastAsia="zh-CN" w:bidi="ar-KW"/>
              </w:rPr>
              <w:t xml:space="preserve">a NS instance in a </w:t>
            </w:r>
            <w:r>
              <w:rPr>
                <w:lang w:val="en-GB" w:eastAsia="zh-CN" w:bidi="ar-KW"/>
              </w:rPr>
              <w:t xml:space="preserve">mobile network that </w:t>
            </w:r>
            <w:r>
              <w:rPr>
                <w:lang w:val="en-GB" w:eastAsia="zh-CN" w:bidi="ar-KW"/>
              </w:rPr>
              <w:t>includes</w:t>
            </w:r>
            <w:r>
              <w:rPr>
                <w:lang w:val="en-GB" w:eastAsia="zh-CN" w:bidi="ar-KW"/>
              </w:rPr>
              <w:t xml:space="preserve"> virtualized network functions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3GPP management system (NM part).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p>
            <w:pPr>
              <w:pStyle w:val="TAL"/>
              <w:rPr>
                <w:lang w:val="en-GB" w:eastAsia="zh-CN" w:bidi="ar-KW"/>
              </w:rPr>
            </w:pPr>
            <w:r>
              <w:rPr>
                <w:lang w:val="en-GB" w:eastAsia="zh-CN" w:bidi="ar-KW"/>
              </w:rPr>
              <w:t>NFV-MANO.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Existing VNF instance(s) could be used by the new NS instance</w:t>
            </w:r>
            <w:r>
              <w:rPr>
                <w:lang w:val="en-GB" w:eastAsia="zh-CN" w:bidi="ar-KW"/>
              </w:rPr>
              <w:t>.</w:t>
            </w:r>
          </w:p>
          <w:p>
            <w:pPr>
              <w:pStyle w:val="TAL"/>
              <w:rPr>
                <w:rFonts w:eastAsia="SimSun;宋体"/>
                <w:lang w:val="en-GB" w:eastAsia="zh-CN" w:bidi="ar-KW"/>
              </w:rPr>
            </w:pPr>
            <w:r>
              <w:rPr>
                <w:lang w:val="en-GB" w:eastAsia="zh-CN" w:bidi="ar-KW"/>
              </w:rPr>
              <w:t>Any NSD may be reused for instantiating multiple NS instances.</w:t>
            </w:r>
          </w:p>
          <w:p>
            <w:pPr>
              <w:pStyle w:val="TAL"/>
              <w:rPr>
                <w:rFonts w:eastAsia="SimSun;宋体"/>
                <w:lang w:val="en-GB" w:eastAsia="zh-CN" w:bidi="ar-KW"/>
              </w:rPr>
            </w:pPr>
            <w:r>
              <w:rPr>
                <w:lang w:eastAsia="zh-CN" w:bidi="ar-KW"/>
              </w:rPr>
              <w:t>3GPP management system is subscribed to receive NS lifecycle change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val="en-GB" w:eastAsia="zh-CN" w:bidi="ar-KW"/>
              </w:rPr>
            </w:pPr>
            <w:r>
              <w:rPr>
                <w:rFonts w:eastAsia="SimSun;宋体"/>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The NSD to be used for the NS instantiation has been on-boarded on NFV-MANO.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3GPP management system </w:t>
            </w:r>
            <w:r>
              <w:rPr>
                <w:lang w:eastAsia="zh-CN" w:bidi="ar-KW"/>
              </w:rPr>
              <w:t>determines</w:t>
            </w:r>
            <w:r>
              <w:rPr>
                <w:lang w:val="en-GB" w:eastAsia="zh-CN" w:bidi="ar-KW"/>
              </w:rPr>
              <w:t xml:space="preserve"> that a new NS </w:t>
            </w:r>
            <w:r>
              <w:rPr>
                <w:lang w:val="en-GB" w:eastAsia="zh-CN" w:bidi="ar-KW"/>
              </w:rPr>
              <w:t xml:space="preserve">instance </w:t>
            </w:r>
            <w:r>
              <w:rPr>
                <w:lang w:val="en-GB" w:eastAsia="zh-CN" w:bidi="ar-KW"/>
              </w:rPr>
              <w:t xml:space="preserve">is to be instantiated.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3GPP management system</w:t>
            </w:r>
            <w:r>
              <w:rPr>
                <w:lang w:val="en-GB" w:eastAsia="zh-CN"/>
              </w:rPr>
              <w:t xml:space="preserve"> </w:t>
            </w:r>
            <w:r>
              <w:rPr>
                <w:lang w:eastAsia="zh-CN" w:bidi="ar-KW"/>
              </w:rPr>
              <w:t>determines</w:t>
            </w:r>
            <w:r>
              <w:rPr>
                <w:lang w:val="en-GB" w:eastAsia="zh-CN"/>
              </w:rPr>
              <w:t xml:space="preserve"> the type and capacity of a </w:t>
            </w:r>
            <w:r>
              <w:rPr>
                <w:lang w:val="en-GB" w:eastAsia="zh-CN"/>
              </w:rPr>
              <w:t>NS instance</w:t>
            </w:r>
            <w:r>
              <w:rPr>
                <w:lang w:val="en-GB" w:eastAsia="zh-CN"/>
              </w:rPr>
              <w:t xml:space="preserve">, and sets NS instantiation request with proper parameters.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rPr>
            </w:pPr>
            <w:r>
              <w:rPr>
                <w:lang w:val="en-GB"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3GPP management system sends NS instantiation request to NFV-MANO.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NFV-MANO instantiates the NS</w:t>
            </w:r>
            <w:r>
              <w:rPr>
                <w:lang w:val="en-GB" w:eastAsia="zh-CN"/>
              </w:rPr>
              <w:t xml:space="preserve"> instance</w:t>
            </w:r>
            <w:r>
              <w:rPr>
                <w:lang w:val="en-GB" w:eastAsia="zh-CN"/>
              </w:rPr>
              <w:t xml:space="preserve"> based on request </w:t>
            </w:r>
            <w:r>
              <w:rPr>
                <w:lang w:val="en-GB" w:eastAsia="zh-CN"/>
              </w:rPr>
              <w:t>from 3GPP management system</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 xml:space="preserve">3GPP management system receives </w:t>
            </w:r>
            <w:r>
              <w:rPr>
                <w:lang w:eastAsia="zh-CN"/>
              </w:rPr>
              <w:t>notification</w:t>
            </w:r>
            <w:r>
              <w:rPr>
                <w:lang w:val="en-GB" w:eastAsia="zh-CN"/>
              </w:rPr>
              <w:t xml:space="preserve"> from NFV-MANO </w:t>
            </w:r>
            <w:r>
              <w:rPr>
                <w:lang w:val="en-GB" w:eastAsia="zh-CN"/>
              </w:rPr>
              <w:t>that</w:t>
            </w:r>
            <w:r>
              <w:rPr>
                <w:lang w:val="en-GB" w:eastAsia="zh-CN"/>
              </w:rPr>
              <w:t xml:space="preserve"> a new </w:t>
            </w:r>
            <w:r>
              <w:rPr>
                <w:lang w:val="en-GB" w:eastAsia="zh-CN" w:bidi="ar-KW"/>
              </w:rPr>
              <w:t>NS</w:t>
            </w:r>
            <w:r>
              <w:rPr>
                <w:lang w:val="en-GB" w:eastAsia="zh-CN" w:bidi="ar-KW"/>
              </w:rPr>
              <w:t xml:space="preserve"> instance</w:t>
            </w:r>
            <w:r>
              <w:rPr>
                <w:lang w:val="en-GB" w:eastAsia="zh-CN"/>
              </w:rPr>
              <w:t xml:space="preserve"> is instantiated.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A</w:t>
            </w:r>
            <w:r>
              <w:rPr>
                <w:lang w:val="en-GB" w:eastAsia="zh-CN" w:bidi="ar-KW"/>
              </w:rPr>
              <w:t xml:space="preserve"> new NS </w:t>
            </w:r>
            <w:r>
              <w:rPr>
                <w:lang w:val="en-GB" w:eastAsia="zh-CN" w:bidi="ar-KW"/>
              </w:rPr>
              <w:t xml:space="preserve">instance </w:t>
            </w:r>
            <w:r>
              <w:rPr>
                <w:lang w:val="en-GB" w:eastAsia="zh-CN" w:bidi="ar-KW"/>
              </w:rPr>
              <w:t xml:space="preserve">is ready for service.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rPr>
              <w:t>REQ-</w:t>
            </w:r>
            <w:r>
              <w:rPr>
                <w:b/>
                <w:lang w:val="en-GB" w:eastAsia="zh-CN"/>
              </w:rPr>
              <w:t>NFV_LCM_SYS-</w:t>
            </w:r>
            <w:r>
              <w:rPr>
                <w:b/>
                <w:lang w:val="en-GB"/>
              </w:rPr>
              <w:t>CON-</w:t>
            </w:r>
            <w:r>
              <w:rPr>
                <w:b/>
                <w:lang w:val="en-GB" w:eastAsia="zh-CN"/>
              </w:rPr>
              <w:t>1</w:t>
            </w:r>
            <w:r>
              <w:rPr>
                <w:b/>
                <w:lang w:val="en-GB" w:eastAsia="zh-CN"/>
              </w:rPr>
              <w:t xml:space="preserve">, </w:t>
            </w:r>
            <w:r>
              <w:rPr>
                <w:b/>
              </w:rPr>
              <w:t>REQ-</w:t>
            </w:r>
            <w:r>
              <w:rPr>
                <w:b/>
                <w:lang w:eastAsia="zh-CN"/>
              </w:rPr>
              <w:t>NFV_LCM_SYS-</w:t>
            </w:r>
            <w:r>
              <w:rPr>
                <w:b/>
              </w:rPr>
              <w:t>CON-</w:t>
            </w:r>
            <w:r>
              <w:rPr>
                <w:b/>
                <w:lang w:eastAsia="zh-CN"/>
              </w:rPr>
              <w:t>5</w:t>
            </w:r>
            <w:r>
              <w:rPr>
                <w:rFonts w:eastAsia="SimSun;宋体"/>
                <w:b/>
                <w:lang w:eastAsia="zh-CN"/>
              </w:rPr>
              <w:t xml:space="preserve">, </w:t>
            </w:r>
            <w:r>
              <w:rPr>
                <w:b/>
                <w:lang w:val="en-GB" w:eastAsia="zh-CN"/>
              </w:rPr>
              <w:t>REQ-NFV_LCM_SYS-CON-</w:t>
            </w:r>
            <w:r>
              <w:rPr>
                <w:b/>
                <w:lang w:val="en-GB" w:eastAsia="zh-CN"/>
              </w:rPr>
              <w:t>17</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bidi="ar-KW"/>
              </w:rPr>
            </w:pPr>
            <w:r>
              <w:rPr>
                <w:b/>
                <w:lang w:val="en-GB" w:bidi="ar-KW"/>
              </w:rPr>
            </w:r>
          </w:p>
        </w:tc>
      </w:tr>
    </w:tbl>
    <w:p>
      <w:pPr>
        <w:pStyle w:val="Normal"/>
        <w:rPr>
          <w:lang w:eastAsia="zh-CN"/>
        </w:rPr>
      </w:pPr>
      <w:r>
        <w:rPr>
          <w:lang w:eastAsia="zh-CN"/>
        </w:rPr>
      </w:r>
    </w:p>
    <w:p>
      <w:pPr>
        <w:pStyle w:val="Heading4"/>
        <w:ind w:left="1418" w:hanging="1418"/>
        <w:rPr/>
      </w:pPr>
      <w:bookmarkStart w:id="49" w:name="__RefHeading___Toc468110437"/>
      <w:bookmarkEnd w:id="49"/>
      <w:r>
        <w:rPr>
          <w:lang w:eastAsia="zh-CN"/>
        </w:rPr>
        <w:t>5.4.4.</w:t>
      </w:r>
      <w:r>
        <w:rPr>
          <w:lang w:eastAsia="zh-CN"/>
        </w:rPr>
        <w:t>2</w:t>
      </w:r>
      <w:r>
        <w:rPr>
          <w:lang w:eastAsia="zh-CN"/>
        </w:rPr>
        <w:tab/>
        <w:t xml:space="preserve">Use case of </w:t>
      </w:r>
      <w:r>
        <w:rPr>
          <w:rFonts w:eastAsia="SimSun;宋体"/>
          <w:lang w:eastAsia="zh-CN"/>
        </w:rPr>
        <w:t>u</w:t>
      </w:r>
      <w:r>
        <w:rPr>
          <w:lang w:eastAsia="zh-CN"/>
        </w:rPr>
        <w:t>pdating an NS instance to a different NSD version</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network operator through 3GPP management system can decide when and has the capacity to update the NS instance (created based on an NSD of certain version) to correspond to a different NSD version.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3GPP management system.</w:t>
            </w:r>
            <w:r>
              <w:rPr>
                <w:lang w:val="en-GB"/>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NFV-MANO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information, to update an existing NS instance, to correspond to a different NSD version exists.</w:t>
            </w:r>
          </w:p>
          <w:p>
            <w:pPr>
              <w:pStyle w:val="TAL"/>
              <w:rPr>
                <w:lang w:val="en-GB"/>
              </w:rPr>
            </w:pPr>
            <w:r>
              <w:rPr>
                <w:lang w:val="en-GB"/>
              </w:rPr>
              <w:t>The different NSD version has been on-boarded on NFV-MANO.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3GPP management system needs to update an existing NS instance (created based on an NSD of certain version) to correspond to the different NSD version.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3GPP management system requests to NFV-MANO to update the NS instance to correspond to the different NSD version, instructing NFV-MANO not to synchronize automatically the NS instance to the different NSD version.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NFV-MANO executes the NS update operation and acknowledges to 3GPP management system the successful update of the NS instance to correspond to the different NSD version.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3GPP management system requests to NFV-MANO to update the NS instance based on the different NSD version.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NFV-MANO executes the NS update operation and acknowledges to 3GPP management system the successful NS instance update.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Ends when all steps identified above are completed or when an exception occurs.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MS Mincho;ＭＳ 明朝"/>
                <w:lang w:val="en-GB"/>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NS instance has been updated to correspond to the different NSD version.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b/>
                <w:lang w:val="es-ES"/>
              </w:rPr>
              <w:t>REQ-</w:t>
            </w:r>
            <w:r>
              <w:rPr>
                <w:b/>
                <w:lang w:val="es-ES" w:eastAsia="zh-CN"/>
              </w:rPr>
              <w:t>NFV_LCM_SYS-</w:t>
            </w:r>
            <w:r>
              <w:rPr>
                <w:b/>
                <w:lang w:val="es-ES"/>
              </w:rPr>
              <w:t>CON-</w:t>
            </w:r>
            <w:r>
              <w:rPr>
                <w:b/>
                <w:lang w:val="es-ES" w:eastAsia="zh-CN"/>
              </w:rPr>
              <w:t>1</w:t>
            </w:r>
            <w:r>
              <w:rPr>
                <w:rFonts w:eastAsia="SimSun;宋体"/>
                <w:b/>
                <w:lang w:val="es-ES" w:eastAsia="zh-CN"/>
              </w:rPr>
              <w:t xml:space="preserve">, </w:t>
            </w:r>
            <w:r>
              <w:rPr>
                <w:lang w:val="en-GB" w:eastAsia="zh-CN"/>
              </w:rPr>
              <w:t>REQ-NFV_LCM_SYS-CON-</w:t>
            </w:r>
            <w:r>
              <w:rPr>
                <w:lang w:val="en-GB" w:eastAsia="zh-CN"/>
              </w:rPr>
              <w:t>7</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bl>
    <w:p>
      <w:pPr>
        <w:pStyle w:val="Normal"/>
        <w:rPr>
          <w:lang w:eastAsia="zh-CN"/>
        </w:rPr>
      </w:pPr>
      <w:r>
        <w:rPr>
          <w:lang w:eastAsia="zh-CN"/>
        </w:rPr>
      </w:r>
    </w:p>
    <w:p>
      <w:pPr>
        <w:pStyle w:val="Heading4"/>
        <w:ind w:left="1418" w:hanging="1418"/>
        <w:rPr/>
      </w:pPr>
      <w:bookmarkStart w:id="50" w:name="__RefHeading___Toc468110438"/>
      <w:bookmarkEnd w:id="50"/>
      <w:r>
        <w:rPr>
          <w:lang w:eastAsia="zh-CN"/>
        </w:rPr>
        <w:t>5</w:t>
      </w:r>
      <w:r>
        <w:rPr>
          <w:lang w:eastAsia="zh-CN"/>
        </w:rPr>
        <w:t>.4.</w:t>
      </w:r>
      <w:r>
        <w:rPr>
          <w:lang w:eastAsia="zh-CN"/>
        </w:rPr>
        <w:t>4.3</w:t>
      </w:r>
      <w:r>
        <w:rPr>
          <w:lang w:eastAsia="zh-CN"/>
        </w:rPr>
        <w:tab/>
        <w:t>Use case</w:t>
      </w:r>
      <w:r>
        <w:rPr>
          <w:lang w:eastAsia="zh-CN"/>
        </w:rPr>
        <w:t>s</w:t>
      </w:r>
      <w:r>
        <w:rPr>
          <w:lang w:eastAsia="zh-CN"/>
        </w:rPr>
        <w:t xml:space="preserve"> of </w:t>
      </w:r>
      <w:r>
        <w:rPr>
          <w:lang w:eastAsia="zh-CN"/>
        </w:rPr>
        <w:t>NE deployment in the context of NFV</w:t>
      </w:r>
    </w:p>
    <w:p>
      <w:pPr>
        <w:pStyle w:val="Heading5"/>
        <w:ind w:left="1701" w:hanging="1701"/>
        <w:rPr/>
      </w:pPr>
      <w:bookmarkStart w:id="51" w:name="__RefHeading___Toc468110439"/>
      <w:bookmarkEnd w:id="51"/>
      <w:r>
        <w:rPr>
          <w:lang w:eastAsia="zh-CN"/>
        </w:rPr>
        <w:t>5.4.4.3.1</w:t>
        <w:tab/>
        <w:t>Use case of NE deployment in the scenario</w:t>
      </w:r>
      <w:r>
        <w:rPr/>
        <w:t xml:space="preserve"> of Managed Object(s) creation is after the VNF instantiation</w:t>
      </w:r>
    </w:p>
    <w:tbl>
      <w:tblPr>
        <w:tblW w:w="9964" w:type="dxa"/>
        <w:jc w:val="center"/>
        <w:tblInd w:w="0" w:type="dxa"/>
        <w:tblLayout w:type="fixed"/>
        <w:tblCellMar>
          <w:top w:w="0" w:type="dxa"/>
          <w:left w:w="108" w:type="dxa"/>
          <w:bottom w:w="0" w:type="dxa"/>
          <w:right w:w="108" w:type="dxa"/>
        </w:tblCellMar>
      </w:tblPr>
      <w:tblGrid>
        <w:gridCol w:w="1686"/>
        <w:gridCol w:w="6415"/>
        <w:gridCol w:w="1863"/>
      </w:tblGrid>
      <w:tr>
        <w:trPr>
          <w:tblHeader w:val="true"/>
          <w:trHeight w:val="435" w:hRule="atLeast"/>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eastAsia="zh-CN" w:bidi="ar-KW"/>
              </w:rPr>
            </w:pPr>
            <w:r>
              <w:rPr>
                <w:lang w:val="en-GB" w:eastAsia="zh-CN"/>
              </w:rPr>
              <w:t>Use Case</w:t>
            </w:r>
            <w:r>
              <w:rPr>
                <w:lang w:val="en-GB" w:eastAsia="zh-CN"/>
              </w:rPr>
              <w:t xml:space="preserve"> Stage</w:t>
            </w:r>
          </w:p>
        </w:tc>
        <w:tc>
          <w:tcPr>
            <w:tcW w:w="641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bidi="ar-KW"/>
              </w:rPr>
              <w:t>Evolution/Specification</w:t>
            </w:r>
          </w:p>
        </w:tc>
        <w:tc>
          <w:tcPr>
            <w:tcW w:w="186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Goal </w:t>
            </w:r>
          </w:p>
        </w:tc>
        <w:tc>
          <w:tcPr>
            <w:tcW w:w="6415"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T</w:t>
            </w:r>
            <w:r>
              <w:rPr>
                <w:lang w:val="en-GB" w:eastAsia="zh-CN" w:bidi="ar-KW"/>
              </w:rPr>
              <w:t xml:space="preserve">o </w:t>
            </w:r>
            <w:r>
              <w:rPr>
                <w:lang w:val="en-GB" w:eastAsia="zh-CN" w:bidi="ar-KW"/>
              </w:rPr>
              <w:t>deploy</w:t>
            </w:r>
            <w:r>
              <w:rPr>
                <w:lang w:val="en-GB" w:eastAsia="zh-CN" w:bidi="ar-KW"/>
              </w:rPr>
              <w:t xml:space="preserve"> a </w:t>
            </w:r>
            <w:r>
              <w:rPr>
                <w:lang w:val="en-GB" w:eastAsia="zh-CN" w:bidi="ar-KW"/>
              </w:rPr>
              <w:t xml:space="preserve">NE in a </w:t>
            </w:r>
            <w:r>
              <w:rPr>
                <w:lang w:val="en-GB" w:eastAsia="zh-CN" w:bidi="ar-KW"/>
              </w:rPr>
              <w:t xml:space="preserve">mobile network that </w:t>
            </w:r>
            <w:r>
              <w:rPr>
                <w:lang w:val="en-GB" w:eastAsia="zh-CN" w:bidi="ar-KW"/>
              </w:rPr>
              <w:t>includes</w:t>
            </w:r>
            <w:r>
              <w:rPr>
                <w:lang w:val="en-GB" w:eastAsia="zh-CN" w:bidi="ar-KW"/>
              </w:rPr>
              <w:t xml:space="preserve"> virtualized network functions</w:t>
            </w:r>
          </w:p>
        </w:tc>
        <w:tc>
          <w:tcPr>
            <w:tcW w:w="186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trHeight w:val="44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Actors and Roles</w:t>
            </w:r>
          </w:p>
        </w:tc>
        <w:tc>
          <w:tcPr>
            <w:tcW w:w="6415"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3GPP </w:t>
            </w:r>
            <w:r>
              <w:rPr>
                <w:lang w:val="en-GB" w:eastAsia="zh-CN"/>
              </w:rPr>
              <w:t>management system (NM, EM) creates and configures Managed Object(s) for the corresponding VNF instance</w:t>
            </w:r>
            <w:r>
              <w:rPr>
                <w:lang w:val="en-GB" w:eastAsia="zh-CN"/>
              </w:rPr>
              <w:t xml:space="preserve">. </w:t>
              <w:br/>
            </w:r>
            <w:r>
              <w:rPr>
                <w:lang w:val="en-GB" w:eastAsia="zh-CN" w:bidi="ar-KW"/>
              </w:rPr>
              <w:t>NFV</w:t>
            </w:r>
            <w:r>
              <w:rPr>
                <w:lang w:val="en-GB" w:eastAsia="zh-CN" w:bidi="ar-KW"/>
              </w:rPr>
              <w:t xml:space="preserve">-MANO </w:t>
            </w:r>
            <w:r>
              <w:rPr>
                <w:lang w:val="en-GB" w:eastAsia="zh-CN" w:bidi="ar-KW"/>
              </w:rPr>
              <w:t>system instantiates VNF instance according to the request from 3GPP management system.</w:t>
            </w:r>
          </w:p>
        </w:tc>
        <w:tc>
          <w:tcPr>
            <w:tcW w:w="186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trHeight w:val="44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Telecom resources</w:t>
            </w:r>
          </w:p>
        </w:tc>
        <w:tc>
          <w:tcPr>
            <w:tcW w:w="6415"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rPr>
              <w:t>3GPP management system</w:t>
            </w:r>
            <w:r>
              <w:rPr>
                <w:lang w:val="en-GB" w:eastAsia="zh-CN"/>
              </w:rPr>
              <w:br/>
            </w:r>
            <w:r>
              <w:rPr>
                <w:lang w:val="en-GB"/>
              </w:rPr>
              <w:t>NFV-MANO system</w:t>
            </w:r>
          </w:p>
        </w:tc>
        <w:tc>
          <w:tcPr>
            <w:tcW w:w="186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trHeight w:val="231"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Assumptions</w:t>
            </w:r>
          </w:p>
        </w:tc>
        <w:tc>
          <w:tcPr>
            <w:tcW w:w="6415"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3GPP management system and NFV-MANO system are in operational status</w:t>
            </w:r>
            <w:r>
              <w:rPr>
                <w:lang w:val="en-GB" w:eastAsia="zh-CN"/>
              </w:rPr>
              <w:t>.</w:t>
            </w:r>
          </w:p>
        </w:tc>
        <w:tc>
          <w:tcPr>
            <w:tcW w:w="186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Pre-conditions</w:t>
            </w:r>
          </w:p>
        </w:tc>
        <w:tc>
          <w:tcPr>
            <w:tcW w:w="6415"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Operator has decided the type and capacity of the NE to be deployed.</w:t>
            </w:r>
          </w:p>
        </w:tc>
        <w:tc>
          <w:tcPr>
            <w:tcW w:w="186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Begins when </w:t>
            </w:r>
          </w:p>
        </w:tc>
        <w:tc>
          <w:tcPr>
            <w:tcW w:w="6415"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Operator decides</w:t>
            </w:r>
            <w:r>
              <w:rPr>
                <w:lang w:val="en-GB" w:eastAsia="zh-CN"/>
              </w:rPr>
              <w:t xml:space="preserve"> to deploy a</w:t>
            </w:r>
            <w:r>
              <w:rPr>
                <w:lang w:val="en-GB" w:eastAsia="zh-CN"/>
              </w:rPr>
              <w:t xml:space="preserve"> new NE.</w:t>
            </w:r>
          </w:p>
        </w:tc>
        <w:tc>
          <w:tcPr>
            <w:tcW w:w="186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1 (M)</w:t>
            </w:r>
          </w:p>
        </w:tc>
        <w:tc>
          <w:tcPr>
            <w:tcW w:w="6415"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3GPP management system</w:t>
            </w:r>
            <w:r>
              <w:rPr>
                <w:lang w:val="en-GB" w:eastAsia="zh-CN"/>
              </w:rPr>
              <w:t xml:space="preserve"> sends the </w:t>
            </w:r>
            <w:r>
              <w:rPr>
                <w:lang w:val="en-GB" w:eastAsia="zh-CN"/>
              </w:rPr>
              <w:t>VNF</w:t>
            </w:r>
            <w:r>
              <w:rPr>
                <w:lang w:val="en-GB" w:eastAsia="zh-CN"/>
              </w:rPr>
              <w:t xml:space="preserve"> instantiation request to NFV-MANO system.</w:t>
            </w:r>
          </w:p>
        </w:tc>
        <w:tc>
          <w:tcPr>
            <w:tcW w:w="186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Step 2 (M)</w:t>
            </w:r>
          </w:p>
        </w:tc>
        <w:tc>
          <w:tcPr>
            <w:tcW w:w="6415"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NFV-MANO system </w:t>
            </w:r>
            <w:r>
              <w:rPr>
                <w:lang w:val="en-GB" w:eastAsia="zh-CN"/>
              </w:rPr>
              <w:t>instantiates the VNF instance.</w:t>
            </w:r>
          </w:p>
        </w:tc>
        <w:tc>
          <w:tcPr>
            <w:tcW w:w="186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Step </w:t>
            </w:r>
            <w:r>
              <w:rPr>
                <w:lang w:val="en-GB" w:eastAsia="zh-CN" w:bidi="ar-KW"/>
              </w:rPr>
              <w:t>3</w:t>
            </w:r>
            <w:r>
              <w:rPr>
                <w:lang w:val="en-GB" w:eastAsia="zh-CN" w:bidi="ar-KW"/>
              </w:rPr>
              <w:t xml:space="preserve"> (M)</w:t>
            </w:r>
          </w:p>
        </w:tc>
        <w:tc>
          <w:tcPr>
            <w:tcW w:w="6415"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3GPP </w:t>
            </w:r>
            <w:r>
              <w:rPr>
                <w:lang w:val="en-GB"/>
              </w:rPr>
              <w:t>management system</w:t>
            </w:r>
            <w:r>
              <w:rPr>
                <w:lang w:val="en-GB" w:eastAsia="zh-CN"/>
              </w:rPr>
              <w:t xml:space="preserve"> receives the result of VNF instantiation</w:t>
            </w:r>
            <w:r>
              <w:rPr>
                <w:lang w:val="en-GB" w:eastAsia="zh-CN"/>
              </w:rPr>
              <w:t xml:space="preserve"> from NFV-MANO system</w:t>
            </w:r>
            <w:r>
              <w:rPr>
                <w:lang w:val="en-GB" w:eastAsia="zh-CN"/>
              </w:rPr>
              <w:t>.</w:t>
            </w:r>
          </w:p>
        </w:tc>
        <w:tc>
          <w:tcPr>
            <w:tcW w:w="186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Step </w:t>
            </w:r>
            <w:r>
              <w:rPr>
                <w:lang w:val="en-GB" w:eastAsia="zh-CN" w:bidi="ar-KW"/>
              </w:rPr>
              <w:t>4</w:t>
            </w:r>
            <w:r>
              <w:rPr>
                <w:lang w:val="en-GB" w:eastAsia="zh-CN" w:bidi="ar-KW"/>
              </w:rPr>
              <w:t xml:space="preserve"> (M)</w:t>
            </w:r>
          </w:p>
        </w:tc>
        <w:tc>
          <w:tcPr>
            <w:tcW w:w="6415"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3GPP </w:t>
            </w:r>
            <w:r>
              <w:rPr>
                <w:lang w:val="en-GB"/>
              </w:rPr>
              <w:t xml:space="preserve">management system </w:t>
            </w:r>
            <w:r>
              <w:rPr>
                <w:lang w:val="en-GB" w:eastAsia="zh-CN"/>
              </w:rPr>
              <w:t xml:space="preserve">creates Managed Object(s) for the instantiated </w:t>
            </w:r>
            <w:r>
              <w:rPr>
                <w:lang w:val="en-GB"/>
              </w:rPr>
              <w:t>VNF</w:t>
            </w:r>
            <w:r>
              <w:rPr>
                <w:lang w:val="en-GB" w:eastAsia="zh-CN"/>
              </w:rPr>
              <w:t xml:space="preserve"> instance when needed</w:t>
            </w:r>
            <w:r>
              <w:rPr>
                <w:lang w:val="en-GB"/>
              </w:rPr>
              <w:t>.</w:t>
            </w:r>
          </w:p>
        </w:tc>
        <w:tc>
          <w:tcPr>
            <w:tcW w:w="186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Step </w:t>
            </w:r>
            <w:r>
              <w:rPr>
                <w:lang w:val="en-GB" w:eastAsia="zh-CN" w:bidi="ar-KW"/>
              </w:rPr>
              <w:t>5</w:t>
            </w:r>
            <w:r>
              <w:rPr>
                <w:lang w:val="en-GB" w:eastAsia="zh-CN" w:bidi="ar-KW"/>
              </w:rPr>
              <w:t xml:space="preserve"> (M)</w:t>
            </w:r>
          </w:p>
        </w:tc>
        <w:tc>
          <w:tcPr>
            <w:tcW w:w="6415"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3GPP </w:t>
            </w:r>
            <w:r>
              <w:rPr>
                <w:lang w:val="en-GB"/>
              </w:rPr>
              <w:t>management system configure</w:t>
            </w:r>
            <w:r>
              <w:rPr>
                <w:lang w:val="en-GB" w:eastAsia="zh-CN"/>
              </w:rPr>
              <w:t>s</w:t>
            </w:r>
            <w:r>
              <w:rPr>
                <w:lang w:val="en-GB"/>
              </w:rPr>
              <w:t xml:space="preserve"> the VNF instance with Managed Object attributes</w:t>
            </w:r>
            <w:r>
              <w:rPr>
                <w:lang w:val="en-GB" w:eastAsia="zh-CN"/>
              </w:rPr>
              <w:t xml:space="preserve"> when needed.</w:t>
            </w:r>
          </w:p>
        </w:tc>
        <w:tc>
          <w:tcPr>
            <w:tcW w:w="186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trHeight w:val="231"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bidi="ar-KW"/>
              </w:rPr>
              <w:t>Ends when</w:t>
            </w:r>
          </w:p>
        </w:tc>
        <w:tc>
          <w:tcPr>
            <w:tcW w:w="6415"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Ends when all mandatory steps identified above are successfully completed or when an exception occurs.</w:t>
            </w:r>
          </w:p>
        </w:tc>
        <w:tc>
          <w:tcPr>
            <w:tcW w:w="186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Exceptions</w:t>
            </w:r>
          </w:p>
        </w:tc>
        <w:tc>
          <w:tcPr>
            <w:tcW w:w="6415"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One of the steps identified above fails.</w:t>
            </w:r>
          </w:p>
        </w:tc>
        <w:tc>
          <w:tcPr>
            <w:tcW w:w="186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Post-conditions</w:t>
            </w:r>
          </w:p>
        </w:tc>
        <w:tc>
          <w:tcPr>
            <w:tcW w:w="6415"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The new NE</w:t>
            </w:r>
            <w:r>
              <w:rPr>
                <w:lang w:val="en-GB" w:eastAsia="zh-CN" w:bidi="ar-KW"/>
              </w:rPr>
              <w:t xml:space="preserve"> </w:t>
            </w:r>
            <w:r>
              <w:rPr>
                <w:lang w:val="en-GB" w:eastAsia="zh-CN" w:bidi="ar-KW"/>
              </w:rPr>
              <w:t>is deployed and ready for providing service.</w:t>
            </w:r>
          </w:p>
        </w:tc>
        <w:tc>
          <w:tcPr>
            <w:tcW w:w="186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trHeight w:val="231"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Traceability</w:t>
            </w:r>
          </w:p>
        </w:tc>
        <w:tc>
          <w:tcPr>
            <w:tcW w:w="6415"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TBD</w:t>
            </w:r>
          </w:p>
        </w:tc>
        <w:tc>
          <w:tcPr>
            <w:tcW w:w="186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bl>
    <w:p>
      <w:pPr>
        <w:pStyle w:val="Normal"/>
        <w:rPr>
          <w:lang w:eastAsia="zh-CN"/>
        </w:rPr>
      </w:pPr>
      <w:r>
        <w:rPr>
          <w:lang w:eastAsia="zh-CN"/>
        </w:rPr>
      </w:r>
    </w:p>
    <w:p>
      <w:pPr>
        <w:pStyle w:val="Heading4"/>
        <w:ind w:left="1418" w:hanging="1418"/>
        <w:rPr/>
      </w:pPr>
      <w:bookmarkStart w:id="52" w:name="__RefHeading___Toc468110440"/>
      <w:bookmarkEnd w:id="52"/>
      <w:r>
        <w:rPr>
          <w:lang w:eastAsia="zh-CN"/>
        </w:rPr>
        <w:t>5.4.4.</w:t>
      </w:r>
      <w:r>
        <w:rPr>
          <w:lang w:eastAsia="zh-CN"/>
        </w:rPr>
        <w:t>4</w:t>
      </w:r>
      <w:r>
        <w:rPr>
          <w:lang w:eastAsia="zh-CN"/>
        </w:rPr>
        <w:tab/>
        <w:t>Use case for notifications about VNF lifecycle changes</w:t>
      </w:r>
    </w:p>
    <w:p>
      <w:pPr>
        <w:pStyle w:val="Normal"/>
        <w:rPr>
          <w:lang w:eastAsia="zh-CN"/>
        </w:rPr>
      </w:pPr>
      <w:r>
        <w:rPr>
          <w:lang w:eastAsia="zh-CN"/>
        </w:rPr>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To monitor by 3GPP management system of lifecycle changes on VNF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3GPP management system subscribes to and receives VNF lifecycle change notifications.</w:t>
            </w:r>
            <w:r>
              <w:rPr>
                <w:lang w:val="en-GB"/>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3GPP management system.</w:t>
            </w:r>
          </w:p>
          <w:p>
            <w:pPr>
              <w:pStyle w:val="TAL"/>
              <w:rPr>
                <w:lang w:val="en-GB"/>
              </w:rPr>
            </w:pPr>
            <w:r>
              <w:rPr>
                <w:lang w:val="en-GB"/>
              </w:rPr>
              <w:t>NFV-MANO system.</w:t>
            </w:r>
          </w:p>
          <w:p>
            <w:pPr>
              <w:pStyle w:val="TAL"/>
              <w:rPr>
                <w:lang w:val="en-GB"/>
              </w:rPr>
            </w:pPr>
            <w:r>
              <w:rPr>
                <w:lang w:val="en-GB"/>
              </w:rPr>
              <w:t>VNF.</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NFV-MANO system is running.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3GPP management system determines to monitor VNF lifecycle changes on a managed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3GPP management system requests a subscription to NFV-MANO system to receive VNF lifecycle change notifications regarding a managed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NFV-MANO system creates a subscription and acknowledges the subscription to 3GPP management system.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Step </w:t>
            </w:r>
            <w:r>
              <w:rPr>
                <w:lang w:val="en-GB" w:eastAsia="zh-CN"/>
              </w:rPr>
              <w:t>3</w:t>
            </w:r>
            <w:r>
              <w:rPr>
                <w:lang w:val="en-GB"/>
              </w:rPr>
              <w:t xml:space="preserve">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When managed VNF instance has a lifecycle change, NFV-MANO system creates a</w:t>
            </w:r>
            <w:r>
              <w:rPr>
                <w:lang w:val="en-GB" w:eastAsia="zh-CN"/>
              </w:rPr>
              <w:t>nd sends</w:t>
            </w:r>
            <w:r>
              <w:rPr>
                <w:lang w:val="en-GB"/>
              </w:rPr>
              <w:t xml:space="preserve"> VNF lifecycle change notification including information to identify the VNF instance subject to lifecycle change, the type of procedure, and whether it is the start or end of the procedure.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3GPP management system unsubscribes to VNF lifecycle change notification</w:t>
            </w:r>
            <w:r>
              <w:rPr>
                <w:lang w:val="en-GB" w:eastAsia="zh-CN"/>
              </w:rPr>
              <w:t>s</w:t>
            </w:r>
            <w:r>
              <w:rPr>
                <w:lang w:val="en-GB"/>
              </w:rPr>
              <w:t xml:space="preserve"> regarding the managed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3GPP management system has information about VNF lifecycle changes of the managed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617" w:leader="none"/>
              </w:tabs>
              <w:rPr>
                <w:lang w:val="en-GB" w:eastAsia="zh-CN"/>
              </w:rPr>
            </w:pPr>
            <w:r>
              <w:rPr>
                <w:b/>
                <w:lang w:val="en-GB"/>
              </w:rPr>
              <w:t>REQ-</w:t>
            </w:r>
            <w:r>
              <w:rPr>
                <w:b/>
                <w:lang w:val="en-GB" w:eastAsia="zh-CN"/>
              </w:rPr>
              <w:t>NFV_LCM_SYS-</w:t>
            </w:r>
            <w:r>
              <w:rPr>
                <w:b/>
                <w:lang w:val="en-GB"/>
              </w:rPr>
              <w:t>CON-</w:t>
            </w:r>
            <w:r>
              <w:rPr>
                <w:b/>
                <w:lang w:val="en-GB" w:eastAsia="zh-CN"/>
              </w:rPr>
              <w:t xml:space="preserve">9, </w:t>
            </w:r>
            <w:r>
              <w:rPr>
                <w:b/>
                <w:lang w:val="en-GB"/>
              </w:rPr>
              <w:t>REQ-</w:t>
            </w:r>
            <w:r>
              <w:rPr>
                <w:b/>
                <w:lang w:val="en-GB" w:eastAsia="zh-CN"/>
              </w:rPr>
              <w:t>NFV_LCM_SYS-</w:t>
            </w:r>
            <w:r>
              <w:rPr>
                <w:b/>
                <w:lang w:val="en-GB"/>
              </w:rPr>
              <w:t>CON-</w:t>
            </w:r>
            <w:r>
              <w:rPr>
                <w:b/>
                <w:lang w:val="en-GB" w:eastAsia="zh-CN"/>
              </w:rPr>
              <w:t>15</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rPr>
            </w:pPr>
            <w:r>
              <w:rPr>
                <w:lang w:val="en-GB" w:eastAsia="zh-CN"/>
              </w:rPr>
            </w:r>
          </w:p>
        </w:tc>
      </w:tr>
    </w:tbl>
    <w:p>
      <w:pPr>
        <w:pStyle w:val="Normal"/>
        <w:rPr/>
      </w:pPr>
      <w:r>
        <w:rPr/>
      </w:r>
    </w:p>
    <w:p>
      <w:pPr>
        <w:pStyle w:val="NO"/>
        <w:rPr/>
      </w:pPr>
      <w:r>
        <w:rPr>
          <w:caps/>
        </w:rPr>
        <w:t>Note</w:t>
      </w:r>
      <w:r>
        <w:rPr/>
        <w:t>:</w:t>
        <w:tab/>
        <w:t>VNF lifecycle change notifications are supported by NFV-MANO system [</w:t>
      </w:r>
      <w:r>
        <w:rPr>
          <w:lang w:eastAsia="zh-CN"/>
        </w:rPr>
        <w:t>2</w:t>
      </w:r>
      <w:r>
        <w:rPr/>
        <w:t>].</w:t>
      </w:r>
    </w:p>
    <w:p>
      <w:pPr>
        <w:pStyle w:val="NW"/>
        <w:ind w:left="0" w:hanging="0"/>
        <w:rPr/>
      </w:pPr>
      <w:r>
        <w:rPr/>
      </w:r>
    </w:p>
    <w:p>
      <w:pPr>
        <w:pStyle w:val="Heading4"/>
        <w:ind w:left="1418" w:hanging="1418"/>
        <w:rPr/>
      </w:pPr>
      <w:bookmarkStart w:id="53" w:name="__RefHeading___Toc468110441"/>
      <w:bookmarkEnd w:id="53"/>
      <w:r>
        <w:rPr>
          <w:lang w:eastAsia="zh-CN"/>
        </w:rPr>
        <w:t>5.4.4.</w:t>
      </w:r>
      <w:r>
        <w:rPr>
          <w:lang w:eastAsia="zh-CN"/>
        </w:rPr>
        <w:t>5</w:t>
      </w:r>
      <w:r>
        <w:rPr/>
        <w:tab/>
        <w:t>Use case of VNF instance scaling through operation request by 3GPP management system</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trHeight w:val="320" w:hRule="atLeast"/>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To expand/contract a VNF instance by scaling the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3GPP management system detects the need for scaling and sends the VNF scaling request.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3GPP management system.</w:t>
            </w:r>
          </w:p>
          <w:p>
            <w:pPr>
              <w:pStyle w:val="TAL"/>
              <w:rPr>
                <w:lang w:val="en-GB"/>
              </w:rPr>
            </w:pPr>
            <w:r>
              <w:rPr>
                <w:lang w:val="en-GB"/>
              </w:rPr>
              <w:t>NFV-MANO system.</w:t>
            </w:r>
          </w:p>
          <w:p>
            <w:pPr>
              <w:pStyle w:val="TAL"/>
              <w:rPr>
                <w:lang w:val="en-GB"/>
              </w:rPr>
            </w:pPr>
            <w:r>
              <w:rPr>
                <w:lang w:val="en-GB"/>
              </w:rPr>
              <w:t>VNF.</w:t>
            </w:r>
          </w:p>
          <w:p>
            <w:pPr>
              <w:pStyle w:val="TAL"/>
              <w:rPr>
                <w:lang w:val="en-GB"/>
              </w:rPr>
            </w:pPr>
            <w:r>
              <w:rPr>
                <w:lang w:val="en-GB"/>
              </w:rPr>
              <w:t>NFVI.</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3GPP management system is subscribed to VNF lifecycle change notifications from the NFV-MANO system.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subject VNF instance is not being scaled at the moment. VNFM (part of NFV-MANO system) does not have any auto-scaling scripts or the policy for auto-scaling is not in use or active.</w:t>
            </w:r>
          </w:p>
          <w:p>
            <w:pPr>
              <w:pStyle w:val="TAL"/>
              <w:rPr>
                <w:lang w:val="en-GB"/>
              </w:rPr>
            </w:pPr>
            <w:r>
              <w:rPr>
                <w:lang w:val="en-GB"/>
              </w:rPr>
              <w:t>Note: Determining whether "the subject VNF instance is not being scaled" can be done through the lifecycle change notification as described in clause 5.4.4.</w:t>
            </w:r>
            <w:r>
              <w:rPr>
                <w:lang w:val="en-GB" w:eastAsia="zh-CN"/>
              </w:rPr>
              <w:t>4</w:t>
            </w:r>
            <w:r>
              <w:rPr>
                <w:lang w:val="en-GB"/>
              </w:rPr>
              <w:t xml:space="preserve"> of TS 28.500. Determining whether "there is no auto-scaling scripts or policy for auto-scaling is not used or active" can be done by sending a query request for the subject VNF instance from the 3GPP management system to the NFV-MANO system as described in clause 6.4.7 of TS 28.510</w:t>
            </w:r>
            <w:r>
              <w:rPr>
                <w:rFonts w:eastAsia="SimSun;宋体"/>
                <w:lang w:val="en-GB" w:eastAsia="zh-CN"/>
              </w:rPr>
              <w:t xml:space="preserve"> [11]</w:t>
            </w:r>
            <w:r>
              <w:rPr>
                <w:lang w:val="en-GB"/>
              </w:rPr>
              <w:t>.</w:t>
            </w:r>
          </w:p>
        </w:tc>
        <w:tc>
          <w:tcPr>
            <w:tcW w:w="135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"Use case for notifications about VNF lifecycle changes</w:t>
            </w:r>
            <w:r>
              <w:rPr>
                <w:lang w:val="en-GB"/>
              </w:rPr>
              <w:t>" (see clause 5.4.4.</w:t>
            </w:r>
            <w:r>
              <w:rPr>
                <w:lang w:val="en-GB" w:eastAsia="zh-CN"/>
              </w:rPr>
              <w:t>4</w:t>
            </w:r>
            <w:r>
              <w:rPr>
                <w:lang w:val="en-GB"/>
              </w:rPr>
              <w:t xml:space="preserve"> of TS 28.500)</w:t>
            </w:r>
          </w:p>
          <w:p>
            <w:pPr>
              <w:pStyle w:val="TAL"/>
              <w:rPr>
                <w:lang w:val="en-GB"/>
              </w:rPr>
            </w:pPr>
            <w:r>
              <w:rPr>
                <w:lang w:val="en-GB"/>
              </w:rPr>
            </w:r>
          </w:p>
          <w:p>
            <w:pPr>
              <w:pStyle w:val="TAL"/>
              <w:rPr>
                <w:lang w:val="en-GB"/>
              </w:rPr>
            </w:pPr>
            <w:r>
              <w:rPr>
                <w:lang w:val="en-GB"/>
              </w:rPr>
              <w:t>"Retrieve VNF instance information from VNFM by EM" (see clause 6.4.7 in TS 28.510</w:t>
            </w:r>
            <w:r>
              <w:rPr>
                <w:rFonts w:eastAsia="SimSun;宋体"/>
                <w:lang w:val="en-GB" w:eastAsia="zh-CN"/>
              </w:rPr>
              <w:t xml:space="preserve"> [11]</w:t>
            </w:r>
            <w:r>
              <w:rPr>
                <w:lang w:val="en-GB"/>
              </w:rPr>
              <w:t>)</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3GPP management system detected the need to scale and have determined the scaling action (expand/contract).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3GPP management system sends to NFV-MANO system a request to expand/contract the managed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NFV-MANO system executes the scaling of the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NFV-MANO system notifies 3GPP management system about the end of the VNF scaling execution.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VNF instance has been scaled (expansion/contraction).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b/>
              </w:rPr>
              <w:t>REQ-</w:t>
            </w:r>
            <w:r>
              <w:rPr>
                <w:b/>
                <w:lang w:eastAsia="zh-CN"/>
              </w:rPr>
              <w:t>NFV_LCM_SYS-</w:t>
            </w:r>
            <w:r>
              <w:rPr>
                <w:b/>
              </w:rPr>
              <w:t>CON-</w:t>
            </w:r>
            <w:r>
              <w:rPr>
                <w:b/>
                <w:lang w:eastAsia="zh-CN"/>
              </w:rPr>
              <w:t>4</w:t>
            </w:r>
            <w:r>
              <w:rPr>
                <w:b/>
                <w:lang w:eastAsia="zh-CN"/>
              </w:rPr>
              <w:t>,</w:t>
            </w:r>
            <w:r>
              <w:rPr>
                <w:lang w:eastAsia="zh-CN"/>
              </w:rPr>
              <w:t xml:space="preserve"> </w:t>
            </w:r>
            <w:r>
              <w:rPr>
                <w:b/>
              </w:rPr>
              <w:t>REQ-</w:t>
            </w:r>
            <w:r>
              <w:rPr>
                <w:b/>
                <w:lang w:eastAsia="zh-CN"/>
              </w:rPr>
              <w:t>NFV_LCM_SYS-</w:t>
            </w:r>
            <w:r>
              <w:rPr>
                <w:b/>
              </w:rPr>
              <w:t>CON-</w:t>
            </w:r>
            <w:r>
              <w:rPr>
                <w:b/>
                <w:lang w:eastAsia="zh-CN"/>
              </w:rPr>
              <w:t>9</w:t>
            </w:r>
            <w:r>
              <w:rPr>
                <w:b/>
                <w:lang w:eastAsia="zh-CN"/>
              </w:rPr>
              <w:t>,</w:t>
            </w:r>
            <w:r>
              <w:rPr>
                <w:lang w:eastAsia="zh-CN"/>
              </w:rPr>
              <w:t xml:space="preserve"> </w:t>
            </w:r>
            <w:r>
              <w:rPr>
                <w:b/>
                <w:bCs/>
                <w:lang w:val="en-GB" w:eastAsia="zh-CN"/>
              </w:rPr>
              <w:t>REQ-NFV</w:t>
            </w:r>
            <w:r>
              <w:rPr>
                <w:b/>
                <w:bCs/>
                <w:lang w:val="en-GB" w:eastAsia="zh-CN"/>
              </w:rPr>
              <w:t>_</w:t>
            </w:r>
            <w:r>
              <w:rPr>
                <w:b/>
                <w:bCs/>
                <w:lang w:val="en-GB" w:eastAsia="zh-CN"/>
              </w:rPr>
              <w:t>LCM</w:t>
            </w:r>
            <w:r>
              <w:rPr>
                <w:b/>
                <w:bCs/>
                <w:lang w:val="en-GB" w:eastAsia="zh-CN"/>
              </w:rPr>
              <w:t>_SYS</w:t>
            </w:r>
            <w:r>
              <w:rPr>
                <w:b/>
                <w:bCs/>
                <w:lang w:val="en-GB" w:eastAsia="zh-CN"/>
              </w:rPr>
              <w:t>-CON-</w:t>
            </w:r>
            <w:r>
              <w:rPr>
                <w:b/>
                <w:bCs/>
                <w:lang w:val="en-GB" w:eastAsia="zh-CN"/>
              </w:rPr>
              <w:t>10</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lang w:eastAsia="zh-CN"/>
        </w:rPr>
      </w:pPr>
      <w:r>
        <w:rPr>
          <w:lang w:eastAsia="zh-CN"/>
        </w:rPr>
      </w:r>
    </w:p>
    <w:p>
      <w:pPr>
        <w:pStyle w:val="Heading4"/>
        <w:ind w:left="1418" w:hanging="1418"/>
        <w:rPr/>
      </w:pPr>
      <w:bookmarkStart w:id="54" w:name="__RefHeading___Toc468110442"/>
      <w:r>
        <w:rPr>
          <w:lang w:eastAsia="zh-CN"/>
        </w:rPr>
        <w:t>5.4.</w:t>
      </w:r>
      <w:r>
        <w:rPr>
          <w:lang w:eastAsia="zh-CN"/>
        </w:rPr>
        <w:t>4</w:t>
      </w:r>
      <w:r>
        <w:rPr>
          <w:lang w:eastAsia="zh-CN"/>
        </w:rPr>
        <w:t>.</w:t>
      </w:r>
      <w:r>
        <w:rPr>
          <w:lang w:eastAsia="zh-CN"/>
        </w:rPr>
        <w:t>6</w:t>
      </w:r>
      <w:r>
        <w:rPr>
          <w:lang w:eastAsia="zh-CN"/>
        </w:rPr>
        <w:t xml:space="preserve"> </w:t>
        <w:tab/>
        <w:t xml:space="preserve">Use case of </w:t>
      </w:r>
      <w:r>
        <w:rPr>
          <w:lang w:eastAsia="zh-CN"/>
        </w:rPr>
        <w:t>enabl</w:t>
      </w:r>
      <w:r>
        <w:rPr>
          <w:lang w:eastAsia="zh-CN"/>
        </w:rPr>
        <w:t>ing</w:t>
      </w:r>
      <w:r>
        <w:rPr>
          <w:lang w:eastAsia="zh-CN"/>
        </w:rPr>
        <w:t>/disabl</w:t>
      </w:r>
      <w:r>
        <w:rPr>
          <w:lang w:eastAsia="zh-CN"/>
        </w:rPr>
        <w:t>ing</w:t>
      </w:r>
      <w:r>
        <w:rPr>
          <w:lang w:eastAsia="zh-CN"/>
        </w:rPr>
        <w:t xml:space="preserve"> the auto-scaling of </w:t>
      </w:r>
      <w:r>
        <w:rPr>
          <w:lang w:eastAsia="zh-CN"/>
        </w:rPr>
        <w:t>the corresponding</w:t>
      </w:r>
      <w:r>
        <w:rPr>
          <w:lang w:eastAsia="zh-CN"/>
        </w:rPr>
        <w:t xml:space="preserve"> VNF instance(s)</w:t>
      </w:r>
      <w:bookmarkEnd w:id="54"/>
      <w:r>
        <w:rPr/>
        <w:t xml:space="preserve"> </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trHeight w:val="401" w:hRule="atLeast"/>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A</w:t>
            </w:r>
            <w:r>
              <w:rPr>
                <w:lang w:val="en-GB" w:eastAsia="zh-CN"/>
              </w:rPr>
              <w:t>ccording to the management requirement, operators need to e</w:t>
            </w:r>
            <w:r>
              <w:rPr>
                <w:lang w:val="en-GB"/>
              </w:rPr>
              <w:t>nable/</w:t>
            </w:r>
            <w:r>
              <w:rPr>
                <w:lang w:val="en-GB" w:eastAsia="zh-CN"/>
              </w:rPr>
              <w:t>d</w:t>
            </w:r>
            <w:r>
              <w:rPr>
                <w:lang w:val="en-GB"/>
              </w:rPr>
              <w:t>isable the auto-scaling of a VNF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3GPP management system requests the enabling/disabling the auto-scaling of the corresponding VNF instance(s) for an NE.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NFV-MANO, VNF</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rPr>
              <w:t>The auto-scaling, which means automatic procedure controlled and executed by NFV-MANO to scale the capacity of a VNF instance</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rPr>
            </w:pPr>
            <w:r>
              <w:rPr>
                <w:lang w:val="en-GB"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operator decides to enable/disable the auto-scaling of the corresponding VNF instance(s) for an NE.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3GPP management </w:t>
            </w:r>
            <w:r>
              <w:rPr>
                <w:lang w:val="en-GB" w:eastAsia="zh-CN"/>
              </w:rPr>
              <w:t xml:space="preserve">system </w:t>
            </w:r>
            <w:r>
              <w:rPr>
                <w:lang w:val="en-GB"/>
              </w:rPr>
              <w:t>requests NFV-M</w:t>
            </w:r>
            <w:r>
              <w:rPr>
                <w:lang w:val="en-GB" w:eastAsia="zh-CN"/>
              </w:rPr>
              <w:t>AN</w:t>
            </w:r>
            <w:r>
              <w:rPr>
                <w:lang w:val="en-GB"/>
              </w:rPr>
              <w:t>O to enable/disable the auto-scaling of the corresponding VNF instance(s) for the subject NE.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NFV-MANO enables/disables the auto-scaling function towards the specific VNF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Ends when all steps identified above are completed or when an exception occurs.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auto-scaling of the corresponding VNF instance(s) for an NE is</w:t>
            </w:r>
            <w:r>
              <w:rPr>
                <w:lang w:val="en-GB" w:eastAsia="zh-CN"/>
              </w:rPr>
              <w:t xml:space="preserve"> </w:t>
            </w:r>
            <w:r>
              <w:rPr>
                <w:lang w:val="en-GB"/>
              </w:rPr>
              <w:t>enabled/disabled.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b/>
                <w:lang w:val="en-GB"/>
              </w:rPr>
              <w:t>REQ-</w:t>
            </w:r>
            <w:r>
              <w:rPr>
                <w:b/>
                <w:lang w:val="en-GB" w:eastAsia="zh-CN"/>
              </w:rPr>
              <w:t>NFV_LCM_SYS-</w:t>
            </w:r>
            <w:r>
              <w:rPr>
                <w:b/>
                <w:lang w:val="en-GB"/>
              </w:rPr>
              <w:t>CON-</w:t>
            </w:r>
            <w:r>
              <w:rPr>
                <w:b/>
                <w:lang w:val="en-GB" w:eastAsia="zh-CN"/>
              </w:rPr>
              <w:t>13</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lang w:eastAsia="zh-CN"/>
        </w:rPr>
      </w:pPr>
      <w:r>
        <w:rPr>
          <w:lang w:eastAsia="zh-CN"/>
        </w:rPr>
      </w:r>
    </w:p>
    <w:p>
      <w:pPr>
        <w:pStyle w:val="Heading4"/>
        <w:ind w:left="1418" w:hanging="1418"/>
        <w:rPr/>
      </w:pPr>
      <w:bookmarkStart w:id="55" w:name="__RefHeading___Toc468110443"/>
      <w:bookmarkEnd w:id="55"/>
      <w:r>
        <w:rPr>
          <w:lang w:eastAsia="zh-CN"/>
        </w:rPr>
        <w:t xml:space="preserve">5.4.4.7 </w:t>
        <w:tab/>
        <w:t>Determination on</w:t>
      </w:r>
      <w:r>
        <w:rPr/>
        <w:t xml:space="preserve"> the </w:t>
      </w:r>
      <w:r>
        <w:rPr>
          <w:lang w:eastAsia="zh-CN"/>
        </w:rPr>
        <w:t>termination</w:t>
      </w:r>
      <w:r>
        <w:rPr/>
        <w:t xml:space="preserve"> of the corresponding</w:t>
      </w:r>
      <w:r>
        <w:rPr/>
        <w:t xml:space="preserve"> VNF instance(s)</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trHeight w:val="401" w:hRule="atLeast"/>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SimSun;宋体"/>
                <w:lang w:val="en-GB" w:eastAsia="zh-CN"/>
              </w:rPr>
              <w:t>The operator</w:t>
            </w:r>
            <w:r>
              <w:rPr>
                <w:lang w:val="en-GB" w:eastAsia="zh-CN"/>
              </w:rPr>
              <w:t xml:space="preserve"> determines to terminate a VNF instance(s) based on the</w:t>
            </w:r>
            <w:r>
              <w:rPr>
                <w:lang w:val="en-GB" w:eastAsia="zh-CN"/>
              </w:rPr>
              <w:t xml:space="preserve"> operator’</w:t>
            </w:r>
            <w:r>
              <w:rPr>
                <w:lang w:val="en-GB" w:eastAsia="zh-CN"/>
              </w:rPr>
              <w:t xml:space="preserve">s </w:t>
            </w:r>
            <w:r>
              <w:rPr>
                <w:lang w:val="en-GB" w:eastAsia="zh-CN"/>
              </w:rPr>
              <w:t xml:space="preserve">needs </w:t>
            </w:r>
            <w:r>
              <w:rPr>
                <w:lang w:val="en-GB" w:eastAsia="zh-CN"/>
              </w:rPr>
              <w:t>or the pre-configuration policy</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3GPP management system </w:t>
            </w:r>
            <w:r>
              <w:rPr>
                <w:rFonts w:eastAsia="SimSun;宋体"/>
                <w:lang w:val="en-GB" w:eastAsia="zh-CN"/>
              </w:rPr>
              <w:t>request</w:t>
            </w:r>
            <w:r>
              <w:rPr>
                <w:lang w:val="en-GB" w:eastAsia="zh-CN"/>
              </w:rPr>
              <w:t xml:space="preserve">s the </w:t>
            </w:r>
            <w:r>
              <w:rPr>
                <w:lang w:val="en-GB"/>
              </w:rPr>
              <w:t>termination of the corresponding VNF instance(s) for an NE.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NFV-MANO, VNF</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The operator </w:t>
            </w:r>
            <w:r>
              <w:rPr>
                <w:lang w:val="en-GB" w:eastAsia="zh-CN"/>
              </w:rPr>
              <w:t xml:space="preserve">makes the decision </w:t>
            </w:r>
            <w:r>
              <w:rPr>
                <w:lang w:val="en-GB"/>
              </w:rPr>
              <w:t>to terminat</w:t>
            </w:r>
            <w:r>
              <w:rPr>
                <w:lang w:val="en-GB" w:eastAsia="zh-CN"/>
              </w:rPr>
              <w:t>e</w:t>
            </w:r>
            <w:r>
              <w:rPr>
                <w:lang w:val="en-GB"/>
              </w:rPr>
              <w:t xml:space="preserve"> the corresponding VNF instance(s) for an NE.</w:t>
            </w:r>
            <w:r>
              <w:rPr>
                <w:lang w:val="en-GB" w:eastAsia="zh-CN"/>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rPr>
            </w:pPr>
            <w:r>
              <w:rPr>
                <w:lang w:val="en-GB"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3GPP management </w:t>
            </w:r>
            <w:r>
              <w:rPr>
                <w:lang w:val="en-GB" w:eastAsia="zh-CN"/>
              </w:rPr>
              <w:t>system completes the preparation for the VNF termination.</w:t>
            </w:r>
          </w:p>
          <w:p>
            <w:pPr>
              <w:pStyle w:val="TAL"/>
              <w:rPr>
                <w:lang w:val="en-GB" w:eastAsia="zh-CN"/>
              </w:rPr>
            </w:pPr>
            <w:r>
              <w:rPr>
                <w:lang w:val="en-GB" w:eastAsia="zh-CN"/>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rPr>
            </w:pPr>
            <w:r>
              <w:rPr>
                <w:lang w:val="en-GB"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3GPP management system </w:t>
            </w:r>
            <w:r>
              <w:rPr>
                <w:rFonts w:eastAsia="SimSun;宋体"/>
                <w:lang w:val="en-GB" w:eastAsia="zh-CN"/>
              </w:rPr>
              <w:t>request</w:t>
            </w:r>
            <w:r>
              <w:rPr>
                <w:lang w:val="en-GB" w:eastAsia="zh-CN"/>
              </w:rPr>
              <w:t xml:space="preserve">s </w:t>
            </w:r>
            <w:r>
              <w:rPr>
                <w:rFonts w:eastAsia="SimSun;宋体"/>
                <w:lang w:val="en-GB" w:eastAsia="zh-CN"/>
              </w:rPr>
              <w:t xml:space="preserve">NFV-MANO </w:t>
            </w:r>
            <w:r>
              <w:rPr>
                <w:lang w:val="en-GB" w:eastAsia="zh-CN"/>
              </w:rPr>
              <w:t>to terminate the corresponding VNF instance(s)</w:t>
            </w:r>
            <w:r>
              <w:rPr>
                <w:lang w:val="en-GB"/>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rPr>
            </w:pPr>
            <w:r>
              <w:rPr>
                <w:lang w:val="en-GB"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NFV-MANO </w:t>
            </w:r>
            <w:r>
              <w:rPr>
                <w:lang w:val="en-GB" w:eastAsia="zh-CN"/>
              </w:rPr>
              <w:t>completes</w:t>
            </w:r>
            <w:r>
              <w:rPr>
                <w:lang w:val="en-GB"/>
              </w:rPr>
              <w:t xml:space="preserve"> the </w:t>
            </w:r>
            <w:r>
              <w:rPr>
                <w:lang w:val="en-GB" w:eastAsia="zh-CN"/>
              </w:rPr>
              <w:t>termination</w:t>
            </w:r>
            <w:r>
              <w:rPr>
                <w:lang w:val="en-GB"/>
              </w:rPr>
              <w:t xml:space="preserve"> </w:t>
            </w:r>
            <w:r>
              <w:rPr>
                <w:lang w:val="en-GB" w:eastAsia="zh-CN"/>
              </w:rPr>
              <w:t>operation</w:t>
            </w:r>
            <w:r>
              <w:rPr>
                <w:lang w:val="en-GB"/>
              </w:rPr>
              <w:t xml:space="preserve"> towards the specific VNF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 all steps identified above are completed or when an exception occurs.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b/>
                <w:lang w:val="en-GB"/>
              </w:rPr>
              <w:t>REQ-</w:t>
            </w:r>
            <w:r>
              <w:rPr>
                <w:b/>
                <w:lang w:val="en-GB" w:eastAsia="zh-CN"/>
              </w:rPr>
              <w:t>NFV_LCM_SYS-</w:t>
            </w:r>
            <w:r>
              <w:rPr>
                <w:b/>
                <w:lang w:val="en-GB"/>
              </w:rPr>
              <w:t>CON-</w:t>
            </w:r>
            <w:r>
              <w:rPr>
                <w:b/>
                <w:lang w:val="en-GB" w:eastAsia="zh-CN"/>
              </w:rPr>
              <w:t>12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lang w:eastAsia="zh-CN"/>
        </w:rPr>
      </w:pPr>
      <w:r>
        <w:rPr>
          <w:lang w:eastAsia="zh-CN"/>
        </w:rPr>
      </w:r>
    </w:p>
    <w:p>
      <w:pPr>
        <w:pStyle w:val="Normal"/>
        <w:rPr>
          <w:rFonts w:eastAsia="SimSun;宋体"/>
          <w:lang w:val="en-US" w:eastAsia="zh-CN"/>
        </w:rPr>
      </w:pPr>
      <w:r>
        <w:rPr>
          <w:rFonts w:eastAsia="SimSun;宋体"/>
          <w:lang w:val="en-US" w:eastAsia="zh-CN"/>
        </w:rPr>
      </w:r>
    </w:p>
    <w:p>
      <w:pPr>
        <w:pStyle w:val="Heading1"/>
        <w:ind w:left="1134" w:hanging="1134"/>
        <w:rPr/>
      </w:pPr>
      <w:bookmarkStart w:id="56" w:name="__RefHeading___Toc468110444"/>
      <w:bookmarkEnd w:id="56"/>
      <w:r>
        <w:rPr>
          <w:lang w:eastAsia="zh-CN"/>
        </w:rPr>
        <w:t>6</w:t>
      </w:r>
      <w:r>
        <w:rPr/>
        <w:tab/>
      </w:r>
      <w:r>
        <w:rPr>
          <w:lang w:eastAsia="zh-CN"/>
        </w:rPr>
        <w:t>Management architecture</w:t>
      </w:r>
    </w:p>
    <w:p>
      <w:pPr>
        <w:pStyle w:val="Heading2"/>
        <w:rPr/>
      </w:pPr>
      <w:bookmarkStart w:id="57" w:name="__RefHeading___Toc468110445"/>
      <w:bookmarkEnd w:id="57"/>
      <w:r>
        <w:rPr>
          <w:lang w:eastAsia="zh-CN"/>
        </w:rPr>
        <w:t>6</w:t>
      </w:r>
      <w:r>
        <w:rPr>
          <w:lang w:eastAsia="zh-CN"/>
        </w:rPr>
        <w:t>.1</w:t>
        <w:tab/>
      </w:r>
      <w:r>
        <w:rPr>
          <w:lang w:eastAsia="zh-CN"/>
        </w:rPr>
        <w:t>Overview</w:t>
      </w:r>
    </w:p>
    <w:p>
      <w:pPr>
        <w:pStyle w:val="Normal"/>
        <w:rPr>
          <w:lang w:eastAsia="zh-CN"/>
        </w:rPr>
      </w:pPr>
      <w:r>
        <w:rPr>
          <w:lang w:eastAsia="zh-CN"/>
        </w:rPr>
        <w:t xml:space="preserve">The following clauses elaborate the </w:t>
      </w:r>
      <w:r>
        <w:rPr>
          <w:lang w:eastAsia="zh-CN"/>
        </w:rPr>
        <w:t>management</w:t>
      </w:r>
      <w:r>
        <w:rPr/>
        <w:t xml:space="preserve"> </w:t>
      </w:r>
      <w:r>
        <w:rPr>
          <w:lang w:eastAsia="zh-CN"/>
        </w:rPr>
        <w:t xml:space="preserve">architecture </w:t>
      </w:r>
      <w:r>
        <w:rPr>
          <w:lang w:eastAsia="zh-CN"/>
        </w:rPr>
        <w:t>of mobile networks</w:t>
      </w:r>
      <w:r>
        <w:rPr>
          <w:lang w:eastAsia="zh-CN"/>
        </w:rPr>
        <w:t xml:space="preserve"> </w:t>
      </w:r>
      <w:r>
        <w:rPr>
          <w:lang w:eastAsia="zh-CN"/>
        </w:rPr>
        <w:t xml:space="preserve">which include virtualized network </w:t>
      </w:r>
      <w:r>
        <w:rPr>
          <w:lang w:eastAsia="zh-CN"/>
        </w:rPr>
        <w:t>functions</w:t>
      </w:r>
      <w:r>
        <w:rPr>
          <w:lang w:eastAsia="zh-CN"/>
        </w:rPr>
        <w:t xml:space="preserve"> and clarify the </w:t>
      </w:r>
      <w:r>
        <w:rPr>
          <w:lang w:eastAsia="zh-CN"/>
        </w:rPr>
        <w:t xml:space="preserve">relationship between 3GPP </w:t>
      </w:r>
      <w:r>
        <w:rPr>
          <w:lang w:eastAsia="zh-CN"/>
        </w:rPr>
        <w:t xml:space="preserve">management </w:t>
      </w:r>
      <w:r>
        <w:rPr>
          <w:lang w:eastAsia="zh-CN"/>
        </w:rPr>
        <w:t>architecture and NFV-MANO</w:t>
      </w:r>
      <w:r>
        <w:rPr>
          <w:lang w:eastAsia="zh-CN"/>
        </w:rPr>
        <w:t xml:space="preserve"> </w:t>
      </w:r>
      <w:r>
        <w:rPr>
          <w:lang w:eastAsia="zh-CN"/>
        </w:rPr>
        <w:t xml:space="preserve">framework </w:t>
      </w:r>
      <w:r>
        <w:rPr>
          <w:lang w:eastAsia="zh-CN"/>
        </w:rPr>
        <w:t>(</w:t>
      </w:r>
      <w:r>
        <w:rPr>
          <w:lang w:eastAsia="zh-CN"/>
        </w:rPr>
        <w:t>ETSI GS NFV-MAN</w:t>
      </w:r>
      <w:r>
        <w:rPr>
          <w:lang w:eastAsia="zh-CN"/>
        </w:rPr>
        <w:t xml:space="preserve"> </w:t>
      </w:r>
      <w:r>
        <w:rPr>
          <w:lang w:eastAsia="zh-CN"/>
        </w:rPr>
        <w:t xml:space="preserve">001 </w:t>
      </w:r>
      <w:r>
        <w:rPr>
          <w:lang w:eastAsia="zh-CN"/>
        </w:rPr>
        <w:t xml:space="preserve">[3]). </w:t>
      </w:r>
    </w:p>
    <w:p>
      <w:pPr>
        <w:pStyle w:val="Normal"/>
        <w:rPr>
          <w:lang w:eastAsia="zh-CN"/>
        </w:rPr>
      </w:pPr>
      <w:r>
        <w:rPr>
          <w:lang w:eastAsia="zh-CN"/>
        </w:rPr>
        <w:t>The following clauses focus</w:t>
      </w:r>
      <w:r>
        <w:rPr>
          <w:lang w:eastAsia="zh-CN"/>
        </w:rPr>
        <w:t xml:space="preserve"> on the aspects of the NFV introduction in mobile network and the impacts to the </w:t>
      </w:r>
      <w:r>
        <w:rPr>
          <w:lang w:eastAsia="zh-CN"/>
        </w:rPr>
        <w:t>existing</w:t>
      </w:r>
      <w:r>
        <w:rPr>
          <w:lang w:eastAsia="zh-CN"/>
        </w:rPr>
        <w:t xml:space="preserve"> 3GPP </w:t>
      </w:r>
      <w:r>
        <w:rPr>
          <w:lang w:eastAsia="zh-CN"/>
        </w:rPr>
        <w:t>management</w:t>
      </w:r>
      <w:r>
        <w:rPr>
          <w:lang w:eastAsia="zh-CN"/>
        </w:rPr>
        <w:t xml:space="preserve"> system, which is composed of NM and DM/EM (as shown in figure 6.1.1-1). Hence, </w:t>
      </w:r>
      <w:r>
        <w:rPr>
          <w:lang w:eastAsia="zh-CN"/>
        </w:rPr>
        <w:t>they</w:t>
      </w:r>
      <w:r>
        <w:rPr>
          <w:lang w:eastAsia="zh-CN"/>
        </w:rPr>
        <w:t xml:space="preserve"> mainly </w:t>
      </w:r>
      <w:r>
        <w:rPr>
          <w:lang w:eastAsia="zh-CN"/>
        </w:rPr>
        <w:t>address</w:t>
      </w:r>
      <w:r>
        <w:rPr>
          <w:lang w:eastAsia="zh-CN"/>
        </w:rPr>
        <w:t xml:space="preserve"> the functionalities to 3GPP </w:t>
      </w:r>
      <w:r>
        <w:rPr>
          <w:lang w:eastAsia="zh-CN"/>
        </w:rPr>
        <w:t>management</w:t>
      </w:r>
      <w:r>
        <w:rPr>
          <w:lang w:eastAsia="zh-CN"/>
        </w:rPr>
        <w:t xml:space="preserve"> system and the </w:t>
      </w:r>
      <w:r>
        <w:rPr>
          <w:lang w:eastAsia="zh-CN"/>
        </w:rPr>
        <w:t>requirements</w:t>
      </w:r>
      <w:r>
        <w:rPr>
          <w:lang w:eastAsia="zh-CN"/>
        </w:rPr>
        <w:t xml:space="preserve"> on the NFV-MANO through related reference points (i.e. Os-Ma-nfvo, Ve-Vnfm-em</w:t>
      </w:r>
      <w:r>
        <w:rPr>
          <w:lang w:eastAsia="zh-CN"/>
        </w:rPr>
        <w:t>, Ve-Vnfm-vnf</w:t>
      </w:r>
      <w:r>
        <w:rPr>
          <w:lang w:eastAsia="zh-CN"/>
        </w:rPr>
        <w:t xml:space="preserve">). </w:t>
      </w:r>
      <w:r>
        <w:rPr>
          <w:lang w:eastAsia="zh-CN"/>
        </w:rPr>
        <w:t>They</w:t>
      </w:r>
      <w:r>
        <w:rPr>
          <w:lang w:eastAsia="zh-CN"/>
        </w:rPr>
        <w:t xml:space="preserve"> do not </w:t>
      </w:r>
      <w:r>
        <w:rPr>
          <w:lang w:eastAsia="zh-CN"/>
        </w:rPr>
        <w:t>address</w:t>
      </w:r>
      <w:r>
        <w:rPr>
          <w:lang w:eastAsia="zh-CN"/>
        </w:rPr>
        <w:t xml:space="preserve"> any of the definitions of the NFV-MANO framework and interfaces. T</w:t>
      </w:r>
      <w:r>
        <w:rPr>
          <w:lang w:eastAsia="zh-CN"/>
        </w:rPr>
        <w:t>he detailed</w:t>
      </w:r>
      <w:r>
        <w:rPr>
          <w:lang w:eastAsia="zh-CN"/>
        </w:rPr>
        <w:t xml:space="preserve"> </w:t>
      </w:r>
      <w:r>
        <w:rPr>
          <w:lang w:eastAsia="zh-CN"/>
        </w:rPr>
        <w:t>description</w:t>
      </w:r>
      <w:r>
        <w:rPr>
          <w:lang w:eastAsia="zh-CN"/>
        </w:rPr>
        <w:t>s</w:t>
      </w:r>
      <w:r>
        <w:rPr>
          <w:lang w:eastAsia="zh-CN"/>
        </w:rPr>
        <w:t xml:space="preserve"> for those </w:t>
      </w:r>
      <w:r>
        <w:rPr>
          <w:lang w:eastAsia="zh-CN"/>
        </w:rPr>
        <w:t>are</w:t>
      </w:r>
      <w:r>
        <w:rPr>
          <w:lang w:eastAsia="zh-CN"/>
        </w:rPr>
        <w:t xml:space="preserve"> in-scope </w:t>
      </w:r>
      <w:r>
        <w:rPr>
          <w:lang w:eastAsia="zh-CN"/>
        </w:rPr>
        <w:t xml:space="preserve">of ETSI </w:t>
      </w:r>
      <w:r>
        <w:rPr>
          <w:lang w:eastAsia="zh-CN"/>
        </w:rPr>
        <w:t xml:space="preserve">NFV documents, which are referred </w:t>
      </w:r>
      <w:r>
        <w:rPr>
          <w:lang w:eastAsia="zh-CN"/>
        </w:rPr>
        <w:t>to</w:t>
      </w:r>
      <w:r>
        <w:rPr>
          <w:lang w:eastAsia="zh-CN"/>
        </w:rPr>
        <w:t xml:space="preserve"> below.</w:t>
      </w:r>
    </w:p>
    <w:p>
      <w:pPr>
        <w:pStyle w:val="Heading3"/>
        <w:rPr/>
      </w:pPr>
      <w:bookmarkStart w:id="58" w:name="__RefHeading___Toc468110446"/>
      <w:bookmarkEnd w:id="58"/>
      <w:r>
        <w:rPr>
          <w:lang w:eastAsia="zh-CN"/>
        </w:rPr>
        <w:t>6</w:t>
      </w:r>
      <w:r>
        <w:rPr>
          <w:lang w:eastAsia="zh-CN"/>
        </w:rPr>
        <w:t>.</w:t>
      </w:r>
      <w:r>
        <w:rPr>
          <w:lang w:eastAsia="zh-CN"/>
        </w:rPr>
        <w:t>1</w:t>
      </w:r>
      <w:r>
        <w:rPr>
          <w:lang w:eastAsia="zh-CN"/>
        </w:rPr>
        <w:t>.1</w:t>
        <w:tab/>
      </w:r>
      <w:r>
        <w:rPr>
          <w:lang w:eastAsia="zh-CN"/>
        </w:rPr>
        <w:t>Management architecture</w:t>
      </w:r>
    </w:p>
    <w:p>
      <w:pPr>
        <w:pStyle w:val="Normal"/>
        <w:rPr>
          <w:lang w:eastAsia="zh-CN"/>
        </w:rPr>
      </w:pPr>
      <w:r>
        <w:rPr>
          <w:lang w:eastAsia="zh-CN"/>
        </w:rPr>
        <w:t xml:space="preserve">Figure </w:t>
      </w:r>
      <w:r>
        <w:rPr>
          <w:lang w:eastAsia="zh-CN"/>
        </w:rPr>
        <w:t>6.1.1-</w:t>
      </w:r>
      <w:r>
        <w:rPr>
          <w:lang w:eastAsia="zh-CN"/>
        </w:rPr>
        <w:t xml:space="preserve">1 illustrates the </w:t>
      </w:r>
      <w:r>
        <w:rPr>
          <w:lang w:eastAsia="zh-CN"/>
        </w:rPr>
        <w:t xml:space="preserve">management architecture of </w:t>
      </w:r>
      <w:r>
        <w:rPr>
          <w:lang w:eastAsia="zh-CN"/>
        </w:rPr>
        <w:t>mobile networks that include virtualized network functions</w:t>
      </w:r>
      <w:r>
        <w:rPr>
          <w:lang w:eastAsia="zh-CN"/>
        </w:rPr>
        <w:t>.</w:t>
      </w:r>
      <w:r>
        <w:rPr/>
        <w:t xml:space="preserve"> </w:t>
      </w:r>
    </w:p>
    <w:p>
      <w:pPr>
        <w:pStyle w:val="TH"/>
        <w:rPr>
          <w:lang w:eastAsia="zh-CN"/>
        </w:rPr>
      </w:pPr>
      <w:r>
        <w:rPr/>
        <w:object w:dxaOrig="7917" w:dyaOrig="484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95.85pt;height:242.2pt" filled="f" o:ole="">
            <v:imagedata r:id="rId7" o:title=""/>
          </v:shape>
          <o:OLEObject Type="Embed" ProgID="" ShapeID="ole_rId6" DrawAspect="Content" ObjectID="_1831587397" r:id="rId6"/>
        </w:object>
      </w:r>
    </w:p>
    <w:p>
      <w:pPr>
        <w:pStyle w:val="TF"/>
        <w:numPr>
          <w:ilvl w:val="0"/>
          <w:numId w:val="0"/>
        </w:numPr>
        <w:ind w:left="0" w:hanging="0"/>
        <w:rPr>
          <w:lang w:eastAsia="zh-CN"/>
        </w:rPr>
      </w:pPr>
      <w:r>
        <w:rPr/>
        <w:t xml:space="preserve">Figure </w:t>
      </w:r>
      <w:r>
        <w:rPr>
          <w:lang w:eastAsia="zh-CN"/>
        </w:rPr>
        <w:t>6.1.1-</w:t>
      </w:r>
      <w:r>
        <w:rPr/>
        <w:t>1: The</w:t>
      </w:r>
      <w:r>
        <w:rPr>
          <w:lang w:eastAsia="zh-CN"/>
        </w:rPr>
        <w:t xml:space="preserve"> mobile network management</w:t>
      </w:r>
      <w:r>
        <w:rPr/>
        <w:t xml:space="preserve"> </w:t>
      </w:r>
      <w:r>
        <w:rPr>
          <w:lang w:eastAsia="zh-CN"/>
        </w:rPr>
        <w:t>architecture</w:t>
      </w:r>
      <w:r>
        <w:rPr>
          <w:lang w:eastAsia="zh-CN"/>
        </w:rPr>
        <w:t xml:space="preserve"> mapping relationship between 3GPP and </w:t>
      </w:r>
      <w:r>
        <w:rPr/>
        <w:t>NFV-MANO architectural framework</w:t>
      </w:r>
    </w:p>
    <w:p>
      <w:pPr>
        <w:pStyle w:val="Normal"/>
        <w:rPr>
          <w:lang w:eastAsia="zh-CN"/>
        </w:rPr>
      </w:pPr>
      <w:r>
        <w:rPr>
          <w:lang w:eastAsia="zh-CN"/>
        </w:rPr>
        <w:t xml:space="preserve">Physical mobile network management mainly relies on the interface Itf-N. With the introduction of NFV, mobile network management needs to also specify the virtualized network functions </w:t>
      </w:r>
      <w:r>
        <w:rPr>
          <w:lang w:eastAsia="zh-CN"/>
        </w:rPr>
        <w:t>management</w:t>
      </w:r>
      <w:r>
        <w:rPr>
          <w:lang w:eastAsia="zh-CN"/>
        </w:rPr>
        <w:t xml:space="preserve">. It involves not only one </w:t>
      </w:r>
      <w:r>
        <w:rPr>
          <w:lang w:eastAsia="zh-CN"/>
        </w:rPr>
        <w:t>interface</w:t>
      </w:r>
      <w:r>
        <w:rPr>
          <w:lang w:eastAsia="zh-CN"/>
        </w:rPr>
        <w:t xml:space="preserve"> Itf-N, </w:t>
      </w:r>
      <w:r>
        <w:rPr>
          <w:lang w:eastAsia="zh-CN"/>
        </w:rPr>
        <w:t>but also the interaction with</w:t>
      </w:r>
      <w:r>
        <w:rPr>
          <w:lang w:eastAsia="zh-CN"/>
        </w:rPr>
        <w:t xml:space="preserve"> NFV-MANO </w:t>
      </w:r>
      <w:r>
        <w:rPr>
          <w:lang w:eastAsia="zh-CN"/>
        </w:rPr>
        <w:t>through defined reference points</w:t>
      </w:r>
      <w:r>
        <w:rPr>
          <w:lang w:eastAsia="zh-CN"/>
        </w:rPr>
        <w:t xml:space="preserve">. </w:t>
      </w:r>
    </w:p>
    <w:p>
      <w:pPr>
        <w:pStyle w:val="Normal"/>
        <w:rPr>
          <w:lang w:eastAsia="zh-CN"/>
        </w:rPr>
      </w:pPr>
      <w:r>
        <w:rPr>
          <w:lang w:eastAsia="zh-CN"/>
        </w:rPr>
        <w:t>The management</w:t>
      </w:r>
      <w:r>
        <w:rPr/>
        <w:t xml:space="preserve"> </w:t>
      </w:r>
      <w:r>
        <w:rPr>
          <w:lang w:eastAsia="zh-CN"/>
        </w:rPr>
        <w:t>architecture</w:t>
      </w:r>
      <w:r>
        <w:rPr>
          <w:lang w:eastAsia="zh-CN"/>
        </w:rPr>
        <w:t xml:space="preserve"> in present document aligns with the NFV-MANO framework (ETSI NFV-MAN 001 [3]) with </w:t>
      </w:r>
      <w:r>
        <w:rPr>
          <w:lang w:eastAsia="zh-CN"/>
        </w:rPr>
        <w:t>emphasi</w:t>
      </w:r>
      <w:r>
        <w:rPr>
          <w:lang w:eastAsia="zh-CN"/>
        </w:rPr>
        <w:t>s on the following aspects:</w:t>
      </w:r>
    </w:p>
    <w:p>
      <w:pPr>
        <w:pStyle w:val="B1"/>
        <w:rPr>
          <w:lang w:eastAsia="zh-CN"/>
        </w:rPr>
      </w:pPr>
      <w:r>
        <w:rPr>
          <w:lang w:eastAsia="zh-CN"/>
        </w:rPr>
        <w:t xml:space="preserve">1) </w:t>
      </w:r>
      <w:r>
        <w:rPr>
          <w:lang w:eastAsia="zh-CN"/>
        </w:rPr>
        <w:tab/>
      </w:r>
      <w:r>
        <w:rPr>
          <w:lang w:eastAsia="zh-CN"/>
        </w:rPr>
        <w:t>Mobile network is composed of physical and virtualized network elements. A</w:t>
      </w:r>
      <w:r>
        <w:rPr>
          <w:lang w:eastAsia="zh-CN"/>
        </w:rPr>
        <w:t>pplication-specific aspects of</w:t>
      </w:r>
      <w:r>
        <w:rPr>
          <w:lang w:eastAsia="zh-CN"/>
        </w:rPr>
        <w:t xml:space="preserve"> both VNFs and PNFs, corresponding to physical NEs, shall be managed by 3GPP management system.</w:t>
      </w:r>
      <w:r>
        <w:rPr>
          <w:lang w:eastAsia="zh-CN"/>
        </w:rPr>
        <w:t xml:space="preserve"> </w:t>
      </w:r>
    </w:p>
    <w:p>
      <w:pPr>
        <w:pStyle w:val="B1"/>
        <w:rPr>
          <w:lang w:eastAsia="zh-CN"/>
        </w:rPr>
      </w:pPr>
      <w:r>
        <w:rPr>
          <w:lang w:eastAsia="zh-CN"/>
        </w:rPr>
        <w:t xml:space="preserve">2) </w:t>
      </w:r>
      <w:r>
        <w:rPr>
          <w:lang w:eastAsia="zh-CN"/>
        </w:rPr>
        <w:tab/>
      </w:r>
      <w:r>
        <w:rPr>
          <w:lang w:eastAsia="zh-CN"/>
        </w:rPr>
        <w:t>The architecture identifies the following entities which are defined in TS 32.101</w:t>
      </w:r>
      <w:r>
        <w:rPr>
          <w:lang w:eastAsia="zh-CN"/>
        </w:rPr>
        <w:t> </w:t>
      </w:r>
      <w:r>
        <w:rPr>
          <w:lang w:eastAsia="zh-CN"/>
        </w:rPr>
        <w:t xml:space="preserve">[5], both of them are needed to extend the management </w:t>
      </w:r>
      <w:r>
        <w:rPr>
          <w:lang w:eastAsia="zh-CN"/>
        </w:rPr>
        <w:t>functionalit</w:t>
      </w:r>
      <w:r>
        <w:rPr>
          <w:lang w:eastAsia="zh-CN"/>
        </w:rPr>
        <w:t>ies for virtualized network and VNF:</w:t>
      </w:r>
    </w:p>
    <w:p>
      <w:pPr>
        <w:pStyle w:val="B2"/>
        <w:rPr>
          <w:lang w:eastAsia="zh-CN"/>
        </w:rPr>
      </w:pPr>
      <w:r>
        <w:rPr>
          <w:lang w:eastAsia="zh-CN"/>
        </w:rPr>
        <w:t>-</w:t>
        <w:tab/>
      </w:r>
      <w:r>
        <w:rPr>
          <w:lang w:eastAsia="zh-CN"/>
        </w:rPr>
        <w:t>NM, which plays one of the roles of OSS/BSS and is the consumer of reference point Os-Ma-nfvo.</w:t>
      </w:r>
    </w:p>
    <w:p>
      <w:pPr>
        <w:pStyle w:val="B2"/>
        <w:rPr/>
      </w:pPr>
      <w:r>
        <w:rPr>
          <w:lang w:eastAsia="zh-CN"/>
        </w:rPr>
        <w:t>-</w:t>
        <w:tab/>
      </w:r>
      <w:r>
        <w:rPr>
          <w:lang w:eastAsia="zh-CN"/>
        </w:rPr>
        <w:t xml:space="preserve">DM/EM, if the EM includes the extended functionality, it can manage both PNF(s) and VNF(s). </w:t>
      </w:r>
    </w:p>
    <w:p>
      <w:pPr>
        <w:pStyle w:val="B1"/>
        <w:rPr>
          <w:lang w:eastAsia="zh-CN"/>
        </w:rPr>
      </w:pPr>
      <w:r>
        <w:rPr>
          <w:lang w:eastAsia="zh-CN"/>
        </w:rPr>
        <w:t xml:space="preserve">3) </w:t>
      </w:r>
      <w:r>
        <w:rPr>
          <w:lang w:eastAsia="zh-CN"/>
        </w:rPr>
        <w:tab/>
      </w:r>
      <w:r>
        <w:rPr>
          <w:lang w:eastAsia="zh-CN"/>
        </w:rPr>
        <w:t xml:space="preserve">The architecture identifies the following entities </w:t>
      </w:r>
      <w:r>
        <w:rPr>
          <w:lang w:eastAsia="zh-CN"/>
        </w:rPr>
        <w:t>that</w:t>
      </w:r>
      <w:r>
        <w:rPr>
          <w:lang w:eastAsia="zh-CN"/>
        </w:rPr>
        <w:t xml:space="preserve"> share interfaces with NM, DM/EM and VNF:</w:t>
      </w:r>
    </w:p>
    <w:p>
      <w:pPr>
        <w:pStyle w:val="B2"/>
        <w:rPr>
          <w:lang w:eastAsia="zh-CN"/>
        </w:rPr>
      </w:pPr>
      <w:r>
        <w:rPr>
          <w:lang w:eastAsia="zh-CN"/>
        </w:rPr>
        <w:t>-</w:t>
        <w:tab/>
      </w:r>
      <w:r>
        <w:rPr>
          <w:lang w:eastAsia="zh-CN"/>
        </w:rPr>
        <w:t>NFV Orchestrator (NFVO)</w:t>
      </w:r>
    </w:p>
    <w:p>
      <w:pPr>
        <w:pStyle w:val="B2"/>
        <w:rPr/>
      </w:pPr>
      <w:r>
        <w:rPr>
          <w:lang w:eastAsia="zh-CN"/>
        </w:rPr>
        <w:t>-</w:t>
        <w:tab/>
      </w:r>
      <w:r>
        <w:rPr>
          <w:lang w:eastAsia="zh-CN"/>
        </w:rPr>
        <w:t>VNF Manager (VNFM)</w:t>
      </w:r>
    </w:p>
    <w:p>
      <w:pPr>
        <w:pStyle w:val="B1"/>
        <w:rPr>
          <w:lang w:eastAsia="zh-CN"/>
        </w:rPr>
      </w:pPr>
      <w:r>
        <w:rPr>
          <w:lang w:eastAsia="zh-CN"/>
        </w:rPr>
        <w:t>4)</w:t>
      </w:r>
      <w:r>
        <w:rPr>
          <w:lang w:eastAsia="zh-CN"/>
        </w:rPr>
        <w:tab/>
      </w:r>
      <w:r>
        <w:rPr>
          <w:lang w:eastAsia="zh-CN"/>
        </w:rPr>
        <w:t xml:space="preserve"> The architecture identifies the following main interfaces/</w:t>
      </w:r>
      <w:r>
        <w:rPr>
          <w:lang w:eastAsia="zh-CN"/>
        </w:rPr>
        <w:t>reference points</w:t>
      </w:r>
      <w:r>
        <w:rPr>
          <w:lang w:eastAsia="zh-CN"/>
        </w:rPr>
        <w:t>:</w:t>
      </w:r>
    </w:p>
    <w:p>
      <w:pPr>
        <w:pStyle w:val="B2"/>
        <w:rPr>
          <w:lang w:eastAsia="zh-CN"/>
        </w:rPr>
      </w:pPr>
      <w:r>
        <w:rPr>
          <w:lang w:eastAsia="zh-CN"/>
        </w:rPr>
        <w:t>-</w:t>
        <w:tab/>
      </w:r>
      <w:r>
        <w:rPr>
          <w:lang w:eastAsia="zh-CN"/>
        </w:rPr>
        <w:t>Itf-N, the interface between NM and DM/EM</w:t>
      </w:r>
    </w:p>
    <w:p>
      <w:pPr>
        <w:pStyle w:val="B2"/>
        <w:rPr>
          <w:lang w:eastAsia="zh-CN"/>
        </w:rPr>
      </w:pPr>
      <w:r>
        <w:rPr>
          <w:lang w:eastAsia="zh-CN"/>
        </w:rPr>
        <w:t>-</w:t>
        <w:tab/>
      </w:r>
      <w:r>
        <w:rPr>
          <w:lang w:eastAsia="zh-CN"/>
        </w:rPr>
        <w:t xml:space="preserve">Os-Ma-nfvo, the </w:t>
      </w:r>
      <w:r>
        <w:rPr>
          <w:lang w:eastAsia="zh-CN"/>
        </w:rPr>
        <w:t>r</w:t>
      </w:r>
      <w:r>
        <w:rPr>
          <w:lang w:eastAsia="zh-CN"/>
        </w:rPr>
        <w:t>e</w:t>
      </w:r>
      <w:r>
        <w:rPr>
          <w:lang w:eastAsia="zh-CN"/>
        </w:rPr>
        <w:t>ference point</w:t>
      </w:r>
      <w:r>
        <w:rPr>
          <w:lang w:eastAsia="zh-CN"/>
        </w:rPr>
        <w:t xml:space="preserve"> between OSS/BSS and NFVO.</w:t>
      </w:r>
    </w:p>
    <w:p>
      <w:pPr>
        <w:pStyle w:val="NO"/>
        <w:rPr>
          <w:lang w:eastAsia="zh-CN"/>
        </w:rPr>
      </w:pPr>
      <w:r>
        <w:rPr>
          <w:caps/>
          <w:lang w:eastAsia="zh-CN"/>
        </w:rPr>
        <w:t>Note</w:t>
      </w:r>
      <w:r>
        <w:rPr>
          <w:lang w:eastAsia="zh-CN"/>
        </w:rPr>
        <w:t xml:space="preserve">: </w:t>
      </w:r>
      <w:r>
        <w:rPr>
          <w:lang w:eastAsia="zh-CN"/>
        </w:rPr>
        <w:tab/>
      </w:r>
      <w:r>
        <w:rPr>
          <w:lang w:eastAsia="zh-CN"/>
        </w:rPr>
        <w:t xml:space="preserve">In 3GPP specification, NM plays one of the roles of OSS/BSS. </w:t>
      </w:r>
    </w:p>
    <w:p>
      <w:pPr>
        <w:pStyle w:val="B2"/>
        <w:rPr>
          <w:lang w:eastAsia="zh-CN"/>
        </w:rPr>
      </w:pPr>
      <w:r>
        <w:rPr>
          <w:lang w:eastAsia="zh-CN"/>
        </w:rPr>
        <w:t>-</w:t>
        <w:tab/>
      </w:r>
      <w:r>
        <w:rPr>
          <w:lang w:eastAsia="zh-CN"/>
        </w:rPr>
        <w:t xml:space="preserve">Ve-Vnfm-em, the </w:t>
      </w:r>
      <w:r>
        <w:rPr>
          <w:lang w:eastAsia="zh-CN"/>
        </w:rPr>
        <w:t>r</w:t>
      </w:r>
      <w:r>
        <w:rPr>
          <w:lang w:eastAsia="zh-CN"/>
        </w:rPr>
        <w:t>e</w:t>
      </w:r>
      <w:r>
        <w:rPr>
          <w:lang w:eastAsia="zh-CN"/>
        </w:rPr>
        <w:t>ference point</w:t>
      </w:r>
      <w:r>
        <w:rPr>
          <w:lang w:eastAsia="zh-CN"/>
        </w:rPr>
        <w:t xml:space="preserve"> between EM and VNFM.</w:t>
      </w:r>
    </w:p>
    <w:p>
      <w:pPr>
        <w:pStyle w:val="B2"/>
        <w:rPr>
          <w:lang w:eastAsia="zh-CN"/>
        </w:rPr>
      </w:pPr>
      <w:r>
        <w:rPr>
          <w:lang w:eastAsia="zh-CN"/>
        </w:rPr>
        <w:t>-</w:t>
        <w:tab/>
      </w:r>
      <w:r>
        <w:rPr>
          <w:lang w:eastAsia="zh-CN"/>
        </w:rPr>
        <w:t xml:space="preserve">Ve-Vnfm-vnf, the </w:t>
      </w:r>
      <w:r>
        <w:rPr>
          <w:lang w:eastAsia="zh-CN"/>
        </w:rPr>
        <w:t>r</w:t>
      </w:r>
      <w:r>
        <w:rPr>
          <w:lang w:eastAsia="zh-CN"/>
        </w:rPr>
        <w:t>e</w:t>
      </w:r>
      <w:r>
        <w:rPr>
          <w:lang w:eastAsia="zh-CN"/>
        </w:rPr>
        <w:t>ference point</w:t>
      </w:r>
      <w:r>
        <w:rPr>
          <w:lang w:eastAsia="zh-CN"/>
        </w:rPr>
        <w:t xml:space="preserve"> between VNF and VNFM.</w:t>
      </w:r>
    </w:p>
    <w:p>
      <w:pPr>
        <w:pStyle w:val="Heading3"/>
        <w:rPr/>
      </w:pPr>
      <w:bookmarkStart w:id="59" w:name="__RefHeading___Toc468110447"/>
      <w:bookmarkEnd w:id="59"/>
      <w:r>
        <w:rPr>
          <w:lang w:eastAsia="zh-CN"/>
        </w:rPr>
        <w:t>6</w:t>
      </w:r>
      <w:r>
        <w:rPr>
          <w:lang w:eastAsia="zh-CN"/>
        </w:rPr>
        <w:t>.</w:t>
      </w:r>
      <w:r>
        <w:rPr>
          <w:lang w:eastAsia="zh-CN"/>
        </w:rPr>
        <w:t>1</w:t>
      </w:r>
      <w:r>
        <w:rPr>
          <w:lang w:eastAsia="zh-CN"/>
        </w:rPr>
        <w:t>.</w:t>
      </w:r>
      <w:r>
        <w:rPr>
          <w:lang w:eastAsia="zh-CN"/>
        </w:rPr>
        <w:t>2</w:t>
      </w:r>
      <w:r>
        <w:rPr>
          <w:lang w:eastAsia="zh-CN"/>
        </w:rPr>
        <w:tab/>
      </w:r>
      <w:r>
        <w:rPr>
          <w:lang w:eastAsia="zh-CN"/>
        </w:rPr>
        <w:t>Functional blocks</w:t>
      </w:r>
      <w:r>
        <w:rPr>
          <w:lang w:eastAsia="zh-CN"/>
        </w:rPr>
        <w:t xml:space="preserve"> </w:t>
      </w:r>
      <w:r>
        <w:rPr>
          <w:lang w:eastAsia="zh-CN"/>
        </w:rPr>
        <w:t>i</w:t>
      </w:r>
      <w:r>
        <w:rPr>
          <w:lang w:eastAsia="zh-CN"/>
        </w:rPr>
        <w:t xml:space="preserve">n the </w:t>
      </w:r>
      <w:r>
        <w:rPr>
          <w:lang w:eastAsia="zh-CN"/>
        </w:rPr>
        <w:t xml:space="preserve">management </w:t>
      </w:r>
      <w:r>
        <w:rPr>
          <w:lang w:eastAsia="zh-CN"/>
        </w:rPr>
        <w:t>architecture</w:t>
      </w:r>
    </w:p>
    <w:p>
      <w:pPr>
        <w:pStyle w:val="Heading4"/>
        <w:ind w:left="1418" w:hanging="1418"/>
        <w:rPr>
          <w:lang w:eastAsia="zh-CN"/>
        </w:rPr>
      </w:pPr>
      <w:bookmarkStart w:id="60" w:name="__RefHeading___Toc468110448"/>
      <w:bookmarkEnd w:id="60"/>
      <w:r>
        <w:rPr>
          <w:lang w:eastAsia="zh-CN"/>
        </w:rPr>
        <w:t xml:space="preserve">6.1.2.1 </w:t>
      </w:r>
      <w:r>
        <w:rPr>
          <w:lang w:eastAsia="zh-CN"/>
        </w:rPr>
        <w:tab/>
      </w:r>
      <w:r>
        <w:rPr>
          <w:lang w:eastAsia="zh-CN"/>
        </w:rPr>
        <w:t>NM</w:t>
      </w:r>
    </w:p>
    <w:p>
      <w:pPr>
        <w:pStyle w:val="Normal"/>
        <w:rPr>
          <w:color w:val="FF0000"/>
          <w:lang w:eastAsia="zh-CN"/>
        </w:rPr>
      </w:pPr>
      <w:r>
        <w:rPr>
          <w:lang w:eastAsia="zh-CN"/>
        </w:rPr>
        <w:t xml:space="preserve">NM </w:t>
      </w:r>
      <w:r>
        <w:rPr>
          <w:lang w:eastAsia="zh-CN"/>
        </w:rPr>
        <w:t xml:space="preserve">plays one of the roles </w:t>
      </w:r>
      <w:r>
        <w:rPr>
          <w:lang w:eastAsia="zh-CN"/>
        </w:rPr>
        <w:t xml:space="preserve">of OSS/BSS. It provides the functions for the management of mobile network which includes virtualized network functions. The </w:t>
      </w:r>
      <w:r>
        <w:rPr>
          <w:lang w:eastAsia="zh-CN"/>
        </w:rPr>
        <w:t xml:space="preserve">NM supports </w:t>
      </w:r>
      <w:r>
        <w:rPr>
          <w:lang w:eastAsia="zh-CN"/>
        </w:rPr>
        <w:t xml:space="preserve">FCAPS management functions </w:t>
      </w:r>
      <w:r>
        <w:rPr>
          <w:lang w:eastAsia="zh-CN"/>
        </w:rPr>
        <w:t>of the</w:t>
      </w:r>
      <w:r>
        <w:rPr>
          <w:lang w:eastAsia="zh-CN"/>
        </w:rPr>
        <w:t xml:space="preserve"> mobile network </w:t>
      </w:r>
      <w:r>
        <w:rPr>
          <w:lang w:eastAsia="zh-CN"/>
        </w:rPr>
        <w:t xml:space="preserve">(e.g. IMS, EPC) </w:t>
      </w:r>
      <w:r>
        <w:rPr>
          <w:lang w:eastAsia="zh-CN"/>
        </w:rPr>
        <w:t xml:space="preserve">and </w:t>
      </w:r>
      <w:r>
        <w:rPr>
          <w:lang w:eastAsia="zh-CN"/>
        </w:rPr>
        <w:t xml:space="preserve">3GPP </w:t>
      </w:r>
      <w:r>
        <w:rPr>
          <w:lang w:eastAsia="zh-CN"/>
        </w:rPr>
        <w:t>service</w:t>
      </w:r>
      <w:r>
        <w:rPr>
          <w:lang w:eastAsia="zh-CN"/>
        </w:rPr>
        <w:t xml:space="preserve"> (e.g. data service, </w:t>
      </w:r>
      <w:r>
        <w:rPr>
          <w:lang w:eastAsia="zh-CN"/>
        </w:rPr>
        <w:t>voice</w:t>
      </w:r>
      <w:r>
        <w:rPr>
          <w:lang w:eastAsia="zh-CN"/>
        </w:rPr>
        <w:t xml:space="preserve"> service)</w:t>
      </w:r>
      <w:r>
        <w:rPr>
          <w:lang w:eastAsia="zh-CN"/>
        </w:rPr>
        <w:t xml:space="preserve"> and </w:t>
      </w:r>
      <w:r>
        <w:rPr>
          <w:lang w:eastAsia="zh-CN"/>
        </w:rPr>
        <w:t xml:space="preserve">supports </w:t>
      </w:r>
      <w:r>
        <w:rPr>
          <w:lang w:eastAsia="zh-CN"/>
        </w:rPr>
        <w:t>the management of mobile network lifecycle. NM initiates the lifecycle management of ETSI-defined NS and VNF, which are related to mobile network, through interaction with NFV-MANO.</w:t>
      </w:r>
    </w:p>
    <w:p>
      <w:pPr>
        <w:pStyle w:val="Heading4"/>
        <w:ind w:left="1418" w:hanging="1418"/>
        <w:rPr>
          <w:lang w:eastAsia="zh-CN"/>
        </w:rPr>
      </w:pPr>
      <w:bookmarkStart w:id="61" w:name="__RefHeading___Toc468110449"/>
      <w:bookmarkEnd w:id="61"/>
      <w:r>
        <w:rPr>
          <w:lang w:eastAsia="zh-CN"/>
        </w:rPr>
        <w:t xml:space="preserve">6.1.2.2 </w:t>
      </w:r>
      <w:r>
        <w:rPr>
          <w:lang w:eastAsia="zh-CN"/>
        </w:rPr>
        <w:tab/>
      </w:r>
      <w:r>
        <w:rPr>
          <w:lang w:eastAsia="zh-CN"/>
        </w:rPr>
        <w:t>EM/DM</w:t>
      </w:r>
    </w:p>
    <w:p>
      <w:pPr>
        <w:pStyle w:val="Normal"/>
        <w:rPr/>
      </w:pPr>
      <w:r>
        <w:rPr>
          <w:lang w:eastAsia="zh-CN"/>
        </w:rPr>
        <w:t>EM/DM</w:t>
      </w:r>
      <w:r>
        <w:rPr>
          <w:lang w:eastAsia="zh-CN"/>
        </w:rPr>
        <w:t xml:space="preserve"> is responsible for FCAPS management functionality for a VNF </w:t>
      </w:r>
      <w:r>
        <w:rPr>
          <w:lang w:eastAsia="zh-CN"/>
        </w:rPr>
        <w:t>on an application level and physical NE</w:t>
      </w:r>
      <w:r>
        <w:rPr>
          <w:lang w:eastAsia="zh-CN"/>
        </w:rPr>
        <w:t xml:space="preserve"> on a domain and element level. This </w:t>
      </w:r>
      <w:r>
        <w:rPr>
          <w:lang w:eastAsia="zh-CN"/>
        </w:rPr>
        <w:t xml:space="preserve">mainly </w:t>
      </w:r>
      <w:r>
        <w:rPr>
          <w:lang w:eastAsia="zh-CN"/>
        </w:rPr>
        <w:t>includes:</w:t>
      </w:r>
    </w:p>
    <w:p>
      <w:pPr>
        <w:pStyle w:val="B1"/>
        <w:rPr/>
      </w:pPr>
      <w:r>
        <w:rPr>
          <w:lang w:eastAsia="zh-CN"/>
        </w:rPr>
        <w:t>-</w:t>
        <w:tab/>
        <w:t>Fault management for VNF</w:t>
      </w:r>
      <w:r>
        <w:rPr>
          <w:lang w:eastAsia="zh-CN"/>
        </w:rPr>
        <w:t xml:space="preserve"> and physical NE</w:t>
      </w:r>
      <w:r>
        <w:rPr>
          <w:lang w:eastAsia="zh-CN"/>
        </w:rPr>
        <w:t>.</w:t>
      </w:r>
    </w:p>
    <w:p>
      <w:pPr>
        <w:pStyle w:val="B1"/>
        <w:rPr/>
      </w:pPr>
      <w:r>
        <w:rPr>
          <w:lang w:eastAsia="zh-CN"/>
        </w:rPr>
        <w:t>-</w:t>
        <w:tab/>
        <w:t>Configuration management</w:t>
      </w:r>
      <w:r>
        <w:rPr>
          <w:lang w:eastAsia="zh-CN"/>
        </w:rPr>
        <w:t xml:space="preserve"> </w:t>
      </w:r>
      <w:r>
        <w:rPr>
          <w:lang w:eastAsia="zh-CN"/>
        </w:rPr>
        <w:t>for VNF</w:t>
      </w:r>
      <w:r>
        <w:rPr>
          <w:lang w:eastAsia="zh-CN"/>
        </w:rPr>
        <w:t xml:space="preserve"> and physical NE</w:t>
      </w:r>
      <w:r>
        <w:rPr>
          <w:lang w:eastAsia="zh-CN"/>
        </w:rPr>
        <w:t>.</w:t>
      </w:r>
    </w:p>
    <w:p>
      <w:pPr>
        <w:pStyle w:val="B1"/>
        <w:rPr/>
      </w:pPr>
      <w:r>
        <w:rPr/>
        <w:t>-</w:t>
        <w:tab/>
        <w:t xml:space="preserve">Accounting </w:t>
      </w:r>
      <w:r>
        <w:rPr>
          <w:lang w:eastAsia="zh-CN"/>
        </w:rPr>
        <w:t>m</w:t>
      </w:r>
      <w:r>
        <w:rPr/>
        <w:t>anagement</w:t>
      </w:r>
      <w:r>
        <w:rPr>
          <w:lang w:eastAsia="zh-CN"/>
        </w:rPr>
        <w:t xml:space="preserve"> for VNF and physical NE.</w:t>
      </w:r>
    </w:p>
    <w:p>
      <w:pPr>
        <w:pStyle w:val="B1"/>
        <w:rPr/>
      </w:pPr>
      <w:r>
        <w:rPr>
          <w:lang w:eastAsia="zh-CN"/>
        </w:rPr>
        <w:t>-</w:t>
        <w:tab/>
        <w:t>Performance measurement and collection for VNF and physical NE.</w:t>
      </w:r>
    </w:p>
    <w:p>
      <w:pPr>
        <w:pStyle w:val="B1"/>
        <w:rPr>
          <w:lang w:eastAsia="zh-CN"/>
        </w:rPr>
      </w:pPr>
      <w:r>
        <w:rPr/>
        <w:t>-</w:t>
        <w:tab/>
        <w:t xml:space="preserve">Security </w:t>
      </w:r>
      <w:r>
        <w:rPr>
          <w:lang w:eastAsia="zh-CN"/>
        </w:rPr>
        <w:t>m</w:t>
      </w:r>
      <w:r>
        <w:rPr/>
        <w:t>anagement</w:t>
      </w:r>
      <w:r>
        <w:rPr>
          <w:lang w:eastAsia="zh-CN"/>
        </w:rPr>
        <w:t xml:space="preserve"> for VNF and physical </w:t>
      </w:r>
      <w:r>
        <w:rPr>
          <w:lang w:eastAsia="zh-CN"/>
        </w:rPr>
        <w:t>NE.</w:t>
      </w:r>
    </w:p>
    <w:p>
      <w:pPr>
        <w:pStyle w:val="Normal"/>
        <w:rPr>
          <w:lang w:eastAsia="zh-CN"/>
        </w:rPr>
      </w:pPr>
      <w:r>
        <w:rPr>
          <w:lang w:eastAsia="zh-CN"/>
        </w:rPr>
        <w:t xml:space="preserve">EM/DM participates in lifecycle management </w:t>
      </w:r>
      <w:r>
        <w:rPr>
          <w:lang w:eastAsia="zh-CN"/>
        </w:rPr>
        <w:t>functionality for a VNF</w:t>
      </w:r>
      <w:r>
        <w:rPr>
          <w:lang w:eastAsia="zh-CN"/>
        </w:rPr>
        <w:t>. This includes:</w:t>
      </w:r>
    </w:p>
    <w:p>
      <w:pPr>
        <w:pStyle w:val="B1"/>
        <w:rPr/>
      </w:pPr>
      <w:r>
        <w:rPr/>
        <w:t>-</w:t>
        <w:tab/>
      </w:r>
      <w:r>
        <w:rPr/>
        <w:t>Request the lifecycle management operation for a VNF to VNFM</w:t>
      </w:r>
      <w:r>
        <w:rPr/>
        <w:t>.</w:t>
      </w:r>
    </w:p>
    <w:p>
      <w:pPr>
        <w:pStyle w:val="B1"/>
        <w:rPr>
          <w:lang w:eastAsia="zh-CN"/>
        </w:rPr>
      </w:pPr>
      <w:r>
        <w:rPr/>
        <w:t>-</w:t>
        <w:tab/>
        <w:t xml:space="preserve">Exchange of information regarding the </w:t>
      </w:r>
      <w:r>
        <w:rPr/>
        <w:t xml:space="preserve">VNF and </w:t>
      </w:r>
      <w:r>
        <w:rPr/>
        <w:t>Virtualized Resources associated with the VNF</w:t>
      </w:r>
      <w:r>
        <w:rPr/>
        <w:t>.</w:t>
      </w:r>
    </w:p>
    <w:p>
      <w:pPr>
        <w:pStyle w:val="Heading4"/>
        <w:ind w:left="1418" w:hanging="1418"/>
        <w:rPr>
          <w:lang w:eastAsia="zh-CN"/>
        </w:rPr>
      </w:pPr>
      <w:bookmarkStart w:id="62" w:name="__RefHeading___Toc468110450"/>
      <w:bookmarkEnd w:id="62"/>
      <w:r>
        <w:rPr>
          <w:lang w:eastAsia="zh-CN"/>
        </w:rPr>
        <w:t>6</w:t>
      </w:r>
      <w:r>
        <w:rPr/>
        <w:t>.1.</w:t>
      </w:r>
      <w:r>
        <w:rPr>
          <w:lang w:eastAsia="zh-CN"/>
        </w:rPr>
        <w:t>2</w:t>
      </w:r>
      <w:r>
        <w:rPr/>
        <w:t>.</w:t>
      </w:r>
      <w:r>
        <w:rPr>
          <w:lang w:eastAsia="zh-CN"/>
        </w:rPr>
        <w:t>3</w:t>
      </w:r>
      <w:r>
        <w:rPr/>
        <w:t xml:space="preserve"> </w:t>
      </w:r>
      <w:r>
        <w:rPr/>
        <w:tab/>
      </w:r>
      <w:r>
        <w:rPr>
          <w:lang w:eastAsia="zh-CN"/>
        </w:rPr>
        <w:t>NFV-MANO</w:t>
      </w:r>
    </w:p>
    <w:p>
      <w:pPr>
        <w:pStyle w:val="Normal"/>
        <w:rPr>
          <w:lang w:eastAsia="zh-CN"/>
        </w:rPr>
      </w:pPr>
      <w:r>
        <w:rPr>
          <w:lang w:eastAsia="zh-CN"/>
        </w:rPr>
        <w:t xml:space="preserve">NFV-MANO is composed of NFV Orchestrator (NFVO), VNF Manager (VNFM) and VIM. </w:t>
      </w:r>
      <w:r>
        <w:rPr>
          <w:lang w:eastAsia="zh-CN"/>
        </w:rPr>
        <w:t>T</w:t>
      </w:r>
      <w:r>
        <w:rPr>
          <w:lang w:eastAsia="zh-CN"/>
        </w:rPr>
        <w:t xml:space="preserve">he main </w:t>
      </w:r>
      <w:r>
        <w:rPr>
          <w:lang w:eastAsia="zh-CN"/>
        </w:rPr>
        <w:t>functionalities</w:t>
      </w:r>
      <w:r>
        <w:rPr>
          <w:lang w:eastAsia="zh-CN"/>
        </w:rPr>
        <w:t xml:space="preserve"> of those are defined in ETSI GS NFV-MAN 001 [3]. </w:t>
      </w:r>
    </w:p>
    <w:p>
      <w:pPr>
        <w:pStyle w:val="Heading4"/>
        <w:ind w:left="1418" w:hanging="1418"/>
        <w:rPr>
          <w:lang w:eastAsia="zh-CN"/>
        </w:rPr>
      </w:pPr>
      <w:bookmarkStart w:id="63" w:name="__RefHeading___Toc468110451"/>
      <w:bookmarkEnd w:id="63"/>
      <w:r>
        <w:rPr>
          <w:lang w:eastAsia="zh-CN"/>
        </w:rPr>
        <w:t xml:space="preserve">6.1.2.4 </w:t>
      </w:r>
      <w:r>
        <w:rPr>
          <w:lang w:eastAsia="zh-CN"/>
        </w:rPr>
        <w:tab/>
      </w:r>
      <w:r>
        <w:rPr>
          <w:lang w:eastAsia="zh-CN"/>
        </w:rPr>
        <w:t>NFVI</w:t>
      </w:r>
    </w:p>
    <w:p>
      <w:pPr>
        <w:pStyle w:val="Normal"/>
        <w:rPr>
          <w:lang w:eastAsia="zh-CN"/>
        </w:rPr>
      </w:pPr>
      <w:r>
        <w:rPr>
          <w:lang w:eastAsia="zh-CN"/>
        </w:rPr>
        <w:t xml:space="preserve">NFVI is composed of the hardware and software components that together </w:t>
      </w:r>
      <w:r>
        <w:rPr>
          <w:lang w:eastAsia="zh-CN"/>
        </w:rPr>
        <w:t>provide the infrastructure resources where VNFs</w:t>
      </w:r>
      <w:r>
        <w:rPr>
          <w:lang w:eastAsia="zh-CN"/>
        </w:rPr>
        <w:t xml:space="preserve"> </w:t>
      </w:r>
      <w:r>
        <w:rPr>
          <w:lang w:eastAsia="zh-CN"/>
        </w:rPr>
        <w:t>are deployed</w:t>
      </w:r>
      <w:r>
        <w:rPr>
          <w:lang w:eastAsia="zh-CN"/>
        </w:rPr>
        <w:t xml:space="preserve">. </w:t>
      </w:r>
      <w:r>
        <w:rPr>
          <w:lang w:eastAsia="zh-CN"/>
        </w:rPr>
        <w:t>T</w:t>
      </w:r>
      <w:r>
        <w:rPr>
          <w:lang w:eastAsia="zh-CN"/>
        </w:rPr>
        <w:t xml:space="preserve">he infrastructure resources contain the hardware resources, virtualization layer software and the virtualized resources which the VNF relies on. </w:t>
      </w:r>
      <w:r>
        <w:rPr>
          <w:lang w:eastAsia="zh-CN"/>
        </w:rPr>
        <w:t>T</w:t>
      </w:r>
      <w:r>
        <w:rPr>
          <w:lang w:eastAsia="zh-CN"/>
        </w:rPr>
        <w:t xml:space="preserve">he main </w:t>
      </w:r>
      <w:r>
        <w:rPr>
          <w:lang w:eastAsia="zh-CN"/>
        </w:rPr>
        <w:t>functionalities</w:t>
      </w:r>
      <w:r>
        <w:rPr>
          <w:lang w:eastAsia="zh-CN"/>
        </w:rPr>
        <w:t xml:space="preserve"> are defined in ETSI GS NFV-MAN 001 [3].</w:t>
      </w:r>
    </w:p>
    <w:p>
      <w:pPr>
        <w:pStyle w:val="Heading2"/>
        <w:rPr>
          <w:lang w:eastAsia="zh-CN"/>
        </w:rPr>
      </w:pPr>
      <w:bookmarkStart w:id="64" w:name="__RefHeading___Toc468110452"/>
      <w:bookmarkEnd w:id="64"/>
      <w:r>
        <w:rPr>
          <w:lang w:eastAsia="zh-CN"/>
        </w:rPr>
        <w:t>6.2  </w:t>
        <w:tab/>
      </w:r>
      <w:r>
        <w:rPr>
          <w:lang w:eastAsia="zh-CN"/>
        </w:rPr>
        <w:t xml:space="preserve">Management </w:t>
      </w:r>
      <w:r>
        <w:rPr>
          <w:lang w:val="en-GB" w:eastAsia="zh-CN"/>
        </w:rPr>
        <w:t>i</w:t>
      </w:r>
      <w:r>
        <w:rPr>
          <w:lang w:eastAsia="zh-CN"/>
        </w:rPr>
        <w:t>nterfaces</w:t>
      </w:r>
    </w:p>
    <w:p>
      <w:pPr>
        <w:pStyle w:val="Heading3"/>
        <w:rPr>
          <w:lang w:eastAsia="zh-CN"/>
        </w:rPr>
      </w:pPr>
      <w:bookmarkStart w:id="65" w:name="__RefHeading___Toc468110453"/>
      <w:bookmarkStart w:id="66" w:name="historyclause"/>
      <w:bookmarkEnd w:id="65"/>
      <w:bookmarkEnd w:id="66"/>
      <w:r>
        <w:rPr>
          <w:lang w:eastAsia="zh-CN"/>
        </w:rPr>
        <w:t xml:space="preserve">6.2.1 </w:t>
        <w:tab/>
      </w:r>
      <w:r>
        <w:rPr>
          <w:lang w:eastAsia="zh-CN"/>
        </w:rPr>
        <w:t>O</w:t>
      </w:r>
      <w:r>
        <w:rPr>
          <w:lang w:eastAsia="zh-CN"/>
        </w:rPr>
        <w:t>verview</w:t>
      </w:r>
    </w:p>
    <w:p>
      <w:pPr>
        <w:pStyle w:val="Normal"/>
        <w:rPr>
          <w:lang w:eastAsia="zh-CN"/>
        </w:rPr>
      </w:pPr>
      <w:r>
        <w:rPr>
          <w:lang w:eastAsia="zh-CN"/>
        </w:rPr>
        <w:t xml:space="preserve">The </w:t>
      </w:r>
      <w:r>
        <w:rPr>
          <w:lang w:eastAsia="zh-CN"/>
        </w:rPr>
        <w:t>following clauses describe</w:t>
      </w:r>
      <w:r>
        <w:rPr>
          <w:lang w:eastAsia="zh-CN"/>
        </w:rPr>
        <w:t xml:space="preserve"> the </w:t>
      </w:r>
      <w:r>
        <w:rPr>
          <w:lang w:eastAsia="zh-CN"/>
        </w:rPr>
        <w:t xml:space="preserve">high level </w:t>
      </w:r>
      <w:r>
        <w:rPr>
          <w:lang w:eastAsia="zh-CN"/>
        </w:rPr>
        <w:t xml:space="preserve">functionalities of the Itf-N interface, the Os-Ma-nfvo, Ve-Vnfm-em </w:t>
      </w:r>
      <w:r>
        <w:rPr>
          <w:lang w:eastAsia="zh-CN"/>
        </w:rPr>
        <w:t>and Ve-Vnfm-vnf</w:t>
      </w:r>
      <w:r>
        <w:rPr>
          <w:lang w:eastAsia="zh-CN"/>
        </w:rPr>
        <w:t xml:space="preserve"> reference points from 3GPP perspective. </w:t>
      </w:r>
    </w:p>
    <w:p>
      <w:pPr>
        <w:pStyle w:val="Heading3"/>
        <w:rPr>
          <w:lang w:eastAsia="zh-CN"/>
        </w:rPr>
      </w:pPr>
      <w:bookmarkStart w:id="67" w:name="__RefHeading___Toc468110454"/>
      <w:r>
        <w:rPr>
          <w:lang w:eastAsia="zh-CN"/>
        </w:rPr>
        <w:t>6</w:t>
      </w:r>
      <w:r>
        <w:rPr/>
        <w:t>.</w:t>
      </w:r>
      <w:r>
        <w:rPr>
          <w:lang w:eastAsia="zh-CN"/>
        </w:rPr>
        <w:t>2</w:t>
      </w:r>
      <w:r>
        <w:rPr/>
        <w:t>.</w:t>
      </w:r>
      <w:r>
        <w:rPr>
          <w:lang w:eastAsia="zh-CN"/>
        </w:rPr>
        <w:t>2</w:t>
      </w:r>
      <w:r>
        <w:rPr/>
        <w:tab/>
      </w:r>
      <w:r>
        <w:rPr>
          <w:lang w:eastAsia="zh-CN"/>
        </w:rPr>
        <w:t>Itf-N</w:t>
      </w:r>
      <w:bookmarkEnd w:id="67"/>
      <w:r>
        <w:rPr>
          <w:lang w:eastAsia="zh-CN"/>
        </w:rPr>
        <w:t xml:space="preserve"> </w:t>
      </w:r>
    </w:p>
    <w:p>
      <w:pPr>
        <w:pStyle w:val="Normal"/>
        <w:rPr/>
      </w:pPr>
      <w:r>
        <w:rPr>
          <w:lang w:eastAsia="zh-CN"/>
        </w:rPr>
        <w:t>The interface is used for FCAPS exchanges between NM and EM/DM, which includes both VNF and physical NE FCAPS</w:t>
      </w:r>
      <w:r>
        <w:rPr>
          <w:lang w:eastAsia="zh-CN"/>
        </w:rPr>
        <w:t xml:space="preserve"> management functions.</w:t>
      </w:r>
    </w:p>
    <w:p>
      <w:pPr>
        <w:pStyle w:val="Heading3"/>
        <w:rPr>
          <w:lang w:eastAsia="zh-CN"/>
        </w:rPr>
      </w:pPr>
      <w:bookmarkStart w:id="68" w:name="__RefHeading___Toc468110455"/>
      <w:bookmarkEnd w:id="68"/>
      <w:r>
        <w:rPr>
          <w:lang w:eastAsia="zh-CN"/>
        </w:rPr>
        <w:t>6</w:t>
      </w:r>
      <w:r>
        <w:rPr/>
        <w:t>.</w:t>
      </w:r>
      <w:r>
        <w:rPr>
          <w:lang w:eastAsia="zh-CN"/>
        </w:rPr>
        <w:t>2</w:t>
      </w:r>
      <w:r>
        <w:rPr/>
        <w:t>.</w:t>
      </w:r>
      <w:r>
        <w:rPr>
          <w:lang w:eastAsia="zh-CN"/>
        </w:rPr>
        <w:t>3</w:t>
      </w:r>
      <w:r>
        <w:rPr/>
        <w:tab/>
      </w:r>
      <w:r>
        <w:rPr>
          <w:lang w:eastAsia="zh-CN"/>
        </w:rPr>
        <w:t>Os-Ma-nfvo</w:t>
      </w:r>
    </w:p>
    <w:p>
      <w:pPr>
        <w:pStyle w:val="Normal"/>
        <w:rPr>
          <w:lang w:eastAsia="zh-CN"/>
        </w:rPr>
      </w:pPr>
      <w:r>
        <w:rPr>
          <w:lang w:eastAsia="zh-CN"/>
        </w:rPr>
        <w:t>T</w:t>
      </w:r>
      <w:r>
        <w:rPr>
          <w:lang w:eastAsia="zh-CN"/>
        </w:rPr>
        <w:t xml:space="preserve">his reference point </w:t>
      </w:r>
      <w:r>
        <w:rPr>
          <w:lang w:eastAsia="zh-CN"/>
        </w:rPr>
        <w:t xml:space="preserve">is used for NS </w:t>
      </w:r>
      <w:r>
        <w:rPr>
          <w:lang w:eastAsia="zh-CN"/>
        </w:rPr>
        <w:t>lifecycle</w:t>
      </w:r>
      <w:r>
        <w:rPr>
          <w:lang w:eastAsia="zh-CN"/>
        </w:rPr>
        <w:t xml:space="preserve"> management,</w:t>
      </w:r>
      <w:r>
        <w:rPr>
          <w:lang w:eastAsia="zh-CN"/>
        </w:rPr>
        <w:t xml:space="preserve"> NS performance management, NS fault management</w:t>
      </w:r>
      <w:r>
        <w:rPr>
          <w:lang w:eastAsia="zh-CN"/>
        </w:rPr>
        <w:t xml:space="preserve">, </w:t>
      </w:r>
      <w:r>
        <w:rPr>
          <w:lang w:eastAsia="zh-CN"/>
        </w:rPr>
        <w:t>NSD management and VNF Package management produced by NFVO as defined by ETSI GS NFV-IFA 013 [9]</w:t>
      </w:r>
      <w:r>
        <w:rPr>
          <w:lang w:eastAsia="zh-CN"/>
        </w:rPr>
        <w:t>.</w:t>
      </w:r>
    </w:p>
    <w:p>
      <w:pPr>
        <w:pStyle w:val="Heading3"/>
        <w:rPr>
          <w:lang w:eastAsia="zh-CN"/>
        </w:rPr>
      </w:pPr>
      <w:bookmarkStart w:id="69" w:name="__RefHeading___Toc468110456"/>
      <w:bookmarkEnd w:id="69"/>
      <w:r>
        <w:rPr>
          <w:lang w:eastAsia="zh-CN"/>
        </w:rPr>
        <w:t>6</w:t>
      </w:r>
      <w:r>
        <w:rPr>
          <w:lang w:eastAsia="zh-CN"/>
        </w:rPr>
        <w:t>.</w:t>
      </w:r>
      <w:r>
        <w:rPr>
          <w:lang w:eastAsia="zh-CN"/>
        </w:rPr>
        <w:t>2</w:t>
      </w:r>
      <w:r>
        <w:rPr>
          <w:lang w:eastAsia="zh-CN"/>
        </w:rPr>
        <w:t>.</w:t>
      </w:r>
      <w:r>
        <w:rPr>
          <w:lang w:eastAsia="zh-CN"/>
        </w:rPr>
        <w:t>4</w:t>
      </w:r>
      <w:r>
        <w:rPr>
          <w:lang w:eastAsia="zh-CN"/>
        </w:rPr>
        <w:tab/>
      </w:r>
      <w:r>
        <w:rPr>
          <w:lang w:eastAsia="zh-CN"/>
        </w:rPr>
        <w:t>Ve-Vnfm-em and Ve-Vnfm-vnf</w:t>
      </w:r>
    </w:p>
    <w:p>
      <w:pPr>
        <w:pStyle w:val="Normal"/>
        <w:widowControl w:val="false"/>
        <w:spacing w:before="0" w:after="0"/>
        <w:rPr>
          <w:lang w:eastAsia="zh-CN"/>
        </w:rPr>
      </w:pPr>
      <w:r>
        <w:rPr>
          <w:lang w:eastAsia="zh-CN"/>
        </w:rPr>
        <w:t>T</w:t>
      </w:r>
      <w:r>
        <w:rPr>
          <w:lang w:eastAsia="zh-CN"/>
        </w:rPr>
        <w:t>h</w:t>
      </w:r>
      <w:r>
        <w:rPr>
          <w:lang w:eastAsia="zh-CN"/>
        </w:rPr>
        <w:t>ese</w:t>
      </w:r>
      <w:r>
        <w:rPr>
          <w:lang w:eastAsia="zh-CN"/>
        </w:rPr>
        <w:t xml:space="preserve"> reference points</w:t>
      </w:r>
      <w:r>
        <w:rPr>
          <w:lang w:eastAsia="zh-CN"/>
        </w:rPr>
        <w:t xml:space="preserve"> are mainly used for VNF lifecycle management, the information delivery of VNF and VR failure or performance measurement information and </w:t>
      </w:r>
      <w:r>
        <w:rPr>
          <w:lang w:eastAsia="zh-CN"/>
        </w:rPr>
        <w:t>virtualization configuration,</w:t>
      </w:r>
      <w:r>
        <w:rPr>
          <w:lang w:eastAsia="zh-CN"/>
        </w:rPr>
        <w:t xml:space="preserve"> etc.</w:t>
      </w:r>
    </w:p>
    <w:p>
      <w:pPr>
        <w:pStyle w:val="Normal"/>
        <w:rPr>
          <w:lang w:eastAsia="zh-CN"/>
        </w:rPr>
      </w:pPr>
      <w:r>
        <w:rPr>
          <w:lang w:eastAsia="zh-CN"/>
        </w:rPr>
      </w:r>
      <w:r>
        <w:br w:type="page"/>
      </w:r>
    </w:p>
    <w:p>
      <w:pPr>
        <w:pStyle w:val="Heading9"/>
        <w:rPr/>
      </w:pPr>
      <w:bookmarkStart w:id="70" w:name="__RefHeading___Toc468110457"/>
      <w:bookmarkEnd w:id="70"/>
      <w:r>
        <w:rPr/>
        <w:t xml:space="preserve">Annex </w:t>
      </w:r>
      <w:r>
        <w:rPr>
          <w:lang w:eastAsia="zh-CN"/>
        </w:rPr>
        <w:t>A</w:t>
      </w:r>
      <w:r>
        <w:rPr/>
        <w:t>:</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rFonts w:eastAsia="SimSun;宋体"/>
                <w:lang w:val="en-GB" w:eastAsia="zh-CN"/>
              </w:rPr>
              <w:t>2017-01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SA#74</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eastAsia="SimSun;宋体"/>
                <w:lang w:val="en-GB" w:eastAsia="zh-CN"/>
              </w:rPr>
            </w:pPr>
            <w:r>
              <w:rPr>
                <w:rFonts w:eastAsia="SimSun;宋体"/>
                <w:lang w:val="en-GB" w:eastAsia="zh-CN"/>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Version under change control</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SP-170143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0001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rFonts w:eastAsia="SimSun;宋体"/>
                <w:lang w:val="en-GB" w:eastAsia="zh-CN"/>
              </w:rPr>
            </w:pPr>
            <w:r>
              <w:rPr>
                <w:rFonts w:eastAsia="SimSun;宋体"/>
                <w:lang w:val="en-GB"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SimSun;宋体"/>
                <w:lang w:val="en-GB" w:eastAsia="zh-CN"/>
              </w:rPr>
            </w:pPr>
            <w:r>
              <w:rPr>
                <w:rFonts w:eastAsia="SimSun;宋体"/>
                <w:lang w:val="en-GB"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Clarify interface/reference point related to VNF capabilities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rFonts w:eastAsia="SimSun;宋体"/>
                <w:lang w:val="en-GB" w:eastAsia="zh-CN"/>
              </w:rPr>
            </w:pPr>
            <w:r>
              <w:rPr>
                <w:rFonts w:eastAsia="SimSun;宋体"/>
                <w:lang w:val="en-GB"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SimSun;宋体"/>
                <w:lang w:val="en-GB" w:eastAsia="zh-CN"/>
              </w:rPr>
            </w:pPr>
            <w:r>
              <w:rPr>
                <w:rFonts w:eastAsia="SimSun;宋体"/>
                <w:lang w:val="en-GB" w:eastAsia="zh-CN"/>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b/>
                <w:b/>
                <w:lang w:val="en-GB" w:eastAsia="zh-CN"/>
              </w:rPr>
            </w:pPr>
            <w:r>
              <w:rPr>
                <w:rFonts w:eastAsia="SimSun;宋体"/>
                <w:b/>
                <w:lang w:val="en-GB" w:eastAsia="zh-CN"/>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rFonts w:eastAsia="SimSun;宋体"/>
                <w:lang w:val="en-GB" w:eastAsia="zh-CN"/>
              </w:rPr>
            </w:pPr>
            <w:r>
              <w:rPr>
                <w:rFonts w:eastAsia="SimSun;宋体"/>
                <w:lang w:val="en-GB"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rFonts w:eastAsia="SimSun;宋体"/>
                <w:lang w:val="en-GB" w:eastAsia="zh-CN"/>
              </w:rPr>
            </w:pPr>
            <w:r>
              <w:rPr>
                <w:rFonts w:eastAsia="SimSun;宋体"/>
                <w:lang w:val="en-GB" w:eastAsia="zh-CN"/>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SimSun;宋体"/>
                <w:b/>
                <w:b/>
                <w:lang w:val="en-GB" w:eastAsia="zh-CN"/>
              </w:rPr>
            </w:pPr>
            <w:r>
              <w:rPr>
                <w:rFonts w:eastAsia="SimSun;宋体"/>
                <w:b/>
                <w:lang w:val="en-GB" w:eastAsia="zh-CN"/>
              </w:rPr>
              <w:t>16.0.0</w:t>
            </w:r>
          </w:p>
        </w:tc>
      </w:tr>
    </w:tbl>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9">
              <wp:simplePos x="0" y="0"/>
              <wp:positionH relativeFrom="margin">
                <wp:align>right</wp:align>
              </wp:positionH>
              <wp:positionV relativeFrom="paragraph">
                <wp:posOffset>635</wp:posOffset>
              </wp:positionV>
              <wp:extent cx="1818640" cy="131445"/>
              <wp:effectExtent l="0" t="0" r="0" b="0"/>
              <wp:wrapSquare wrapText="largest"/>
              <wp:docPr id="21"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28.500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28.500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4">
              <wp:simplePos x="0" y="0"/>
              <wp:positionH relativeFrom="margin">
                <wp:align>center</wp:align>
              </wp:positionH>
              <wp:positionV relativeFrom="paragraph">
                <wp:posOffset>635</wp:posOffset>
              </wp:positionV>
              <wp:extent cx="127635" cy="131445"/>
              <wp:effectExtent l="0" t="0" r="0" b="0"/>
              <wp:wrapSquare wrapText="largest"/>
              <wp:docPr id="22"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9">
              <wp:simplePos x="0" y="0"/>
              <wp:positionH relativeFrom="margin">
                <wp:align>left</wp:align>
              </wp:positionH>
              <wp:positionV relativeFrom="paragraph">
                <wp:posOffset>635</wp:posOffset>
              </wp:positionV>
              <wp:extent cx="591820" cy="131445"/>
              <wp:effectExtent l="0" t="0" r="0" b="0"/>
              <wp:wrapSquare wrapText="largest"/>
              <wp:docPr id="23"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Wingdings" w:hAnsi="Wingdings" w:cs="Wingdings"/>
    </w:rPr>
  </w:style>
  <w:style w:type="character" w:styleId="WW8Num11z0">
    <w:name w:val="WW8Num11z0"/>
    <w:qFormat/>
    <w:rPr>
      <w:rFonts w:ascii="Times New Roman" w:hAnsi="Times New Roman" w:eastAsia="SimSun;宋体"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SimSun;宋体"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SimSun;宋体" w:cs="Times New Roman"/>
    </w:rPr>
  </w:style>
  <w:style w:type="character" w:styleId="WW8Num13z1">
    <w:name w:val="WW8Num13z1"/>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eastAsia="SimSun;宋体" w:cs="Times New Roman"/>
    </w:rPr>
  </w:style>
  <w:style w:type="character" w:styleId="WW8Num15z1">
    <w:name w:val="WW8Num15z1"/>
    <w:qFormat/>
    <w:rPr>
      <w:rFonts w:ascii="Wingdings" w:hAnsi="Wingdings" w:cs="Wingdings"/>
    </w:rPr>
  </w:style>
  <w:style w:type="character" w:styleId="WW8Num17z0">
    <w:name w:val="WW8Num17z0"/>
    <w:qFormat/>
    <w:rPr>
      <w:rFonts w:ascii="Wingdings" w:hAnsi="Wingdings" w:cs="Wingdings"/>
    </w:rPr>
  </w:style>
  <w:style w:type="character" w:styleId="WW8Num18z0">
    <w:name w:val="WW8Num18z0"/>
    <w:qFormat/>
    <w:rPr>
      <w:rFonts w:ascii="Times New Roman" w:hAnsi="Times New Roman" w:eastAsia="SimSun;宋体"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20z0">
    <w:name w:val="WW8Num20z0"/>
    <w:qFormat/>
    <w:rPr>
      <w:rFonts w:ascii="Times New Roman" w:hAnsi="Times New Roman" w:eastAsia="SimSun;宋体" w:cs="Times New Roman"/>
    </w:rPr>
  </w:style>
  <w:style w:type="character" w:styleId="WW8Num20z1">
    <w:name w:val="WW8Num20z1"/>
    <w:qFormat/>
    <w:rPr>
      <w:rFonts w:ascii="Wingdings" w:hAnsi="Wingdings" w:cs="Wingdings"/>
    </w:rPr>
  </w:style>
  <w:style w:type="character" w:styleId="WW8Num21z0">
    <w:name w:val="WW8Num2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Heading2Char">
    <w:name w:val="Heading 2 Char"/>
    <w:qFormat/>
    <w:rPr>
      <w:rFonts w:ascii="Arial" w:hAnsi="Arial" w:eastAsia="Times New Roman" w:cs="Arial"/>
      <w:sz w:val="32"/>
    </w:rPr>
  </w:style>
  <w:style w:type="character" w:styleId="Heading3Char">
    <w:name w:val="Heading 3 Char"/>
    <w:qFormat/>
    <w:rPr>
      <w:rFonts w:ascii="Arial" w:hAnsi="Arial" w:eastAsia="Times New Roman" w:cs="Arial"/>
      <w:sz w:val="28"/>
    </w:rPr>
  </w:style>
  <w:style w:type="character" w:styleId="ZGSM">
    <w:name w:val="ZGSM"/>
    <w:qFormat/>
    <w:rPr/>
  </w:style>
  <w:style w:type="character" w:styleId="FootnoteCharacters">
    <w:name w:val="Footnote Characters"/>
    <w:qFormat/>
    <w:rPr>
      <w:b/>
      <w:sz w:val="16"/>
      <w:vertAlign w:val="superscript"/>
    </w:rPr>
  </w:style>
  <w:style w:type="character" w:styleId="TALChar">
    <w:name w:val="TAL Char"/>
    <w:qFormat/>
    <w:rPr>
      <w:rFonts w:ascii="Arial" w:hAnsi="Arial" w:eastAsia="Times New Roman" w:cs="Arial"/>
      <w:sz w:val="18"/>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ommentTextChar">
    <w:name w:val="Comment Text Char"/>
    <w:qFormat/>
    <w:rPr>
      <w:rFonts w:eastAsia="Times New Roma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lang w:val="en-US"/>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2020-07-09T15:26:00Z</dcterms:created>
  <dc:creator>MCC Support</dc:creator>
  <dc:description/>
  <cp:keywords>virtualized network functions network management</cp:keywords>
  <dc:language>en-US</dc:language>
  <cp:lastModifiedBy>23.401_CR3602R2_(Rel-16)_5GS_Ph1, LTE_feMob-Core, </cp:lastModifiedBy>
  <dcterms:modified xsi:type="dcterms:W3CDTF">2020-07-09T15:26:00Z</dcterms:modified>
  <cp:revision>2</cp:revision>
  <dc:subject>Telecommunication management; Management concept, architecture and requirements for mobile networks that include virtualized network functions (Release 16)</dc:subject>
  <dc:title>3GPP TS 28.500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(3)2JJA1s1QlaXLoZ0NA3SHixMsdiE6cQnhPg6Vrk++1BdxXrsbhbyk5vpTKrkDSrBUKOsk2lJQ
3o4xPMk4/GbZ6w6dbBMOizf87opvEuq/2HQHpnfrW7Q/DcMSyRonLpSaG3dyqrqs8ALoBmpo
oaL5LiL3y82BmuhILxe1GlXjZS8Zs4QadVJ92CEIPFd7dRE4AtmjN1nq7FZqPL//9p+1iq63
WZp5E9eLs2e/ZM5j67</vt:lpwstr>
  </property>
  <property fmtid="{D5CDD505-2E9C-101B-9397-08002B2CF9AE}" pid="3" name="_new_ms_pID_725431">
    <vt:lpwstr>cKHwnx19xbIdj9tEz+pLxSgMkVXdIFGvrTKkJWNbNXJXH1cJYqJJ1k
maZcsz+bojgY5bTAFJ3wHRJsOh5adm3+5aaS4MH0C1U1FqsQbAWCR8NLC8ECyWPhnn3I/tt9
8X4YQKVC5uWDfJ6pe/FFQ+UF/WIgUBWpQQmK05Ih58jDlHNtz2OUSGNuqXUyTM2KiUuLzcaW
p70lz/xp7Eld6H++1uxA9zCh39Q8BhmPV3le</vt:lpwstr>
  </property>
  <property fmtid="{D5CDD505-2E9C-101B-9397-08002B2CF9AE}" pid="4" name="_new_ms_pID_725431_00">
    <vt:lpwstr>_new_ms_pID_725431</vt:lpwstr>
  </property>
  <property fmtid="{D5CDD505-2E9C-101B-9397-08002B2CF9AE}" pid="5" name="_new_ms_pID_725432">
    <vt:lpwstr>IA==</vt:lpwstr>
  </property>
  <property fmtid="{D5CDD505-2E9C-101B-9397-08002B2CF9AE}" pid="6" name="_new_ms_pID_725432_00">
    <vt:lpwstr>_new_ms_pID_725432</vt:lpwstr>
  </property>
  <property fmtid="{D5CDD505-2E9C-101B-9397-08002B2CF9AE}" pid="7" name="_new_ms_pID_72543_00">
    <vt:lpwstr>_new_ms_pID_72543</vt:lpwstr>
  </property>
  <property fmtid="{D5CDD505-2E9C-101B-9397-08002B2CF9AE}" pid="8" name="sflag">
    <vt:lpwstr>1404713795</vt:lpwstr>
  </property>
</Properties>
</file>