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28.515 </w:t>
                            </w:r>
                            <w:r>
                              <w:rPr>
                                <w:lang w:val="en-GB" w:eastAsia="en-US"/>
                              </w:rPr>
                              <w:t>V</w:t>
                            </w:r>
                            <w:r>
                              <w:rPr>
                                <w:rFonts w:eastAsia="SimSun;宋体"/>
                                <w:lang w:val="en-GB" w:eastAsia="zh-CN"/>
                              </w:rPr>
                              <w:t>16.0.0</w:t>
                            </w:r>
                            <w:r>
                              <w:rPr>
                                <w:lang w:val="en-GB" w:eastAsia="en-US"/>
                              </w:rPr>
                              <w:t xml:space="preserve">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28.515 </w:t>
                      </w:r>
                      <w:r>
                        <w:rPr>
                          <w:lang w:val="en-GB" w:eastAsia="en-US"/>
                        </w:rPr>
                        <w:t>V</w:t>
                      </w:r>
                      <w:r>
                        <w:rPr>
                          <w:rFonts w:eastAsia="SimSun;宋体"/>
                          <w:lang w:val="en-GB" w:eastAsia="zh-CN"/>
                        </w:rPr>
                        <w:t>16.0.0</w:t>
                      </w:r>
                      <w:r>
                        <w:rPr>
                          <w:lang w:val="en-GB" w:eastAsia="en-US"/>
                        </w:rPr>
                        <w:t xml:space="preserve">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SimSun;宋体"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5348160">
            <w:r>
              <w:rPr>
                <w:rStyle w:val="IndexLink"/>
                <w:rFonts w:eastAsia="Times New Roman" w:cs="Times New Roman"/>
                <w:color w:val="auto"/>
                <w:sz w:val="22"/>
                <w:szCs w:val="20"/>
                <w:lang w:val="en-GB" w:eastAsia="en-US" w:bidi="ar-SA"/>
              </w:rPr>
              <w:t>4</w:t>
            </w:r>
          </w:hyperlink>
        </w:p>
        <w:p>
          <w:pPr>
            <w:pStyle w:val="Contents1"/>
            <w:rPr>
              <w:rFonts w:ascii="Calibri" w:hAnsi="Calibri" w:eastAsia="SimSun;宋体" w:cs="Calibri"/>
              <w:szCs w:val="22"/>
              <w:lang w:val="en-US" w:eastAsia="en-US"/>
            </w:rPr>
          </w:pPr>
          <w:r>
            <w:rPr/>
            <w:t>Introduction</w:t>
            <w:tab/>
          </w:r>
          <w:hyperlink w:anchor="__RefHeading___Toc475348161">
            <w:r>
              <w:rPr>
                <w:rStyle w:val="IndexLink"/>
              </w:rPr>
              <w:t>4</w:t>
            </w:r>
          </w:hyperlink>
        </w:p>
        <w:p>
          <w:pPr>
            <w:pStyle w:val="Contents1"/>
            <w:rPr>
              <w:rFonts w:ascii="Calibri" w:hAnsi="Calibri" w:eastAsia="SimSun;宋体" w:cs="Calibri"/>
              <w:szCs w:val="22"/>
              <w:lang w:val="en-US" w:eastAsia="en-US"/>
            </w:rPr>
          </w:pPr>
          <w:r>
            <w:rPr/>
            <w:t>1</w:t>
            <w:tab/>
            <w:t>Scope</w:t>
            <w:tab/>
          </w:r>
          <w:hyperlink w:anchor="__RefHeading___Toc475348162">
            <w:r>
              <w:rPr>
                <w:rStyle w:val="IndexLink"/>
              </w:rPr>
              <w:t>5</w:t>
            </w:r>
          </w:hyperlink>
        </w:p>
        <w:p>
          <w:pPr>
            <w:pStyle w:val="Contents1"/>
            <w:rPr>
              <w:rFonts w:ascii="Calibri" w:hAnsi="Calibri" w:eastAsia="SimSun;宋体" w:cs="Calibri"/>
              <w:szCs w:val="22"/>
              <w:lang w:val="en-US" w:eastAsia="en-US"/>
            </w:rPr>
          </w:pPr>
          <w:r>
            <w:rPr/>
            <w:t>2</w:t>
            <w:tab/>
            <w:t>References</w:t>
            <w:tab/>
          </w:r>
          <w:hyperlink w:anchor="__RefHeading___Toc475348163">
            <w:r>
              <w:rPr>
                <w:rStyle w:val="IndexLink"/>
              </w:rPr>
              <w:t>5</w:t>
            </w:r>
          </w:hyperlink>
        </w:p>
        <w:p>
          <w:pPr>
            <w:pStyle w:val="Contents1"/>
            <w:rPr>
              <w:rFonts w:ascii="Calibri" w:hAnsi="Calibri" w:eastAsia="SimSun;宋体" w:cs="Calibri"/>
              <w:szCs w:val="22"/>
              <w:lang w:val="en-US" w:eastAsia="en-US"/>
            </w:rPr>
          </w:pPr>
          <w:r>
            <w:rPr/>
            <w:t>3</w:t>
            <w:tab/>
            <w:t>Definitions and abbreviations</w:t>
            <w:tab/>
          </w:r>
          <w:hyperlink w:anchor="__RefHeading___Toc475348164">
            <w:r>
              <w:rPr>
                <w:rStyle w:val="IndexLink"/>
              </w:rPr>
              <w:t>5</w:t>
            </w:r>
          </w:hyperlink>
        </w:p>
        <w:p>
          <w:pPr>
            <w:pStyle w:val="Contents2"/>
            <w:rPr>
              <w:rFonts w:ascii="Calibri" w:hAnsi="Calibri" w:eastAsia="SimSun;宋体" w:cs="Calibri"/>
              <w:sz w:val="22"/>
              <w:szCs w:val="22"/>
              <w:lang w:val="en-US" w:eastAsia="en-US"/>
            </w:rPr>
          </w:pPr>
          <w:r>
            <w:rPr/>
            <w:t>3.1</w:t>
            <w:tab/>
            <w:t>Definitions</w:t>
            <w:tab/>
          </w:r>
          <w:hyperlink w:anchor="__RefHeading___Toc475348165">
            <w:r>
              <w:rPr>
                <w:rStyle w:val="IndexLink"/>
              </w:rPr>
              <w:t>5</w:t>
            </w:r>
          </w:hyperlink>
        </w:p>
        <w:p>
          <w:pPr>
            <w:pStyle w:val="Contents2"/>
            <w:rPr>
              <w:rFonts w:ascii="Calibri" w:hAnsi="Calibri" w:eastAsia="SimSun;宋体" w:cs="Calibri"/>
              <w:sz w:val="22"/>
              <w:szCs w:val="22"/>
              <w:lang w:val="en-US" w:eastAsia="en-US"/>
            </w:rPr>
          </w:pPr>
          <w:r>
            <w:rPr/>
            <w:t>3.2</w:t>
            <w:tab/>
            <w:t>Abbreviations</w:t>
            <w:tab/>
          </w:r>
          <w:hyperlink w:anchor="__RefHeading___Toc475348166">
            <w:r>
              <w:rPr>
                <w:rStyle w:val="IndexLink"/>
              </w:rPr>
              <w:t>5</w:t>
            </w:r>
          </w:hyperlink>
        </w:p>
        <w:p>
          <w:pPr>
            <w:pStyle w:val="Contents1"/>
            <w:rPr>
              <w:rFonts w:ascii="Calibri" w:hAnsi="Calibri" w:eastAsia="SimSun;宋体" w:cs="Calibri"/>
              <w:szCs w:val="22"/>
              <w:lang w:val="en-US" w:eastAsia="en-US"/>
            </w:rPr>
          </w:pPr>
          <w:r>
            <w:rPr/>
            <w:t>4</w:t>
            <w:tab/>
            <w:t>Concepts and background</w:t>
            <w:tab/>
          </w:r>
          <w:hyperlink w:anchor="__RefHeading___Toc475348167">
            <w:r>
              <w:rPr>
                <w:rStyle w:val="IndexLink"/>
              </w:rPr>
              <w:t>6</w:t>
            </w:r>
          </w:hyperlink>
        </w:p>
        <w:p>
          <w:pPr>
            <w:pStyle w:val="Contents2"/>
            <w:rPr>
              <w:rFonts w:ascii="Calibri" w:hAnsi="Calibri" w:eastAsia="SimSun;宋体" w:cs="Calibri"/>
              <w:sz w:val="22"/>
              <w:szCs w:val="22"/>
              <w:lang w:val="en-US" w:eastAsia="en-US"/>
            </w:rPr>
          </w:pPr>
          <w:r>
            <w:rPr>
              <w:lang w:val="en-US" w:eastAsia="en-US"/>
            </w:rPr>
            <w:t>4.1</w:t>
            <w:tab/>
            <w:t>Fault Management in the context of NFV</w:t>
          </w:r>
          <w:r>
            <w:rPr/>
            <w:tab/>
          </w:r>
          <w:hyperlink w:anchor="__RefHeading___Toc475348168">
            <w:r>
              <w:rPr>
                <w:rStyle w:val="IndexLink"/>
              </w:rPr>
              <w:t>6</w:t>
            </w:r>
          </w:hyperlink>
        </w:p>
        <w:p>
          <w:pPr>
            <w:pStyle w:val="Contents1"/>
            <w:rPr>
              <w:rFonts w:ascii="Calibri" w:hAnsi="Calibri" w:eastAsia="SimSun;宋体" w:cs="Calibri"/>
              <w:szCs w:val="22"/>
              <w:lang w:val="en-US" w:eastAsia="en-US"/>
            </w:rPr>
          </w:pPr>
          <w:r>
            <w:rPr/>
            <w:t>5</w:t>
            <w:tab/>
            <w:t>Business level requirements</w:t>
            <w:tab/>
          </w:r>
          <w:hyperlink w:anchor="__RefHeading___Toc475348169">
            <w:r>
              <w:rPr>
                <w:rStyle w:val="IndexLink"/>
              </w:rPr>
              <w:t>6</w:t>
            </w:r>
          </w:hyperlink>
        </w:p>
        <w:p>
          <w:pPr>
            <w:pStyle w:val="Contents2"/>
            <w:rPr>
              <w:rFonts w:ascii="Calibri" w:hAnsi="Calibri" w:eastAsia="SimSun;宋体" w:cs="Calibri"/>
              <w:sz w:val="22"/>
              <w:szCs w:val="22"/>
              <w:lang w:val="en-US" w:eastAsia="en-US"/>
            </w:rPr>
          </w:pPr>
          <w:r>
            <w:rPr/>
            <w:t>5.1</w:t>
            <w:tab/>
          </w:r>
          <w:r>
            <w:rPr>
              <w:lang w:val="en-US" w:eastAsia="en-US"/>
            </w:rPr>
            <w:t>Requirements</w:t>
          </w:r>
          <w:r>
            <w:rPr/>
            <w:tab/>
          </w:r>
          <w:hyperlink w:anchor="__RefHeading___Toc475348170">
            <w:r>
              <w:rPr>
                <w:rStyle w:val="IndexLink"/>
              </w:rPr>
              <w:t>6</w:t>
            </w:r>
          </w:hyperlink>
        </w:p>
        <w:p>
          <w:pPr>
            <w:pStyle w:val="Contents2"/>
            <w:rPr>
              <w:rFonts w:ascii="Calibri" w:hAnsi="Calibri" w:eastAsia="SimSun;宋体" w:cs="Calibri"/>
              <w:sz w:val="22"/>
              <w:szCs w:val="22"/>
              <w:lang w:val="en-US" w:eastAsia="en-US"/>
            </w:rPr>
          </w:pPr>
          <w:r>
            <w:rPr/>
            <w:t>5.</w:t>
          </w:r>
          <w:r>
            <w:rPr>
              <w:lang w:val="en-US" w:eastAsia="en-US"/>
            </w:rPr>
            <w:t>2</w:t>
          </w:r>
          <w:r>
            <w:rPr/>
            <w:tab/>
            <w:t>Actor roles</w:t>
            <w:tab/>
          </w:r>
          <w:hyperlink w:anchor="__RefHeading___Toc475348171">
            <w:r>
              <w:rPr>
                <w:rStyle w:val="IndexLink"/>
              </w:rPr>
              <w:t>6</w:t>
            </w:r>
          </w:hyperlink>
        </w:p>
        <w:p>
          <w:pPr>
            <w:pStyle w:val="Contents2"/>
            <w:rPr>
              <w:rFonts w:ascii="Calibri" w:hAnsi="Calibri" w:eastAsia="SimSun;宋体" w:cs="Calibri"/>
              <w:sz w:val="22"/>
              <w:szCs w:val="22"/>
              <w:lang w:val="en-US" w:eastAsia="en-US"/>
            </w:rPr>
          </w:pPr>
          <w:r>
            <w:rPr/>
            <w:t>5.</w:t>
          </w:r>
          <w:r>
            <w:rPr>
              <w:lang w:val="en-US" w:eastAsia="en-US"/>
            </w:rPr>
            <w:t>3</w:t>
          </w:r>
          <w:r>
            <w:rPr/>
            <w:tab/>
            <w:t>Telecommunications resources</w:t>
            <w:tab/>
          </w:r>
          <w:hyperlink w:anchor="__RefHeading___Toc475348172">
            <w:r>
              <w:rPr>
                <w:rStyle w:val="IndexLink"/>
              </w:rPr>
              <w:t>6</w:t>
            </w:r>
          </w:hyperlink>
        </w:p>
        <w:p>
          <w:pPr>
            <w:pStyle w:val="Contents2"/>
            <w:rPr>
              <w:rFonts w:ascii="Calibri" w:hAnsi="Calibri" w:eastAsia="SimSun;宋体" w:cs="Calibri"/>
              <w:sz w:val="22"/>
              <w:szCs w:val="22"/>
              <w:lang w:val="en-US" w:eastAsia="en-US"/>
            </w:rPr>
          </w:pPr>
          <w:r>
            <w:rPr/>
            <w:t>5.</w:t>
          </w:r>
          <w:r>
            <w:rPr>
              <w:lang w:val="en-US" w:eastAsia="en-US"/>
            </w:rPr>
            <w:t>4</w:t>
          </w:r>
          <w:r>
            <w:rPr/>
            <w:tab/>
            <w:t>High-level use cases</w:t>
            <w:tab/>
          </w:r>
          <w:hyperlink w:anchor="__RefHeading___Toc475348173">
            <w:r>
              <w:rPr>
                <w:rStyle w:val="IndexLink"/>
              </w:rPr>
              <w:t>7</w:t>
            </w:r>
          </w:hyperlink>
        </w:p>
        <w:p>
          <w:pPr>
            <w:pStyle w:val="Contents3"/>
            <w:rPr>
              <w:rFonts w:ascii="Calibri" w:hAnsi="Calibri" w:eastAsia="SimSun;宋体" w:cs="Calibri"/>
              <w:sz w:val="22"/>
              <w:szCs w:val="22"/>
              <w:lang w:val="en-US" w:eastAsia="en-US"/>
            </w:rPr>
          </w:pPr>
          <w:r>
            <w:rPr>
              <w:lang w:val="en-US" w:eastAsia="en-US"/>
            </w:rPr>
            <w:t>5.4.1</w:t>
            <w:tab/>
            <w:t>NE alarm correlation in the context of NFV</w:t>
          </w:r>
          <w:r>
            <w:rPr/>
            <w:tab/>
          </w:r>
          <w:hyperlink w:anchor="__RefHeading___Toc475348174">
            <w:r>
              <w:rPr>
                <w:rStyle w:val="IndexLink"/>
              </w:rPr>
              <w:t>7</w:t>
            </w:r>
          </w:hyperlink>
        </w:p>
        <w:p>
          <w:pPr>
            <w:pStyle w:val="Contents3"/>
            <w:rPr>
              <w:rFonts w:ascii="Calibri" w:hAnsi="Calibri" w:eastAsia="SimSun;宋体" w:cs="Calibri"/>
              <w:sz w:val="22"/>
              <w:szCs w:val="22"/>
              <w:lang w:val="en-US" w:eastAsia="en-US"/>
            </w:rPr>
          </w:pPr>
          <w:r>
            <w:rPr>
              <w:lang w:val="en-US" w:eastAsia="en-US"/>
            </w:rPr>
            <w:t>5.4.2</w:t>
            <w:tab/>
            <w:t>NFVI Maintenance coordination</w:t>
          </w:r>
          <w:r>
            <w:rPr/>
            <w:tab/>
          </w:r>
          <w:hyperlink w:anchor="__RefHeading___Toc475348175">
            <w:r>
              <w:rPr>
                <w:rStyle w:val="IndexLink"/>
              </w:rPr>
              <w:t>7</w:t>
            </w:r>
          </w:hyperlink>
        </w:p>
        <w:p>
          <w:pPr>
            <w:pStyle w:val="Contents1"/>
            <w:rPr>
              <w:rFonts w:ascii="Calibri" w:hAnsi="Calibri" w:eastAsia="SimSun;宋体" w:cs="Calibri"/>
              <w:szCs w:val="22"/>
              <w:lang w:val="en-US" w:eastAsia="en-US"/>
            </w:rPr>
          </w:pPr>
          <w:r>
            <w:rPr/>
            <w:t>6</w:t>
            <w:tab/>
            <w:t>Specification level requirements</w:t>
            <w:tab/>
          </w:r>
          <w:hyperlink w:anchor="__RefHeading___Toc475348176">
            <w:r>
              <w:rPr>
                <w:rStyle w:val="IndexLink"/>
              </w:rPr>
              <w:t>8</w:t>
            </w:r>
          </w:hyperlink>
        </w:p>
        <w:p>
          <w:pPr>
            <w:pStyle w:val="Contents2"/>
            <w:rPr>
              <w:rFonts w:ascii="Calibri" w:hAnsi="Calibri" w:eastAsia="SimSun;宋体" w:cs="Calibri"/>
              <w:sz w:val="22"/>
              <w:szCs w:val="22"/>
              <w:lang w:val="en-US" w:eastAsia="en-US"/>
            </w:rPr>
          </w:pPr>
          <w:r>
            <w:rPr/>
            <w:t>6.1</w:t>
            <w:tab/>
            <w:t>Requirements</w:t>
            <w:tab/>
          </w:r>
          <w:hyperlink w:anchor="__RefHeading___Toc475348177">
            <w:r>
              <w:rPr>
                <w:rStyle w:val="IndexLink"/>
              </w:rPr>
              <w:t>8</w:t>
            </w:r>
          </w:hyperlink>
        </w:p>
        <w:p>
          <w:pPr>
            <w:pStyle w:val="Contents3"/>
            <w:rPr>
              <w:rFonts w:ascii="Calibri" w:hAnsi="Calibri" w:eastAsia="SimSun;宋体" w:cs="Calibri"/>
              <w:sz w:val="22"/>
              <w:szCs w:val="22"/>
              <w:lang w:val="en-US" w:eastAsia="en-US"/>
            </w:rPr>
          </w:pPr>
          <w:r>
            <w:rPr>
              <w:lang w:val="en-US" w:eastAsia="en-US"/>
            </w:rPr>
            <w:t>6</w:t>
          </w:r>
          <w:r>
            <w:rPr/>
            <w:t>.1.1</w:t>
            <w:tab/>
            <w:t xml:space="preserve">Requirements for </w:t>
          </w:r>
          <w:r>
            <w:rPr>
              <w:lang w:val="en-US" w:eastAsia="en-US"/>
            </w:rPr>
            <w:t>Itf-N</w:t>
          </w:r>
          <w:r>
            <w:rPr/>
            <w:tab/>
          </w:r>
          <w:hyperlink w:anchor="__RefHeading___Toc475348178">
            <w:r>
              <w:rPr>
                <w:rStyle w:val="IndexLink"/>
              </w:rPr>
              <w:t>8</w:t>
            </w:r>
          </w:hyperlink>
        </w:p>
        <w:p>
          <w:pPr>
            <w:pStyle w:val="Contents3"/>
            <w:rPr>
              <w:rFonts w:ascii="Calibri" w:hAnsi="Calibri" w:eastAsia="SimSun;宋体" w:cs="Calibri"/>
              <w:sz w:val="22"/>
              <w:szCs w:val="22"/>
              <w:lang w:val="en-US" w:eastAsia="en-US"/>
            </w:rPr>
          </w:pPr>
          <w:r>
            <w:rPr>
              <w:lang w:val="en-US" w:eastAsia="en-US"/>
            </w:rPr>
            <w:t>6</w:t>
          </w:r>
          <w:r>
            <w:rPr/>
            <w:t>.1.</w:t>
          </w:r>
          <w:r>
            <w:rPr>
              <w:lang w:val="en-US" w:eastAsia="en-US"/>
            </w:rPr>
            <w:t>2</w:t>
          </w:r>
          <w:r>
            <w:rPr/>
            <w:tab/>
            <w:t xml:space="preserve">Requirements for </w:t>
          </w:r>
          <w:r>
            <w:rPr>
              <w:lang w:val="en-US" w:eastAsia="en-US"/>
            </w:rPr>
            <w:t>Os-Ma-nfvo</w:t>
          </w:r>
          <w:r>
            <w:rPr/>
            <w:tab/>
          </w:r>
          <w:hyperlink w:anchor="__RefHeading___Toc475348179">
            <w:r>
              <w:rPr>
                <w:rStyle w:val="IndexLink"/>
              </w:rPr>
              <w:t>8</w:t>
            </w:r>
          </w:hyperlink>
        </w:p>
        <w:p>
          <w:pPr>
            <w:pStyle w:val="Contents3"/>
            <w:rPr>
              <w:rFonts w:ascii="Calibri" w:hAnsi="Calibri" w:eastAsia="SimSun;宋体" w:cs="Calibri"/>
              <w:sz w:val="22"/>
              <w:szCs w:val="22"/>
              <w:lang w:val="en-US" w:eastAsia="en-US"/>
            </w:rPr>
          </w:pPr>
          <w:r>
            <w:rPr>
              <w:lang w:val="en-US" w:eastAsia="en-US"/>
            </w:rPr>
            <w:t>6</w:t>
          </w:r>
          <w:r>
            <w:rPr/>
            <w:t>.1.</w:t>
          </w:r>
          <w:r>
            <w:rPr>
              <w:lang w:val="en-US" w:eastAsia="en-US"/>
            </w:rPr>
            <w:t>3</w:t>
          </w:r>
          <w:r>
            <w:rPr/>
            <w:tab/>
            <w:t xml:space="preserve">Requirements for </w:t>
          </w:r>
          <w:r>
            <w:rPr>
              <w:lang w:val="en-US" w:eastAsia="en-US"/>
            </w:rPr>
            <w:t>Ve-Vnfm-em</w:t>
          </w:r>
          <w:r>
            <w:rPr/>
            <w:tab/>
          </w:r>
          <w:hyperlink w:anchor="__RefHeading___Toc475348180">
            <w:r>
              <w:rPr>
                <w:rStyle w:val="IndexLink"/>
              </w:rPr>
              <w:t>8</w:t>
            </w:r>
          </w:hyperlink>
        </w:p>
        <w:p>
          <w:pPr>
            <w:pStyle w:val="Contents3"/>
            <w:rPr>
              <w:rFonts w:ascii="Calibri" w:hAnsi="Calibri" w:eastAsia="SimSun;宋体" w:cs="Calibri"/>
              <w:sz w:val="22"/>
              <w:szCs w:val="22"/>
              <w:lang w:val="en-US" w:eastAsia="en-US"/>
            </w:rPr>
          </w:pPr>
          <w:r>
            <w:rPr>
              <w:lang w:val="en-US" w:eastAsia="en-US"/>
            </w:rPr>
            <w:t>6</w:t>
          </w:r>
          <w:r>
            <w:rPr/>
            <w:t>.1.</w:t>
          </w:r>
          <w:r>
            <w:rPr>
              <w:lang w:val="en-US" w:eastAsia="en-US"/>
            </w:rPr>
            <w:t>4</w:t>
          </w:r>
          <w:r>
            <w:rPr/>
            <w:tab/>
            <w:t xml:space="preserve">Requirements for </w:t>
          </w:r>
          <w:r>
            <w:rPr>
              <w:lang w:val="en-US" w:eastAsia="en-US"/>
            </w:rPr>
            <w:t>Ve-Vnfm-vnf</w:t>
          </w:r>
          <w:r>
            <w:rPr/>
            <w:tab/>
          </w:r>
          <w:hyperlink w:anchor="__RefHeading___Toc475348181">
            <w:r>
              <w:rPr>
                <w:rStyle w:val="IndexLink"/>
              </w:rPr>
              <w:t>8</w:t>
            </w:r>
          </w:hyperlink>
        </w:p>
        <w:p>
          <w:pPr>
            <w:pStyle w:val="Contents2"/>
            <w:rPr>
              <w:rFonts w:ascii="Calibri" w:hAnsi="Calibri" w:eastAsia="SimSun;宋体" w:cs="Calibri"/>
              <w:sz w:val="22"/>
              <w:szCs w:val="22"/>
              <w:lang w:val="en-US" w:eastAsia="en-US"/>
            </w:rPr>
          </w:pPr>
          <w:r>
            <w:rPr/>
            <w:t>6.2</w:t>
            <w:tab/>
            <w:t>Actor roles</w:t>
            <w:tab/>
          </w:r>
          <w:hyperlink w:anchor="__RefHeading___Toc475348182">
            <w:r>
              <w:rPr>
                <w:rStyle w:val="IndexLink"/>
              </w:rPr>
              <w:t>8</w:t>
            </w:r>
          </w:hyperlink>
        </w:p>
        <w:p>
          <w:pPr>
            <w:pStyle w:val="Contents2"/>
            <w:rPr>
              <w:rFonts w:ascii="Calibri" w:hAnsi="Calibri" w:eastAsia="SimSun;宋体" w:cs="Calibri"/>
              <w:sz w:val="22"/>
              <w:szCs w:val="22"/>
              <w:lang w:val="en-US" w:eastAsia="en-US"/>
            </w:rPr>
          </w:pPr>
          <w:r>
            <w:rPr/>
            <w:t>6.3</w:t>
            <w:tab/>
            <w:t>Telecommunications resources</w:t>
            <w:tab/>
          </w:r>
          <w:hyperlink w:anchor="__RefHeading___Toc475348183">
            <w:r>
              <w:rPr>
                <w:rStyle w:val="IndexLink"/>
              </w:rPr>
              <w:t>8</w:t>
            </w:r>
          </w:hyperlink>
        </w:p>
        <w:p>
          <w:pPr>
            <w:pStyle w:val="Contents2"/>
            <w:rPr>
              <w:rFonts w:ascii="Calibri" w:hAnsi="Calibri" w:eastAsia="SimSun;宋体" w:cs="Calibri"/>
              <w:sz w:val="22"/>
              <w:szCs w:val="22"/>
              <w:lang w:val="en-US" w:eastAsia="en-US"/>
            </w:rPr>
          </w:pPr>
          <w:r>
            <w:rPr/>
            <w:t>6.4</w:t>
            <w:tab/>
            <w:t>Use cases</w:t>
            <w:tab/>
          </w:r>
          <w:hyperlink w:anchor="__RefHeading___Toc475348184">
            <w:r>
              <w:rPr>
                <w:rStyle w:val="IndexLink"/>
              </w:rPr>
              <w:t>9</w:t>
            </w:r>
          </w:hyperlink>
        </w:p>
        <w:p>
          <w:pPr>
            <w:pStyle w:val="Contents3"/>
            <w:rPr>
              <w:rFonts w:ascii="Calibri" w:hAnsi="Calibri" w:eastAsia="SimSun;宋体" w:cs="Calibri"/>
              <w:sz w:val="22"/>
              <w:szCs w:val="22"/>
              <w:lang w:val="en-US" w:eastAsia="en-US"/>
            </w:rPr>
          </w:pPr>
          <w:r>
            <w:rPr>
              <w:lang w:val="en-US" w:eastAsia="en-US"/>
            </w:rPr>
            <w:t>6.4.1</w:t>
          </w:r>
          <w:r>
            <w:rPr>
              <w:rFonts w:eastAsia="MS Mincho;ＭＳ 明朝"/>
              <w:lang w:val="en-US" w:eastAsia="en-US"/>
            </w:rPr>
            <w:tab/>
          </w:r>
          <w:r>
            <w:rPr>
              <w:rFonts w:cs="Arial"/>
              <w:lang w:val="en-US" w:eastAsia="en-US"/>
            </w:rPr>
            <w:t>NE alarm correlation in the context of NFV</w:t>
          </w:r>
          <w:r>
            <w:rPr/>
            <w:tab/>
          </w:r>
          <w:hyperlink w:anchor="__RefHeading___Toc475348185">
            <w:r>
              <w:rPr>
                <w:rStyle w:val="IndexLink"/>
              </w:rPr>
              <w:t>9</w:t>
            </w:r>
          </w:hyperlink>
        </w:p>
        <w:p>
          <w:pPr>
            <w:pStyle w:val="Contents3"/>
            <w:rPr>
              <w:rFonts w:ascii="Calibri" w:hAnsi="Calibri" w:eastAsia="SimSun;宋体" w:cs="Calibri"/>
              <w:sz w:val="22"/>
              <w:szCs w:val="22"/>
              <w:lang w:val="en-US" w:eastAsia="en-US"/>
            </w:rPr>
          </w:pPr>
          <w:r>
            <w:rPr>
              <w:lang w:val="en-US" w:eastAsia="en-US"/>
            </w:rPr>
            <w:t>6.4.2</w:t>
            <w:tab/>
            <w:t>VNF Healing through operation request to VNFM by EM</w:t>
          </w:r>
          <w:r>
            <w:rPr/>
            <w:tab/>
          </w:r>
          <w:hyperlink w:anchor="__RefHeading___Toc475348186">
            <w:r>
              <w:rPr>
                <w:rStyle w:val="IndexLink"/>
              </w:rPr>
              <w:t>9</w:t>
            </w:r>
          </w:hyperlink>
        </w:p>
        <w:p>
          <w:pPr>
            <w:pStyle w:val="Contents3"/>
            <w:rPr>
              <w:rFonts w:ascii="Calibri" w:hAnsi="Calibri" w:eastAsia="SimSun;宋体" w:cs="Calibri"/>
              <w:sz w:val="22"/>
              <w:szCs w:val="22"/>
              <w:lang w:val="en-US" w:eastAsia="en-US"/>
            </w:rPr>
          </w:pPr>
          <w:r>
            <w:rPr>
              <w:lang w:val="en-US" w:eastAsia="en-US"/>
            </w:rPr>
            <w:t>6.4.3</w:t>
            <w:tab/>
          </w:r>
          <w:r>
            <w:rPr>
              <w:rFonts w:eastAsia="SimSun;宋体"/>
              <w:lang w:val="en-US" w:eastAsia="en-US"/>
            </w:rPr>
            <w:t>V</w:t>
          </w:r>
          <w:r>
            <w:rPr>
              <w:lang w:val="en-US" w:eastAsia="en-US"/>
            </w:rPr>
            <w:t>irtualization-specific aspect failure detection and notification by VNFM</w:t>
          </w:r>
          <w:r>
            <w:rPr/>
            <w:tab/>
          </w:r>
          <w:hyperlink w:anchor="__RefHeading___Toc475348187">
            <w:r>
              <w:rPr>
                <w:rStyle w:val="IndexLink"/>
              </w:rPr>
              <w:t>10</w:t>
            </w:r>
          </w:hyperlink>
        </w:p>
        <w:p>
          <w:pPr>
            <w:pStyle w:val="Contents3"/>
            <w:rPr>
              <w:rFonts w:ascii="Calibri" w:hAnsi="Calibri" w:eastAsia="SimSun;宋体" w:cs="Calibri"/>
              <w:sz w:val="22"/>
              <w:szCs w:val="22"/>
              <w:lang w:val="en-US" w:eastAsia="en-US"/>
            </w:rPr>
          </w:pPr>
          <w:r>
            <w:rPr>
              <w:lang w:val="en-US" w:eastAsia="en-US"/>
            </w:rPr>
            <w:t>6.4.4</w:t>
            <w:tab/>
          </w:r>
          <w:r>
            <w:rPr>
              <w:rFonts w:eastAsia="SimSun;宋体"/>
              <w:lang w:val="en-US" w:eastAsia="en-US"/>
            </w:rPr>
            <w:t>V</w:t>
          </w:r>
          <w:r>
            <w:rPr>
              <w:lang w:val="en-US" w:eastAsia="en-US"/>
            </w:rPr>
            <w:t>irtualization-specific aspect failure detection and notification by EM</w:t>
          </w:r>
          <w:r>
            <w:rPr/>
            <w:tab/>
          </w:r>
          <w:hyperlink w:anchor="__RefHeading___Toc475348188">
            <w:r>
              <w:rPr>
                <w:rStyle w:val="IndexLink"/>
              </w:rPr>
              <w:t>11</w:t>
            </w:r>
          </w:hyperlink>
        </w:p>
        <w:p>
          <w:pPr>
            <w:pStyle w:val="Contents3"/>
            <w:rPr>
              <w:rFonts w:ascii="Calibri" w:hAnsi="Calibri" w:eastAsia="SimSun;宋体" w:cs="Calibri"/>
              <w:sz w:val="22"/>
              <w:szCs w:val="22"/>
              <w:lang w:val="en-US" w:eastAsia="en-US"/>
            </w:rPr>
          </w:pPr>
          <w:r>
            <w:rPr>
              <w:lang w:val="en-US" w:eastAsia="en-US"/>
            </w:rPr>
            <w:t>6.4.5</w:t>
            <w:tab/>
            <w:t>NE alarm reporting in the context of NFV</w:t>
          </w:r>
          <w:r>
            <w:rPr/>
            <w:tab/>
          </w:r>
          <w:hyperlink w:anchor="__RefHeading___Toc475348189">
            <w:r>
              <w:rPr>
                <w:rStyle w:val="IndexLink"/>
              </w:rPr>
              <w:t>11</w:t>
            </w:r>
          </w:hyperlink>
        </w:p>
        <w:p>
          <w:pPr>
            <w:pStyle w:val="Contents3"/>
            <w:rPr>
              <w:rFonts w:ascii="Calibri" w:hAnsi="Calibri" w:eastAsia="SimSun;宋体" w:cs="Calibri"/>
              <w:sz w:val="22"/>
              <w:szCs w:val="22"/>
              <w:lang w:val="en-US" w:eastAsia="en-US"/>
            </w:rPr>
          </w:pPr>
          <w:r>
            <w:rPr>
              <w:lang w:val="en-US" w:eastAsia="en-US"/>
            </w:rPr>
            <w:t>6.4.</w:t>
          </w:r>
          <w:r>
            <w:rPr>
              <w:rFonts w:eastAsia="SimSun;宋体"/>
              <w:lang w:val="en-US" w:eastAsia="en-US"/>
            </w:rPr>
            <w:t>6</w:t>
          </w:r>
          <w:r>
            <w:rPr>
              <w:lang w:val="en-US" w:eastAsia="en-US"/>
            </w:rPr>
            <w:tab/>
            <w:t>Virtualization-specific aspect failure notification by VNFM</w:t>
          </w:r>
          <w:r>
            <w:rPr/>
            <w:tab/>
          </w:r>
          <w:hyperlink w:anchor="__RefHeading___Toc475348190">
            <w:r>
              <w:rPr>
                <w:rStyle w:val="IndexLink"/>
              </w:rPr>
              <w:t>12</w:t>
            </w:r>
          </w:hyperlink>
        </w:p>
        <w:p>
          <w:pPr>
            <w:pStyle w:val="Contents8"/>
            <w:rPr>
              <w:rFonts w:ascii="Calibri" w:hAnsi="Calibri" w:eastAsia="SimSun;宋体" w:cs="Calibri"/>
              <w:szCs w:val="22"/>
              <w:lang w:val="en-US" w:eastAsia="en-US"/>
            </w:rPr>
          </w:pPr>
          <w:r>
            <w:rPr>
              <w:b w:val="false"/>
            </w:rPr>
            <w:t xml:space="preserve">Annex </w:t>
          </w:r>
          <w:r>
            <w:rPr>
              <w:rFonts w:eastAsia="SimSun;宋体"/>
              <w:b w:val="false"/>
              <w:lang w:val="en-US" w:eastAsia="en-US"/>
            </w:rPr>
            <w:t>A</w:t>
          </w:r>
          <w:r>
            <w:rPr>
              <w:b w:val="false"/>
            </w:rPr>
            <w:t xml:space="preserve"> (informative): Change history</w:t>
            <w:tab/>
          </w:r>
          <w:hyperlink w:anchor="__RefHeading___Toc475348191">
            <w:r>
              <w:rPr>
                <w:rStyle w:val="IndexLink"/>
                <w:b w:val="false"/>
              </w:rPr>
              <w:t>13</w:t>
            </w:r>
          </w:hyperlink>
          <w:r>
            <w:rPr>
              <w:rStyle w:val="IndexLink"/>
              <w:b w:val="false"/>
            </w:rPr>
            <w:fldChar w:fldCharType="end"/>
          </w:r>
        </w:p>
      </w:sdtContent>
    </w:sdt>
    <w:p>
      <w:pPr>
        <w:pStyle w:val="Normal"/>
        <w:rPr>
          <w:rFonts w:ascii="Calibri" w:hAnsi="Calibri" w:eastAsia="SimSun;宋体" w:cs="Calibri"/>
          <w:b/>
          <w:b/>
          <w:szCs w:val="22"/>
          <w:lang w:val="en-US" w:eastAsia="en-US"/>
        </w:rPr>
      </w:pPr>
      <w:r>
        <w:rPr>
          <w:rFonts w:eastAsia="SimSun;宋体" w:cs="Calibri" w:ascii="Calibri" w:hAnsi="Calibri"/>
          <w:b/>
          <w:szCs w:val="22"/>
          <w:lang w:val="en-US" w:eastAsia="en-US"/>
        </w:rPr>
      </w:r>
      <w:r>
        <w:br w:type="page"/>
      </w:r>
    </w:p>
    <w:p>
      <w:pPr>
        <w:pStyle w:val="Heading1"/>
        <w:ind w:left="1134" w:hanging="1134"/>
        <w:rPr/>
      </w:pPr>
      <w:bookmarkStart w:id="8" w:name="__RefHeading___Toc47534816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5348161"/>
      <w:bookmarkEnd w:id="9"/>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pPr>
      <w:r>
        <w:rPr>
          <w:b/>
        </w:rPr>
        <w:t>TS 28.515</w:t>
        <w:tab/>
        <w:t>"Fault Management (FM) for mobile networks that include virtualized network functions; Requirements".</w:t>
      </w:r>
    </w:p>
    <w:p>
      <w:pPr>
        <w:pStyle w:val="B1"/>
        <w:rPr/>
      </w:pPr>
      <w:r>
        <w:rPr/>
        <w:t>TS 28.516</w:t>
        <w:tab/>
        <w:t>"Fault Management (FM) for mobile networks that include virtualized network functions; Procedures".</w:t>
      </w:r>
    </w:p>
    <w:p>
      <w:pPr>
        <w:pStyle w:val="B1"/>
        <w:rPr/>
      </w:pPr>
      <w:r>
        <w:rPr/>
        <w:t>TS 28.517</w:t>
        <w:tab/>
        <w:t>"Fault Management (FM) for mobile networks that include virtualized network functions; Stage 2".</w:t>
      </w:r>
    </w:p>
    <w:p>
      <w:pPr>
        <w:pStyle w:val="B1"/>
        <w:rPr/>
      </w:pPr>
      <w:r>
        <w:rPr/>
        <w:t>TS 28.518</w:t>
        <w:tab/>
        <w:t>"Fault Management (FM) for mobile networks that include virtualized network functions; Stage 3".</w:t>
      </w:r>
      <w:r>
        <w:br w:type="page"/>
      </w:r>
    </w:p>
    <w:p>
      <w:pPr>
        <w:pStyle w:val="Heading1"/>
        <w:ind w:left="1134" w:hanging="1134"/>
        <w:rPr/>
      </w:pPr>
      <w:bookmarkStart w:id="10" w:name="__RefHeading___Toc475348162"/>
      <w:bookmarkEnd w:id="10"/>
      <w:r>
        <w:rPr/>
        <w:t>1</w:t>
        <w:tab/>
        <w:t>Scope</w:t>
      </w:r>
    </w:p>
    <w:p>
      <w:pPr>
        <w:pStyle w:val="Normal"/>
        <w:rPr/>
      </w:pPr>
      <w:r>
        <w:rPr>
          <w:lang w:eastAsia="zh-CN"/>
        </w:rPr>
        <w:t>The present document (together with the relevant requirements described in [2], [3]</w:t>
      </w:r>
      <w:r>
        <w:rPr>
          <w:lang w:eastAsia="zh-CN"/>
        </w:rPr>
        <w:t>, [4]</w:t>
      </w:r>
      <w:r>
        <w:rPr>
          <w:lang w:eastAsia="zh-CN"/>
        </w:rPr>
        <w:t xml:space="preserve"> and [</w:t>
      </w:r>
      <w:r>
        <w:rPr>
          <w:lang w:eastAsia="zh-CN"/>
        </w:rPr>
        <w:t>5</w:t>
      </w:r>
      <w:r>
        <w:rPr>
          <w:lang w:eastAsia="zh-CN"/>
        </w:rPr>
        <w:t xml:space="preserve">]) specifies the </w:t>
      </w:r>
      <w:r>
        <w:rPr>
          <w:lang w:eastAsia="zh-CN"/>
        </w:rPr>
        <w:t xml:space="preserve">requirements applicable to </w:t>
      </w:r>
      <w:r>
        <w:rPr>
          <w:lang w:eastAsia="zh-CN"/>
        </w:rPr>
        <w:t xml:space="preserve">Fault Management </w:t>
      </w:r>
      <w:r>
        <w:rPr>
          <w:lang w:eastAsia="zh-CN"/>
        </w:rPr>
        <w:t>(FM)</w:t>
      </w:r>
      <w:r>
        <w:rPr>
          <w:lang w:eastAsia="zh-CN"/>
        </w:rPr>
        <w:t xml:space="preserve"> </w:t>
      </w:r>
      <w:r>
        <w:rPr>
          <w:lang w:eastAsia="zh-CN"/>
        </w:rPr>
        <w:t xml:space="preserve">of </w:t>
      </w:r>
      <w:r>
        <w:rPr>
          <w:lang w:eastAsia="zh-CN"/>
        </w:rPr>
        <w:t>mobile networks that include virtualized network functions.</w:t>
      </w:r>
    </w:p>
    <w:p>
      <w:pPr>
        <w:pStyle w:val="Heading1"/>
        <w:ind w:left="1134" w:hanging="1134"/>
        <w:rPr/>
      </w:pPr>
      <w:bookmarkStart w:id="11" w:name="__RefHeading___Toc475348163"/>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pPr>
      <w:r>
        <w:rPr/>
        <w:t>[2]</w:t>
        <w:tab/>
        <w:t>3GPP TS 28.500: "Telecommunication management; Management concept, architecture and requirements for mobile networks that include virtualized network functions".</w:t>
      </w:r>
    </w:p>
    <w:p>
      <w:pPr>
        <w:pStyle w:val="EX"/>
        <w:rPr/>
      </w:pPr>
      <w:r>
        <w:rPr/>
        <w:t>[3]</w:t>
        <w:tab/>
        <w:t>3GPP TS 32.101: "Telecommunication management; Principles and high level requirements".</w:t>
      </w:r>
    </w:p>
    <w:p>
      <w:pPr>
        <w:pStyle w:val="EX"/>
        <w:rPr>
          <w:lang w:eastAsia="zh-CN"/>
        </w:rPr>
      </w:pPr>
      <w:r>
        <w:rPr/>
        <w:t>[4]</w:t>
        <w:tab/>
        <w:t>3GPP TS 32.102: "Telecommunication management; Architecture".</w:t>
      </w:r>
    </w:p>
    <w:p>
      <w:pPr>
        <w:pStyle w:val="EX"/>
        <w:rPr/>
      </w:pPr>
      <w:r>
        <w:rPr/>
        <w:t>[</w:t>
      </w:r>
      <w:r>
        <w:rPr>
          <w:lang w:eastAsia="zh-CN"/>
        </w:rPr>
        <w:t>5</w:t>
      </w:r>
      <w:r>
        <w:rPr/>
        <w:t>]</w:t>
        <w:tab/>
        <w:t>3GPP TS 32.111-1: "Telecommunication management; Fault Management; Part 1: 3G fault management requirements".</w:t>
      </w:r>
    </w:p>
    <w:p>
      <w:pPr>
        <w:pStyle w:val="EX"/>
        <w:rPr/>
      </w:pPr>
      <w:r>
        <w:rPr/>
        <w:t>[6]</w:t>
        <w:tab/>
        <w:t>ETSI GS NFV-IFA 010</w:t>
      </w:r>
      <w:r>
        <w:rPr>
          <w:rFonts w:eastAsia="SimSun;宋体"/>
          <w:lang w:eastAsia="zh-CN"/>
        </w:rPr>
        <w:t xml:space="preserve"> (</w:t>
      </w:r>
      <w:r>
        <w:rPr>
          <w:rFonts w:eastAsia="SimSun;宋体"/>
          <w:lang w:eastAsia="zh-CN"/>
        </w:rPr>
        <w:t>V2.2.1</w:t>
      </w:r>
      <w:r>
        <w:rPr>
          <w:rFonts w:eastAsia="SimSun;宋体"/>
          <w:lang w:eastAsia="zh-CN"/>
        </w:rPr>
        <w:t>)</w:t>
      </w:r>
      <w:r>
        <w:rPr/>
        <w:t>: "Network Functions Virtualisation (NFV); Management and Orchestration; Functional Requirements Specification".</w:t>
      </w:r>
    </w:p>
    <w:p>
      <w:pPr>
        <w:pStyle w:val="Heading1"/>
        <w:ind w:left="1134" w:hanging="1134"/>
        <w:rPr/>
      </w:pPr>
      <w:bookmarkStart w:id="12" w:name="__RefHeading___Toc475348164"/>
      <w:bookmarkEnd w:id="12"/>
      <w:r>
        <w:rPr/>
        <w:t>3</w:t>
        <w:tab/>
        <w:t>Definitions and abbreviations</w:t>
      </w:r>
    </w:p>
    <w:p>
      <w:pPr>
        <w:pStyle w:val="Heading2"/>
        <w:rPr/>
      </w:pPr>
      <w:bookmarkStart w:id="13" w:name="__RefHeading___Toc475348165"/>
      <w:bookmarkEnd w:id="13"/>
      <w:r>
        <w:rPr/>
        <w:t>3.1</w:t>
        <w:tab/>
        <w:t>Definitions</w:t>
      </w:r>
    </w:p>
    <w:p>
      <w:pPr>
        <w:pStyle w:val="Normal"/>
        <w:rPr/>
      </w:pPr>
      <w:r>
        <w:rPr/>
        <w:t xml:space="preserve">For the purposes of the present document, the terms and definitions given in 3GPP TR 21.905 [1] and in </w:t>
      </w:r>
      <w:r>
        <w:rPr>
          <w:lang w:eastAsia="zh-CN"/>
        </w:rPr>
        <w:t xml:space="preserve">3GPP TS </w:t>
      </w:r>
      <w:r>
        <w:rPr/>
        <w:t>28.</w:t>
      </w:r>
      <w:r>
        <w:rPr>
          <w:lang w:eastAsia="zh-CN"/>
        </w:rPr>
        <w:t>500</w:t>
      </w:r>
      <w:r>
        <w:rPr/>
        <w:t xml:space="preserve"> [</w:t>
      </w:r>
      <w:r>
        <w:rPr>
          <w:rFonts w:eastAsia="SimSun;宋体"/>
          <w:lang w:eastAsia="zh-CN"/>
        </w:rPr>
        <w:t>2</w:t>
      </w:r>
      <w:r>
        <w:rPr/>
        <w:t>]</w:t>
      </w:r>
      <w:r>
        <w:rPr>
          <w:rFonts w:eastAsia="SimSun;宋体"/>
          <w:lang w:eastAsia="zh-CN"/>
        </w:rPr>
        <w:t xml:space="preserve"> </w:t>
      </w:r>
      <w:r>
        <w:rPr/>
        <w:t>and the following apply. A term defined in the present document takes precedence over the definition of the same term, if any, in 3GPP TR 21.905 [1]</w:t>
      </w:r>
      <w:r>
        <w:rPr>
          <w:rFonts w:eastAsia="SimSun;宋体"/>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rFonts w:eastAsia="SimSun;宋体"/>
          <w:lang w:eastAsia="zh-CN"/>
        </w:rPr>
        <w:t>2</w:t>
      </w:r>
      <w:r>
        <w:rPr>
          <w:lang w:eastAsia="zh-CN"/>
        </w:rPr>
        <w:t>]</w:t>
      </w:r>
      <w:r>
        <w:rPr/>
        <w:t>.</w:t>
      </w:r>
    </w:p>
    <w:p>
      <w:pPr>
        <w:pStyle w:val="Heading2"/>
        <w:rPr/>
      </w:pPr>
      <w:bookmarkStart w:id="14" w:name="__RefHeading___Toc475348166"/>
      <w:bookmarkEnd w:id="14"/>
      <w:r>
        <w:rPr/>
        <w:t>3.2</w:t>
        <w:tab/>
        <w:t>Abbreviations</w:t>
      </w:r>
    </w:p>
    <w:p>
      <w:pPr>
        <w:pStyle w:val="Normal"/>
        <w:keepNext w:val="true"/>
        <w:rPr/>
      </w:pPr>
      <w:r>
        <w:rPr/>
        <w:t xml:space="preserve">For the purposes of the present document, the abbreviations given in 3GPP TR 21.905 [1] and in </w:t>
      </w:r>
      <w:r>
        <w:rPr>
          <w:lang w:eastAsia="zh-CN"/>
        </w:rPr>
        <w:t xml:space="preserve">3GPP TS </w:t>
      </w:r>
      <w:r>
        <w:rPr/>
        <w:t>28.</w:t>
      </w:r>
      <w:r>
        <w:rPr>
          <w:lang w:eastAsia="zh-CN"/>
        </w:rPr>
        <w:t>500</w:t>
      </w:r>
      <w:r>
        <w:rPr/>
        <w:t xml:space="preserve"> [</w:t>
      </w:r>
      <w:r>
        <w:rPr>
          <w:rFonts w:eastAsia="SimSun;宋体"/>
          <w:lang w:eastAsia="zh-CN"/>
        </w:rPr>
        <w:t>2</w:t>
      </w:r>
      <w:r>
        <w:rPr/>
        <w:t>]</w:t>
      </w:r>
      <w:r>
        <w:rPr>
          <w:rFonts w:eastAsia="SimSun;宋体"/>
          <w:lang w:eastAsia="zh-CN"/>
        </w:rPr>
        <w:t xml:space="preserve"> </w:t>
      </w:r>
      <w:r>
        <w:rPr/>
        <w:t>and the following apply. An abbreviation defined in the present document takes precedence over the definition of the same abbreviation, if any, in 3GPP TR 21.905 [1]</w:t>
      </w:r>
      <w:r>
        <w:rPr>
          <w:rFonts w:eastAsia="SimSun;宋体"/>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rFonts w:eastAsia="SimSun;宋体"/>
          <w:lang w:eastAsia="zh-CN"/>
        </w:rPr>
        <w:t>2</w:t>
      </w:r>
      <w:r>
        <w:rPr>
          <w:lang w:eastAsia="zh-CN"/>
        </w:rPr>
        <w:t>]</w:t>
      </w:r>
      <w:r>
        <w:rPr/>
        <w:t>.</w:t>
      </w:r>
    </w:p>
    <w:p>
      <w:pPr>
        <w:pStyle w:val="EW"/>
        <w:rPr>
          <w:lang w:eastAsia="zh-CN"/>
        </w:rPr>
      </w:pPr>
      <w:r>
        <w:rPr>
          <w:lang w:eastAsia="zh-CN"/>
        </w:rPr>
        <w:t>VM</w:t>
        <w:tab/>
        <w:t>Virtual Machine</w:t>
      </w:r>
    </w:p>
    <w:p>
      <w:pPr>
        <w:pStyle w:val="EW"/>
        <w:rPr>
          <w:lang w:eastAsia="zh-CN"/>
        </w:rPr>
      </w:pPr>
      <w:r>
        <w:rPr>
          <w:lang w:eastAsia="zh-CN"/>
        </w:rPr>
        <w:t>vNIC</w:t>
        <w:tab/>
        <w:t xml:space="preserve">virtual </w:t>
      </w:r>
      <w:r>
        <w:rPr>
          <w:lang w:eastAsia="zh-CN"/>
        </w:rPr>
        <w:t>Network Interface Card</w:t>
      </w:r>
    </w:p>
    <w:p>
      <w:pPr>
        <w:pStyle w:val="EW"/>
        <w:rPr/>
      </w:pPr>
      <w:r>
        <w:rPr>
          <w:lang w:eastAsia="zh-CN"/>
        </w:rPr>
        <w:t>vPORT</w:t>
      </w:r>
      <w:r>
        <w:rPr>
          <w:lang w:eastAsia="zh-CN"/>
        </w:rPr>
        <w:tab/>
        <w:t>virtual Port</w:t>
      </w:r>
    </w:p>
    <w:p>
      <w:pPr>
        <w:pStyle w:val="Heading1"/>
        <w:ind w:left="1134" w:hanging="1134"/>
        <w:rPr>
          <w:lang w:eastAsia="zh-CN"/>
        </w:rPr>
      </w:pPr>
      <w:bookmarkStart w:id="15" w:name="__RefHeading___Toc475348167"/>
      <w:bookmarkEnd w:id="15"/>
      <w:r>
        <w:rPr/>
        <w:t>4</w:t>
        <w:tab/>
        <w:t>Concepts and background</w:t>
      </w:r>
    </w:p>
    <w:p>
      <w:pPr>
        <w:pStyle w:val="Heading2"/>
        <w:rPr>
          <w:lang w:eastAsia="zh-CN"/>
        </w:rPr>
      </w:pPr>
      <w:bookmarkStart w:id="16" w:name="__RefHeading___Toc475348168"/>
      <w:bookmarkEnd w:id="16"/>
      <w:r>
        <w:rPr>
          <w:lang w:eastAsia="zh-CN"/>
        </w:rPr>
        <w:t>4.1</w:t>
        <w:tab/>
        <w:t>Fault Management in the context of NFV</w:t>
      </w:r>
    </w:p>
    <w:p>
      <w:pPr>
        <w:pStyle w:val="Normal"/>
        <w:rPr/>
      </w:pPr>
      <w:bookmarkStart w:id="17" w:name="OLE_LINK12"/>
      <w:bookmarkStart w:id="18" w:name="OLE_LINK11"/>
      <w:r>
        <w:rPr/>
        <w:t>Fault Management functionality traditionally includes fault detection, generation of alarms, clearing of alarms, alarm forwarding and filtering, storage and retrieval of alarms, correlation of alarms and events, alarm root cause analysis and fault recovery</w:t>
      </w:r>
      <w:r>
        <w:rPr>
          <w:lang w:eastAsia="zh-CN"/>
        </w:rPr>
        <w:t xml:space="preserve">. </w:t>
      </w:r>
      <w:r>
        <w:rPr/>
        <w:t>With introduc</w:t>
      </w:r>
      <w:r>
        <w:rPr>
          <w:lang w:eastAsia="zh-CN"/>
        </w:rPr>
        <w:t>tion</w:t>
      </w:r>
      <w:r>
        <w:rPr/>
        <w:t xml:space="preserve"> </w:t>
      </w:r>
      <w:r>
        <w:rPr>
          <w:lang w:eastAsia="zh-CN"/>
        </w:rPr>
        <w:t xml:space="preserve">of </w:t>
      </w:r>
      <w:r>
        <w:rPr/>
        <w:t>virtualized network functions (VNFs) into mobile networks, Fault Management functionality is distributed over different functional blocks. These different functional blocks may</w:t>
      </w:r>
      <w:r>
        <w:rPr>
          <w:lang w:eastAsia="zh-CN"/>
        </w:rPr>
        <w:t xml:space="preserve"> be</w:t>
      </w:r>
      <w:r>
        <w:rPr/>
        <w:t xml:space="preserve"> locate</w:t>
      </w:r>
      <w:r>
        <w:rPr>
          <w:lang w:eastAsia="zh-CN"/>
        </w:rPr>
        <w:t>d</w:t>
      </w:r>
      <w:r>
        <w:rPr/>
        <w:t xml:space="preserve"> at different </w:t>
      </w:r>
      <w:r>
        <w:rPr>
          <w:lang w:eastAsia="zh-CN"/>
        </w:rPr>
        <w:t>levels</w:t>
      </w:r>
      <w:r>
        <w:rPr/>
        <w:t xml:space="preserve"> such as NFV Infrastructure (NFVI) level, NE level, NFV Management and Orchestration level and 3GPP network management level.</w:t>
      </w:r>
    </w:p>
    <w:p>
      <w:pPr>
        <w:pStyle w:val="Normal"/>
        <w:rPr/>
      </w:pPr>
      <w:r>
        <w:rPr/>
        <w:t>The decoupling of software from hardware by means of virtualization changes the way in which the fault</w:t>
      </w:r>
      <w:r>
        <w:rPr>
          <w:lang w:eastAsia="zh-CN"/>
        </w:rPr>
        <w:t>s</w:t>
      </w:r>
      <w:r>
        <w:rPr/>
        <w:t xml:space="preserve"> w</w:t>
      </w:r>
      <w:r>
        <w:rPr>
          <w:lang w:eastAsia="zh-CN"/>
        </w:rPr>
        <w:t>ere</w:t>
      </w:r>
      <w:r>
        <w:rPr/>
        <w:t xml:space="preserve"> managed in </w:t>
      </w:r>
      <w:r>
        <w:rPr>
          <w:lang w:eastAsia="zh-CN"/>
        </w:rPr>
        <w:t>non-virtualized</w:t>
      </w:r>
      <w:r>
        <w:rPr/>
        <w:t xml:space="preserve"> NE deployments</w:t>
      </w:r>
      <w:r>
        <w:rPr>
          <w:lang w:eastAsia="zh-CN"/>
        </w:rPr>
        <w:t>:</w:t>
      </w:r>
    </w:p>
    <w:p>
      <w:pPr>
        <w:pStyle w:val="B1"/>
        <w:rPr/>
      </w:pPr>
      <w:r>
        <w:rPr/>
        <w:t>-</w:t>
        <w:tab/>
        <w:t>Physical hardware faults of NFVI are detected by NFVI and corrected jointly with the support from NFV-MANO</w:t>
      </w:r>
      <w:r>
        <w:rPr>
          <w:lang w:eastAsia="zh-CN"/>
        </w:rPr>
        <w:t>.</w:t>
      </w:r>
      <w:r>
        <w:rPr/>
        <w:t xml:space="preserve"> </w:t>
      </w:r>
      <w:r>
        <w:rPr>
          <w:lang w:eastAsia="zh-CN"/>
        </w:rPr>
        <w:t>O</w:t>
      </w:r>
      <w:r>
        <w:rPr/>
        <w:t>nly information about those faults (e.g. faults corresponding to the virtualized resources) that affect the proper functioning of VNF needs to be provided to 3GPP management system.</w:t>
      </w:r>
    </w:p>
    <w:p>
      <w:pPr>
        <w:pStyle w:val="B1"/>
        <w:rPr/>
      </w:pPr>
      <w:r>
        <w:rPr/>
        <w:t>-</w:t>
        <w:tab/>
        <w:t>VNF</w:t>
      </w:r>
      <w:r>
        <w:rPr>
          <w:lang w:eastAsia="zh-CN"/>
        </w:rPr>
        <w:t>-</w:t>
      </w:r>
      <w:r>
        <w:rPr/>
        <w:t>related virtualized resource fault information needs to be sent from NFV-MANO to 3GPP management system, and then 3GPP management system can take some necessary actions.</w:t>
      </w:r>
    </w:p>
    <w:p>
      <w:pPr>
        <w:pStyle w:val="B1"/>
        <w:rPr/>
      </w:pPr>
      <w:r>
        <w:rPr/>
        <w:t>-</w:t>
        <w:tab/>
        <w:t>VNF application fault information need</w:t>
      </w:r>
      <w:r>
        <w:rPr>
          <w:lang w:eastAsia="zh-CN"/>
        </w:rPr>
        <w:t>s</w:t>
      </w:r>
      <w:r>
        <w:rPr/>
        <w:t xml:space="preserve"> to be sent from the VNF instance to the corresponding 3GPP management system that is responsible for taking some necessary actions.</w:t>
      </w:r>
      <w:r>
        <w:rPr>
          <w:lang w:eastAsia="zh-CN"/>
        </w:rPr>
        <w:t xml:space="preserve"> </w:t>
      </w:r>
    </w:p>
    <w:p>
      <w:pPr>
        <w:pStyle w:val="B1"/>
        <w:rPr>
          <w:lang w:eastAsia="zh-CN"/>
        </w:rPr>
      </w:pPr>
      <w:r>
        <w:rPr/>
        <w:t>-</w:t>
        <w:tab/>
        <w:t xml:space="preserve">VNF </w:t>
      </w:r>
      <w:r>
        <w:rPr>
          <w:lang w:eastAsia="zh-CN"/>
        </w:rPr>
        <w:t>virtualization-specific</w:t>
      </w:r>
      <w:r>
        <w:rPr/>
        <w:t xml:space="preserve"> fault information </w:t>
      </w:r>
      <w:r>
        <w:rPr>
          <w:lang w:eastAsia="zh-CN"/>
        </w:rPr>
        <w:t xml:space="preserve">is detected by VNF and </w:t>
      </w:r>
      <w:r>
        <w:rPr/>
        <w:t>need</w:t>
      </w:r>
      <w:r>
        <w:rPr>
          <w:lang w:eastAsia="zh-CN"/>
        </w:rPr>
        <w:t>s</w:t>
      </w:r>
      <w:r>
        <w:rPr/>
        <w:t xml:space="preserve"> to be sent from the VNF instance to </w:t>
      </w:r>
      <w:r>
        <w:rPr>
          <w:lang w:eastAsia="zh-CN"/>
        </w:rPr>
        <w:t xml:space="preserve">both the VNFM and </w:t>
      </w:r>
      <w:r>
        <w:rPr/>
        <w:t xml:space="preserve">the corresponding 3GPP management system </w:t>
      </w:r>
      <w:r>
        <w:rPr>
          <w:lang w:eastAsia="zh-CN"/>
        </w:rPr>
        <w:t xml:space="preserve">so </w:t>
      </w:r>
      <w:r>
        <w:rPr/>
        <w:t xml:space="preserve">that </w:t>
      </w:r>
      <w:r>
        <w:rPr>
          <w:lang w:eastAsia="zh-CN"/>
        </w:rPr>
        <w:t>they</w:t>
      </w:r>
      <w:r>
        <w:rPr/>
        <w:t xml:space="preserve"> </w:t>
      </w:r>
      <w:r>
        <w:rPr>
          <w:lang w:eastAsia="zh-CN"/>
        </w:rPr>
        <w:t xml:space="preserve">can </w:t>
      </w:r>
      <w:r>
        <w:rPr/>
        <w:t>tak</w:t>
      </w:r>
      <w:r>
        <w:rPr>
          <w:lang w:eastAsia="zh-CN"/>
        </w:rPr>
        <w:t>e</w:t>
      </w:r>
      <w:r>
        <w:rPr/>
        <w:t xml:space="preserve"> necessary actions</w:t>
      </w:r>
      <w:r>
        <w:rPr>
          <w:lang w:eastAsia="zh-CN"/>
        </w:rPr>
        <w:t xml:space="preserve"> accordingly</w:t>
      </w:r>
      <w:r>
        <w:rPr/>
        <w:t>.</w:t>
      </w:r>
      <w:bookmarkEnd w:id="17"/>
      <w:bookmarkEnd w:id="18"/>
    </w:p>
    <w:p>
      <w:pPr>
        <w:pStyle w:val="Heading1"/>
        <w:ind w:left="1134" w:hanging="1134"/>
        <w:rPr/>
      </w:pPr>
      <w:bookmarkStart w:id="19" w:name="__RefHeading___Toc475348169"/>
      <w:bookmarkEnd w:id="19"/>
      <w:r>
        <w:rPr/>
        <w:t>5</w:t>
        <w:tab/>
        <w:t>Business level requirements</w:t>
      </w:r>
    </w:p>
    <w:p>
      <w:pPr>
        <w:pStyle w:val="Heading2"/>
        <w:rPr/>
      </w:pPr>
      <w:bookmarkStart w:id="20" w:name="__RefHeading___Toc475348170"/>
      <w:bookmarkEnd w:id="20"/>
      <w:r>
        <w:rPr/>
        <w:t>5.1</w:t>
        <w:tab/>
      </w:r>
      <w:r>
        <w:rPr>
          <w:lang w:eastAsia="zh-CN"/>
        </w:rPr>
        <w:t>Requirements</w:t>
      </w:r>
    </w:p>
    <w:p>
      <w:pPr>
        <w:pStyle w:val="Normal"/>
        <w:rPr/>
      </w:pPr>
      <w:r>
        <w:rPr>
          <w:b/>
        </w:rPr>
        <w:t>REQ-NFV_FM-CON-1</w:t>
        <w:tab/>
      </w:r>
      <w:r>
        <w:rPr/>
        <w:t>The faulty virtualization-specific aspect of a virtualized network function shall be able to be recovered.</w:t>
      </w:r>
    </w:p>
    <w:p>
      <w:pPr>
        <w:pStyle w:val="Normal"/>
        <w:rPr/>
      </w:pPr>
      <w:r>
        <w:rPr>
          <w:b/>
        </w:rPr>
        <w:t>REQ-NFV_FM-CON-2</w:t>
        <w:tab/>
      </w:r>
      <w:r>
        <w:rPr/>
        <w:t xml:space="preserve">3GPP management system shall be able to get VNF application </w:t>
      </w:r>
      <w:r>
        <w:rPr>
          <w:lang w:eastAsia="zh-CN"/>
        </w:rPr>
        <w:t>fault reports</w:t>
      </w:r>
      <w:r>
        <w:rPr/>
        <w:t xml:space="preserve"> </w:t>
      </w:r>
      <w:r>
        <w:rPr>
          <w:lang w:eastAsia="zh-CN"/>
        </w:rPr>
        <w:t>about</w:t>
      </w:r>
      <w:r>
        <w:rPr/>
        <w:t xml:space="preserve"> a faulty NE.</w:t>
      </w:r>
    </w:p>
    <w:p>
      <w:pPr>
        <w:pStyle w:val="Normal"/>
        <w:rPr/>
      </w:pPr>
      <w:r>
        <w:rPr>
          <w:b/>
        </w:rPr>
        <w:t>REQ-NFV_FM-CON-3</w:t>
        <w:tab/>
      </w:r>
      <w:r>
        <w:rPr/>
        <w:t>3GPP management system shall be able to get VNF virtualization-related fault reports from NFV-MANO.</w:t>
      </w:r>
    </w:p>
    <w:p>
      <w:pPr>
        <w:pStyle w:val="Normal"/>
        <w:rPr/>
      </w:pPr>
      <w:r>
        <w:rPr>
          <w:b/>
        </w:rPr>
        <w:t>REQ-NFV_FM-CON-4</w:t>
        <w:tab/>
      </w:r>
      <w:r>
        <w:rPr/>
        <w:t xml:space="preserve">The content of the fault information from </w:t>
      </w:r>
      <w:r>
        <w:rPr/>
        <w:t xml:space="preserve">VNF </w:t>
      </w:r>
      <w:r>
        <w:rPr/>
        <w:t xml:space="preserve">application fault reports and </w:t>
      </w:r>
      <w:r>
        <w:rPr/>
        <w:t xml:space="preserve">VNF </w:t>
      </w:r>
      <w:r>
        <w:rPr/>
        <w:t xml:space="preserve">virtualization-related fault reports shall enable 3GPP management system to correlate VNF application fault(s) with VNF virtualization-related fault(s). </w:t>
      </w:r>
    </w:p>
    <w:p>
      <w:pPr>
        <w:pStyle w:val="Normal"/>
        <w:rPr/>
      </w:pPr>
      <w:r>
        <w:rPr>
          <w:b/>
        </w:rPr>
        <w:t>REQ-NFV_FM-CON-5</w:t>
        <w:tab/>
      </w:r>
      <w:r>
        <w:rPr/>
        <w:t>EM shall be able to send to VNFM a request to recover the faulty virtualization-specific aspect of a virtualized network function.</w:t>
      </w:r>
    </w:p>
    <w:p>
      <w:pPr>
        <w:pStyle w:val="Heading2"/>
        <w:rPr>
          <w:lang w:eastAsia="zh-CN"/>
        </w:rPr>
      </w:pPr>
      <w:bookmarkStart w:id="21" w:name="__RefHeading___Toc475348171"/>
      <w:bookmarkEnd w:id="21"/>
      <w:r>
        <w:rPr/>
        <w:t>5.</w:t>
      </w:r>
      <w:r>
        <w:rPr>
          <w:lang w:eastAsia="zh-CN"/>
        </w:rPr>
        <w:t>2</w:t>
      </w:r>
      <w:r>
        <w:rPr/>
        <w:tab/>
        <w:t>Actor roles</w:t>
      </w:r>
    </w:p>
    <w:p>
      <w:pPr>
        <w:pStyle w:val="Normal"/>
        <w:rPr>
          <w:lang w:eastAsia="zh-CN"/>
        </w:rPr>
      </w:pPr>
      <w:r>
        <w:rPr>
          <w:lang w:eastAsia="zh-CN"/>
        </w:rPr>
        <w:t>See actors and roles of each use case in clause 5.4.</w:t>
      </w:r>
    </w:p>
    <w:p>
      <w:pPr>
        <w:pStyle w:val="Heading2"/>
        <w:rPr>
          <w:lang w:eastAsia="zh-CN"/>
        </w:rPr>
      </w:pPr>
      <w:bookmarkStart w:id="22" w:name="__RefHeading___Toc475348172"/>
      <w:bookmarkEnd w:id="22"/>
      <w:r>
        <w:rPr/>
        <w:t>5.</w:t>
      </w:r>
      <w:r>
        <w:rPr>
          <w:lang w:eastAsia="zh-CN"/>
        </w:rPr>
        <w:t>3</w:t>
      </w:r>
      <w:r>
        <w:rPr/>
        <w:tab/>
        <w:t>Telecommunications resources</w:t>
      </w:r>
    </w:p>
    <w:p>
      <w:pPr>
        <w:pStyle w:val="Normal"/>
        <w:rPr>
          <w:lang w:eastAsia="zh-CN"/>
        </w:rPr>
      </w:pPr>
      <w:r>
        <w:rPr>
          <w:lang w:eastAsia="zh-CN"/>
        </w:rPr>
        <w:t>See telecom resources of each use case in clause 5.4.</w:t>
      </w:r>
    </w:p>
    <w:p>
      <w:pPr>
        <w:pStyle w:val="Heading2"/>
        <w:rPr/>
      </w:pPr>
      <w:bookmarkStart w:id="23" w:name="__RefHeading___Toc475348173"/>
      <w:bookmarkEnd w:id="23"/>
      <w:r>
        <w:rPr/>
        <w:t>5.</w:t>
      </w:r>
      <w:r>
        <w:rPr>
          <w:lang w:eastAsia="zh-CN"/>
        </w:rPr>
        <w:t>4</w:t>
      </w:r>
      <w:r>
        <w:rPr/>
        <w:tab/>
        <w:t>High-level use cases</w:t>
      </w:r>
    </w:p>
    <w:p>
      <w:pPr>
        <w:pStyle w:val="Heading3"/>
        <w:rPr/>
      </w:pPr>
      <w:bookmarkStart w:id="24" w:name="__RefHeading___Toc475348174"/>
      <w:bookmarkStart w:id="25" w:name="OLE_LINK10"/>
      <w:bookmarkEnd w:id="24"/>
      <w:bookmarkEnd w:id="25"/>
      <w:r>
        <w:rPr>
          <w:lang w:eastAsia="zh-CN"/>
        </w:rPr>
        <w:t>5.4.1</w:t>
        <w:tab/>
        <w:t>NE alarm correlation</w:t>
      </w:r>
      <w:r>
        <w:rPr/>
        <w:t xml:space="preserve"> in the context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To correlate NE alarms in a mobile network that includes</w:t>
            </w:r>
            <w:r>
              <w:rPr>
                <w:rFonts w:cs="Arial" w:ascii="Arial" w:hAnsi="Arial"/>
                <w:sz w:val="18"/>
                <w:lang w:eastAsia="zh-CN" w:bidi="ar-KW"/>
              </w:rPr>
              <w:t xml:space="preserve"> virtualized network functions</w:t>
            </w:r>
            <w:r>
              <w:rPr>
                <w:rFonts w:cs="Arial" w:ascii="Arial" w:hAnsi="Arial"/>
                <w:sz w:val="18"/>
                <w:lang w:eastAsia="zh-CN" w:bidi="ar-KW"/>
              </w:rPr>
              <w:t xml:space="preserv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3GPP management system </w:t>
            </w:r>
            <w:r>
              <w:rPr>
                <w:rFonts w:cs="Arial" w:ascii="Arial" w:hAnsi="Arial"/>
                <w:sz w:val="18"/>
                <w:lang w:eastAsia="zh-CN" w:bidi="ar-KW"/>
              </w:rPr>
              <w:t xml:space="preserve">(EM, </w:t>
            </w:r>
            <w:r>
              <w:rPr>
                <w:rFonts w:cs="Arial" w:ascii="Arial" w:hAnsi="Arial"/>
                <w:sz w:val="18"/>
                <w:lang w:eastAsia="zh-CN" w:bidi="ar-KW"/>
              </w:rPr>
              <w:t>NM</w:t>
            </w:r>
            <w:r>
              <w:rPr>
                <w:rFonts w:cs="Arial" w:ascii="Arial" w:hAnsi="Arial"/>
                <w:sz w:val="18"/>
                <w:lang w:eastAsia="zh-CN" w:bidi="ar-KW"/>
              </w:rPr>
              <w:t>) correlates NE alarms.</w:t>
              <w:br/>
              <w:t xml:space="preserve">NFV </w:t>
            </w:r>
            <w:r>
              <w:rPr>
                <w:rFonts w:cs="Arial" w:ascii="Arial" w:hAnsi="Arial"/>
                <w:sz w:val="18"/>
                <w:lang w:eastAsia="zh-CN" w:bidi="ar-KW"/>
              </w:rPr>
              <w:t xml:space="preserve">MANO functional entity </w:t>
            </w:r>
            <w:r>
              <w:rPr>
                <w:rFonts w:cs="Arial" w:ascii="Arial" w:hAnsi="Arial"/>
                <w:sz w:val="18"/>
                <w:lang w:eastAsia="zh-CN" w:bidi="ar-KW"/>
              </w:rPr>
              <w:t xml:space="preserve">VNFM notifies </w:t>
            </w:r>
            <w:r>
              <w:rPr>
                <w:rFonts w:cs="Arial" w:ascii="Arial" w:hAnsi="Arial"/>
                <w:sz w:val="18"/>
                <w:lang w:eastAsia="zh-CN" w:bidi="ar-KW"/>
              </w:rPr>
              <w:t>virtualized resource alarms</w:t>
            </w:r>
            <w:r>
              <w:rPr>
                <w:rFonts w:cs="Arial" w:ascii="Arial" w:hAnsi="Arial"/>
                <w:sz w:val="18"/>
                <w:lang w:eastAsia="zh-CN" w:bidi="ar-KW"/>
              </w:rPr>
              <w:t xml:space="preserve"> to 3GPP management system.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VNFM, 3GPP management system</w:t>
            </w:r>
            <w:r>
              <w:rPr>
                <w:rFonts w:cs="Arial" w:ascii="Arial" w:hAnsi="Arial"/>
                <w:sz w:val="18"/>
                <w:lang w:eastAsia="zh-CN" w:bidi="ar-KW"/>
              </w:rPr>
              <w:t xml:space="preserve"> (</w:t>
            </w:r>
            <w:r>
              <w:rPr>
                <w:rFonts w:cs="Arial" w:ascii="Arial" w:hAnsi="Arial"/>
                <w:sz w:val="18"/>
                <w:lang w:eastAsia="zh-CN" w:bidi="ar-KW"/>
              </w:rPr>
              <w:t>EM</w:t>
            </w:r>
            <w:r>
              <w:rPr>
                <w:rFonts w:cs="Arial" w:ascii="Arial" w:hAnsi="Arial"/>
                <w:sz w:val="18"/>
                <w:lang w:eastAsia="zh-CN" w:bidi="ar-KW"/>
              </w:rPr>
              <w:t>, NM)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 </w:t>
            </w:r>
            <w:r>
              <w:rPr>
                <w:rFonts w:cs="Arial" w:ascii="Arial" w:hAnsi="Arial"/>
                <w:sz w:val="18"/>
                <w:lang w:eastAsia="zh-CN" w:bidi="ar-KW"/>
              </w:rPr>
              <w:t>3GPP management system can get VNF application alarms of the faulty NE</w:t>
            </w:r>
            <w:r>
              <w:rPr>
                <w:rFonts w:cs="Arial" w:ascii="Arial" w:hAnsi="Arial"/>
                <w:sz w:val="18"/>
                <w:lang w:eastAsia="zh-CN" w:bidi="ar-KW"/>
              </w:rPr>
              <w:t>, and</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t>-</w:t>
            </w:r>
            <w:r>
              <w:rPr>
                <w:rFonts w:cs="Arial" w:ascii="Arial" w:hAnsi="Arial"/>
                <w:sz w:val="18"/>
                <w:lang w:eastAsia="zh-CN" w:bidi="ar-KW"/>
              </w:rPr>
              <w:t xml:space="preserve"> VNFM can</w:t>
            </w:r>
            <w:r>
              <w:rPr>
                <w:rFonts w:cs="Arial" w:ascii="Arial" w:hAnsi="Arial"/>
                <w:sz w:val="18"/>
                <w:lang w:eastAsia="zh-CN" w:bidi="ar-KW"/>
              </w:rPr>
              <w:t xml:space="preserve"> get</w:t>
            </w:r>
            <w:r>
              <w:rPr>
                <w:rFonts w:cs="Arial" w:ascii="Arial" w:hAnsi="Arial"/>
                <w:sz w:val="18"/>
                <w:lang w:eastAsia="zh-CN" w:bidi="ar-KW"/>
              </w:rPr>
              <w:t xml:space="preserve"> virtualized resource alarms</w:t>
            </w:r>
            <w:r>
              <w:rPr>
                <w:rFonts w:cs="Arial" w:ascii="Arial" w:hAnsi="Arial"/>
                <w:sz w:val="18"/>
                <w:lang w:eastAsia="zh-CN" w:bidi="ar-KW"/>
              </w:rPr>
              <w:t xml:space="preserve"> and</w:t>
            </w:r>
            <w:r>
              <w:rPr>
                <w:rFonts w:cs="Arial" w:ascii="Arial" w:hAnsi="Arial"/>
                <w:sz w:val="18"/>
                <w:lang w:eastAsia="zh-CN" w:bidi="ar-KW"/>
              </w:rPr>
              <w:t xml:space="preserve"> identify the corresponding VNF instance.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There is a new failure which may impact the virtualized resource and </w:t>
            </w:r>
            <w:r>
              <w:rPr>
                <w:rFonts w:cs="Arial" w:ascii="Arial" w:hAnsi="Arial"/>
                <w:sz w:val="18"/>
                <w:lang w:eastAsia="zh-CN" w:bidi="ar-KW"/>
              </w:rPr>
              <w:t xml:space="preserve">the corresponding </w:t>
            </w:r>
            <w:r>
              <w:rPr>
                <w:rFonts w:cs="Arial" w:ascii="Arial" w:hAnsi="Arial"/>
                <w:sz w:val="18"/>
                <w:lang w:eastAsia="zh-CN" w:bidi="ar-KW"/>
              </w:rPr>
              <w:t>NE application.</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3GPP management system gets VNF application alarm(s) of a faulty NE. VNFM get</w:t>
            </w:r>
            <w:r>
              <w:rPr>
                <w:rFonts w:cs="Arial" w:ascii="Arial" w:hAnsi="Arial"/>
                <w:sz w:val="18"/>
                <w:lang w:eastAsia="zh-CN" w:bidi="ar-KW"/>
              </w:rPr>
              <w:t>s</w:t>
            </w:r>
            <w:r>
              <w:rPr>
                <w:rFonts w:cs="Arial" w:ascii="Arial" w:hAnsi="Arial"/>
                <w:sz w:val="18"/>
                <w:lang w:eastAsia="zh-CN" w:bidi="ar-KW"/>
              </w:rPr>
              <w:t xml:space="preserve"> virtualized resource alarm</w:t>
            </w:r>
            <w:r>
              <w:rPr>
                <w:rFonts w:cs="Arial" w:ascii="Arial" w:hAnsi="Arial"/>
                <w:sz w:val="18"/>
                <w:lang w:eastAsia="zh-CN" w:bidi="ar-KW"/>
              </w:rPr>
              <w:t>(</w:t>
            </w:r>
            <w:r>
              <w:rPr>
                <w:rFonts w:cs="Arial" w:ascii="Arial" w:hAnsi="Arial"/>
                <w:sz w:val="18"/>
                <w:lang w:eastAsia="zh-CN" w:bidi="ar-KW"/>
              </w:rPr>
              <w:t>s</w:t>
            </w:r>
            <w:r>
              <w:rPr>
                <w:rFonts w:cs="Arial" w:ascii="Arial" w:hAnsi="Arial"/>
                <w:sz w:val="18"/>
                <w:lang w:eastAsia="zh-CN" w:bidi="ar-KW"/>
              </w:rPr>
              <w:t>) and notifies</w:t>
            </w:r>
            <w:r>
              <w:rPr>
                <w:rFonts w:cs="Arial" w:ascii="Arial" w:hAnsi="Arial"/>
                <w:sz w:val="18"/>
                <w:lang w:eastAsia="zh-CN" w:bidi="ar-KW"/>
              </w:rPr>
              <w:t xml:space="preserve"> the corresponding VNF </w:t>
            </w:r>
            <w:r>
              <w:rPr>
                <w:rFonts w:cs="Arial" w:ascii="Arial" w:hAnsi="Arial"/>
                <w:sz w:val="18"/>
                <w:lang w:eastAsia="zh-CN" w:bidi="ar-KW"/>
              </w:rPr>
              <w:t xml:space="preserve">instance </w:t>
            </w:r>
            <w:r>
              <w:rPr>
                <w:rFonts w:cs="Arial" w:ascii="Arial" w:hAnsi="Arial"/>
                <w:sz w:val="18"/>
                <w:lang w:eastAsia="zh-CN" w:bidi="ar-KW"/>
              </w:rPr>
              <w:t>related virtualized resource alarm</w:t>
            </w:r>
            <w:r>
              <w:rPr>
                <w:rFonts w:cs="Arial" w:ascii="Arial" w:hAnsi="Arial"/>
                <w:sz w:val="18"/>
                <w:lang w:eastAsia="zh-CN" w:bidi="ar-KW"/>
              </w:rPr>
              <w:t>(</w:t>
            </w:r>
            <w:r>
              <w:rPr>
                <w:rFonts w:cs="Arial" w:ascii="Arial" w:hAnsi="Arial"/>
                <w:sz w:val="18"/>
                <w:lang w:eastAsia="zh-CN" w:bidi="ar-KW"/>
              </w:rPr>
              <w:t>s</w:t>
            </w:r>
            <w:r>
              <w:rPr>
                <w:rFonts w:cs="Arial" w:ascii="Arial" w:hAnsi="Arial"/>
                <w:sz w:val="18"/>
                <w:lang w:eastAsia="zh-CN" w:bidi="ar-KW"/>
              </w:rPr>
              <w:t xml:space="preserve">) to </w:t>
            </w:r>
            <w:r>
              <w:rPr>
                <w:rFonts w:cs="Arial" w:ascii="Arial" w:hAnsi="Arial"/>
                <w:sz w:val="18"/>
                <w:lang w:eastAsia="zh-CN" w:bidi="ar-KW"/>
              </w:rPr>
              <w:t>3GPP management system.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2</w:t>
            </w:r>
            <w:r>
              <w:rPr>
                <w:rFonts w:cs="Arial" w:ascii="Arial" w:hAnsi="Arial"/>
                <w:sz w:val="18"/>
                <w:szCs w:val="18"/>
                <w:lang w:bidi="ar-KW"/>
              </w:rPr>
              <w:t xml:space="preserve">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Based on the virtualized resource alarm</w:t>
            </w:r>
            <w:r>
              <w:rPr>
                <w:rFonts w:cs="Arial" w:ascii="Arial" w:hAnsi="Arial"/>
                <w:sz w:val="18"/>
                <w:lang w:eastAsia="zh-CN" w:bidi="ar-KW"/>
              </w:rPr>
              <w:t>(</w:t>
            </w:r>
            <w:r>
              <w:rPr>
                <w:rFonts w:cs="Arial" w:ascii="Arial" w:hAnsi="Arial"/>
                <w:sz w:val="18"/>
                <w:lang w:eastAsia="zh-CN" w:bidi="ar-KW"/>
              </w:rPr>
              <w:t>s</w:t>
            </w:r>
            <w:r>
              <w:rPr>
                <w:rFonts w:cs="Arial" w:ascii="Arial" w:hAnsi="Arial"/>
                <w:sz w:val="18"/>
                <w:lang w:eastAsia="zh-CN" w:bidi="ar-KW"/>
              </w:rPr>
              <w:t>)</w:t>
            </w:r>
            <w:r>
              <w:rPr>
                <w:rFonts w:cs="Arial" w:ascii="Arial" w:hAnsi="Arial"/>
                <w:sz w:val="18"/>
                <w:lang w:eastAsia="zh-CN" w:bidi="ar-KW"/>
              </w:rPr>
              <w:t xml:space="preserve"> sent from VNFM and </w:t>
            </w:r>
            <w:r>
              <w:rPr>
                <w:rFonts w:cs="Arial" w:ascii="Arial" w:hAnsi="Arial"/>
                <w:sz w:val="18"/>
                <w:lang w:eastAsia="zh-CN" w:bidi="ar-KW"/>
              </w:rPr>
              <w:t xml:space="preserve">those </w:t>
            </w:r>
            <w:r>
              <w:rPr>
                <w:rFonts w:cs="Arial" w:ascii="Arial" w:hAnsi="Arial"/>
                <w:sz w:val="18"/>
                <w:lang w:eastAsia="zh-CN" w:bidi="ar-KW"/>
              </w:rPr>
              <w:t>VNF application alarms reported from NE, 3GPP management system makes alarm correlation.</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bookmarkStart w:id="26" w:name="OLE_LINK5"/>
            <w:r>
              <w:rPr>
                <w:rFonts w:cs="Arial" w:ascii="Arial" w:hAnsi="Arial"/>
                <w:sz w:val="18"/>
                <w:lang w:eastAsia="zh-CN" w:bidi="ar-KW"/>
              </w:rPr>
              <w:t>One of the steps identified above fails.</w:t>
            </w:r>
            <w:bookmarkEnd w:id="26"/>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 virtualized resource alarm</w:t>
            </w:r>
            <w:r>
              <w:rPr>
                <w:rFonts w:cs="Arial" w:ascii="Arial" w:hAnsi="Arial"/>
                <w:sz w:val="18"/>
                <w:lang w:eastAsia="zh-CN" w:bidi="ar-KW"/>
              </w:rPr>
              <w:t>(</w:t>
            </w:r>
            <w:r>
              <w:rPr>
                <w:rFonts w:cs="Arial" w:ascii="Arial" w:hAnsi="Arial"/>
                <w:sz w:val="18"/>
                <w:lang w:eastAsia="zh-CN" w:bidi="ar-KW"/>
              </w:rPr>
              <w:t>s</w:t>
            </w:r>
            <w:r>
              <w:rPr>
                <w:rFonts w:cs="Arial" w:ascii="Arial" w:hAnsi="Arial"/>
                <w:sz w:val="18"/>
                <w:lang w:eastAsia="zh-CN" w:bidi="ar-KW"/>
              </w:rPr>
              <w:t>)</w:t>
            </w:r>
            <w:r>
              <w:rPr>
                <w:rFonts w:cs="Arial" w:ascii="Arial" w:hAnsi="Arial"/>
                <w:sz w:val="18"/>
                <w:lang w:eastAsia="zh-CN" w:bidi="ar-KW"/>
              </w:rPr>
              <w:t xml:space="preserve"> and VNF application alarm</w:t>
            </w:r>
            <w:r>
              <w:rPr>
                <w:rFonts w:cs="Arial" w:ascii="Arial" w:hAnsi="Arial"/>
                <w:sz w:val="18"/>
                <w:lang w:eastAsia="zh-CN" w:bidi="ar-KW"/>
              </w:rPr>
              <w:t>(</w:t>
            </w:r>
            <w:r>
              <w:rPr>
                <w:rFonts w:cs="Arial" w:ascii="Arial" w:hAnsi="Arial"/>
                <w:sz w:val="18"/>
                <w:lang w:eastAsia="zh-CN" w:bidi="ar-KW"/>
              </w:rPr>
              <w:t>s</w:t>
            </w:r>
            <w:r>
              <w:rPr>
                <w:rFonts w:cs="Arial" w:ascii="Arial" w:hAnsi="Arial"/>
                <w:sz w:val="18"/>
                <w:lang w:eastAsia="zh-CN" w:bidi="ar-KW"/>
              </w:rPr>
              <w:t>)</w:t>
            </w:r>
            <w:r>
              <w:rPr>
                <w:rFonts w:cs="Arial" w:ascii="Arial" w:hAnsi="Arial"/>
                <w:sz w:val="18"/>
                <w:lang w:eastAsia="zh-CN" w:bidi="ar-KW"/>
              </w:rPr>
              <w:t xml:space="preserve"> are correlated</w:t>
            </w:r>
            <w:r>
              <w:rPr>
                <w:rFonts w:cs="Arial" w:ascii="Arial" w:hAnsi="Arial"/>
                <w:sz w:val="18"/>
                <w:lang w:eastAsia="zh-CN" w:bidi="ar-KW"/>
              </w:rPr>
              <w:t xml:space="preserve"> by </w:t>
            </w:r>
            <w:r>
              <w:rPr>
                <w:rFonts w:cs="Arial" w:ascii="Arial" w:hAnsi="Arial"/>
                <w:sz w:val="18"/>
                <w:lang w:eastAsia="zh-CN" w:bidi="ar-KW"/>
              </w:rPr>
              <w:t>3GPP management system.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Traceability</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REQ-MAMO_FM-CON-3, REQ-MAMO_FM-CON-4, REQ-MAMO_FM-CON-5</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lang w:eastAsia="zh-CN"/>
        </w:rPr>
      </w:pPr>
      <w:r>
        <w:rPr>
          <w:lang w:eastAsia="zh-CN"/>
        </w:rPr>
      </w:r>
      <w:bookmarkStart w:id="27" w:name="OLE_LINK10"/>
      <w:bookmarkStart w:id="28" w:name="OLE_LINK10"/>
      <w:bookmarkEnd w:id="28"/>
    </w:p>
    <w:p>
      <w:pPr>
        <w:pStyle w:val="Heading3"/>
        <w:rPr>
          <w:lang w:eastAsia="zh-CN"/>
        </w:rPr>
      </w:pPr>
      <w:bookmarkStart w:id="29" w:name="__RefHeading___Toc475348175"/>
      <w:bookmarkEnd w:id="29"/>
      <w:r>
        <w:rPr>
          <w:lang w:eastAsia="zh-CN"/>
        </w:rPr>
        <w:t>5.4.2</w:t>
        <w:tab/>
        <w:t>NFVI Maintenance coordination</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To avoid the unwanted impact to VNF application from NFVI maintenance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NM, NFVO, VNFM, VIM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NFVO, VNFM VIM, NFVI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rPr>
              <w:t>There is an agreement that NFV-MANO system should get permission from NM before scheduled NFVI maintenance, managed by NFV-MANO, can start.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NFVO receives a notification from VIM informing about NFVI maintenance impacting the VRs (Virtualised Resources) that are used by a </w:t>
            </w:r>
            <w:r>
              <w:rPr>
                <w:rFonts w:cs="Arial" w:ascii="Arial" w:hAnsi="Arial"/>
                <w:sz w:val="18"/>
                <w:lang w:eastAsia="zh-CN" w:bidi="ar-KW"/>
              </w:rPr>
              <w:t>NS</w:t>
            </w:r>
            <w:r>
              <w:rPr>
                <w:rFonts w:cs="Arial" w:ascii="Arial" w:hAnsi="Arial"/>
                <w:sz w:val="18"/>
                <w:lang w:eastAsia="zh-CN" w:bidi="ar-KW"/>
              </w:rPr>
              <w:t xml:space="preserve"> instance</w:t>
            </w:r>
            <w:r>
              <w:rPr>
                <w:rFonts w:cs="Arial" w:ascii="Arial" w:hAnsi="Arial"/>
                <w:sz w:val="18"/>
                <w:lang w:eastAsia="zh-CN" w:bidi="ar-KW"/>
              </w:rPr>
              <w:t xml:space="preserve"> </w:t>
            </w:r>
            <w:r>
              <w:rPr>
                <w:rFonts w:cs="Arial" w:ascii="Arial" w:hAnsi="Arial"/>
                <w:sz w:val="18"/>
                <w:lang w:eastAsia="zh-CN" w:bidi="ar-KW"/>
              </w:rPr>
              <w:t>(e.g. the subordinative VNF instances and Virtual Links).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rPr>
              <w:t xml:space="preserve">NFVO informs </w:t>
            </w:r>
            <w:r>
              <w:rPr>
                <w:rFonts w:cs="Arial" w:ascii="Arial" w:hAnsi="Arial"/>
                <w:sz w:val="18"/>
                <w:szCs w:val="18"/>
                <w:lang w:eastAsia="zh-CN"/>
              </w:rPr>
              <w:t>NM</w:t>
            </w:r>
            <w:r>
              <w:rPr>
                <w:rFonts w:cs="Arial" w:ascii="Arial" w:hAnsi="Arial"/>
                <w:sz w:val="18"/>
                <w:szCs w:val="18"/>
              </w:rPr>
              <w:t xml:space="preserve"> about the NFVI maintenance.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2</w:t>
            </w:r>
            <w:r>
              <w:rPr>
                <w:rFonts w:cs="Arial" w:ascii="Arial" w:hAnsi="Arial"/>
                <w:sz w:val="18"/>
                <w:szCs w:val="18"/>
                <w:lang w:bidi="ar-KW"/>
              </w:rPr>
              <w:t xml:space="preserve"> (</w:t>
            </w:r>
            <w:r>
              <w:rPr>
                <w:rFonts w:cs="Arial" w:ascii="Arial" w:hAnsi="Arial"/>
                <w:sz w:val="18"/>
                <w:szCs w:val="18"/>
                <w:lang w:eastAsia="zh-CN" w:bidi="ar-KW"/>
              </w:rPr>
              <w:t>M</w:t>
            </w:r>
            <w:r>
              <w:rPr>
                <w:rFonts w:cs="Arial" w:ascii="Arial" w:hAnsi="Arial"/>
                <w:sz w:val="18"/>
                <w:szCs w:val="18"/>
                <w:lang w:bidi="ar-KW"/>
              </w:rPr>
              <w:t>)</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szCs w:val="18"/>
              </w:rPr>
              <w:t xml:space="preserve">NM confirms the NFVI maintenance positively or not positively.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3</w:t>
            </w:r>
            <w:r>
              <w:rPr>
                <w:rFonts w:cs="Arial" w:ascii="Arial" w:hAnsi="Arial"/>
                <w:sz w:val="18"/>
                <w:szCs w:val="18"/>
                <w:lang w:bidi="ar-KW"/>
              </w:rPr>
              <w:t xml:space="preserve"> (</w:t>
            </w:r>
            <w:r>
              <w:rPr>
                <w:rFonts w:cs="Arial" w:ascii="Arial" w:hAnsi="Arial"/>
                <w:sz w:val="18"/>
                <w:szCs w:val="18"/>
                <w:lang w:eastAsia="zh-CN" w:bidi="ar-KW"/>
              </w:rPr>
              <w:t>M</w:t>
            </w:r>
            <w:r>
              <w:rPr>
                <w:rFonts w:cs="Arial" w:ascii="Arial" w:hAnsi="Arial"/>
                <w:sz w:val="18"/>
                <w:szCs w:val="18"/>
                <w:lang w:bidi="ar-KW"/>
              </w:rPr>
              <w:t>)</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NFVO </w:t>
            </w:r>
            <w:r>
              <w:rPr>
                <w:rFonts w:cs="Arial" w:ascii="Arial" w:hAnsi="Arial"/>
                <w:sz w:val="18"/>
                <w:lang w:eastAsia="zh-CN" w:bidi="ar-KW"/>
              </w:rPr>
              <w:t>acts according to the response from NM.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NFVI maintenance activity has been coordinated between NM and NFVO.</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Traceability</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FFS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lang w:eastAsia="zh-CN"/>
        </w:rPr>
      </w:pPr>
      <w:r>
        <w:rPr>
          <w:lang w:eastAsia="zh-CN"/>
        </w:rPr>
      </w:r>
    </w:p>
    <w:p>
      <w:pPr>
        <w:pStyle w:val="Normal"/>
        <w:rPr>
          <w:lang w:eastAsia="zh-CN"/>
        </w:rPr>
      </w:pPr>
      <w:r>
        <w:rPr>
          <w:lang w:eastAsia="zh-CN"/>
        </w:rPr>
      </w:r>
    </w:p>
    <w:p>
      <w:pPr>
        <w:pStyle w:val="Heading1"/>
        <w:ind w:left="1134" w:hanging="1134"/>
        <w:rPr/>
      </w:pPr>
      <w:bookmarkStart w:id="30" w:name="__RefHeading___Toc475348176"/>
      <w:bookmarkEnd w:id="30"/>
      <w:r>
        <w:rPr/>
        <w:t>6</w:t>
        <w:tab/>
        <w:t>Specification level requirements</w:t>
      </w:r>
    </w:p>
    <w:p>
      <w:pPr>
        <w:pStyle w:val="Heading2"/>
        <w:rPr/>
      </w:pPr>
      <w:bookmarkStart w:id="31" w:name="__RefHeading___Toc475348177"/>
      <w:bookmarkEnd w:id="31"/>
      <w:r>
        <w:rPr/>
        <w:t>6.1</w:t>
        <w:tab/>
        <w:t>Requirements</w:t>
      </w:r>
    </w:p>
    <w:p>
      <w:pPr>
        <w:pStyle w:val="Heading3"/>
        <w:rPr/>
      </w:pPr>
      <w:bookmarkStart w:id="32" w:name="__RefHeading___Toc475348178"/>
      <w:bookmarkEnd w:id="32"/>
      <w:r>
        <w:rPr>
          <w:lang w:eastAsia="zh-CN"/>
        </w:rPr>
        <w:t>6</w:t>
      </w:r>
      <w:r>
        <w:rPr/>
        <w:t>.1.1</w:t>
        <w:tab/>
        <w:t xml:space="preserve">Requirements for </w:t>
      </w:r>
      <w:r>
        <w:rPr>
          <w:lang w:eastAsia="zh-CN"/>
        </w:rPr>
        <w:t>Itf-N</w:t>
      </w:r>
    </w:p>
    <w:p>
      <w:pPr>
        <w:pStyle w:val="Normal"/>
        <w:ind w:left="2268" w:hanging="2268"/>
        <w:rPr>
          <w:lang w:eastAsia="zh-CN"/>
        </w:rPr>
      </w:pPr>
      <w:r>
        <w:rPr>
          <w:b/>
        </w:rPr>
        <w:t>REQ</w:t>
      </w:r>
      <w:r>
        <w:rPr>
          <w:b/>
          <w:lang w:eastAsia="zh-CN"/>
        </w:rPr>
        <w:t>-</w:t>
      </w:r>
      <w:r>
        <w:rPr>
          <w:b/>
          <w:lang w:eastAsia="zh-CN"/>
        </w:rPr>
        <w:t>NFV_</w:t>
      </w:r>
      <w:r>
        <w:rPr>
          <w:b/>
          <w:lang w:eastAsia="zh-CN"/>
        </w:rPr>
        <w:t>FM_Itf</w:t>
      </w:r>
      <w:r>
        <w:rPr>
          <w:b/>
          <w:lang w:eastAsia="zh-CN"/>
        </w:rPr>
        <w:t>-</w:t>
      </w:r>
      <w:r>
        <w:rPr>
          <w:b/>
          <w:lang w:eastAsia="zh-CN"/>
        </w:rPr>
        <w:t>N-FUN-1</w:t>
      </w:r>
      <w:r>
        <w:rPr/>
        <w:tab/>
      </w:r>
      <w:r>
        <w:rPr>
          <w:lang w:eastAsia="zh-CN"/>
        </w:rPr>
        <w:t>IRPAgent sh</w:t>
      </w:r>
      <w:r>
        <w:rPr>
          <w:lang w:eastAsia="zh-CN"/>
        </w:rPr>
        <w:t>all</w:t>
      </w:r>
      <w:r>
        <w:rPr>
          <w:lang w:eastAsia="zh-CN"/>
        </w:rPr>
        <w:t xml:space="preserve"> have the capability to send VNF application alarms to IRPManager</w:t>
      </w:r>
      <w:r>
        <w:rPr>
          <w:lang w:eastAsia="zh-CN"/>
        </w:rPr>
        <w:t>.</w:t>
      </w:r>
    </w:p>
    <w:p>
      <w:pPr>
        <w:pStyle w:val="Normal"/>
        <w:rPr/>
      </w:pPr>
      <w:r>
        <w:rPr>
          <w:b/>
        </w:rPr>
        <w:t>REQ</w:t>
      </w:r>
      <w:r>
        <w:rPr>
          <w:b/>
          <w:lang w:eastAsia="zh-CN"/>
        </w:rPr>
        <w:t>-</w:t>
      </w:r>
      <w:r>
        <w:rPr>
          <w:b/>
          <w:lang w:eastAsia="zh-CN"/>
        </w:rPr>
        <w:t>NFV_</w:t>
      </w:r>
      <w:r>
        <w:rPr>
          <w:b/>
          <w:lang w:eastAsia="zh-CN"/>
        </w:rPr>
        <w:t>FM_Itf</w:t>
      </w:r>
      <w:r>
        <w:rPr>
          <w:b/>
          <w:lang w:eastAsia="zh-CN"/>
        </w:rPr>
        <w:t>-</w:t>
      </w:r>
      <w:r>
        <w:rPr>
          <w:b/>
          <w:lang w:eastAsia="zh-CN"/>
        </w:rPr>
        <w:t>N-FUN-2</w:t>
      </w:r>
      <w:r>
        <w:rPr/>
        <w:tab/>
      </w:r>
      <w:r>
        <w:rPr>
          <w:lang w:eastAsia="zh-CN"/>
        </w:rPr>
        <w:t xml:space="preserve">IRPAgent should have the capability to send VNF </w:t>
      </w:r>
      <w:r>
        <w:rPr>
          <w:lang w:eastAsia="zh-CN"/>
        </w:rPr>
        <w:t xml:space="preserve">instance related virtualized resource </w:t>
      </w:r>
      <w:r>
        <w:rPr>
          <w:lang w:eastAsia="zh-CN"/>
        </w:rPr>
        <w:t>alarms to IRPManager</w:t>
      </w:r>
      <w:r>
        <w:rPr>
          <w:lang w:eastAsia="zh-CN"/>
        </w:rPr>
        <w:t>.</w:t>
      </w:r>
    </w:p>
    <w:p>
      <w:pPr>
        <w:pStyle w:val="Normal"/>
        <w:rPr>
          <w:lang w:eastAsia="zh-CN"/>
        </w:rPr>
      </w:pPr>
      <w:r>
        <w:rPr>
          <w:b/>
        </w:rPr>
        <w:t>REQ</w:t>
      </w:r>
      <w:r>
        <w:rPr>
          <w:b/>
          <w:lang w:eastAsia="zh-CN"/>
        </w:rPr>
        <w:t>-</w:t>
      </w:r>
      <w:r>
        <w:rPr>
          <w:b/>
          <w:lang w:eastAsia="zh-CN"/>
        </w:rPr>
        <w:t>NFV_</w:t>
      </w:r>
      <w:r>
        <w:rPr>
          <w:b/>
          <w:lang w:eastAsia="zh-CN"/>
        </w:rPr>
        <w:t>FM_Itf</w:t>
      </w:r>
      <w:r>
        <w:rPr>
          <w:b/>
          <w:lang w:eastAsia="zh-CN"/>
        </w:rPr>
        <w:t>-</w:t>
      </w:r>
      <w:r>
        <w:rPr>
          <w:b/>
          <w:lang w:eastAsia="zh-CN"/>
        </w:rPr>
        <w:t>N-FUN-</w:t>
      </w:r>
      <w:r>
        <w:rPr>
          <w:b/>
          <w:lang w:eastAsia="zh-CN"/>
        </w:rPr>
        <w:t>3</w:t>
      </w:r>
      <w:r>
        <w:rPr/>
        <w:tab/>
      </w:r>
      <w:r>
        <w:rPr>
          <w:lang w:eastAsia="zh-CN"/>
        </w:rPr>
        <w:t>The existing AlarmIRP should be reused as much as possible</w:t>
      </w:r>
      <w:r>
        <w:rPr>
          <w:lang w:eastAsia="zh-CN"/>
        </w:rPr>
        <w:t>.</w:t>
      </w:r>
    </w:p>
    <w:p>
      <w:pPr>
        <w:pStyle w:val="Heading3"/>
        <w:rPr/>
      </w:pPr>
      <w:bookmarkStart w:id="33" w:name="__RefHeading___Toc475348179"/>
      <w:bookmarkEnd w:id="33"/>
      <w:r>
        <w:rPr>
          <w:lang w:eastAsia="zh-CN"/>
        </w:rPr>
        <w:t>6</w:t>
      </w:r>
      <w:r>
        <w:rPr/>
        <w:t>.1.</w:t>
      </w:r>
      <w:r>
        <w:rPr>
          <w:lang w:eastAsia="zh-CN"/>
        </w:rPr>
        <w:t>2</w:t>
      </w:r>
      <w:r>
        <w:rPr/>
        <w:tab/>
        <w:t xml:space="preserve">Requirements for </w:t>
      </w:r>
      <w:r>
        <w:rPr>
          <w:lang w:eastAsia="zh-CN"/>
        </w:rPr>
        <w:t>Os-Ma-nfvo</w:t>
      </w:r>
    </w:p>
    <w:p>
      <w:pPr>
        <w:pStyle w:val="Normal"/>
        <w:rPr>
          <w:lang w:eastAsia="zh-CN"/>
        </w:rPr>
      </w:pPr>
      <w:r>
        <w:rPr>
          <w:lang w:eastAsia="zh-CN"/>
        </w:rPr>
        <w:t>None.</w:t>
      </w:r>
    </w:p>
    <w:p>
      <w:pPr>
        <w:pStyle w:val="Heading3"/>
        <w:rPr/>
      </w:pPr>
      <w:bookmarkStart w:id="34" w:name="__RefHeading___Toc475348180"/>
      <w:bookmarkEnd w:id="34"/>
      <w:r>
        <w:rPr>
          <w:lang w:eastAsia="zh-CN"/>
        </w:rPr>
        <w:t>6</w:t>
      </w:r>
      <w:r>
        <w:rPr/>
        <w:t>.1.</w:t>
      </w:r>
      <w:r>
        <w:rPr>
          <w:lang w:eastAsia="zh-CN"/>
        </w:rPr>
        <w:t>3</w:t>
      </w:r>
      <w:r>
        <w:rPr/>
        <w:tab/>
        <w:t xml:space="preserve">Requirements for </w:t>
      </w:r>
      <w:r>
        <w:rPr>
          <w:lang w:eastAsia="zh-CN"/>
        </w:rPr>
        <w:t>Ve-Vnfm-em</w:t>
      </w:r>
    </w:p>
    <w:p>
      <w:pPr>
        <w:pStyle w:val="Normal"/>
        <w:rPr>
          <w:lang w:eastAsia="zh-CN"/>
        </w:rPr>
      </w:pPr>
      <w:r>
        <w:rPr>
          <w:b/>
        </w:rPr>
        <w:t>REQ</w:t>
      </w:r>
      <w:r>
        <w:rPr>
          <w:b/>
          <w:lang w:eastAsia="zh-CN"/>
        </w:rPr>
        <w:t>-</w:t>
      </w:r>
      <w:r>
        <w:rPr>
          <w:b/>
          <w:lang w:eastAsia="zh-CN"/>
        </w:rPr>
        <w:t>NFV_</w:t>
      </w:r>
      <w:r>
        <w:rPr>
          <w:b/>
          <w:lang w:eastAsia="zh-CN"/>
        </w:rPr>
        <w:t>FM_Ve</w:t>
      </w:r>
      <w:r>
        <w:rPr>
          <w:b/>
          <w:lang w:eastAsia="zh-CN"/>
        </w:rPr>
        <w:t>-</w:t>
      </w:r>
      <w:r>
        <w:rPr>
          <w:b/>
          <w:lang w:eastAsia="zh-CN"/>
        </w:rPr>
        <w:t>Vnfm</w:t>
      </w:r>
      <w:r>
        <w:rPr>
          <w:b/>
          <w:lang w:eastAsia="zh-CN"/>
        </w:rPr>
        <w:t>-</w:t>
      </w:r>
      <w:r>
        <w:rPr>
          <w:b/>
          <w:lang w:eastAsia="zh-CN"/>
        </w:rPr>
        <w:t>em-FUN-</w:t>
      </w:r>
      <w:r>
        <w:rPr>
          <w:b/>
        </w:rPr>
        <w:t>1</w:t>
      </w:r>
      <w:r>
        <w:rPr/>
        <w:tab/>
        <w:t>The Ve-Vnfm-em reference point shall support a capability allowing</w:t>
      </w:r>
      <w:r>
        <w:rPr>
          <w:lang w:eastAsia="zh-CN"/>
        </w:rPr>
        <w:t xml:space="preserve"> VNFM to </w:t>
      </w:r>
      <w:r>
        <w:rPr>
          <w:lang w:eastAsia="zh-CN"/>
        </w:rPr>
        <w:t xml:space="preserve">notify EM the </w:t>
      </w:r>
      <w:r>
        <w:rPr>
          <w:lang w:eastAsia="zh-CN"/>
        </w:rPr>
        <w:t>VNF and/or VNFC</w:t>
      </w:r>
      <w:r>
        <w:rPr>
          <w:lang w:eastAsia="zh-CN"/>
        </w:rPr>
        <w:t xml:space="preserve"> instance related </w:t>
      </w:r>
      <w:r>
        <w:rPr>
          <w:lang w:eastAsia="zh-CN"/>
        </w:rPr>
        <w:t>virtualized resource failure reports, in which information (</w:t>
      </w:r>
      <w:r>
        <w:rPr>
          <w:lang w:eastAsia="zh-CN"/>
        </w:rPr>
        <w:t>e.g. VM Identifier, vNIC</w:t>
      </w:r>
      <w:r>
        <w:rPr>
          <w:lang w:eastAsia="zh-CN"/>
        </w:rPr>
        <w:t>/vPORT</w:t>
      </w:r>
      <w:r>
        <w:rPr>
          <w:lang w:eastAsia="zh-CN"/>
        </w:rPr>
        <w:t xml:space="preserve"> Identifier</w:t>
      </w:r>
      <w:r>
        <w:rPr>
          <w:lang w:eastAsia="zh-CN"/>
        </w:rPr>
        <w:t>)</w:t>
      </w:r>
      <w:r>
        <w:rPr>
          <w:lang w:eastAsia="zh-CN"/>
        </w:rPr>
        <w:t xml:space="preserve"> </w:t>
      </w:r>
      <w:r>
        <w:rPr>
          <w:lang w:eastAsia="zh-CN"/>
        </w:rPr>
        <w:t>of f</w:t>
      </w:r>
      <w:r>
        <w:rPr>
          <w:lang w:eastAsia="zh-CN"/>
        </w:rPr>
        <w:t>aulty</w:t>
      </w:r>
      <w:r>
        <w:rPr>
          <w:lang w:eastAsia="zh-CN"/>
        </w:rPr>
        <w:t xml:space="preserve"> VNF and/or VNFC</w:t>
      </w:r>
      <w:r>
        <w:rPr>
          <w:lang w:eastAsia="zh-CN"/>
        </w:rPr>
        <w:t xml:space="preserve"> instance </w:t>
      </w:r>
      <w:r>
        <w:rPr>
          <w:lang w:eastAsia="zh-CN"/>
        </w:rPr>
        <w:t>is included</w:t>
      </w:r>
      <w:r>
        <w:rPr>
          <w:lang w:eastAsia="zh-CN"/>
        </w:rPr>
        <w:t>.</w:t>
      </w:r>
    </w:p>
    <w:p>
      <w:pPr>
        <w:pStyle w:val="Normal"/>
        <w:rPr/>
      </w:pPr>
      <w:r>
        <w:rPr>
          <w:b/>
        </w:rPr>
        <w:t>REQ</w:t>
      </w:r>
      <w:r>
        <w:rPr>
          <w:b/>
          <w:lang w:eastAsia="zh-CN"/>
        </w:rPr>
        <w:t>-</w:t>
      </w:r>
      <w:r>
        <w:rPr>
          <w:b/>
          <w:lang w:eastAsia="zh-CN"/>
        </w:rPr>
        <w:t>NFV_</w:t>
      </w:r>
      <w:r>
        <w:rPr>
          <w:b/>
          <w:lang w:eastAsia="zh-CN"/>
        </w:rPr>
        <w:t>FM_Ve</w:t>
      </w:r>
      <w:r>
        <w:rPr>
          <w:b/>
          <w:lang w:eastAsia="zh-CN"/>
        </w:rPr>
        <w:t>-</w:t>
      </w:r>
      <w:r>
        <w:rPr>
          <w:b/>
          <w:lang w:eastAsia="zh-CN"/>
        </w:rPr>
        <w:t>Vnfm</w:t>
      </w:r>
      <w:r>
        <w:rPr>
          <w:b/>
          <w:lang w:eastAsia="zh-CN"/>
        </w:rPr>
        <w:t>-</w:t>
      </w:r>
      <w:r>
        <w:rPr>
          <w:b/>
          <w:lang w:eastAsia="zh-CN"/>
        </w:rPr>
        <w:t>em-FUN-</w:t>
      </w:r>
      <w:r>
        <w:rPr>
          <w:b/>
        </w:rPr>
        <w:t>2</w:t>
      </w:r>
      <w:r>
        <w:rPr/>
        <w:tab/>
        <w:t xml:space="preserve">The Ve-Vnfm-em reference point shall support a capability allowing </w:t>
      </w:r>
      <w:r>
        <w:rPr>
          <w:lang w:eastAsia="zh-CN"/>
        </w:rPr>
        <w:t xml:space="preserve">VNFM to </w:t>
      </w:r>
      <w:r>
        <w:rPr>
          <w:lang w:eastAsia="zh-CN"/>
        </w:rPr>
        <w:t>notify EM</w:t>
      </w:r>
      <w:r>
        <w:rPr>
          <w:rFonts w:eastAsia="SimSun;宋体"/>
          <w:lang w:eastAsia="zh-CN"/>
        </w:rPr>
        <w:t xml:space="preserve"> </w:t>
      </w:r>
      <w:r>
        <w:rPr>
          <w:lang w:eastAsia="zh-CN"/>
        </w:rPr>
        <w:t xml:space="preserve">and other authorized consumers who can play the role of EM, the virtualization-specific aspect </w:t>
      </w:r>
      <w:r>
        <w:rPr>
          <w:lang w:eastAsia="zh-CN"/>
        </w:rPr>
        <w:t>failure reports, in which information of f</w:t>
      </w:r>
      <w:r>
        <w:rPr>
          <w:lang w:eastAsia="zh-CN"/>
        </w:rPr>
        <w:t>aulty</w:t>
      </w:r>
      <w:r>
        <w:rPr>
          <w:lang w:eastAsia="zh-CN"/>
        </w:rPr>
        <w:t xml:space="preserve"> VNF</w:t>
      </w:r>
      <w:r>
        <w:rPr>
          <w:lang w:eastAsia="zh-CN"/>
        </w:rPr>
        <w:t xml:space="preserve"> and VNFC</w:t>
      </w:r>
      <w:r>
        <w:rPr>
          <w:lang w:eastAsia="zh-CN"/>
        </w:rPr>
        <w:t xml:space="preserve"> </w:t>
      </w:r>
      <w:r>
        <w:rPr>
          <w:lang w:eastAsia="zh-CN"/>
        </w:rPr>
        <w:t xml:space="preserve">instance(s) </w:t>
      </w:r>
      <w:r>
        <w:rPr>
          <w:lang w:eastAsia="zh-CN"/>
        </w:rPr>
        <w:t>is included</w:t>
      </w:r>
      <w:r>
        <w:rPr>
          <w:lang w:eastAsia="zh-CN"/>
        </w:rPr>
        <w:t>.</w:t>
      </w:r>
    </w:p>
    <w:p>
      <w:pPr>
        <w:pStyle w:val="Normal"/>
        <w:rPr>
          <w:lang w:eastAsia="zh-CN"/>
        </w:rPr>
      </w:pPr>
      <w:r>
        <w:rPr>
          <w:b/>
          <w:lang w:eastAsia="zh-CN"/>
        </w:rPr>
        <w:t>REQ-NFV_FM_Ve-Vnfm-em-FUN-3</w:t>
        <w:tab/>
      </w:r>
      <w:r>
        <w:rPr>
          <w:lang w:eastAsia="zh-CN"/>
        </w:rPr>
        <w:t>The Ve-Vnfm-em reference point shall support the EM to send to VNFM a request to execute the VNF Healing of a virtualized network function indicating the corresponding healing procedure and VNFC instance(s).</w:t>
      </w:r>
    </w:p>
    <w:p>
      <w:pPr>
        <w:pStyle w:val="Normal"/>
        <w:rPr>
          <w:lang w:eastAsia="zh-CN"/>
        </w:rPr>
      </w:pPr>
      <w:r>
        <w:rPr>
          <w:b/>
          <w:lang w:eastAsia="zh-CN"/>
        </w:rPr>
        <w:t>REQ-NFV_FM_Ve-Vnfm-em-FUN-</w:t>
      </w:r>
      <w:r>
        <w:rPr>
          <w:rFonts w:eastAsia="SimSun;宋体"/>
          <w:b/>
          <w:lang w:eastAsia="zh-CN"/>
        </w:rPr>
        <w:t>4</w:t>
      </w:r>
      <w:r>
        <w:rPr>
          <w:b/>
          <w:lang w:eastAsia="zh-CN"/>
        </w:rPr>
        <w:tab/>
      </w:r>
      <w:r>
        <w:rPr>
          <w:lang w:eastAsia="zh-CN"/>
        </w:rPr>
        <w:t>The Ve-Vnfm-em reference point shall support a capability allowing EM to subscribe/unsubscribe to VNF and VNFC instance related alarm notification provided by the VNFM.</w:t>
      </w:r>
    </w:p>
    <w:p>
      <w:pPr>
        <w:pStyle w:val="Heading3"/>
        <w:rPr/>
      </w:pPr>
      <w:bookmarkStart w:id="35" w:name="__RefHeading___Toc475348181"/>
      <w:bookmarkEnd w:id="35"/>
      <w:r>
        <w:rPr>
          <w:lang w:eastAsia="zh-CN"/>
        </w:rPr>
        <w:t>6</w:t>
      </w:r>
      <w:r>
        <w:rPr/>
        <w:t>.1.</w:t>
      </w:r>
      <w:r>
        <w:rPr>
          <w:lang w:eastAsia="zh-CN"/>
        </w:rPr>
        <w:t>4</w:t>
      </w:r>
      <w:r>
        <w:rPr/>
        <w:tab/>
        <w:t xml:space="preserve">Requirements for </w:t>
      </w:r>
      <w:r>
        <w:rPr>
          <w:lang w:eastAsia="zh-CN"/>
        </w:rPr>
        <w:t>Ve-Vnfm-vnf</w:t>
      </w:r>
    </w:p>
    <w:p>
      <w:pPr>
        <w:pStyle w:val="Normal"/>
        <w:rPr>
          <w:lang w:eastAsia="zh-CN"/>
        </w:rPr>
      </w:pPr>
      <w:r>
        <w:rPr>
          <w:b/>
        </w:rPr>
        <w:t>REQ</w:t>
      </w:r>
      <w:r>
        <w:rPr>
          <w:b/>
          <w:lang w:eastAsia="zh-CN"/>
        </w:rPr>
        <w:t>-</w:t>
      </w:r>
      <w:r>
        <w:rPr>
          <w:b/>
          <w:lang w:eastAsia="zh-CN"/>
        </w:rPr>
        <w:t>NFV_</w:t>
      </w:r>
      <w:r>
        <w:rPr>
          <w:b/>
          <w:lang w:eastAsia="zh-CN"/>
        </w:rPr>
        <w:t>FM_Ve</w:t>
      </w:r>
      <w:r>
        <w:rPr>
          <w:b/>
          <w:lang w:eastAsia="zh-CN"/>
        </w:rPr>
        <w:t>-</w:t>
      </w:r>
      <w:r>
        <w:rPr>
          <w:b/>
          <w:lang w:eastAsia="zh-CN"/>
        </w:rPr>
        <w:t>Vnfm</w:t>
      </w:r>
      <w:r>
        <w:rPr>
          <w:b/>
          <w:lang w:eastAsia="zh-CN"/>
        </w:rPr>
        <w:t>-vnf</w:t>
      </w:r>
      <w:r>
        <w:rPr>
          <w:b/>
          <w:lang w:eastAsia="zh-CN"/>
        </w:rPr>
        <w:t>-FUN-</w:t>
      </w:r>
      <w:r>
        <w:rPr>
          <w:b/>
        </w:rPr>
        <w:t>1</w:t>
      </w:r>
      <w:r>
        <w:rPr/>
        <w:tab/>
      </w:r>
      <w:r>
        <w:rPr>
          <w:lang w:eastAsia="zh-CN"/>
        </w:rPr>
        <w:t>The Ve-Vnfm-vnf reference point</w:t>
      </w:r>
      <w:r>
        <w:rPr>
          <w:lang w:eastAsia="zh-CN"/>
        </w:rPr>
        <w:t xml:space="preserve"> shall </w:t>
      </w:r>
      <w:r>
        <w:rPr>
          <w:lang w:eastAsia="zh-CN"/>
        </w:rPr>
        <w:t>support</w:t>
      </w:r>
      <w:r>
        <w:rPr>
          <w:lang w:eastAsia="zh-CN"/>
        </w:rPr>
        <w:t xml:space="preserve"> the </w:t>
      </w:r>
      <w:r>
        <w:rPr>
          <w:lang w:eastAsia="zh-CN"/>
        </w:rPr>
        <w:t>capability</w:t>
      </w:r>
      <w:r>
        <w:rPr>
          <w:lang w:eastAsia="zh-CN"/>
        </w:rPr>
        <w:t xml:space="preserve"> </w:t>
      </w:r>
      <w:r>
        <w:rPr>
          <w:lang w:eastAsia="zh-CN"/>
        </w:rPr>
        <w:t xml:space="preserve">for the VNF virtualization-specific component </w:t>
      </w:r>
      <w:r>
        <w:rPr>
          <w:lang w:eastAsia="zh-CN"/>
        </w:rPr>
        <w:t xml:space="preserve">to </w:t>
      </w:r>
      <w:r>
        <w:rPr>
          <w:lang w:eastAsia="zh-CN"/>
        </w:rPr>
        <w:t>notify about faulty virtualization-specific aspects to VNFM.</w:t>
      </w:r>
    </w:p>
    <w:p>
      <w:pPr>
        <w:pStyle w:val="Heading2"/>
        <w:rPr/>
      </w:pPr>
      <w:bookmarkStart w:id="36" w:name="__RefHeading___Toc475348182"/>
      <w:bookmarkEnd w:id="36"/>
      <w:r>
        <w:rPr/>
        <w:t>6.2</w:t>
        <w:tab/>
        <w:t>Actor roles</w:t>
      </w:r>
    </w:p>
    <w:p>
      <w:pPr>
        <w:pStyle w:val="Normal"/>
        <w:rPr/>
      </w:pPr>
      <w:r>
        <w:rPr/>
        <w:t xml:space="preserve">See actors and roles </w:t>
      </w:r>
      <w:r>
        <w:rPr>
          <w:lang w:eastAsia="zh-CN"/>
        </w:rPr>
        <w:t xml:space="preserve">of each use case in </w:t>
      </w:r>
      <w:r>
        <w:rPr/>
        <w:t>clause 6.4.</w:t>
      </w:r>
    </w:p>
    <w:p>
      <w:pPr>
        <w:pStyle w:val="Heading2"/>
        <w:rPr/>
      </w:pPr>
      <w:bookmarkStart w:id="37" w:name="__RefHeading___Toc475348183"/>
      <w:bookmarkEnd w:id="37"/>
      <w:r>
        <w:rPr/>
        <w:t>6.3</w:t>
        <w:tab/>
        <w:t>Telecommunications resources</w:t>
      </w:r>
    </w:p>
    <w:p>
      <w:pPr>
        <w:pStyle w:val="Normal"/>
        <w:rPr/>
      </w:pPr>
      <w:r>
        <w:rPr/>
        <w:t xml:space="preserve">See </w:t>
      </w:r>
      <w:r>
        <w:rPr>
          <w:lang w:eastAsia="zh-CN"/>
        </w:rPr>
        <w:t xml:space="preserve">telecom resources of each use case in </w:t>
      </w:r>
      <w:r>
        <w:rPr/>
        <w:t>clause 6.4.</w:t>
      </w:r>
    </w:p>
    <w:p>
      <w:pPr>
        <w:pStyle w:val="Heading2"/>
        <w:rPr>
          <w:lang w:eastAsia="zh-CN"/>
        </w:rPr>
      </w:pPr>
      <w:bookmarkStart w:id="38" w:name="__RefHeading___Toc475348184"/>
      <w:bookmarkEnd w:id="38"/>
      <w:r>
        <w:rPr/>
        <w:t>6.4</w:t>
        <w:tab/>
        <w:t>Use cases</w:t>
      </w:r>
    </w:p>
    <w:p>
      <w:pPr>
        <w:pStyle w:val="Heading3"/>
        <w:rPr>
          <w:rFonts w:cs="Arial"/>
          <w:szCs w:val="28"/>
          <w:lang w:eastAsia="zh-CN"/>
        </w:rPr>
      </w:pPr>
      <w:bookmarkStart w:id="39" w:name="__RefHeading___Toc475348185"/>
      <w:bookmarkEnd w:id="39"/>
      <w:r>
        <w:rPr>
          <w:rFonts w:cs="Arial"/>
          <w:szCs w:val="28"/>
          <w:lang w:eastAsia="zh-CN"/>
        </w:rPr>
        <w:t>6.4.1</w:t>
      </w:r>
      <w:r>
        <w:rPr>
          <w:rFonts w:eastAsia="MS Mincho;ＭＳ 明朝" w:cs="Arial"/>
          <w:szCs w:val="28"/>
          <w:lang w:eastAsia="zh-CN"/>
        </w:rPr>
        <w:tab/>
      </w:r>
      <w:r>
        <w:rPr>
          <w:rFonts w:cs="Arial"/>
          <w:szCs w:val="28"/>
          <w:lang w:eastAsia="zh-CN"/>
        </w:rPr>
        <w:t>NE alarm correlation in the context of NFV</w:t>
      </w:r>
    </w:p>
    <w:tbl>
      <w:tblPr>
        <w:tblW w:w="9857" w:type="dxa"/>
        <w:jc w:val="center"/>
        <w:tblInd w:w="0" w:type="dxa"/>
        <w:tblLayout w:type="fixed"/>
        <w:tblCellMar>
          <w:top w:w="0" w:type="dxa"/>
          <w:left w:w="28" w:type="dxa"/>
          <w:bottom w:w="0" w:type="dxa"/>
          <w:right w:w="108" w:type="dxa"/>
        </w:tblCellMar>
      </w:tblPr>
      <w:tblGrid>
        <w:gridCol w:w="1571"/>
        <w:gridCol w:w="6761"/>
        <w:gridCol w:w="1525"/>
      </w:tblGrid>
      <w:tr>
        <w:trPr>
          <w:tblHeader w:val="true"/>
          <w:cantSplit w:val="true"/>
        </w:trPr>
        <w:tc>
          <w:tcPr>
            <w:tcW w:w="157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7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52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KW"/>
              </w:rPr>
            </w:pPr>
            <w:r>
              <w:rPr>
                <w:rFonts w:cs="Arial" w:ascii="Arial" w:hAnsi="Arial"/>
                <w:sz w:val="18"/>
                <w:lang w:bidi="ar-KW"/>
              </w:rPr>
              <w:t>Goal</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To correlate NE alarms in a mobile network that includes</w:t>
            </w:r>
            <w:r>
              <w:rPr>
                <w:rFonts w:cs="Arial" w:ascii="Arial" w:hAnsi="Arial"/>
                <w:sz w:val="18"/>
                <w:lang w:eastAsia="zh-CN" w:bidi="ar-KW"/>
              </w:rPr>
              <w:t xml:space="preserve"> virtualized network functions</w:t>
            </w:r>
            <w:r>
              <w:rPr>
                <w:rFonts w:cs="Arial" w:ascii="Arial" w:hAnsi="Arial"/>
                <w:sz w:val="18"/>
                <w:lang w:eastAsia="zh-CN" w:bidi="ar-KW"/>
              </w:rPr>
              <w:t>.</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Actors and Roles</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lang w:eastAsia="zh-CN" w:bidi="ar-KW"/>
              </w:rPr>
              <w:t xml:space="preserve">EM or </w:t>
            </w:r>
            <w:r>
              <w:rPr>
                <w:rFonts w:cs="Arial" w:ascii="Arial" w:hAnsi="Arial"/>
                <w:sz w:val="18"/>
                <w:lang w:eastAsia="zh-CN" w:bidi="ar-KW"/>
              </w:rPr>
              <w:t>NM</w:t>
            </w:r>
            <w:r>
              <w:rPr>
                <w:rFonts w:cs="Arial" w:ascii="Arial" w:hAnsi="Arial"/>
                <w:sz w:val="18"/>
                <w:lang w:eastAsia="zh-CN" w:bidi="ar-KW"/>
              </w:rPr>
              <w:t xml:space="preserve"> correlates NE alarms.</w:t>
              <w:br/>
              <w:t xml:space="preserve">VNFM notifies </w:t>
            </w:r>
            <w:r>
              <w:rPr>
                <w:rFonts w:cs="Arial" w:ascii="Arial" w:hAnsi="Arial"/>
                <w:sz w:val="18"/>
                <w:lang w:eastAsia="zh-CN" w:bidi="ar-KW"/>
              </w:rPr>
              <w:t>virtualized resource alarms</w:t>
            </w:r>
            <w:r>
              <w:rPr>
                <w:rFonts w:cs="Arial" w:ascii="Arial" w:hAnsi="Arial"/>
                <w:sz w:val="18"/>
                <w:lang w:eastAsia="zh-CN" w:bidi="ar-KW"/>
              </w:rPr>
              <w:t xml:space="preserve"> to EM.</w:t>
            </w:r>
            <w:r>
              <w:rPr>
                <w:rFonts w:cs="Arial" w:ascii="Arial" w:hAnsi="Arial"/>
                <w:sz w:val="18"/>
                <w:lang w:eastAsia="zh-CN" w:bidi="ar-KW"/>
              </w:rPr>
              <w:br/>
            </w:r>
            <w:r>
              <w:rPr>
                <w:rFonts w:cs="Arial" w:ascii="Arial" w:hAnsi="Arial"/>
                <w:sz w:val="18"/>
                <w:lang w:eastAsia="zh-CN" w:bidi="ar-KW"/>
              </w:rPr>
              <w:t>EM sends VNF application failure reports and VNF instance related virtualized failure reports to NM.</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color w:val="000000"/>
                <w:sz w:val="18"/>
                <w:szCs w:val="18"/>
                <w:lang w:eastAsia="zh-CN"/>
              </w:rPr>
              <w:t xml:space="preserve">NM, </w:t>
            </w:r>
            <w:r>
              <w:rPr>
                <w:rFonts w:cs="Arial" w:ascii="Arial" w:hAnsi="Arial"/>
                <w:color w:val="000000"/>
                <w:sz w:val="18"/>
                <w:szCs w:val="18"/>
                <w:lang w:eastAsia="zh-CN"/>
              </w:rPr>
              <w:t xml:space="preserve">EM, </w:t>
            </w:r>
            <w:r>
              <w:rPr>
                <w:rFonts w:cs="Arial" w:ascii="Arial" w:hAnsi="Arial"/>
                <w:color w:val="000000"/>
                <w:sz w:val="18"/>
                <w:szCs w:val="18"/>
                <w:lang w:eastAsia="zh-CN"/>
              </w:rPr>
              <w:t>VNFM</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lang w:eastAsia="zh-CN" w:bidi="ar-KW"/>
              </w:rPr>
              <w:t xml:space="preserve">3GPP management system </w:t>
            </w:r>
            <w:r>
              <w:rPr>
                <w:rFonts w:cs="Arial" w:ascii="Arial" w:hAnsi="Arial"/>
                <w:sz w:val="18"/>
                <w:lang w:eastAsia="zh-CN" w:bidi="ar-KW"/>
              </w:rPr>
              <w:t xml:space="preserve">(EM, NM) </w:t>
            </w:r>
            <w:r>
              <w:rPr>
                <w:rFonts w:cs="Arial" w:ascii="Arial" w:hAnsi="Arial"/>
                <w:sz w:val="18"/>
                <w:lang w:eastAsia="zh-CN" w:bidi="ar-KW"/>
              </w:rPr>
              <w:t>can get VNF application alarms of the faulty NE. VNFM can</w:t>
            </w:r>
            <w:r>
              <w:rPr>
                <w:rFonts w:cs="Arial" w:ascii="Arial" w:hAnsi="Arial"/>
                <w:sz w:val="18"/>
                <w:lang w:eastAsia="zh-CN" w:bidi="ar-KW"/>
              </w:rPr>
              <w:t xml:space="preserve"> get</w:t>
            </w:r>
            <w:r>
              <w:rPr>
                <w:rFonts w:cs="Arial" w:ascii="Arial" w:hAnsi="Arial"/>
                <w:sz w:val="18"/>
                <w:lang w:eastAsia="zh-CN" w:bidi="ar-KW"/>
              </w:rPr>
              <w:t xml:space="preserve"> virtualized resource alarms</w:t>
            </w:r>
            <w:r>
              <w:rPr>
                <w:rFonts w:cs="Arial" w:ascii="Arial" w:hAnsi="Arial"/>
                <w:sz w:val="18"/>
                <w:lang w:eastAsia="zh-CN" w:bidi="ar-KW"/>
              </w:rPr>
              <w:t xml:space="preserve"> and</w:t>
            </w:r>
            <w:r>
              <w:rPr>
                <w:rFonts w:cs="Arial" w:ascii="Arial" w:hAnsi="Arial"/>
                <w:sz w:val="18"/>
                <w:lang w:eastAsia="zh-CN" w:bidi="ar-KW"/>
              </w:rPr>
              <w:t xml:space="preserve"> identify the corresponding VNF instance.</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eastAsia="zh-CN" w:bidi="ar-KW"/>
              </w:rPr>
              <w:t>N/A</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eastAsia="zh-CN" w:bidi="ar-KW"/>
              </w:rPr>
            </w:pPr>
            <w:r>
              <w:rPr>
                <w:rFonts w:cs="Arial" w:ascii="Arial" w:hAnsi="Arial"/>
                <w:sz w:val="18"/>
                <w:lang w:eastAsia="zh-CN" w:bidi="ar-KW"/>
              </w:rPr>
              <w:t xml:space="preserve">There is a new failure which may impact the virtualized resource and </w:t>
            </w:r>
            <w:r>
              <w:rPr>
                <w:rFonts w:cs="Arial" w:ascii="Arial" w:hAnsi="Arial"/>
                <w:sz w:val="18"/>
                <w:lang w:eastAsia="zh-CN" w:bidi="ar-KW"/>
              </w:rPr>
              <w:t xml:space="preserve">the corresponding </w:t>
            </w:r>
            <w:r>
              <w:rPr>
                <w:rFonts w:cs="Arial" w:ascii="Arial" w:hAnsi="Arial"/>
                <w:sz w:val="18"/>
                <w:lang w:eastAsia="zh-CN" w:bidi="ar-KW"/>
              </w:rPr>
              <w:t>NE application.</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eastAsia="zh-CN" w:bidi="ar-KW"/>
              </w:rPr>
            </w:pPr>
            <w:r>
              <w:rPr>
                <w:rFonts w:cs="Arial" w:ascii="Arial" w:hAnsi="Arial"/>
                <w:bCs/>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1</w:t>
            </w:r>
            <w:r>
              <w:rPr>
                <w:rFonts w:cs="Arial" w:ascii="Arial" w:hAnsi="Arial"/>
                <w:sz w:val="18"/>
                <w:szCs w:val="18"/>
                <w:lang w:bidi="ar-KW"/>
              </w:rPr>
              <w:t xml:space="preserve"> (M)</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color w:val="000000"/>
                <w:sz w:val="18"/>
                <w:szCs w:val="18"/>
                <w:lang w:eastAsia="zh-CN"/>
              </w:rPr>
            </w:pPr>
            <w:r>
              <w:rPr>
                <w:rFonts w:cs="Arial" w:ascii="Arial" w:hAnsi="Arial"/>
                <w:color w:val="000000"/>
                <w:sz w:val="18"/>
                <w:szCs w:val="18"/>
                <w:lang w:eastAsia="zh-CN"/>
              </w:rPr>
              <w:t xml:space="preserve">EM </w:t>
            </w:r>
            <w:r>
              <w:rPr>
                <w:rFonts w:cs="Arial" w:ascii="Arial" w:hAnsi="Arial"/>
                <w:color w:val="000000"/>
                <w:sz w:val="18"/>
                <w:szCs w:val="18"/>
                <w:lang w:eastAsia="zh-CN"/>
              </w:rPr>
              <w:t>sends</w:t>
            </w:r>
            <w:r>
              <w:rPr>
                <w:rFonts w:cs="Arial" w:ascii="Arial" w:hAnsi="Arial"/>
                <w:color w:val="000000"/>
                <w:sz w:val="18"/>
                <w:szCs w:val="18"/>
                <w:lang w:eastAsia="zh-CN"/>
              </w:rPr>
              <w:t xml:space="preserve"> VNF application failure reports of a fault NE to NM.</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color w:val="000000"/>
                <w:sz w:val="18"/>
                <w:szCs w:val="18"/>
                <w:lang w:eastAsia="zh-CN" w:bidi="ar-KW"/>
              </w:rPr>
            </w:pPr>
            <w:r>
              <w:rPr>
                <w:rFonts w:cs="Arial" w:ascii="Arial" w:hAnsi="Arial"/>
                <w:color w:val="000000"/>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2</w:t>
            </w:r>
            <w:r>
              <w:rPr>
                <w:rFonts w:cs="Arial" w:ascii="Arial" w:hAnsi="Arial"/>
                <w:sz w:val="18"/>
                <w:szCs w:val="18"/>
                <w:lang w:bidi="ar-KW"/>
              </w:rPr>
              <w:t xml:space="preserve"> (M)</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color w:val="000000"/>
                <w:sz w:val="18"/>
                <w:szCs w:val="18"/>
                <w:lang w:eastAsia="zh-CN"/>
              </w:rPr>
            </w:pPr>
            <w:r>
              <w:rPr>
                <w:rFonts w:cs="Arial" w:ascii="Arial" w:hAnsi="Arial"/>
                <w:color w:val="000000"/>
                <w:sz w:val="18"/>
                <w:szCs w:val="18"/>
                <w:lang w:eastAsia="zh-CN"/>
              </w:rPr>
              <w:t xml:space="preserve">VNFM sends VNF instance related </w:t>
            </w:r>
            <w:r>
              <w:rPr>
                <w:rFonts w:cs="Arial" w:ascii="Arial" w:hAnsi="Arial"/>
                <w:color w:val="000000"/>
                <w:sz w:val="18"/>
                <w:szCs w:val="18"/>
                <w:lang w:eastAsia="zh-CN"/>
              </w:rPr>
              <w:t>virtualized</w:t>
            </w:r>
            <w:r>
              <w:rPr>
                <w:rFonts w:cs="Arial" w:ascii="Arial" w:hAnsi="Arial"/>
                <w:color w:val="000000"/>
                <w:sz w:val="18"/>
                <w:szCs w:val="18"/>
                <w:lang w:eastAsia="zh-CN"/>
              </w:rPr>
              <w:t xml:space="preserve"> failure reports to EM, in which information of the failed VNF </w:t>
            </w:r>
            <w:r>
              <w:rPr>
                <w:rFonts w:cs="Arial" w:ascii="Arial" w:hAnsi="Arial"/>
                <w:color w:val="000000"/>
                <w:sz w:val="18"/>
                <w:szCs w:val="18"/>
                <w:lang w:eastAsia="zh-CN"/>
              </w:rPr>
              <w:t xml:space="preserve">instance </w:t>
            </w:r>
            <w:r>
              <w:rPr>
                <w:rFonts w:cs="Arial" w:ascii="Arial" w:hAnsi="Arial"/>
                <w:color w:val="000000"/>
                <w:sz w:val="18"/>
                <w:szCs w:val="18"/>
                <w:lang w:eastAsia="zh-CN"/>
              </w:rPr>
              <w:t>is included. EM reports VNF instance related virtualized failure reports to NM</w:t>
            </w:r>
            <w:r>
              <w:rPr>
                <w:rFonts w:cs="Arial" w:ascii="Arial" w:hAnsi="Arial"/>
                <w:color w:val="000000"/>
                <w:sz w:val="18"/>
                <w:szCs w:val="18"/>
                <w:lang w:eastAsia="zh-CN"/>
              </w:rPr>
              <w:t>.</w:t>
            </w:r>
          </w:p>
          <w:p>
            <w:pPr>
              <w:pStyle w:val="NO"/>
              <w:keepLines/>
              <w:spacing w:before="0" w:after="180"/>
              <w:ind w:left="1135" w:hanging="851"/>
              <w:rPr>
                <w:lang w:eastAsia="zh-CN"/>
              </w:rPr>
            </w:pPr>
            <w:r>
              <w:rPr>
                <w:rFonts w:cs="Arial" w:ascii="Arial" w:hAnsi="Arial"/>
                <w:caps/>
                <w:sz w:val="18"/>
                <w:lang w:eastAsia="zh-CN"/>
              </w:rPr>
              <w:t>Note</w:t>
            </w:r>
            <w:r>
              <w:rPr>
                <w:lang w:eastAsia="zh-CN"/>
              </w:rPr>
              <w:t>:</w:t>
            </w:r>
            <w:r>
              <w:rPr>
                <w:lang w:eastAsia="zh-CN"/>
              </w:rPr>
              <w:tab/>
              <w:t>S</w:t>
            </w:r>
            <w:r>
              <w:rPr>
                <w:lang w:eastAsia="zh-CN"/>
              </w:rPr>
              <w:t>equence of step</w:t>
            </w:r>
            <w:r>
              <w:rPr>
                <w:lang w:eastAsia="zh-CN"/>
              </w:rPr>
              <w:t xml:space="preserve"> </w:t>
            </w:r>
            <w:r>
              <w:rPr>
                <w:lang w:eastAsia="zh-CN"/>
              </w:rPr>
              <w:t>1 and step</w:t>
            </w:r>
            <w:r>
              <w:rPr>
                <w:lang w:eastAsia="zh-CN"/>
              </w:rPr>
              <w:t xml:space="preserve"> </w:t>
            </w:r>
            <w:r>
              <w:rPr>
                <w:lang w:eastAsia="zh-CN"/>
              </w:rPr>
              <w:t>2 may be reversed</w:t>
            </w:r>
            <w:r>
              <w:rPr>
                <w:lang w:eastAsia="zh-CN"/>
              </w:rPr>
              <w:t>.</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3</w:t>
            </w:r>
            <w:r>
              <w:rPr>
                <w:rFonts w:cs="Arial" w:ascii="Arial" w:hAnsi="Arial"/>
                <w:sz w:val="18"/>
                <w:szCs w:val="18"/>
                <w:lang w:bidi="ar-KW"/>
              </w:rPr>
              <w:t xml:space="preserve"> (</w:t>
            </w:r>
            <w:r>
              <w:rPr>
                <w:rFonts w:cs="Arial" w:ascii="Arial" w:hAnsi="Arial"/>
                <w:sz w:val="18"/>
                <w:szCs w:val="18"/>
                <w:lang w:eastAsia="zh-CN" w:bidi="ar-KW"/>
              </w:rPr>
              <w:t>M</w:t>
            </w:r>
            <w:r>
              <w:rPr>
                <w:rFonts w:cs="Arial" w:ascii="Arial" w:hAnsi="Arial"/>
                <w:sz w:val="18"/>
                <w:szCs w:val="18"/>
                <w:lang w:bidi="ar-KW"/>
              </w:rPr>
              <w:t>)</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eastAsia="zh-CN" w:bidi="ar-KW"/>
              </w:rPr>
            </w:pPr>
            <w:r>
              <w:rPr>
                <w:rFonts w:cs="Arial" w:ascii="Arial" w:hAnsi="Arial"/>
                <w:sz w:val="18"/>
                <w:lang w:eastAsia="zh-CN" w:bidi="ar-KW"/>
              </w:rPr>
              <w:t xml:space="preserve">Based on the virtualized resource </w:t>
            </w:r>
            <w:r>
              <w:rPr>
                <w:rFonts w:cs="Arial" w:ascii="Arial" w:hAnsi="Arial"/>
                <w:sz w:val="18"/>
                <w:lang w:eastAsia="zh-CN" w:bidi="ar-KW"/>
              </w:rPr>
              <w:t>failure reports</w:t>
            </w:r>
            <w:r>
              <w:rPr>
                <w:rFonts w:cs="Arial" w:ascii="Arial" w:hAnsi="Arial"/>
                <w:sz w:val="18"/>
                <w:lang w:eastAsia="zh-CN" w:bidi="ar-KW"/>
              </w:rPr>
              <w:t xml:space="preserve"> sent from VNFM and VNF application alarms, </w:t>
            </w:r>
            <w:r>
              <w:rPr>
                <w:rFonts w:cs="Arial" w:ascii="Arial" w:hAnsi="Arial"/>
                <w:sz w:val="18"/>
                <w:lang w:eastAsia="zh-CN" w:bidi="ar-KW"/>
              </w:rPr>
              <w:t xml:space="preserve">EM or NM </w:t>
            </w:r>
            <w:r>
              <w:rPr>
                <w:rFonts w:cs="Arial" w:ascii="Arial" w:hAnsi="Arial"/>
                <w:sz w:val="18"/>
                <w:lang w:eastAsia="zh-CN" w:bidi="ar-KW"/>
              </w:rPr>
              <w:t>makes</w:t>
            </w:r>
            <w:r>
              <w:rPr>
                <w:rFonts w:cs="Arial" w:ascii="Arial" w:hAnsi="Arial"/>
                <w:sz w:val="18"/>
                <w:lang w:eastAsia="zh-CN" w:bidi="ar-KW"/>
              </w:rPr>
              <w:t xml:space="preserve"> the</w:t>
            </w:r>
            <w:r>
              <w:rPr>
                <w:rFonts w:cs="Arial" w:ascii="Arial" w:hAnsi="Arial"/>
                <w:sz w:val="18"/>
                <w:lang w:eastAsia="zh-CN" w:bidi="ar-KW"/>
              </w:rPr>
              <w:t xml:space="preserve"> alarm correlation.</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eastAsia="zh-CN" w:bidi="ar-KW"/>
              </w:rPr>
            </w:pPr>
            <w:r>
              <w:rPr>
                <w:rFonts w:cs="Arial" w:ascii="Arial" w:hAnsi="Arial"/>
                <w:bCs/>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bidi="ar-KW"/>
              </w:rPr>
            </w:pPr>
            <w:r>
              <w:rPr>
                <w:rFonts w:cs="Arial" w:ascii="Arial" w:hAnsi="Arial"/>
                <w:color w:val="000000"/>
                <w:sz w:val="18"/>
                <w:szCs w:val="18"/>
                <w:lang w:eastAsia="zh-CN"/>
              </w:rPr>
              <w:t xml:space="preserve">Ends when all steps identified above are </w:t>
            </w:r>
            <w:r>
              <w:rPr>
                <w:rFonts w:cs="Arial" w:ascii="Arial" w:hAnsi="Arial"/>
                <w:sz w:val="18"/>
                <w:lang w:eastAsia="zh-CN" w:bidi="ar-KW"/>
              </w:rPr>
              <w:t xml:space="preserve">successfully </w:t>
            </w:r>
            <w:r>
              <w:rPr>
                <w:rFonts w:cs="Arial" w:ascii="Arial" w:hAnsi="Arial"/>
                <w:color w:val="000000"/>
                <w:sz w:val="18"/>
                <w:szCs w:val="18"/>
                <w:lang w:eastAsia="zh-CN"/>
              </w:rPr>
              <w:t xml:space="preserve">completed </w:t>
            </w:r>
            <w:r>
              <w:rPr>
                <w:rFonts w:cs="Arial" w:ascii="Arial" w:hAnsi="Arial"/>
                <w:sz w:val="18"/>
                <w:lang w:eastAsia="zh-CN" w:bidi="ar-KW"/>
              </w:rPr>
              <w:t>or when an exception occurs</w:t>
            </w:r>
            <w:r>
              <w:rPr>
                <w:rFonts w:cs="Arial" w:ascii="Arial" w:hAnsi="Arial"/>
                <w:color w:val="000000"/>
                <w:sz w:val="18"/>
                <w:szCs w:val="18"/>
                <w:lang w:eastAsia="zh-CN"/>
              </w:rPr>
              <w:t>.</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bidi="ar-KW"/>
              </w:rPr>
            </w:pPr>
            <w:r>
              <w:rPr>
                <w:rFonts w:cs="Arial" w:ascii="Arial" w:hAnsi="Arial"/>
                <w:bCs/>
                <w:sz w:val="18"/>
                <w:szCs w:val="18"/>
                <w:lang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lang w:eastAsia="zh-CN" w:bidi="ar-KW"/>
              </w:rPr>
              <w:t>One of the steps identified above fails.</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bidi="ar-KW"/>
              </w:rPr>
              <w:t>F</w:t>
            </w:r>
            <w:r>
              <w:rPr>
                <w:rFonts w:cs="Arial" w:ascii="Arial" w:hAnsi="Arial"/>
                <w:sz w:val="18"/>
                <w:szCs w:val="18"/>
                <w:lang w:eastAsia="zh-CN" w:bidi="ar-KW"/>
              </w:rPr>
              <w:t>ailure reports of a faulty</w:t>
            </w:r>
            <w:r>
              <w:rPr>
                <w:rFonts w:cs="Arial" w:ascii="Arial" w:hAnsi="Arial"/>
                <w:sz w:val="18"/>
                <w:szCs w:val="18"/>
                <w:lang w:eastAsia="zh-CN" w:bidi="ar-KW"/>
              </w:rPr>
              <w:t xml:space="preserve"> NE</w:t>
            </w:r>
            <w:r>
              <w:rPr>
                <w:rFonts w:cs="Arial" w:ascii="Arial" w:hAnsi="Arial"/>
                <w:sz w:val="18"/>
                <w:szCs w:val="18"/>
                <w:lang w:eastAsia="zh-CN" w:bidi="ar-KW"/>
              </w:rPr>
              <w:t xml:space="preserve"> are reported and correlated by 3GPP management system.</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7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REQ-NFV_FM_Itf-N-FUN-1</w:t>
            </w:r>
            <w:r>
              <w:rPr>
                <w:rFonts w:cs="Arial" w:ascii="Arial" w:hAnsi="Arial"/>
                <w:sz w:val="18"/>
                <w:szCs w:val="18"/>
                <w:lang w:eastAsia="zh-CN" w:bidi="ar-KW"/>
              </w:rPr>
              <w:t xml:space="preserve">, </w:t>
            </w:r>
            <w:r>
              <w:rPr>
                <w:rFonts w:cs="Arial" w:ascii="Arial" w:hAnsi="Arial"/>
                <w:sz w:val="18"/>
                <w:szCs w:val="18"/>
                <w:lang w:eastAsia="zh-CN" w:bidi="ar-KW"/>
              </w:rPr>
              <w:t>REQ-NFV_FM_Itf-N-FUN-</w:t>
            </w:r>
            <w:r>
              <w:rPr>
                <w:rFonts w:cs="Arial" w:ascii="Arial" w:hAnsi="Arial"/>
                <w:sz w:val="18"/>
                <w:szCs w:val="18"/>
                <w:lang w:eastAsia="zh-CN" w:bidi="ar-KW"/>
              </w:rPr>
              <w:t xml:space="preserve">2, </w:t>
            </w:r>
            <w:r>
              <w:rPr>
                <w:rFonts w:cs="Arial" w:ascii="Arial" w:hAnsi="Arial"/>
                <w:sz w:val="18"/>
                <w:szCs w:val="18"/>
                <w:lang w:eastAsia="zh-CN" w:bidi="ar-KW"/>
              </w:rPr>
              <w:t>REQ-NFV_FM_Ve-Vnfm-em-FUN-1</w:t>
            </w:r>
          </w:p>
        </w:tc>
        <w:tc>
          <w:tcPr>
            <w:tcW w:w="152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bl>
    <w:p>
      <w:pPr>
        <w:pStyle w:val="Normal"/>
        <w:rPr>
          <w:lang w:eastAsia="zh-CN"/>
        </w:rPr>
      </w:pPr>
      <w:r>
        <w:rPr>
          <w:lang w:eastAsia="zh-CN"/>
        </w:rPr>
      </w:r>
    </w:p>
    <w:p>
      <w:pPr>
        <w:pStyle w:val="Heading3"/>
        <w:rPr>
          <w:lang w:eastAsia="zh-CN"/>
        </w:rPr>
      </w:pPr>
      <w:bookmarkStart w:id="40" w:name="__RefHeading___Toc475348186"/>
      <w:r>
        <w:rPr>
          <w:lang w:eastAsia="zh-CN"/>
        </w:rPr>
        <w:t>6</w:t>
      </w:r>
      <w:r>
        <w:rPr>
          <w:lang w:eastAsia="zh-CN"/>
        </w:rPr>
        <w:t>.</w:t>
      </w:r>
      <w:r>
        <w:rPr>
          <w:lang w:eastAsia="zh-CN"/>
        </w:rPr>
        <w:t>4</w:t>
      </w:r>
      <w:r>
        <w:rPr>
          <w:lang w:eastAsia="zh-CN"/>
        </w:rPr>
        <w:t>.</w:t>
      </w:r>
      <w:r>
        <w:rPr>
          <w:lang w:eastAsia="zh-CN"/>
        </w:rPr>
        <w:t>2</w:t>
        <w:tab/>
        <w:t>VNF Healing through operation request to VNFM by EM</w:t>
      </w:r>
      <w:bookmarkEnd w:id="40"/>
      <w:r>
        <w:rPr>
          <w:lang w:eastAsia="zh-CN"/>
        </w:rPr>
        <w:t xml:space="preserve"> </w:t>
      </w:r>
    </w:p>
    <w:p>
      <w:pPr>
        <w:pStyle w:val="NO"/>
        <w:rPr/>
      </w:pPr>
      <w:r>
        <w:rPr>
          <w:caps/>
        </w:rPr>
        <w:t>Note</w:t>
      </w:r>
      <w:r>
        <w:rPr/>
        <w:t>:</w:t>
        <w:tab/>
        <w:t xml:space="preserve">In the context of this use case, VNF Healing [6] refers to corrective actions performed by the VNFM to recover a VNF which fails to perform as expected, and/or its VNFC instances and internal VNF Virtual Link(s), and it concerns the actions for which the VNFM is responsible, i.e., corrective action(s) toward virtualised resources, instantiation of VNFC, configuration of VNF deployment specific parameters, etc.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To recover the faulty virtualization-specific aspect of a virtualized network function by executing a VNF Healing t</w:t>
            </w:r>
            <w:r>
              <w:rPr>
                <w:lang w:val="en-GB" w:eastAsia="zh-CN"/>
              </w:rPr>
              <w:t>hrough an operation request to VNFM by EM and notify about the execution of the VNF healing through reference point Ve-Vnfm-em.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EM requests the VNFM to execute the VNF healing based on the information included in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w:t>
            </w:r>
          </w:p>
          <w:p>
            <w:pPr>
              <w:pStyle w:val="TAL"/>
              <w:rPr>
                <w:lang w:val="en-GB" w:eastAsia="zh-CN" w:bidi="ar-KW"/>
              </w:rPr>
            </w:pPr>
            <w:r>
              <w:rPr>
                <w:lang w:val="en-GB" w:eastAsia="zh-CN" w:bidi="ar-KW"/>
              </w:rPr>
              <w:t>VNFM.</w:t>
            </w:r>
          </w:p>
          <w:p>
            <w:pPr>
              <w:pStyle w:val="TAL"/>
              <w:rPr>
                <w:lang w:val="en-GB" w:eastAsia="zh-CN" w:bidi="ar-KW"/>
              </w:rPr>
            </w:pPr>
            <w:r>
              <w:rPr>
                <w:lang w:val="en-GB" w:eastAsia="zh-CN" w:bidi="ar-KW"/>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EM is subscribed to VNF lifecycle change notifications from the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The subject VNF instance is not being healed at the moment. </w:t>
            </w:r>
          </w:p>
          <w:p>
            <w:pPr>
              <w:pStyle w:val="TAL"/>
              <w:rPr>
                <w:lang w:val="en-GB" w:eastAsia="zh-CN" w:bidi="ar-KW"/>
              </w:rPr>
            </w:pPr>
            <w:r>
              <w:rPr>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rFonts w:eastAsia="MS Mincho;ＭＳ 明朝"/>
                <w:lang w:val="en-GB" w:eastAsia="ja-JP" w:bidi="ar-KW"/>
              </w:rPr>
              <w:t>A faulty virtualization-specific aspect of the VNF has been notified to 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EM determines that VNF Healing is needed.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requests the VNFM to execute the VNF Healing with indication of VNF Components to recover and indication of the healing procedure to execute with input parameters as required.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3 (O)</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VNFM sends to EM a notification about the start of the VNF healing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rPr>
            </w:pPr>
            <w:r>
              <w:rPr>
                <w:lang w:val="en-GB"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eastAsia="MS Mincho;ＭＳ 明朝"/>
                <w:lang w:val="en-GB" w:eastAsia="ja-JP"/>
              </w:rPr>
              <w:t>The VNFM executes the procedure to heal the VNF instance.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GB" w:eastAsia="ja-JP"/>
              </w:rPr>
            </w:pPr>
            <w:r>
              <w:rPr>
                <w:lang w:val="en-GB" w:eastAsia="zh-CN"/>
              </w:rPr>
              <w:t>VNFM sends to EM a notification about the end and the result of the VNF Healing execution.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val="en-GB" w:eastAsia="ja-JP" w:bidi="ar-KW"/>
              </w:rPr>
            </w:pPr>
            <w:r>
              <w:rPr>
                <w:rFonts w:eastAsia="MS Mincho;ＭＳ 明朝"/>
                <w:lang w:val="en-GB" w:eastAsia="ja-JP"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VNF Healing procedure in step 4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faulty virtualization-specific aspect of the VNF is recovered.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eastAsia="zh-CN"/>
              </w:rPr>
              <w:t>REQ-NFV_FM_Ve-Vnfm-em-FUN-3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3"/>
        <w:rPr>
          <w:lang w:eastAsia="zh-CN"/>
        </w:rPr>
      </w:pPr>
      <w:bookmarkStart w:id="41" w:name="__RefHeading___Toc475348187"/>
      <w:r>
        <w:rPr>
          <w:lang w:eastAsia="zh-CN"/>
        </w:rPr>
        <w:t>6</w:t>
      </w:r>
      <w:r>
        <w:rPr>
          <w:lang w:eastAsia="zh-CN"/>
        </w:rPr>
        <w:t>.</w:t>
      </w:r>
      <w:r>
        <w:rPr>
          <w:lang w:eastAsia="zh-CN"/>
        </w:rPr>
        <w:t>4</w:t>
      </w:r>
      <w:r>
        <w:rPr>
          <w:lang w:eastAsia="zh-CN"/>
        </w:rPr>
        <w:t>.</w:t>
      </w:r>
      <w:r>
        <w:rPr>
          <w:lang w:eastAsia="zh-CN"/>
        </w:rPr>
        <w:t>3</w:t>
        <w:tab/>
      </w:r>
      <w:r>
        <w:rPr>
          <w:rFonts w:eastAsia="SimSun;宋体"/>
          <w:lang w:eastAsia="zh-CN"/>
        </w:rPr>
        <w:t>V</w:t>
      </w:r>
      <w:r>
        <w:rPr>
          <w:lang w:eastAsia="zh-CN"/>
        </w:rPr>
        <w:t>irtualization-specific aspect failure detection and notification by VNFM</w:t>
      </w:r>
      <w:bookmarkEnd w:id="41"/>
      <w:r>
        <w:rPr>
          <w:lang w:eastAsia="zh-CN"/>
        </w:rPr>
        <w:t xml:space="preserve">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To notify the EM about a virtualization-specific failure of a virtualized network function through Ve-Vnfm-em reference point</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VNF virtualization-specific component.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w:t>
            </w:r>
          </w:p>
          <w:p>
            <w:pPr>
              <w:pStyle w:val="TAL"/>
              <w:rPr>
                <w:lang w:val="en-GB" w:eastAsia="zh-CN" w:bidi="ar-KW"/>
              </w:rPr>
            </w:pPr>
            <w:r>
              <w:rPr>
                <w:lang w:val="en-GB" w:eastAsia="zh-CN" w:bidi="ar-KW"/>
              </w:rPr>
              <w:t>VNFM.</w:t>
            </w:r>
          </w:p>
          <w:p>
            <w:pPr>
              <w:pStyle w:val="TAL"/>
              <w:rPr>
                <w:lang w:val="en-GB" w:eastAsia="zh-CN" w:bidi="ar-KW"/>
              </w:rPr>
            </w:pPr>
            <w:r>
              <w:rPr>
                <w:lang w:val="en-GB" w:eastAsia="zh-CN" w:bidi="ar-KW"/>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VNFM receives virtualised resource fault reports from VIM.</w:t>
            </w:r>
          </w:p>
          <w:p>
            <w:pPr>
              <w:pStyle w:val="TAL"/>
              <w:rPr/>
            </w:pPr>
            <w:r>
              <w:rPr>
                <w:lang w:val="en-GB" w:eastAsia="zh-CN"/>
              </w:rPr>
              <w:t>- VNF application-specific fault is reported to the EM.</w:t>
            </w:r>
          </w:p>
          <w:p>
            <w:pPr>
              <w:pStyle w:val="TAL"/>
              <w:rPr>
                <w:lang w:val="en-GB" w:eastAsia="zh-CN" w:bidi="ar-KW"/>
              </w:rPr>
            </w:pPr>
            <w:r>
              <w:rPr>
                <w:lang w:val="en-GB" w:eastAsia="zh-CN" w:bidi="ar-KW"/>
              </w:rPr>
              <w:t>- EM is subscribed to VNF-related virtualization fault reports from the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The virtualization-specific failure is detected by the VNF virtualization-specific component.</w:t>
            </w:r>
            <w:r>
              <w:rPr>
                <w:lang w:val="en-GB" w:eastAsia="zh-CN" w:bidi="ar-KW"/>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VNF virtualization-specific component sends virtualization-specific fault notification to VNFM over Ve-Vnfm-vnf reference point.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VNFM creates VNF virtualization-related fault report about the VNF and its VNF Components.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VNFM sends the VNF virtualization-related fault report to the EM over Ve-Vnfm-em reference point.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The EM is notified about the virtualization-specific failure of the subject VNF.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REQ-NFV_FM_Ve-Vnfm-vnf-FUN-1, REQ-NFV_FM_Ve-Vnfm-em-FUN-2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lang w:eastAsia="zh-CN"/>
        </w:rPr>
      </w:pPr>
      <w:r>
        <w:rPr>
          <w:lang w:eastAsia="zh-CN"/>
        </w:rPr>
      </w:r>
    </w:p>
    <w:p>
      <w:pPr>
        <w:pStyle w:val="Heading3"/>
        <w:rPr/>
      </w:pPr>
      <w:bookmarkStart w:id="42" w:name="__RefHeading___Toc475348188"/>
      <w:r>
        <w:rPr>
          <w:lang w:eastAsia="zh-CN"/>
        </w:rPr>
        <w:t>6</w:t>
      </w:r>
      <w:r>
        <w:rPr>
          <w:lang w:eastAsia="zh-CN"/>
        </w:rPr>
        <w:t>.</w:t>
      </w:r>
      <w:r>
        <w:rPr>
          <w:lang w:eastAsia="zh-CN"/>
        </w:rPr>
        <w:t>4</w:t>
      </w:r>
      <w:r>
        <w:rPr>
          <w:lang w:eastAsia="zh-CN"/>
        </w:rPr>
        <w:t>.</w:t>
      </w:r>
      <w:r>
        <w:rPr>
          <w:lang w:eastAsia="zh-CN"/>
        </w:rPr>
        <w:t>4</w:t>
        <w:tab/>
      </w:r>
      <w:r>
        <w:rPr>
          <w:rFonts w:eastAsia="SimSun;宋体"/>
          <w:lang w:eastAsia="zh-CN"/>
        </w:rPr>
        <w:t>V</w:t>
      </w:r>
      <w:r>
        <w:rPr>
          <w:lang w:eastAsia="zh-CN"/>
        </w:rPr>
        <w:t>irtualization-specific aspect failure detection and notification by EM</w:t>
      </w:r>
      <w:bookmarkEnd w:id="42"/>
      <w:r>
        <w:rPr>
          <w:lang w:eastAsia="zh-CN"/>
        </w:rPr>
        <w:t xml:space="preserve">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To notify the EM about a virtualization-specific failure of a virtualized network function.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VNF virtualization-specific component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w:t>
            </w:r>
          </w:p>
          <w:p>
            <w:pPr>
              <w:pStyle w:val="TAL"/>
              <w:rPr>
                <w:lang w:val="en-GB" w:eastAsia="zh-CN" w:bidi="ar-KW"/>
              </w:rPr>
            </w:pPr>
            <w:r>
              <w:rPr>
                <w:lang w:val="en-GB" w:eastAsia="zh-CN" w:bidi="ar-KW"/>
              </w:rPr>
              <w:t>VNFM.</w:t>
            </w:r>
          </w:p>
          <w:p>
            <w:pPr>
              <w:pStyle w:val="TAL"/>
              <w:rPr>
                <w:lang w:val="en-GB" w:eastAsia="zh-CN" w:bidi="ar-KW"/>
              </w:rPr>
            </w:pPr>
            <w:r>
              <w:rPr>
                <w:lang w:val="en-GB" w:eastAsia="zh-CN" w:bidi="ar-KW"/>
              </w:rPr>
              <w:t>VNF.</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VNF application-specific fault is reported to the EM.</w:t>
            </w:r>
          </w:p>
          <w:p>
            <w:pPr>
              <w:pStyle w:val="TAL"/>
              <w:rPr/>
            </w:pPr>
            <w:r>
              <w:rPr>
                <w:lang w:val="en-GB" w:eastAsia="zh-CN" w:bidi="ar-KW"/>
              </w:rPr>
              <w:t>- EM is subscribed to VNF-related virtualization fault reports.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The virtualization-specific failure is detected by the VNF virtualization-specific component.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VNF virtualization-specific component sends virtualization-specific fault notification to 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EM is notified about the virtualization-specific failure of the subject VNF.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lang w:eastAsia="zh-CN"/>
        </w:rPr>
      </w:pPr>
      <w:r>
        <w:rPr>
          <w:lang w:eastAsia="zh-CN"/>
        </w:rPr>
      </w:r>
    </w:p>
    <w:p>
      <w:pPr>
        <w:pStyle w:val="Heading3"/>
        <w:rPr/>
      </w:pPr>
      <w:bookmarkStart w:id="43" w:name="__RefHeading___Toc475348189"/>
      <w:bookmarkEnd w:id="43"/>
      <w:r>
        <w:rPr>
          <w:lang w:eastAsia="zh-CN"/>
        </w:rPr>
        <w:t>6.4.5</w:t>
        <w:tab/>
        <w:t xml:space="preserve">NE alarm reporting in the </w:t>
      </w:r>
      <w:r>
        <w:rPr/>
        <w:t>context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To send or notify NE alarms in a mobile network that includes</w:t>
            </w:r>
            <w:r>
              <w:rPr>
                <w:rFonts w:cs="Arial" w:ascii="Arial" w:hAnsi="Arial"/>
                <w:sz w:val="18"/>
                <w:lang w:eastAsia="zh-CN" w:bidi="ar-KW"/>
              </w:rPr>
              <w:t xml:space="preserve"> virtualized network functions</w:t>
            </w:r>
            <w:r>
              <w:rPr>
                <w:rFonts w:cs="Arial" w:ascii="Arial" w:hAnsi="Arial"/>
                <w:sz w:val="18"/>
                <w:lang w:eastAsia="zh-CN" w:bidi="ar-KW"/>
              </w:rPr>
              <w:t xml:space="preserv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EM </w:t>
            </w:r>
            <w:r>
              <w:rPr>
                <w:rFonts w:cs="Arial" w:ascii="Arial" w:hAnsi="Arial"/>
                <w:sz w:val="18"/>
                <w:lang w:eastAsia="zh-CN" w:bidi="ar-KW"/>
              </w:rPr>
              <w:t>reports</w:t>
            </w:r>
            <w:r>
              <w:rPr>
                <w:rFonts w:cs="Arial" w:ascii="Arial" w:hAnsi="Arial"/>
                <w:sz w:val="18"/>
                <w:lang w:eastAsia="zh-CN" w:bidi="ar-KW"/>
              </w:rPr>
              <w:t xml:space="preserve"> NE alarms</w:t>
            </w:r>
            <w:r>
              <w:rPr>
                <w:rFonts w:cs="Arial" w:ascii="Arial" w:hAnsi="Arial"/>
                <w:sz w:val="18"/>
                <w:lang w:eastAsia="zh-CN" w:bidi="ar-KW"/>
              </w:rPr>
              <w:t xml:space="preserve"> to NM</w:t>
            </w:r>
            <w:r>
              <w:rPr>
                <w:rFonts w:cs="Arial" w:ascii="Arial" w:hAnsi="Arial"/>
                <w:sz w:val="18"/>
                <w:lang w:eastAsia="zh-CN" w:bidi="ar-KW"/>
              </w:rPr>
              <w:t>.</w:t>
              <w:br/>
              <w:t xml:space="preserve">NFV </w:t>
            </w:r>
            <w:r>
              <w:rPr>
                <w:rFonts w:cs="Arial" w:ascii="Arial" w:hAnsi="Arial"/>
                <w:sz w:val="18"/>
                <w:lang w:eastAsia="zh-CN" w:bidi="ar-KW"/>
              </w:rPr>
              <w:t xml:space="preserve">MANO functional entity </w:t>
            </w:r>
            <w:r>
              <w:rPr>
                <w:rFonts w:cs="Arial" w:ascii="Arial" w:hAnsi="Arial"/>
                <w:sz w:val="18"/>
                <w:lang w:eastAsia="zh-CN" w:bidi="ar-KW"/>
              </w:rPr>
              <w:t xml:space="preserve">VNFM notifies VNF instance alarms related to </w:t>
            </w:r>
            <w:r>
              <w:rPr>
                <w:rFonts w:cs="Arial" w:ascii="Arial" w:hAnsi="Arial"/>
                <w:sz w:val="18"/>
                <w:lang w:eastAsia="zh-CN" w:bidi="ar-KW"/>
              </w:rPr>
              <w:t>virtualized resource</w:t>
            </w:r>
            <w:r>
              <w:rPr>
                <w:rFonts w:cs="Arial" w:ascii="Arial" w:hAnsi="Arial"/>
                <w:sz w:val="18"/>
                <w:lang w:eastAsia="zh-CN" w:bidi="ar-KW"/>
              </w:rPr>
              <w:t xml:space="preserve"> to 3GPP management system</w:t>
            </w:r>
            <w:r>
              <w:rPr>
                <w:rFonts w:cs="Arial" w:ascii="Arial" w:hAnsi="Arial"/>
                <w:sz w:val="18"/>
                <w:lang w:eastAsia="zh-CN" w:bidi="ar-KW"/>
              </w:rPr>
              <w:t xml:space="preserve"> EM</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VNFM, EM, NM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EM can </w:t>
            </w:r>
            <w:r>
              <w:rPr>
                <w:rFonts w:cs="Arial" w:ascii="Arial" w:hAnsi="Arial"/>
                <w:sz w:val="18"/>
                <w:lang w:eastAsia="zh-CN" w:bidi="ar-KW"/>
              </w:rPr>
              <w:t>detect</w:t>
            </w:r>
            <w:r>
              <w:rPr>
                <w:rFonts w:cs="Arial" w:ascii="Arial" w:hAnsi="Arial"/>
                <w:sz w:val="18"/>
                <w:lang w:eastAsia="zh-CN" w:bidi="ar-KW"/>
              </w:rPr>
              <w:t xml:space="preserve"> VNF application alarms of the faulty NE</w:t>
            </w:r>
            <w:r>
              <w:rPr>
                <w:rFonts w:cs="Arial" w:ascii="Arial" w:hAnsi="Arial"/>
                <w:sz w:val="18"/>
                <w:lang w:eastAsia="zh-CN" w:bidi="ar-KW"/>
              </w:rPr>
              <w:t>, and</w:t>
            </w:r>
          </w:p>
          <w:p>
            <w:pPr>
              <w:pStyle w:val="Normal"/>
              <w:keepNext w:val="true"/>
              <w:keepLines/>
              <w:spacing w:before="0" w:after="0"/>
              <w:rPr>
                <w:rFonts w:ascii="Arial" w:hAnsi="Arial" w:cs="Arial"/>
                <w:sz w:val="18"/>
                <w:lang w:eastAsia="zh-CN" w:bidi="ar-KW"/>
              </w:rPr>
            </w:pPr>
            <w:r>
              <w:rPr>
                <w:rFonts w:cs="Arial" w:ascii="Arial" w:hAnsi="Arial"/>
                <w:sz w:val="18"/>
                <w:lang w:eastAsia="zh-CN" w:bidi="ar-KW"/>
              </w:rPr>
              <w:t>VNFM can</w:t>
            </w:r>
            <w:r>
              <w:rPr>
                <w:rFonts w:cs="Arial" w:ascii="Arial" w:hAnsi="Arial"/>
                <w:sz w:val="18"/>
                <w:lang w:eastAsia="zh-CN" w:bidi="ar-KW"/>
              </w:rPr>
              <w:t xml:space="preserve"> get</w:t>
            </w:r>
            <w:r>
              <w:rPr>
                <w:rFonts w:cs="Arial" w:ascii="Arial" w:hAnsi="Arial"/>
                <w:sz w:val="18"/>
                <w:lang w:eastAsia="zh-CN" w:bidi="ar-KW"/>
              </w:rPr>
              <w:t xml:space="preserve"> virtualized resource alarms,</w:t>
            </w:r>
            <w:r>
              <w:rPr>
                <w:rFonts w:cs="Arial" w:ascii="Arial" w:hAnsi="Arial"/>
                <w:sz w:val="18"/>
                <w:lang w:eastAsia="zh-CN" w:bidi="ar-KW"/>
              </w:rPr>
              <w:t xml:space="preserve"> </w:t>
            </w:r>
            <w:r>
              <w:rPr>
                <w:rFonts w:cs="Arial" w:ascii="Arial" w:hAnsi="Arial"/>
                <w:sz w:val="18"/>
                <w:lang w:eastAsia="zh-CN" w:bidi="ar-KW"/>
              </w:rPr>
              <w:t xml:space="preserve">identify the corresponding VNF instance </w:t>
            </w:r>
            <w:r>
              <w:rPr>
                <w:rFonts w:cs="Arial" w:ascii="Arial" w:hAnsi="Arial"/>
                <w:sz w:val="18"/>
                <w:lang w:eastAsia="zh-CN" w:bidi="ar-KW"/>
              </w:rPr>
              <w:t>and notif</w:t>
            </w:r>
            <w:r>
              <w:rPr>
                <w:rFonts w:cs="Arial" w:ascii="Arial" w:hAnsi="Arial"/>
                <w:sz w:val="18"/>
                <w:lang w:eastAsia="zh-CN" w:bidi="ar-KW"/>
              </w:rPr>
              <w:t xml:space="preserve">y the corresponding VNF </w:t>
            </w:r>
            <w:r>
              <w:rPr>
                <w:rFonts w:cs="Arial" w:ascii="Arial" w:hAnsi="Arial"/>
                <w:sz w:val="18"/>
                <w:lang w:eastAsia="zh-CN" w:bidi="ar-KW"/>
              </w:rPr>
              <w:t xml:space="preserve">instance alarm to </w:t>
            </w:r>
            <w:r>
              <w:rPr>
                <w:rFonts w:cs="Arial" w:ascii="Arial" w:hAnsi="Arial"/>
                <w:sz w:val="18"/>
                <w:lang w:eastAsia="zh-CN" w:bidi="ar-KW"/>
              </w:rPr>
              <w:t>EM.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There is a failure which impacts the NE application and/or the corresponding virtualized resources.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EM </w:t>
            </w:r>
            <w:r>
              <w:rPr>
                <w:rFonts w:cs="Arial" w:ascii="Arial" w:hAnsi="Arial"/>
                <w:sz w:val="18"/>
                <w:lang w:eastAsia="zh-CN" w:bidi="ar-KW"/>
              </w:rPr>
              <w:t>detects</w:t>
            </w:r>
            <w:r>
              <w:rPr>
                <w:rFonts w:cs="Arial" w:ascii="Arial" w:hAnsi="Arial"/>
                <w:sz w:val="18"/>
                <w:lang w:eastAsia="zh-CN" w:bidi="ar-KW"/>
              </w:rPr>
              <w:t xml:space="preserve"> VNF application alarm(s) of a faulty NE.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2</w:t>
            </w:r>
            <w:r>
              <w:rPr>
                <w:rFonts w:cs="Arial" w:ascii="Arial" w:hAnsi="Arial"/>
                <w:sz w:val="18"/>
                <w:szCs w:val="18"/>
                <w:lang w:bidi="ar-KW"/>
              </w:rPr>
              <w:t xml:space="preserve"> (</w:t>
            </w:r>
            <w:r>
              <w:rPr>
                <w:rFonts w:cs="Arial" w:ascii="Arial" w:hAnsi="Arial"/>
                <w:sz w:val="18"/>
                <w:szCs w:val="18"/>
                <w:lang w:eastAsia="zh-CN" w:bidi="ar-KW"/>
              </w:rPr>
              <w:t>M</w:t>
            </w:r>
            <w:r>
              <w:rPr>
                <w:rFonts w:cs="Arial" w:ascii="Arial" w:hAnsi="Arial"/>
                <w:sz w:val="18"/>
                <w:szCs w:val="18"/>
                <w:lang w:bidi="ar-KW"/>
              </w:rPr>
              <w:t>)</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If there is virtualized resource alarm</w:t>
            </w:r>
            <w:r>
              <w:rPr>
                <w:rFonts w:cs="Arial" w:ascii="Arial" w:hAnsi="Arial"/>
                <w:sz w:val="18"/>
                <w:lang w:eastAsia="zh-CN" w:bidi="ar-KW"/>
              </w:rPr>
              <w:t>(</w:t>
            </w:r>
            <w:r>
              <w:rPr>
                <w:rFonts w:cs="Arial" w:ascii="Arial" w:hAnsi="Arial"/>
                <w:sz w:val="18"/>
                <w:lang w:eastAsia="zh-CN" w:bidi="ar-KW"/>
              </w:rPr>
              <w:t>s</w:t>
            </w:r>
            <w:r>
              <w:rPr>
                <w:rFonts w:cs="Arial" w:ascii="Arial" w:hAnsi="Arial"/>
                <w:sz w:val="18"/>
                <w:lang w:eastAsia="zh-CN" w:bidi="ar-KW"/>
              </w:rPr>
              <w:t>)</w:t>
            </w:r>
            <w:r>
              <w:rPr>
                <w:rFonts w:cs="Arial" w:ascii="Arial" w:hAnsi="Arial"/>
                <w:sz w:val="18"/>
                <w:lang w:eastAsia="zh-CN" w:bidi="ar-KW"/>
              </w:rPr>
              <w:t>,</w:t>
            </w:r>
            <w:r>
              <w:rPr>
                <w:rFonts w:cs="Arial" w:ascii="Arial" w:hAnsi="Arial"/>
                <w:sz w:val="18"/>
                <w:lang w:eastAsia="zh-CN" w:bidi="ar-KW"/>
              </w:rPr>
              <w:t xml:space="preserve"> </w:t>
            </w:r>
            <w:r>
              <w:rPr>
                <w:rFonts w:cs="Arial" w:ascii="Arial" w:hAnsi="Arial"/>
                <w:sz w:val="18"/>
                <w:lang w:eastAsia="zh-CN" w:bidi="ar-KW"/>
              </w:rPr>
              <w:t xml:space="preserve">VNFM </w:t>
            </w:r>
            <w:r>
              <w:rPr>
                <w:rFonts w:cs="Arial" w:ascii="Arial" w:hAnsi="Arial"/>
                <w:sz w:val="18"/>
                <w:lang w:eastAsia="zh-CN" w:bidi="ar-KW"/>
              </w:rPr>
              <w:t>notifies</w:t>
            </w:r>
            <w:r>
              <w:rPr>
                <w:rFonts w:cs="Arial" w:ascii="Arial" w:hAnsi="Arial"/>
                <w:sz w:val="18"/>
                <w:lang w:eastAsia="zh-CN" w:bidi="ar-KW"/>
              </w:rPr>
              <w:t xml:space="preserve"> the corresponding VNF </w:t>
            </w:r>
            <w:r>
              <w:rPr>
                <w:rFonts w:cs="Arial" w:ascii="Arial" w:hAnsi="Arial"/>
                <w:sz w:val="18"/>
                <w:lang w:eastAsia="zh-CN" w:bidi="ar-KW"/>
              </w:rPr>
              <w:t xml:space="preserve">instance alarm(s) with </w:t>
            </w:r>
            <w:r>
              <w:rPr>
                <w:rFonts w:cs="Arial" w:ascii="Arial" w:hAnsi="Arial"/>
                <w:sz w:val="18"/>
                <w:lang w:eastAsia="zh-CN" w:bidi="ar-KW"/>
              </w:rPr>
              <w:t xml:space="preserve">related virtualized resource </w:t>
            </w:r>
            <w:r>
              <w:rPr>
                <w:rFonts w:cs="Arial" w:ascii="Arial" w:hAnsi="Arial"/>
                <w:sz w:val="18"/>
                <w:lang w:eastAsia="zh-CN" w:bidi="ar-KW"/>
              </w:rPr>
              <w:t xml:space="preserve">information to </w:t>
            </w:r>
            <w:r>
              <w:rPr>
                <w:rFonts w:cs="Arial" w:ascii="Arial" w:hAnsi="Arial"/>
                <w:sz w:val="18"/>
                <w:lang w:eastAsia="zh-CN" w:bidi="ar-KW"/>
              </w:rPr>
              <w:t>EM.</w:t>
            </w:r>
            <w:r>
              <w:rPr>
                <w:rFonts w:cs="Arial" w:ascii="Arial" w:hAnsi="Arial"/>
                <w:sz w:val="18"/>
                <w:lang w:eastAsia="zh-CN" w:bidi="ar-KW"/>
              </w:rPr>
              <w:t xml:space="preserv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Step 3 (</w:t>
            </w:r>
            <w:r>
              <w:rPr>
                <w:rFonts w:cs="Arial" w:ascii="Arial" w:hAnsi="Arial"/>
                <w:sz w:val="18"/>
                <w:szCs w:val="18"/>
                <w:lang w:eastAsia="zh-CN" w:bidi="ar-KW"/>
              </w:rPr>
              <w:t>M</w:t>
            </w:r>
            <w:r>
              <w:rPr>
                <w:rFonts w:cs="Arial" w:ascii="Arial" w:hAnsi="Arial"/>
                <w:sz w:val="18"/>
                <w:szCs w:val="18"/>
                <w:lang w:bidi="ar-KW"/>
              </w:rPr>
              <w:t>)</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EM reports the NE application alarm(s) and/or the VNF instance alarm(s) sent from VNFM to NM over Itf-N.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NE alarms are sent from EM to NM.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Traceability</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REQ-NFV_FM_Itf-N-FUN-3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rFonts w:eastAsia="SimSun;宋体"/>
          <w:lang w:eastAsia="zh-CN"/>
        </w:rPr>
      </w:pPr>
      <w:r>
        <w:rPr>
          <w:rFonts w:eastAsia="SimSun;宋体"/>
          <w:lang w:eastAsia="zh-CN"/>
        </w:rPr>
      </w:r>
    </w:p>
    <w:p>
      <w:pPr>
        <w:pStyle w:val="Heading3"/>
        <w:rPr/>
      </w:pPr>
      <w:bookmarkStart w:id="44" w:name="__RefHeading___Toc475348190"/>
      <w:bookmarkEnd w:id="44"/>
      <w:r>
        <w:rPr>
          <w:lang w:eastAsia="zh-CN"/>
        </w:rPr>
        <w:t>6.4.</w:t>
      </w:r>
      <w:r>
        <w:rPr>
          <w:rFonts w:eastAsia="SimSun;宋体"/>
          <w:lang w:eastAsia="zh-CN"/>
        </w:rPr>
        <w:t>6</w:t>
      </w:r>
      <w:r>
        <w:rPr>
          <w:lang w:eastAsia="zh-CN"/>
        </w:rPr>
        <w:tab/>
        <w:t>Virtualization-specific aspect failure noti</w:t>
      </w:r>
      <w:r>
        <w:rPr/>
        <w:t>fication by VNFM</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To notify authorized consumer who can play the role of EM about virtualization-specific aspect alarms.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bidi="ar-KW"/>
              </w:rPr>
            </w:pPr>
            <w:r>
              <w:rPr>
                <w:rFonts w:cs="Arial" w:ascii="Arial" w:hAnsi="Arial"/>
                <w:sz w:val="18"/>
                <w:szCs w:val="18"/>
              </w:rPr>
              <w:t xml:space="preserve">The consumer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The consumer that requires the VNF-related virtualization fault information produced by VNFM, has a subscription to receive such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i/>
                <w:i/>
                <w:lang w:val="en-GB" w:eastAsia="zh-CN" w:bidi="ar-KW"/>
              </w:rPr>
            </w:pPr>
            <w:r>
              <w:rPr>
                <w:lang w:val="en-GB" w:eastAsia="zh-CN" w:bidi="ar-KW"/>
              </w:rPr>
              <w:t xml:space="preserve">VNFM is aware of a VNF virtualization-specific aspect problem.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i/>
                <w:i/>
                <w:lang w:val="en-GB" w:eastAsia="zh-CN" w:bidi="ar-KW"/>
              </w:rPr>
            </w:pPr>
            <w:r>
              <w:rPr>
                <w:i/>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VNFM creates an alarm record.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VNFM sends the alarm record to the consumer(s) which has subscribed to receiving such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The consumer(s) has received the virtualization-specific aspects failure information.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rPr>
              <w:t>REQ</w:t>
            </w:r>
            <w:r>
              <w:rPr>
                <w:lang w:val="en-GB" w:eastAsia="zh-CN"/>
              </w:rPr>
              <w:t>-</w:t>
            </w:r>
            <w:r>
              <w:rPr>
                <w:lang w:val="en-GB" w:eastAsia="zh-CN"/>
              </w:rPr>
              <w:t>NFV_</w:t>
            </w:r>
            <w:r>
              <w:rPr>
                <w:lang w:val="en-GB" w:eastAsia="zh-CN"/>
              </w:rPr>
              <w:t>FM_Ve</w:t>
            </w:r>
            <w:r>
              <w:rPr>
                <w:lang w:val="en-GB" w:eastAsia="zh-CN"/>
              </w:rPr>
              <w:t>-</w:t>
            </w:r>
            <w:r>
              <w:rPr>
                <w:lang w:val="en-GB" w:eastAsia="zh-CN"/>
              </w:rPr>
              <w:t>Vnfm</w:t>
            </w:r>
            <w:r>
              <w:rPr>
                <w:lang w:val="en-GB" w:eastAsia="zh-CN"/>
              </w:rPr>
              <w:t>-</w:t>
            </w:r>
            <w:r>
              <w:rPr>
                <w:lang w:val="en-GB" w:eastAsia="zh-CN"/>
              </w:rPr>
              <w:t>em-FUN-</w:t>
            </w:r>
            <w:r>
              <w:rPr>
                <w:lang w:val="en-GB"/>
              </w:rPr>
              <w:t>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lang w:eastAsia="zh-CN"/>
        </w:rPr>
      </w:pPr>
      <w:r>
        <w:rPr>
          <w:lang w:eastAsia="zh-CN"/>
        </w:rPr>
      </w:r>
    </w:p>
    <w:p>
      <w:pPr>
        <w:pStyle w:val="Normal"/>
        <w:rPr>
          <w:lang w:eastAsia="zh-CN"/>
        </w:rPr>
      </w:pPr>
      <w:r>
        <w:rPr>
          <w:lang w:eastAsia="zh-CN"/>
        </w:rPr>
      </w:r>
      <w:r>
        <w:br w:type="page"/>
      </w:r>
    </w:p>
    <w:p>
      <w:pPr>
        <w:pStyle w:val="Heading8"/>
        <w:ind w:left="0" w:hanging="0"/>
        <w:rPr/>
      </w:pPr>
      <w:bookmarkStart w:id="45" w:name="__RefHeading___Toc475348191"/>
      <w:bookmarkStart w:id="46" w:name="historyclause"/>
      <w:bookmarkEnd w:id="45"/>
      <w:r>
        <w:rPr/>
        <w:t xml:space="preserve">Annex </w:t>
      </w:r>
      <w:r>
        <w:rPr>
          <w:rFonts w:eastAsia="SimSun;宋体"/>
          <w:lang w:eastAsia="zh-CN"/>
        </w:rPr>
        <w:t>A</w:t>
      </w:r>
      <w:r>
        <w:rPr/>
        <w:t xml:space="preserve"> (informative):</w:t>
        <w:br/>
        <w:t>Change history</w:t>
      </w:r>
      <w:bookmarkEnd w:id="46"/>
    </w:p>
    <w:tbl>
      <w:tblPr>
        <w:tblW w:w="9639" w:type="dxa"/>
        <w:jc w:val="center"/>
        <w:tblInd w:w="0" w:type="dxa"/>
        <w:tblLayout w:type="fixed"/>
        <w:tblCellMar>
          <w:top w:w="0" w:type="dxa"/>
          <w:left w:w="28" w:type="dxa"/>
          <w:bottom w:w="0" w:type="dxa"/>
          <w:right w:w="40" w:type="dxa"/>
        </w:tblCellMar>
      </w:tblPr>
      <w:tblGrid>
        <w:gridCol w:w="800"/>
        <w:gridCol w:w="800"/>
        <w:gridCol w:w="1094"/>
        <w:gridCol w:w="566"/>
        <w:gridCol w:w="425"/>
        <w:gridCol w:w="425"/>
        <w:gridCol w:w="4821"/>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8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lang w:val="en-GB"/>
              </w:rPr>
              <w:t>SP-170505</w:t>
            </w:r>
          </w:p>
        </w:tc>
        <w:tc>
          <w:tcPr>
            <w:tcW w:w="56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F</w:t>
            </w:r>
          </w:p>
        </w:tc>
        <w:tc>
          <w:tcPr>
            <w:tcW w:w="48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text in the scope to align with other NFV TSs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SP-180417</w:t>
            </w:r>
          </w:p>
        </w:tc>
        <w:tc>
          <w:tcPr>
            <w:tcW w:w="56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B</w:t>
            </w:r>
          </w:p>
        </w:tc>
        <w:tc>
          <w:tcPr>
            <w:tcW w:w="48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56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82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spacing w:before="0" w:after="180"/>
        <w:rPr>
          <w:rFonts w:ascii="Arial" w:hAnsi="Arial" w:cs="Arial"/>
          <w:sz w:val="18"/>
        </w:rPr>
      </w:pPr>
      <w:r>
        <w:rPr>
          <w:rFonts w:cs="Arial" w:ascii="Arial" w:hAnsi="Arial"/>
          <w:sz w:val="18"/>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28.515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28.515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SimSun;宋体" w:hAnsi="SimSun;宋体" w:eastAsia="SimSun;宋体"/>
      <w:sz w:val="18"/>
      <w:szCs w:val="18"/>
    </w:rPr>
  </w:style>
  <w:style w:type="character" w:styleId="Heading4Char">
    <w:name w:val="Heading 4 Char"/>
    <w:qFormat/>
    <w:rPr>
      <w:rFonts w:ascii="Arial" w:hAnsi="Arial" w:eastAsia="Times New Roman" w:cs="Arial"/>
      <w:sz w:val="24"/>
    </w:rPr>
  </w:style>
  <w:style w:type="character" w:styleId="BalloonTextChar">
    <w:name w:val="Balloon Text Char"/>
    <w:qFormat/>
    <w:rPr>
      <w:rFonts w:ascii="Segoe UI" w:hAnsi="Segoe UI" w:cs="Segoe UI"/>
      <w:sz w:val="18"/>
      <w:szCs w:val="18"/>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TALCar">
    <w:name w:val="TAL Car"/>
    <w:qFormat/>
    <w:rPr>
      <w:rFonts w:ascii="Arial" w:hAnsi="Arial" w:eastAsia="Times New Roman" w:cs="Arial"/>
      <w:sz w:val="18"/>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DocumentMap">
    <w:name w:val="Document Map"/>
    <w:basedOn w:val="Normal"/>
    <w:qFormat/>
    <w:pPr/>
    <w:rPr>
      <w:rFonts w:ascii="SimSun;宋体" w:hAnsi="SimSun;宋体" w:eastAsia="SimSun;宋体"/>
      <w:sz w:val="18"/>
      <w:szCs w:val="18"/>
      <w:lang w:val="en-US"/>
    </w:rPr>
  </w:style>
  <w:style w:type="paragraph" w:styleId="BalloonText">
    <w:name w:val="Balloon Text"/>
    <w:basedOn w:val="Normal"/>
    <w:qFormat/>
    <w:pPr>
      <w:spacing w:before="0" w:after="0"/>
    </w:pPr>
    <w:rPr>
      <w:rFonts w:ascii="Segoe UI" w:hAnsi="Segoe UI" w:eastAsia="SimSun;宋体" w:cs="Segoe UI"/>
      <w:sz w:val="18"/>
      <w:szCs w:val="18"/>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2020-07-09T15:29:00Z</dcterms:created>
  <dc:creator>MCC Support</dc:creator>
  <dc:description/>
  <cp:keywords>NFV management Fault Management alarm</cp:keywords>
  <dc:language>en-US</dc:language>
  <cp:lastModifiedBy>28.622_CR0086R1_(Rel-16)_eNRM</cp:lastModifiedBy>
  <dcterms:modified xsi:type="dcterms:W3CDTF">2020-07-10T13:00:00Z</dcterms:modified>
  <cp:revision>3</cp:revision>
  <dc:subject>Telecommunication management; Fault Management (FM) for mobile networks that include virtualized network functions; Requirements (Release 1415)</dc:subject>
  <dc:title>3GPP TS 28.515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(3)ByB0Wa9F7eBFSYdMGRsqliVOND3xC7vaQNK9x925d5dPEukymSu3Gzui9Q/cfSl0hrWPz4Wu
PjrlWInVPeW/PsHcIQd1psZzLobIGlaOuYsd1yVKMUWCRBrOMNUem2xaiQViNgDCEQezHXLa
IT6kFLZd3XlDc/OGzV0jSMQ5cn0Lewb3p7v8xQ5qyZ4h2I8PESCSnnYW2sMC53QizxxBO920
IO+KWuxrCUSJsNQzvG</vt:lpwstr>
  </property>
  <property fmtid="{D5CDD505-2E9C-101B-9397-08002B2CF9AE}" pid="3" name="_2015_ms_pID_7253431">
    <vt:lpwstr>d1vMHmoQoac0ImI2bB+iVjYzkLFe1VACX4qcCTuET6QeXfKAcIeKv8
xek35TaaXMRXa/sQpXvL1XN0pu3YLz1ead2jYsK4GZF6UB+umpdQnvdSIwNz8P8jBj2be7yH
ENHx1xlWQJIX47Xc7hMGszHCHWFjaZXmrE6su8bews6Gx3OzmsPjpyXBYF6MdqruUkdK+aqA
Ykjb6svTGwdpLQuewJcKO9x+tkcJ8yzfsMk0</vt:lpwstr>
  </property>
  <property fmtid="{D5CDD505-2E9C-101B-9397-08002B2CF9AE}" pid="4" name="_2015_ms_pID_7253431_00">
    <vt:lpwstr>_2015_ms_pID_7253431</vt:lpwstr>
  </property>
  <property fmtid="{D5CDD505-2E9C-101B-9397-08002B2CF9AE}" pid="5" name="_2015_ms_pID_7253432">
    <vt:lpwstr>KhxleV+gsRTgI5e//NSTN/Fw8QdHei/Plv7I
7oWT1QeA</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new_ms_pID_72543">
    <vt:lpwstr>(3)SY06z/6CMJ9nHRxXD8aYuF99T3bUg2L3zRE3CgNYZiFyI7MOGCu4wxPSivgleUTvV+KoEXYe
ccCs048Z2rQ+pz2gaC0aQQdV2DkIyWRBtb3XOWFy/Pe+uqZqyz6+2iTZ+onHQA5KdMSkpRdH
Xoky/OMXETINL7yqoGj2QfJax2XEDUo6XXUkRooDrRg7vewWTkYtH4jZDu9BsB13jgeTuBdd
fo5tV56HR58znGhoOt</vt:lpwstr>
  </property>
  <property fmtid="{D5CDD505-2E9C-101B-9397-08002B2CF9AE}" pid="11" name="_new_ms_pID_725431">
    <vt:lpwstr>Is28fQutL4SvKMhUpQ/QSU06eHe6tCH2fHZwOHOOdK9UVkh8x2jFLr
L8xAlUIvgfbqFRNJBzies5t+TgrOsy8olQuFqOtfeJwzukVECq2fad0DmU8rIK0Qw295S9zh
KUB0wot8haPaT86QIH+OJ81wbfhvlhYqFP49Gx/ir1BDrmb6oa/U4cj/FOyfRwWTFPAsOkrJ
zEvEmPLz4fNMeB60sH+QysThWDNIvOenpIKf</vt:lpwstr>
  </property>
  <property fmtid="{D5CDD505-2E9C-101B-9397-08002B2CF9AE}" pid="12" name="_new_ms_pID_725431_00">
    <vt:lpwstr>_new_ms_pID_725431</vt:lpwstr>
  </property>
  <property fmtid="{D5CDD505-2E9C-101B-9397-08002B2CF9AE}" pid="13" name="_new_ms_pID_725432">
    <vt:lpwstr>fJUTa1VinWova544NZZd5JE=</vt:lpwstr>
  </property>
  <property fmtid="{D5CDD505-2E9C-101B-9397-08002B2CF9AE}" pid="14" name="_new_ms_pID_725432_00">
    <vt:lpwstr>_new_ms_pID_725432</vt:lpwstr>
  </property>
  <property fmtid="{D5CDD505-2E9C-101B-9397-08002B2CF9AE}" pid="15" name="_new_ms_pID_72543_00">
    <vt:lpwstr>_new_ms_pID_72543</vt:lpwstr>
  </property>
  <property fmtid="{D5CDD505-2E9C-101B-9397-08002B2CF9AE}" pid="16" name="_readonly">
    <vt:lpwstr/>
  </property>
  <property fmtid="{D5CDD505-2E9C-101B-9397-08002B2CF9AE}" pid="17" name="sflag">
    <vt:lpwstr>1486991299</vt:lpwstr>
  </property>
</Properties>
</file>