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28.537 </w:t>
                            </w:r>
                            <w:r>
                              <w:rPr>
                                <w:lang w:val="en-GB" w:eastAsia="en-US"/>
                              </w:rPr>
                              <w:t xml:space="preserve">V16.0.0 </w:t>
                            </w:r>
                            <w:r>
                              <w:rPr>
                                <w:sz w:val="32"/>
                                <w:lang w:val="en-GB" w:eastAsia="en-US"/>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28.537 </w:t>
                      </w:r>
                      <w:r>
                        <w:rPr>
                          <w:lang w:val="en-GB" w:eastAsia="en-US"/>
                        </w:rPr>
                        <w:t xml:space="preserve">V16.0.0 </w:t>
                      </w:r>
                      <w:r>
                        <w:rPr>
                          <w:sz w:val="32"/>
                          <w:lang w:val="en-GB" w:eastAsia="en-US"/>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t>Management capabilities</w:t>
                            </w:r>
                          </w:p>
                          <w:p>
                            <w:pPr>
                              <w:pStyle w:val="ZT"/>
                              <w:rPr>
                                <w:i/>
                                <w:i/>
                                <w:sz w:val="28"/>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t>Management capabilities</w:t>
                      </w:r>
                    </w:p>
                    <w:p>
                      <w:pPr>
                        <w:pStyle w:val="ZT"/>
                        <w:rPr>
                          <w:i/>
                          <w:i/>
                          <w:sz w:val="28"/>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i/>
          <w:i/>
        </w:rPr>
      </w:pPr>
      <w:bookmarkStart w:id="2" w:name="page2"/>
      <w:bookmarkEnd w:id="2"/>
      <w:r>
        <w:rPr/>
        <w:br/>
      </w:r>
    </w:p>
    <w:p>
      <w:pPr>
        <w:pStyle w:val="Normal"/>
        <w:rPr>
          <w:i/>
          <w:i/>
        </w:rPr>
      </w:pPr>
      <w:r>
        <w:rPr>
          <w:i/>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222722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tab/>
            <w:t>Scope</w:t>
            <w:tab/>
          </w:r>
          <w:hyperlink w:anchor="__RefHeading___Toc32227221">
            <w:r>
              <w:rPr>
                <w:rStyle w:val="IndexLink"/>
              </w:rPr>
              <w:t>6</w:t>
            </w:r>
          </w:hyperlink>
        </w:p>
        <w:p>
          <w:pPr>
            <w:pStyle w:val="Contents1"/>
            <w:rPr>
              <w:rFonts w:ascii="Calibri" w:hAnsi="Calibri" w:cs="Calibri"/>
              <w:szCs w:val="22"/>
              <w:lang w:val="en-US" w:eastAsia="en-US"/>
            </w:rPr>
          </w:pPr>
          <w:r>
            <w:rPr/>
            <w:t>2</w:t>
            <w:tab/>
            <w:t>References</w:t>
            <w:tab/>
          </w:r>
          <w:hyperlink w:anchor="__RefHeading___Toc32227222">
            <w:r>
              <w:rPr>
                <w:rStyle w:val="IndexLink"/>
              </w:rPr>
              <w:t>6</w:t>
            </w:r>
          </w:hyperlink>
        </w:p>
        <w:p>
          <w:pPr>
            <w:pStyle w:val="Contents1"/>
            <w:rPr>
              <w:rFonts w:ascii="Calibri" w:hAnsi="Calibri" w:cs="Calibri"/>
              <w:szCs w:val="22"/>
              <w:lang w:val="en-US" w:eastAsia="en-US"/>
            </w:rPr>
          </w:pPr>
          <w:r>
            <w:rPr/>
            <w:t>3</w:t>
            <w:tab/>
            <w:t>Definitions of terms, symbols and abbreviations</w:t>
            <w:tab/>
          </w:r>
          <w:hyperlink w:anchor="__RefHeading___Toc32227223">
            <w:r>
              <w:rPr>
                <w:rStyle w:val="IndexLink"/>
              </w:rPr>
              <w:t>6</w:t>
            </w:r>
          </w:hyperlink>
        </w:p>
        <w:p>
          <w:pPr>
            <w:pStyle w:val="Contents2"/>
            <w:rPr>
              <w:rFonts w:ascii="Calibri" w:hAnsi="Calibri" w:cs="Calibri"/>
              <w:sz w:val="22"/>
              <w:szCs w:val="22"/>
              <w:lang w:val="en-US" w:eastAsia="en-US"/>
            </w:rPr>
          </w:pPr>
          <w:r>
            <w:rPr/>
            <w:t>3.1</w:t>
            <w:tab/>
            <w:t>Terms</w:t>
            <w:tab/>
          </w:r>
          <w:hyperlink w:anchor="__RefHeading___Toc32227224">
            <w:r>
              <w:rPr>
                <w:rStyle w:val="IndexLink"/>
              </w:rPr>
              <w:t>6</w:t>
            </w:r>
          </w:hyperlink>
        </w:p>
        <w:p>
          <w:pPr>
            <w:pStyle w:val="Contents2"/>
            <w:rPr>
              <w:rFonts w:ascii="Calibri" w:hAnsi="Calibri" w:cs="Calibri"/>
              <w:sz w:val="22"/>
              <w:szCs w:val="22"/>
              <w:lang w:val="en-US" w:eastAsia="en-US"/>
            </w:rPr>
          </w:pPr>
          <w:r>
            <w:rPr/>
            <w:t>3.2</w:t>
            <w:tab/>
            <w:t>Symbols</w:t>
            <w:tab/>
          </w:r>
          <w:hyperlink w:anchor="__RefHeading___Toc32227225">
            <w:r>
              <w:rPr>
                <w:rStyle w:val="IndexLink"/>
              </w:rPr>
              <w:t>6</w:t>
            </w:r>
          </w:hyperlink>
        </w:p>
        <w:p>
          <w:pPr>
            <w:pStyle w:val="Contents2"/>
            <w:rPr>
              <w:rFonts w:ascii="Calibri" w:hAnsi="Calibri" w:cs="Calibri"/>
              <w:sz w:val="22"/>
              <w:szCs w:val="22"/>
              <w:lang w:val="en-US" w:eastAsia="en-US"/>
            </w:rPr>
          </w:pPr>
          <w:r>
            <w:rPr/>
            <w:t>3.3</w:t>
            <w:tab/>
            <w:t>Abbreviations</w:t>
            <w:tab/>
          </w:r>
          <w:hyperlink w:anchor="__RefHeading___Toc32227226">
            <w:r>
              <w:rPr>
                <w:rStyle w:val="IndexLink"/>
              </w:rPr>
              <w:t>6</w:t>
            </w:r>
          </w:hyperlink>
        </w:p>
        <w:p>
          <w:pPr>
            <w:pStyle w:val="Contents1"/>
            <w:rPr>
              <w:rFonts w:ascii="Calibri" w:hAnsi="Calibri" w:cs="Calibri"/>
              <w:szCs w:val="22"/>
              <w:lang w:val="en-US" w:eastAsia="en-US"/>
            </w:rPr>
          </w:pPr>
          <w:r>
            <w:rPr/>
            <w:t>4</w:t>
            <w:tab/>
            <w:t>Heartbeat</w:t>
            <w:tab/>
          </w:r>
          <w:hyperlink w:anchor="__RefHeading___Toc32227227">
            <w:r>
              <w:rPr>
                <w:rStyle w:val="IndexLink"/>
              </w:rPr>
              <w:t>6</w:t>
            </w:r>
          </w:hyperlink>
        </w:p>
        <w:p>
          <w:pPr>
            <w:pStyle w:val="Contents2"/>
            <w:rPr>
              <w:rFonts w:ascii="Calibri" w:hAnsi="Calibri" w:cs="Calibri"/>
              <w:sz w:val="22"/>
              <w:szCs w:val="22"/>
              <w:lang w:val="en-US" w:eastAsia="en-US"/>
            </w:rPr>
          </w:pPr>
          <w:r>
            <w:rPr/>
            <w:t>4.1</w:t>
            <w:tab/>
            <w:t>Overview</w:t>
            <w:tab/>
          </w:r>
          <w:hyperlink w:anchor="__RefHeading___Toc32227228">
            <w:r>
              <w:rPr>
                <w:rStyle w:val="IndexLink"/>
              </w:rPr>
              <w:t>6</w:t>
            </w:r>
          </w:hyperlink>
        </w:p>
        <w:p>
          <w:pPr>
            <w:pStyle w:val="Contents2"/>
            <w:rPr>
              <w:rFonts w:ascii="Calibri" w:hAnsi="Calibri" w:cs="Calibri"/>
              <w:sz w:val="22"/>
              <w:szCs w:val="22"/>
              <w:lang w:val="en-US" w:eastAsia="en-US"/>
            </w:rPr>
          </w:pPr>
          <w:r>
            <w:rPr/>
            <w:t>4.2</w:t>
            <w:tab/>
            <w:t>Specification level requirements</w:t>
            <w:tab/>
          </w:r>
          <w:hyperlink w:anchor="__RefHeading___Toc32227229">
            <w:r>
              <w:rPr>
                <w:rStyle w:val="IndexLink"/>
              </w:rPr>
              <w:t>7</w:t>
            </w:r>
          </w:hyperlink>
        </w:p>
        <w:p>
          <w:pPr>
            <w:pStyle w:val="Contents3"/>
            <w:rPr>
              <w:rFonts w:ascii="Calibri" w:hAnsi="Calibri" w:cs="Calibri"/>
              <w:sz w:val="22"/>
              <w:szCs w:val="22"/>
              <w:lang w:val="en-US" w:eastAsia="en-US"/>
            </w:rPr>
          </w:pPr>
          <w:r>
            <w:rPr/>
            <w:t>4.2.1</w:t>
            <w:tab/>
            <w:t>Use cases</w:t>
            <w:tab/>
          </w:r>
          <w:hyperlink w:anchor="__RefHeading___Toc32227230">
            <w:r>
              <w:rPr>
                <w:rStyle w:val="IndexLink"/>
              </w:rPr>
              <w:t>7</w:t>
            </w:r>
          </w:hyperlink>
        </w:p>
        <w:p>
          <w:pPr>
            <w:pStyle w:val="Contents4"/>
            <w:rPr>
              <w:rFonts w:ascii="Calibri" w:hAnsi="Calibri" w:cs="Calibri"/>
              <w:sz w:val="22"/>
              <w:szCs w:val="22"/>
              <w:lang w:val="en-US" w:eastAsia="en-US"/>
            </w:rPr>
          </w:pPr>
          <w:r>
            <w:rPr/>
            <w:t>4.2.1.1</w:t>
            <w:tab/>
            <w:t>Configuring heartbeat notification periodicity</w:t>
            <w:tab/>
          </w:r>
          <w:hyperlink w:anchor="__RefHeading___Toc32227231">
            <w:r>
              <w:rPr>
                <w:rStyle w:val="IndexLink"/>
              </w:rPr>
              <w:t>7</w:t>
            </w:r>
          </w:hyperlink>
        </w:p>
        <w:p>
          <w:pPr>
            <w:pStyle w:val="Contents4"/>
            <w:rPr>
              <w:rFonts w:ascii="Calibri" w:hAnsi="Calibri" w:cs="Calibri"/>
              <w:sz w:val="22"/>
              <w:szCs w:val="22"/>
              <w:lang w:val="en-US" w:eastAsia="en-US"/>
            </w:rPr>
          </w:pPr>
          <w:r>
            <w:rPr/>
            <w:t>4.2.1.2</w:t>
            <w:tab/>
            <w:t>Requesting immediate heartbeat notification</w:t>
            <w:tab/>
          </w:r>
          <w:hyperlink w:anchor="__RefHeading___Toc32227232">
            <w:r>
              <w:rPr>
                <w:rStyle w:val="IndexLink"/>
              </w:rPr>
              <w:t>7</w:t>
            </w:r>
          </w:hyperlink>
        </w:p>
        <w:p>
          <w:pPr>
            <w:pStyle w:val="Contents4"/>
            <w:rPr>
              <w:rFonts w:ascii="Calibri" w:hAnsi="Calibri" w:cs="Calibri"/>
              <w:sz w:val="22"/>
              <w:szCs w:val="22"/>
              <w:lang w:val="en-US" w:eastAsia="en-US"/>
            </w:rPr>
          </w:pPr>
          <w:r>
            <w:rPr/>
            <w:t>4.2.1.3</w:t>
            <w:tab/>
            <w:t>Emitting periodic heartbeat notifications</w:t>
            <w:tab/>
          </w:r>
          <w:hyperlink w:anchor="__RefHeading___Toc32227233">
            <w:r>
              <w:rPr>
                <w:rStyle w:val="IndexLink"/>
              </w:rPr>
              <w:t>8</w:t>
            </w:r>
          </w:hyperlink>
        </w:p>
        <w:p>
          <w:pPr>
            <w:pStyle w:val="Contents3"/>
            <w:rPr>
              <w:rFonts w:ascii="Calibri" w:hAnsi="Calibri" w:cs="Calibri"/>
              <w:sz w:val="22"/>
              <w:szCs w:val="22"/>
              <w:lang w:val="en-US" w:eastAsia="en-US"/>
            </w:rPr>
          </w:pPr>
          <w:r>
            <w:rPr/>
            <w:t>4.2.2</w:t>
            <w:tab/>
            <w:t>Requirements</w:t>
            <w:tab/>
          </w:r>
          <w:hyperlink w:anchor="__RefHeading___Toc32227234">
            <w:r>
              <w:rPr>
                <w:rStyle w:val="IndexLink"/>
              </w:rPr>
              <w:t>8</w:t>
            </w:r>
          </w:hyperlink>
        </w:p>
        <w:p>
          <w:pPr>
            <w:pStyle w:val="Contents4"/>
            <w:rPr>
              <w:rFonts w:ascii="Calibri" w:hAnsi="Calibri" w:cs="Calibri"/>
              <w:sz w:val="22"/>
              <w:szCs w:val="22"/>
              <w:lang w:val="en-US" w:eastAsia="en-US"/>
            </w:rPr>
          </w:pPr>
          <w:r>
            <w:rPr/>
            <w:t>4.2.2.1</w:t>
            <w:tab/>
            <w:t>Requirements for controlling heartbeat</w:t>
            <w:tab/>
          </w:r>
          <w:hyperlink w:anchor="__RefHeading___Toc32227235">
            <w:r>
              <w:rPr>
                <w:rStyle w:val="IndexLink"/>
              </w:rPr>
              <w:t>8</w:t>
            </w:r>
          </w:hyperlink>
        </w:p>
        <w:p>
          <w:pPr>
            <w:pStyle w:val="Contents4"/>
            <w:rPr>
              <w:rFonts w:ascii="Calibri" w:hAnsi="Calibri" w:cs="Calibri"/>
              <w:sz w:val="22"/>
              <w:szCs w:val="22"/>
              <w:lang w:val="en-US" w:eastAsia="en-US"/>
            </w:rPr>
          </w:pPr>
          <w:r>
            <w:rPr/>
            <w:t>4.2.2.2</w:t>
            <w:tab/>
            <w:t>Requirements for notifying heartbeat</w:t>
            <w:tab/>
          </w:r>
          <w:hyperlink w:anchor="__RefHeading___Toc32227236">
            <w:r>
              <w:rPr>
                <w:rStyle w:val="IndexLink"/>
              </w:rPr>
              <w:t>8</w:t>
            </w:r>
          </w:hyperlink>
        </w:p>
        <w:p>
          <w:pPr>
            <w:pStyle w:val="Contents2"/>
            <w:rPr>
              <w:rFonts w:ascii="Calibri" w:hAnsi="Calibri" w:cs="Calibri"/>
              <w:sz w:val="22"/>
              <w:szCs w:val="22"/>
              <w:lang w:val="en-US" w:eastAsia="en-US"/>
            </w:rPr>
          </w:pPr>
          <w:r>
            <w:rPr/>
            <w:t>4.3</w:t>
            <w:tab/>
            <w:t>Procedures for heartbeat</w:t>
            <w:tab/>
          </w:r>
          <w:hyperlink w:anchor="__RefHeading___Toc32227237">
            <w:r>
              <w:rPr>
                <w:rStyle w:val="IndexLink"/>
              </w:rPr>
              <w:t>8</w:t>
            </w:r>
          </w:hyperlink>
        </w:p>
        <w:p>
          <w:pPr>
            <w:pStyle w:val="Contents3"/>
            <w:rPr>
              <w:rFonts w:ascii="Calibri" w:hAnsi="Calibri" w:cs="Calibri"/>
              <w:sz w:val="22"/>
              <w:szCs w:val="22"/>
              <w:lang w:val="en-US" w:eastAsia="en-US"/>
            </w:rPr>
          </w:pPr>
          <w:r>
            <w:rPr/>
            <w:t>4.3.1</w:t>
            <w:tab/>
            <w:t>Procedure for configuring heartbeat notification periodicity</w:t>
            <w:tab/>
          </w:r>
          <w:hyperlink w:anchor="__RefHeading___Toc32227238">
            <w:r>
              <w:rPr>
                <w:rStyle w:val="IndexLink"/>
              </w:rPr>
              <w:t>8</w:t>
            </w:r>
          </w:hyperlink>
        </w:p>
        <w:p>
          <w:pPr>
            <w:pStyle w:val="Contents3"/>
            <w:rPr>
              <w:rFonts w:ascii="Calibri" w:hAnsi="Calibri" w:cs="Calibri"/>
              <w:sz w:val="22"/>
              <w:szCs w:val="22"/>
              <w:lang w:val="en-US" w:eastAsia="en-US"/>
            </w:rPr>
          </w:pPr>
          <w:r>
            <w:rPr/>
            <w:t>4.3.2</w:t>
            <w:tab/>
            <w:t>Procedure for requesting immediate heartbeat notification</w:t>
            <w:tab/>
          </w:r>
          <w:hyperlink w:anchor="__RefHeading___Toc32227239">
            <w:r>
              <w:rPr>
                <w:rStyle w:val="IndexLink"/>
              </w:rPr>
              <w:t>9</w:t>
            </w:r>
          </w:hyperlink>
        </w:p>
        <w:p>
          <w:pPr>
            <w:pStyle w:val="Contents3"/>
            <w:rPr>
              <w:rFonts w:ascii="Calibri" w:hAnsi="Calibri" w:cs="Calibri"/>
              <w:sz w:val="22"/>
              <w:szCs w:val="22"/>
              <w:lang w:val="en-US" w:eastAsia="en-US"/>
            </w:rPr>
          </w:pPr>
          <w:r>
            <w:rPr/>
            <w:t>4.3.3</w:t>
            <w:tab/>
            <w:t>Procedure for notifying periodic heartbeat notifications</w:t>
            <w:tab/>
          </w:r>
          <w:hyperlink w:anchor="__RefHeading___Toc32227240">
            <w:r>
              <w:rPr>
                <w:rStyle w:val="IndexLink"/>
              </w:rPr>
              <w:t>9</w:t>
            </w:r>
          </w:hyperlink>
        </w:p>
        <w:p>
          <w:pPr>
            <w:pStyle w:val="Contents8"/>
            <w:rPr>
              <w:rFonts w:ascii="Calibri" w:hAnsi="Calibri" w:cs="Calibri"/>
              <w:b w:val="false"/>
              <w:b w:val="false"/>
              <w:szCs w:val="22"/>
              <w:lang w:val="en-US" w:eastAsia="en-US"/>
            </w:rPr>
          </w:pPr>
          <w:r>
            <w:rPr/>
            <w:t>Annex A (informative):  Heartbeat PlantUML source code</w:t>
            <w:tab/>
          </w:r>
          <w:hyperlink w:anchor="__RefHeading___Toc32227241">
            <w:r>
              <w:rPr>
                <w:rStyle w:val="IndexLink"/>
              </w:rPr>
              <w:t>10</w:t>
            </w:r>
          </w:hyperlink>
        </w:p>
        <w:p>
          <w:pPr>
            <w:pStyle w:val="Contents1"/>
            <w:rPr>
              <w:rFonts w:ascii="Calibri" w:hAnsi="Calibri" w:cs="Calibri"/>
              <w:szCs w:val="22"/>
              <w:lang w:val="en-US" w:eastAsia="en-US"/>
            </w:rPr>
          </w:pPr>
          <w:r>
            <w:rPr/>
            <w:t>A.1</w:t>
            <w:tab/>
            <w:t>Procedure for configuring heartbeat notification periodicity</w:t>
            <w:tab/>
          </w:r>
          <w:hyperlink w:anchor="__RefHeading___Toc32227242">
            <w:r>
              <w:rPr>
                <w:rStyle w:val="IndexLink"/>
              </w:rPr>
              <w:t>10</w:t>
            </w:r>
          </w:hyperlink>
        </w:p>
        <w:p>
          <w:pPr>
            <w:pStyle w:val="Contents1"/>
            <w:rPr>
              <w:rFonts w:ascii="Calibri" w:hAnsi="Calibri" w:cs="Calibri"/>
              <w:szCs w:val="22"/>
              <w:lang w:val="en-US" w:eastAsia="en-US"/>
            </w:rPr>
          </w:pPr>
          <w:r>
            <w:rPr/>
            <w:t>A.2</w:t>
            <w:tab/>
            <w:t>Procedure for requesting immediate heartbeat notification</w:t>
            <w:tab/>
          </w:r>
          <w:hyperlink w:anchor="__RefHeading___Toc32227243">
            <w:r>
              <w:rPr>
                <w:rStyle w:val="IndexLink"/>
              </w:rPr>
              <w:t>11</w:t>
            </w:r>
          </w:hyperlink>
        </w:p>
        <w:p>
          <w:pPr>
            <w:pStyle w:val="Contents1"/>
            <w:rPr>
              <w:rFonts w:ascii="Calibri" w:hAnsi="Calibri" w:cs="Calibri"/>
              <w:szCs w:val="22"/>
              <w:lang w:val="en-US" w:eastAsia="en-US"/>
            </w:rPr>
          </w:pPr>
          <w:r>
            <w:rPr/>
            <w:t>A.3</w:t>
            <w:tab/>
            <w:t>Procedure for notifying periodic heartbeat notifications</w:t>
            <w:tab/>
          </w:r>
          <w:hyperlink w:anchor="__RefHeading___Toc32227244">
            <w:r>
              <w:rPr>
                <w:rStyle w:val="IndexLink"/>
              </w:rPr>
              <w:t>11</w:t>
            </w:r>
          </w:hyperlink>
        </w:p>
        <w:p>
          <w:pPr>
            <w:pStyle w:val="Contents8"/>
            <w:rPr>
              <w:rFonts w:ascii="Calibri" w:hAnsi="Calibri" w:cs="Calibri"/>
              <w:szCs w:val="22"/>
              <w:lang w:val="fr-FR" w:eastAsia="en-US"/>
            </w:rPr>
          </w:pPr>
          <w:r>
            <w:rPr>
              <w:b w:val="false"/>
            </w:rPr>
            <w:t>Annex B (informative): Change history</w:t>
            <w:tab/>
          </w:r>
          <w:hyperlink w:anchor="__RefHeading___Toc32227245">
            <w:r>
              <w:rPr>
                <w:rStyle w:val="IndexLink"/>
                <w:b w:val="false"/>
              </w:rPr>
              <w:t>13</w:t>
            </w:r>
          </w:hyperlink>
          <w:r>
            <w:rPr>
              <w:rStyle w:val="IndexLink"/>
              <w:b w:val="false"/>
            </w:rPr>
            <w:fldChar w:fldCharType="end"/>
          </w:r>
        </w:p>
      </w:sdtContent>
    </w:sdt>
    <w:p>
      <w:pPr>
        <w:pStyle w:val="Normal"/>
        <w:rPr>
          <w:rFonts w:ascii="Calibri" w:hAnsi="Calibri" w:cs="Calibri"/>
          <w:b/>
          <w:b/>
          <w:szCs w:val="22"/>
          <w:lang w:val="fr-FR" w:eastAsia="en-US"/>
        </w:rPr>
      </w:pPr>
      <w:r>
        <w:rPr>
          <w:rFonts w:cs="Calibri" w:ascii="Calibri" w:hAnsi="Calibri"/>
          <w:b/>
          <w:szCs w:val="22"/>
          <w:lang w:val="fr-FR" w:eastAsia="en-US"/>
        </w:rPr>
      </w:r>
      <w:r>
        <w:br w:type="page"/>
      </w:r>
    </w:p>
    <w:p>
      <w:pPr>
        <w:pStyle w:val="Heading1"/>
        <w:ind w:left="1134" w:hanging="1134"/>
        <w:rPr/>
      </w:pPr>
      <w:bookmarkStart w:id="7" w:name="__RefHeading___Toc32227220"/>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B1"/>
        <w:ind w:left="284" w:hanging="0"/>
        <w:rPr/>
      </w:pPr>
      <w:r>
        <w:rPr/>
        <w:t>The constructions "shall" and "shall not" are confined to the context of normative provisions, and do not appear in Technical Reports.</w:t>
      </w:r>
    </w:p>
    <w:p>
      <w:pPr>
        <w:pStyle w:val="NO"/>
        <w:ind w:left="284" w:hanging="0"/>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ind w:left="284" w:hanging="0"/>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EX"/>
        <w:rPr/>
      </w:pPr>
      <w:r>
        <w:rPr/>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EX"/>
        <w:rPr/>
      </w:pPr>
      <w:r>
        <w:rPr/>
        <w:t>The constructions "is" and "is not" do not indicate requirements.</w:t>
      </w:r>
      <w:r>
        <w:br w:type="page"/>
      </w:r>
    </w:p>
    <w:p>
      <w:pPr>
        <w:pStyle w:val="Heading1"/>
        <w:ind w:left="1134" w:hanging="1134"/>
        <w:rPr/>
      </w:pPr>
      <w:bookmarkStart w:id="8" w:name="__RefHeading___Toc32227221"/>
      <w:bookmarkEnd w:id="8"/>
      <w:r>
        <w:rPr/>
        <w:t>1</w:t>
        <w:tab/>
        <w:t>Scope</w:t>
      </w:r>
    </w:p>
    <w:p>
      <w:pPr>
        <w:pStyle w:val="Normal"/>
        <w:rPr>
          <w:color w:val="FF0000"/>
        </w:rPr>
      </w:pPr>
      <w:bookmarkStart w:id="9" w:name="OLE_LINK9"/>
      <w:r>
        <w:rPr/>
        <w:t>The present document specifies use cases, requirements and procedures for management capabilities</w:t>
      </w:r>
      <w:r>
        <w:rPr/>
        <w:t xml:space="preserve"> of </w:t>
      </w:r>
      <w:r>
        <w:rPr/>
        <w:t>5G networks.</w:t>
      </w:r>
      <w:bookmarkEnd w:id="9"/>
    </w:p>
    <w:p>
      <w:pPr>
        <w:pStyle w:val="Heading1"/>
        <w:ind w:left="1134" w:hanging="1134"/>
        <w:rPr/>
      </w:pPr>
      <w:bookmarkStart w:id="10" w:name="__RefHeading___Toc32227222"/>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28.532: "Management and orchestration; Generic management services".</w:t>
      </w:r>
    </w:p>
    <w:p>
      <w:pPr>
        <w:pStyle w:val="Heading1"/>
        <w:ind w:left="1134" w:hanging="1134"/>
        <w:rPr/>
      </w:pPr>
      <w:bookmarkStart w:id="19" w:name="__RefHeading___Toc32227223"/>
      <w:bookmarkEnd w:id="19"/>
      <w:r>
        <w:rPr/>
        <w:t>3</w:t>
        <w:tab/>
        <w:t>Definitions of terms, symbols and abbreviations</w:t>
      </w:r>
    </w:p>
    <w:p>
      <w:pPr>
        <w:pStyle w:val="Heading2"/>
        <w:rPr/>
      </w:pPr>
      <w:bookmarkStart w:id="20" w:name="__RefHeading___Toc32227224"/>
      <w:bookmarkEnd w:id="20"/>
      <w:r>
        <w:rPr/>
        <w:t>3.1</w:t>
        <w:tab/>
        <w:t>Terms</w:t>
      </w:r>
    </w:p>
    <w:p>
      <w:pPr>
        <w:pStyle w:val="Normal"/>
        <w:rPr/>
      </w:pPr>
      <w:r>
        <w:rPr/>
        <w:t xml:space="preserve">For the purposes of the present document, the terms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r>
        <w:rPr>
          <w:lang w:eastAsia="zh-CN"/>
        </w:rPr>
        <w:t xml:space="preserve"> </w:t>
      </w:r>
    </w:p>
    <w:p>
      <w:pPr>
        <w:pStyle w:val="Heading2"/>
        <w:rPr/>
      </w:pPr>
      <w:bookmarkStart w:id="24" w:name="__RefHeading___Toc32227225"/>
      <w:bookmarkEnd w:id="24"/>
      <w:r>
        <w:rPr/>
        <w:t>3.2</w:t>
        <w:tab/>
        <w:t>Symbols</w:t>
      </w:r>
    </w:p>
    <w:p>
      <w:pPr>
        <w:pStyle w:val="Normal"/>
        <w:rPr/>
      </w:pPr>
      <w:r>
        <w:rPr/>
        <w:t>Void.</w:t>
      </w:r>
    </w:p>
    <w:p>
      <w:pPr>
        <w:pStyle w:val="Heading2"/>
        <w:rPr/>
      </w:pPr>
      <w:bookmarkStart w:id="25" w:name="__RefHeading___Toc32227226"/>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X"/>
        <w:rPr/>
      </w:pPr>
      <w:r>
        <w:rPr/>
        <w:t>MnS</w:t>
        <w:tab/>
        <w:t>Management Service</w:t>
      </w:r>
    </w:p>
    <w:p>
      <w:pPr>
        <w:pStyle w:val="Heading1"/>
        <w:tabs>
          <w:tab w:val="clear" w:pos="284"/>
          <w:tab w:val="left" w:pos="1140" w:leader="none"/>
        </w:tabs>
        <w:ind w:left="1134" w:hanging="1134"/>
        <w:rPr/>
      </w:pPr>
      <w:bookmarkStart w:id="26" w:name="__RefHeading___Toc32227227"/>
      <w:bookmarkEnd w:id="26"/>
      <w:r>
        <w:rPr/>
        <w:t>4</w:t>
        <w:tab/>
        <w:t>Heartbeat</w:t>
      </w:r>
    </w:p>
    <w:p>
      <w:pPr>
        <w:pStyle w:val="Heading2"/>
        <w:tabs>
          <w:tab w:val="clear" w:pos="284"/>
          <w:tab w:val="left" w:pos="1140" w:leader="none"/>
        </w:tabs>
        <w:rPr/>
      </w:pPr>
      <w:bookmarkStart w:id="27" w:name="__RefHeading___Toc32227228"/>
      <w:bookmarkEnd w:id="27"/>
      <w:r>
        <w:rPr/>
        <w:t>4.1</w:t>
        <w:tab/>
        <w:t>Overview</w:t>
      </w:r>
    </w:p>
    <w:p>
      <w:pPr>
        <w:pStyle w:val="Normal"/>
        <w:rPr/>
      </w:pPr>
      <w:r>
        <w:rPr/>
        <w:t>The communication between Management Service (MnS) producers and MnS consumers shall be monitored, and communication link breaks between them shall be discovered by MnS consumers as early as possible. The behaviour of the MnS consumers, after detection of communication failure, is outside the scope of the present document.</w:t>
      </w:r>
    </w:p>
    <w:p>
      <w:pPr>
        <w:pStyle w:val="Heading2"/>
        <w:rPr/>
      </w:pPr>
      <w:bookmarkStart w:id="28" w:name="__RefHeading___Toc32227229"/>
      <w:bookmarkEnd w:id="28"/>
      <w:r>
        <w:rPr/>
        <w:t>4.2</w:t>
        <w:tab/>
        <w:t>Specification level requirements</w:t>
      </w:r>
    </w:p>
    <w:p>
      <w:pPr>
        <w:pStyle w:val="Heading3"/>
        <w:rPr/>
      </w:pPr>
      <w:bookmarkStart w:id="29" w:name="__RefHeading___Toc32227230"/>
      <w:bookmarkEnd w:id="29"/>
      <w:r>
        <w:rPr/>
        <w:t>4.2.1</w:t>
        <w:tab/>
        <w:t>Use cases</w:t>
      </w:r>
    </w:p>
    <w:p>
      <w:pPr>
        <w:pStyle w:val="Heading4"/>
        <w:ind w:left="1418" w:hanging="1418"/>
        <w:rPr/>
      </w:pPr>
      <w:bookmarkStart w:id="30" w:name="__RefHeading___Toc32227231"/>
      <w:bookmarkEnd w:id="30"/>
      <w:r>
        <w:rPr/>
        <w:t>4.2.1.1</w:t>
        <w:tab/>
        <w:t>Configuring heartbeat notification periodicity</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configure the periodicity at which the management service producer shall emit heartbeat notifications to its authorized management service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An authorized consumer of the management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management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periodicity requested by the management service consumer has a valid value.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consumer sends a request to the management service producer to set the periodicity at which it shall emit heartbeat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w:t>
            </w:r>
            <w:r>
              <w:rPr>
                <w:b/>
                <w:lang w:eastAsia="zh-CN" w:bidi="ar-KW"/>
              </w:rPr>
              <w:t>tep</w:t>
            </w:r>
            <w:r>
              <w:rPr>
                <w:b/>
                <w:lang w:eastAsia="zh-CN" w:bidi="ar-KW"/>
              </w:rPr>
              <w:t xml:space="preserve"> 1</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producer receives the request and sets its internal countdown timer to a value (which can be zero) equal to the periodicity requested by the management service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Step 2</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producer sends a heartbeat notification</w:t>
            </w:r>
            <w:r>
              <w:rPr/>
              <w:t xml:space="preserve"> to </w:t>
            </w:r>
            <w:r>
              <w:rPr>
                <w:lang w:eastAsia="zh-CN"/>
              </w:rPr>
              <w:t>all authorized management service consumer(s), provided they previously subscribed to heartbeat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notification periodicity has been configured according to the management service consumer request.</w:t>
            </w:r>
          </w:p>
          <w:p>
            <w:pPr>
              <w:pStyle w:val="TAL"/>
              <w:rPr>
                <w:b/>
                <w:b/>
                <w:lang w:bidi="ar-KW"/>
              </w:rPr>
            </w:pPr>
            <w:r>
              <w:rPr>
                <w:lang w:eastAsia="zh-CN"/>
              </w:rPr>
              <w:t>A heartbeat notification</w:t>
            </w:r>
            <w:r>
              <w:rPr/>
              <w:t xml:space="preserve"> is sent out to </w:t>
            </w:r>
            <w:r>
              <w:rPr>
                <w:lang w:eastAsia="zh-CN"/>
              </w:rPr>
              <w:t>all authorized management service consumer(s).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ja-JP"/>
              </w:rPr>
              <w:t>REQ-HB-CTRL-FUN-2</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pPr>
      <w:bookmarkStart w:id="31" w:name="__RefHeading___Toc32227232"/>
      <w:bookmarkEnd w:id="31"/>
      <w:r>
        <w:rPr/>
        <w:t>4.2.1.2</w:t>
        <w:tab/>
        <w:t>Requesting immediate heartbeat notification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To trigger the emission of an immediate heartbeat notification by the management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consumer of the management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management service producer.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soliciting management service consumer sends a request to the management service producer to emit immediately a heartbeat notification.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w:t>
            </w:r>
            <w:r>
              <w:rPr>
                <w:b/>
                <w:lang w:eastAsia="zh-CN" w:bidi="ar-KW"/>
              </w:rPr>
              <w:t>tep</w:t>
            </w:r>
            <w:r>
              <w:rPr>
                <w:b/>
                <w:lang w:eastAsia="zh-CN" w:bidi="ar-KW"/>
              </w:rPr>
              <w:t xml:space="preserve"> 1</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producer receives the request and sends immediately a heartbeat notification to all authorized management service consumer(s) who had previously subscribed to heartbeat notifications.</w:t>
            </w:r>
          </w:p>
          <w:p>
            <w:pPr>
              <w:pStyle w:val="TAL"/>
              <w:rPr>
                <w:lang w:eastAsia="zh-CN"/>
              </w:rPr>
            </w:pPr>
            <w:r>
              <w:rPr>
                <w:lang w:eastAsia="zh-CN"/>
              </w:rPr>
              <w:t>The management service producer count down timer is not impacted.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The immediate heartbeat notification has been emitted according to the soliciting management service consumer request.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ja-JP"/>
              </w:rPr>
              <w:t>REQ-HB-CTRL-FUN-3, REQ-HB-NOTIF-FUN-2</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4"/>
        <w:ind w:left="1418" w:hanging="1418"/>
        <w:rPr/>
      </w:pPr>
      <w:bookmarkStart w:id="32" w:name="__RefHeading___Toc32227233"/>
      <w:bookmarkEnd w:id="32"/>
      <w:r>
        <w:rPr/>
        <w:t>4.2.1.3</w:t>
        <w:tab/>
        <w:t>Emitting periodic heartbeat notifications</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send periodic heartbeat notifications at the periodicity requested by the management service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An authorized producer of the management service.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management service consumer.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heartbeat notification periodicity has been configured according to the management service consumer request.</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Configuring heartbeat notification periodicity</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internal countdown timer managed by the management service producer has reached the value 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w:t>
            </w:r>
            <w:r>
              <w:rPr>
                <w:b/>
                <w:lang w:eastAsia="zh-CN" w:bidi="ar-KW"/>
              </w:rPr>
              <w:t>tep</w:t>
            </w:r>
            <w:r>
              <w:rPr>
                <w:b/>
                <w:lang w:eastAsia="zh-CN" w:bidi="ar-KW"/>
              </w:rPr>
              <w:t xml:space="preserve"> 1</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producer sends a heartbeat notification to all authorized management service consumer(s), provided they previously subscribed to heartbeat notifications..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w:t>
            </w:r>
            <w:r>
              <w:rPr>
                <w:b/>
                <w:lang w:eastAsia="zh-CN" w:bidi="ar-KW"/>
              </w:rPr>
              <w:t>tep</w:t>
            </w:r>
            <w:r>
              <w:rPr>
                <w:b/>
                <w:lang w:eastAsia="zh-CN" w:bidi="ar-KW"/>
              </w:rPr>
              <w:t xml:space="preserve"> 2</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management service producer resets its internal countdown timer to the value of the heartbeat notification periodicity.</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Configuring heartbeat notification periodicity</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All the steps identified above are successfully completed.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zh-CN"/>
              </w:rPr>
              <w:t>The periodic heartbeat notification has been emitted to all authorized management service consumer(s) at the requested periodicity.</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lang w:eastAsia="ja-JP"/>
              </w:rPr>
              <w:t>REQ-HB-NOTIF-FUN-1</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r>
    </w:tbl>
    <w:p>
      <w:pPr>
        <w:pStyle w:val="Normal"/>
        <w:rPr/>
      </w:pPr>
      <w:r>
        <w:rPr/>
      </w:r>
    </w:p>
    <w:p>
      <w:pPr>
        <w:pStyle w:val="Heading3"/>
        <w:rPr/>
      </w:pPr>
      <w:bookmarkStart w:id="33" w:name="__RefHeading___Toc32227234"/>
      <w:bookmarkEnd w:id="33"/>
      <w:r>
        <w:rPr/>
        <w:t>4.2.2</w:t>
        <w:tab/>
        <w:t>Requirements</w:t>
      </w:r>
    </w:p>
    <w:p>
      <w:pPr>
        <w:pStyle w:val="Heading4"/>
        <w:ind w:left="1418" w:hanging="1418"/>
        <w:rPr/>
      </w:pPr>
      <w:bookmarkStart w:id="34" w:name="__RefHeading___Toc32227235"/>
      <w:bookmarkEnd w:id="34"/>
      <w:r>
        <w:rPr/>
        <w:t>4.2.2.1</w:t>
        <w:tab/>
        <w:t>Requirements for controlling heartbeat</w:t>
      </w:r>
    </w:p>
    <w:p>
      <w:pPr>
        <w:pStyle w:val="Normal"/>
        <w:rPr/>
      </w:pPr>
      <w:r>
        <w:rPr>
          <w:lang w:eastAsia="ja-JP"/>
        </w:rPr>
        <w:t>REQ-HB-CTRL-FUN-1: The management service provider shall have the capability to allow its authorized consumer to read the heartbeat period.</w:t>
      </w:r>
    </w:p>
    <w:p>
      <w:pPr>
        <w:pStyle w:val="Normal"/>
        <w:rPr/>
      </w:pPr>
      <w:r>
        <w:rPr>
          <w:lang w:eastAsia="ja-JP"/>
        </w:rPr>
        <w:t>REQ-HB-CTRL-FUN-2: The management service provider shall have the capability to allow its authorized consumer to set the heartbeat period.</w:t>
      </w:r>
    </w:p>
    <w:p>
      <w:pPr>
        <w:pStyle w:val="Normal"/>
        <w:rPr/>
      </w:pPr>
      <w:r>
        <w:rPr>
          <w:lang w:eastAsia="ja-JP"/>
        </w:rPr>
        <w:t>REQ-HB-CTRL-FUN-3: The management service provider shall have the capability to allow its authorized consumer to request the emission of an immediate heartbeat notification.</w:t>
      </w:r>
    </w:p>
    <w:p>
      <w:pPr>
        <w:pStyle w:val="Heading4"/>
        <w:ind w:left="1418" w:hanging="1418"/>
        <w:rPr/>
      </w:pPr>
      <w:bookmarkStart w:id="35" w:name="__RefHeading___Toc32227236"/>
      <w:bookmarkEnd w:id="35"/>
      <w:r>
        <w:rPr/>
        <w:t>4.2.2.2</w:t>
        <w:tab/>
        <w:t>Requirements for notifying heartbeat</w:t>
      </w:r>
    </w:p>
    <w:p>
      <w:pPr>
        <w:pStyle w:val="Normal"/>
        <w:rPr/>
      </w:pPr>
      <w:r>
        <w:rPr>
          <w:lang w:eastAsia="ja-JP"/>
        </w:rPr>
        <w:t>REQ-HB-NOTIF-FUN-1: The management service provider shall have the capability to send periodic heartbeat notifications to its authorized consumer at the frequency specified by the management service consumer.</w:t>
      </w:r>
    </w:p>
    <w:p>
      <w:pPr>
        <w:pStyle w:val="Normal"/>
        <w:rPr/>
      </w:pPr>
      <w:r>
        <w:rPr>
          <w:lang w:eastAsia="ja-JP"/>
        </w:rPr>
        <w:t>REQ-HB-NOTIF-FUN-2: The management service provider shall have the capability to send immediate heartbeat notifications to its authorized consumer, upon request from the management service consumer.</w:t>
      </w:r>
    </w:p>
    <w:p>
      <w:pPr>
        <w:pStyle w:val="Heading2"/>
        <w:rPr/>
      </w:pPr>
      <w:bookmarkStart w:id="36" w:name="__RefHeading___Toc32227237"/>
      <w:r>
        <w:rPr/>
        <w:t>4.3</w:t>
        <w:tab/>
        <w:t>Procedures for heartbeat</w:t>
      </w:r>
      <w:bookmarkEnd w:id="36"/>
      <w:r>
        <w:rPr/>
        <w:t xml:space="preserve"> </w:t>
      </w:r>
    </w:p>
    <w:p>
      <w:pPr>
        <w:pStyle w:val="Heading3"/>
        <w:rPr>
          <w:lang w:eastAsia="zh-CN"/>
        </w:rPr>
      </w:pPr>
      <w:bookmarkStart w:id="37" w:name="__RefHeading___Toc32227238"/>
      <w:bookmarkEnd w:id="37"/>
      <w:r>
        <w:rPr/>
        <w:t>4.3.1</w:t>
        <w:tab/>
        <w:t>Procedure for configuring heartbeat notification periodicity</w:t>
      </w:r>
    </w:p>
    <w:p>
      <w:pPr>
        <w:pStyle w:val="Normal"/>
        <w:rPr/>
      </w:pPr>
      <w:r>
        <w:rPr>
          <w:lang w:eastAsia="zh-CN"/>
        </w:rPr>
        <w:t>Figure 4.3.1-1 illustrates the procedure for configuring the periodicity of heartbeat notifications using operations and notifications of the provisioning MnS (see clause 11.1.1 of [2]).</w:t>
      </w:r>
    </w:p>
    <w:p>
      <w:pPr>
        <w:pStyle w:val="TH"/>
        <w:rPr/>
      </w:pPr>
      <w:r>
        <w:rPr/>
        <w:drawing>
          <wp:inline distT="0" distB="0" distL="0" distR="0">
            <wp:extent cx="6119495" cy="25933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rcRect l="-5" t="-11" r="-5" b="-11"/>
                    <a:stretch>
                      <a:fillRect/>
                    </a:stretch>
                  </pic:blipFill>
                  <pic:spPr bwMode="auto">
                    <a:xfrm>
                      <a:off x="0" y="0"/>
                      <a:ext cx="6119495" cy="2593340"/>
                    </a:xfrm>
                    <a:prstGeom prst="rect">
                      <a:avLst/>
                    </a:prstGeom>
                  </pic:spPr>
                </pic:pic>
              </a:graphicData>
            </a:graphic>
          </wp:inline>
        </w:drawing>
      </w:r>
    </w:p>
    <w:p>
      <w:pPr>
        <w:pStyle w:val="TF"/>
        <w:rPr/>
      </w:pPr>
      <w:r>
        <w:rPr/>
        <w:t>Figure 4.3.1-1: Procedure for configuring heartbeat notification periodicity</w:t>
      </w:r>
    </w:p>
    <w:p>
      <w:pPr>
        <w:pStyle w:val="Heading3"/>
        <w:rPr>
          <w:lang w:eastAsia="zh-CN"/>
        </w:rPr>
      </w:pPr>
      <w:bookmarkStart w:id="38" w:name="__RefHeading___Toc32227239"/>
      <w:bookmarkEnd w:id="38"/>
      <w:r>
        <w:rPr/>
        <w:t>4.3.2</w:t>
        <w:tab/>
        <w:t>Procedure for requesting immediate heartbeat notification</w:t>
      </w:r>
    </w:p>
    <w:p>
      <w:pPr>
        <w:pStyle w:val="Normal"/>
        <w:rPr/>
      </w:pPr>
      <w:r>
        <w:rPr>
          <w:lang w:eastAsia="zh-CN"/>
        </w:rPr>
        <w:t>Figure 4.3.2-1 illustrates the procedure for requesting immediate heartbeat notification using operations and notifications of the provisioning MnS (see clause 11.1.1 of [2]).</w:t>
      </w:r>
    </w:p>
    <w:p>
      <w:pPr>
        <w:pStyle w:val="Normal"/>
        <w:jc w:val="center"/>
        <w:rPr>
          <w:lang w:eastAsia="zh-CN"/>
        </w:rPr>
      </w:pPr>
      <w:r>
        <w:rPr>
          <w:lang w:eastAsia="zh-CN"/>
        </w:rPr>
      </w:r>
    </w:p>
    <w:p>
      <w:pPr>
        <w:pStyle w:val="TH"/>
        <w:rPr/>
      </w:pPr>
      <w:r>
        <w:rPr/>
        <w:drawing>
          <wp:inline distT="0" distB="0" distL="0" distR="0">
            <wp:extent cx="6117590" cy="330708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7"/>
                    <a:srcRect l="-5" t="-10" r="-5" b="-10"/>
                    <a:stretch>
                      <a:fillRect/>
                    </a:stretch>
                  </pic:blipFill>
                  <pic:spPr bwMode="auto">
                    <a:xfrm>
                      <a:off x="0" y="0"/>
                      <a:ext cx="6117590" cy="3307080"/>
                    </a:xfrm>
                    <a:prstGeom prst="rect">
                      <a:avLst/>
                    </a:prstGeom>
                  </pic:spPr>
                </pic:pic>
              </a:graphicData>
            </a:graphic>
          </wp:inline>
        </w:drawing>
      </w:r>
    </w:p>
    <w:p>
      <w:pPr>
        <w:pStyle w:val="TF"/>
        <w:rPr/>
      </w:pPr>
      <w:r>
        <w:rPr/>
        <w:t>Figure 4.3.2-1: Procedure for requesting immediate heartbeat notification</w:t>
      </w:r>
    </w:p>
    <w:p>
      <w:pPr>
        <w:pStyle w:val="Heading3"/>
        <w:rPr>
          <w:lang w:eastAsia="zh-CN"/>
        </w:rPr>
      </w:pPr>
      <w:bookmarkStart w:id="39" w:name="__RefHeading___Toc32227240"/>
      <w:bookmarkEnd w:id="39"/>
      <w:r>
        <w:rPr/>
        <w:t>4.3.3</w:t>
        <w:tab/>
        <w:t>Procedure for notifying periodic heartbeat notifications</w:t>
      </w:r>
    </w:p>
    <w:p>
      <w:pPr>
        <w:pStyle w:val="Normal"/>
        <w:rPr/>
      </w:pPr>
      <w:r>
        <w:rPr>
          <w:lang w:eastAsia="zh-CN"/>
        </w:rPr>
        <w:t>Figure 4.3.3-1 illustrates the procedure for notifying periodic heartbeat notifications using operations and notifications of the provisioning MnS (see clause 11.1.1 of [2]).</w:t>
      </w:r>
    </w:p>
    <w:p>
      <w:pPr>
        <w:pStyle w:val="TH"/>
        <w:rPr/>
      </w:pPr>
      <w:r>
        <w:rPr/>
        <w:drawing>
          <wp:inline distT="0" distB="0" distL="0" distR="0">
            <wp:extent cx="3858260" cy="34486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rcRect l="-9" t="-10" r="-9" b="-10"/>
                    <a:stretch>
                      <a:fillRect/>
                    </a:stretch>
                  </pic:blipFill>
                  <pic:spPr bwMode="auto">
                    <a:xfrm>
                      <a:off x="0" y="0"/>
                      <a:ext cx="3858260" cy="3448685"/>
                    </a:xfrm>
                    <a:prstGeom prst="rect">
                      <a:avLst/>
                    </a:prstGeom>
                  </pic:spPr>
                </pic:pic>
              </a:graphicData>
            </a:graphic>
          </wp:inline>
        </w:drawing>
      </w:r>
    </w:p>
    <w:p>
      <w:pPr>
        <w:pStyle w:val="TF"/>
        <w:rPr/>
      </w:pPr>
      <w:r>
        <w:rPr/>
        <w:t>Figure 4.3.3-1: Procedure for notifying periodic heartbeat notifications</w:t>
      </w:r>
    </w:p>
    <w:p>
      <w:pPr>
        <w:pStyle w:val="Heading8"/>
        <w:ind w:left="0" w:hanging="0"/>
        <w:rPr/>
      </w:pPr>
      <w:bookmarkStart w:id="40" w:name="__RefHeading___Toc32227241"/>
      <w:bookmarkEnd w:id="40"/>
      <w:r>
        <w:rPr/>
        <w:t xml:space="preserve">Annex A (informative): </w:t>
        <w:br/>
        <w:t>Heartbeat PlantUML source code</w:t>
      </w:r>
    </w:p>
    <w:p>
      <w:pPr>
        <w:pStyle w:val="Heading1"/>
        <w:ind w:left="1134" w:hanging="1134"/>
        <w:rPr/>
      </w:pPr>
      <w:bookmarkStart w:id="41" w:name="__RefHeading___Toc32227242"/>
      <w:bookmarkEnd w:id="41"/>
      <w:r>
        <w:rPr/>
        <w:t>A.1</w:t>
        <w:tab/>
        <w:t>Procedure for configuring heartbeat notification periodicity</w:t>
      </w:r>
    </w:p>
    <w:p>
      <w:pPr>
        <w:pStyle w:val="Normal"/>
        <w:rPr/>
      </w:pPr>
      <w:r>
        <w:rPr/>
        <w:t>The following PlantUML source code is used to describe the procedure for configuring heartbeat notification periodicity, as depicted by Figure 4.3.1-1:</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@startuml</w:t>
      </w:r>
    </w:p>
    <w:p>
      <w:pPr>
        <w:pStyle w:val="PL"/>
        <w:rPr>
          <w:lang w:val="en-GB" w:eastAsia="en-US"/>
        </w:rPr>
      </w:pPr>
      <w:r>
        <w:rPr>
          <w:lang w:val="en-GB" w:eastAsia="en-US"/>
        </w:rPr>
      </w:r>
    </w:p>
    <w:p>
      <w:pPr>
        <w:pStyle w:val="PL"/>
        <w:rPr/>
      </w:pPr>
      <w:r>
        <w:rPr>
          <w:lang w:val="en-GB" w:eastAsia="en-US"/>
        </w:rPr>
        <w:t>title "Configuring heartbeat notification periodicity"</w:t>
      </w:r>
    </w:p>
    <w:p>
      <w:pPr>
        <w:pStyle w:val="PL"/>
        <w:rPr>
          <w:lang w:val="en-GB" w:eastAsia="en-US"/>
        </w:rPr>
      </w:pPr>
      <w:r>
        <w:rPr>
          <w:lang w:val="en-GB" w:eastAsia="en-US"/>
        </w:rPr>
      </w:r>
    </w:p>
    <w:p>
      <w:pPr>
        <w:pStyle w:val="PL"/>
        <w:rPr>
          <w:lang w:val="en-GB" w:eastAsia="en-US"/>
        </w:rPr>
      </w:pPr>
      <w:r>
        <w:rPr>
          <w:lang w:val="en-GB" w:eastAsia="en-US"/>
        </w:rPr>
        <w:t>actor "MnS Consumer" as CONS</w:t>
      </w:r>
    </w:p>
    <w:p>
      <w:pPr>
        <w:pStyle w:val="PL"/>
        <w:rPr>
          <w:lang w:val="en-GB" w:eastAsia="en-US"/>
        </w:rPr>
      </w:pPr>
      <w:r>
        <w:rPr>
          <w:lang w:val="en-GB" w:eastAsia="en-US"/>
        </w:rPr>
        <w:t>participant "MnS Provider" as PROV</w:t>
      </w:r>
    </w:p>
    <w:p>
      <w:pPr>
        <w:pStyle w:val="PL"/>
        <w:rPr>
          <w:lang w:val="en-GB" w:eastAsia="en-US"/>
        </w:rPr>
      </w:pPr>
      <w:r>
        <w:rPr>
          <w:lang w:val="en-GB" w:eastAsia="en-US"/>
        </w:rPr>
        <w:t>CONS -&gt; PROV: modifyMOIAttributes ('heartbeatNtfPeriod', newHeartbeatPeriodValue)</w:t>
      </w:r>
    </w:p>
    <w:p>
      <w:pPr>
        <w:pStyle w:val="PL"/>
        <w:rPr>
          <w:lang w:val="en-GB" w:eastAsia="en-US"/>
        </w:rPr>
      </w:pPr>
      <w:r>
        <w:rPr>
          <w:lang w:val="en-GB" w:eastAsia="en-US"/>
        </w:rPr>
      </w:r>
    </w:p>
    <w:p>
      <w:pPr>
        <w:pStyle w:val="PL"/>
        <w:rPr>
          <w:lang w:val="en-GB" w:eastAsia="en-US"/>
        </w:rPr>
      </w:pPr>
      <w:r>
        <w:rPr>
          <w:lang w:val="en-GB" w:eastAsia="en-US"/>
        </w:rPr>
        <w:t>rnote over PROV</w:t>
      </w:r>
    </w:p>
    <w:p>
      <w:pPr>
        <w:pStyle w:val="PL"/>
        <w:rPr>
          <w:lang w:val="en-GB" w:eastAsia="en-US"/>
        </w:rPr>
      </w:pPr>
      <w:r>
        <w:rPr>
          <w:rFonts w:eastAsia="Courier New"/>
          <w:lang w:val="en-GB" w:eastAsia="en-US"/>
        </w:rPr>
        <w:t xml:space="preserve"> </w:t>
      </w:r>
      <w:r>
        <w:rPr>
          <w:lang w:val="en-GB" w:eastAsia="en-US"/>
        </w:rPr>
        <w:t>Internal Countdown Timer := newHeartbeatPeriodValue</w:t>
      </w:r>
    </w:p>
    <w:p>
      <w:pPr>
        <w:pStyle w:val="PL"/>
        <w:rPr>
          <w:lang w:val="en-GB" w:eastAsia="en-US"/>
        </w:rPr>
      </w:pPr>
      <w:r>
        <w:rPr>
          <w:lang w:val="en-GB" w:eastAsia="en-US"/>
        </w:rPr>
        <w:t>endrnote</w:t>
      </w:r>
    </w:p>
    <w:p>
      <w:pPr>
        <w:pStyle w:val="PL"/>
        <w:rPr>
          <w:lang w:val="en-GB" w:eastAsia="en-US"/>
        </w:rPr>
      </w:pPr>
      <w:r>
        <w:rPr>
          <w:lang w:val="en-GB" w:eastAsia="en-US"/>
        </w:rPr>
      </w:r>
    </w:p>
    <w:p>
      <w:pPr>
        <w:pStyle w:val="PL"/>
        <w:rPr/>
      </w:pPr>
      <w:r>
        <w:rPr>
          <w:lang w:val="en-GB" w:eastAsia="en-US"/>
        </w:rPr>
        <w:t>PROV -&gt; CONS: notifyHeartbeat notification</w:t>
      </w:r>
    </w:p>
    <w:p>
      <w:pPr>
        <w:pStyle w:val="PL"/>
        <w:rPr>
          <w:lang w:val="en-GB" w:eastAsia="en-US"/>
        </w:rPr>
      </w:pPr>
      <w:r>
        <w:rPr>
          <w:lang w:val="en-GB" w:eastAsia="en-US"/>
        </w:rPr>
        <w:t xml:space="preserve">note left </w:t>
      </w:r>
    </w:p>
    <w:p>
      <w:pPr>
        <w:pStyle w:val="PL"/>
        <w:rPr>
          <w:lang w:val="en-GB" w:eastAsia="en-US"/>
        </w:rPr>
      </w:pPr>
      <w:r>
        <w:rPr>
          <w:rFonts w:eastAsia="Courier New"/>
          <w:lang w:val="en-GB" w:eastAsia="en-US"/>
        </w:rPr>
        <w:t xml:space="preserve">    </w:t>
      </w:r>
      <w:r>
        <w:rPr>
          <w:lang w:val="en-GB" w:eastAsia="en-US"/>
        </w:rPr>
        <w:t>Provided he previously</w:t>
      </w:r>
    </w:p>
    <w:p>
      <w:pPr>
        <w:pStyle w:val="PL"/>
        <w:rPr>
          <w:lang w:val="en-GB" w:eastAsia="en-US"/>
        </w:rPr>
      </w:pPr>
      <w:r>
        <w:rPr>
          <w:rFonts w:eastAsia="Courier New"/>
          <w:lang w:val="en-GB" w:eastAsia="en-US"/>
        </w:rPr>
        <w:t xml:space="preserve">    </w:t>
      </w:r>
      <w:r>
        <w:rPr>
          <w:lang w:val="en-GB" w:eastAsia="en-US"/>
        </w:rPr>
        <w:t>subscribed to heartbeat</w:t>
      </w:r>
    </w:p>
    <w:p>
      <w:pPr>
        <w:pStyle w:val="PL"/>
        <w:rPr>
          <w:lang w:val="en-GB" w:eastAsia="en-US"/>
        </w:rPr>
      </w:pPr>
      <w:r>
        <w:rPr>
          <w:rFonts w:eastAsia="Courier New"/>
          <w:lang w:val="en-GB" w:eastAsia="en-US"/>
        </w:rPr>
        <w:t xml:space="preserve">    </w:t>
      </w:r>
      <w:r>
        <w:rPr>
          <w:lang w:val="en-GB" w:eastAsia="en-US"/>
        </w:rPr>
        <w:t>notifications</w:t>
      </w:r>
    </w:p>
    <w:p>
      <w:pPr>
        <w:pStyle w:val="PL"/>
        <w:rPr>
          <w:lang w:val="en-GB" w:eastAsia="en-US"/>
        </w:rPr>
      </w:pPr>
      <w:r>
        <w:rPr>
          <w:lang w:val="en-GB" w:eastAsia="en-US"/>
        </w:rPr>
        <w:t>end note</w:t>
      </w:r>
    </w:p>
    <w:p>
      <w:pPr>
        <w:pStyle w:val="PL"/>
        <w:rPr>
          <w:lang w:val="en-GB" w:eastAsia="en-US"/>
        </w:rPr>
      </w:pPr>
      <w:r>
        <w:rPr>
          <w:lang w:val="en-GB" w:eastAsia="en-US"/>
        </w:rPr>
      </w:r>
    </w:p>
    <w:p>
      <w:pPr>
        <w:pStyle w:val="PL"/>
        <w:rPr>
          <w:lang w:val="en-GB" w:eastAsia="en-US"/>
        </w:rPr>
      </w:pPr>
      <w:r>
        <w:rPr>
          <w:lang w:val="en-GB" w:eastAsia="en-US"/>
        </w:rPr>
        <w:t>rnote over PROV</w:t>
      </w:r>
    </w:p>
    <w:p>
      <w:pPr>
        <w:pStyle w:val="PL"/>
        <w:rPr>
          <w:lang w:val="en-GB" w:eastAsia="en-US"/>
        </w:rPr>
      </w:pPr>
      <w:r>
        <w:rPr>
          <w:rFonts w:eastAsia="Courier New"/>
          <w:lang w:val="en-GB" w:eastAsia="en-US"/>
        </w:rPr>
        <w:t xml:space="preserve"> </w:t>
      </w:r>
      <w:r>
        <w:rPr>
          <w:lang w:val="en-GB" w:eastAsia="en-US"/>
        </w:rPr>
        <w:t>Start countdown immediately</w:t>
      </w:r>
    </w:p>
    <w:p>
      <w:pPr>
        <w:pStyle w:val="PL"/>
        <w:rPr>
          <w:lang w:val="en-GB" w:eastAsia="en-US"/>
        </w:rPr>
      </w:pPr>
      <w:r>
        <w:rPr>
          <w:lang w:val="en-GB" w:eastAsia="en-US"/>
        </w:rPr>
        <w:t>endrnote</w:t>
      </w:r>
    </w:p>
    <w:p>
      <w:pPr>
        <w:pStyle w:val="PL"/>
        <w:rPr>
          <w:lang w:val="en-GB" w:eastAsia="en-US"/>
        </w:rPr>
      </w:pPr>
      <w:r>
        <w:rPr>
          <w:lang w:val="en-GB" w:eastAsia="en-US"/>
        </w:rPr>
      </w:r>
    </w:p>
    <w:p>
      <w:pPr>
        <w:pStyle w:val="PL"/>
        <w:rPr>
          <w:lang w:val="en-GB" w:eastAsia="en-US"/>
        </w:rPr>
      </w:pPr>
      <w:r>
        <w:rPr>
          <w:lang w:val="en-GB" w:eastAsia="en-US"/>
        </w:rPr>
        <w:t>@enduml</w:t>
      </w:r>
    </w:p>
    <w:p>
      <w:pPr>
        <w:pStyle w:val="Normal"/>
        <w:rPr>
          <w:lang w:val="en-GB" w:eastAsia="en-US"/>
        </w:rPr>
      </w:pPr>
      <w:r>
        <w:rPr>
          <w:lang w:val="en-GB" w:eastAsia="en-US"/>
        </w:rPr>
      </w:r>
    </w:p>
    <w:p>
      <w:pPr>
        <w:pStyle w:val="Normal"/>
        <w:rPr/>
      </w:pPr>
      <w:r>
        <w:rPr/>
      </w:r>
    </w:p>
    <w:p>
      <w:pPr>
        <w:pStyle w:val="Heading1"/>
        <w:ind w:left="1134" w:hanging="1134"/>
        <w:rPr/>
      </w:pPr>
      <w:bookmarkStart w:id="42" w:name="__RefHeading___Toc32227243"/>
      <w:bookmarkEnd w:id="42"/>
      <w:r>
        <w:rPr/>
        <w:t>A.2</w:t>
        <w:tab/>
        <w:t>Procedure for requesting immediate heartbeat notification</w:t>
      </w:r>
    </w:p>
    <w:p>
      <w:pPr>
        <w:pStyle w:val="Normal"/>
        <w:rPr/>
      </w:pPr>
      <w:r>
        <w:rPr/>
        <w:t>The following PlantUML source code is used to describe the procedure for requesting immediate heartbeat notification, as depicted by Figure 4.3.2-1:</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@startuml</w:t>
      </w:r>
    </w:p>
    <w:p>
      <w:pPr>
        <w:pStyle w:val="PL"/>
        <w:rPr>
          <w:lang w:val="en-GB" w:eastAsia="en-US"/>
        </w:rPr>
      </w:pPr>
      <w:r>
        <w:rPr>
          <w:lang w:val="en-GB" w:eastAsia="en-US"/>
        </w:rPr>
      </w:r>
    </w:p>
    <w:p>
      <w:pPr>
        <w:pStyle w:val="PL"/>
        <w:rPr>
          <w:lang w:val="en-GB" w:eastAsia="en-US"/>
        </w:rPr>
      </w:pPr>
      <w:r>
        <w:rPr>
          <w:lang w:val="en-GB" w:eastAsia="en-US"/>
        </w:rPr>
        <w:t>title "Requesting immediate heartbeat notification"</w:t>
      </w:r>
    </w:p>
    <w:p>
      <w:pPr>
        <w:pStyle w:val="PL"/>
        <w:rPr>
          <w:lang w:val="en-GB" w:eastAsia="en-US"/>
        </w:rPr>
      </w:pPr>
      <w:r>
        <w:rPr>
          <w:lang w:val="en-GB" w:eastAsia="en-US"/>
        </w:rPr>
      </w:r>
    </w:p>
    <w:p>
      <w:pPr>
        <w:pStyle w:val="PL"/>
        <w:rPr>
          <w:lang w:val="en-GB" w:eastAsia="en-US"/>
        </w:rPr>
      </w:pPr>
      <w:r>
        <w:rPr>
          <w:lang w:val="en-GB" w:eastAsia="en-US"/>
        </w:rPr>
        <w:t>actor "MnS Consumer" as CONS</w:t>
      </w:r>
    </w:p>
    <w:p>
      <w:pPr>
        <w:pStyle w:val="PL"/>
        <w:rPr/>
      </w:pPr>
      <w:r>
        <w:rPr>
          <w:lang w:val="en-GB" w:eastAsia="en-US"/>
        </w:rPr>
        <w:t>participant "MnS Provider" as PROV</w:t>
      </w:r>
    </w:p>
    <w:p>
      <w:pPr>
        <w:pStyle w:val="PL"/>
        <w:rPr>
          <w:lang w:val="en-GB" w:eastAsia="en-US"/>
        </w:rPr>
      </w:pPr>
      <w:r>
        <w:rPr>
          <w:lang w:val="en-GB" w:eastAsia="en-US"/>
        </w:rPr>
        <w:t>collections "Other MnS Consumers" as OTHER</w:t>
      </w:r>
    </w:p>
    <w:p>
      <w:pPr>
        <w:pStyle w:val="PL"/>
        <w:rPr>
          <w:lang w:val="en-GB" w:eastAsia="en-US"/>
        </w:rPr>
      </w:pPr>
      <w:r>
        <w:rPr>
          <w:lang w:val="en-GB" w:eastAsia="en-US"/>
        </w:rPr>
        <w:t>CONS -&gt; PROV: modifyMOIAttributes ('triggerHeartbeatNtf', TRUE)</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rnote over PROV</w:t>
      </w:r>
    </w:p>
    <w:p>
      <w:pPr>
        <w:pStyle w:val="PL"/>
        <w:rPr>
          <w:lang w:val="en-GB" w:eastAsia="en-US"/>
        </w:rPr>
      </w:pPr>
      <w:r>
        <w:rPr>
          <w:rFonts w:eastAsia="Courier New"/>
          <w:lang w:val="en-GB" w:eastAsia="en-US"/>
        </w:rPr>
        <w:t xml:space="preserve"> </w:t>
      </w:r>
      <w:r>
        <w:rPr>
          <w:lang w:val="en-GB" w:eastAsia="en-US"/>
        </w:rPr>
        <w:t>Send immediate heartbeat notification</w:t>
      </w:r>
    </w:p>
    <w:p>
      <w:pPr>
        <w:pStyle w:val="PL"/>
        <w:rPr>
          <w:lang w:val="en-GB" w:eastAsia="en-US"/>
        </w:rPr>
      </w:pPr>
      <w:r>
        <w:rPr>
          <w:rFonts w:eastAsia="Courier New"/>
          <w:lang w:val="en-GB" w:eastAsia="en-US"/>
        </w:rPr>
        <w:t xml:space="preserve"> </w:t>
      </w:r>
      <w:r>
        <w:rPr>
          <w:lang w:val="en-GB" w:eastAsia="en-US"/>
        </w:rPr>
        <w:t>to all MnS Consumers who previously</w:t>
      </w:r>
    </w:p>
    <w:p>
      <w:pPr>
        <w:pStyle w:val="PL"/>
        <w:rPr>
          <w:lang w:val="en-GB" w:eastAsia="en-US"/>
        </w:rPr>
      </w:pPr>
      <w:r>
        <w:rPr>
          <w:rFonts w:eastAsia="Courier New"/>
          <w:lang w:val="en-GB" w:eastAsia="en-US"/>
        </w:rPr>
        <w:t xml:space="preserve">  </w:t>
      </w:r>
      <w:r>
        <w:rPr>
          <w:lang w:val="en-GB" w:eastAsia="en-US"/>
        </w:rPr>
        <w:t>subscribed to heartbeat notifications</w:t>
      </w:r>
    </w:p>
    <w:p>
      <w:pPr>
        <w:pStyle w:val="PL"/>
        <w:rPr>
          <w:lang w:val="en-GB" w:eastAsia="en-US"/>
        </w:rPr>
      </w:pPr>
      <w:r>
        <w:rPr>
          <w:lang w:val="en-GB" w:eastAsia="en-US"/>
        </w:rPr>
        <w:t>endrnote</w:t>
      </w:r>
    </w:p>
    <w:p>
      <w:pPr>
        <w:pStyle w:val="PL"/>
        <w:rPr>
          <w:lang w:val="en-GB" w:eastAsia="en-US"/>
        </w:rPr>
      </w:pPr>
      <w:r>
        <w:rPr>
          <w:lang w:val="en-GB" w:eastAsia="en-US"/>
        </w:rPr>
      </w:r>
    </w:p>
    <w:p>
      <w:pPr>
        <w:pStyle w:val="PL"/>
        <w:rPr>
          <w:lang w:val="en-GB" w:eastAsia="en-US"/>
        </w:rPr>
      </w:pPr>
      <w:r>
        <w:rPr>
          <w:lang w:val="en-GB" w:eastAsia="en-US"/>
        </w:rPr>
        <w:t>PROV -&gt; CONS: notifyHeartbeat notification</w:t>
      </w:r>
    </w:p>
    <w:p>
      <w:pPr>
        <w:pStyle w:val="PL"/>
        <w:rPr>
          <w:lang w:val="en-GB" w:eastAsia="en-US"/>
        </w:rPr>
      </w:pPr>
      <w:r>
        <w:rPr>
          <w:lang w:val="en-GB" w:eastAsia="en-US"/>
        </w:rPr>
        <w:t>PROV -&gt; OTHER: notifyHeartbeat notification</w:t>
      </w:r>
    </w:p>
    <w:p>
      <w:pPr>
        <w:pStyle w:val="PL"/>
        <w:rPr>
          <w:lang w:val="en-GB" w:eastAsia="en-US"/>
        </w:rPr>
      </w:pPr>
      <w:r>
        <w:rPr>
          <w:lang w:val="en-GB" w:eastAsia="en-US"/>
        </w:rPr>
      </w:r>
    </w:p>
    <w:p>
      <w:pPr>
        <w:pStyle w:val="PL"/>
        <w:rPr>
          <w:lang w:val="en-GB" w:eastAsia="en-US"/>
        </w:rPr>
      </w:pPr>
      <w:r>
        <w:rPr>
          <w:lang w:val="en-GB" w:eastAsia="en-US"/>
        </w:rPr>
        <w:t>rnote over PROV</w:t>
      </w:r>
    </w:p>
    <w:p>
      <w:pPr>
        <w:pStyle w:val="PL"/>
        <w:rPr>
          <w:lang w:val="en-GB" w:eastAsia="en-US"/>
        </w:rPr>
      </w:pPr>
      <w:r>
        <w:rPr>
          <w:rFonts w:eastAsia="Courier New"/>
          <w:lang w:val="en-GB" w:eastAsia="en-US"/>
        </w:rPr>
        <w:t xml:space="preserve"> </w:t>
      </w:r>
      <w:r>
        <w:rPr>
          <w:lang w:val="en-GB" w:eastAsia="en-US"/>
        </w:rPr>
        <w:t>triggerHeartbeatNtf:= FALSE</w:t>
      </w:r>
    </w:p>
    <w:p>
      <w:pPr>
        <w:pStyle w:val="PL"/>
        <w:rPr>
          <w:lang w:val="en-GB" w:eastAsia="en-US"/>
        </w:rPr>
      </w:pPr>
      <w:r>
        <w:rPr>
          <w:lang w:val="en-GB" w:eastAsia="en-US"/>
        </w:rPr>
        <w:t>endrnote</w:t>
      </w:r>
    </w:p>
    <w:p>
      <w:pPr>
        <w:pStyle w:val="PL"/>
        <w:rPr>
          <w:lang w:val="en-GB" w:eastAsia="en-US"/>
        </w:rPr>
      </w:pPr>
      <w:r>
        <w:rPr>
          <w:lang w:val="en-GB" w:eastAsia="en-US"/>
        </w:rPr>
      </w:r>
    </w:p>
    <w:p>
      <w:pPr>
        <w:pStyle w:val="PL"/>
        <w:rPr>
          <w:lang w:val="en-GB" w:eastAsia="en-US"/>
        </w:rPr>
      </w:pPr>
      <w:r>
        <w:rPr>
          <w:lang w:val="en-GB" w:eastAsia="en-US"/>
        </w:rPr>
        <w:t>@enduml</w:t>
      </w:r>
    </w:p>
    <w:p>
      <w:pPr>
        <w:pStyle w:val="PL"/>
        <w:rPr>
          <w:lang w:val="en-GB" w:eastAsia="en-US"/>
        </w:rPr>
      </w:pPr>
      <w:r>
        <w:rPr>
          <w:lang w:val="en-GB" w:eastAsia="en-US"/>
        </w:rPr>
      </w:r>
    </w:p>
    <w:p>
      <w:pPr>
        <w:pStyle w:val="Heading1"/>
        <w:ind w:left="1134" w:hanging="1134"/>
        <w:rPr/>
      </w:pPr>
      <w:bookmarkStart w:id="43" w:name="__RefHeading___Toc32227244"/>
      <w:bookmarkEnd w:id="43"/>
      <w:r>
        <w:rPr/>
        <w:t>A.3</w:t>
        <w:tab/>
        <w:t>Procedure for notifying periodic heartbeat notifications</w:t>
      </w:r>
    </w:p>
    <w:p>
      <w:pPr>
        <w:pStyle w:val="Normal"/>
        <w:rPr/>
      </w:pPr>
      <w:r>
        <w:rPr/>
        <w:t>The following PlantUML source code is used to describe the procedure for notifying periodic heartbeat notifications, as depicted by Figure 4.3.3-1:</w:t>
      </w:r>
    </w:p>
    <w:p>
      <w:pPr>
        <w:pStyle w:val="PL"/>
        <w:rPr>
          <w:lang w:val="en-GB" w:eastAsia="en-US"/>
        </w:rPr>
      </w:pPr>
      <w:r>
        <w:rPr>
          <w:lang w:val="en-GB" w:eastAsia="en-US"/>
        </w:rPr>
      </w:r>
    </w:p>
    <w:p>
      <w:pPr>
        <w:pStyle w:val="PL"/>
        <w:rPr>
          <w:lang w:val="en-GB" w:eastAsia="en-US"/>
        </w:rPr>
      </w:pPr>
      <w:r>
        <w:rPr>
          <w:lang w:val="en-GB" w:eastAsia="en-US"/>
        </w:rPr>
        <w:t>@startuml</w:t>
      </w:r>
    </w:p>
    <w:p>
      <w:pPr>
        <w:pStyle w:val="PL"/>
        <w:rPr>
          <w:lang w:val="en-GB" w:eastAsia="en-US"/>
        </w:rPr>
      </w:pPr>
      <w:r>
        <w:rPr>
          <w:lang w:val="en-GB" w:eastAsia="en-US"/>
        </w:rPr>
      </w:r>
    </w:p>
    <w:p>
      <w:pPr>
        <w:pStyle w:val="PL"/>
        <w:rPr>
          <w:lang w:val="en-GB" w:eastAsia="en-US"/>
        </w:rPr>
      </w:pPr>
      <w:r>
        <w:rPr>
          <w:lang w:val="en-GB" w:eastAsia="en-US"/>
        </w:rPr>
        <w:t>title "Notifying periodic heartbeat notifications"</w:t>
      </w:r>
    </w:p>
    <w:p>
      <w:pPr>
        <w:pStyle w:val="PL"/>
        <w:rPr>
          <w:lang w:val="en-GB" w:eastAsia="en-US"/>
        </w:rPr>
      </w:pPr>
      <w:r>
        <w:rPr>
          <w:lang w:val="en-GB" w:eastAsia="en-US"/>
        </w:rPr>
      </w:r>
    </w:p>
    <w:p>
      <w:pPr>
        <w:pStyle w:val="PL"/>
        <w:rPr>
          <w:lang w:val="en-GB" w:eastAsia="en-US"/>
        </w:rPr>
      </w:pPr>
      <w:r>
        <w:rPr>
          <w:lang w:val="en-GB" w:eastAsia="en-US"/>
        </w:rPr>
        <w:t>actor "MnS Provider" as PROV</w:t>
      </w:r>
    </w:p>
    <w:p>
      <w:pPr>
        <w:pStyle w:val="PL"/>
        <w:rPr>
          <w:lang w:val="en-GB" w:eastAsia="en-US"/>
        </w:rPr>
      </w:pPr>
      <w:r>
        <w:rPr>
          <w:lang w:val="en-GB" w:eastAsia="en-US"/>
        </w:rPr>
        <w:t>collections "MnS Consumers" as CONS</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rnote over PROV</w:t>
      </w:r>
    </w:p>
    <w:p>
      <w:pPr>
        <w:pStyle w:val="PL"/>
        <w:rPr/>
      </w:pPr>
      <w:r>
        <w:rPr>
          <w:rFonts w:eastAsia="Courier New"/>
          <w:lang w:val="en-GB" w:eastAsia="en-US"/>
        </w:rPr>
        <w:t xml:space="preserve"> </w:t>
      </w:r>
      <w:r>
        <w:rPr>
          <w:lang w:val="en-GB" w:eastAsia="en-US"/>
        </w:rPr>
        <w:t>Send heartbeat notification to all</w:t>
      </w:r>
    </w:p>
    <w:p>
      <w:pPr>
        <w:pStyle w:val="PL"/>
        <w:rPr>
          <w:lang w:val="en-GB" w:eastAsia="en-US"/>
        </w:rPr>
      </w:pPr>
      <w:r>
        <w:rPr>
          <w:rFonts w:eastAsia="Courier New"/>
          <w:lang w:val="en-GB" w:eastAsia="en-US"/>
        </w:rPr>
        <w:t xml:space="preserve"> </w:t>
      </w:r>
      <w:r>
        <w:rPr>
          <w:lang w:val="en-GB" w:eastAsia="en-US"/>
        </w:rPr>
        <w:t>MnS Consumers who previously</w:t>
      </w:r>
    </w:p>
    <w:p>
      <w:pPr>
        <w:pStyle w:val="PL"/>
        <w:rPr>
          <w:lang w:val="en-GB" w:eastAsia="en-US"/>
        </w:rPr>
      </w:pPr>
      <w:r>
        <w:rPr>
          <w:rFonts w:eastAsia="Courier New"/>
          <w:lang w:val="en-GB" w:eastAsia="en-US"/>
        </w:rPr>
        <w:t xml:space="preserve"> </w:t>
      </w:r>
      <w:r>
        <w:rPr>
          <w:lang w:val="en-GB" w:eastAsia="en-US"/>
        </w:rPr>
        <w:t>subscribed to heartbeat notifications</w:t>
      </w:r>
    </w:p>
    <w:p>
      <w:pPr>
        <w:pStyle w:val="PL"/>
        <w:rPr>
          <w:lang w:val="en-GB" w:eastAsia="en-US"/>
        </w:rPr>
      </w:pPr>
      <w:r>
        <w:rPr>
          <w:lang w:val="en-GB" w:eastAsia="en-US"/>
        </w:rPr>
        <w:t>endrnote</w:t>
      </w:r>
    </w:p>
    <w:p>
      <w:pPr>
        <w:pStyle w:val="PL"/>
        <w:rPr>
          <w:lang w:val="en-GB" w:eastAsia="en-US"/>
        </w:rPr>
      </w:pPr>
      <w:r>
        <w:rPr>
          <w:lang w:val="en-GB" w:eastAsia="en-US"/>
        </w:rPr>
      </w:r>
    </w:p>
    <w:p>
      <w:pPr>
        <w:pStyle w:val="PL"/>
        <w:rPr>
          <w:lang w:val="en-GB" w:eastAsia="en-US"/>
        </w:rPr>
      </w:pPr>
      <w:r>
        <w:rPr>
          <w:lang w:val="en-GB" w:eastAsia="en-US"/>
        </w:rPr>
        <w:t>PROV -&gt; CONS: notifyHeartbeat notification</w:t>
      </w:r>
    </w:p>
    <w:p>
      <w:pPr>
        <w:pStyle w:val="PL"/>
        <w:rPr>
          <w:lang w:val="en-GB" w:eastAsia="en-US"/>
        </w:rPr>
      </w:pPr>
      <w:r>
        <w:rPr>
          <w:lang w:val="en-GB" w:eastAsia="en-US"/>
        </w:rPr>
      </w:r>
    </w:p>
    <w:p>
      <w:pPr>
        <w:pStyle w:val="PL"/>
        <w:rPr>
          <w:lang w:val="en-GB" w:eastAsia="en-US"/>
        </w:rPr>
      </w:pPr>
      <w:r>
        <w:rPr>
          <w:lang w:val="en-GB" w:eastAsia="en-US"/>
        </w:rPr>
        <w:t>rnote over PROV</w:t>
      </w:r>
    </w:p>
    <w:p>
      <w:pPr>
        <w:pStyle w:val="PL"/>
        <w:rPr>
          <w:lang w:val="en-GB" w:eastAsia="en-US"/>
        </w:rPr>
      </w:pPr>
      <w:r>
        <w:rPr>
          <w:lang w:val="en-GB" w:eastAsia="en-US"/>
        </w:rPr>
        <w:t>Reinitialize its internal countdown</w:t>
      </w:r>
    </w:p>
    <w:p>
      <w:pPr>
        <w:pStyle w:val="PL"/>
        <w:rPr/>
      </w:pPr>
      <w:r>
        <w:rPr>
          <w:lang w:val="en-GB" w:eastAsia="en-US"/>
        </w:rPr>
        <w:t>timer to the value of heartbeatNtfPeriod</w:t>
      </w:r>
    </w:p>
    <w:p>
      <w:pPr>
        <w:pStyle w:val="PL"/>
        <w:rPr>
          <w:lang w:val="en-GB" w:eastAsia="en-US"/>
        </w:rPr>
      </w:pPr>
      <w:r>
        <w:rPr>
          <w:lang w:val="en-GB" w:eastAsia="en-US"/>
        </w:rPr>
        <w:t>endrnote</w:t>
      </w:r>
    </w:p>
    <w:p>
      <w:pPr>
        <w:pStyle w:val="PL"/>
        <w:rPr>
          <w:lang w:val="en-GB" w:eastAsia="en-US"/>
        </w:rPr>
      </w:pPr>
      <w:r>
        <w:rPr>
          <w:lang w:val="en-GB" w:eastAsia="en-US"/>
        </w:rPr>
      </w:r>
    </w:p>
    <w:p>
      <w:pPr>
        <w:pStyle w:val="PL"/>
        <w:rPr>
          <w:lang w:val="en-GB" w:eastAsia="en-US"/>
        </w:rPr>
      </w:pPr>
      <w:r>
        <w:rPr>
          <w:lang w:val="en-GB" w:eastAsia="en-US"/>
        </w:rPr>
        <w:t>rnote over PROV</w:t>
      </w:r>
    </w:p>
    <w:p>
      <w:pPr>
        <w:pStyle w:val="PL"/>
        <w:rPr>
          <w:lang w:val="en-GB" w:eastAsia="en-US"/>
        </w:rPr>
      </w:pPr>
      <w:r>
        <w:rPr>
          <w:lang w:val="en-GB" w:eastAsia="en-US"/>
        </w:rPr>
        <w:t>Start countdown</w:t>
      </w:r>
    </w:p>
    <w:p>
      <w:pPr>
        <w:pStyle w:val="PL"/>
        <w:rPr>
          <w:lang w:val="en-GB" w:eastAsia="en-US"/>
        </w:rPr>
      </w:pPr>
      <w:r>
        <w:rPr>
          <w:lang w:val="en-GB" w:eastAsia="en-US"/>
        </w:rPr>
        <w:t>endrnote</w:t>
      </w:r>
    </w:p>
    <w:p>
      <w:pPr>
        <w:pStyle w:val="PL"/>
        <w:rPr>
          <w:lang w:val="en-GB" w:eastAsia="en-US"/>
        </w:rPr>
      </w:pPr>
      <w:r>
        <w:rPr>
          <w:lang w:val="en-GB" w:eastAsia="en-US"/>
        </w:rPr>
      </w:r>
    </w:p>
    <w:p>
      <w:pPr>
        <w:pStyle w:val="PL"/>
        <w:rPr>
          <w:lang w:val="en-GB" w:eastAsia="en-US"/>
        </w:rPr>
      </w:pPr>
      <w:r>
        <w:rPr>
          <w:lang w:val="en-GB" w:eastAsia="en-US"/>
        </w:rPr>
        <w:t>@enduml</w:t>
      </w:r>
    </w:p>
    <w:p>
      <w:pPr>
        <w:pStyle w:val="Normal"/>
        <w:rPr>
          <w:lang w:val="en-GB" w:eastAsia="en-US"/>
        </w:rPr>
      </w:pPr>
      <w:r>
        <w:rPr>
          <w:lang w:val="en-GB" w:eastAsia="en-US"/>
        </w:rPr>
      </w:r>
    </w:p>
    <w:p>
      <w:pPr>
        <w:pStyle w:val="Normal"/>
        <w:rPr/>
      </w:pPr>
      <w:r>
        <w:rPr/>
      </w:r>
      <w:r>
        <w:br w:type="page"/>
      </w:r>
    </w:p>
    <w:p>
      <w:pPr>
        <w:pStyle w:val="Heading8"/>
        <w:ind w:left="0" w:hanging="0"/>
        <w:rPr/>
      </w:pPr>
      <w:bookmarkStart w:id="44" w:name="__RefHeading___Toc32227245"/>
      <w:bookmarkStart w:id="45" w:name="historyclause"/>
      <w:bookmarkEnd w:id="44"/>
      <w:r>
        <w:rPr/>
        <w:t>Annex B (informative):</w:t>
        <w:br/>
        <w:t>Change history</w:t>
      </w:r>
      <w:bookmarkEnd w:id="45"/>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S5-201108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draft, including EditHelp comments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changecontrol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80340"/>
              <wp:effectExtent l="0" t="0" r="0" b="0"/>
              <wp:wrapSquare wrapText="largest"/>
              <wp:docPr id="16"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28.537 V16.0.0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28.537 V16.0.0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4445</wp:posOffset>
              </wp:positionV>
              <wp:extent cx="591820"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Times New Roman"/>
    </w:rPr>
  </w:style>
  <w:style w:type="character" w:styleId="WW8Num12z2">
    <w:name w:val="WW8Num12z2"/>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TALChar">
    <w:name w:val="TAL Char"/>
    <w:qFormat/>
    <w:rPr>
      <w:rFonts w:ascii="Arial" w:hAnsi="Arial" w:cs="Arial"/>
      <w:sz w:val="18"/>
    </w:rPr>
  </w:style>
  <w:style w:type="character" w:styleId="BalloonTextChar">
    <w:name w:val="Balloon Text Char"/>
    <w:qFormat/>
    <w:rPr>
      <w:rFonts w:ascii="Tahoma" w:hAnsi="Tahoma" w:cs="Tahoma"/>
      <w:sz w:val="16"/>
      <w:szCs w:val="16"/>
      <w:lang w:val="en-GB"/>
    </w:rPr>
  </w:style>
  <w:style w:type="character" w:styleId="EXChar">
    <w:name w:val="EX Char"/>
    <w:qFormat/>
    <w:rPr/>
  </w:style>
  <w:style w:type="character" w:styleId="B1Char">
    <w:name w:val="B1 Char"/>
    <w:qFormat/>
    <w:rPr/>
  </w:style>
  <w:style w:type="character" w:styleId="NOChar">
    <w:name w:val="NO Char"/>
    <w:qFormat/>
    <w:rPr/>
  </w:style>
  <w:style w:type="character" w:styleId="NOZchn">
    <w:name w:val="NO Zchn"/>
    <w:qFormat/>
    <w:rPr>
      <w:rFonts w:ascii="Times New Roman" w:hAnsi="Times New Roman" w:cs="Times New Roman"/>
    </w:rPr>
  </w:style>
  <w:style w:type="character" w:styleId="StrongEmphasis">
    <w:name w:val="Strong Emphasis"/>
    <w:qFormat/>
    <w:rPr>
      <w:b/>
      <w:bCs/>
    </w:rPr>
  </w:style>
  <w:style w:type="character" w:styleId="EXCar">
    <w:name w:val="EX Car"/>
    <w:qFormat/>
    <w:rPr>
      <w:rFonts w:ascii="Times New Roman" w:hAnsi="Times New Roman" w:cs="Times New Roman"/>
    </w:rPr>
  </w:style>
  <w:style w:type="character" w:styleId="TFChar">
    <w:name w:val="TF Char"/>
    <w:qFormat/>
    <w:rPr>
      <w:rFonts w:ascii="Arial" w:hAnsi="Arial" w:cs="Arial"/>
      <w:b/>
    </w:rPr>
  </w:style>
  <w:style w:type="character" w:styleId="Fontstyle01">
    <w:name w:val="fontstyle01"/>
    <w:qFormat/>
    <w:rPr>
      <w:rFonts w:ascii="Times New Roman" w:hAnsi="Times New Roman" w:cs="Times New Roman"/>
      <w:b w:val="false"/>
      <w:bCs w:val="false"/>
      <w:i w:val="false"/>
      <w:iCs w:val="false"/>
      <w:color w:val="000000"/>
      <w:sz w:val="20"/>
      <w:szCs w:val="20"/>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ListParagraphChar">
    <w:name w:val="List Paragraph Char"/>
    <w:qFormat/>
    <w:rPr>
      <w:rFonts w:ascii="Calibri" w:hAnsi="Calibri" w:eastAsia="Calibri" w:cs="Calibri"/>
      <w:sz w:val="22"/>
      <w:szCs w:val="22"/>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tabs>
        <w:tab w:val="clear" w:pos="284"/>
        <w:tab w:val="left" w:pos="737" w:leader="none"/>
      </w:tabs>
      <w:ind w:left="737" w:hanging="453"/>
    </w:pPr>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2020-03-27T10:35:00Z</dcterms:created>
  <dc:creator>MCC Support</dc:creator>
  <dc:description/>
  <cp:keywords>&lt;keyword[ keyword ]&gt;</cp:keywords>
  <dc:language>en-US</dc:language>
  <cp:lastModifiedBy>32423_CR0101r1_(Rel-16)</cp:lastModifiedBy>
  <dcterms:modified xsi:type="dcterms:W3CDTF">2020-03-27T10:35:00Z</dcterms:modified>
  <cp:revision>2</cp:revision>
  <dc:subject>&lt;Title 1; Title 2&gt; (Release 14 | 13 |12)</dc:subject>
  <dc:title>3GPP TS ab.cde</dc:title>
</cp:coreProperties>
</file>