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overflowPunct w:val="false"/>
                              <w:autoSpaceDE w:val="false"/>
                              <w:textAlignment w:val="baseline"/>
                              <w:rPr>
                                <w:sz w:val="64"/>
                                <w:lang w:val="en-US" w:eastAsia="en-US"/>
                              </w:rPr>
                            </w:pPr>
                            <w:bookmarkStart w:id="0" w:name="page1"/>
                            <w:bookmarkEnd w:id="0"/>
                            <w:r>
                              <w:rPr>
                                <w:sz w:val="64"/>
                                <w:lang w:val="en-US" w:eastAsia="en-US"/>
                              </w:rPr>
                              <w:t>3GPP TS 2</w:t>
                            </w:r>
                            <w:r>
                              <w:rPr>
                                <w:sz w:val="64"/>
                                <w:lang w:val="en-US" w:eastAsia="en-US"/>
                              </w:rPr>
                              <w:t>8</w:t>
                            </w:r>
                            <w:r>
                              <w:rPr>
                                <w:sz w:val="64"/>
                                <w:lang w:val="en-US" w:eastAsia="en-US"/>
                              </w:rPr>
                              <w:t xml:space="preserve">.629 </w:t>
                            </w:r>
                            <w:r>
                              <w:rPr>
                                <w:szCs w:val="40"/>
                                <w:lang w:val="en-US" w:eastAsia="en-US"/>
                              </w:rPr>
                              <w:t>V16.0.0</w:t>
                            </w:r>
                            <w:r>
                              <w:rPr>
                                <w:sz w:val="64"/>
                                <w:lang w:val="en-US" w:eastAsia="en-US"/>
                              </w:rPr>
                              <w:t xml:space="preserve"> </w:t>
                            </w:r>
                            <w:r>
                              <w:rPr>
                                <w:sz w:val="32"/>
                                <w:szCs w:val="32"/>
                                <w:lang w:val="en-US"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overflowPunct w:val="false"/>
                        <w:autoSpaceDE w:val="false"/>
                        <w:textAlignment w:val="baseline"/>
                        <w:rPr>
                          <w:sz w:val="64"/>
                          <w:lang w:val="en-US" w:eastAsia="en-US"/>
                        </w:rPr>
                      </w:pPr>
                      <w:bookmarkStart w:id="1" w:name="page1"/>
                      <w:bookmarkEnd w:id="1"/>
                      <w:r>
                        <w:rPr>
                          <w:sz w:val="64"/>
                          <w:lang w:val="en-US" w:eastAsia="en-US"/>
                        </w:rPr>
                        <w:t>3GPP TS 2</w:t>
                      </w:r>
                      <w:r>
                        <w:rPr>
                          <w:sz w:val="64"/>
                          <w:lang w:val="en-US" w:eastAsia="en-US"/>
                        </w:rPr>
                        <w:t>8</w:t>
                      </w:r>
                      <w:r>
                        <w:rPr>
                          <w:sz w:val="64"/>
                          <w:lang w:val="en-US" w:eastAsia="en-US"/>
                        </w:rPr>
                        <w:t xml:space="preserve">.629 </w:t>
                      </w:r>
                      <w:r>
                        <w:rPr>
                          <w:szCs w:val="40"/>
                          <w:lang w:val="en-US" w:eastAsia="en-US"/>
                        </w:rPr>
                        <w:t>V16.0.0</w:t>
                      </w:r>
                      <w:r>
                        <w:rPr>
                          <w:sz w:val="64"/>
                          <w:lang w:val="en-US" w:eastAsia="en-US"/>
                        </w:rPr>
                        <w:t xml:space="preserve"> </w:t>
                      </w:r>
                      <w:r>
                        <w:rPr>
                          <w:sz w:val="32"/>
                          <w:szCs w:val="32"/>
                          <w:lang w:val="en-US"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page">
                  <wp:posOffset>509270</wp:posOffset>
                </wp:positionH>
                <wp:positionV relativeFrom="page">
                  <wp:posOffset>1603375</wp:posOffset>
                </wp:positionV>
                <wp:extent cx="6479540" cy="1986280"/>
                <wp:effectExtent l="0" t="0" r="0" b="0"/>
                <wp:wrapTopAndBottom/>
                <wp:docPr id="3" name="Frame3"/>
                <a:graphic xmlns:a="http://schemas.openxmlformats.org/drawingml/2006/main">
                  <a:graphicData uri="http://schemas.microsoft.com/office/word/2010/wordprocessingShape">
                    <wps:wsp>
                      <wps:cNvSpPr txBox="1"/>
                      <wps:spPr>
                        <a:xfrm>
                          <a:off x="0" y="0"/>
                          <a:ext cx="6479540" cy="1986280"/>
                        </a:xfrm>
                        <a:prstGeom prst="rect"/>
                        <a:solidFill>
                          <a:srgbClr val="FFFFFF">
                            <a:alpha val="0"/>
                          </a:srgbClr>
                        </a:solidFill>
                      </wps:spPr>
                      <wps:txbx>
                        <w:txbxContent>
                          <w:p>
                            <w:pPr>
                              <w:pStyle w:val="ZT"/>
                              <w:rPr>
                                <w:szCs w:val="34"/>
                              </w:rPr>
                            </w:pPr>
                            <w:r>
                              <w:rPr>
                                <w:szCs w:val="34"/>
                              </w:rPr>
                              <w:t>3rd Generation Partnership Project;</w:t>
                            </w:r>
                          </w:p>
                          <w:p>
                            <w:pPr>
                              <w:pStyle w:val="ZT"/>
                              <w:rPr>
                                <w:szCs w:val="34"/>
                              </w:rPr>
                            </w:pPr>
                            <w:r>
                              <w:rPr>
                                <w:szCs w:val="34"/>
                              </w:rPr>
                              <w:t>Technical Specification Group Services and System Aspects;</w:t>
                            </w:r>
                          </w:p>
                          <w:p>
                            <w:pPr>
                              <w:pStyle w:val="ZT"/>
                              <w:rPr>
                                <w:szCs w:val="34"/>
                              </w:rPr>
                            </w:pPr>
                            <w:r>
                              <w:rPr>
                                <w:szCs w:val="34"/>
                              </w:rPr>
                              <w:t>Telecommunication management;</w:t>
                            </w:r>
                          </w:p>
                          <w:p>
                            <w:pPr>
                              <w:pStyle w:val="ZT"/>
                              <w:rPr/>
                            </w:pPr>
                            <w:r>
                              <w:rPr>
                                <w:szCs w:val="34"/>
                                <w:lang w:val="en-US"/>
                              </w:rPr>
                              <w:t>Self-Organizing Networks (SON) Policy</w:t>
                            </w:r>
                            <w:r>
                              <w:rPr>
                                <w:szCs w:val="34"/>
                                <w:lang w:eastAsia="zh-CN"/>
                              </w:rPr>
                              <w:t xml:space="preserve"> </w:t>
                            </w:r>
                          </w:p>
                          <w:p>
                            <w:pPr>
                              <w:pStyle w:val="ZT"/>
                              <w:rPr>
                                <w:szCs w:val="34"/>
                                <w:lang w:val="en-US" w:eastAsia="zh-CN"/>
                              </w:rPr>
                            </w:pPr>
                            <w:r>
                              <w:rPr>
                                <w:szCs w:val="34"/>
                                <w:lang w:val="en-US"/>
                              </w:rPr>
                              <w:t xml:space="preserve">Network Resource Model (NRM) </w:t>
                            </w:r>
                          </w:p>
                          <w:p>
                            <w:pPr>
                              <w:pStyle w:val="ZT"/>
                              <w:rPr>
                                <w:szCs w:val="34"/>
                                <w:lang w:eastAsia="zh-CN"/>
                              </w:rPr>
                            </w:pPr>
                            <w:r>
                              <w:rPr>
                                <w:szCs w:val="34"/>
                                <w:lang w:val="en-US"/>
                              </w:rPr>
                              <w:t>Integration Reference Point (IRP)</w:t>
                            </w:r>
                            <w:r>
                              <w:rPr>
                                <w:szCs w:val="34"/>
                              </w:rPr>
                              <w:t>;</w:t>
                            </w:r>
                            <w:r>
                              <w:rPr>
                                <w:szCs w:val="34"/>
                                <w:lang w:eastAsia="zh-CN"/>
                              </w:rPr>
                              <w:t xml:space="preserve"> </w:t>
                            </w:r>
                          </w:p>
                          <w:p>
                            <w:pPr>
                              <w:pStyle w:val="ZT"/>
                              <w:rPr>
                                <w:sz w:val="32"/>
                                <w:szCs w:val="32"/>
                                <w:lang w:eastAsia="zh-CN"/>
                              </w:rPr>
                            </w:pPr>
                            <w:r>
                              <w:rPr>
                                <w:szCs w:val="34"/>
                              </w:rPr>
                              <w:t>Solution Set (SS)</w:t>
                            </w:r>
                            <w:r>
                              <w:rPr>
                                <w:szCs w:val="34"/>
                                <w:lang w:eastAsia="zh-CN"/>
                              </w:rPr>
                              <w:t xml:space="preserve"> d</w:t>
                            </w:r>
                            <w:r>
                              <w:rPr>
                                <w:szCs w:val="34"/>
                                <w:lang w:eastAsia="zh-CN"/>
                              </w:rPr>
                              <w:t>efinition</w:t>
                            </w:r>
                            <w:r>
                              <w:rPr>
                                <w:szCs w:val="34"/>
                                <w:lang w:eastAsia="zh-CN"/>
                              </w:rPr>
                              <w:t>s</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56.4pt;mso-wrap-distance-left:0pt;mso-wrap-distance-right:0pt;mso-wrap-distance-top:0pt;mso-wrap-distance-bottom:0pt;margin-top:126.25pt;mso-position-vertical-relative:page;margin-left:40.1pt;mso-position-horizontal-relative:page">
                <v:fill opacity="0f"/>
                <v:textbox inset="0in,0in,0in,0in">
                  <w:txbxContent>
                    <w:p>
                      <w:pPr>
                        <w:pStyle w:val="ZT"/>
                        <w:rPr>
                          <w:szCs w:val="34"/>
                        </w:rPr>
                      </w:pPr>
                      <w:r>
                        <w:rPr>
                          <w:szCs w:val="34"/>
                        </w:rPr>
                        <w:t>3rd Generation Partnership Project;</w:t>
                      </w:r>
                    </w:p>
                    <w:p>
                      <w:pPr>
                        <w:pStyle w:val="ZT"/>
                        <w:rPr>
                          <w:szCs w:val="34"/>
                        </w:rPr>
                      </w:pPr>
                      <w:r>
                        <w:rPr>
                          <w:szCs w:val="34"/>
                        </w:rPr>
                        <w:t>Technical Specification Group Services and System Aspects;</w:t>
                      </w:r>
                    </w:p>
                    <w:p>
                      <w:pPr>
                        <w:pStyle w:val="ZT"/>
                        <w:rPr>
                          <w:szCs w:val="34"/>
                        </w:rPr>
                      </w:pPr>
                      <w:r>
                        <w:rPr>
                          <w:szCs w:val="34"/>
                        </w:rPr>
                        <w:t>Telecommunication management;</w:t>
                      </w:r>
                    </w:p>
                    <w:p>
                      <w:pPr>
                        <w:pStyle w:val="ZT"/>
                        <w:rPr/>
                      </w:pPr>
                      <w:r>
                        <w:rPr>
                          <w:szCs w:val="34"/>
                          <w:lang w:val="en-US"/>
                        </w:rPr>
                        <w:t>Self-Organizing Networks (SON) Policy</w:t>
                      </w:r>
                      <w:r>
                        <w:rPr>
                          <w:szCs w:val="34"/>
                          <w:lang w:eastAsia="zh-CN"/>
                        </w:rPr>
                        <w:t xml:space="preserve"> </w:t>
                      </w:r>
                    </w:p>
                    <w:p>
                      <w:pPr>
                        <w:pStyle w:val="ZT"/>
                        <w:rPr>
                          <w:szCs w:val="34"/>
                          <w:lang w:val="en-US" w:eastAsia="zh-CN"/>
                        </w:rPr>
                      </w:pPr>
                      <w:r>
                        <w:rPr>
                          <w:szCs w:val="34"/>
                          <w:lang w:val="en-US"/>
                        </w:rPr>
                        <w:t xml:space="preserve">Network Resource Model (NRM) </w:t>
                      </w:r>
                    </w:p>
                    <w:p>
                      <w:pPr>
                        <w:pStyle w:val="ZT"/>
                        <w:rPr>
                          <w:szCs w:val="34"/>
                          <w:lang w:eastAsia="zh-CN"/>
                        </w:rPr>
                      </w:pPr>
                      <w:r>
                        <w:rPr>
                          <w:szCs w:val="34"/>
                          <w:lang w:val="en-US"/>
                        </w:rPr>
                        <w:t>Integration Reference Point (IRP)</w:t>
                      </w:r>
                      <w:r>
                        <w:rPr>
                          <w:szCs w:val="34"/>
                        </w:rPr>
                        <w:t>;</w:t>
                      </w:r>
                      <w:r>
                        <w:rPr>
                          <w:szCs w:val="34"/>
                          <w:lang w:eastAsia="zh-CN"/>
                        </w:rPr>
                        <w:t xml:space="preserve"> </w:t>
                      </w:r>
                    </w:p>
                    <w:p>
                      <w:pPr>
                        <w:pStyle w:val="ZT"/>
                        <w:rPr>
                          <w:sz w:val="32"/>
                          <w:szCs w:val="32"/>
                          <w:lang w:eastAsia="zh-CN"/>
                        </w:rPr>
                      </w:pPr>
                      <w:r>
                        <w:rPr>
                          <w:szCs w:val="34"/>
                        </w:rPr>
                        <w:t>Solution Set (SS)</w:t>
                      </w:r>
                      <w:r>
                        <w:rPr>
                          <w:szCs w:val="34"/>
                          <w:lang w:eastAsia="zh-CN"/>
                        </w:rPr>
                        <w:t xml:space="preserve"> d</w:t>
                      </w:r>
                      <w:r>
                        <w:rPr>
                          <w:szCs w:val="34"/>
                          <w:lang w:eastAsia="zh-CN"/>
                        </w:rPr>
                        <w:t>efinition</w:t>
                      </w:r>
                      <w:r>
                        <w:rPr>
                          <w:szCs w:val="34"/>
                          <w:lang w:eastAsia="zh-CN"/>
                        </w:rPr>
                        <w:t>s</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rFonts w:eastAsia="Arial"/>
                          <w:i/>
                        </w:rPr>
                        <w:t xml:space="preserve">  </w:t>
                      </w: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pPr>
                      <w:r>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tab/>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SON</w:t>
                            </w:r>
                            <w:r>
                              <w:rPr>
                                <w:rFonts w:cs="Arial" w:ascii="Arial" w:hAnsi="Arial"/>
                                <w:sz w:val="18"/>
                              </w:rPr>
                              <w:t xml:space="preserve">, </w:t>
                            </w:r>
                            <w:r>
                              <w:rPr>
                                <w:rFonts w:cs="Arial" w:ascii="Arial" w:hAnsi="Arial"/>
                                <w:sz w:val="18"/>
                                <w:lang w:eastAsia="zh-CN"/>
                              </w:rPr>
                              <w:t>Self-Optimization</w:t>
                            </w:r>
                            <w:r>
                              <w:rPr>
                                <w:rFonts w:cs="Arial" w:ascii="Arial" w:hAnsi="Arial"/>
                                <w:sz w:val="18"/>
                              </w:rPr>
                              <w:t>, Converged Management, FNIM, UIM</w:t>
                            </w:r>
                            <w:r>
                              <w:rPr>
                                <w:rFonts w:cs="Arial" w:ascii="Arial" w:hAnsi="Arial"/>
                                <w:sz w:val="18"/>
                                <w:lang w:eastAsia="zh-CN"/>
                              </w:rPr>
                              <w:t>,</w:t>
                            </w:r>
                            <w:r>
                              <w:rPr>
                                <w:rFonts w:cs="Arial" w:ascii="Arial" w:hAnsi="Arial"/>
                                <w:sz w:val="18"/>
                              </w:rPr>
                              <w:t xml:space="preserve"> SS, CORBA, XML</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lang w:eastAsia="zh-CN"/>
                        </w:rPr>
                      </w:pPr>
                      <w:r>
                        <w:rPr>
                          <w:rFonts w:cs="Arial" w:ascii="Arial" w:hAnsi="Arial"/>
                          <w:sz w:val="18"/>
                          <w:lang w:eastAsia="zh-CN"/>
                        </w:rPr>
                        <w:t>SON</w:t>
                      </w:r>
                      <w:r>
                        <w:rPr>
                          <w:rFonts w:cs="Arial" w:ascii="Arial" w:hAnsi="Arial"/>
                          <w:sz w:val="18"/>
                        </w:rPr>
                        <w:t xml:space="preserve">, </w:t>
                      </w:r>
                      <w:r>
                        <w:rPr>
                          <w:rFonts w:cs="Arial" w:ascii="Arial" w:hAnsi="Arial"/>
                          <w:sz w:val="18"/>
                          <w:lang w:eastAsia="zh-CN"/>
                        </w:rPr>
                        <w:t>Self-Optimization</w:t>
                      </w:r>
                      <w:r>
                        <w:rPr>
                          <w:rFonts w:cs="Arial" w:ascii="Arial" w:hAnsi="Arial"/>
                          <w:sz w:val="18"/>
                        </w:rPr>
                        <w:t>, Converged Management, FNIM, UIM</w:t>
                      </w:r>
                      <w:r>
                        <w:rPr>
                          <w:rFonts w:cs="Arial" w:ascii="Arial" w:hAnsi="Arial"/>
                          <w:sz w:val="18"/>
                          <w:lang w:eastAsia="zh-CN"/>
                        </w:rPr>
                        <w:t>,</w:t>
                      </w:r>
                      <w:r>
                        <w:rPr>
                          <w:rFonts w:cs="Arial" w:ascii="Arial" w:hAnsi="Arial"/>
                          <w:sz w:val="18"/>
                        </w:rPr>
                        <w:t xml:space="preserve"> SS, CORBA, XML</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5.8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lang w:val="fr-FR"/>
                        </w:rPr>
                      </w:pPr>
                      <w:r>
                        <w:rPr>
                          <w:lang w:val="fr-F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4" w:name="copyrightaddon"/>
                            <w:bookmarkEnd w:id="4"/>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5" w:name="copyrightaddon"/>
                      <w:bookmarkEnd w:id="5"/>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6" w:name="page2"/>
      <w:bookmarkEnd w:id="6"/>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398909828">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398909829">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lang w:val="en-US" w:eastAsia="en-US"/>
            </w:rPr>
            <w:t>Scope</w:t>
          </w:r>
          <w:r>
            <w:rPr/>
            <w:tab/>
          </w:r>
          <w:hyperlink w:anchor="__RefHeading___Toc398909830">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398909831">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398909832">
            <w:r>
              <w:rPr>
                <w:rStyle w:val="IndexLink"/>
              </w:rPr>
              <w:t>6</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398909833">
            <w:r>
              <w:rPr>
                <w:rStyle w:val="IndexLink"/>
              </w:rPr>
              <w:t>6</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398909834">
            <w:r>
              <w:rPr>
                <w:rStyle w:val="IndexLink"/>
              </w:rPr>
              <w:t>6</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 xml:space="preserve">Solution Set </w:t>
          </w:r>
          <w:r>
            <w:rPr>
              <w:lang w:val="en-US" w:eastAsia="en-US"/>
            </w:rPr>
            <w:t>d</w:t>
          </w:r>
          <w:r>
            <w:rPr/>
            <w:t>efinitions</w:t>
            <w:tab/>
          </w:r>
          <w:hyperlink w:anchor="__RefHeading___Toc398909835">
            <w:r>
              <w:rPr>
                <w:rStyle w:val="IndexLink"/>
              </w:rPr>
              <w:t>7</w:t>
            </w:r>
          </w:hyperlink>
        </w:p>
        <w:p>
          <w:pPr>
            <w:pStyle w:val="Contents8"/>
            <w:rPr>
              <w:rFonts w:ascii="Calibri" w:hAnsi="Calibri" w:eastAsia="Times New Roman" w:cs="Calibri"/>
              <w:b w:val="false"/>
              <w:b w:val="false"/>
              <w:szCs w:val="22"/>
              <w:lang w:val="en-US" w:eastAsia="en-US"/>
            </w:rPr>
          </w:pPr>
          <w:r>
            <w:rPr/>
            <w:t>Annex A (normative):</w:t>
          </w:r>
          <w:r>
            <w:rPr>
              <w:lang w:val="en-US" w:eastAsia="en-US"/>
            </w:rPr>
            <w:tab/>
          </w:r>
          <w:r>
            <w:rPr/>
            <w:t xml:space="preserve"> CORBA Solution Set</w:t>
            <w:tab/>
          </w:r>
          <w:hyperlink w:anchor="__RefHeading___Toc398909836">
            <w:r>
              <w:rPr>
                <w:rStyle w:val="IndexLink"/>
              </w:rPr>
              <w:t>8</w:t>
            </w:r>
          </w:hyperlink>
        </w:p>
        <w:p>
          <w:pPr>
            <w:pStyle w:val="Contents1"/>
            <w:rPr>
              <w:rFonts w:ascii="Calibri" w:hAnsi="Calibri" w:eastAsia="Times New Roman" w:cs="Calibri"/>
              <w:szCs w:val="22"/>
              <w:lang w:val="en-US" w:eastAsia="en-US"/>
            </w:rPr>
          </w:pPr>
          <w:r>
            <w:rPr/>
            <w:t>A.0</w:t>
          </w:r>
          <w:r>
            <w:rPr>
              <w:rFonts w:eastAsia="Times New Roman" w:cs="Calibri" w:ascii="Calibri" w:hAnsi="Calibri"/>
              <w:szCs w:val="22"/>
              <w:lang w:val="en-US" w:eastAsia="en-US"/>
            </w:rPr>
            <w:tab/>
          </w:r>
          <w:r>
            <w:rPr/>
            <w:t>General</w:t>
            <w:tab/>
          </w:r>
          <w:hyperlink w:anchor="__RefHeading___Toc398909837">
            <w:r>
              <w:rPr>
                <w:rStyle w:val="IndexLink"/>
              </w:rPr>
              <w:t>8</w:t>
            </w:r>
          </w:hyperlink>
        </w:p>
        <w:p>
          <w:pPr>
            <w:pStyle w:val="Contents1"/>
            <w:rPr>
              <w:rFonts w:ascii="Calibri" w:hAnsi="Calibri" w:eastAsia="Times New Roman" w:cs="Calibri"/>
              <w:szCs w:val="22"/>
              <w:lang w:val="en-US" w:eastAsia="en-US"/>
            </w:rPr>
          </w:pPr>
          <w:r>
            <w:rPr/>
            <w:t>A.1</w:t>
          </w:r>
          <w:r>
            <w:rPr>
              <w:rFonts w:eastAsia="Times New Roman" w:cs="Calibri" w:ascii="Calibri" w:hAnsi="Calibri"/>
              <w:szCs w:val="22"/>
              <w:lang w:val="en-US" w:eastAsia="en-US"/>
            </w:rPr>
            <w:tab/>
          </w:r>
          <w:r>
            <w:rPr/>
            <w:t xml:space="preserve">Architectural </w:t>
          </w:r>
          <w:r>
            <w:rPr>
              <w:lang w:val="en-US" w:eastAsia="en-US"/>
            </w:rPr>
            <w:t>F</w:t>
          </w:r>
          <w:r>
            <w:rPr/>
            <w:t>eatures</w:t>
            <w:tab/>
          </w:r>
          <w:hyperlink w:anchor="__RefHeading___Toc398909838">
            <w:r>
              <w:rPr>
                <w:rStyle w:val="IndexLink"/>
              </w:rPr>
              <w:t>8</w:t>
            </w:r>
          </w:hyperlink>
        </w:p>
        <w:p>
          <w:pPr>
            <w:pStyle w:val="Contents2"/>
            <w:rPr>
              <w:rFonts w:ascii="Calibri" w:hAnsi="Calibri" w:eastAsia="Times New Roman" w:cs="Calibri"/>
              <w:sz w:val="22"/>
              <w:szCs w:val="22"/>
              <w:lang w:val="en-US" w:eastAsia="en-US"/>
            </w:rPr>
          </w:pPr>
          <w:r>
            <w:rPr/>
            <w:t>A.1.0</w:t>
          </w:r>
          <w:r>
            <w:rPr>
              <w:rFonts w:eastAsia="Times New Roman" w:cs="Calibri" w:ascii="Calibri" w:hAnsi="Calibri"/>
              <w:sz w:val="22"/>
              <w:szCs w:val="22"/>
              <w:lang w:val="en-US" w:eastAsia="en-US"/>
            </w:rPr>
            <w:tab/>
          </w:r>
          <w:r>
            <w:rPr/>
            <w:t>Introduction</w:t>
            <w:tab/>
          </w:r>
          <w:hyperlink w:anchor="__RefHeading___Toc398909839">
            <w:r>
              <w:rPr>
                <w:rStyle w:val="IndexLink"/>
              </w:rPr>
              <w:t>8</w:t>
            </w:r>
          </w:hyperlink>
        </w:p>
        <w:p>
          <w:pPr>
            <w:pStyle w:val="Contents2"/>
            <w:rPr>
              <w:rFonts w:ascii="Calibri" w:hAnsi="Calibri" w:eastAsia="Times New Roman" w:cs="Calibri"/>
              <w:sz w:val="22"/>
              <w:szCs w:val="22"/>
              <w:lang w:val="en-US" w:eastAsia="en-US"/>
            </w:rPr>
          </w:pPr>
          <w:r>
            <w:rPr/>
            <w:t>A.1.1</w:t>
          </w:r>
          <w:r>
            <w:rPr>
              <w:rFonts w:eastAsia="Times New Roman" w:cs="Calibri" w:ascii="Calibri" w:hAnsi="Calibri"/>
              <w:sz w:val="22"/>
              <w:szCs w:val="22"/>
              <w:lang w:val="en-US" w:eastAsia="en-US"/>
            </w:rPr>
            <w:tab/>
          </w:r>
          <w:r>
            <w:rPr/>
            <w:t>Syntax for Distinguished Names</w:t>
          </w:r>
          <w:r>
            <w:rPr>
              <w:lang w:val="en-US" w:eastAsia="en-US"/>
            </w:rPr>
            <w:t xml:space="preserve"> and Versions</w:t>
          </w:r>
          <w:r>
            <w:rPr/>
            <w:tab/>
          </w:r>
          <w:hyperlink w:anchor="__RefHeading___Toc398909840">
            <w:r>
              <w:rPr>
                <w:rStyle w:val="IndexLink"/>
              </w:rPr>
              <w:t>8</w:t>
            </w:r>
          </w:hyperlink>
        </w:p>
        <w:p>
          <w:pPr>
            <w:pStyle w:val="Contents1"/>
            <w:rPr>
              <w:rFonts w:ascii="Calibri" w:hAnsi="Calibri" w:eastAsia="Times New Roman" w:cs="Calibri"/>
              <w:szCs w:val="22"/>
              <w:lang w:val="en-US" w:eastAsia="en-US"/>
            </w:rPr>
          </w:pPr>
          <w:r>
            <w:rPr/>
            <w:t>A.2</w:t>
          </w:r>
          <w:r>
            <w:rPr>
              <w:rFonts w:eastAsia="Times New Roman" w:cs="Calibri" w:ascii="Calibri" w:hAnsi="Calibri"/>
              <w:szCs w:val="22"/>
              <w:lang w:val="en-US" w:eastAsia="en-US"/>
            </w:rPr>
            <w:tab/>
          </w:r>
          <w:r>
            <w:rPr/>
            <w:t>Mapping</w:t>
            <w:tab/>
          </w:r>
          <w:hyperlink w:anchor="__RefHeading___Toc398909841">
            <w:r>
              <w:rPr>
                <w:rStyle w:val="IndexLink"/>
              </w:rPr>
              <w:t>8</w:t>
            </w:r>
          </w:hyperlink>
        </w:p>
        <w:p>
          <w:pPr>
            <w:pStyle w:val="Contents2"/>
            <w:rPr>
              <w:rFonts w:ascii="Calibri" w:hAnsi="Calibri" w:eastAsia="Times New Roman" w:cs="Calibri"/>
              <w:sz w:val="22"/>
              <w:szCs w:val="22"/>
              <w:lang w:val="en-US" w:eastAsia="en-US"/>
            </w:rPr>
          </w:pPr>
          <w:r>
            <w:rPr/>
            <w:t>A.2.1</w:t>
          </w:r>
          <w:r>
            <w:rPr>
              <w:rFonts w:eastAsia="Times New Roman" w:cs="Calibri" w:ascii="Calibri" w:hAnsi="Calibri"/>
              <w:sz w:val="22"/>
              <w:szCs w:val="22"/>
              <w:lang w:val="en-US" w:eastAsia="en-US"/>
            </w:rPr>
            <w:tab/>
          </w:r>
          <w:r>
            <w:rPr/>
            <w:t>General</w:t>
          </w:r>
          <w:r>
            <w:rPr>
              <w:lang w:val="en-US" w:eastAsia="en-US"/>
            </w:rPr>
            <w:t xml:space="preserve"> mapping</w:t>
          </w:r>
          <w:r>
            <w:rPr/>
            <w:tab/>
          </w:r>
          <w:hyperlink w:anchor="__RefHeading___Toc398909842">
            <w:r>
              <w:rPr>
                <w:rStyle w:val="IndexLink"/>
              </w:rPr>
              <w:t>8</w:t>
            </w:r>
          </w:hyperlink>
        </w:p>
        <w:p>
          <w:pPr>
            <w:pStyle w:val="Contents2"/>
            <w:rPr>
              <w:rFonts w:ascii="Calibri" w:hAnsi="Calibri" w:eastAsia="Times New Roman" w:cs="Calibri"/>
              <w:sz w:val="22"/>
              <w:szCs w:val="22"/>
              <w:lang w:val="en-US" w:eastAsia="en-US"/>
            </w:rPr>
          </w:pPr>
          <w:r>
            <w:rPr/>
            <w:t>A.2.2</w:t>
          </w:r>
          <w:r>
            <w:rPr>
              <w:rFonts w:eastAsia="Times New Roman" w:cs="Calibri" w:ascii="Calibri" w:hAnsi="Calibri"/>
              <w:sz w:val="22"/>
              <w:szCs w:val="22"/>
              <w:lang w:val="en-US" w:eastAsia="en-US"/>
            </w:rPr>
            <w:tab/>
          </w:r>
          <w:r>
            <w:rPr/>
            <w:t>Information Object Class (IOC) mapping</w:t>
            <w:tab/>
          </w:r>
          <w:hyperlink w:anchor="__RefHeading___Toc398909843">
            <w:r>
              <w:rPr>
                <w:rStyle w:val="IndexLink"/>
              </w:rPr>
              <w:t>9</w:t>
            </w:r>
          </w:hyperlink>
        </w:p>
        <w:p>
          <w:pPr>
            <w:pStyle w:val="Contents3"/>
            <w:rPr>
              <w:rFonts w:ascii="Calibri" w:hAnsi="Calibri" w:eastAsia="Times New Roman" w:cs="Calibri"/>
              <w:sz w:val="22"/>
              <w:szCs w:val="22"/>
              <w:lang w:val="fr-FR" w:eastAsia="en-US"/>
            </w:rPr>
          </w:pPr>
          <w:r>
            <w:rPr>
              <w:lang w:val="fr-FR" w:eastAsia="en-US"/>
            </w:rPr>
            <w:t>A.2.2.1</w:t>
          </w:r>
          <w:r>
            <w:rPr>
              <w:rFonts w:eastAsia="Times New Roman" w:cs="Calibri" w:ascii="Calibri" w:hAnsi="Calibri"/>
              <w:sz w:val="22"/>
              <w:szCs w:val="22"/>
              <w:lang w:val="fr-FR" w:eastAsia="en-US"/>
            </w:rPr>
            <w:tab/>
          </w:r>
          <w:r>
            <w:rPr>
              <w:rFonts w:cs="Arial"/>
              <w:lang w:val="fr-FR" w:eastAsia="en-US"/>
            </w:rPr>
            <w:t xml:space="preserve">IOC </w:t>
          </w:r>
          <w:r>
            <w:rPr>
              <w:rFonts w:cs="Courier New" w:ascii="Courier New" w:hAnsi="Courier New"/>
              <w:lang w:val="fr-FR" w:eastAsia="en-US"/>
            </w:rPr>
            <w:t>SONTargets</w:t>
          </w:r>
          <w:r>
            <w:rPr>
              <w:lang w:val="fr-FR" w:eastAsia="en-US"/>
            </w:rPr>
            <w:tab/>
          </w:r>
          <w:hyperlink w:anchor="__RefHeading___Toc398909844">
            <w:r>
              <w:rPr>
                <w:rStyle w:val="IndexLink"/>
                <w:lang w:val="fr-FR" w:eastAsia="en-US"/>
              </w:rPr>
              <w:t>9</w:t>
            </w:r>
          </w:hyperlink>
        </w:p>
        <w:p>
          <w:pPr>
            <w:pStyle w:val="Contents3"/>
            <w:rPr>
              <w:rFonts w:ascii="Calibri" w:hAnsi="Calibri" w:eastAsia="Times New Roman" w:cs="Calibri"/>
              <w:sz w:val="22"/>
              <w:szCs w:val="22"/>
              <w:lang w:val="fr-FR" w:eastAsia="en-US"/>
            </w:rPr>
          </w:pPr>
          <w:r>
            <w:rPr>
              <w:lang w:val="fr-FR" w:eastAsia="en-US"/>
            </w:rPr>
            <w:t>A.2.2.2</w:t>
          </w:r>
          <w:r>
            <w:rPr>
              <w:rFonts w:eastAsia="Times New Roman" w:cs="Calibri" w:ascii="Calibri" w:hAnsi="Calibri"/>
              <w:sz w:val="22"/>
              <w:szCs w:val="22"/>
              <w:lang w:val="fr-FR" w:eastAsia="en-US"/>
            </w:rPr>
            <w:tab/>
          </w:r>
          <w:r>
            <w:rPr>
              <w:rFonts w:cs="Arial"/>
              <w:lang w:val="fr-FR" w:eastAsia="en-US"/>
            </w:rPr>
            <w:t xml:space="preserve">IOC </w:t>
          </w:r>
          <w:r>
            <w:rPr>
              <w:rFonts w:cs="Courier New" w:ascii="Courier New" w:hAnsi="Courier New"/>
              <w:lang w:val="fr-FR" w:eastAsia="en-US"/>
            </w:rPr>
            <w:t>SONControl</w:t>
          </w:r>
          <w:r>
            <w:rPr>
              <w:lang w:val="fr-FR" w:eastAsia="en-US"/>
            </w:rPr>
            <w:tab/>
          </w:r>
          <w:hyperlink w:anchor="__RefHeading___Toc398909845">
            <w:r>
              <w:rPr>
                <w:rStyle w:val="IndexLink"/>
                <w:lang w:val="fr-FR" w:eastAsia="en-US"/>
              </w:rPr>
              <w:t>9</w:t>
            </w:r>
          </w:hyperlink>
        </w:p>
        <w:p>
          <w:pPr>
            <w:pStyle w:val="Contents3"/>
            <w:rPr>
              <w:rFonts w:ascii="Calibri" w:hAnsi="Calibri" w:eastAsia="Times New Roman" w:cs="Calibri"/>
              <w:sz w:val="22"/>
              <w:szCs w:val="22"/>
              <w:lang w:val="en-US" w:eastAsia="en-US"/>
            </w:rPr>
          </w:pPr>
          <w:r>
            <w:rPr/>
            <w:t>A.2.2.</w:t>
          </w:r>
          <w:r>
            <w:rPr>
              <w:lang w:val="en-US" w:eastAsia="en-US"/>
            </w:rPr>
            <w:t>3</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ESPolicies</w:t>
          </w:r>
          <w:r>
            <w:rPr/>
            <w:tab/>
          </w:r>
          <w:hyperlink w:anchor="__RefHeading___Toc398909846">
            <w:r>
              <w:rPr>
                <w:rStyle w:val="IndexLink"/>
              </w:rPr>
              <w:t>9</w:t>
            </w:r>
          </w:hyperlink>
        </w:p>
        <w:p>
          <w:pPr>
            <w:pStyle w:val="Contents3"/>
            <w:rPr>
              <w:rFonts w:ascii="Calibri" w:hAnsi="Calibri" w:eastAsia="Times New Roman" w:cs="Calibri"/>
              <w:sz w:val="22"/>
              <w:szCs w:val="22"/>
              <w:lang w:val="en-US" w:eastAsia="en-US"/>
            </w:rPr>
          </w:pPr>
          <w:r>
            <w:rPr/>
            <w:t>A.2.2.4</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EUtranCellSON</w:t>
          </w:r>
          <w:r>
            <w:rPr/>
            <w:tab/>
          </w:r>
          <w:hyperlink w:anchor="__RefHeading___Toc398909847">
            <w:r>
              <w:rPr>
                <w:rStyle w:val="IndexLink"/>
              </w:rPr>
              <w:t>10</w:t>
            </w:r>
          </w:hyperlink>
        </w:p>
        <w:p>
          <w:pPr>
            <w:pStyle w:val="Contents3"/>
            <w:rPr>
              <w:rFonts w:ascii="Calibri" w:hAnsi="Calibri" w:eastAsia="Times New Roman" w:cs="Calibri"/>
              <w:sz w:val="22"/>
              <w:szCs w:val="22"/>
              <w:lang w:val="en-US" w:eastAsia="en-US"/>
            </w:rPr>
          </w:pPr>
          <w:r>
            <w:rPr/>
            <w:t>A.2.2.</w:t>
          </w:r>
          <w:r>
            <w:rPr>
              <w:lang w:val="en-US" w:eastAsia="en-US"/>
            </w:rPr>
            <w:t>5</w:t>
          </w:r>
          <w:r>
            <w:rPr>
              <w:rFonts w:eastAsia="Times New Roman" w:cs="Calibri" w:ascii="Calibri" w:hAnsi="Calibri"/>
              <w:sz w:val="22"/>
              <w:szCs w:val="22"/>
              <w:lang w:val="en-US" w:eastAsia="en-US"/>
            </w:rPr>
            <w:tab/>
          </w:r>
          <w:r>
            <w:rPr/>
            <w:t xml:space="preserve">IOC </w:t>
          </w:r>
          <w:r>
            <w:rPr>
              <w:rFonts w:cs="Courier New" w:ascii="Courier New" w:hAnsi="Courier New"/>
              <w:lang w:val="en-US" w:eastAsia="en-US"/>
            </w:rPr>
            <w:t>EnergySavingProperties</w:t>
          </w:r>
          <w:r>
            <w:rPr/>
            <w:tab/>
          </w:r>
          <w:hyperlink w:anchor="__RefHeading___Toc398909848">
            <w:r>
              <w:rPr>
                <w:rStyle w:val="IndexLink"/>
              </w:rPr>
              <w:t>10</w:t>
            </w:r>
          </w:hyperlink>
        </w:p>
        <w:p>
          <w:pPr>
            <w:pStyle w:val="Contents3"/>
            <w:rPr>
              <w:rFonts w:ascii="Calibri" w:hAnsi="Calibri" w:eastAsia="Times New Roman" w:cs="Calibri"/>
              <w:sz w:val="22"/>
              <w:szCs w:val="22"/>
              <w:lang w:val="en-US" w:eastAsia="en-US"/>
            </w:rPr>
          </w:pPr>
          <w:r>
            <w:rPr/>
            <w:t>A.2.2.</w:t>
          </w:r>
          <w:r>
            <w:rPr>
              <w:lang w:val="en-US" w:eastAsia="en-US"/>
            </w:rPr>
            <w:t>6</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SONFuncInfo</w:t>
          </w:r>
          <w:r>
            <w:rPr/>
            <w:tab/>
          </w:r>
          <w:hyperlink w:anchor="__RefHeading___Toc398909849">
            <w:r>
              <w:rPr>
                <w:rStyle w:val="IndexLink"/>
              </w:rPr>
              <w:t>10</w:t>
            </w:r>
          </w:hyperlink>
        </w:p>
        <w:p>
          <w:pPr>
            <w:pStyle w:val="Contents3"/>
            <w:rPr>
              <w:rFonts w:ascii="Calibri" w:hAnsi="Calibri" w:eastAsia="Times New Roman" w:cs="Calibri"/>
              <w:sz w:val="22"/>
              <w:szCs w:val="22"/>
              <w:lang w:val="en-US" w:eastAsia="en-US"/>
            </w:rPr>
          </w:pPr>
          <w:r>
            <w:rPr/>
            <w:t>A.2.2.</w:t>
          </w:r>
          <w:r>
            <w:rPr>
              <w:lang w:val="en-US" w:eastAsia="en-US"/>
            </w:rPr>
            <w:t>7</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SONCoordinationPolicies</w:t>
          </w:r>
          <w:r>
            <w:rPr/>
            <w:tab/>
          </w:r>
          <w:hyperlink w:anchor="__RefHeading___Toc398909850">
            <w:r>
              <w:rPr>
                <w:rStyle w:val="IndexLink"/>
              </w:rPr>
              <w:t>10</w:t>
            </w:r>
          </w:hyperlink>
        </w:p>
        <w:p>
          <w:pPr>
            <w:pStyle w:val="Contents3"/>
            <w:rPr>
              <w:rFonts w:ascii="Calibri" w:hAnsi="Calibri" w:eastAsia="Times New Roman" w:cs="Calibri"/>
              <w:sz w:val="22"/>
              <w:szCs w:val="22"/>
              <w:lang w:val="en-US" w:eastAsia="en-US"/>
            </w:rPr>
          </w:pPr>
          <w:r>
            <w:rPr/>
            <w:t>A.2.2.</w:t>
          </w:r>
          <w:r>
            <w:rPr>
              <w:lang w:val="en-US" w:eastAsia="en-US"/>
            </w:rPr>
            <w:t>8</w:t>
          </w:r>
          <w:r>
            <w:rPr>
              <w:rFonts w:eastAsia="Times New Roman" w:cs="Calibri" w:ascii="Calibri" w:hAnsi="Calibri"/>
              <w:sz w:val="22"/>
              <w:szCs w:val="22"/>
              <w:lang w:val="en-US" w:eastAsia="en-US"/>
            </w:rPr>
            <w:tab/>
          </w:r>
          <w:r>
            <w:rPr>
              <w:rFonts w:cs="Arial"/>
            </w:rPr>
            <w:t xml:space="preserve">IOC </w:t>
          </w:r>
          <w:r>
            <w:rPr>
              <w:rFonts w:cs="Courier New" w:ascii="Courier New" w:hAnsi="Courier New"/>
              <w:lang w:val="en-US" w:eastAsia="en-US"/>
            </w:rPr>
            <w:t>InterRatEsPolicies</w:t>
          </w:r>
          <w:r>
            <w:rPr/>
            <w:tab/>
          </w:r>
          <w:hyperlink w:anchor="__RefHeading___Toc398909851">
            <w:r>
              <w:rPr>
                <w:rStyle w:val="IndexLink"/>
              </w:rPr>
              <w:t>10</w:t>
            </w:r>
          </w:hyperlink>
        </w:p>
        <w:p>
          <w:pPr>
            <w:pStyle w:val="Contents1"/>
            <w:rPr>
              <w:rFonts w:ascii="Calibri" w:hAnsi="Calibri" w:eastAsia="Times New Roman" w:cs="Calibri"/>
              <w:szCs w:val="22"/>
              <w:lang w:val="en-US" w:eastAsia="en-US"/>
            </w:rPr>
          </w:pPr>
          <w:r>
            <w:rPr/>
            <w:t>A.3</w:t>
          </w:r>
          <w:r>
            <w:rPr>
              <w:rFonts w:eastAsia="Times New Roman" w:cs="Calibri" w:ascii="Calibri" w:hAnsi="Calibri"/>
              <w:szCs w:val="22"/>
              <w:lang w:val="en-US" w:eastAsia="en-US"/>
            </w:rPr>
            <w:tab/>
          </w:r>
          <w:r>
            <w:rPr>
              <w:lang w:val="en-US" w:eastAsia="en-US"/>
            </w:rPr>
            <w:t>Solution Set definitions</w:t>
          </w:r>
          <w:r>
            <w:rPr/>
            <w:tab/>
          </w:r>
          <w:hyperlink w:anchor="__RefHeading___Toc398909852">
            <w:r>
              <w:rPr>
                <w:rStyle w:val="IndexLink"/>
              </w:rPr>
              <w:t>11</w:t>
            </w:r>
          </w:hyperlink>
        </w:p>
        <w:p>
          <w:pPr>
            <w:pStyle w:val="Contents2"/>
            <w:rPr>
              <w:rFonts w:ascii="Calibri" w:hAnsi="Calibri" w:eastAsia="Times New Roman" w:cs="Calibri"/>
              <w:sz w:val="22"/>
              <w:szCs w:val="22"/>
              <w:lang w:val="en-US" w:eastAsia="en-US"/>
            </w:rPr>
          </w:pPr>
          <w:r>
            <w:rPr/>
            <w:t>A.3.1</w:t>
          </w:r>
          <w:r>
            <w:rPr>
              <w:rFonts w:eastAsia="Times New Roman" w:cs="Calibri" w:ascii="Calibri" w:hAnsi="Calibri"/>
              <w:sz w:val="22"/>
              <w:szCs w:val="22"/>
              <w:lang w:val="en-US" w:eastAsia="en-US"/>
            </w:rPr>
            <w:tab/>
          </w:r>
          <w:r>
            <w:rPr/>
            <w:t xml:space="preserve">IDL </w:t>
          </w:r>
          <w:r>
            <w:rPr>
              <w:lang w:val="en-US" w:eastAsia="en-US"/>
            </w:rPr>
            <w:t>definition structure</w:t>
          </w:r>
          <w:r>
            <w:rPr/>
            <w:tab/>
          </w:r>
          <w:hyperlink w:anchor="__RefHeading___Toc398909853">
            <w:r>
              <w:rPr>
                <w:rStyle w:val="IndexLink"/>
              </w:rPr>
              <w:t>11</w:t>
            </w:r>
          </w:hyperlink>
        </w:p>
        <w:p>
          <w:pPr>
            <w:pStyle w:val="Contents2"/>
            <w:rPr>
              <w:rFonts w:ascii="Calibri" w:hAnsi="Calibri" w:eastAsia="Times New Roman" w:cs="Calibri"/>
              <w:sz w:val="22"/>
              <w:szCs w:val="22"/>
              <w:lang w:val="en-US" w:eastAsia="en-US"/>
            </w:rPr>
          </w:pPr>
          <w:r>
            <w:rPr/>
            <w:t>A.3.2</w:t>
          </w:r>
          <w:r>
            <w:rPr>
              <w:rFonts w:eastAsia="Times New Roman" w:cs="Calibri" w:ascii="Calibri" w:hAnsi="Calibri"/>
              <w:sz w:val="22"/>
              <w:szCs w:val="22"/>
              <w:lang w:val="en-US" w:eastAsia="en-US"/>
            </w:rPr>
            <w:tab/>
          </w:r>
          <w:r>
            <w:rPr/>
            <w:t>IDL specification “</w:t>
          </w:r>
          <w:r>
            <w:rPr>
              <w:lang w:val="en-US" w:eastAsia="en-US"/>
            </w:rPr>
            <w:t>SONPolicyNetworkResourcesNRMDefs</w:t>
          </w:r>
          <w:r>
            <w:rPr/>
            <w:t>.idl”</w:t>
            <w:tab/>
          </w:r>
          <w:hyperlink w:anchor="__RefHeading___Toc398909854">
            <w:r>
              <w:rPr>
                <w:rStyle w:val="IndexLink"/>
              </w:rPr>
              <w:t>11</w:t>
            </w:r>
          </w:hyperlink>
        </w:p>
        <w:p>
          <w:pPr>
            <w:pStyle w:val="Contents8"/>
            <w:rPr>
              <w:rFonts w:ascii="Calibri" w:hAnsi="Calibri" w:eastAsia="Times New Roman" w:cs="Calibri"/>
              <w:b w:val="false"/>
              <w:b w:val="false"/>
              <w:szCs w:val="22"/>
              <w:lang w:val="en-US" w:eastAsia="en-US"/>
            </w:rPr>
          </w:pPr>
          <w:r>
            <w:rPr/>
            <w:t xml:space="preserve">Annex </w:t>
          </w:r>
          <w:r>
            <w:rPr>
              <w:lang w:val="en-US" w:eastAsia="en-US"/>
            </w:rPr>
            <w:t>B</w:t>
          </w:r>
          <w:r>
            <w:rPr/>
            <w:t xml:space="preserve"> (normative):</w:t>
          </w:r>
          <w:r>
            <w:rPr>
              <w:lang w:val="en-US" w:eastAsia="en-US"/>
            </w:rPr>
            <w:tab/>
          </w:r>
          <w:r>
            <w:rPr/>
            <w:t xml:space="preserve"> </w:t>
          </w:r>
          <w:r>
            <w:rPr>
              <w:lang w:val="en-US" w:eastAsia="en-US"/>
            </w:rPr>
            <w:t>XML definitions</w:t>
          </w:r>
          <w:r>
            <w:rPr/>
            <w:tab/>
          </w:r>
          <w:hyperlink w:anchor="__RefHeading___Toc398909855">
            <w:r>
              <w:rPr>
                <w:rStyle w:val="IndexLink"/>
              </w:rPr>
              <w:t>16</w:t>
            </w:r>
          </w:hyperlink>
        </w:p>
        <w:p>
          <w:pPr>
            <w:pStyle w:val="Contents1"/>
            <w:rPr>
              <w:rFonts w:ascii="Calibri" w:hAnsi="Calibri" w:eastAsia="Times New Roman" w:cs="Calibri"/>
              <w:szCs w:val="22"/>
              <w:lang w:val="en-US" w:eastAsia="en-US"/>
            </w:rPr>
          </w:pPr>
          <w:r>
            <w:rPr/>
            <w:t>B.0</w:t>
          </w:r>
          <w:r>
            <w:rPr>
              <w:rFonts w:eastAsia="Times New Roman" w:cs="Calibri" w:ascii="Calibri" w:hAnsi="Calibri"/>
              <w:szCs w:val="22"/>
              <w:lang w:val="en-US" w:eastAsia="en-US"/>
            </w:rPr>
            <w:tab/>
          </w:r>
          <w:r>
            <w:rPr/>
            <w:t>General</w:t>
            <w:tab/>
          </w:r>
          <w:hyperlink w:anchor="__RefHeading___Toc398909856">
            <w:r>
              <w:rPr>
                <w:rStyle w:val="IndexLink"/>
              </w:rPr>
              <w:t>16</w:t>
            </w:r>
          </w:hyperlink>
        </w:p>
        <w:p>
          <w:pPr>
            <w:pStyle w:val="Contents1"/>
            <w:rPr>
              <w:rFonts w:ascii="Calibri" w:hAnsi="Calibri" w:eastAsia="Times New Roman" w:cs="Calibri"/>
              <w:szCs w:val="22"/>
              <w:lang w:val="en-US" w:eastAsia="en-US"/>
            </w:rPr>
          </w:pPr>
          <w:r>
            <w:rPr/>
            <w:t>B.1</w:t>
          </w:r>
          <w:r>
            <w:rPr>
              <w:rFonts w:eastAsia="Times New Roman" w:cs="Calibri" w:ascii="Calibri" w:hAnsi="Calibri"/>
              <w:szCs w:val="22"/>
              <w:lang w:val="en-US" w:eastAsia="en-US"/>
            </w:rPr>
            <w:tab/>
          </w:r>
          <w:r>
            <w:rPr/>
            <w:t>Architectural features</w:t>
            <w:tab/>
          </w:r>
          <w:hyperlink w:anchor="__RefHeading___Toc398909857">
            <w:r>
              <w:rPr>
                <w:rStyle w:val="IndexLink"/>
              </w:rPr>
              <w:t>16</w:t>
            </w:r>
          </w:hyperlink>
        </w:p>
        <w:p>
          <w:pPr>
            <w:pStyle w:val="Contents2"/>
            <w:rPr>
              <w:rFonts w:ascii="Calibri" w:hAnsi="Calibri" w:eastAsia="Times New Roman" w:cs="Calibri"/>
              <w:sz w:val="22"/>
              <w:szCs w:val="22"/>
              <w:lang w:val="en-US" w:eastAsia="en-US"/>
            </w:rPr>
          </w:pPr>
          <w:r>
            <w:rPr/>
            <w:t>B.1.0</w:t>
          </w:r>
          <w:r>
            <w:rPr>
              <w:rFonts w:eastAsia="Times New Roman" w:cs="Calibri" w:ascii="Calibri" w:hAnsi="Calibri"/>
              <w:sz w:val="22"/>
              <w:szCs w:val="22"/>
              <w:lang w:val="en-US" w:eastAsia="en-US"/>
            </w:rPr>
            <w:tab/>
          </w:r>
          <w:r>
            <w:rPr/>
            <w:t>Introduction</w:t>
            <w:tab/>
          </w:r>
          <w:hyperlink w:anchor="__RefHeading___Toc398909858">
            <w:r>
              <w:rPr>
                <w:rStyle w:val="IndexLink"/>
              </w:rPr>
              <w:t>16</w:t>
            </w:r>
          </w:hyperlink>
        </w:p>
        <w:p>
          <w:pPr>
            <w:pStyle w:val="Contents2"/>
            <w:rPr>
              <w:rFonts w:ascii="Calibri" w:hAnsi="Calibri" w:eastAsia="Times New Roman" w:cs="Calibri"/>
              <w:sz w:val="22"/>
              <w:szCs w:val="22"/>
              <w:lang w:val="en-US" w:eastAsia="en-US"/>
            </w:rPr>
          </w:pPr>
          <w:r>
            <w:rPr/>
            <w:t>B.1.1</w:t>
          </w:r>
          <w:r>
            <w:rPr>
              <w:rFonts w:eastAsia="Times New Roman" w:cs="Calibri" w:ascii="Calibri" w:hAnsi="Calibri"/>
              <w:sz w:val="22"/>
              <w:szCs w:val="22"/>
              <w:lang w:val="en-US" w:eastAsia="en-US"/>
            </w:rPr>
            <w:tab/>
          </w:r>
          <w:r>
            <w:rPr/>
            <w:t>Syntax for Distinguished Names</w:t>
            <w:tab/>
          </w:r>
          <w:hyperlink w:anchor="__RefHeading___Toc398909859">
            <w:r>
              <w:rPr>
                <w:rStyle w:val="IndexLink"/>
              </w:rPr>
              <w:t>16</w:t>
            </w:r>
          </w:hyperlink>
        </w:p>
        <w:p>
          <w:pPr>
            <w:pStyle w:val="Contents1"/>
            <w:rPr>
              <w:rFonts w:ascii="Calibri" w:hAnsi="Calibri" w:eastAsia="Times New Roman" w:cs="Calibri"/>
              <w:szCs w:val="22"/>
              <w:lang w:val="en-US" w:eastAsia="en-US"/>
            </w:rPr>
          </w:pPr>
          <w:r>
            <w:rPr/>
            <w:t>B.2</w:t>
          </w:r>
          <w:r>
            <w:rPr>
              <w:rFonts w:eastAsia="Times New Roman" w:cs="Calibri" w:ascii="Calibri" w:hAnsi="Calibri"/>
              <w:szCs w:val="22"/>
              <w:lang w:val="en-US" w:eastAsia="en-US"/>
            </w:rPr>
            <w:tab/>
          </w:r>
          <w:r>
            <w:rPr/>
            <w:t>Mapping</w:t>
            <w:tab/>
          </w:r>
          <w:hyperlink w:anchor="__RefHeading___Toc398909860">
            <w:r>
              <w:rPr>
                <w:rStyle w:val="IndexLink"/>
              </w:rPr>
              <w:t>16</w:t>
            </w:r>
          </w:hyperlink>
        </w:p>
        <w:p>
          <w:pPr>
            <w:pStyle w:val="Contents2"/>
            <w:rPr>
              <w:rFonts w:ascii="Calibri" w:hAnsi="Calibri" w:eastAsia="Times New Roman" w:cs="Calibri"/>
              <w:sz w:val="22"/>
              <w:szCs w:val="22"/>
              <w:lang w:val="en-US" w:eastAsia="en-US"/>
            </w:rPr>
          </w:pPr>
          <w:r>
            <w:rPr/>
            <w:t>B.2.1</w:t>
          </w:r>
          <w:r>
            <w:rPr>
              <w:rFonts w:eastAsia="Times New Roman" w:cs="Calibri" w:ascii="Calibri" w:hAnsi="Calibri"/>
              <w:sz w:val="22"/>
              <w:szCs w:val="22"/>
              <w:lang w:val="en-US" w:eastAsia="en-US"/>
            </w:rPr>
            <w:tab/>
          </w:r>
          <w:r>
            <w:rPr/>
            <w:t xml:space="preserve">General </w:t>
          </w:r>
          <w:r>
            <w:rPr>
              <w:lang w:val="en-US" w:eastAsia="en-US"/>
            </w:rPr>
            <w:t>mapping</w:t>
          </w:r>
          <w:r>
            <w:rPr/>
            <w:tab/>
          </w:r>
          <w:hyperlink w:anchor="__RefHeading___Toc398909861">
            <w:r>
              <w:rPr>
                <w:rStyle w:val="IndexLink"/>
              </w:rPr>
              <w:t>16</w:t>
            </w:r>
          </w:hyperlink>
        </w:p>
        <w:p>
          <w:pPr>
            <w:pStyle w:val="Contents2"/>
            <w:rPr>
              <w:rFonts w:ascii="Calibri" w:hAnsi="Calibri" w:eastAsia="Times New Roman" w:cs="Calibri"/>
              <w:sz w:val="22"/>
              <w:szCs w:val="22"/>
              <w:lang w:val="en-US" w:eastAsia="en-US"/>
            </w:rPr>
          </w:pPr>
          <w:r>
            <w:rPr/>
            <w:t>B.2.2</w:t>
          </w:r>
          <w:r>
            <w:rPr>
              <w:rFonts w:eastAsia="Times New Roman" w:cs="Calibri" w:ascii="Calibri" w:hAnsi="Calibri"/>
              <w:sz w:val="22"/>
              <w:szCs w:val="22"/>
              <w:lang w:val="en-US" w:eastAsia="en-US"/>
            </w:rPr>
            <w:tab/>
          </w:r>
          <w:r>
            <w:rPr/>
            <w:t>Information Object Class (IOC) mapping</w:t>
            <w:tab/>
          </w:r>
          <w:hyperlink w:anchor="__RefHeading___Toc398909862">
            <w:r>
              <w:rPr>
                <w:rStyle w:val="IndexLink"/>
              </w:rPr>
              <w:t>16</w:t>
            </w:r>
          </w:hyperlink>
        </w:p>
        <w:p>
          <w:pPr>
            <w:pStyle w:val="Contents1"/>
            <w:rPr>
              <w:rFonts w:ascii="Calibri" w:hAnsi="Calibri" w:eastAsia="Times New Roman" w:cs="Calibri"/>
              <w:szCs w:val="22"/>
              <w:lang w:val="en-US" w:eastAsia="en-US"/>
            </w:rPr>
          </w:pPr>
          <w:r>
            <w:rPr/>
            <w:t>B.3</w:t>
          </w:r>
          <w:r>
            <w:rPr>
              <w:rFonts w:eastAsia="Times New Roman" w:cs="Calibri" w:ascii="Calibri" w:hAnsi="Calibri"/>
              <w:szCs w:val="22"/>
              <w:lang w:val="en-US" w:eastAsia="en-US"/>
            </w:rPr>
            <w:tab/>
          </w:r>
          <w:r>
            <w:rPr>
              <w:lang w:val="en-US" w:eastAsia="en-US"/>
            </w:rPr>
            <w:t>Solution Set definitions</w:t>
          </w:r>
          <w:r>
            <w:rPr/>
            <w:tab/>
          </w:r>
          <w:hyperlink w:anchor="__RefHeading___Toc398909863">
            <w:r>
              <w:rPr>
                <w:rStyle w:val="IndexLink"/>
              </w:rPr>
              <w:t>17</w:t>
            </w:r>
          </w:hyperlink>
        </w:p>
        <w:p>
          <w:pPr>
            <w:pStyle w:val="Contents2"/>
            <w:rPr>
              <w:rFonts w:ascii="Calibri" w:hAnsi="Calibri" w:eastAsia="Times New Roman" w:cs="Calibri"/>
              <w:sz w:val="22"/>
              <w:szCs w:val="22"/>
              <w:lang w:val="en-US" w:eastAsia="en-US"/>
            </w:rPr>
          </w:pPr>
          <w:r>
            <w:rPr/>
            <w:t>B.3.1</w:t>
          </w:r>
          <w:r>
            <w:rPr>
              <w:rFonts w:eastAsia="Times New Roman" w:cs="Calibri" w:ascii="Calibri" w:hAnsi="Calibri"/>
              <w:sz w:val="22"/>
              <w:szCs w:val="22"/>
              <w:lang w:val="en-US" w:eastAsia="en-US"/>
            </w:rPr>
            <w:tab/>
          </w:r>
          <w:r>
            <w:rPr/>
            <w:t>XML definition structure</w:t>
            <w:tab/>
          </w:r>
          <w:hyperlink w:anchor="__RefHeading___Toc398909864">
            <w:r>
              <w:rPr>
                <w:rStyle w:val="IndexLink"/>
              </w:rPr>
              <w:t>17</w:t>
            </w:r>
          </w:hyperlink>
        </w:p>
        <w:p>
          <w:pPr>
            <w:pStyle w:val="Contents2"/>
            <w:rPr>
              <w:rFonts w:ascii="Calibri" w:hAnsi="Calibri" w:eastAsia="Times New Roman" w:cs="Calibri"/>
              <w:sz w:val="22"/>
              <w:szCs w:val="22"/>
              <w:lang w:val="en-US" w:eastAsia="en-US"/>
            </w:rPr>
          </w:pPr>
          <w:r>
            <w:rPr/>
            <w:t>B.3.2</w:t>
          </w:r>
          <w:r>
            <w:rPr>
              <w:rFonts w:eastAsia="Times New Roman" w:cs="Calibri" w:ascii="Calibri" w:hAnsi="Calibri"/>
              <w:sz w:val="22"/>
              <w:szCs w:val="22"/>
            </w:rPr>
            <w:tab/>
          </w:r>
          <w:r>
            <w:rPr>
              <w:lang w:val="de-DE" w:eastAsia="en-US"/>
            </w:rPr>
            <w:t>XML Schema “sonPolicyNrm.xsd”</w:t>
          </w:r>
          <w:r>
            <w:rPr/>
            <w:tab/>
          </w:r>
          <w:hyperlink w:anchor="__RefHeading___Toc398909865">
            <w:r>
              <w:rPr>
                <w:rStyle w:val="IndexLink"/>
              </w:rPr>
              <w:t>17</w:t>
            </w:r>
          </w:hyperlink>
        </w:p>
        <w:p>
          <w:pPr>
            <w:pStyle w:val="Contents8"/>
            <w:rPr>
              <w:rFonts w:ascii="Calibri" w:hAnsi="Calibri" w:eastAsia="Times New Roman" w:cs="Calibri"/>
              <w:szCs w:val="22"/>
              <w:lang w:val="en-US" w:eastAsia="en-US"/>
            </w:rPr>
          </w:pPr>
          <w:r>
            <w:rPr>
              <w:b w:val="false"/>
            </w:rPr>
            <w:t xml:space="preserve">Annex </w:t>
          </w:r>
          <w:r>
            <w:rPr>
              <w:b w:val="false"/>
              <w:lang w:val="en-US" w:eastAsia="en-US"/>
            </w:rPr>
            <w:t>C</w:t>
          </w:r>
          <w:r>
            <w:rPr>
              <w:b w:val="false"/>
            </w:rPr>
            <w:t xml:space="preserve"> (informative):</w:t>
            <w:tab/>
            <w:t xml:space="preserve"> Change history</w:t>
            <w:tab/>
          </w:r>
          <w:hyperlink w:anchor="__RefHeading___Toc398909866">
            <w:r>
              <w:rPr>
                <w:rStyle w:val="IndexLink"/>
                <w:b w:val="false"/>
              </w:rPr>
              <w:t>23</w:t>
            </w:r>
          </w:hyperlink>
          <w:r>
            <w:rPr>
              <w:rStyle w:val="IndexLink"/>
              <w:b w:val="false"/>
            </w:rPr>
            <w:fldChar w:fldCharType="end"/>
          </w:r>
        </w:p>
      </w:sdtContent>
    </w:sdt>
    <w:p>
      <w:pPr>
        <w:pStyle w:val="Normal"/>
        <w:rPr>
          <w:rFonts w:ascii="Calibri" w:hAnsi="Calibri" w:eastAsia="Times New Roman" w:cs="Calibri"/>
          <w:b/>
          <w:b/>
          <w:szCs w:val="22"/>
          <w:lang w:val="en-US" w:eastAsia="en-US"/>
        </w:rPr>
      </w:pPr>
      <w:r>
        <w:rPr>
          <w:rFonts w:eastAsia="Times New Roman" w:cs="Calibri" w:ascii="Calibri" w:hAnsi="Calibri"/>
          <w:b/>
          <w:szCs w:val="22"/>
          <w:lang w:val="en-US" w:eastAsia="en-US"/>
        </w:rPr>
      </w:r>
      <w:r>
        <w:br w:type="page"/>
      </w:r>
    </w:p>
    <w:p>
      <w:pPr>
        <w:pStyle w:val="Heading1"/>
        <w:ind w:left="1134" w:hanging="1134"/>
        <w:rPr/>
      </w:pPr>
      <w:bookmarkStart w:id="7" w:name="__RefHeading___Toc398909828"/>
      <w:bookmarkEnd w:id="7"/>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lang w:eastAsia="zh-CN"/>
        </w:rPr>
      </w:pPr>
      <w:r>
        <w:rPr/>
        <w:t>z</w:t>
        <w:tab/>
        <w:t>the third digit is incremented when editorial only changes have been incorporated in the document.</w:t>
      </w:r>
    </w:p>
    <w:p>
      <w:pPr>
        <w:pStyle w:val="B2"/>
        <w:rPr>
          <w:lang w:eastAsia="zh-CN"/>
        </w:rPr>
      </w:pPr>
      <w:r>
        <w:rPr>
          <w:lang w:eastAsia="zh-CN"/>
        </w:rPr>
      </w:r>
    </w:p>
    <w:p>
      <w:pPr>
        <w:pStyle w:val="Heading1"/>
        <w:ind w:left="1134" w:hanging="1134"/>
        <w:rPr/>
      </w:pPr>
      <w:bookmarkStart w:id="8" w:name="__RefHeading___Toc398909829"/>
      <w:bookmarkStart w:id="9" w:name="historyclause"/>
      <w:bookmarkEnd w:id="8"/>
      <w:bookmarkEnd w:id="9"/>
      <w:r>
        <w:rPr/>
        <w:t>Introduction</w:t>
      </w:r>
    </w:p>
    <w:p>
      <w:pPr>
        <w:pStyle w:val="Normal"/>
        <w:rPr>
          <w:lang w:eastAsia="zh-CN"/>
        </w:rPr>
      </w:pPr>
      <w:r>
        <w:rPr/>
        <w:t xml:space="preserve">The present document is </w:t>
      </w:r>
      <w:r>
        <w:rPr>
          <w:color w:val="000000"/>
        </w:rPr>
        <w:t xml:space="preserve">part of a TS-family </w:t>
      </w:r>
      <w:r>
        <w:rPr/>
        <w:t>covering the 3</w:t>
      </w:r>
      <w:r>
        <w:rPr>
          <w:vertAlign w:val="superscript"/>
        </w:rPr>
        <w:t>rd</w:t>
      </w:r>
      <w:r>
        <w:rPr/>
        <w:t xml:space="preserve"> Generation Partnership Project: Technical Specification Group Services and System Aspects</w:t>
      </w:r>
      <w:r>
        <w:rPr>
          <w:lang w:eastAsia="zh-CN"/>
        </w:rPr>
        <w:t>;</w:t>
      </w:r>
      <w:r>
        <w:rPr/>
        <w:t xml:space="preserve"> Telecommunication management;</w:t>
      </w:r>
      <w:r>
        <w:rPr>
          <w:lang w:eastAsia="zh-CN"/>
        </w:rPr>
        <w:t xml:space="preserve"> </w:t>
      </w:r>
      <w:r>
        <w:rPr/>
        <w:t>as identified below:</w:t>
      </w:r>
    </w:p>
    <w:p>
      <w:pPr>
        <w:pStyle w:val="B1"/>
        <w:rPr/>
      </w:pPr>
      <w:r>
        <w:rPr>
          <w:lang w:eastAsia="zh-CN"/>
        </w:rPr>
        <w:t>28.627</w:t>
      </w:r>
      <w:r>
        <w:rPr/>
        <w:t>:</w:t>
        <w:tab/>
        <w:t>Self-Organizing Networks (SON) Policy Network Resource Model (NRM) Integration Reference Point (IRP)</w:t>
      </w:r>
      <w:r>
        <w:rPr>
          <w:lang w:eastAsia="zh-CN"/>
        </w:rPr>
        <w:t>;</w:t>
      </w:r>
      <w:r>
        <w:rPr/>
        <w:t xml:space="preserve"> Requirements.</w:t>
      </w:r>
      <w:r>
        <w:rPr>
          <w:bCs/>
        </w:rPr>
        <w:t xml:space="preserve"> </w:t>
      </w:r>
    </w:p>
    <w:p>
      <w:pPr>
        <w:pStyle w:val="B1"/>
        <w:rPr>
          <w:lang w:eastAsia="zh-CN"/>
        </w:rPr>
      </w:pPr>
      <w:r>
        <w:rPr>
          <w:lang w:eastAsia="zh-CN"/>
        </w:rPr>
        <w:t>28.628</w:t>
      </w:r>
      <w:r>
        <w:rPr/>
        <w:t>:</w:t>
        <w:tab/>
      </w:r>
      <w:r>
        <w:rPr>
          <w:bCs/>
        </w:rPr>
        <w:t>Self-Organizing Networks (SON) Policy Network Resource Model (NRM) Integration Reference Point (IRP)</w:t>
      </w:r>
      <w:r>
        <w:rPr>
          <w:bCs/>
          <w:lang w:eastAsia="zh-CN"/>
        </w:rPr>
        <w:t>;</w:t>
      </w:r>
      <w:r>
        <w:rPr>
          <w:bCs/>
        </w:rPr>
        <w:t xml:space="preserve"> Information Service (IS).</w:t>
      </w:r>
      <w:r>
        <w:rPr/>
        <w:t xml:space="preserve"> </w:t>
      </w:r>
    </w:p>
    <w:p>
      <w:pPr>
        <w:pStyle w:val="B1"/>
        <w:rPr>
          <w:b/>
          <w:b/>
          <w:lang w:eastAsia="zh-CN"/>
        </w:rPr>
      </w:pPr>
      <w:r>
        <w:rPr>
          <w:b/>
          <w:lang w:eastAsia="zh-CN"/>
        </w:rPr>
        <w:t>28.629</w:t>
      </w:r>
      <w:r>
        <w:rPr>
          <w:b/>
        </w:rPr>
        <w:t>:</w:t>
        <w:tab/>
        <w:t>Self-Organizing Networks (SON) Policy Network Resource Model (NRM) Integration Reference Point (IRP)</w:t>
      </w:r>
      <w:r>
        <w:rPr>
          <w:b/>
          <w:lang w:eastAsia="zh-CN"/>
        </w:rPr>
        <w:t xml:space="preserve">; </w:t>
      </w:r>
      <w:r>
        <w:rPr>
          <w:b/>
        </w:rPr>
        <w:t>Solution Set (SS)</w:t>
      </w:r>
      <w:r>
        <w:rPr>
          <w:b/>
          <w:lang w:eastAsia="zh-CN"/>
        </w:rPr>
        <w:t xml:space="preserve"> definitions</w:t>
      </w:r>
      <w:r>
        <w:rPr>
          <w:b/>
          <w:lang w:eastAsia="zh-CN"/>
        </w:rPr>
        <w:t>.</w:t>
      </w:r>
    </w:p>
    <w:p>
      <w:pPr>
        <w:pStyle w:val="Normal"/>
        <w:jc w:val="both"/>
        <w:rPr>
          <w:b/>
          <w:b/>
          <w:lang w:eastAsia="zh-CN"/>
        </w:rPr>
      </w:pPr>
      <w:r>
        <w:rPr>
          <w:b/>
          <w:lang w:eastAsia="zh-CN"/>
        </w:rPr>
      </w:r>
      <w:r>
        <w:br w:type="page"/>
      </w:r>
    </w:p>
    <w:p>
      <w:pPr>
        <w:pStyle w:val="Heading1"/>
        <w:ind w:left="1134" w:hanging="1134"/>
        <w:rPr/>
      </w:pPr>
      <w:bookmarkStart w:id="10" w:name="__RefHeading___Toc398909830"/>
      <w:bookmarkEnd w:id="10"/>
      <w:r>
        <w:rPr>
          <w:lang w:eastAsia="zh-CN"/>
        </w:rPr>
        <w:t>1</w:t>
      </w:r>
      <w:r>
        <w:rPr/>
        <w:tab/>
      </w:r>
      <w:r>
        <w:rPr>
          <w:lang w:eastAsia="zh-CN"/>
        </w:rPr>
        <w:t>Scope</w:t>
      </w:r>
    </w:p>
    <w:p>
      <w:pPr>
        <w:pStyle w:val="Normal"/>
        <w:rPr>
          <w:lang w:eastAsia="zh-CN"/>
        </w:rPr>
      </w:pPr>
      <w:r>
        <w:rPr/>
        <w:t xml:space="preserve">The present document specifies the Solution Set </w:t>
      </w:r>
      <w:r>
        <w:rPr>
          <w:lang w:eastAsia="zh-CN"/>
        </w:rPr>
        <w:t>definitions</w:t>
      </w:r>
      <w:r>
        <w:rPr/>
        <w:t xml:space="preserve"> for the IRP whose semantics is specified in 3GPP TS 28.628</w:t>
      </w:r>
      <w:r>
        <w:rPr>
          <w:lang w:eastAsia="zh-CN"/>
        </w:rPr>
        <w:t> </w:t>
      </w:r>
      <w:r>
        <w:rPr/>
        <w:t>[</w:t>
      </w:r>
      <w:r>
        <w:rPr>
          <w:lang w:eastAsia="zh-CN"/>
        </w:rPr>
        <w:t>4</w:t>
      </w:r>
      <w:r>
        <w:rPr/>
        <w:t xml:space="preserve">] </w:t>
      </w:r>
      <w:r>
        <w:rPr>
          <w:lang w:eastAsia="zh-CN"/>
        </w:rPr>
        <w:t>SON Policy</w:t>
      </w:r>
      <w:r>
        <w:rPr/>
        <w:t xml:space="preserve"> Network Resource</w:t>
      </w:r>
      <w:r>
        <w:rPr>
          <w:lang w:eastAsia="zh-CN"/>
        </w:rPr>
        <w:t xml:space="preserve"> Model</w:t>
      </w:r>
      <w:r>
        <w:rPr/>
        <w:t xml:space="preserve"> IRP</w:t>
      </w:r>
      <w:r>
        <w:rPr>
          <w:bCs/>
        </w:rPr>
        <w:t>: Information Service (IS)</w:t>
      </w:r>
      <w:r>
        <w:rPr/>
        <w:t>.</w:t>
      </w:r>
    </w:p>
    <w:p>
      <w:pPr>
        <w:pStyle w:val="Normal"/>
        <w:rPr>
          <w:lang w:eastAsia="zh-CN"/>
        </w:rPr>
      </w:pPr>
      <w:r>
        <w:rPr/>
        <w:t xml:space="preserve">This Solution Set </w:t>
      </w:r>
      <w:r>
        <w:rPr>
          <w:lang w:eastAsia="zh-CN"/>
        </w:rPr>
        <w:t xml:space="preserve">definitions </w:t>
      </w:r>
      <w:r>
        <w:rPr/>
        <w:t>specification is related to 3GPP TS </w:t>
      </w:r>
      <w:r>
        <w:rPr>
          <w:lang w:eastAsia="zh-CN"/>
        </w:rPr>
        <w:t>28.628</w:t>
      </w:r>
      <w:r>
        <w:rPr>
          <w:lang w:eastAsia="zh-CN"/>
        </w:rPr>
        <w:t xml:space="preserve"> </w:t>
      </w:r>
      <w:r>
        <w:rPr>
          <w:lang w:eastAsia="zh-CN"/>
        </w:rPr>
        <w:t>V1</w:t>
      </w:r>
      <w:r>
        <w:rPr>
          <w:lang w:eastAsia="zh-CN"/>
        </w:rPr>
        <w:t>5.0</w:t>
      </w:r>
      <w:r>
        <w:rPr/>
        <w:t>.X [4].</w:t>
      </w:r>
    </w:p>
    <w:p>
      <w:pPr>
        <w:pStyle w:val="Heading1"/>
        <w:ind w:left="1134" w:hanging="1134"/>
        <w:rPr/>
      </w:pPr>
      <w:bookmarkStart w:id="11" w:name="__RefHeading___Toc398909831"/>
      <w:bookmarkEnd w:id="11"/>
      <w:r>
        <w:rPr/>
        <w:t>2</w:t>
        <w:tab/>
        <w:t>References</w:t>
      </w:r>
    </w:p>
    <w:p>
      <w:pPr>
        <w:pStyle w:val="Normal"/>
        <w:jc w:val="both"/>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lang w:eastAsia="zh-CN"/>
        </w:rPr>
      </w:pPr>
      <w:r>
        <w:rPr/>
        <w:t>[1]</w:t>
      </w:r>
      <w:r>
        <w:rPr>
          <w:lang w:eastAsia="zh-CN"/>
        </w:rPr>
        <w:tab/>
      </w:r>
      <w:r>
        <w:rPr/>
        <w:t>3GPP TR 21.905: "Vocabulary for 3GPP Specifications".</w:t>
      </w:r>
    </w:p>
    <w:p>
      <w:pPr>
        <w:pStyle w:val="EX"/>
        <w:rPr>
          <w:lang w:eastAsia="zh-CN"/>
        </w:rPr>
      </w:pPr>
      <w:r>
        <w:rPr>
          <w:lang w:eastAsia="zh-CN"/>
        </w:rPr>
        <w:t>[2]</w:t>
        <w:tab/>
      </w:r>
      <w:r>
        <w:rPr/>
        <w:t>3GPP TS 32.101: "Telecommunication management; Principles and high level requirements".</w:t>
      </w:r>
    </w:p>
    <w:p>
      <w:pPr>
        <w:pStyle w:val="EX"/>
        <w:rPr>
          <w:lang w:eastAsia="zh-CN"/>
        </w:rPr>
      </w:pPr>
      <w:r>
        <w:rPr>
          <w:lang w:eastAsia="zh-CN"/>
        </w:rPr>
        <w:t>[3]</w:t>
        <w:tab/>
      </w:r>
      <w:r>
        <w:rPr/>
        <w:t>3GPP TS 32.102: "Telecommunication management; Architecture".</w:t>
      </w:r>
    </w:p>
    <w:p>
      <w:pPr>
        <w:pStyle w:val="EX"/>
        <w:rPr>
          <w:lang w:eastAsia="zh-CN"/>
        </w:rPr>
      </w:pPr>
      <w:r>
        <w:rPr>
          <w:lang w:eastAsia="zh-CN"/>
        </w:rPr>
        <w:t>[4]</w:t>
        <w:tab/>
      </w:r>
      <w:r>
        <w:rPr/>
        <w:t>3GPP T</w:t>
      </w:r>
      <w:r>
        <w:rPr>
          <w:lang w:eastAsia="zh-CN"/>
        </w:rPr>
        <w:t>S</w:t>
      </w:r>
      <w:r>
        <w:rPr>
          <w:lang w:eastAsia="zh-CN"/>
        </w:rPr>
        <w:t xml:space="preserve"> </w:t>
      </w:r>
      <w:r>
        <w:rPr>
          <w:lang w:eastAsia="zh-CN"/>
        </w:rPr>
        <w:t>28.628</w:t>
      </w:r>
      <w:r>
        <w:rPr/>
        <w:t>: "Telecommunication management; Self-Organizing Networks (SON) Policy Network Resource Model (NRM) Integration Reference Point (IRP): Information Service (IS)".</w:t>
      </w:r>
    </w:p>
    <w:p>
      <w:pPr>
        <w:pStyle w:val="EX"/>
        <w:rPr>
          <w:lang w:eastAsia="zh-CN"/>
        </w:rPr>
      </w:pPr>
      <w:r>
        <w:rPr>
          <w:lang w:eastAsia="zh-CN"/>
        </w:rPr>
        <w:t>[5]</w:t>
        <w:tab/>
      </w:r>
      <w:r>
        <w:rPr/>
        <w:t>3GPP TS 32.61</w:t>
      </w:r>
      <w:r>
        <w:rPr>
          <w:lang w:eastAsia="zh-CN"/>
        </w:rPr>
        <w:t>6</w:t>
      </w:r>
      <w:r>
        <w:rPr/>
        <w:t>: "Telecommunication management; Configuration Management (CM); Bulk CM Integration Reference Point (IRP); Solution Set (SS)</w:t>
      </w:r>
      <w:r>
        <w:rPr>
          <w:lang w:eastAsia="zh-CN"/>
        </w:rPr>
        <w:t xml:space="preserve"> definitions</w:t>
      </w:r>
      <w:r>
        <w:rPr/>
        <w:t>".</w:t>
      </w:r>
    </w:p>
    <w:p>
      <w:pPr>
        <w:pStyle w:val="EX"/>
        <w:rPr>
          <w:lang w:eastAsia="zh-CN"/>
        </w:rPr>
      </w:pPr>
      <w:r>
        <w:rPr>
          <w:lang w:eastAsia="zh-CN"/>
        </w:rPr>
        <w:t>[6]</w:t>
        <w:tab/>
      </w:r>
      <w:r>
        <w:rPr/>
        <w:t>3GPP TS 32.60</w:t>
      </w:r>
      <w:r>
        <w:rPr>
          <w:lang w:eastAsia="zh-CN"/>
        </w:rPr>
        <w:t>6</w:t>
      </w:r>
      <w:r>
        <w:rPr/>
        <w:t>: "Telecommunication management; Configuration Management (CM); Basic CM Integration Reference Point (IRP); Solution Set (SS)</w:t>
      </w:r>
      <w:r>
        <w:rPr>
          <w:lang w:eastAsia="zh-CN"/>
        </w:rPr>
        <w:t xml:space="preserve"> definitions</w:t>
      </w:r>
      <w:r>
        <w:rPr/>
        <w:t>".</w:t>
      </w:r>
    </w:p>
    <w:p>
      <w:pPr>
        <w:pStyle w:val="EX"/>
        <w:rPr>
          <w:lang w:eastAsia="zh-CN"/>
        </w:rPr>
      </w:pPr>
      <w:r>
        <w:rPr>
          <w:lang w:eastAsia="zh-CN"/>
        </w:rPr>
        <w:t>[7]</w:t>
        <w:tab/>
      </w:r>
      <w:r>
        <w:rPr/>
        <w:t>3GPP TS 32.300: "Telecommunication management; Configuration Management (CM); Name convention for Managed Objects".</w:t>
      </w:r>
    </w:p>
    <w:p>
      <w:pPr>
        <w:pStyle w:val="EX"/>
        <w:ind w:left="1701" w:hanging="1418"/>
        <w:rPr>
          <w:lang w:eastAsia="zh-CN"/>
        </w:rPr>
      </w:pPr>
      <w:r>
        <w:rPr>
          <w:lang w:eastAsia="zh-CN"/>
        </w:rPr>
        <w:t>[</w:t>
      </w:r>
      <w:r>
        <w:rPr>
          <w:lang w:eastAsia="zh-CN"/>
        </w:rPr>
        <w:t>8</w:t>
      </w:r>
      <w:r>
        <w:rPr>
          <w:lang w:eastAsia="zh-CN"/>
        </w:rPr>
        <w:t>]</w:t>
        <w:tab/>
        <w:t xml:space="preserve">3GPP TS 28.623: "Generic network resources Integration Reference Point (IRP); Solution Set (SS) definition". </w:t>
      </w:r>
    </w:p>
    <w:p>
      <w:pPr>
        <w:pStyle w:val="EX"/>
        <w:rPr/>
      </w:pPr>
      <w:r>
        <w:rPr/>
        <w:t>[</w:t>
      </w:r>
      <w:r>
        <w:rPr>
          <w:lang w:eastAsia="zh-CN"/>
        </w:rPr>
        <w:t>9</w:t>
      </w:r>
      <w:r>
        <w:rPr/>
        <w:t>]</w:t>
        <w:tab/>
        <w:t>W3C REC-xml11-20060816: "Extensible Markup Language (XML) 1.1 (Second Edition)"</w:t>
      </w:r>
      <w:r>
        <w:rPr>
          <w:lang w:eastAsia="zh-CN"/>
        </w:rPr>
        <w:t>.</w:t>
      </w:r>
    </w:p>
    <w:p>
      <w:pPr>
        <w:pStyle w:val="EX"/>
        <w:rPr/>
      </w:pPr>
      <w:r>
        <w:rPr/>
        <w:t>[</w:t>
      </w:r>
      <w:r>
        <w:rPr>
          <w:lang w:eastAsia="zh-CN"/>
        </w:rPr>
        <w:t>10</w:t>
      </w:r>
      <w:r>
        <w:rPr/>
        <w:t>]</w:t>
        <w:tab/>
      </w:r>
      <w:r>
        <w:rPr>
          <w:bCs/>
          <w:kern w:val="2"/>
          <w:lang w:val="en"/>
        </w:rPr>
        <w:t>W3C XML Schema Definition Language (XSD) 1.1 Part 1: Structures</w:t>
      </w:r>
      <w:r>
        <w:rPr>
          <w:rFonts w:cs="Arial" w:ascii="Arial" w:hAnsi="Arial"/>
          <w:lang w:eastAsia="zh-CN"/>
        </w:rPr>
        <w:t>.</w:t>
      </w:r>
    </w:p>
    <w:p>
      <w:pPr>
        <w:pStyle w:val="EX"/>
        <w:rPr>
          <w:lang w:eastAsia="zh-CN"/>
        </w:rPr>
      </w:pPr>
      <w:r>
        <w:rPr/>
        <w:t>[</w:t>
      </w:r>
      <w:r>
        <w:rPr>
          <w:lang w:eastAsia="zh-CN"/>
        </w:rPr>
        <w:t>1</w:t>
      </w:r>
      <w:r>
        <w:rPr>
          <w:lang w:eastAsia="zh-CN"/>
        </w:rPr>
        <w:t>1</w:t>
      </w:r>
      <w:r>
        <w:rPr/>
        <w:t>]</w:t>
        <w:tab/>
      </w:r>
      <w:r>
        <w:rPr>
          <w:bCs/>
          <w:kern w:val="2"/>
          <w:lang w:val="en"/>
        </w:rPr>
        <w:t>W3C XML Schema Definition Language (XSD) 1.1 Part 2: Datatypes.</w:t>
      </w:r>
    </w:p>
    <w:p>
      <w:pPr>
        <w:pStyle w:val="EX"/>
        <w:rPr>
          <w:lang w:eastAsia="zh-CN"/>
        </w:rPr>
      </w:pPr>
      <w:r>
        <w:rPr/>
        <w:t>[</w:t>
      </w:r>
      <w:r>
        <w:rPr>
          <w:lang w:eastAsia="zh-CN"/>
        </w:rPr>
        <w:t>1</w:t>
      </w:r>
      <w:r>
        <w:rPr>
          <w:lang w:eastAsia="zh-CN"/>
        </w:rPr>
        <w:t>2</w:t>
      </w:r>
      <w:r>
        <w:rPr/>
        <w:t>]</w:t>
      </w:r>
      <w:r>
        <w:rPr>
          <w:lang w:eastAsia="zh-CN"/>
        </w:rPr>
        <w:tab/>
      </w:r>
      <w:r>
        <w:rPr>
          <w:lang w:val="en-US" w:eastAsia="zh-CN"/>
        </w:rPr>
        <w:t>W3C REC-xml-names-20060816: "Namespaces in XML 1.1 (Second Edition)".</w:t>
      </w:r>
      <w:r>
        <w:br w:type="page"/>
      </w:r>
    </w:p>
    <w:p>
      <w:pPr>
        <w:pStyle w:val="Heading1"/>
        <w:ind w:left="1134" w:hanging="1134"/>
        <w:rPr/>
      </w:pPr>
      <w:bookmarkStart w:id="12" w:name="__RefHeading___Toc398909832"/>
      <w:bookmarkEnd w:id="12"/>
      <w:r>
        <w:rPr/>
        <w:t>3</w:t>
        <w:tab/>
        <w:t>Definitions and abbreviations</w:t>
      </w:r>
    </w:p>
    <w:p>
      <w:pPr>
        <w:pStyle w:val="Heading2"/>
        <w:rPr/>
      </w:pPr>
      <w:bookmarkStart w:id="13" w:name="__RefHeading___Toc398909833"/>
      <w:bookmarkEnd w:id="13"/>
      <w:r>
        <w:rPr/>
        <w:t>3.1</w:t>
        <w:tab/>
        <w:t>Definitions</w:t>
      </w:r>
    </w:p>
    <w:p>
      <w:pPr>
        <w:pStyle w:val="Normal"/>
        <w:rPr>
          <w:lang w:eastAsia="zh-CN"/>
        </w:rPr>
      </w:pPr>
      <w:r>
        <w:rPr/>
        <w:t>For the purposes of the present document, the terms and definitions given in 3GPP TS 32.101 [2], 3GPP TS 32.102 [3] and TR 21.905 [1] and the following apply. A term defined in the present document takes precedence over the definition of the same term, if any, in 3GPP TS 28.628 [</w:t>
      </w:r>
      <w:r>
        <w:rPr>
          <w:lang w:eastAsia="zh-CN"/>
        </w:rPr>
        <w:t>4</w:t>
      </w:r>
      <w:r>
        <w:rPr/>
        <w:t>], 3GPP TS 32.101 [</w:t>
      </w:r>
      <w:r>
        <w:rPr>
          <w:lang w:eastAsia="zh-CN"/>
        </w:rPr>
        <w:t>2</w:t>
      </w:r>
      <w:r>
        <w:rPr/>
        <w:t>], 3GPP TS 32.102 [</w:t>
      </w:r>
      <w:r>
        <w:rPr>
          <w:lang w:eastAsia="zh-CN"/>
        </w:rPr>
        <w:t>3</w:t>
      </w:r>
      <w:r>
        <w:rPr/>
        <w:t>] and TR 21.905 [1], in that order.</w:t>
      </w:r>
    </w:p>
    <w:p>
      <w:pPr>
        <w:pStyle w:val="Normal"/>
        <w:rPr/>
      </w:pPr>
      <w:r>
        <w:rPr>
          <w:b/>
          <w:bCs/>
        </w:rPr>
        <w:t>XML file:</w:t>
      </w:r>
      <w:r>
        <w:rPr/>
        <w:t xml:space="preserve"> See definition of [8].</w:t>
      </w:r>
      <w:r>
        <w:rPr>
          <w:lang w:eastAsia="zh-CN"/>
        </w:rPr>
        <w:t xml:space="preserve"> </w:t>
      </w:r>
    </w:p>
    <w:p>
      <w:pPr>
        <w:pStyle w:val="Normal"/>
        <w:rPr/>
      </w:pPr>
      <w:r>
        <w:rPr>
          <w:b/>
          <w:bCs/>
        </w:rPr>
        <w:t>XML document:</w:t>
      </w:r>
      <w:r>
        <w:rPr/>
        <w:t xml:space="preserve"> See definition of [8].</w:t>
      </w:r>
    </w:p>
    <w:p>
      <w:pPr>
        <w:pStyle w:val="Normal"/>
        <w:rPr/>
      </w:pPr>
      <w:r>
        <w:rPr>
          <w:b/>
          <w:bCs/>
        </w:rPr>
        <w:t>XML declaration:</w:t>
      </w:r>
      <w:r>
        <w:rPr/>
        <w:t xml:space="preserve"> See definition of [8].</w:t>
      </w:r>
    </w:p>
    <w:p>
      <w:pPr>
        <w:pStyle w:val="Normal"/>
        <w:rPr/>
      </w:pPr>
      <w:r>
        <w:rPr>
          <w:b/>
          <w:bCs/>
        </w:rPr>
        <w:t>XML element:</w:t>
      </w:r>
      <w:r>
        <w:rPr/>
        <w:t xml:space="preserve"> See definition of [8].</w:t>
      </w:r>
    </w:p>
    <w:p>
      <w:pPr>
        <w:pStyle w:val="Normal"/>
        <w:rPr/>
      </w:pPr>
      <w:r>
        <w:rPr>
          <w:b/>
          <w:bCs/>
        </w:rPr>
        <w:t>empty XML element:</w:t>
      </w:r>
      <w:r>
        <w:rPr/>
        <w:t xml:space="preserve"> See definition of [8].</w:t>
      </w:r>
    </w:p>
    <w:p>
      <w:pPr>
        <w:pStyle w:val="Normal"/>
        <w:rPr/>
      </w:pPr>
      <w:r>
        <w:rPr>
          <w:b/>
          <w:bCs/>
        </w:rPr>
        <w:t>XML content (of an XML element):</w:t>
      </w:r>
      <w:r>
        <w:rPr/>
        <w:t xml:space="preserve"> See definition of [8]. </w:t>
      </w:r>
      <w:r>
        <w:rPr>
          <w:b/>
          <w:bCs/>
        </w:rPr>
        <w:t>XML start-tag:</w:t>
      </w:r>
      <w:r>
        <w:rPr/>
        <w:t xml:space="preserve"> See definition of [8].</w:t>
      </w:r>
    </w:p>
    <w:p>
      <w:pPr>
        <w:pStyle w:val="Normal"/>
        <w:rPr/>
      </w:pPr>
      <w:r>
        <w:rPr>
          <w:b/>
          <w:bCs/>
        </w:rPr>
        <w:t>XML end-tag:</w:t>
      </w:r>
      <w:r>
        <w:rPr/>
        <w:t xml:space="preserve"> See definition of [8].</w:t>
      </w:r>
    </w:p>
    <w:p>
      <w:pPr>
        <w:pStyle w:val="Normal"/>
        <w:rPr/>
      </w:pPr>
      <w:r>
        <w:rPr>
          <w:b/>
          <w:bCs/>
        </w:rPr>
        <w:t>XML empty-element tag:</w:t>
      </w:r>
      <w:r>
        <w:rPr/>
        <w:t xml:space="preserve"> See definition of [8].</w:t>
      </w:r>
    </w:p>
    <w:p>
      <w:pPr>
        <w:pStyle w:val="Normal"/>
        <w:rPr/>
      </w:pPr>
      <w:r>
        <w:rPr>
          <w:b/>
          <w:bCs/>
        </w:rPr>
        <w:t>XML attribute specification:</w:t>
      </w:r>
      <w:r>
        <w:rPr/>
        <w:t xml:space="preserve"> See definition of [8].</w:t>
      </w:r>
    </w:p>
    <w:p>
      <w:pPr>
        <w:pStyle w:val="Normal"/>
        <w:rPr/>
      </w:pPr>
      <w:r>
        <w:rPr>
          <w:b/>
          <w:bCs/>
        </w:rPr>
        <w:t>DTD:</w:t>
      </w:r>
      <w:r>
        <w:rPr/>
        <w:t xml:space="preserve"> See definition of [8].</w:t>
      </w:r>
    </w:p>
    <w:p>
      <w:pPr>
        <w:pStyle w:val="Normal"/>
        <w:rPr/>
      </w:pPr>
      <w:r>
        <w:rPr>
          <w:b/>
          <w:bCs/>
        </w:rPr>
        <w:t>XML schema:</w:t>
      </w:r>
      <w:r>
        <w:rPr/>
        <w:t xml:space="preserve"> See definition of [8].</w:t>
      </w:r>
    </w:p>
    <w:p>
      <w:pPr>
        <w:pStyle w:val="Normal"/>
        <w:rPr/>
      </w:pPr>
      <w:r>
        <w:rPr>
          <w:b/>
          <w:bCs/>
        </w:rPr>
        <w:t>XML namespace:</w:t>
      </w:r>
      <w:r>
        <w:rPr/>
        <w:t xml:space="preserve"> See definition of [8].</w:t>
      </w:r>
    </w:p>
    <w:p>
      <w:pPr>
        <w:pStyle w:val="Normal"/>
        <w:rPr/>
      </w:pPr>
      <w:r>
        <w:rPr>
          <w:b/>
          <w:bCs/>
        </w:rPr>
        <w:t>XML complex type:</w:t>
      </w:r>
      <w:r>
        <w:rPr/>
        <w:t xml:space="preserve"> See definition of [8].</w:t>
      </w:r>
    </w:p>
    <w:p>
      <w:pPr>
        <w:pStyle w:val="Normal"/>
        <w:rPr>
          <w:lang w:eastAsia="zh-CN"/>
        </w:rPr>
      </w:pPr>
      <w:r>
        <w:rPr>
          <w:b/>
          <w:bCs/>
        </w:rPr>
        <w:t>XML element type:</w:t>
      </w:r>
      <w:r>
        <w:rPr/>
        <w:t xml:space="preserve"> See definition of [8].</w:t>
      </w:r>
    </w:p>
    <w:p>
      <w:pPr>
        <w:pStyle w:val="Heading2"/>
        <w:rPr/>
      </w:pPr>
      <w:bookmarkStart w:id="14" w:name="__RefHeading___Toc398909834"/>
      <w:bookmarkEnd w:id="14"/>
      <w:r>
        <w:rPr/>
        <w:t>3.2</w:t>
        <w:tab/>
        <w:t>Abbreviations</w:t>
      </w:r>
    </w:p>
    <w:p>
      <w:pPr>
        <w:pStyle w:val="Normal"/>
        <w:keepNext w:val="true"/>
        <w:rPr/>
      </w:pPr>
      <w:r>
        <w:rPr/>
        <w:t>For the purposes of the present document, the abbreviations given in TR 21.905 [1]</w:t>
      </w:r>
      <w:r>
        <w:rPr>
          <w:lang w:eastAsia="zh-CN"/>
        </w:rPr>
        <w:t>,</w:t>
      </w:r>
      <w:r>
        <w:rPr/>
        <w:t xml:space="preserve"> 3GPP TS 28.628 [</w:t>
      </w:r>
      <w:r>
        <w:rPr>
          <w:lang w:eastAsia="zh-CN"/>
        </w:rPr>
        <w:t>4</w:t>
      </w:r>
      <w:r>
        <w:rPr/>
        <w:t>] and the following apply. An abbreviation defined in the present document takes precedence over the definition of the same abbreviation, if any, in 3GPP TS 28.628 [</w:t>
      </w:r>
      <w:r>
        <w:rPr>
          <w:lang w:eastAsia="zh-CN"/>
        </w:rPr>
        <w:t>4</w:t>
      </w:r>
      <w:r>
        <w:rPr/>
        <w:t>], 3GPP TS 32.101 [</w:t>
      </w:r>
      <w:r>
        <w:rPr>
          <w:lang w:eastAsia="zh-CN"/>
        </w:rPr>
        <w:t>2</w:t>
      </w:r>
      <w:r>
        <w:rPr/>
        <w:t>], 3GPP TS 32.102 [</w:t>
      </w:r>
      <w:r>
        <w:rPr>
          <w:lang w:eastAsia="zh-CN"/>
        </w:rPr>
        <w:t>3</w:t>
      </w:r>
      <w:r>
        <w:rPr/>
        <w:t>] and TR 21.905 [1], in that order.</w:t>
      </w:r>
    </w:p>
    <w:p>
      <w:pPr>
        <w:pStyle w:val="EW"/>
        <w:rPr>
          <w:lang w:eastAsia="zh-CN"/>
        </w:rPr>
      </w:pPr>
      <w:r>
        <w:rPr/>
        <w:t>CM</w:t>
        <w:tab/>
        <w:t>Configuration Management</w:t>
      </w:r>
    </w:p>
    <w:p>
      <w:pPr>
        <w:pStyle w:val="EW"/>
        <w:rPr>
          <w:lang w:eastAsia="zh-CN"/>
        </w:rPr>
      </w:pPr>
      <w:r>
        <w:rPr/>
        <w:t>CORBA</w:t>
        <w:tab/>
        <w:t>Common Object Request Broker Architecture</w:t>
      </w:r>
    </w:p>
    <w:p>
      <w:pPr>
        <w:pStyle w:val="EW"/>
        <w:rPr>
          <w:lang w:eastAsia="zh-CN"/>
        </w:rPr>
      </w:pPr>
      <w:r>
        <w:rPr/>
        <w:t>DTD</w:t>
        <w:tab/>
        <w:t>Document Type Definition</w:t>
      </w:r>
    </w:p>
    <w:p>
      <w:pPr>
        <w:pStyle w:val="EW"/>
        <w:rPr>
          <w:lang w:eastAsia="zh-CN"/>
        </w:rPr>
      </w:pPr>
      <w:r>
        <w:rPr>
          <w:lang w:eastAsia="zh-CN"/>
        </w:rPr>
        <w:t>e</w:t>
      </w:r>
      <w:r>
        <w:rPr/>
        <w:t>N</w:t>
      </w:r>
      <w:r>
        <w:rPr>
          <w:lang w:eastAsia="zh-CN"/>
        </w:rPr>
        <w:t>odeB</w:t>
        <w:tab/>
      </w:r>
      <w:r>
        <w:rPr/>
        <w:t>evolved</w:t>
      </w:r>
      <w:r>
        <w:rPr>
          <w:lang w:eastAsia="ja-JP"/>
        </w:rPr>
        <w:t xml:space="preserve"> NodeB</w:t>
      </w:r>
    </w:p>
    <w:p>
      <w:pPr>
        <w:pStyle w:val="EW"/>
        <w:rPr/>
      </w:pPr>
      <w:r>
        <w:rPr/>
        <w:t>IDL</w:t>
        <w:tab/>
        <w:t>Interface Definition Language (OMG)</w:t>
      </w:r>
    </w:p>
    <w:p>
      <w:pPr>
        <w:pStyle w:val="EW"/>
        <w:rPr/>
      </w:pPr>
      <w:r>
        <w:rPr/>
        <w:t>IOC</w:t>
        <w:tab/>
        <w:t>Information Object Class</w:t>
      </w:r>
    </w:p>
    <w:p>
      <w:pPr>
        <w:pStyle w:val="EW"/>
        <w:rPr>
          <w:lang w:eastAsia="zh-CN"/>
        </w:rPr>
      </w:pPr>
      <w:r>
        <w:rPr/>
        <w:t>IRP</w:t>
        <w:tab/>
        <w:t>Integration Reference Point</w:t>
      </w:r>
    </w:p>
    <w:p>
      <w:pPr>
        <w:pStyle w:val="EW"/>
        <w:rPr>
          <w:lang w:eastAsia="zh-CN"/>
        </w:rPr>
      </w:pPr>
      <w:r>
        <w:rPr/>
        <w:t>IS</w:t>
        <w:tab/>
        <w:t>Information Service</w:t>
      </w:r>
    </w:p>
    <w:p>
      <w:pPr>
        <w:pStyle w:val="EW"/>
        <w:rPr/>
      </w:pPr>
      <w:r>
        <w:rPr/>
        <w:t>MO</w:t>
        <w:tab/>
        <w:t>Managed Object</w:t>
      </w:r>
    </w:p>
    <w:p>
      <w:pPr>
        <w:pStyle w:val="EW"/>
        <w:rPr/>
      </w:pPr>
      <w:r>
        <w:rPr/>
        <w:t>MOC</w:t>
        <w:tab/>
        <w:t>Managed Object Class</w:t>
      </w:r>
    </w:p>
    <w:p>
      <w:pPr>
        <w:pStyle w:val="EW"/>
        <w:rPr/>
      </w:pPr>
      <w:r>
        <w:rPr/>
        <w:t>NRM</w:t>
        <w:tab/>
        <w:t>Network Resource Model</w:t>
      </w:r>
    </w:p>
    <w:p>
      <w:pPr>
        <w:pStyle w:val="EW"/>
        <w:rPr/>
      </w:pPr>
      <w:r>
        <w:rPr/>
        <w:t>OMG</w:t>
        <w:tab/>
        <w:t>Object Management Group</w:t>
      </w:r>
    </w:p>
    <w:p>
      <w:pPr>
        <w:pStyle w:val="EW"/>
        <w:rPr>
          <w:lang w:eastAsia="zh-CN"/>
        </w:rPr>
      </w:pPr>
      <w:r>
        <w:rPr/>
        <w:t>SS</w:t>
        <w:tab/>
        <w:t>Solution Set</w:t>
      </w:r>
    </w:p>
    <w:p>
      <w:pPr>
        <w:pStyle w:val="EW"/>
        <w:rPr/>
      </w:pPr>
      <w:r>
        <w:rPr/>
        <w:t>XML</w:t>
        <w:tab/>
        <w:t>eXtensible Markup Language</w:t>
      </w:r>
    </w:p>
    <w:p>
      <w:pPr>
        <w:pStyle w:val="Heading1"/>
        <w:ind w:left="1134" w:hanging="1134"/>
        <w:rPr/>
      </w:pPr>
      <w:bookmarkStart w:id="15" w:name="__RefHeading___Toc398909835"/>
      <w:bookmarkEnd w:id="15"/>
      <w:r>
        <w:rPr/>
        <w:t>4</w:t>
        <w:tab/>
        <w:t xml:space="preserve">Solution Set </w:t>
      </w:r>
      <w:r>
        <w:rPr>
          <w:lang w:eastAsia="zh-CN"/>
        </w:rPr>
        <w:t>d</w:t>
      </w:r>
      <w:r>
        <w:rPr/>
        <w:t>efinitions</w:t>
      </w:r>
    </w:p>
    <w:p>
      <w:pPr>
        <w:pStyle w:val="Normal"/>
        <w:rPr/>
      </w:pPr>
      <w:r>
        <w:rPr/>
        <w:t xml:space="preserve">This specification defines the following 3GPP </w:t>
      </w:r>
      <w:r>
        <w:rPr>
          <w:lang w:eastAsia="zh-CN"/>
        </w:rPr>
        <w:t xml:space="preserve">SON Policy NRM </w:t>
      </w:r>
      <w:r>
        <w:rPr/>
        <w:t>IRP</w:t>
      </w:r>
      <w:r>
        <w:rPr>
          <w:lang w:eastAsia="zh-CN"/>
        </w:rPr>
        <w:t xml:space="preserve"> </w:t>
      </w:r>
      <w:r>
        <w:rPr/>
        <w:t xml:space="preserve">Solution Set </w:t>
      </w:r>
      <w:r>
        <w:rPr>
          <w:lang w:eastAsia="zh-CN"/>
        </w:rPr>
        <w:t>d</w:t>
      </w:r>
      <w:r>
        <w:rPr/>
        <w:t>efinitions:</w:t>
      </w:r>
    </w:p>
    <w:p>
      <w:pPr>
        <w:pStyle w:val="B1"/>
        <w:rPr/>
      </w:pPr>
      <w:r>
        <w:rPr/>
        <w:t>-</w:t>
        <w:tab/>
        <w:t xml:space="preserve">3GPP </w:t>
      </w:r>
      <w:r>
        <w:rPr>
          <w:lang w:eastAsia="zh-CN"/>
        </w:rPr>
        <w:t xml:space="preserve">SON Policy NRM </w:t>
      </w:r>
      <w:r>
        <w:rPr/>
        <w:t>IRP CORBA SS (see Annex A)</w:t>
      </w:r>
    </w:p>
    <w:p>
      <w:pPr>
        <w:pStyle w:val="B1"/>
        <w:rPr/>
      </w:pPr>
      <w:r>
        <w:rPr/>
        <w:t>-</w:t>
        <w:tab/>
        <w:t xml:space="preserve">3GPP </w:t>
      </w:r>
      <w:r>
        <w:rPr>
          <w:lang w:eastAsia="zh-CN"/>
        </w:rPr>
        <w:t xml:space="preserve">SON Policy NRM </w:t>
      </w:r>
      <w:r>
        <w:rPr/>
        <w:t xml:space="preserve">IRP </w:t>
      </w:r>
      <w:r>
        <w:rPr>
          <w:lang w:eastAsia="zh-CN"/>
        </w:rPr>
        <w:t>XML definitions</w:t>
      </w:r>
      <w:r>
        <w:rPr/>
        <w:t xml:space="preserve"> (see Annex </w:t>
      </w:r>
      <w:r>
        <w:rPr>
          <w:lang w:eastAsia="zh-CN"/>
        </w:rPr>
        <w:t>B</w:t>
      </w:r>
      <w:r>
        <w:rPr/>
        <w:t>)</w:t>
      </w:r>
      <w:r>
        <w:br w:type="page"/>
      </w:r>
    </w:p>
    <w:p>
      <w:pPr>
        <w:pStyle w:val="Heading8"/>
        <w:ind w:left="0" w:hanging="0"/>
        <w:rPr>
          <w:lang w:eastAsia="zh-CN"/>
        </w:rPr>
      </w:pPr>
      <w:bookmarkStart w:id="16" w:name="__RefHeading___Toc398909836"/>
      <w:bookmarkEnd w:id="16"/>
      <w:r>
        <w:rPr/>
        <w:t>Annex A (normative):</w:t>
      </w:r>
      <w:r>
        <w:rPr>
          <w:lang w:eastAsia="zh-CN"/>
        </w:rPr>
        <w:t xml:space="preserve"> </w:t>
      </w:r>
      <w:r>
        <w:rPr/>
        <w:br/>
        <w:t>CORBA Solution Set</w:t>
      </w:r>
    </w:p>
    <w:p>
      <w:pPr>
        <w:pStyle w:val="Heading1"/>
        <w:ind w:left="1134" w:hanging="1134"/>
        <w:rPr/>
      </w:pPr>
      <w:bookmarkStart w:id="17" w:name="__RefHeading___Toc398909837"/>
      <w:bookmarkEnd w:id="17"/>
      <w:r>
        <w:rPr/>
        <w:t>A.0</w:t>
        <w:tab/>
        <w:t>General</w:t>
      </w:r>
    </w:p>
    <w:p>
      <w:pPr>
        <w:pStyle w:val="Normal"/>
        <w:rPr>
          <w:lang w:eastAsia="zh-CN"/>
        </w:rPr>
      </w:pPr>
      <w:r>
        <w:rPr/>
        <w:t xml:space="preserve">This annex contains the CORBA Solution Set for the IRP whose semantics is specified in </w:t>
      </w:r>
      <w:r>
        <w:rPr>
          <w:lang w:eastAsia="zh-CN"/>
        </w:rPr>
        <w:t xml:space="preserve">SON Policy NRM </w:t>
      </w:r>
      <w:r>
        <w:rPr/>
        <w:t>IRP: Information Service (3GPP TS </w:t>
      </w:r>
      <w:r>
        <w:rPr>
          <w:lang w:eastAsia="zh-CN"/>
        </w:rPr>
        <w:t>28.628</w:t>
      </w:r>
      <w:r>
        <w:rPr/>
        <w:t> [</w:t>
      </w:r>
      <w:r>
        <w:rPr>
          <w:lang w:eastAsia="zh-CN"/>
        </w:rPr>
        <w:t>4</w:t>
      </w:r>
      <w:r>
        <w:rPr/>
        <w:t>]).</w:t>
      </w:r>
    </w:p>
    <w:p>
      <w:pPr>
        <w:pStyle w:val="Heading1"/>
        <w:ind w:left="1134" w:hanging="1134"/>
        <w:rPr/>
      </w:pPr>
      <w:bookmarkStart w:id="18" w:name="__RefHeading___Toc398909838"/>
      <w:bookmarkEnd w:id="18"/>
      <w:r>
        <w:rPr/>
        <w:t>A.1</w:t>
      </w:r>
      <w:r>
        <w:rPr>
          <w:lang w:eastAsia="zh-CN"/>
        </w:rPr>
        <w:tab/>
      </w:r>
      <w:r>
        <w:rPr/>
        <w:t xml:space="preserve">Architectural </w:t>
      </w:r>
      <w:r>
        <w:rPr>
          <w:lang w:eastAsia="zh-CN"/>
        </w:rPr>
        <w:t>F</w:t>
      </w:r>
      <w:r>
        <w:rPr/>
        <w:t>eatures</w:t>
      </w:r>
    </w:p>
    <w:p>
      <w:pPr>
        <w:pStyle w:val="Heading2"/>
        <w:rPr/>
      </w:pPr>
      <w:bookmarkStart w:id="19" w:name="__RefHeading___Toc398909839"/>
      <w:bookmarkEnd w:id="19"/>
      <w:r>
        <w:rPr/>
        <w:t>A.1.0</w:t>
        <w:tab/>
        <w:t>Introduction</w:t>
      </w:r>
    </w:p>
    <w:p>
      <w:pPr>
        <w:pStyle w:val="Normal"/>
        <w:rPr>
          <w:lang w:eastAsia="zh-CN"/>
        </w:rPr>
      </w:pPr>
      <w:r>
        <w:rPr/>
        <w:t xml:space="preserve">The overall architectural feature of </w:t>
      </w:r>
      <w:r>
        <w:rPr>
          <w:lang w:eastAsia="zh-CN"/>
        </w:rPr>
        <w:t>CS</w:t>
      </w:r>
      <w:r>
        <w:rPr/>
        <w:t xml:space="preserve"> IRP is specified in 3GPP TS </w:t>
      </w:r>
      <w:r>
        <w:rPr>
          <w:lang w:eastAsia="zh-CN"/>
        </w:rPr>
        <w:t>28.628</w:t>
      </w:r>
      <w:r>
        <w:rPr/>
        <w:t xml:space="preserve"> [</w:t>
      </w:r>
      <w:r>
        <w:rPr>
          <w:lang w:eastAsia="zh-CN"/>
        </w:rPr>
        <w:t>4</w:t>
      </w:r>
      <w:r>
        <w:rPr/>
        <w:t>].</w:t>
      </w:r>
    </w:p>
    <w:p>
      <w:pPr>
        <w:pStyle w:val="Normal"/>
        <w:rPr>
          <w:lang w:eastAsia="zh-CN"/>
        </w:rPr>
      </w:pPr>
      <w:r>
        <w:rPr/>
        <w:t>This clause specifies features that are specific to the CORBA SS.</w:t>
      </w:r>
    </w:p>
    <w:p>
      <w:pPr>
        <w:pStyle w:val="Heading2"/>
        <w:rPr/>
      </w:pPr>
      <w:bookmarkStart w:id="20" w:name="__RefHeading___Toc398909840"/>
      <w:bookmarkEnd w:id="20"/>
      <w:r>
        <w:rPr>
          <w:lang w:eastAsia="zh-CN"/>
        </w:rPr>
        <w:t>A.1.1</w:t>
        <w:tab/>
      </w:r>
      <w:r>
        <w:rPr/>
        <w:t>Syntax for Distinguished Names</w:t>
      </w:r>
      <w:r>
        <w:rPr>
          <w:lang w:eastAsia="zh-CN"/>
        </w:rPr>
        <w:t xml:space="preserve"> and Versions</w:t>
      </w:r>
    </w:p>
    <w:p>
      <w:pPr>
        <w:pStyle w:val="Normal"/>
        <w:rPr>
          <w:lang w:eastAsia="zh-CN"/>
        </w:rPr>
      </w:pPr>
      <w:r>
        <w:rPr>
          <w:rFonts w:eastAsia="Times New Roman"/>
        </w:rPr>
        <w:t xml:space="preserve"> </w:t>
      </w:r>
      <w:r>
        <w:rPr/>
        <w:t>See clause A.1.1 of [</w:t>
      </w:r>
      <w:r>
        <w:rPr>
          <w:lang w:eastAsia="zh-CN"/>
        </w:rPr>
        <w:t>8</w:t>
      </w:r>
      <w:r>
        <w:rPr/>
        <w:t>]</w:t>
      </w:r>
    </w:p>
    <w:p>
      <w:pPr>
        <w:pStyle w:val="Heading1"/>
        <w:ind w:left="1134" w:hanging="1134"/>
        <w:rPr/>
      </w:pPr>
      <w:bookmarkStart w:id="21" w:name="__RefHeading___Toc398909841"/>
      <w:bookmarkEnd w:id="21"/>
      <w:r>
        <w:rPr>
          <w:lang w:eastAsia="zh-CN"/>
        </w:rPr>
        <w:t>A.2</w:t>
      </w:r>
      <w:r>
        <w:rPr/>
        <w:tab/>
        <w:t>Mapping</w:t>
      </w:r>
    </w:p>
    <w:p>
      <w:pPr>
        <w:pStyle w:val="Heading2"/>
        <w:rPr/>
      </w:pPr>
      <w:bookmarkStart w:id="22" w:name="__RefHeading___Toc398909842"/>
      <w:bookmarkEnd w:id="22"/>
      <w:r>
        <w:rPr>
          <w:lang w:eastAsia="zh-CN"/>
        </w:rPr>
        <w:t>A.2.1</w:t>
      </w:r>
      <w:r>
        <w:rPr/>
        <w:tab/>
        <w:t>General</w:t>
      </w:r>
      <w:r>
        <w:rPr>
          <w:lang w:eastAsia="zh-CN"/>
        </w:rPr>
        <w:t xml:space="preserve"> mapping</w:t>
      </w:r>
    </w:p>
    <w:p>
      <w:pPr>
        <w:pStyle w:val="Normal"/>
        <w:jc w:val="both"/>
        <w:rPr>
          <w:lang w:eastAsia="zh-CN"/>
        </w:rPr>
      </w:pPr>
      <w:r>
        <w:rPr/>
        <w:t>See clause A.1.1 of [</w:t>
      </w:r>
      <w:r>
        <w:rPr>
          <w:lang w:eastAsia="zh-CN"/>
        </w:rPr>
        <w:t>8</w:t>
      </w:r>
      <w:r>
        <w:rPr/>
        <w:t>]</w:t>
      </w:r>
    </w:p>
    <w:p>
      <w:pPr>
        <w:pStyle w:val="Heading2"/>
        <w:rPr>
          <w:lang w:eastAsia="zh-CN"/>
        </w:rPr>
      </w:pPr>
      <w:bookmarkStart w:id="23" w:name="__RefHeading___Toc398909843"/>
      <w:bookmarkEnd w:id="23"/>
      <w:r>
        <w:rPr>
          <w:lang w:eastAsia="zh-CN"/>
        </w:rPr>
        <w:t>A.2.2</w:t>
      </w:r>
      <w:r>
        <w:rPr/>
        <w:tab/>
        <w:t>Information Object Class (IOC) mapping</w:t>
      </w:r>
    </w:p>
    <w:p>
      <w:pPr>
        <w:pStyle w:val="Heading3"/>
        <w:rPr>
          <w:lang w:eastAsia="zh-CN"/>
        </w:rPr>
      </w:pPr>
      <w:bookmarkStart w:id="24" w:name="__RefHeading___Toc398909844"/>
      <w:bookmarkEnd w:id="24"/>
      <w:r>
        <w:rPr>
          <w:lang w:eastAsia="zh-CN"/>
        </w:rPr>
        <w:t>A.2.2.1</w:t>
        <w:tab/>
      </w:r>
      <w:r>
        <w:rPr>
          <w:rFonts w:cs="Arial"/>
          <w:lang w:eastAsia="zh-CN"/>
        </w:rPr>
        <w:t xml:space="preserve">IOC </w:t>
      </w:r>
      <w:r>
        <w:rPr>
          <w:rFonts w:cs="Courier New" w:ascii="Courier New" w:hAnsi="Courier New"/>
          <w:lang w:eastAsia="zh-CN"/>
        </w:rPr>
        <w:t>SONTargets</w:t>
      </w:r>
    </w:p>
    <w:tbl>
      <w:tblPr>
        <w:tblW w:w="4550" w:type="pct"/>
        <w:jc w:val="left"/>
        <w:tblInd w:w="-113" w:type="dxa"/>
        <w:tblLayout w:type="fixed"/>
        <w:tblCellMar>
          <w:top w:w="0" w:type="dxa"/>
          <w:left w:w="108" w:type="dxa"/>
          <w:bottom w:w="0" w:type="dxa"/>
          <w:right w:w="108" w:type="dxa"/>
        </w:tblCellMar>
      </w:tblPr>
      <w:tblGrid>
        <w:gridCol w:w="2742"/>
        <w:gridCol w:w="2742"/>
        <w:gridCol w:w="3288"/>
      </w:tblGrid>
      <w:tr>
        <w:trPr>
          <w:tblHeader w:val="true"/>
        </w:trPr>
        <w:tc>
          <w:tcPr>
            <w:tcW w:w="2742"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2742"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328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hoFailureRate</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hoFailureRate</w:t>
            </w:r>
          </w:p>
        </w:tc>
        <w:tc>
          <w:tcPr>
            <w:tcW w:w="328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HooTarget</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rrcC</w:t>
            </w:r>
            <w:r>
              <w:rPr>
                <w:rFonts w:cs="Arial"/>
                <w:szCs w:val="18"/>
                <w:lang w:eastAsia="zh-CN"/>
              </w:rPr>
              <w:t>onnection</w:t>
            </w:r>
          </w:p>
          <w:p>
            <w:pPr>
              <w:pStyle w:val="TAL"/>
              <w:rPr>
                <w:rFonts w:cs="Arial"/>
                <w:szCs w:val="18"/>
                <w:lang w:eastAsia="zh-CN"/>
              </w:rPr>
            </w:pPr>
            <w:r>
              <w:rPr>
                <w:rFonts w:cs="Arial"/>
                <w:szCs w:val="18"/>
                <w:lang w:eastAsia="zh-CN"/>
              </w:rPr>
              <w:t>EstablishmentFailure</w:t>
            </w:r>
          </w:p>
          <w:p>
            <w:pPr>
              <w:pStyle w:val="TAL"/>
              <w:rPr>
                <w:rFonts w:cs="Arial"/>
                <w:szCs w:val="18"/>
              </w:rPr>
            </w:pPr>
            <w:r>
              <w:rPr>
                <w:rFonts w:cs="Arial"/>
                <w:szCs w:val="18"/>
                <w:lang w:eastAsia="zh-CN"/>
              </w:rPr>
              <w:t>RateCharacteristic</w:t>
            </w:r>
          </w:p>
        </w:tc>
        <w:tc>
          <w:tcPr>
            <w:tcW w:w="27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rrcC</w:t>
            </w:r>
            <w:r>
              <w:rPr>
                <w:rFonts w:cs="Arial"/>
                <w:szCs w:val="18"/>
                <w:lang w:eastAsia="zh-CN"/>
              </w:rPr>
              <w:t>onnection</w:t>
            </w:r>
          </w:p>
          <w:p>
            <w:pPr>
              <w:pStyle w:val="TAL"/>
              <w:rPr>
                <w:rFonts w:cs="Arial"/>
                <w:szCs w:val="18"/>
                <w:lang w:eastAsia="zh-CN"/>
              </w:rPr>
            </w:pPr>
            <w:r>
              <w:rPr>
                <w:rFonts w:cs="Arial"/>
                <w:szCs w:val="18"/>
                <w:lang w:eastAsia="zh-CN"/>
              </w:rPr>
              <w:t>EstablishmentFailure</w:t>
            </w:r>
          </w:p>
          <w:p>
            <w:pPr>
              <w:pStyle w:val="TAL"/>
              <w:rPr>
                <w:rFonts w:cs="Arial"/>
                <w:szCs w:val="18"/>
              </w:rPr>
            </w:pPr>
            <w:r>
              <w:rPr>
                <w:rFonts w:cs="Arial"/>
                <w:szCs w:val="18"/>
                <w:lang w:eastAsia="zh-CN"/>
              </w:rPr>
              <w:t>RateCharacteristic</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CacTargetLink</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rrcConnection</w:t>
            </w:r>
          </w:p>
          <w:p>
            <w:pPr>
              <w:pStyle w:val="TAL"/>
              <w:rPr>
                <w:rFonts w:cs="Arial"/>
                <w:szCs w:val="18"/>
                <w:lang w:eastAsia="zh-CN"/>
              </w:rPr>
            </w:pPr>
            <w:r>
              <w:rPr>
                <w:rFonts w:cs="Arial"/>
                <w:szCs w:val="18"/>
                <w:lang w:eastAsia="zh-CN"/>
              </w:rPr>
              <w:t>AbnormalReleaseRate</w:t>
            </w:r>
          </w:p>
          <w:p>
            <w:pPr>
              <w:pStyle w:val="TAL"/>
              <w:rPr>
                <w:rFonts w:cs="Arial"/>
                <w:szCs w:val="18"/>
              </w:rPr>
            </w:pPr>
            <w:r>
              <w:rPr>
                <w:rFonts w:cs="Arial"/>
                <w:szCs w:val="18"/>
                <w:lang w:eastAsia="zh-CN"/>
              </w:rPr>
              <w:t>Characteristic</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rrcConnection</w:t>
            </w:r>
          </w:p>
          <w:p>
            <w:pPr>
              <w:pStyle w:val="TAL"/>
              <w:rPr>
                <w:rFonts w:cs="Arial"/>
                <w:szCs w:val="18"/>
                <w:lang w:eastAsia="zh-CN"/>
              </w:rPr>
            </w:pPr>
            <w:r>
              <w:rPr>
                <w:rFonts w:cs="Arial"/>
                <w:szCs w:val="18"/>
                <w:lang w:eastAsia="zh-CN"/>
              </w:rPr>
              <w:t>AbnormalReleaseRate</w:t>
            </w:r>
          </w:p>
          <w:p>
            <w:pPr>
              <w:pStyle w:val="TAL"/>
              <w:rPr>
                <w:rFonts w:cs="Arial"/>
                <w:szCs w:val="18"/>
              </w:rPr>
            </w:pPr>
            <w:r>
              <w:rPr>
                <w:rFonts w:cs="Arial"/>
                <w:szCs w:val="18"/>
                <w:lang w:eastAsia="zh-CN"/>
              </w:rPr>
              <w:t>Characteristic</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CacTargetLink</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eRabSetupFailure</w:t>
            </w:r>
          </w:p>
          <w:p>
            <w:pPr>
              <w:pStyle w:val="TAL"/>
              <w:rPr>
                <w:rFonts w:cs="Arial"/>
                <w:szCs w:val="18"/>
                <w:lang w:eastAsia="zh-CN"/>
              </w:rPr>
            </w:pPr>
            <w:r>
              <w:rPr>
                <w:rFonts w:cs="Arial"/>
                <w:szCs w:val="18"/>
                <w:lang w:eastAsia="zh-CN"/>
              </w:rPr>
              <w:t>RateCharacteristic</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eRabSetupFailure</w:t>
            </w:r>
          </w:p>
          <w:p>
            <w:pPr>
              <w:pStyle w:val="TAL"/>
              <w:rPr>
                <w:rFonts w:cs="Arial"/>
                <w:szCs w:val="18"/>
                <w:lang w:eastAsia="zh-CN"/>
              </w:rPr>
            </w:pPr>
            <w:r>
              <w:rPr>
                <w:rFonts w:cs="Arial"/>
                <w:szCs w:val="18"/>
                <w:lang w:eastAsia="zh-CN"/>
              </w:rPr>
              <w:t>RateCharacteristic</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CacTargetLink</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eRabAbnormalRelease</w:t>
            </w:r>
          </w:p>
          <w:p>
            <w:pPr>
              <w:pStyle w:val="TAL"/>
              <w:rPr>
                <w:rFonts w:cs="Arial"/>
                <w:szCs w:val="18"/>
                <w:lang w:eastAsia="zh-CN"/>
              </w:rPr>
            </w:pPr>
            <w:r>
              <w:rPr>
                <w:rFonts w:cs="Arial"/>
                <w:szCs w:val="18"/>
                <w:lang w:eastAsia="zh-CN"/>
              </w:rPr>
              <w:t>RateCharacteristic</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eRabAbnormalRelease</w:t>
            </w:r>
          </w:p>
          <w:p>
            <w:pPr>
              <w:pStyle w:val="TAL"/>
              <w:rPr>
                <w:rFonts w:cs="Arial"/>
                <w:szCs w:val="18"/>
                <w:lang w:eastAsia="zh-CN"/>
              </w:rPr>
            </w:pPr>
            <w:r>
              <w:rPr>
                <w:rFonts w:cs="Arial"/>
                <w:szCs w:val="18"/>
                <w:lang w:eastAsia="zh-CN"/>
              </w:rPr>
              <w:t>RateCharacteristic</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CacTargetLink</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rachOptAccessProbability</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rachOptAccessProbability</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AccessProbabilityROTargetSet</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rachOptAccessDelayProbability</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rachOptAccessDelayProbability</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AccessDelayProbabilityROTargetSet</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pDCPDataVolumeLoadRate</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lang w:eastAsia="zh-CN"/>
              </w:rPr>
              <w:t>pDCPDataVolumeLoadRate</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AasTarget</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iPThroughputLoadRate</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lang w:eastAsia="zh-CN"/>
              </w:rPr>
              <w:t>iPThroughputLoadRate</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AasTarget</w:t>
            </w:r>
          </w:p>
        </w:tc>
      </w:tr>
      <w:tr>
        <w:trPr/>
        <w:tc>
          <w:tcPr>
            <w:tcW w:w="2742"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activeUE</w:t>
            </w:r>
            <w:r>
              <w:rPr>
                <w:rFonts w:cs="Arial"/>
                <w:szCs w:val="18"/>
                <w:lang w:eastAsia="zh-CN"/>
              </w:rPr>
              <w:t>AmountLoadRate</w:t>
            </w:r>
          </w:p>
        </w:tc>
        <w:tc>
          <w:tcPr>
            <w:tcW w:w="2742"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lang w:eastAsia="zh-CN"/>
              </w:rPr>
              <w:t>activeUEAmountLoadRate</w:t>
            </w:r>
          </w:p>
        </w:tc>
        <w:tc>
          <w:tcPr>
            <w:tcW w:w="328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AasTarget</w:t>
            </w:r>
          </w:p>
        </w:tc>
      </w:tr>
      <w:tr>
        <w:trPr/>
        <w:tc>
          <w:tcPr>
            <w:tcW w:w="8772" w:type="dxa"/>
            <w:gridSpan w:val="3"/>
            <w:tcBorders>
              <w:top w:val="single" w:sz="4" w:space="0" w:color="000000"/>
              <w:left w:val="single" w:sz="4" w:space="0" w:color="000000"/>
              <w:bottom w:val="single" w:sz="4" w:space="0" w:color="000000"/>
              <w:right w:val="single" w:sz="4" w:space="0" w:color="000000"/>
            </w:tcBorders>
          </w:tcPr>
          <w:p>
            <w:pPr>
              <w:pStyle w:val="NO"/>
              <w:rPr/>
            </w:pPr>
            <w:r>
              <w:rPr/>
              <w:t>*) NOTE 1:</w:t>
              <w:tab/>
              <w:t>At least one of the attributes shall be supported.</w:t>
            </w:r>
          </w:p>
          <w:p>
            <w:pPr>
              <w:pStyle w:val="NO"/>
              <w:keepLines/>
              <w:spacing w:before="0" w:after="180"/>
              <w:ind w:left="1135" w:hanging="851"/>
              <w:rPr>
                <w:lang w:eastAsia="zh-CN"/>
              </w:rPr>
            </w:pPr>
            <w:r>
              <w:rPr/>
              <w:t>**) NOTE 2: Only one of these attributes shall be present.</w:t>
            </w:r>
          </w:p>
        </w:tc>
      </w:tr>
    </w:tbl>
    <w:p>
      <w:pPr>
        <w:pStyle w:val="Normal"/>
        <w:overflowPunct w:val="false"/>
        <w:autoSpaceDE w:val="false"/>
        <w:textAlignment w:val="baseline"/>
        <w:rPr>
          <w:lang w:eastAsia="zh-CN"/>
        </w:rPr>
      </w:pPr>
      <w:r>
        <w:rPr>
          <w:lang w:eastAsia="zh-CN"/>
        </w:rPr>
      </w:r>
    </w:p>
    <w:p>
      <w:pPr>
        <w:pStyle w:val="Heading3"/>
        <w:rPr>
          <w:lang w:eastAsia="zh-CN"/>
        </w:rPr>
      </w:pPr>
      <w:bookmarkStart w:id="25" w:name="__RefHeading___Toc398909845"/>
      <w:bookmarkEnd w:id="25"/>
      <w:r>
        <w:rPr>
          <w:lang w:eastAsia="zh-CN"/>
        </w:rPr>
        <w:t>A.2.2.2</w:t>
        <w:tab/>
      </w:r>
      <w:r>
        <w:rPr>
          <w:rFonts w:cs="Arial"/>
          <w:szCs w:val="28"/>
          <w:lang w:eastAsia="zh-CN"/>
        </w:rPr>
        <w:t>IOC</w:t>
      </w:r>
      <w:r>
        <w:rPr>
          <w:rFonts w:cs="Arial"/>
          <w:lang w:eastAsia="zh-CN"/>
        </w:rPr>
        <w:t xml:space="preserve"> </w:t>
      </w:r>
      <w:r>
        <w:rPr>
          <w:rFonts w:cs="Courier New" w:ascii="Courier New" w:hAnsi="Courier New"/>
          <w:lang w:eastAsia="zh-CN"/>
        </w:rPr>
        <w:t>SONControl</w:t>
      </w:r>
    </w:p>
    <w:tbl>
      <w:tblPr>
        <w:tblW w:w="7329" w:type="dxa"/>
        <w:jc w:val="left"/>
        <w:tblInd w:w="-113" w:type="dxa"/>
        <w:tblLayout w:type="fixed"/>
        <w:tblCellMar>
          <w:top w:w="0" w:type="dxa"/>
          <w:left w:w="108" w:type="dxa"/>
          <w:bottom w:w="0" w:type="dxa"/>
          <w:right w:w="108" w:type="dxa"/>
        </w:tblCellMar>
      </w:tblPr>
      <w:tblGrid>
        <w:gridCol w:w="2308"/>
        <w:gridCol w:w="4011"/>
        <w:gridCol w:w="1010"/>
      </w:tblGrid>
      <w:tr>
        <w:trPr>
          <w:tblHeader w:val="true"/>
        </w:trPr>
        <w:tc>
          <w:tcPr>
            <w:tcW w:w="230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4011"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1010"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hooSwitch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hooSwitch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lboSwitch</w:t>
            </w:r>
            <w:r>
              <w:rPr>
                <w:rFonts w:cs="Arial"/>
                <w:szCs w:val="18"/>
                <w:lang w:eastAsia="zh-CN"/>
              </w:rPr>
              <w:t xml:space="preserve"> </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lboSwitch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cocSwitch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cocSwitch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esSwitch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esSwitch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roSwitch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roSwitch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aasSplitSwitch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aasSplitSwitch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aasMergeSwitch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aasMergeSwitch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2308"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aasShapeSwitch</w:t>
            </w:r>
          </w:p>
        </w:tc>
        <w:tc>
          <w:tcPr>
            <w:tcW w:w="4011"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aasShapeSwitch</w:t>
            </w:r>
          </w:p>
        </w:tc>
        <w:tc>
          <w:tcPr>
            <w:tcW w:w="1010"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r>
        <w:trPr/>
        <w:tc>
          <w:tcPr>
            <w:tcW w:w="7329" w:type="dxa"/>
            <w:gridSpan w:val="3"/>
            <w:tcBorders>
              <w:top w:val="single" w:sz="4" w:space="0" w:color="000000"/>
              <w:left w:val="single" w:sz="4" w:space="0" w:color="000000"/>
              <w:bottom w:val="single" w:sz="4" w:space="0" w:color="000000"/>
              <w:right w:val="single" w:sz="4" w:space="0" w:color="000000"/>
            </w:tcBorders>
          </w:tcPr>
          <w:p>
            <w:pPr>
              <w:pStyle w:val="NO"/>
              <w:keepLines/>
              <w:spacing w:before="0" w:after="180"/>
              <w:ind w:left="1135" w:hanging="851"/>
              <w:rPr>
                <w:lang w:eastAsia="zh-CN"/>
              </w:rPr>
            </w:pPr>
            <w:r>
              <w:rPr/>
              <w:t>NOTE:</w:t>
              <w:tab/>
              <w:t>For all conditional qualifiers, see attribute constraints in TS 28.628 [4].</w:t>
            </w:r>
          </w:p>
        </w:tc>
      </w:tr>
    </w:tbl>
    <w:p>
      <w:pPr>
        <w:pStyle w:val="Normal"/>
        <w:rPr>
          <w:lang w:val="en-US" w:eastAsia="en-US"/>
        </w:rPr>
      </w:pPr>
      <w:r>
        <w:rPr>
          <w:lang w:val="en-US" w:eastAsia="en-US"/>
        </w:rPr>
      </w:r>
    </w:p>
    <w:p>
      <w:pPr>
        <w:pStyle w:val="Heading3"/>
        <w:rPr>
          <w:lang w:eastAsia="zh-CN"/>
        </w:rPr>
      </w:pPr>
      <w:bookmarkStart w:id="26" w:name="__RefHeading___Toc398909846"/>
      <w:bookmarkEnd w:id="26"/>
      <w:r>
        <w:rPr>
          <w:lang w:eastAsia="zh-CN"/>
        </w:rPr>
        <w:t>A.2.2.3</w:t>
        <w:tab/>
      </w:r>
      <w:r>
        <w:rPr>
          <w:rFonts w:cs="Arial"/>
          <w:lang w:eastAsia="zh-CN"/>
        </w:rPr>
        <w:t xml:space="preserve">IOC </w:t>
      </w:r>
      <w:r>
        <w:rPr>
          <w:rFonts w:cs="Courier New" w:ascii="Courier New" w:hAnsi="Courier New"/>
          <w:lang w:eastAsia="zh-CN"/>
        </w:rPr>
        <w:t>ESPolicies</w:t>
      </w:r>
    </w:p>
    <w:tbl>
      <w:tblPr>
        <w:tblW w:w="8046" w:type="dxa"/>
        <w:jc w:val="left"/>
        <w:tblInd w:w="-113" w:type="dxa"/>
        <w:tblLayout w:type="fixed"/>
        <w:tblCellMar>
          <w:top w:w="0" w:type="dxa"/>
          <w:left w:w="108" w:type="dxa"/>
          <w:bottom w:w="0" w:type="dxa"/>
          <w:right w:w="108" w:type="dxa"/>
        </w:tblCellMar>
      </w:tblPr>
      <w:tblGrid>
        <w:gridCol w:w="2943"/>
        <w:gridCol w:w="2127"/>
        <w:gridCol w:w="2976"/>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esActivationOriginalCellLoadParameters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esActivationOriginalCellLoadParameters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CellLoadParameters</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esActivation</w:t>
            </w:r>
            <w:r>
              <w:rPr>
                <w:rFonts w:cs="Arial"/>
                <w:szCs w:val="18"/>
                <w:lang w:eastAsia="zh-CN"/>
              </w:rPr>
              <w:t>Candidate</w:t>
            </w:r>
            <w:r>
              <w:rPr>
                <w:rFonts w:cs="Arial"/>
                <w:szCs w:val="18"/>
              </w:rPr>
              <w:t>Cell</w:t>
            </w:r>
            <w:r>
              <w:rPr>
                <w:rFonts w:cs="Arial"/>
                <w:szCs w:val="18"/>
                <w:lang w:eastAsia="zh-CN"/>
              </w:rPr>
              <w:t>s</w:t>
            </w:r>
            <w:r>
              <w:rPr>
                <w:rFonts w:cs="Arial"/>
                <w:szCs w:val="18"/>
              </w:rPr>
              <w:t>LoadParameters</w:t>
            </w:r>
            <w:r>
              <w:rPr>
                <w:rFonts w:cs="Arial"/>
                <w:szCs w:val="18"/>
                <w:lang w:eastAsia="zh-CN"/>
              </w:rPr>
              <w:t xml:space="preserve"> </w:t>
            </w:r>
          </w:p>
        </w:tc>
        <w:tc>
          <w:tcPr>
            <w:tcW w:w="2127"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rPr>
              <w:t>esActivation</w:t>
            </w:r>
            <w:r>
              <w:rPr>
                <w:rFonts w:cs="Arial"/>
                <w:szCs w:val="18"/>
                <w:lang w:eastAsia="zh-CN"/>
              </w:rPr>
              <w:t>Candidate</w:t>
            </w:r>
            <w:r>
              <w:rPr>
                <w:rFonts w:cs="Arial"/>
                <w:szCs w:val="18"/>
              </w:rPr>
              <w:t>Cell</w:t>
            </w:r>
            <w:r>
              <w:rPr>
                <w:rFonts w:cs="Arial"/>
                <w:szCs w:val="18"/>
                <w:lang w:eastAsia="zh-CN"/>
              </w:rPr>
              <w:t>s</w:t>
            </w:r>
            <w:r>
              <w:rPr>
                <w:rFonts w:cs="Arial"/>
                <w:szCs w:val="18"/>
              </w:rPr>
              <w:t>LoadParameters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CellLoadParameters</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es</w:t>
            </w:r>
            <w:r>
              <w:rPr>
                <w:rFonts w:cs="Arial"/>
                <w:szCs w:val="18"/>
                <w:lang w:eastAsia="zh-CN"/>
              </w:rPr>
              <w:t>Dea</w:t>
            </w:r>
            <w:r>
              <w:rPr>
                <w:rFonts w:cs="Arial"/>
                <w:szCs w:val="18"/>
              </w:rPr>
              <w:t>ctivation</w:t>
            </w:r>
            <w:r>
              <w:rPr>
                <w:rFonts w:cs="Arial"/>
                <w:szCs w:val="18"/>
                <w:lang w:eastAsia="zh-CN"/>
              </w:rPr>
              <w:t>Candidate</w:t>
            </w:r>
            <w:r>
              <w:rPr>
                <w:rFonts w:cs="Arial"/>
                <w:szCs w:val="18"/>
              </w:rPr>
              <w:t>Cell</w:t>
            </w:r>
            <w:r>
              <w:rPr>
                <w:rFonts w:cs="Arial"/>
                <w:szCs w:val="18"/>
                <w:lang w:eastAsia="zh-CN"/>
              </w:rPr>
              <w:t>s</w:t>
            </w:r>
            <w:r>
              <w:rPr>
                <w:rFonts w:cs="Arial"/>
                <w:szCs w:val="18"/>
              </w:rPr>
              <w:t>LoadParameters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es</w:t>
            </w:r>
            <w:r>
              <w:rPr>
                <w:rFonts w:cs="Arial"/>
                <w:szCs w:val="18"/>
                <w:lang w:eastAsia="zh-CN"/>
              </w:rPr>
              <w:t>Dea</w:t>
            </w:r>
            <w:r>
              <w:rPr>
                <w:rFonts w:cs="Arial"/>
                <w:szCs w:val="18"/>
              </w:rPr>
              <w:t>ctivation</w:t>
            </w:r>
            <w:r>
              <w:rPr>
                <w:rFonts w:cs="Arial"/>
                <w:szCs w:val="18"/>
                <w:lang w:eastAsia="zh-CN"/>
              </w:rPr>
              <w:t>Candidate</w:t>
            </w:r>
            <w:r>
              <w:rPr>
                <w:rFonts w:cs="Arial"/>
                <w:szCs w:val="18"/>
              </w:rPr>
              <w:t>Cell</w:t>
            </w:r>
            <w:r>
              <w:rPr>
                <w:rFonts w:cs="Arial"/>
                <w:szCs w:val="18"/>
                <w:lang w:eastAsia="zh-CN"/>
              </w:rPr>
              <w:t>s</w:t>
            </w:r>
            <w:r>
              <w:rPr>
                <w:rFonts w:cs="Arial"/>
                <w:szCs w:val="18"/>
              </w:rPr>
              <w:t>LoadParameters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CellLoadParameters</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esNotAllowedTimePeriod</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esNotAllowedTimePeriod</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ESNotAllowedTimePeriod</w:t>
            </w:r>
          </w:p>
        </w:tc>
      </w:tr>
    </w:tbl>
    <w:p>
      <w:pPr>
        <w:pStyle w:val="Normal"/>
        <w:ind w:right="567" w:hanging="0"/>
        <w:jc w:val="both"/>
        <w:rPr>
          <w:lang w:val="en-US" w:eastAsia="zh-CN"/>
        </w:rPr>
      </w:pPr>
      <w:r>
        <w:rPr>
          <w:lang w:val="en-US" w:eastAsia="zh-CN"/>
        </w:rPr>
      </w:r>
    </w:p>
    <w:p>
      <w:pPr>
        <w:pStyle w:val="Heading3"/>
        <w:rPr>
          <w:lang w:eastAsia="zh-CN"/>
        </w:rPr>
      </w:pPr>
      <w:bookmarkStart w:id="27" w:name="__RefHeading___Toc398909847"/>
      <w:bookmarkEnd w:id="27"/>
      <w:r>
        <w:rPr>
          <w:lang w:eastAsia="zh-CN"/>
        </w:rPr>
        <w:t>A.2.2</w:t>
      </w:r>
      <w:r>
        <w:rPr>
          <w:lang w:eastAsia="zh-CN"/>
        </w:rPr>
        <w:t>.4</w:t>
        <w:tab/>
      </w:r>
      <w:r>
        <w:rPr>
          <w:rFonts w:cs="Arial"/>
          <w:lang w:eastAsia="zh-CN"/>
        </w:rPr>
        <w:t xml:space="preserve">IOC </w:t>
      </w:r>
      <w:r>
        <w:rPr>
          <w:rFonts w:cs="Courier New" w:ascii="Courier New" w:hAnsi="Courier New"/>
          <w:lang w:eastAsia="zh-CN"/>
        </w:rPr>
        <w:t>EUtranCellSON</w:t>
      </w:r>
    </w:p>
    <w:tbl>
      <w:tblPr>
        <w:tblW w:w="8046" w:type="dxa"/>
        <w:jc w:val="left"/>
        <w:tblInd w:w="-113" w:type="dxa"/>
        <w:tblLayout w:type="fixed"/>
        <w:tblCellMar>
          <w:top w:w="0" w:type="dxa"/>
          <w:left w:w="108" w:type="dxa"/>
          <w:bottom w:w="0" w:type="dxa"/>
          <w:right w:w="108" w:type="dxa"/>
        </w:tblCellMar>
      </w:tblPr>
      <w:tblGrid>
        <w:gridCol w:w="2943"/>
        <w:gridCol w:w="2127"/>
        <w:gridCol w:w="2976"/>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maximumDeviationHoTrigger</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maximumDeviationHoTrigger</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GenericSONPolicyNRMAttributeTypes:: MaximumDeviationHoTriggerType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minimumTimeBetweenHoTriggerChange</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minimumTimeBetweenHoTriggerChange</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GenericSONPolicyNRMAttributeTypes:: MinimumTimeBetweenHoTriggerChangeType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alterCovConfig</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alterCovConfig</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 xml:space="preserve">GenericSONPolicyNRMAttributeTypes:: </w:t>
            </w:r>
            <w:r>
              <w:rPr>
                <w:rFonts w:cs="Arial"/>
                <w:szCs w:val="18"/>
              </w:rPr>
              <w:t>AntennaCovConfigList</w:t>
            </w:r>
            <w:r>
              <w:rPr>
                <w:rFonts w:cs="Arial"/>
                <w:szCs w:val="18"/>
                <w:lang w:eastAsia="zh-CN"/>
              </w:rPr>
              <w:t>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replacedCells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replacedCells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 xml:space="preserve">GenericSONPolicyNRMAttributeTypes:: </w:t>
            </w:r>
            <w:r>
              <w:rPr>
                <w:rFonts w:cs="Arial"/>
                <w:szCs w:val="18"/>
              </w:rPr>
              <w:t>CellLocalIDListType</w:t>
            </w:r>
          </w:p>
        </w:tc>
      </w:tr>
    </w:tbl>
    <w:p>
      <w:pPr>
        <w:pStyle w:val="Normal"/>
        <w:ind w:right="567" w:hanging="0"/>
        <w:rPr/>
      </w:pPr>
      <w:r>
        <w:rPr/>
      </w:r>
    </w:p>
    <w:p>
      <w:pPr>
        <w:pStyle w:val="Heading3"/>
        <w:rPr/>
      </w:pPr>
      <w:bookmarkStart w:id="28" w:name="__RefHeading___Toc398909848"/>
      <w:bookmarkEnd w:id="28"/>
      <w:r>
        <w:rPr/>
        <w:t>A.2.2.</w:t>
      </w:r>
      <w:r>
        <w:rPr>
          <w:lang w:eastAsia="zh-CN"/>
        </w:rPr>
        <w:t>5</w:t>
      </w:r>
      <w:r>
        <w:rPr/>
        <w:tab/>
        <w:t xml:space="preserve">IOC </w:t>
      </w:r>
      <w:r>
        <w:rPr>
          <w:rFonts w:cs="Courier New" w:ascii="Courier New" w:hAnsi="Courier New"/>
          <w:lang w:val="en-US" w:eastAsia="zh-CN"/>
        </w:rPr>
        <w:t>EnergySavingProperties</w:t>
      </w:r>
    </w:p>
    <w:tbl>
      <w:tblPr>
        <w:tblW w:w="8046" w:type="dxa"/>
        <w:jc w:val="left"/>
        <w:tblInd w:w="-113" w:type="dxa"/>
        <w:tblLayout w:type="fixed"/>
        <w:tblCellMar>
          <w:top w:w="0" w:type="dxa"/>
          <w:left w:w="108" w:type="dxa"/>
          <w:bottom w:w="0" w:type="dxa"/>
          <w:right w:w="108" w:type="dxa"/>
        </w:tblCellMar>
      </w:tblPr>
      <w:tblGrid>
        <w:gridCol w:w="2943"/>
        <w:gridCol w:w="2127"/>
        <w:gridCol w:w="2976"/>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energySavingState</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energySavingState</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GenericSONPolicyNRMAttributeTypes</w:t>
            </w:r>
            <w:r>
              <w:rPr>
                <w:rFonts w:cs="Arial"/>
                <w:szCs w:val="18"/>
              </w:rPr>
              <w:t>::EnergySavingStateEnumType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energySavingControl</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energySavingControl</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GenericSONPolicyNRMAttributeTypes</w:t>
            </w:r>
            <w:r>
              <w:rPr>
                <w:rFonts w:cs="Arial"/>
                <w:szCs w:val="18"/>
              </w:rPr>
              <w:t>::EnergySavingControlEnumType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isProbingCapable</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isProbingCapable</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Boolean</w:t>
            </w:r>
          </w:p>
        </w:tc>
      </w:tr>
    </w:tbl>
    <w:p>
      <w:pPr>
        <w:pStyle w:val="TH"/>
        <w:rPr/>
      </w:pPr>
      <w:r>
        <w:rPr/>
      </w:r>
    </w:p>
    <w:p>
      <w:pPr>
        <w:pStyle w:val="Heading3"/>
        <w:rPr>
          <w:lang w:eastAsia="zh-CN"/>
        </w:rPr>
      </w:pPr>
      <w:bookmarkStart w:id="29" w:name="__RefHeading___Toc398909849"/>
      <w:bookmarkEnd w:id="29"/>
      <w:r>
        <w:rPr>
          <w:lang w:eastAsia="zh-CN"/>
        </w:rPr>
        <w:t>A.2.2.6</w:t>
        <w:tab/>
      </w:r>
      <w:r>
        <w:rPr>
          <w:rFonts w:cs="Arial"/>
          <w:lang w:eastAsia="zh-CN"/>
        </w:rPr>
        <w:t xml:space="preserve">IOC </w:t>
      </w:r>
      <w:r>
        <w:rPr>
          <w:rFonts w:cs="Courier New" w:ascii="Courier New" w:hAnsi="Courier New"/>
          <w:lang w:eastAsia="zh-CN"/>
        </w:rPr>
        <w:t>SONFuncInfo</w:t>
      </w:r>
    </w:p>
    <w:tbl>
      <w:tblPr>
        <w:tblW w:w="4050" w:type="pct"/>
        <w:jc w:val="left"/>
        <w:tblInd w:w="-113" w:type="dxa"/>
        <w:tblLayout w:type="fixed"/>
        <w:tblCellMar>
          <w:top w:w="0" w:type="dxa"/>
          <w:left w:w="108" w:type="dxa"/>
          <w:bottom w:w="0" w:type="dxa"/>
          <w:right w:w="108" w:type="dxa"/>
        </w:tblCellMar>
      </w:tblPr>
      <w:tblGrid>
        <w:gridCol w:w="2935"/>
        <w:gridCol w:w="1985"/>
        <w:gridCol w:w="2888"/>
      </w:tblGrid>
      <w:tr>
        <w:trPr>
          <w:tblHeader w:val="true"/>
          <w:trHeight w:val="122" w:hRule="atLeast"/>
        </w:trPr>
        <w:tc>
          <w:tcPr>
            <w:tcW w:w="293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IS Attributes</w:t>
            </w:r>
          </w:p>
        </w:tc>
        <w:tc>
          <w:tcPr>
            <w:tcW w:w="1985"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888"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rHeight w:val="468" w:hRule="atLeast"/>
        </w:trPr>
        <w:tc>
          <w:tcPr>
            <w:tcW w:w="2935" w:type="dxa"/>
            <w:tcBorders>
              <w:top w:val="single" w:sz="4" w:space="0" w:color="000000"/>
              <w:left w:val="single" w:sz="4" w:space="0" w:color="000000"/>
              <w:bottom w:val="single" w:sz="4" w:space="0" w:color="000000"/>
              <w:right w:val="single" w:sz="4" w:space="0" w:color="000000"/>
            </w:tcBorders>
          </w:tcPr>
          <w:p>
            <w:pPr>
              <w:pStyle w:val="TAL"/>
              <w:rPr>
                <w:rFonts w:cs="Arial"/>
                <w:i/>
                <w:i/>
                <w:szCs w:val="18"/>
                <w:lang w:eastAsia="zh-CN"/>
              </w:rPr>
            </w:pPr>
            <w:r>
              <w:rPr>
                <w:rFonts w:cs="Arial"/>
                <w:szCs w:val="18"/>
                <w:lang w:eastAsia="zh-CN"/>
              </w:rPr>
              <w:t>sonFuncCapabilityBelowItfN</w:t>
            </w:r>
          </w:p>
        </w:tc>
        <w:tc>
          <w:tcPr>
            <w:tcW w:w="1985" w:type="dxa"/>
            <w:tcBorders>
              <w:top w:val="single" w:sz="4" w:space="0" w:color="000000"/>
              <w:left w:val="single" w:sz="4" w:space="0" w:color="000000"/>
              <w:bottom w:val="single" w:sz="4" w:space="0" w:color="000000"/>
              <w:right w:val="single" w:sz="4" w:space="0" w:color="000000"/>
            </w:tcBorders>
          </w:tcPr>
          <w:p>
            <w:pPr>
              <w:pStyle w:val="TAL"/>
              <w:jc w:val="center"/>
              <w:rPr>
                <w:rFonts w:cs="Arial"/>
                <w:szCs w:val="18"/>
              </w:rPr>
            </w:pPr>
            <w:r>
              <w:rPr>
                <w:rFonts w:cs="Arial"/>
                <w:szCs w:val="18"/>
                <w:lang w:eastAsia="zh-CN"/>
              </w:rPr>
              <w:t>sonFuncCapabilityBelowItfN</w:t>
            </w:r>
          </w:p>
        </w:tc>
        <w:tc>
          <w:tcPr>
            <w:tcW w:w="2888"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xml:space="preserve">: </w:t>
            </w:r>
            <w:r>
              <w:rPr>
                <w:rFonts w:cs="Arial"/>
                <w:szCs w:val="18"/>
              </w:rPr>
              <w:t>SonFuncNameListType</w:t>
            </w:r>
          </w:p>
        </w:tc>
      </w:tr>
    </w:tbl>
    <w:p>
      <w:pPr>
        <w:pStyle w:val="Normal"/>
        <w:rPr/>
      </w:pPr>
      <w:r>
        <w:rPr/>
      </w:r>
    </w:p>
    <w:p>
      <w:pPr>
        <w:pStyle w:val="Heading3"/>
        <w:rPr>
          <w:lang w:eastAsia="zh-CN"/>
        </w:rPr>
      </w:pPr>
      <w:bookmarkStart w:id="30" w:name="__RefHeading___Toc398909850"/>
      <w:bookmarkEnd w:id="30"/>
      <w:r>
        <w:rPr/>
        <w:t>A.2.2</w:t>
      </w:r>
      <w:r>
        <w:rPr/>
        <w:t>.</w:t>
      </w:r>
      <w:r>
        <w:rPr>
          <w:lang w:eastAsia="zh-CN"/>
        </w:rPr>
        <w:t>7</w:t>
      </w:r>
      <w:r>
        <w:rPr/>
        <w:tab/>
      </w:r>
      <w:r>
        <w:rPr>
          <w:rFonts w:cs="Arial"/>
        </w:rPr>
        <w:t xml:space="preserve">IOC </w:t>
      </w:r>
      <w:r>
        <w:rPr>
          <w:rFonts w:cs="Courier New" w:ascii="Courier New" w:hAnsi="Courier New"/>
          <w:lang w:eastAsia="zh-CN"/>
        </w:rPr>
        <w:t>SONCoordinationPolicies</w:t>
      </w:r>
    </w:p>
    <w:p>
      <w:pPr>
        <w:pStyle w:val="Normal"/>
        <w:rPr/>
      </w:pPr>
      <w:r>
        <w:rPr/>
      </w:r>
      <w:r>
        <mc:AlternateContent>
          <mc:Choice Requires="wps">
            <w:drawing>
              <wp:anchor behindDoc="0" distT="0" distB="0" distL="0" distR="114300" simplePos="0" locked="0" layoutInCell="0" allowOverlap="1" relativeHeight="13">
                <wp:simplePos x="0" y="0"/>
                <wp:positionH relativeFrom="column">
                  <wp:posOffset>-68580</wp:posOffset>
                </wp:positionH>
                <wp:positionV relativeFrom="paragraph">
                  <wp:posOffset>635</wp:posOffset>
                </wp:positionV>
                <wp:extent cx="5108575" cy="755015"/>
                <wp:effectExtent l="0" t="0" r="0" b="0"/>
                <wp:wrapSquare wrapText="bothSides"/>
                <wp:docPr id="14" name="Frame10"/>
                <a:graphic xmlns:a="http://schemas.openxmlformats.org/drawingml/2006/main">
                  <a:graphicData uri="http://schemas.microsoft.com/office/word/2010/wordprocessingShape">
                    <wps:wsp>
                      <wps:cNvSpPr txBox="1"/>
                      <wps:spPr>
                        <a:xfrm>
                          <a:off x="0" y="0"/>
                          <a:ext cx="5108575" cy="755015"/>
                        </a:xfrm>
                        <a:prstGeom prst="rect"/>
                        <a:solidFill>
                          <a:srgbClr val="FFFFFF">
                            <a:alpha val="0"/>
                          </a:srgbClr>
                        </a:solidFill>
                      </wps:spPr>
                      <wps:txbx>
                        <w:txbxContent>
                          <w:tbl>
                            <w:tblPr>
                              <w:tblW w:w="8045" w:type="dxa"/>
                              <w:jc w:val="left"/>
                              <w:tblInd w:w="-5" w:type="dxa"/>
                              <w:tblLayout w:type="fixed"/>
                              <w:tblCellMar>
                                <w:top w:w="0" w:type="dxa"/>
                                <w:left w:w="108" w:type="dxa"/>
                                <w:bottom w:w="0" w:type="dxa"/>
                                <w:right w:w="108" w:type="dxa"/>
                              </w:tblCellMar>
                            </w:tblPr>
                            <w:tblGrid>
                              <w:gridCol w:w="2943"/>
                              <w:gridCol w:w="2127"/>
                              <w:gridCol w:w="2975"/>
                            </w:tblGrid>
                            <w:tr>
                              <w:trPr>
                                <w:tblHeader w:val="true"/>
                                <w:trHeight w:val="132" w:hRule="atLeast"/>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rHeight w:val="481" w:hRule="atLeast"/>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selectedSonCoordPolicy</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selectedSonCoordPolicy</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SonCoordPoliciesType</w:t>
                                  </w:r>
                                </w:p>
                              </w:tc>
                            </w:tr>
                            <w:tr>
                              <w:trPr>
                                <w:trHeight w:val="481" w:hRule="atLeast"/>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sonFuncPriorityOrder</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sonFuncPriorityOrder</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GenericSONPolicyNRMAttributeTypes:: SonFuncNameListType</w:t>
                                  </w:r>
                                </w:p>
                              </w:tc>
                            </w:tr>
                          </w:tbl>
                        </w:txbxContent>
                      </wps:txbx>
                      <wps:bodyPr anchor="t" lIns="0" tIns="0" rIns="0" bIns="0">
                        <a:noAutofit/>
                      </wps:bodyPr>
                    </wps:wsp>
                  </a:graphicData>
                </a:graphic>
              </wp:anchor>
            </w:drawing>
          </mc:Choice>
          <mc:Fallback>
            <w:pict>
              <v:rect fillcolor="#FFFFFF" style="position:absolute;rotation:-0;width:402.25pt;height:59.45pt;mso-wrap-distance-left:0pt;mso-wrap-distance-right:9pt;mso-wrap-distance-top:0pt;mso-wrap-distance-bottom:0pt;margin-top:0.05pt;mso-position-vertical-relative:text;margin-left:-5.4pt;mso-position-horizontal-relative:text">
                <v:fill opacity="0f"/>
                <v:textbox inset="0in,0in,0in,0in">
                  <w:txbxContent>
                    <w:tbl>
                      <w:tblPr>
                        <w:tblW w:w="8045" w:type="dxa"/>
                        <w:jc w:val="left"/>
                        <w:tblInd w:w="-5" w:type="dxa"/>
                        <w:tblLayout w:type="fixed"/>
                        <w:tblCellMar>
                          <w:top w:w="0" w:type="dxa"/>
                          <w:left w:w="108" w:type="dxa"/>
                          <w:bottom w:w="0" w:type="dxa"/>
                          <w:right w:w="108" w:type="dxa"/>
                        </w:tblCellMar>
                      </w:tblPr>
                      <w:tblGrid>
                        <w:gridCol w:w="2943"/>
                        <w:gridCol w:w="2127"/>
                        <w:gridCol w:w="2975"/>
                      </w:tblGrid>
                      <w:tr>
                        <w:trPr>
                          <w:tblHeader w:val="true"/>
                          <w:trHeight w:val="132" w:hRule="atLeast"/>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5"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rHeight w:val="481" w:hRule="atLeast"/>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selectedSonCoordPolicy</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selectedSonCoordPolicy</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lang w:eastAsia="zh-CN"/>
                              </w:rPr>
                              <w:t>G</w:t>
                            </w:r>
                            <w:r>
                              <w:rPr>
                                <w:rFonts w:cs="Arial"/>
                                <w:szCs w:val="18"/>
                                <w:lang w:eastAsia="ja-JP"/>
                              </w:rPr>
                              <w:t>eneric</w:t>
                            </w:r>
                            <w:r>
                              <w:rPr>
                                <w:rFonts w:cs="Arial"/>
                                <w:szCs w:val="18"/>
                                <w:lang w:eastAsia="zh-CN"/>
                              </w:rPr>
                              <w:t>SONPolicy</w:t>
                            </w:r>
                            <w:r>
                              <w:rPr>
                                <w:rFonts w:cs="Arial"/>
                                <w:szCs w:val="18"/>
                                <w:lang w:eastAsia="ja-JP"/>
                              </w:rPr>
                              <w:t>NRMAttributeTypes</w:t>
                            </w:r>
                            <w:r>
                              <w:rPr>
                                <w:rFonts w:cs="Arial"/>
                                <w:szCs w:val="18"/>
                                <w:lang w:eastAsia="zh-CN"/>
                              </w:rPr>
                              <w:t>:: SonCoordPoliciesType</w:t>
                            </w:r>
                          </w:p>
                        </w:tc>
                      </w:tr>
                      <w:tr>
                        <w:trPr>
                          <w:trHeight w:val="481" w:hRule="atLeast"/>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sonFuncPriorityOrder</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sonFuncPriorityOrder</w:t>
                            </w:r>
                          </w:p>
                        </w:tc>
                        <w:tc>
                          <w:tcPr>
                            <w:tcW w:w="2975"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rPr>
                              <w:t>GenericSONPolicyNRMAttributeTypes:: SonFuncNameListType</w:t>
                            </w:r>
                          </w:p>
                        </w:tc>
                      </w:tr>
                    </w:tbl>
                  </w:txbxContent>
                </v:textbox>
                <w10:wrap type="square"/>
              </v:rect>
            </w:pict>
          </mc:Fallback>
        </mc:AlternateContent>
      </w:r>
    </w:p>
    <w:p>
      <w:pPr>
        <w:pStyle w:val="Heading3"/>
        <w:rPr>
          <w:lang w:eastAsia="zh-CN"/>
        </w:rPr>
      </w:pPr>
      <w:bookmarkStart w:id="31" w:name="__RefHeading___Toc398909851"/>
      <w:bookmarkEnd w:id="31"/>
      <w:r>
        <w:rPr>
          <w:lang w:eastAsia="zh-CN"/>
        </w:rPr>
        <w:t>A.2.2.8</w:t>
        <w:tab/>
      </w:r>
      <w:r>
        <w:rPr>
          <w:rFonts w:cs="Arial"/>
          <w:lang w:eastAsia="zh-CN"/>
        </w:rPr>
        <w:t xml:space="preserve">IOC </w:t>
      </w:r>
      <w:r>
        <w:rPr>
          <w:rFonts w:cs="Courier New" w:ascii="Courier New" w:hAnsi="Courier New"/>
          <w:szCs w:val="28"/>
          <w:lang w:eastAsia="zh-CN"/>
        </w:rPr>
        <w:t>InterRatEsPolicies</w:t>
      </w:r>
    </w:p>
    <w:tbl>
      <w:tblPr>
        <w:tblW w:w="8046" w:type="dxa"/>
        <w:jc w:val="left"/>
        <w:tblInd w:w="-113" w:type="dxa"/>
        <w:tblLayout w:type="fixed"/>
        <w:tblCellMar>
          <w:top w:w="0" w:type="dxa"/>
          <w:left w:w="108" w:type="dxa"/>
          <w:bottom w:w="0" w:type="dxa"/>
          <w:right w:w="108" w:type="dxa"/>
        </w:tblCellMar>
      </w:tblPr>
      <w:tblGrid>
        <w:gridCol w:w="2943"/>
        <w:gridCol w:w="2127"/>
        <w:gridCol w:w="2976"/>
      </w:tblGrid>
      <w:tr>
        <w:trPr>
          <w:tblHeader w:val="true"/>
        </w:trPr>
        <w:tc>
          <w:tcPr>
            <w:tcW w:w="2943"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lang w:eastAsia="zh-CN"/>
              </w:rPr>
              <w:t xml:space="preserve">IS </w:t>
            </w:r>
            <w:r>
              <w:rPr>
                <w:rFonts w:cs="Arial"/>
                <w:szCs w:val="18"/>
              </w:rPr>
              <w:t>Attribute</w:t>
            </w:r>
            <w:r>
              <w:rPr>
                <w:rFonts w:cs="Arial"/>
                <w:szCs w:val="18"/>
                <w:lang w:eastAsia="zh-CN"/>
              </w:rPr>
              <w:t>s</w:t>
            </w:r>
          </w:p>
        </w:tc>
        <w:tc>
          <w:tcPr>
            <w:tcW w:w="2127" w:type="dxa"/>
            <w:tcBorders>
              <w:top w:val="single" w:sz="4" w:space="0" w:color="000000"/>
              <w:left w:val="single" w:sz="4" w:space="0" w:color="000000"/>
              <w:bottom w:val="single" w:sz="4" w:space="0" w:color="000000"/>
              <w:right w:val="single" w:sz="4" w:space="0" w:color="000000"/>
            </w:tcBorders>
            <w:shd w:fill="E5E5E5" w:val="clear"/>
          </w:tcPr>
          <w:p>
            <w:pPr>
              <w:pStyle w:val="TAH"/>
              <w:rPr/>
            </w:pPr>
            <w:r>
              <w:rPr>
                <w:rFonts w:cs="Arial"/>
                <w:szCs w:val="18"/>
              </w:rPr>
              <w:t>SS Attribute</w:t>
            </w:r>
            <w:r>
              <w:rPr>
                <w:rFonts w:cs="Arial"/>
                <w:szCs w:val="18"/>
                <w:lang w:eastAsia="zh-CN"/>
              </w:rPr>
              <w:t>s</w:t>
            </w:r>
          </w:p>
        </w:tc>
        <w:tc>
          <w:tcPr>
            <w:tcW w:w="2976" w:type="dxa"/>
            <w:tcBorders>
              <w:top w:val="single" w:sz="4" w:space="0" w:color="000000"/>
              <w:left w:val="single" w:sz="4" w:space="0" w:color="000000"/>
              <w:bottom w:val="single" w:sz="4" w:space="0" w:color="000000"/>
              <w:right w:val="single" w:sz="4" w:space="0" w:color="000000"/>
            </w:tcBorders>
            <w:shd w:fill="E5E5E5" w:val="clear"/>
          </w:tcPr>
          <w:p>
            <w:pPr>
              <w:pStyle w:val="TAH"/>
              <w:rPr>
                <w:rFonts w:cs="Arial"/>
                <w:szCs w:val="18"/>
              </w:rPr>
            </w:pPr>
            <w:r>
              <w:rPr>
                <w:rFonts w:cs="Arial"/>
                <w:szCs w:val="18"/>
              </w:rPr>
              <w:t>SS Type</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interRatEsActivationOriginalCellParameters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cs="Arial"/>
                <w:szCs w:val="18"/>
              </w:rPr>
              <w:t>interRatEsActivationOriginalCellParameters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RelativeCellLoadParameters</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Unicode MS;Yu Gothic" w:cs="Arial"/>
                <w:szCs w:val="18"/>
                <w:lang w:val="en-US" w:eastAsia="ja-JP"/>
              </w:rPr>
              <w:t>interRatEsActivationCandidateCellParameters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Unicode MS;Yu Gothic" w:cs="Arial"/>
                <w:szCs w:val="18"/>
                <w:lang w:val="en-US" w:eastAsia="ja-JP"/>
              </w:rPr>
              <w:t>interRatEsActivationCandidateCellParameters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pPr>
            <w:r>
              <w:rPr>
                <w:rFonts w:cs="Arial"/>
                <w:szCs w:val="18"/>
                <w:lang w:eastAsia="zh-CN"/>
              </w:rPr>
              <w:t>RelativeCellLoadParameters</w:t>
            </w:r>
          </w:p>
        </w:tc>
      </w:tr>
      <w:tr>
        <w:trPr/>
        <w:tc>
          <w:tcPr>
            <w:tcW w:w="2943"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Unicode MS;Yu Gothic" w:cs="Arial"/>
                <w:szCs w:val="18"/>
                <w:lang w:val="en-US" w:eastAsia="ja-JP"/>
              </w:rPr>
              <w:t>interRatEsDeactivationCandidateCellParameters</w:t>
            </w:r>
          </w:p>
        </w:tc>
        <w:tc>
          <w:tcPr>
            <w:tcW w:w="2127" w:type="dxa"/>
            <w:tcBorders>
              <w:top w:val="single" w:sz="4" w:space="0" w:color="000000"/>
              <w:left w:val="single" w:sz="4" w:space="0" w:color="000000"/>
              <w:bottom w:val="single" w:sz="4" w:space="0" w:color="000000"/>
              <w:right w:val="single" w:sz="4" w:space="0" w:color="000000"/>
            </w:tcBorders>
          </w:tcPr>
          <w:p>
            <w:pPr>
              <w:pStyle w:val="TAL"/>
              <w:rPr>
                <w:rFonts w:cs="Arial"/>
                <w:szCs w:val="18"/>
              </w:rPr>
            </w:pPr>
            <w:r>
              <w:rPr>
                <w:rFonts w:eastAsia="Arial Unicode MS;Yu Gothic" w:cs="Arial"/>
                <w:szCs w:val="18"/>
                <w:lang w:val="en-US" w:eastAsia="ja-JP"/>
              </w:rPr>
              <w:t>interRatEsDeactivationCandidateCellParameters</w:t>
            </w:r>
          </w:p>
        </w:tc>
        <w:tc>
          <w:tcPr>
            <w:tcW w:w="2976" w:type="dxa"/>
            <w:tcBorders>
              <w:top w:val="single" w:sz="4" w:space="0" w:color="000000"/>
              <w:left w:val="single" w:sz="4" w:space="0" w:color="000000"/>
              <w:bottom w:val="single" w:sz="4" w:space="0" w:color="000000"/>
              <w:right w:val="single" w:sz="4" w:space="0" w:color="000000"/>
            </w:tcBorders>
          </w:tcPr>
          <w:p>
            <w:pPr>
              <w:pStyle w:val="TAL"/>
              <w:rPr>
                <w:rFonts w:cs="Arial"/>
                <w:szCs w:val="18"/>
                <w:lang w:eastAsia="zh-CN"/>
              </w:rPr>
            </w:pPr>
            <w:r>
              <w:rPr>
                <w:rFonts w:cs="Arial"/>
                <w:szCs w:val="18"/>
                <w:lang w:eastAsia="zh-CN"/>
              </w:rPr>
              <w:t>RelativeCellLoadParameters</w:t>
            </w:r>
          </w:p>
        </w:tc>
      </w:tr>
    </w:tbl>
    <w:p>
      <w:pPr>
        <w:pStyle w:val="Normal"/>
        <w:rPr/>
      </w:pPr>
      <w:r>
        <w:rPr/>
      </w:r>
    </w:p>
    <w:p>
      <w:pPr>
        <w:pStyle w:val="Heading1"/>
        <w:ind w:left="1134" w:hanging="1134"/>
        <w:rPr>
          <w:lang w:eastAsia="zh-CN"/>
        </w:rPr>
      </w:pPr>
      <w:bookmarkStart w:id="32" w:name="__RefHeading___Toc398909852"/>
      <w:bookmarkEnd w:id="32"/>
      <w:r>
        <w:rPr>
          <w:lang w:eastAsia="zh-CN"/>
        </w:rPr>
        <w:t>A.3</w:t>
        <w:tab/>
        <w:t>Solution Set definitions</w:t>
      </w:r>
    </w:p>
    <w:p>
      <w:pPr>
        <w:pStyle w:val="Heading2"/>
        <w:rPr/>
      </w:pPr>
      <w:bookmarkStart w:id="33" w:name="__RefHeading___Toc398909853"/>
      <w:bookmarkEnd w:id="33"/>
      <w:r>
        <w:rPr>
          <w:lang w:eastAsia="zh-CN"/>
        </w:rPr>
        <w:t>A.3.1</w:t>
      </w:r>
      <w:r>
        <w:rPr/>
        <w:tab/>
        <w:t xml:space="preserve">IDL </w:t>
      </w:r>
      <w:r>
        <w:rPr>
          <w:lang w:eastAsia="zh-CN"/>
        </w:rPr>
        <w:t>definition structure</w:t>
      </w:r>
    </w:p>
    <w:p>
      <w:pPr>
        <w:pStyle w:val="Normal"/>
        <w:rPr/>
      </w:pPr>
      <w:r>
        <w:rPr/>
        <w:t>Clause A.</w:t>
      </w:r>
      <w:r>
        <w:rPr>
          <w:lang w:eastAsia="zh-CN"/>
        </w:rPr>
        <w:t>3</w:t>
      </w:r>
      <w:r>
        <w:rPr/>
        <w:t xml:space="preserve">.2 defines the constants and types used by the </w:t>
      </w:r>
      <w:r>
        <w:rPr>
          <w:lang w:eastAsia="zh-CN"/>
        </w:rPr>
        <w:t xml:space="preserve">SON Policy NRM </w:t>
      </w:r>
      <w:r>
        <w:rPr/>
        <w:t>IRP.</w:t>
      </w:r>
    </w:p>
    <w:p>
      <w:pPr>
        <w:pStyle w:val="Heading2"/>
        <w:rPr>
          <w:lang w:eastAsia="zh-CN"/>
        </w:rPr>
      </w:pPr>
      <w:bookmarkStart w:id="34" w:name="__RefHeading___Toc398909854"/>
      <w:bookmarkEnd w:id="34"/>
      <w:r>
        <w:rPr>
          <w:lang w:eastAsia="zh-CN"/>
        </w:rPr>
        <w:t>A.3.2</w:t>
      </w:r>
      <w:r>
        <w:rPr/>
        <w:tab/>
        <w:t>IDL specification “</w:t>
      </w:r>
      <w:r>
        <w:rPr>
          <w:lang w:eastAsia="zh-CN"/>
        </w:rPr>
        <w:t>SONPolicyNetworkResourcesNRMDefs</w:t>
      </w:r>
      <w:r>
        <w:rPr/>
        <w:t>.idl”</w:t>
      </w:r>
    </w:p>
    <w:p>
      <w:pPr>
        <w:pStyle w:val="PL"/>
        <w:rPr>
          <w:lang w:val="en-US" w:eastAsia="en-US"/>
        </w:rPr>
      </w:pPr>
      <w:r>
        <w:rPr>
          <w:lang w:val="en-US" w:eastAsia="en-US"/>
        </w:rPr>
        <w:t>//File:SONPolicyNetworkResourcesNRMDefs.idl</w:t>
      </w:r>
    </w:p>
    <w:p>
      <w:pPr>
        <w:pStyle w:val="PL"/>
        <w:rPr>
          <w:lang w:val="en-US" w:eastAsia="en-US"/>
        </w:rPr>
      </w:pPr>
      <w:r>
        <w:rPr>
          <w:lang w:val="en-US" w:eastAsia="en-US"/>
        </w:rPr>
        <w:t>#ifndef _SONPOLICYNETWORKRESOURCESNRMDEFS_IDL_</w:t>
      </w:r>
    </w:p>
    <w:p>
      <w:pPr>
        <w:pStyle w:val="PL"/>
        <w:rPr>
          <w:lang w:val="en-US" w:eastAsia="en-US"/>
        </w:rPr>
      </w:pPr>
      <w:r>
        <w:rPr>
          <w:lang w:val="en-US" w:eastAsia="en-US"/>
        </w:rPr>
        <w:t>#define _SONPOLICYNETWORKRESOURCESNRMDEFS_IDL_</w:t>
      </w:r>
    </w:p>
    <w:p>
      <w:pPr>
        <w:pStyle w:val="PL"/>
        <w:rPr>
          <w:lang w:val="en-US" w:eastAsia="en-US"/>
        </w:rPr>
      </w:pPr>
      <w:r>
        <w:rPr>
          <w:lang w:val="en-US" w:eastAsia="en-US"/>
        </w:rPr>
        <w:t>#include "GenericNetworkResourcesNRMDefs.idl"</w:t>
      </w:r>
    </w:p>
    <w:p>
      <w:pPr>
        <w:pStyle w:val="PL"/>
        <w:rPr/>
      </w:pPr>
      <w:r>
        <w:rPr>
          <w:lang w:val="en-US" w:eastAsia="en-US"/>
        </w:rPr>
        <w:t>#include "</w:t>
      </w:r>
      <w:r>
        <w:rPr>
          <w:lang w:val="en-US" w:eastAsia="en-US"/>
        </w:rPr>
        <w:t>TimeBase.idl</w:t>
      </w:r>
      <w:r>
        <w:rPr>
          <w:lang w:val="en-US" w:eastAsia="en-US"/>
        </w:rPr>
        <w:t>"</w:t>
      </w:r>
    </w:p>
    <w:p>
      <w:pPr>
        <w:pStyle w:val="PL"/>
        <w:rPr>
          <w:lang w:val="en-US" w:eastAsia="en-US"/>
        </w:rPr>
      </w:pPr>
      <w:r>
        <w:rPr>
          <w:lang w:val="en-US" w:eastAsia="en-US"/>
        </w:rPr>
        <w:t>#pragma prefix "3gppsa5.org"</w:t>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 This module defines constants for each MO class name and</w:t>
      </w:r>
    </w:p>
    <w:p>
      <w:pPr>
        <w:pStyle w:val="PL"/>
        <w:rPr>
          <w:lang w:val="en-US" w:eastAsia="en-US"/>
        </w:rPr>
      </w:pPr>
      <w:r>
        <w:rPr>
          <w:rFonts w:eastAsia="Courier New"/>
          <w:lang w:val="en-US" w:eastAsia="en-US"/>
        </w:rPr>
        <w:t xml:space="preserve"> </w:t>
      </w:r>
      <w:r>
        <w:rPr>
          <w:lang w:val="en-US" w:eastAsia="en-US"/>
        </w:rPr>
        <w:t>* the attribute names for each defined MO class.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t>module SONPolicyNetworkResourcesNRMDefs</w:t>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Definitions for MO class SONTargets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interface SONTargets: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CLASS = "SONTargets";</w:t>
      </w:r>
    </w:p>
    <w:p>
      <w:pPr>
        <w:pStyle w:val="PL"/>
        <w:rPr>
          <w:lang w:val="en-US" w:eastAsia="en-US"/>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pPr>
      <w:r>
        <w:rPr>
          <w:rFonts w:eastAsia="Courier New"/>
          <w:lang w:val="en-US" w:eastAsia="en-US"/>
        </w:rPr>
        <w:t xml:space="preserve">        </w:t>
      </w:r>
      <w:r>
        <w:rPr>
          <w:lang w:val="en-US" w:eastAsia="en-US"/>
        </w:rPr>
        <w:t>const string hoFailureRate = "hoFailureRate";</w:t>
      </w:r>
    </w:p>
    <w:p>
      <w:pPr>
        <w:pStyle w:val="PL"/>
        <w:rPr>
          <w:lang w:val="en-US" w:eastAsia="en-US"/>
        </w:rPr>
      </w:pPr>
      <w:r>
        <w:rPr>
          <w:rFonts w:eastAsia="Courier New"/>
          <w:lang w:val="en-US" w:eastAsia="en-US"/>
        </w:rPr>
        <w:t xml:space="preserve">        </w:t>
      </w:r>
      <w:r>
        <w:rPr>
          <w:lang w:val="en-US" w:eastAsia="en-US"/>
        </w:rPr>
        <w:t>const string rrcConnectionEstablishmentFailureRateCharacteristic = "rrcConnectionEstablishmentFailureRateCharacteristic";</w:t>
      </w:r>
    </w:p>
    <w:p>
      <w:pPr>
        <w:pStyle w:val="PL"/>
        <w:rPr/>
      </w:pPr>
      <w:r>
        <w:rPr>
          <w:rFonts w:eastAsia="Courier New"/>
          <w:lang w:val="en-US" w:eastAsia="en-US"/>
        </w:rPr>
        <w:t xml:space="preserve">        </w:t>
      </w:r>
      <w:r>
        <w:rPr>
          <w:lang w:val="en-US" w:eastAsia="en-US"/>
        </w:rPr>
        <w:t>const string rrcConnectionAbnormalReleaseRateCharacteristic = "rrcConnectionAbnormalReleaseRateCharacteristic";</w:t>
      </w:r>
    </w:p>
    <w:p>
      <w:pPr>
        <w:pStyle w:val="PL"/>
        <w:rPr>
          <w:lang w:val="en-US" w:eastAsia="en-US"/>
        </w:rPr>
      </w:pPr>
      <w:r>
        <w:rPr>
          <w:rFonts w:eastAsia="Courier New"/>
          <w:lang w:val="en-US" w:eastAsia="en-US"/>
        </w:rPr>
        <w:t xml:space="preserve">        </w:t>
      </w:r>
      <w:r>
        <w:rPr>
          <w:lang w:val="en-US" w:eastAsia="en-US"/>
        </w:rPr>
        <w:t>const string eRabSetupFailureRateCharacteristic = "eRabSetupFailureRateCharacteristic";</w:t>
      </w:r>
    </w:p>
    <w:p>
      <w:pPr>
        <w:pStyle w:val="PL"/>
        <w:rPr>
          <w:lang w:val="en-US" w:eastAsia="en-US"/>
        </w:rPr>
      </w:pPr>
      <w:r>
        <w:rPr>
          <w:rFonts w:eastAsia="Courier New"/>
          <w:lang w:val="en-US" w:eastAsia="en-US"/>
        </w:rPr>
        <w:t xml:space="preserve">        </w:t>
      </w:r>
      <w:r>
        <w:rPr>
          <w:lang w:val="en-US" w:eastAsia="en-US"/>
        </w:rPr>
        <w:t>const string eRabAbnormalReleaseRateCharacteristic = "eRabAbnormalReleaseRateCharacteristic";</w:t>
      </w:r>
    </w:p>
    <w:p>
      <w:pPr>
        <w:pStyle w:val="PL"/>
        <w:rPr/>
      </w:pPr>
      <w:r>
        <w:rPr>
          <w:rFonts w:eastAsia="Courier New"/>
          <w:lang w:val="en-US" w:eastAsia="en-US"/>
        </w:rPr>
        <w:t xml:space="preserve">        </w:t>
      </w:r>
      <w:r>
        <w:rPr>
          <w:lang w:val="en-US" w:eastAsia="en-US"/>
        </w:rPr>
        <w:t xml:space="preserve">const string </w:t>
      </w:r>
      <w:r>
        <w:rPr>
          <w:lang w:val="en-US" w:eastAsia="en-US"/>
        </w:rPr>
        <w:t>rachOptAccessProbability</w:t>
      </w:r>
      <w:r>
        <w:rPr>
          <w:lang w:val="en-US" w:eastAsia="en-US"/>
        </w:rPr>
        <w:t xml:space="preserve"> = "</w:t>
      </w:r>
      <w:r>
        <w:rPr>
          <w:lang w:val="en-US" w:eastAsia="en-US"/>
        </w:rPr>
        <w:t>rachOptAccessProbability</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rachOptAccessDelayProbability</w:t>
      </w:r>
      <w:r>
        <w:rPr>
          <w:lang w:val="en-US" w:eastAsia="en-US"/>
        </w:rPr>
        <w:t xml:space="preserve"> = "</w:t>
      </w:r>
      <w:r>
        <w:rPr>
          <w:lang w:val="en-US" w:eastAsia="en-US"/>
        </w:rPr>
        <w:t>rachOptAccessDelayProbability</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pDCPDataVolumeLoadRate = "pDCPDataVolumeLoadRate";</w:t>
      </w:r>
    </w:p>
    <w:p>
      <w:pPr>
        <w:pStyle w:val="PL"/>
        <w:rPr>
          <w:lang w:val="en-US" w:eastAsia="en-US"/>
        </w:rPr>
      </w:pPr>
      <w:r>
        <w:rPr>
          <w:rFonts w:eastAsia="Courier New"/>
          <w:lang w:val="en-US" w:eastAsia="en-US"/>
        </w:rPr>
        <w:t xml:space="preserve">        </w:t>
      </w:r>
      <w:r>
        <w:rPr>
          <w:lang w:val="en-US" w:eastAsia="en-US"/>
        </w:rPr>
        <w:t>const string iPThroughputLoadRate = "iPThroughputLoadRate";</w:t>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activeUEAmountLoadRate</w:t>
      </w:r>
      <w:r>
        <w:rPr>
          <w:lang w:val="en-US" w:eastAsia="en-US"/>
        </w:rPr>
        <w:t xml:space="preserve"> = "activeUEAmountLoadRate";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Definitions for MO class SONControl</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interface SONControl: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CLASS = "SONControl";</w:t>
      </w:r>
    </w:p>
    <w:p>
      <w:pPr>
        <w:pStyle w:val="PL"/>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lang w:val="en-US" w:eastAsia="en-US"/>
        </w:rPr>
      </w:pPr>
      <w:r>
        <w:rPr>
          <w:rFonts w:eastAsia="Courier New"/>
          <w:lang w:val="en-US" w:eastAsia="en-US"/>
        </w:rPr>
        <w:t xml:space="preserve">        </w:t>
      </w:r>
      <w:r>
        <w:rPr>
          <w:lang w:val="en-US" w:eastAsia="en-US"/>
        </w:rPr>
        <w:t>const string hooSwitch = "hooSwitch";</w:t>
      </w:r>
    </w:p>
    <w:p>
      <w:pPr>
        <w:pStyle w:val="PL"/>
        <w:rPr>
          <w:lang w:val="en-US" w:eastAsia="en-US"/>
        </w:rPr>
      </w:pPr>
      <w:r>
        <w:rPr>
          <w:rFonts w:eastAsia="Courier New"/>
          <w:lang w:val="en-US" w:eastAsia="en-US"/>
        </w:rPr>
        <w:t xml:space="preserve">        </w:t>
      </w:r>
      <w:r>
        <w:rPr>
          <w:lang w:val="en-US" w:eastAsia="en-US"/>
        </w:rPr>
        <w:t>const string lboSwitch = "lboSwitch";</w:t>
      </w:r>
    </w:p>
    <w:p>
      <w:pPr>
        <w:pStyle w:val="PL"/>
        <w:rPr/>
      </w:pPr>
      <w:r>
        <w:rPr>
          <w:rFonts w:eastAsia="Courier New"/>
          <w:lang w:val="en-US" w:eastAsia="en-US"/>
        </w:rPr>
        <w:t xml:space="preserve">        </w:t>
      </w:r>
      <w:r>
        <w:rPr>
          <w:lang w:val="en-US" w:eastAsia="en-US"/>
        </w:rPr>
        <w:t xml:space="preserve">const string </w:t>
      </w:r>
      <w:r>
        <w:rPr>
          <w:lang w:val="en-US" w:eastAsia="en-US"/>
        </w:rPr>
        <w:t>coc</w:t>
      </w:r>
      <w:r>
        <w:rPr>
          <w:lang w:val="en-US" w:eastAsia="en-US"/>
        </w:rPr>
        <w:t xml:space="preserve">Switch = </w:t>
      </w:r>
      <w:r>
        <w:rPr>
          <w:lang w:val="en-US" w:eastAsia="en-US"/>
        </w:rPr>
        <w:t>"cocS</w:t>
      </w:r>
      <w:r>
        <w:rPr>
          <w:lang w:val="en-US" w:eastAsia="en-US"/>
        </w:rPr>
        <w:t>witch</w:t>
      </w:r>
      <w:r>
        <w:rPr>
          <w:lang w:val="en-US" w:eastAsia="en-US"/>
        </w:rPr>
        <w:t>"</w:t>
      </w:r>
      <w:r>
        <w:rPr>
          <w:lang w:val="en-US" w:eastAsia="en-US"/>
        </w:rPr>
        <w:t>;</w:t>
      </w:r>
    </w:p>
    <w:p>
      <w:pPr>
        <w:pStyle w:val="PL"/>
        <w:rPr/>
      </w:pPr>
      <w:r>
        <w:rPr>
          <w:rFonts w:eastAsia="Courier New"/>
          <w:lang w:val="en-US" w:eastAsia="en-US"/>
        </w:rPr>
        <w:t xml:space="preserve">        </w:t>
      </w:r>
      <w:r>
        <w:rPr>
          <w:lang w:val="en-US" w:eastAsia="en-US"/>
        </w:rPr>
        <w:t xml:space="preserve">const string esSwitch = </w:t>
      </w:r>
      <w:r>
        <w:rPr>
          <w:lang w:val="en-US" w:eastAsia="en-US"/>
        </w:rPr>
        <w:t>"</w:t>
      </w:r>
      <w:r>
        <w:rPr>
          <w:lang w:val="en-US" w:eastAsia="en-US"/>
        </w:rPr>
        <w:t>esSwitch</w:t>
      </w:r>
      <w:r>
        <w:rPr>
          <w:lang w:val="en-US" w:eastAsia="en-US"/>
        </w:rPr>
        <w:t>"</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r</w:t>
      </w:r>
      <w:r>
        <w:rPr>
          <w:lang w:val="en-US" w:eastAsia="en-US"/>
        </w:rPr>
        <w:t>oSwitch = "</w:t>
      </w:r>
      <w:r>
        <w:rPr>
          <w:lang w:val="en-US" w:eastAsia="en-US"/>
        </w:rPr>
        <w:t>r</w:t>
      </w:r>
      <w:r>
        <w:rPr>
          <w:lang w:val="en-US" w:eastAsia="en-US"/>
        </w:rPr>
        <w:t>oSwitch";</w:t>
      </w:r>
    </w:p>
    <w:p>
      <w:pPr>
        <w:pStyle w:val="PL"/>
        <w:rPr/>
      </w:pPr>
      <w:r>
        <w:rPr>
          <w:rFonts w:eastAsia="Courier New"/>
          <w:lang w:val="en-US" w:eastAsia="en-US"/>
        </w:rPr>
        <w:t xml:space="preserve">        </w:t>
      </w:r>
      <w:r>
        <w:rPr>
          <w:lang w:val="en-US" w:eastAsia="en-US"/>
        </w:rPr>
        <w:t>const string aasSwitch = "aasSplitSwitch";</w:t>
      </w:r>
    </w:p>
    <w:p>
      <w:pPr>
        <w:pStyle w:val="PL"/>
        <w:rPr>
          <w:rFonts w:eastAsia="MS Mincho;ＭＳ 明朝"/>
          <w:lang w:val="en-US" w:eastAsia="en-US"/>
        </w:rPr>
      </w:pPr>
      <w:r>
        <w:rPr>
          <w:rFonts w:eastAsia="Courier New"/>
          <w:lang w:val="en-US" w:eastAsia="en-US"/>
        </w:rPr>
        <w:t xml:space="preserve">        </w:t>
      </w:r>
      <w:r>
        <w:rPr>
          <w:lang w:val="en-US" w:eastAsia="en-US"/>
        </w:rPr>
        <w:t>const string aasSwitch = "aasMergeSwitch";</w:t>
      </w:r>
    </w:p>
    <w:p>
      <w:pPr>
        <w:pStyle w:val="PL"/>
        <w:rPr>
          <w:lang w:val="en-US" w:eastAsia="en-US"/>
        </w:rPr>
      </w:pPr>
      <w:r>
        <w:rPr>
          <w:rFonts w:eastAsia="Courier New"/>
          <w:lang w:val="en-US" w:eastAsia="en-US"/>
        </w:rPr>
        <w:t xml:space="preserve">        </w:t>
      </w:r>
      <w:r>
        <w:rPr>
          <w:lang w:val="en-US" w:eastAsia="en-US"/>
        </w:rPr>
        <w:t>const string aasSwitch = "aasShapeSwitch";</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 Definitions for MO class </w:t>
      </w:r>
      <w:r>
        <w:rPr>
          <w:lang w:val="en-US" w:eastAsia="en-US"/>
        </w:rPr>
        <w:t>ESPolicies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interface </w:t>
      </w:r>
      <w:r>
        <w:rPr>
          <w:lang w:val="en-US" w:eastAsia="en-US"/>
        </w:rPr>
        <w:t>ESPolicies</w:t>
      </w:r>
      <w:r>
        <w:rPr>
          <w:lang w:val="en-US" w:eastAsia="en-US"/>
        </w:rPr>
        <w:t>: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const string CLASS = "</w:t>
      </w:r>
      <w:r>
        <w:rPr>
          <w:lang w:val="en-US" w:eastAsia="en-US"/>
        </w:rPr>
        <w:t>ESPolicies</w:t>
      </w:r>
      <w:r>
        <w:rPr>
          <w:lang w:val="en-US" w:eastAsia="en-US"/>
        </w:rPr>
        <w:t>";</w:t>
      </w:r>
    </w:p>
    <w:p>
      <w:pPr>
        <w:pStyle w:val="PL"/>
        <w:rPr>
          <w:lang w:val="en-US" w:eastAsia="en-US"/>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pPr>
      <w:r>
        <w:rPr>
          <w:rFonts w:eastAsia="Courier New"/>
          <w:lang w:val="en-US" w:eastAsia="en-US"/>
        </w:rPr>
        <w:t xml:space="preserve">        </w:t>
      </w:r>
      <w:r>
        <w:rPr>
          <w:lang w:val="en-US" w:eastAsia="en-US"/>
        </w:rPr>
        <w:t xml:space="preserve">const string </w:t>
      </w:r>
      <w:r>
        <w:rPr>
          <w:lang w:val="en-US" w:eastAsia="en-US"/>
        </w:rPr>
        <w:t>esActivationOriginalCellLoadParameters</w:t>
      </w:r>
      <w:r>
        <w:rPr>
          <w:lang w:val="en-US" w:eastAsia="en-US"/>
        </w:rPr>
        <w:t xml:space="preserve"> = "</w:t>
      </w:r>
      <w:r>
        <w:rPr>
          <w:lang w:val="en-US" w:eastAsia="en-US"/>
        </w:rPr>
        <w:t>esActivationOriginalCellLoadParameters</w:t>
      </w:r>
      <w:r>
        <w:rPr>
          <w:lang w:val="en-US" w:eastAsia="en-US"/>
        </w:rPr>
        <w:t>";</w:t>
      </w:r>
    </w:p>
    <w:p>
      <w:pPr>
        <w:pStyle w:val="PL"/>
        <w:rPr/>
      </w:pPr>
      <w:r>
        <w:rPr>
          <w:rFonts w:eastAsia="Courier New"/>
          <w:lang w:val="en-US" w:eastAsia="en-US"/>
        </w:rPr>
        <w:t xml:space="preserve">        </w:t>
      </w:r>
      <w:r>
        <w:rPr>
          <w:lang w:val="en-US" w:eastAsia="en-US"/>
        </w:rPr>
        <w:t xml:space="preserve">const string </w:t>
      </w:r>
      <w:r>
        <w:rPr>
          <w:lang w:val="en-US" w:eastAsia="en-US"/>
        </w:rPr>
        <w:t>esActivationCandidateCellsLoadParameters</w:t>
      </w:r>
      <w:r>
        <w:rPr>
          <w:lang w:val="en-US" w:eastAsia="en-US"/>
        </w:rPr>
        <w:t xml:space="preserve"> = "</w:t>
      </w:r>
      <w:r>
        <w:rPr>
          <w:lang w:val="en-US" w:eastAsia="en-US"/>
        </w:rPr>
        <w:t>esActivationCandidateCellsLoadParameters</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esDeactivationCandidateCellsLoadParameters</w:t>
      </w:r>
      <w:r>
        <w:rPr>
          <w:lang w:val="en-US" w:eastAsia="en-US"/>
        </w:rPr>
        <w:t xml:space="preserve"> = "</w:t>
      </w:r>
      <w:r>
        <w:rPr>
          <w:lang w:val="en-US" w:eastAsia="en-US"/>
        </w:rPr>
        <w:t>esDeactivationCandidateCellsLoadParameters</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esNotAllowedTimePeriod</w:t>
      </w:r>
      <w:r>
        <w:rPr>
          <w:lang w:val="en-US" w:eastAsia="en-US"/>
        </w:rPr>
        <w:t xml:space="preserve"> = "</w:t>
      </w:r>
      <w:r>
        <w:rPr>
          <w:lang w:val="en-US" w:eastAsia="en-US"/>
        </w:rPr>
        <w:t>esNotAllowedTimePeriod</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Definitions for MO class InterRat</w:t>
      </w:r>
      <w:r>
        <w:rPr>
          <w:lang w:val="en-US" w:eastAsia="en-US"/>
        </w:rPr>
        <w:t>E</w:t>
      </w:r>
      <w:r>
        <w:rPr>
          <w:lang w:val="en-US" w:eastAsia="en-US"/>
        </w:rPr>
        <w:t>s</w:t>
      </w:r>
      <w:r>
        <w:rPr>
          <w:lang w:val="en-US" w:eastAsia="en-US"/>
        </w:rPr>
        <w:t>Policies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interface </w:t>
      </w:r>
      <w:r>
        <w:rPr>
          <w:lang w:val="en-US" w:eastAsia="en-US"/>
        </w:rPr>
        <w:t>ESPolicies</w:t>
      </w:r>
      <w:r>
        <w:rPr>
          <w:lang w:val="en-US" w:eastAsia="en-US"/>
        </w:rPr>
        <w:t>: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const string CLASS = "InterRat</w:t>
      </w:r>
      <w:r>
        <w:rPr>
          <w:lang w:val="en-US" w:eastAsia="en-US"/>
        </w:rPr>
        <w:t>E</w:t>
      </w:r>
      <w:r>
        <w:rPr>
          <w:lang w:val="en-US" w:eastAsia="en-US"/>
        </w:rPr>
        <w:t>s</w:t>
      </w:r>
      <w:r>
        <w:rPr>
          <w:lang w:val="en-US" w:eastAsia="en-US"/>
        </w:rPr>
        <w:t>Policies</w:t>
      </w:r>
      <w:r>
        <w:rPr>
          <w:lang w:val="en-US" w:eastAsia="en-US"/>
        </w:rPr>
        <w:t>";</w:t>
      </w:r>
    </w:p>
    <w:p>
      <w:pPr>
        <w:pStyle w:val="PL"/>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pPr>
      <w:r>
        <w:rPr>
          <w:rFonts w:eastAsia="Courier New"/>
          <w:lang w:val="en-US" w:eastAsia="en-US"/>
        </w:rPr>
        <w:t xml:space="preserve">        </w:t>
      </w:r>
      <w:r>
        <w:rPr>
          <w:lang w:val="en-US" w:eastAsia="en-US"/>
        </w:rPr>
        <w:t>const string interRatEsActivationOriginalCellParameters = "interRatEsCellActivationOriginal</w:t>
      </w:r>
      <w:r>
        <w:rPr>
          <w:lang w:val="en-US" w:eastAsia="en-US"/>
        </w:rPr>
        <w:t>Cell</w:t>
      </w:r>
      <w:r>
        <w:rPr>
          <w:lang w:val="en-US" w:eastAsia="en-US"/>
        </w:rPr>
        <w:t>Parameters";</w:t>
      </w:r>
    </w:p>
    <w:p>
      <w:pPr>
        <w:pStyle w:val="PL"/>
        <w:rPr/>
      </w:pPr>
      <w:r>
        <w:rPr>
          <w:rFonts w:eastAsia="Courier New"/>
          <w:lang w:val="en-US" w:eastAsia="en-US"/>
        </w:rPr>
        <w:t xml:space="preserve">        </w:t>
      </w:r>
      <w:r>
        <w:rPr>
          <w:lang w:val="en-US" w:eastAsia="en-US"/>
        </w:rPr>
        <w:t>const string interRatEsActivationCandidateCellParameters = "interRatEsActivationCandidateCellParameters";</w:t>
      </w:r>
    </w:p>
    <w:p>
      <w:pPr>
        <w:pStyle w:val="PL"/>
        <w:rPr>
          <w:lang w:val="en-US" w:eastAsia="en-US"/>
        </w:rPr>
      </w:pPr>
      <w:r>
        <w:rPr>
          <w:rFonts w:eastAsia="Courier New"/>
          <w:lang w:val="en-US" w:eastAsia="en-US"/>
        </w:rPr>
        <w:t xml:space="preserve">        </w:t>
      </w:r>
      <w:r>
        <w:rPr>
          <w:lang w:val="en-US" w:eastAsia="en-US"/>
        </w:rPr>
        <w:t>const string interRatEsDeactivationCandidateCellParameters = "interRatEsDeactivationCandidateCellParameters";</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 Definitions for MO class EUtranCellSON</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interface EUtranCellSON: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CLASS = "EUtranCellSON";</w:t>
      </w:r>
    </w:p>
    <w:p>
      <w:pPr>
        <w:pStyle w:val="PL"/>
        <w:rPr>
          <w:lang w:val="en-US" w:eastAsia="en-US"/>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lang w:val="en-US" w:eastAsia="en-US"/>
        </w:rPr>
      </w:pPr>
      <w:r>
        <w:rPr>
          <w:rFonts w:eastAsia="Courier New"/>
          <w:lang w:val="en-US" w:eastAsia="en-US"/>
        </w:rPr>
        <w:t xml:space="preserve">        </w:t>
      </w:r>
      <w:r>
        <w:rPr>
          <w:lang w:val="en-US" w:eastAsia="en-US"/>
        </w:rPr>
        <w:t>const string maximumDeviationHoTrigger = "maximumDeviationHoTrigger";</w:t>
      </w:r>
    </w:p>
    <w:p>
      <w:pPr>
        <w:pStyle w:val="PL"/>
        <w:rPr>
          <w:lang w:val="en-US" w:eastAsia="en-US"/>
        </w:rPr>
      </w:pPr>
      <w:r>
        <w:rPr>
          <w:rFonts w:eastAsia="Courier New"/>
          <w:lang w:val="en-US" w:eastAsia="en-US"/>
        </w:rPr>
        <w:t xml:space="preserve">        </w:t>
      </w:r>
      <w:r>
        <w:rPr>
          <w:lang w:val="en-US" w:eastAsia="en-US"/>
        </w:rPr>
        <w:t>const string minimumTimeBetweenHoTriggerChange = "minimumTimeBetweenHoTriggerChange";</w:t>
      </w:r>
    </w:p>
    <w:p>
      <w:pPr>
        <w:pStyle w:val="PL"/>
        <w:rPr/>
      </w:pPr>
      <w:r>
        <w:rPr>
          <w:rFonts w:eastAsia="Courier New"/>
          <w:lang w:val="en-US" w:eastAsia="en-US"/>
        </w:rPr>
        <w:t xml:space="preserve">        </w:t>
      </w:r>
      <w:r>
        <w:rPr>
          <w:lang w:val="en-US" w:eastAsia="en-US"/>
        </w:rPr>
        <w:t xml:space="preserve">const string </w:t>
      </w:r>
      <w:r>
        <w:rPr>
          <w:rFonts w:cs="Courier New"/>
        </w:rPr>
        <w:t>alterCovConfig</w:t>
      </w:r>
      <w:r>
        <w:rPr>
          <w:lang w:val="en-US" w:eastAsia="en-US"/>
        </w:rPr>
        <w:t xml:space="preserve"> = "</w:t>
      </w:r>
      <w:r>
        <w:rPr>
          <w:rFonts w:cs="Courier New"/>
        </w:rPr>
        <w:t>AlterCovConfig</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rFonts w:cs="Courier New"/>
        </w:rPr>
        <w:t>replacedCells</w:t>
      </w:r>
      <w:r>
        <w:rPr>
          <w:lang w:val="en-US" w:eastAsia="en-US"/>
        </w:rPr>
        <w:t xml:space="preserve"> = "</w:t>
      </w:r>
      <w:r>
        <w:rPr>
          <w:rFonts w:cs="Courier New"/>
        </w:rPr>
        <w:t>ReplacedCells</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pPr>
      <w:r>
        <w:rPr>
          <w:lang w:val="en-US" w:eastAsia="en-US"/>
        </w:rPr>
        <w:tab/>
        <w:t xml:space="preserve"> * Definitions for MO class EnergySavingProperties</w:t>
      </w:r>
    </w:p>
    <w:p>
      <w:pPr>
        <w:pStyle w:val="PL"/>
        <w:rPr>
          <w:lang w:val="en-US" w:eastAsia="en-US"/>
        </w:rPr>
      </w:pPr>
      <w:r>
        <w:rPr>
          <w:lang w:val="en-US" w:eastAsia="en-US"/>
        </w:rPr>
        <w:tab/>
        <w:t xml:space="preserve"> */</w:t>
      </w:r>
    </w:p>
    <w:p>
      <w:pPr>
        <w:pStyle w:val="PL"/>
        <w:rPr>
          <w:lang w:val="en-US" w:eastAsia="en-US"/>
        </w:rPr>
      </w:pPr>
      <w:r>
        <w:rPr>
          <w:lang w:val="en-US" w:eastAsia="en-US"/>
        </w:rPr>
      </w:r>
    </w:p>
    <w:p>
      <w:pPr>
        <w:pStyle w:val="PL"/>
        <w:rPr/>
      </w:pPr>
      <w:r>
        <w:rPr>
          <w:lang w:val="en-US" w:eastAsia="en-US"/>
        </w:rPr>
        <w:tab/>
        <w:t xml:space="preserve">interface EnergySavingProperties: </w:t>
      </w:r>
      <w:r>
        <w:rPr/>
        <w:t>GenericNetworkResourcesNRMDefs::</w:t>
      </w:r>
      <w:r>
        <w:rPr>
          <w:lang w:val="en-US" w:eastAsia="en-US"/>
        </w:rPr>
        <w:t>Top</w:t>
      </w:r>
    </w:p>
    <w:p>
      <w:pPr>
        <w:pStyle w:val="PL"/>
        <w:rPr/>
      </w:pPr>
      <w:r>
        <w:rPr/>
        <w:tab/>
        <w:t>{</w:t>
      </w:r>
    </w:p>
    <w:p>
      <w:pPr>
        <w:pStyle w:val="PL"/>
        <w:rPr/>
      </w:pPr>
      <w:r>
        <w:rPr/>
        <w:tab/>
        <w:tab/>
        <w:t>const string CLASS = "</w:t>
      </w:r>
      <w:r>
        <w:rPr>
          <w:lang w:val="en-US" w:eastAsia="en-US"/>
        </w:rPr>
        <w:t>EnergySavingProperties</w:t>
      </w:r>
      <w:r>
        <w:rPr/>
        <w:t>";</w:t>
      </w:r>
    </w:p>
    <w:p>
      <w:pPr>
        <w:pStyle w:val="PL"/>
        <w:rPr>
          <w:lang w:val="en-US" w:eastAsia="en-US"/>
        </w:rPr>
      </w:pPr>
      <w:r>
        <w:rPr/>
        <w:tab/>
        <w:tab/>
        <w:t>// Attribute Names</w:t>
      </w:r>
    </w:p>
    <w:p>
      <w:pPr>
        <w:pStyle w:val="PL"/>
        <w:rPr>
          <w:lang w:val="en-US" w:eastAsia="en-US"/>
        </w:rPr>
      </w:pPr>
      <w:r>
        <w:rPr/>
        <w:tab/>
        <w:tab/>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pPr>
      <w:r>
        <w:rPr>
          <w:lang w:val="en-US" w:eastAsia="en-US"/>
        </w:rPr>
        <w:tab/>
        <w:tab/>
        <w:t xml:space="preserve">const string </w:t>
      </w:r>
      <w:r>
        <w:rPr>
          <w:rFonts w:cs="Courier New"/>
          <w:szCs w:val="18"/>
        </w:rPr>
        <w:t>energySavingState</w:t>
      </w:r>
      <w:r>
        <w:rPr>
          <w:rFonts w:cs="Courier New"/>
          <w:szCs w:val="18"/>
          <w:lang w:val="en-US" w:eastAsia="en-US"/>
        </w:rPr>
        <w:t xml:space="preserve">= </w:t>
      </w:r>
      <w:r>
        <w:rPr/>
        <w:t>"</w:t>
      </w:r>
      <w:r>
        <w:rPr>
          <w:rFonts w:cs="Courier New"/>
          <w:szCs w:val="18"/>
        </w:rPr>
        <w:t>energySavingState</w:t>
      </w:r>
      <w:r>
        <w:rPr/>
        <w:t>"</w:t>
      </w:r>
      <w:r>
        <w:rPr>
          <w:rFonts w:cs="Courier New"/>
          <w:szCs w:val="18"/>
          <w:lang w:val="en-US" w:eastAsia="en-US"/>
        </w:rPr>
        <w:t>;</w:t>
      </w:r>
    </w:p>
    <w:p>
      <w:pPr>
        <w:pStyle w:val="PL"/>
        <w:rPr>
          <w:lang w:val="en-US" w:eastAsia="en-US"/>
        </w:rPr>
      </w:pPr>
      <w:r>
        <w:rPr>
          <w:rFonts w:cs="Courier New"/>
          <w:szCs w:val="18"/>
          <w:lang w:val="en-US" w:eastAsia="en-US"/>
        </w:rPr>
        <w:tab/>
        <w:tab/>
      </w:r>
      <w:r>
        <w:rPr>
          <w:lang w:val="en-US" w:eastAsia="en-US"/>
        </w:rPr>
        <w:t xml:space="preserve">const string </w:t>
      </w:r>
      <w:r>
        <w:rPr>
          <w:rFonts w:cs="Courier New"/>
          <w:szCs w:val="18"/>
        </w:rPr>
        <w:t>energySavingControl</w:t>
      </w:r>
      <w:r>
        <w:rPr>
          <w:rFonts w:cs="Courier New"/>
          <w:szCs w:val="18"/>
          <w:lang w:val="en-US" w:eastAsia="en-US"/>
        </w:rPr>
        <w:t xml:space="preserve">= </w:t>
      </w:r>
      <w:r>
        <w:rPr/>
        <w:t>"</w:t>
      </w:r>
      <w:r>
        <w:rPr>
          <w:rFonts w:cs="Courier New"/>
          <w:szCs w:val="18"/>
        </w:rPr>
        <w:t>energySavingControl</w:t>
      </w:r>
      <w:r>
        <w:rPr/>
        <w:t>"</w:t>
      </w:r>
      <w:r>
        <w:rPr>
          <w:rFonts w:cs="Courier New"/>
          <w:szCs w:val="18"/>
          <w:lang w:val="en-US" w:eastAsia="en-US"/>
        </w:rPr>
        <w:t>;</w:t>
      </w:r>
    </w:p>
    <w:p>
      <w:pPr>
        <w:pStyle w:val="PL"/>
        <w:rPr>
          <w:lang w:val="en-US" w:eastAsia="en-US"/>
        </w:rPr>
      </w:pPr>
      <w:r>
        <w:rPr>
          <w:rFonts w:eastAsia="Courier New"/>
          <w:lang w:val="en-US" w:eastAsia="en-US"/>
        </w:rPr>
        <w:t xml:space="preserve">        </w:t>
      </w:r>
      <w:r>
        <w:rPr>
          <w:lang w:val="en-US" w:eastAsia="en-US"/>
        </w:rPr>
        <w:t>const string isProbingCapable = "isProbingCapable";</w:t>
      </w:r>
    </w:p>
    <w:p>
      <w:pPr>
        <w:pStyle w:val="PL"/>
        <w:rPr>
          <w:lang w:val="en-US" w:eastAsia="en-US"/>
        </w:rPr>
      </w:pPr>
      <w:r>
        <w:rPr>
          <w:lang w:val="en-US" w:eastAsia="en-US"/>
        </w:rPr>
      </w:r>
    </w:p>
    <w:p>
      <w:pPr>
        <w:pStyle w:val="PL"/>
        <w:rPr>
          <w:lang w:val="en-US" w:eastAsia="en-US"/>
        </w:rPr>
      </w:pPr>
      <w:r>
        <w:rPr/>
        <w:tab/>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Definitions for MO class SONFuncInfo</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interface SONFuncInfo: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const string CLASS = "SONFuncInfo";</w:t>
      </w:r>
    </w:p>
    <w:p>
      <w:pPr>
        <w:pStyle w:val="PL"/>
        <w:rPr>
          <w:lang w:val="en-US" w:eastAsia="en-US"/>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lang w:val="en-US" w:eastAsia="en-US"/>
        </w:rPr>
      </w:pPr>
      <w:r>
        <w:rPr>
          <w:rFonts w:eastAsia="Courier New"/>
          <w:lang w:val="en-US" w:eastAsia="en-US"/>
        </w:rPr>
        <w:t xml:space="preserve">        </w:t>
      </w:r>
      <w:r>
        <w:rPr>
          <w:lang w:val="en-US" w:eastAsia="en-US"/>
        </w:rPr>
        <w:t>const string sonFuncCapabilityBelowItfN = "sonFuncCapabilityBelowItfN";</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Definitions for MO class SONCoordinationPolicies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interface SONCoordinationPolicies: GenericNetworkResourcesNRMDefs::Top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CLASS = "SONCoordinationPolicies";</w:t>
      </w:r>
    </w:p>
    <w:p>
      <w:pPr>
        <w:pStyle w:val="PL"/>
        <w:rPr>
          <w:lang w:val="en-US" w:eastAsia="en-US"/>
        </w:rPr>
      </w:pPr>
      <w:r>
        <w:rPr>
          <w:rFonts w:eastAsia="Courier New"/>
          <w:lang w:val="en-US" w:eastAsia="en-US"/>
        </w:rPr>
        <w:t xml:space="preserve">        </w:t>
      </w:r>
      <w:r>
        <w:rPr>
          <w:lang w:val="en-US" w:eastAsia="en-US"/>
        </w:rPr>
        <w:t>// Attribute Names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const string id</w:t>
      </w:r>
      <w:r>
        <w:rPr>
          <w:lang w:val="en-US" w:eastAsia="en-US"/>
        </w:rPr>
        <w:t xml:space="preserve"> </w:t>
      </w:r>
      <w:r>
        <w:rPr>
          <w:lang w:val="en-US" w:eastAsia="en-US"/>
        </w:rPr>
        <w:t>= "id";</w:t>
      </w:r>
    </w:p>
    <w:p>
      <w:pPr>
        <w:pStyle w:val="PL"/>
        <w:rPr>
          <w:lang w:val="en-US" w:eastAsia="en-US"/>
        </w:rPr>
      </w:pPr>
      <w:r>
        <w:rPr>
          <w:rFonts w:eastAsia="Courier New"/>
          <w:lang w:val="en-US" w:eastAsia="en-US"/>
        </w:rPr>
        <w:t xml:space="preserve">        </w:t>
      </w:r>
      <w:r>
        <w:rPr>
          <w:lang w:val="en-US" w:eastAsia="en-US"/>
        </w:rPr>
        <w:t xml:space="preserve">const string </w:t>
      </w:r>
      <w:r>
        <w:rPr>
          <w:rFonts w:cs="Courier New"/>
          <w:lang w:val="en-US" w:eastAsia="en-US"/>
        </w:rPr>
        <w:t>selectedSonCoordPolic</w:t>
      </w:r>
      <w:r>
        <w:rPr>
          <w:lang w:val="en-US" w:eastAsia="en-US"/>
        </w:rPr>
        <w:t>y</w:t>
      </w:r>
      <w:r>
        <w:rPr>
          <w:lang w:val="en-US" w:eastAsia="en-US"/>
        </w:rPr>
        <w:t xml:space="preserve"> = "</w:t>
      </w:r>
      <w:r>
        <w:rPr>
          <w:rFonts w:cs="Courier New"/>
          <w:lang w:val="en-US" w:eastAsia="en-US"/>
        </w:rPr>
        <w:t>selectedSonCoordPolic</w:t>
      </w:r>
      <w:r>
        <w:rPr>
          <w:lang w:val="en-US" w:eastAsia="en-US"/>
        </w:rPr>
        <w:t>y</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const string </w:t>
      </w:r>
      <w:r>
        <w:rPr>
          <w:lang w:val="en-US" w:eastAsia="en-US"/>
        </w:rPr>
        <w:t>sonFuncPriorityOrder</w:t>
      </w:r>
      <w:r>
        <w:rPr>
          <w:lang w:val="en-US" w:eastAsia="en-US"/>
        </w:rPr>
        <w:t xml:space="preserve"> = </w:t>
      </w:r>
      <w:r>
        <w:rPr>
          <w:lang w:val="en-US" w:eastAsia="en-US"/>
        </w:rPr>
        <w:t>"sonFuncPriorityOrder";</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lang w:val="en-US" w:eastAsia="en-US"/>
        </w:rPr>
        <w:t>};</w:t>
      </w:r>
    </w:p>
    <w:p>
      <w:pPr>
        <w:pStyle w:val="PL"/>
        <w:rPr>
          <w:b/>
          <w:b/>
          <w:lang w:val="en-US" w:eastAsia="en-US"/>
        </w:rPr>
      </w:pPr>
      <w:r>
        <w:rPr>
          <w:b/>
          <w:lang w:val="en-US" w:eastAsia="en-US"/>
        </w:rPr>
      </w:r>
    </w:p>
    <w:p>
      <w:pPr>
        <w:pStyle w:val="PL"/>
        <w:rPr>
          <w:lang w:val="en-US" w:eastAsia="en-US"/>
        </w:rPr>
      </w:pPr>
      <w:r>
        <w:rPr>
          <w:lang w:val="en-US" w:eastAsia="en-US"/>
        </w:rPr>
        <w:t>module GenericSONPolicyNRMAttributeTypes</w:t>
      </w:r>
    </w:p>
    <w:p>
      <w:pPr>
        <w:pStyle w:val="PL"/>
        <w:rPr>
          <w:lang w:val="en-US" w:eastAsia="en-US"/>
        </w:rPr>
      </w:pP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Composite Availble Capacity (CAC)target type related to RRC/eRAB setup</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struct CacTarget</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unsigned short lower_end_of_cac_range;</w:t>
      </w:r>
    </w:p>
    <w:p>
      <w:pPr>
        <w:pStyle w:val="PL"/>
        <w:rPr>
          <w:lang w:val="en-US" w:eastAsia="en-US"/>
        </w:rPr>
      </w:pPr>
      <w:r>
        <w:rPr>
          <w:rFonts w:eastAsia="Courier New"/>
          <w:lang w:val="en-US" w:eastAsia="en-US"/>
        </w:rPr>
        <w:t xml:space="preserve">        </w:t>
      </w:r>
      <w:r>
        <w:rPr>
          <w:lang w:val="en-US" w:eastAsia="en-US"/>
        </w:rPr>
        <w:t>unsigned short upper_end_of_cac_range;</w:t>
      </w:r>
    </w:p>
    <w:p>
      <w:pPr>
        <w:pStyle w:val="PL"/>
        <w:rPr>
          <w:lang w:val="en-US" w:eastAsia="en-US"/>
        </w:rPr>
      </w:pPr>
      <w:r>
        <w:rPr>
          <w:rFonts w:eastAsia="Courier New"/>
          <w:lang w:val="en-US" w:eastAsia="en-US"/>
        </w:rPr>
        <w:t xml:space="preserve">        </w:t>
      </w:r>
      <w:r>
        <w:rPr>
          <w:lang w:val="en-US" w:eastAsia="en-US"/>
        </w:rPr>
        <w:t>unsigned short target_value;</w:t>
      </w:r>
    </w:p>
    <w:p>
      <w:pPr>
        <w:pStyle w:val="PL"/>
        <w:rPr>
          <w:lang w:val="en-US" w:eastAsia="en-US"/>
        </w:rPr>
      </w:pPr>
      <w:r>
        <w:rPr>
          <w:rFonts w:eastAsia="Courier New"/>
          <w:lang w:val="en-US" w:eastAsia="en-US"/>
        </w:rPr>
        <w:t xml:space="preserve">        </w:t>
      </w:r>
      <w:r>
        <w:rPr>
          <w:lang w:val="en-US" w:eastAsia="en-US"/>
        </w:rPr>
        <w:t>unsigned short target_weight;</w:t>
      </w:r>
    </w:p>
    <w:p>
      <w:pPr>
        <w:pStyle w:val="PL"/>
        <w:rPr>
          <w:lang w:val="en-US" w:eastAsia="en-US"/>
        </w:rPr>
      </w:pPr>
      <w:r>
        <w:rPr>
          <w:lang w:val="en-US" w:eastAsia="en-US"/>
        </w:rPr>
        <w:t>};</w:t>
      </w:r>
    </w:p>
    <w:p>
      <w:pPr>
        <w:pStyle w:val="PL"/>
        <w:rPr/>
      </w:pPr>
      <w:r>
        <w:rPr>
          <w:rFonts w:eastAsia="Courier New"/>
          <w:lang w:val="en-US" w:eastAsia="en-US"/>
        </w:rPr>
        <w:t xml:space="preserve">    </w:t>
      </w:r>
      <w:r>
        <w:rPr>
          <w:lang w:val="en-US" w:eastAsia="en-US"/>
        </w:rPr>
        <w:t>typedef sequence&lt;CacTarget&gt; CacTargetList;</w:t>
      </w:r>
    </w:p>
    <w:p>
      <w:pPr>
        <w:pStyle w:val="PL"/>
        <w:rPr>
          <w:lang w:val="en-US" w:eastAsia="en-US"/>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struct CacTargetLink</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CacTarget</w:t>
      </w:r>
      <w:r>
        <w:rPr>
          <w:lang w:val="en-US" w:eastAsia="en-US"/>
        </w:rPr>
        <w:t>List</w:t>
      </w:r>
      <w:r>
        <w:rPr>
          <w:lang w:val="en-US" w:eastAsia="en-US"/>
        </w:rPr>
        <w:t xml:space="preserve"> uplink_cac_target;</w:t>
      </w:r>
    </w:p>
    <w:p>
      <w:pPr>
        <w:pStyle w:val="PL"/>
        <w:rPr/>
      </w:pPr>
      <w:r>
        <w:rPr>
          <w:rFonts w:eastAsia="Courier New"/>
          <w:lang w:val="en-US" w:eastAsia="en-US"/>
        </w:rPr>
        <w:t xml:space="preserve">        </w:t>
      </w:r>
      <w:r>
        <w:rPr>
          <w:lang w:val="en-US" w:eastAsia="en-US"/>
        </w:rPr>
        <w:t>CacTarget</w:t>
      </w:r>
      <w:r>
        <w:rPr>
          <w:lang w:val="en-US" w:eastAsia="en-US"/>
        </w:rPr>
        <w:t>List</w:t>
      </w:r>
      <w:r>
        <w:rPr>
          <w:lang w:val="en-US" w:eastAsia="en-US"/>
        </w:rPr>
        <w:t xml:space="preserve"> downlink_cac_target;</w:t>
      </w:r>
    </w:p>
    <w:p>
      <w:pPr>
        <w:pStyle w:val="PL"/>
        <w:rPr>
          <w:lang w:val="en-US" w:eastAsia="en-US"/>
        </w:rPr>
      </w:pPr>
      <w:r>
        <w:rPr>
          <w:rFonts w:eastAsia="Courier New"/>
          <w:lang w:val="en-US" w:eastAsia="en-US"/>
        </w:rPr>
        <w:t xml:space="preserve">    </w:t>
      </w:r>
      <w:r>
        <w:rPr>
          <w:lang w:val="en-US" w:eastAsia="en-US"/>
        </w:rPr>
        <w:t>};</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HOO target type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struct HooTarget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unsigned short target_value;</w:t>
      </w:r>
    </w:p>
    <w:p>
      <w:pPr>
        <w:pStyle w:val="PL"/>
        <w:rPr>
          <w:lang w:val="en-US" w:eastAsia="en-US"/>
        </w:rPr>
      </w:pPr>
      <w:r>
        <w:rPr>
          <w:rFonts w:eastAsia="Courier New"/>
          <w:lang w:val="en-US" w:eastAsia="en-US"/>
        </w:rPr>
        <w:t xml:space="preserve">        </w:t>
      </w:r>
      <w:r>
        <w:rPr>
          <w:lang w:val="en-US" w:eastAsia="en-US"/>
        </w:rPr>
        <w:t>unsigned short target_priority;</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typedef sequence&lt;HooTarget&gt; HooTargetList;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 </w:t>
      </w:r>
      <w:r>
        <w:rPr>
          <w:lang w:val="en-US" w:eastAsia="en-US"/>
        </w:rPr>
        <w:t>Cell load parameters type related to energy saving</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struct </w:t>
      </w:r>
      <w:r>
        <w:rPr>
          <w:lang w:val="en-US" w:eastAsia="en-US"/>
        </w:rPr>
        <w:t>CellLoadParameters</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unsigned short </w:t>
      </w:r>
      <w:r>
        <w:rPr>
          <w:lang w:val="en-US" w:eastAsia="en-US"/>
        </w:rPr>
        <w:t>load_threshold</w:t>
      </w:r>
      <w:r>
        <w:rPr>
          <w:lang w:val="en-US" w:eastAsia="en-US"/>
        </w:rPr>
        <w:t>;</w:t>
      </w:r>
    </w:p>
    <w:p>
      <w:pPr>
        <w:pStyle w:val="PL"/>
        <w:rPr/>
      </w:pPr>
      <w:r>
        <w:rPr>
          <w:rFonts w:eastAsia="Courier New"/>
          <w:lang w:val="en-US" w:eastAsia="en-US"/>
        </w:rPr>
        <w:t xml:space="preserve">        </w:t>
      </w:r>
      <w:r>
        <w:rPr>
          <w:lang w:val="en-US" w:eastAsia="en-US"/>
        </w:rPr>
        <w:t xml:space="preserve">unsigned short </w:t>
      </w:r>
      <w:r>
        <w:rPr>
          <w:lang w:val="en-US" w:eastAsia="en-US"/>
        </w:rPr>
        <w:t>time_duration</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t>/*</w:t>
      </w:r>
    </w:p>
    <w:p>
      <w:pPr>
        <w:pStyle w:val="PL"/>
        <w:rPr>
          <w:rFonts w:cs="Courier New"/>
          <w:lang w:val="en-US" w:eastAsia="en-US"/>
        </w:rPr>
      </w:pPr>
      <w:r>
        <w:rPr>
          <w:rFonts w:cs="Courier New"/>
          <w:lang w:val="en-US" w:eastAsia="en-US"/>
        </w:rPr>
      </w:r>
    </w:p>
    <w:p>
      <w:pPr>
        <w:pStyle w:val="PL"/>
        <w:rPr/>
      </w:pPr>
      <w:r>
        <w:rPr>
          <w:rFonts w:eastAsia="Courier New" w:cs="Courier New"/>
          <w:lang w:val="en-US" w:eastAsia="en-US"/>
        </w:rPr>
        <w:t xml:space="preserve">    </w:t>
      </w:r>
      <w:r>
        <w:rPr>
          <w:rFonts w:cs="Courier New"/>
          <w:lang w:val="en-US" w:eastAsia="en-US"/>
        </w:rPr>
        <w:t>/*</w:t>
      </w:r>
    </w:p>
    <w:p>
      <w:pPr>
        <w:pStyle w:val="PL"/>
        <w:rPr>
          <w:rFonts w:cs="Courier New"/>
          <w:lang w:val="en-US" w:eastAsia="en-US"/>
        </w:rPr>
      </w:pPr>
      <w:r>
        <w:rPr>
          <w:rFonts w:eastAsia="Courier New" w:cs="Courier New"/>
          <w:lang w:val="en-US" w:eastAsia="en-US"/>
        </w:rPr>
        <w:t xml:space="preserve">     </w:t>
      </w:r>
      <w:r>
        <w:rPr>
          <w:rFonts w:cs="Courier New"/>
          <w:lang w:val="en-US" w:eastAsia="en-US"/>
        </w:rPr>
        <w:t xml:space="preserve">* </w:t>
      </w:r>
      <w:r>
        <w:rPr>
          <w:rFonts w:cs="Courier New"/>
          <w:lang w:val="en-US" w:eastAsia="en-US"/>
        </w:rPr>
        <w:t xml:space="preserve">Cell </w:t>
      </w:r>
      <w:r>
        <w:rPr>
          <w:rFonts w:cs="Courier New"/>
          <w:lang w:val="en-US" w:eastAsia="en-US"/>
        </w:rPr>
        <w:t>load</w:t>
      </w:r>
      <w:r>
        <w:rPr>
          <w:rFonts w:cs="Courier New"/>
          <w:lang w:val="en-US" w:eastAsia="en-US"/>
        </w:rPr>
        <w:t xml:space="preserve"> parameters type related to energy saving</w:t>
      </w:r>
    </w:p>
    <w:p>
      <w:pPr>
        <w:pStyle w:val="PL"/>
        <w:rPr>
          <w:rFonts w:cs="Courier New"/>
          <w:lang w:val="en-US" w:eastAsia="en-US"/>
        </w:rPr>
      </w:pPr>
      <w:r>
        <w:rPr>
          <w:rFonts w:eastAsia="Courier New" w:cs="Courier New"/>
          <w:lang w:val="en-US" w:eastAsia="en-US"/>
        </w:rPr>
        <w:t xml:space="preserve">     </w:t>
      </w:r>
      <w:r>
        <w:rPr>
          <w:rFonts w:cs="Courier New"/>
          <w:lang w:val="en-US" w:eastAsia="en-US"/>
        </w:rPr>
        <w:t>*/</w:t>
      </w:r>
    </w:p>
    <w:p>
      <w:pPr>
        <w:pStyle w:val="PL"/>
        <w:rPr/>
      </w:pPr>
      <w:r>
        <w:rPr>
          <w:rFonts w:eastAsia="Courier New" w:cs="Courier New"/>
          <w:lang w:val="en-US" w:eastAsia="en-US"/>
        </w:rPr>
        <w:t xml:space="preserve">    </w:t>
      </w:r>
      <w:r>
        <w:rPr>
          <w:rFonts w:cs="Courier New"/>
          <w:lang w:val="en-US" w:eastAsia="en-US"/>
        </w:rPr>
        <w:t>struct Relative</w:t>
      </w:r>
      <w:r>
        <w:rPr>
          <w:rFonts w:cs="Courier New"/>
          <w:lang w:val="en-US" w:eastAsia="en-US"/>
        </w:rPr>
        <w:t>Cell</w:t>
      </w:r>
      <w:r>
        <w:rPr>
          <w:rFonts w:cs="Courier New"/>
          <w:lang w:val="en-US" w:eastAsia="en-US"/>
        </w:rPr>
        <w:t>Load</w:t>
      </w:r>
      <w:r>
        <w:rPr>
          <w:rFonts w:cs="Courier New"/>
          <w:lang w:val="en-US" w:eastAsia="en-US"/>
        </w:rPr>
        <w:t xml:space="preserve">Parameters </w:t>
      </w:r>
    </w:p>
    <w:p>
      <w:pPr>
        <w:pStyle w:val="PL"/>
        <w:rPr>
          <w:rFonts w:cs="Courier New"/>
          <w:lang w:val="en-US" w:eastAsia="en-US"/>
        </w:rPr>
      </w:pPr>
      <w:r>
        <w:rPr>
          <w:rFonts w:eastAsia="Courier New" w:cs="Courier New"/>
          <w:lang w:val="en-US" w:eastAsia="en-US"/>
        </w:rPr>
        <w:t xml:space="preserve">    </w:t>
      </w:r>
      <w:r>
        <w:rPr>
          <w:rFonts w:cs="Courier New"/>
          <w:lang w:val="en-US" w:eastAsia="en-US"/>
        </w:rPr>
        <w:t>{</w:t>
      </w:r>
    </w:p>
    <w:p>
      <w:pPr>
        <w:pStyle w:val="PL"/>
        <w:rPr/>
      </w:pPr>
      <w:r>
        <w:rPr>
          <w:rFonts w:eastAsia="Courier New" w:cs="Courier New"/>
          <w:lang w:val="en-US" w:eastAsia="en-US"/>
        </w:rPr>
        <w:t xml:space="preserve">        </w:t>
      </w:r>
      <w:r>
        <w:rPr>
          <w:rFonts w:cs="Courier New"/>
          <w:lang w:val="en-US" w:eastAsia="en-US"/>
        </w:rPr>
        <w:t>unsigned short relative_load</w:t>
      </w:r>
      <w:r>
        <w:rPr>
          <w:rFonts w:cs="Courier New"/>
          <w:lang w:val="en-US" w:eastAsia="en-US"/>
        </w:rPr>
        <w:t>_threshold</w:t>
      </w:r>
      <w:r>
        <w:rPr>
          <w:rFonts w:cs="Courier New"/>
          <w:lang w:val="en-US" w:eastAsia="en-US"/>
        </w:rPr>
        <w:t>;</w:t>
      </w:r>
    </w:p>
    <w:p>
      <w:pPr>
        <w:pStyle w:val="PL"/>
        <w:rPr/>
      </w:pPr>
      <w:r>
        <w:rPr>
          <w:rFonts w:eastAsia="Courier New" w:cs="Courier New"/>
          <w:lang w:val="en-US" w:eastAsia="en-US"/>
        </w:rPr>
        <w:t xml:space="preserve">        </w:t>
      </w:r>
      <w:r>
        <w:rPr>
          <w:rFonts w:cs="Courier New"/>
          <w:lang w:val="en-US" w:eastAsia="en-US"/>
        </w:rPr>
        <w:t xml:space="preserve">unsigned short </w:t>
      </w:r>
      <w:r>
        <w:rPr>
          <w:rFonts w:cs="Courier New"/>
          <w:lang w:val="en-US" w:eastAsia="en-US"/>
        </w:rPr>
        <w:t>time_duration</w:t>
      </w:r>
      <w:r>
        <w:rPr>
          <w:rFonts w:cs="Courier New"/>
          <w:lang w:val="en-US" w:eastAsia="en-US"/>
        </w:rPr>
        <w:t>;</w:t>
      </w:r>
    </w:p>
    <w:p>
      <w:pPr>
        <w:pStyle w:val="PL"/>
        <w:rPr>
          <w:rFonts w:cs="Courier New"/>
          <w:lang w:val="en-US" w:eastAsia="en-US"/>
        </w:rPr>
      </w:pPr>
      <w:r>
        <w:rPr>
          <w:rFonts w:eastAsia="Courier New" w:cs="Courier New"/>
          <w:lang w:val="en-US" w:eastAsia="en-US"/>
        </w:rPr>
        <w:t xml:space="preserve">    </w:t>
      </w:r>
      <w:r>
        <w:rPr>
          <w:rFonts w:cs="Courier New"/>
          <w:lang w:val="en-US" w:eastAsia="en-US"/>
        </w:rPr>
        <w:t>};</w:t>
      </w:r>
    </w:p>
    <w:p>
      <w:pPr>
        <w:pStyle w:val="PL"/>
        <w:rPr>
          <w:rFonts w:cs="Courier New"/>
          <w:lang w:val="en-US" w:eastAsia="en-US"/>
        </w:rPr>
      </w:pPr>
      <w:r>
        <w:rPr>
          <w:rFonts w:eastAsia="Courier New" w:cs="Courier New"/>
          <w:lang w:val="en-US" w:eastAsia="en-US"/>
        </w:rPr>
        <w:t xml:space="preserve">    </w:t>
      </w:r>
      <w:r>
        <w:rPr>
          <w:rFonts w:cs="Courier New"/>
          <w:lang w:val="en-US" w:eastAsia="en-US"/>
        </w:rPr>
        <w:t>/*</w:t>
      </w:r>
    </w:p>
    <w:p>
      <w:pPr>
        <w:pStyle w:val="PL"/>
        <w:rPr>
          <w:rFonts w:cs="Courier New"/>
          <w:lang w:val="en-GB" w:eastAsia="zh-CN"/>
        </w:rPr>
      </w:pPr>
      <w:r>
        <w:rPr>
          <w:rFonts w:cs="Courier New"/>
          <w:lang w:val="en-GB" w:eastAsia="zh-CN"/>
        </w:rPr>
      </w:r>
    </w:p>
    <w:p>
      <w:pPr>
        <w:pStyle w:val="PL"/>
        <w:rPr>
          <w:rFonts w:cs="Courier New"/>
          <w:lang w:val="en-GB" w:eastAsia="zh-CN"/>
        </w:rPr>
      </w:pPr>
      <w:r>
        <w:rPr>
          <w:rFonts w:cs="Courier New"/>
          <w:lang w:val="en-GB" w:eastAsia="zh-CN"/>
        </w:rPr>
        <w:t>t</w:t>
      </w:r>
      <w:r>
        <w:rPr>
          <w:rFonts w:cs="Courier New"/>
          <w:lang w:val="en-GB" w:eastAsia="en-US"/>
        </w:rPr>
        <w:t xml:space="preserve">ypedef TimeBase::UtcT </w:t>
      </w:r>
      <w:r>
        <w:rPr>
          <w:rFonts w:cs="Courier New"/>
          <w:lang w:val="en-GB" w:eastAsia="zh-CN"/>
        </w:rPr>
        <w:t>UTC</w:t>
      </w:r>
      <w:r>
        <w:rPr>
          <w:rFonts w:cs="Courier New"/>
          <w:lang w:val="en-GB" w:eastAsia="en-US"/>
        </w:rPr>
        <w:t>Time;</w:t>
      </w:r>
    </w:p>
    <w:p>
      <w:pPr>
        <w:pStyle w:val="PL"/>
        <w:rPr/>
      </w:pPr>
      <w:r>
        <w:rPr>
          <w:rFonts w:cs="Courier New"/>
          <w:lang w:val="en-GB" w:eastAsia="en-US"/>
        </w:rPr>
        <w:t xml:space="preserve">struct </w:t>
      </w:r>
      <w:r>
        <w:rPr>
          <w:rFonts w:cs="Courier New"/>
          <w:lang w:val="en-GB" w:eastAsia="zh-CN"/>
        </w:rPr>
        <w:t>Period</w:t>
      </w:r>
      <w:r>
        <w:rPr>
          <w:rFonts w:cs="Courier New"/>
          <w:lang w:val="en-GB" w:eastAsia="en-US"/>
        </w:rPr>
        <w:t>OfDay</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pPr>
      <w:r>
        <w:rPr>
          <w:rFonts w:eastAsia="Courier New" w:cs="Courier New"/>
          <w:lang w:val="en-GB" w:eastAsia="en-US"/>
        </w:rPr>
        <w:t xml:space="preserve">      </w:t>
      </w:r>
      <w:r>
        <w:rPr>
          <w:rFonts w:cs="Courier New"/>
          <w:lang w:val="en-GB" w:eastAsia="zh-CN"/>
        </w:rPr>
        <w:t>UTCTime</w:t>
      </w:r>
      <w:r>
        <w:rPr>
          <w:rFonts w:cs="Courier New"/>
          <w:lang w:val="en-GB" w:eastAsia="en-US"/>
        </w:rPr>
        <w:t xml:space="preserve"> start_time;</w:t>
      </w:r>
    </w:p>
    <w:p>
      <w:pPr>
        <w:pStyle w:val="PL"/>
        <w:rPr>
          <w:rFonts w:cs="Courier New"/>
          <w:lang w:val="en-GB" w:eastAsia="zh-CN"/>
        </w:rPr>
      </w:pPr>
      <w:r>
        <w:rPr>
          <w:rFonts w:eastAsia="Courier New" w:cs="Courier New"/>
          <w:lang w:val="en-GB" w:eastAsia="en-US"/>
        </w:rPr>
        <w:t xml:space="preserve">      </w:t>
      </w:r>
      <w:r>
        <w:rPr>
          <w:rFonts w:cs="Courier New"/>
          <w:lang w:val="en-GB" w:eastAsia="zh-CN"/>
        </w:rPr>
        <w:t>UTCTime</w:t>
      </w:r>
      <w:r>
        <w:rPr>
          <w:rFonts w:cs="Courier New"/>
          <w:lang w:val="en-GB" w:eastAsia="en-US"/>
        </w:rPr>
        <w:t xml:space="preserve"> </w:t>
      </w:r>
      <w:r>
        <w:rPr>
          <w:rFonts w:cs="Courier New"/>
          <w:lang w:val="en-GB" w:eastAsia="zh-CN"/>
        </w:rPr>
        <w:t>end</w:t>
      </w:r>
      <w:r>
        <w:rPr>
          <w:rFonts w:cs="Courier New"/>
          <w:lang w:val="en-GB" w:eastAsia="en-US"/>
        </w:rPr>
        <w:t>_time;</w:t>
      </w:r>
    </w:p>
    <w:p>
      <w:pPr>
        <w:pStyle w:val="PL"/>
        <w:rPr>
          <w:rFonts w:cs="Courier New"/>
          <w:lang w:val="en-GB" w:eastAsia="zh-CN"/>
        </w:rPr>
      </w:pPr>
      <w:r>
        <w:rPr>
          <w:rFonts w:cs="Courier New"/>
          <w:lang w:val="en-GB" w:eastAsia="en-US"/>
        </w:rPr>
        <w:t>};</w:t>
      </w:r>
    </w:p>
    <w:p>
      <w:pPr>
        <w:pStyle w:val="PL"/>
        <w:rPr>
          <w:lang w:val="en-US" w:eastAsia="en-US"/>
        </w:rPr>
      </w:pPr>
      <w:r>
        <w:rPr>
          <w:rFonts w:eastAsia="Courier New"/>
          <w:lang w:val="en-US" w:eastAsia="en-US"/>
        </w:rPr>
        <w:t xml:space="preserve">  </w:t>
      </w:r>
      <w:r>
        <w:rPr>
          <w:lang w:val="en-US" w:eastAsia="en-US"/>
        </w:rPr>
        <w:t>enum WeekDay</w:t>
      </w:r>
      <w:r>
        <w:rPr>
          <w:lang w:val="en-US" w:eastAsia="en-US"/>
        </w:rPr>
        <w:t>Type</w:t>
      </w:r>
    </w:p>
    <w:p>
      <w:pPr>
        <w:pStyle w:val="PL"/>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MONDAY,</w:t>
      </w:r>
    </w:p>
    <w:p>
      <w:pPr>
        <w:pStyle w:val="PL"/>
        <w:rPr>
          <w:lang w:val="en-US" w:eastAsia="en-US"/>
        </w:rPr>
      </w:pPr>
      <w:r>
        <w:rPr>
          <w:rFonts w:eastAsia="Courier New"/>
          <w:lang w:val="en-US" w:eastAsia="en-US"/>
        </w:rPr>
        <w:t xml:space="preserve">        </w:t>
      </w:r>
      <w:r>
        <w:rPr>
          <w:lang w:val="en-US" w:eastAsia="en-US"/>
        </w:rPr>
        <w:t>TUESDAY,</w:t>
      </w:r>
    </w:p>
    <w:p>
      <w:pPr>
        <w:pStyle w:val="PL"/>
        <w:rPr>
          <w:lang w:val="en-US" w:eastAsia="en-US"/>
        </w:rPr>
      </w:pPr>
      <w:r>
        <w:rPr>
          <w:rFonts w:eastAsia="Courier New"/>
          <w:lang w:val="en-US" w:eastAsia="en-US"/>
        </w:rPr>
        <w:t xml:space="preserve">        </w:t>
      </w:r>
      <w:r>
        <w:rPr>
          <w:lang w:val="en-US" w:eastAsia="en-US"/>
        </w:rPr>
        <w:t>WEDNESDAY,</w:t>
      </w:r>
    </w:p>
    <w:p>
      <w:pPr>
        <w:pStyle w:val="PL"/>
        <w:rPr>
          <w:lang w:val="en-US" w:eastAsia="en-US"/>
        </w:rPr>
      </w:pPr>
      <w:r>
        <w:rPr>
          <w:rFonts w:eastAsia="Courier New"/>
          <w:lang w:val="en-US" w:eastAsia="en-US"/>
        </w:rPr>
        <w:t xml:space="preserve">        </w:t>
      </w:r>
      <w:r>
        <w:rPr>
          <w:lang w:val="en-US" w:eastAsia="en-US"/>
        </w:rPr>
        <w:t>THURSDAY,</w:t>
      </w:r>
    </w:p>
    <w:p>
      <w:pPr>
        <w:pStyle w:val="PL"/>
        <w:rPr>
          <w:lang w:val="en-US" w:eastAsia="en-US"/>
        </w:rPr>
      </w:pPr>
      <w:r>
        <w:rPr>
          <w:rFonts w:eastAsia="Courier New"/>
          <w:lang w:val="en-US" w:eastAsia="en-US"/>
        </w:rPr>
        <w:t xml:space="preserve">        </w:t>
      </w:r>
      <w:r>
        <w:rPr>
          <w:lang w:val="en-US" w:eastAsia="en-US"/>
        </w:rPr>
        <w:t>FRIDAY,</w:t>
      </w:r>
    </w:p>
    <w:p>
      <w:pPr>
        <w:pStyle w:val="PL"/>
        <w:rPr>
          <w:lang w:val="en-US" w:eastAsia="en-US"/>
        </w:rPr>
      </w:pPr>
      <w:r>
        <w:rPr>
          <w:rFonts w:eastAsia="Courier New"/>
          <w:lang w:val="en-US" w:eastAsia="en-US"/>
        </w:rPr>
        <w:t xml:space="preserve">        </w:t>
      </w:r>
      <w:r>
        <w:rPr>
          <w:lang w:val="en-US" w:eastAsia="en-US"/>
        </w:rPr>
        <w:t>SATURDAY,</w:t>
      </w:r>
    </w:p>
    <w:p>
      <w:pPr>
        <w:pStyle w:val="PL"/>
        <w:rPr>
          <w:lang w:val="en-US" w:eastAsia="en-US"/>
        </w:rPr>
      </w:pPr>
      <w:r>
        <w:rPr>
          <w:rFonts w:eastAsia="Courier New"/>
          <w:lang w:val="en-US" w:eastAsia="en-US"/>
        </w:rPr>
        <w:t xml:space="preserve">        </w:t>
      </w:r>
      <w:r>
        <w:rPr>
          <w:lang w:val="en-US" w:eastAsia="en-US"/>
        </w:rPr>
        <w:t>SUNDAY</w:t>
      </w:r>
    </w:p>
    <w:p>
      <w:pPr>
        <w:pStyle w:val="PL"/>
        <w:rPr/>
      </w:pPr>
      <w:r>
        <w:rPr>
          <w:rFonts w:eastAsia="Courier New"/>
          <w:lang w:val="en-US" w:eastAsia="en-US"/>
        </w:rPr>
        <w:t xml:space="preserve">    </w:t>
      </w:r>
      <w:r>
        <w:rPr>
          <w:lang w:val="en-US" w:eastAsia="en-US"/>
        </w:rPr>
        <w:t>};</w:t>
      </w:r>
    </w:p>
    <w:p>
      <w:pPr>
        <w:pStyle w:val="PL"/>
        <w:ind w:firstLine="400"/>
        <w:rPr/>
      </w:pPr>
      <w:r>
        <w:rPr>
          <w:lang w:val="en-US" w:eastAsia="en-US"/>
        </w:rPr>
        <w:t>typedef sequence &lt;WeekDay</w:t>
      </w:r>
      <w:r>
        <w:rPr>
          <w:lang w:val="en-US" w:eastAsia="en-US"/>
        </w:rPr>
        <w:t>Type</w:t>
      </w:r>
      <w:r>
        <w:rPr>
          <w:lang w:val="en-US" w:eastAsia="en-US"/>
        </w:rPr>
        <w:t>&gt; DaysOfWeek;</w:t>
      </w:r>
    </w:p>
    <w:p>
      <w:pPr>
        <w:pStyle w:val="PL"/>
        <w:rPr/>
      </w:pPr>
      <w:r>
        <w:rPr>
          <w:rFonts w:cs="Courier New"/>
          <w:lang w:val="en-GB" w:eastAsia="en-US"/>
        </w:rPr>
        <w:t xml:space="preserve">struct </w:t>
      </w:r>
      <w:r>
        <w:rPr>
          <w:rFonts w:cs="Courier New"/>
          <w:lang w:val="en-GB" w:eastAsia="zh-CN"/>
        </w:rPr>
        <w:t>TimePeriod</w:t>
      </w:r>
      <w:r>
        <w:rPr>
          <w:rFonts w:cs="Courier New"/>
          <w:lang w:val="en-GB" w:eastAsia="en-US"/>
        </w:rPr>
        <w:t>Element</w:t>
      </w:r>
    </w:p>
    <w:p>
      <w:pPr>
        <w:pStyle w:val="PL"/>
        <w:rPr>
          <w:rFonts w:cs="Courier New"/>
          <w:lang w:val="en-GB" w:eastAsia="en-US"/>
        </w:rPr>
      </w:pPr>
      <w:r>
        <w:rPr>
          <w:rFonts w:eastAsia="Courier New" w:cs="Courier New"/>
          <w:lang w:val="en-GB" w:eastAsia="en-US"/>
        </w:rPr>
        <w:t xml:space="preserve">   </w:t>
      </w:r>
      <w:r>
        <w:rPr>
          <w:rFonts w:cs="Courier New"/>
          <w:lang w:val="en-GB" w:eastAsia="en-US"/>
        </w:rPr>
        <w:t>{</w:t>
      </w:r>
    </w:p>
    <w:p>
      <w:pPr>
        <w:pStyle w:val="PL"/>
        <w:rPr>
          <w:rFonts w:cs="Courier New"/>
          <w:lang w:val="en-GB" w:eastAsia="zh-CN"/>
        </w:rPr>
      </w:pPr>
      <w:r>
        <w:rPr>
          <w:rFonts w:eastAsia="Courier New" w:cs="Courier New"/>
          <w:lang w:val="en-GB" w:eastAsia="en-US"/>
        </w:rPr>
        <w:t xml:space="preserve">      </w:t>
      </w:r>
      <w:r>
        <w:rPr>
          <w:rFonts w:cs="Courier New"/>
          <w:lang w:val="en-GB" w:eastAsia="en-US"/>
        </w:rPr>
        <w:t>DaysOfWeek days;</w:t>
      </w:r>
    </w:p>
    <w:p>
      <w:pPr>
        <w:pStyle w:val="PL"/>
        <w:rPr>
          <w:rFonts w:cs="Courier New"/>
          <w:lang w:val="en-GB" w:eastAsia="zh-CN"/>
        </w:rPr>
      </w:pPr>
      <w:r>
        <w:rPr>
          <w:rFonts w:cs="Courier New"/>
          <w:lang w:val="en-GB" w:eastAsia="zh-CN"/>
        </w:rPr>
        <w:tab/>
        <w:tab/>
        <w:t>PeriodOfDay period_of_day;</w:t>
      </w:r>
    </w:p>
    <w:p>
      <w:pPr>
        <w:pStyle w:val="PL"/>
        <w:rPr>
          <w:lang w:val="en-US" w:eastAsia="en-US"/>
        </w:rPr>
      </w:pPr>
      <w:r>
        <w:rPr>
          <w:rFonts w:eastAsia="Courier New"/>
          <w:lang w:val="en-US" w:eastAsia="en-US"/>
        </w:rPr>
        <w:t xml:space="preserve"> </w:t>
      </w:r>
      <w:r>
        <w:rPr>
          <w:lang w:val="en-US" w:eastAsia="en-US"/>
        </w:rPr>
        <w:t>};</w:t>
      </w:r>
    </w:p>
    <w:p>
      <w:pPr>
        <w:pStyle w:val="PL"/>
        <w:ind w:firstLine="300"/>
        <w:rPr>
          <w:lang w:val="en-US" w:eastAsia="en-US"/>
        </w:rPr>
      </w:pPr>
      <w:r>
        <w:rPr>
          <w:lang w:val="en-US" w:eastAsia="en-US"/>
        </w:rPr>
      </w:r>
    </w:p>
    <w:p>
      <w:pPr>
        <w:pStyle w:val="PL"/>
        <w:rPr>
          <w:rFonts w:cs="Courier New"/>
          <w:lang w:val="en-US" w:eastAsia="zh-CN"/>
        </w:rPr>
      </w:pPr>
      <w:r>
        <w:rPr>
          <w:lang w:val="en-US" w:eastAsia="en-US"/>
        </w:rPr>
        <w:t>typedef sequence&lt;TimePeriodElement&gt; ESNotAllowedTimePeriod;</w:t>
      </w:r>
    </w:p>
    <w:p>
      <w:pPr>
        <w:pStyle w:val="PL"/>
        <w:rPr>
          <w:rFonts w:cs="Courier New"/>
          <w:lang w:val="en-US" w:eastAsia="en-US"/>
        </w:rPr>
      </w:pPr>
      <w:r>
        <w:rPr>
          <w:rFonts w:cs="Courier New"/>
          <w:lang w:val="en-US" w:eastAsia="en-US"/>
        </w:rPr>
      </w:r>
    </w:p>
    <w:p>
      <w:pPr>
        <w:pStyle w:val="PL"/>
        <w:rPr>
          <w:lang w:val="en-US" w:eastAsia="en-US"/>
        </w:rPr>
      </w:pPr>
      <w:r>
        <w:rPr>
          <w:rFonts w:cs="Courier New"/>
          <w:lang w:val="en-US" w:eastAsia="en-US"/>
        </w:rPr>
        <w:tab/>
        <w:t>/*</w:t>
      </w:r>
    </w:p>
    <w:p>
      <w:pPr>
        <w:pStyle w:val="PL"/>
        <w:rPr/>
      </w:pPr>
      <w:r>
        <w:rPr>
          <w:rFonts w:eastAsia="Courier New"/>
          <w:lang w:val="en-US" w:eastAsia="en-US"/>
        </w:rPr>
        <w:t xml:space="preserve">     </w:t>
      </w:r>
      <w:r>
        <w:rPr>
          <w:lang w:val="en-US" w:eastAsia="en-US"/>
        </w:rPr>
        <w:t xml:space="preserve">* </w:t>
      </w:r>
      <w:r>
        <w:rPr>
          <w:lang w:val="en-US" w:eastAsia="en-US"/>
        </w:rPr>
        <w:t>Rach Optimization</w:t>
      </w:r>
      <w:r>
        <w:rPr>
          <w:lang w:val="en-US" w:eastAsia="en-US"/>
        </w:rPr>
        <w:t xml:space="preserve"> target type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xml:space="preserve">enum </w:t>
      </w:r>
      <w:r>
        <w:rPr>
          <w:lang w:val="en-US" w:eastAsia="en-US"/>
        </w:rPr>
        <w:t>R</w:t>
      </w:r>
      <w:r>
        <w:rPr>
          <w:lang w:val="en-US" w:eastAsia="en-US"/>
        </w:rPr>
        <w:t>O</w:t>
      </w:r>
      <w:r>
        <w:rPr>
          <w:lang w:val="en-US" w:eastAsia="en-US"/>
        </w:rPr>
        <w:t>TargetType</w:t>
      </w:r>
    </w:p>
    <w:p>
      <w:pPr>
        <w:pStyle w:val="PL"/>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RO_ACCESS_PROBABILITY</w:t>
      </w:r>
      <w:r>
        <w:rPr>
          <w:lang w:val="en-US" w:eastAsia="en-US"/>
        </w:rPr>
        <w:t>,</w:t>
      </w:r>
    </w:p>
    <w:p>
      <w:pPr>
        <w:pStyle w:val="PL"/>
        <w:rPr>
          <w:lang w:val="en-US" w:eastAsia="en-US"/>
        </w:rPr>
      </w:pPr>
      <w:r>
        <w:rPr>
          <w:rFonts w:eastAsia="Courier New"/>
          <w:lang w:val="en-US" w:eastAsia="en-US"/>
        </w:rPr>
        <w:t xml:space="preserve">        </w:t>
      </w:r>
      <w:r>
        <w:rPr>
          <w:lang w:val="en-US" w:eastAsia="en-US"/>
        </w:rPr>
        <w:t>RO_ACCESS_DELAY_PROBABILITY</w:t>
      </w:r>
    </w:p>
    <w:p>
      <w:pPr>
        <w:pStyle w:val="PL"/>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enum </w:t>
      </w:r>
      <w:r>
        <w:rPr>
          <w:lang w:val="en-US" w:eastAsia="en-US"/>
        </w:rPr>
        <w:t>ROProbability</w:t>
      </w:r>
    </w:p>
    <w:p>
      <w:pPr>
        <w:pStyle w:val="PL"/>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25percent,</w:t>
      </w:r>
    </w:p>
    <w:p>
      <w:pPr>
        <w:pStyle w:val="PL"/>
        <w:rPr/>
      </w:pPr>
      <w:r>
        <w:rPr>
          <w:rFonts w:eastAsia="Courier New"/>
          <w:lang w:val="en-US" w:eastAsia="en-US"/>
        </w:rPr>
        <w:t xml:space="preserve">       </w:t>
      </w:r>
      <w:r>
        <w:rPr>
          <w:lang w:val="en-US" w:eastAsia="en-US"/>
        </w:rPr>
        <w:t>50percent,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75percent,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90percent</w:t>
      </w:r>
    </w:p>
    <w:p>
      <w:pPr>
        <w:pStyle w:val="PL"/>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typedef unsigned short (10..560) AccessDelayRange</w:t>
      </w:r>
      <w:r>
        <w:rPr>
          <w:lang w:val="en-US" w:eastAsia="en-US"/>
        </w:rPr>
        <w:t>;</w:t>
      </w:r>
    </w:p>
    <w:p>
      <w:pPr>
        <w:pStyle w:val="PL"/>
        <w:rPr>
          <w:lang w:val="en-US" w:eastAsia="en-US"/>
        </w:rPr>
      </w:pPr>
      <w:r>
        <w:rPr>
          <w:rFonts w:eastAsia="Courier New"/>
          <w:lang w:val="en-US" w:eastAsia="en-US"/>
        </w:rPr>
        <w:t xml:space="preserve">    </w:t>
      </w:r>
      <w:r>
        <w:rPr>
          <w:lang w:val="en-US" w:eastAsia="en-US"/>
        </w:rPr>
        <w:t>typedef unsigned short (1..</w:t>
      </w:r>
      <w:r>
        <w:rPr>
          <w:lang w:val="en-US" w:eastAsia="en-US"/>
        </w:rPr>
        <w:t>20</w:t>
      </w:r>
      <w:r>
        <w:rPr>
          <w:lang w:val="en-US" w:eastAsia="en-US"/>
        </w:rPr>
        <w:t>0) AccessNumberAttemptRange</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struct accessProbability</w:t>
      </w:r>
      <w:r>
        <w:rPr>
          <w:lang w:val="en-US" w:eastAsia="en-US"/>
        </w:rPr>
        <w:t>RO</w:t>
      </w:r>
      <w:r>
        <w:rPr>
          <w:lang w:val="en-US" w:eastAsia="en-US"/>
        </w:rPr>
        <w:t>Target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ROProbability</w:t>
      </w:r>
      <w:r>
        <w:rPr>
          <w:lang w:val="en-US" w:eastAsia="en-US"/>
        </w:rPr>
        <w:t xml:space="preserve"> </w:t>
      </w:r>
      <w:r>
        <w:rPr>
          <w:lang w:val="en-US" w:eastAsia="en-US"/>
        </w:rPr>
        <w:t>rOP</w:t>
      </w:r>
      <w:r>
        <w:rPr>
          <w:lang w:val="en-US" w:eastAsia="en-US"/>
        </w:rPr>
        <w:t>robability</w:t>
      </w:r>
      <w:r>
        <w:rPr>
          <w:lang w:val="en-US" w:eastAsia="en-US"/>
        </w:rPr>
        <w: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AccessNumberAttemptRange attemptNumber;</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struct accessDelayProbability</w:t>
      </w:r>
      <w:r>
        <w:rPr>
          <w:lang w:val="en-US" w:eastAsia="en-US"/>
        </w:rPr>
        <w:t>RO</w:t>
      </w:r>
      <w:r>
        <w:rPr>
          <w:lang w:val="en-US" w:eastAsia="en-US"/>
        </w:rPr>
        <w:t>Target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ROProbability</w:t>
      </w:r>
      <w:r>
        <w:rPr>
          <w:lang w:val="en-US" w:eastAsia="en-US"/>
        </w:rPr>
        <w:t xml:space="preserve"> </w:t>
      </w:r>
      <w:r>
        <w:rPr>
          <w:lang w:val="en-US" w:eastAsia="en-US"/>
        </w:rPr>
        <w:t>rOP</w:t>
      </w:r>
      <w:r>
        <w:rPr>
          <w:lang w:val="en-US" w:eastAsia="en-US"/>
        </w:rPr>
        <w:t>robability</w:t>
      </w:r>
      <w:r>
        <w:rPr>
          <w:lang w:val="en-US" w:eastAsia="en-US"/>
        </w:rPr>
        <w:t>;</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AccessDelayRange accessDelay;</w:t>
      </w:r>
    </w:p>
    <w:p>
      <w:pPr>
        <w:pStyle w:val="PL"/>
        <w:rPr/>
      </w:pPr>
      <w:r>
        <w:rPr>
          <w:rFonts w:eastAsia="Courier New"/>
          <w:lang w:val="en-US" w:eastAsia="en-US"/>
        </w:rPr>
        <w:t xml:space="preserve"> </w:t>
      </w:r>
      <w:r>
        <w:rPr>
          <w:rFonts w:eastAsia="Courier New"/>
          <w:lang w:val="en-US" w:eastAsia="en-US"/>
        </w:rPr>
        <w:t xml:space="preserve"> </w:t>
      </w: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typedef sequence &lt;</w:t>
      </w:r>
      <w:r>
        <w:rPr>
          <w:lang w:val="en-US" w:eastAsia="en-US"/>
        </w:rPr>
        <w:t>accessProbability</w:t>
      </w:r>
      <w:r>
        <w:rPr>
          <w:lang w:val="en-US" w:eastAsia="en-US"/>
        </w:rPr>
        <w:t>RO</w:t>
      </w:r>
      <w:r>
        <w:rPr>
          <w:lang w:val="en-US" w:eastAsia="en-US"/>
        </w:rPr>
        <w:t>Target,4</w:t>
      </w:r>
      <w:r>
        <w:rPr>
          <w:lang w:val="en-US" w:eastAsia="en-US"/>
        </w:rPr>
        <w:t>&gt; AccessProbabilityROTargetSet;</w:t>
      </w:r>
    </w:p>
    <w:p>
      <w:pPr>
        <w:pStyle w:val="PL"/>
        <w:rPr/>
      </w:pPr>
      <w:r>
        <w:rPr>
          <w:rFonts w:eastAsia="Courier New"/>
          <w:lang w:val="en-US" w:eastAsia="en-US"/>
        </w:rPr>
        <w:t xml:space="preserve">    </w:t>
      </w:r>
      <w:r>
        <w:rPr>
          <w:lang w:val="en-US" w:eastAsia="en-US"/>
        </w:rPr>
        <w:t>typedef sequence &lt;</w:t>
      </w:r>
      <w:r>
        <w:rPr>
          <w:lang w:val="en-US" w:eastAsia="en-US"/>
        </w:rPr>
        <w:t>accessDelayProbability</w:t>
      </w:r>
      <w:r>
        <w:rPr>
          <w:lang w:val="en-US" w:eastAsia="en-US"/>
        </w:rPr>
        <w:t>RO</w:t>
      </w:r>
      <w:r>
        <w:rPr>
          <w:lang w:val="en-US" w:eastAsia="en-US"/>
        </w:rPr>
        <w:t>Target,4</w:t>
      </w:r>
      <w:r>
        <w:rPr>
          <w:lang w:val="en-US" w:eastAsia="en-US"/>
        </w:rPr>
        <w:t>&gt; AccessDelayProbabilityROTargetSet;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 xml:space="preserve">union </w:t>
      </w:r>
      <w:r>
        <w:rPr>
          <w:lang w:val="en-US" w:eastAsia="en-US"/>
        </w:rPr>
        <w:t>Rach</w:t>
      </w:r>
      <w:r>
        <w:rPr>
          <w:lang w:val="en-US" w:eastAsia="en-US"/>
        </w:rPr>
        <w:t>O</w:t>
      </w:r>
      <w:r>
        <w:rPr>
          <w:lang w:val="en-US" w:eastAsia="en-US"/>
        </w:rPr>
        <w:t>ptTarget</w:t>
      </w:r>
      <w:r>
        <w:rPr>
          <w:lang w:val="en-US" w:eastAsia="en-US"/>
        </w:rPr>
        <w:t xml:space="preserve"> switch (</w:t>
      </w:r>
      <w:r>
        <w:rPr>
          <w:lang w:val="en-US" w:eastAsia="en-US"/>
        </w:rPr>
        <w:t>R</w:t>
      </w:r>
      <w:r>
        <w:rPr>
          <w:lang w:val="en-US" w:eastAsia="en-US"/>
        </w:rPr>
        <w:t>O</w:t>
      </w:r>
      <w:r>
        <w:rPr>
          <w:lang w:val="en-US" w:eastAsia="en-US"/>
        </w:rPr>
        <w:t>TargetType</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 xml:space="preserve">case </w:t>
      </w:r>
      <w:r>
        <w:rPr>
          <w:lang w:val="en-US" w:eastAsia="en-US"/>
        </w:rPr>
        <w:t>RO_ACCESS_PROBABILITY</w:t>
      </w:r>
      <w:r>
        <w:rPr>
          <w:lang w:val="en-US" w:eastAsia="en-US"/>
        </w:rPr>
        <w:t>: AccessProbabilityROTargetSet aPTargets;</w:t>
      </w:r>
    </w:p>
    <w:p>
      <w:pPr>
        <w:pStyle w:val="PL"/>
        <w:rPr/>
      </w:pPr>
      <w:r>
        <w:rPr>
          <w:rFonts w:eastAsia="Courier New"/>
          <w:lang w:val="en-US" w:eastAsia="en-US"/>
        </w:rPr>
        <w:t xml:space="preserve">      </w:t>
      </w:r>
      <w:r>
        <w:rPr>
          <w:lang w:val="en-US" w:eastAsia="en-US"/>
        </w:rPr>
        <w:t xml:space="preserve">case </w:t>
      </w:r>
      <w:r>
        <w:rPr>
          <w:lang w:val="en-US" w:eastAsia="en-US"/>
        </w:rPr>
        <w:t>RO_ACCESS_DELAY_PROBABILITY</w:t>
      </w:r>
      <w:r>
        <w:rPr>
          <w:lang w:val="en-US" w:eastAsia="en-US"/>
        </w:rPr>
        <w:t>: AccessDelayProbabilityROTargetSet aDPTargets;</w:t>
      </w:r>
    </w:p>
    <w:p>
      <w:pPr>
        <w:pStyle w:val="PL"/>
        <w:rPr>
          <w:lang w:val="en-US" w:eastAsia="en-US"/>
        </w:rPr>
      </w:pPr>
      <w:r>
        <w:rPr>
          <w:rFonts w:eastAsia="Courier New"/>
          <w:lang w:val="en-US" w:eastAsia="en-US"/>
        </w:rPr>
        <w:t xml:space="preserve">   </w:t>
      </w:r>
      <w:r>
        <w:rPr>
          <w:lang w:val="en-US" w:eastAsia="en-US"/>
        </w:rPr>
        <w:t>};</w:t>
      </w:r>
    </w:p>
    <w:p>
      <w:pPr>
        <w:pStyle w:val="PL"/>
        <w:rPr>
          <w:rFonts w:eastAsia="Yu Mincho"/>
          <w:lang w:val="en-US" w:eastAsia="en-US"/>
        </w:rPr>
      </w:pPr>
      <w:r>
        <w:rPr>
          <w:rFonts w:eastAsia="Yu Mincho"/>
          <w:lang w:val="en-US" w:eastAsia="en-US"/>
        </w:rPr>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 Active Antenna System (AAS) Target Type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struct AasTarget</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unsigned short target_lower_threshold;</w:t>
      </w:r>
    </w:p>
    <w:p>
      <w:pPr>
        <w:pStyle w:val="PL"/>
        <w:rPr>
          <w:lang w:val="en-US" w:eastAsia="en-US"/>
        </w:rPr>
      </w:pPr>
      <w:r>
        <w:rPr>
          <w:rFonts w:eastAsia="Courier New"/>
          <w:lang w:val="en-US" w:eastAsia="en-US"/>
        </w:rPr>
        <w:t xml:space="preserve">        </w:t>
      </w:r>
      <w:r>
        <w:rPr>
          <w:lang w:val="en-US" w:eastAsia="en-US"/>
        </w:rPr>
        <w:t>unsigned short target_upper_threshold;</w:t>
      </w:r>
    </w:p>
    <w:p>
      <w:pPr>
        <w:pStyle w:val="PL"/>
        <w:rPr>
          <w:lang w:val="en-US" w:eastAsia="en-US"/>
        </w:rPr>
      </w:pPr>
      <w:r>
        <w:rPr>
          <w:rFonts w:eastAsia="Courier New"/>
          <w:lang w:val="en-US" w:eastAsia="en-US"/>
        </w:rPr>
        <w:t xml:space="preserve">        </w:t>
      </w:r>
      <w:r>
        <w:rPr>
          <w:lang w:val="en-US" w:eastAsia="en-US"/>
        </w:rPr>
        <w:t>unsigned short target_weight;</w:t>
      </w:r>
    </w:p>
    <w:p>
      <w:pPr>
        <w:pStyle w:val="PL"/>
        <w:rPr>
          <w:lang w:val="en-US" w:eastAsia="en-US"/>
        </w:rPr>
      </w:pPr>
      <w:r>
        <w:rPr>
          <w:lang w:val="en-US" w:eastAsia="en-US"/>
        </w:rPr>
        <w:tab/>
        <w:t>};</w:t>
      </w:r>
    </w:p>
    <w:p>
      <w:pPr>
        <w:pStyle w:val="PL"/>
        <w:rPr>
          <w:lang w:val="en-US" w:eastAsia="en-US"/>
        </w:rPr>
      </w:pPr>
      <w:r>
        <w:rPr>
          <w:rFonts w:eastAsia="Courier New" w:cs="Courier New"/>
          <w:lang w:val="en-US" w:eastAsia="en-US"/>
        </w:rPr>
        <w:t xml:space="preserve">  </w:t>
      </w:r>
      <w:r>
        <w:rPr>
          <w:rFonts w:cs="Courier New"/>
          <w:lang w:val="en-US" w:eastAsia="en-US"/>
        </w:rPr>
        <w:tab/>
        <w:t>/*</w:t>
      </w:r>
    </w:p>
    <w:p>
      <w:pPr>
        <w:pStyle w:val="PL"/>
        <w:rPr>
          <w:lang w:val="en-US" w:eastAsia="en-US"/>
        </w:rPr>
      </w:pPr>
      <w:r>
        <w:rPr>
          <w:lang w:val="en-US" w:eastAsia="en-US"/>
        </w:rPr>
      </w:r>
    </w:p>
    <w:p>
      <w:pPr>
        <w:pStyle w:val="PL"/>
        <w:rPr>
          <w:rFonts w:cs="Courier New"/>
        </w:rPr>
      </w:pPr>
      <w:r>
        <w:rPr>
          <w:rFonts w:eastAsia="Courier New"/>
          <w:lang w:val="en-US" w:eastAsia="en-US"/>
        </w:rPr>
        <w:t xml:space="preserve">   </w:t>
      </w:r>
      <w:r>
        <w:rPr>
          <w:lang w:val="en-US" w:eastAsia="en-US"/>
        </w:rPr>
        <w:t xml:space="preserve">typedef </w:t>
      </w:r>
      <w:r>
        <w:rPr>
          <w:lang w:val="en-US" w:eastAsia="en-US"/>
        </w:rPr>
        <w:t xml:space="preserve">unsigned </w:t>
      </w:r>
      <w:r>
        <w:rPr>
          <w:lang w:val="en-US" w:eastAsia="en-US"/>
        </w:rPr>
        <w:t xml:space="preserve">short </w:t>
      </w:r>
      <w:r>
        <w:rPr>
          <w:lang w:val="en-US" w:eastAsia="en-US"/>
        </w:rPr>
        <w:t xml:space="preserve">(1..96) </w:t>
      </w:r>
      <w:r>
        <w:rPr>
          <w:rFonts w:cs="Courier New"/>
        </w:rPr>
        <w:t>MaximumDeviationHoTriggerType</w:t>
      </w:r>
      <w:r>
        <w:rPr>
          <w:lang w:val="en-US" w:eastAsia="en-US"/>
        </w:rPr>
        <w:t>;</w:t>
      </w:r>
    </w:p>
    <w:p>
      <w:pPr>
        <w:pStyle w:val="PL"/>
        <w:rPr>
          <w:rFonts w:cs="Courier New"/>
          <w:lang w:val="en-US" w:eastAsia="en-US"/>
        </w:rPr>
      </w:pPr>
      <w:r>
        <w:rPr>
          <w:rFonts w:cs="Courier New"/>
          <w:lang w:val="en-US" w:eastAsia="en-US"/>
        </w:rPr>
      </w:r>
    </w:p>
    <w:p>
      <w:pPr>
        <w:pStyle w:val="PL"/>
        <w:rPr>
          <w:lang w:val="en-US" w:eastAsia="en-US"/>
        </w:rPr>
      </w:pPr>
      <w:r>
        <w:rPr>
          <w:rFonts w:eastAsia="Courier New"/>
          <w:lang w:val="en-US" w:eastAsia="en-US"/>
        </w:rPr>
        <w:t xml:space="preserve">   </w:t>
      </w:r>
      <w:r>
        <w:rPr>
          <w:lang w:val="en-US" w:eastAsia="en-US"/>
        </w:rPr>
        <w:t xml:space="preserve">typedef </w:t>
      </w:r>
      <w:r>
        <w:rPr>
          <w:lang w:val="en-US" w:eastAsia="en-US"/>
        </w:rPr>
        <w:t xml:space="preserve">unsigned </w:t>
      </w:r>
      <w:r>
        <w:rPr>
          <w:lang w:val="en-US" w:eastAsia="en-US"/>
        </w:rPr>
        <w:t xml:space="preserve">short </w:t>
      </w:r>
      <w:r>
        <w:rPr>
          <w:lang w:val="en-US" w:eastAsia="en-US"/>
        </w:rPr>
        <w:t xml:space="preserve">(0..1440) </w:t>
      </w:r>
      <w:r>
        <w:rPr>
          <w:lang w:val="en-US" w:eastAsia="en-US"/>
        </w:rPr>
        <w:t>MinimumTimeBetweenHoTriggerChangeType</w:t>
      </w:r>
      <w:r>
        <w:rPr>
          <w:lang w:val="en-US" w:eastAsia="en-US"/>
        </w:rPr>
        <w:t>;</w:t>
      </w:r>
      <w:r>
        <w:rPr>
          <w:lang w:val="en-US" w:eastAsia="en-US"/>
        </w:rPr>
        <w:t xml:space="preserve"> </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struct AntennaPowerRange</w:t>
      </w:r>
    </w:p>
    <w:p>
      <w:pPr>
        <w:pStyle w:val="PL"/>
        <w:rPr>
          <w:lang w:val="en-US" w:eastAsia="en-US"/>
        </w:rPr>
      </w:pPr>
      <w:r>
        <w:rPr>
          <w:rFonts w:eastAsia="Courier New"/>
          <w:lang w:val="en-US" w:eastAsia="en-US"/>
        </w:rPr>
        <w:t xml:space="preserve">    </w:t>
      </w:r>
      <w:r>
        <w:rPr>
          <w:lang w:val="en-US" w:eastAsia="en-US"/>
        </w:rPr>
        <w:t>{</w:t>
      </w:r>
    </w:p>
    <w:p>
      <w:pPr>
        <w:pStyle w:val="PL"/>
        <w:rPr/>
      </w:pPr>
      <w:r>
        <w:rPr>
          <w:rFonts w:eastAsia="Courier New"/>
          <w:lang w:val="en-US" w:eastAsia="en-US"/>
        </w:rPr>
        <w:t xml:space="preserve">        </w:t>
      </w:r>
      <w:r>
        <w:rPr>
          <w:lang w:val="en-US" w:eastAsia="en-US"/>
        </w:rPr>
        <w:t>unsigned short</w:t>
      </w:r>
      <w:r>
        <w:rPr>
          <w:lang w:val="en-US" w:eastAsia="en-US"/>
        </w:rPr>
        <w:t xml:space="preserve"> AnternnaPowerLowerThreshold</w:t>
      </w:r>
      <w:r>
        <w:rPr>
          <w:lang w:val="en-US" w:eastAsia="en-US"/>
        </w:rPr>
        <w:t>;</w:t>
      </w:r>
    </w:p>
    <w:p>
      <w:pPr>
        <w:pStyle w:val="PL"/>
        <w:rPr/>
      </w:pPr>
      <w:r>
        <w:rPr>
          <w:rFonts w:eastAsia="Courier New"/>
          <w:lang w:val="en-US" w:eastAsia="en-US"/>
        </w:rPr>
        <w:t xml:space="preserve">        </w:t>
      </w:r>
      <w:r>
        <w:rPr>
          <w:lang w:val="en-US" w:eastAsia="en-US"/>
        </w:rPr>
        <w:t>unsigned short</w:t>
      </w:r>
      <w:r>
        <w:rPr>
          <w:lang w:val="en-US" w:eastAsia="en-US"/>
        </w:rPr>
        <w:t xml:space="preserve"> AnternnaPowerUpperThreshold</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struct </w:t>
      </w:r>
      <w:r>
        <w:rPr>
          <w:rFonts w:cs="Courier New"/>
        </w:rPr>
        <w:t>AntennaCovConfigType</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rFonts w:eastAsia="Courier New"/>
          <w:lang w:val="en-US" w:eastAsia="en-US"/>
        </w:rPr>
        <w:t xml:space="preserve">        </w:t>
      </w:r>
      <w:r>
        <w:rPr>
          <w:lang w:val="en-US" w:eastAsia="en-US"/>
        </w:rPr>
        <w:t>unsigned short stateId;</w:t>
      </w:r>
    </w:p>
    <w:p>
      <w:pPr>
        <w:pStyle w:val="PL"/>
        <w:rPr>
          <w:rFonts w:eastAsia="Yu Mincho"/>
          <w:lang w:val="en-US" w:eastAsia="en-US"/>
        </w:rPr>
      </w:pPr>
      <w:r>
        <w:rPr>
          <w:rFonts w:eastAsia="Courier New"/>
          <w:lang w:val="en-US" w:eastAsia="en-US"/>
        </w:rPr>
        <w:t xml:space="preserve">        </w:t>
      </w:r>
      <w:r>
        <w:rPr>
          <w:lang w:val="en-US" w:eastAsia="en-US"/>
        </w:rPr>
        <w:t xml:space="preserve">unsigned short (0...360) </w:t>
      </w:r>
      <w:r>
        <w:rPr>
          <w:lang w:val="en-US" w:eastAsia="en-US"/>
        </w:rPr>
        <w:t>horizontalHBW</w:t>
      </w:r>
      <w:r>
        <w:rPr>
          <w:lang w:val="en-US" w:eastAsia="en-US"/>
        </w:rPr>
        <w:t>;</w:t>
      </w:r>
    </w:p>
    <w:p>
      <w:pPr>
        <w:pStyle w:val="PL"/>
        <w:rPr/>
      </w:pPr>
      <w:r>
        <w:rPr>
          <w:rFonts w:eastAsia="Courier New"/>
          <w:lang w:val="en-US" w:eastAsia="en-US"/>
        </w:rPr>
        <w:t xml:space="preserve">        </w:t>
      </w:r>
      <w:r>
        <w:rPr>
          <w:lang w:val="en-US" w:eastAsia="en-US"/>
        </w:rPr>
        <w:t xml:space="preserve">unsigned short (0...360) </w:t>
      </w:r>
      <w:r>
        <w:rPr>
          <w:lang w:val="en-US" w:eastAsia="en-US"/>
        </w:rPr>
        <w:t>verticalHBW</w:t>
      </w:r>
      <w:r>
        <w:rPr>
          <w:lang w:val="en-US" w:eastAsia="en-US"/>
        </w:rPr>
        <w:t>;</w:t>
      </w:r>
    </w:p>
    <w:p>
      <w:pPr>
        <w:pStyle w:val="PL"/>
        <w:rPr/>
      </w:pPr>
      <w:r>
        <w:rPr>
          <w:rFonts w:eastAsia="Courier New"/>
          <w:lang w:val="en-US" w:eastAsia="en-US"/>
        </w:rPr>
        <w:t xml:space="preserve">        </w:t>
      </w:r>
      <w:r>
        <w:rPr>
          <w:lang w:val="en-US" w:eastAsia="en-US"/>
        </w:rPr>
        <w:t>AntennaPowerRange</w:t>
      </w:r>
      <w:r>
        <w:rPr>
          <w:lang w:val="en-US" w:eastAsia="en-US"/>
        </w:rPr>
        <w:t xml:space="preserve"> maximumTransmissionPowerRange</w:t>
      </w:r>
      <w:r>
        <w:rPr>
          <w:lang w:val="en-US" w:eastAsia="en-US"/>
        </w:rPr>
        <w:t>;</w:t>
      </w:r>
    </w:p>
    <w:p>
      <w:pPr>
        <w:pStyle w:val="PL"/>
        <w:rPr/>
      </w:pPr>
      <w:r>
        <w:rPr>
          <w:rFonts w:eastAsia="Courier New"/>
          <w:lang w:val="en-US" w:eastAsia="en-US"/>
        </w:rPr>
        <w:t xml:space="preserve">        </w:t>
      </w:r>
      <w:r>
        <w:rPr>
          <w:lang w:val="en-US" w:eastAsia="en-US"/>
        </w:rPr>
        <w:t>AntennaPowerRange</w:t>
      </w:r>
      <w:r>
        <w:rPr>
          <w:lang w:val="en-US" w:eastAsia="en-US"/>
        </w:rPr>
        <w:t xml:space="preserve"> referenceSignalPowerRange</w:t>
      </w:r>
      <w:r>
        <w:rPr>
          <w:lang w:val="en-US" w:eastAsia="en-US"/>
        </w:rPr>
        <w:t>;</w:t>
      </w:r>
    </w:p>
    <w:p>
      <w:pPr>
        <w:pStyle w:val="PL"/>
        <w:rPr>
          <w:lang w:val="en-US" w:eastAsia="en-US"/>
        </w:rPr>
      </w:pPr>
      <w:r>
        <w:rPr>
          <w:rFonts w:eastAsia="Courier New"/>
          <w:lang w:val="en-US" w:eastAsia="en-US"/>
        </w:rPr>
        <w:t xml:space="preserve">    </w:t>
      </w:r>
      <w:r>
        <w:rPr>
          <w:lang w:val="en-US" w:eastAsia="en-US"/>
        </w:rPr>
        <w:t>};</w:t>
      </w:r>
    </w:p>
    <w:p>
      <w:pPr>
        <w:pStyle w:val="PL"/>
        <w:rPr>
          <w:rFonts w:cs="Courier New"/>
          <w:lang w:val="en-US" w:eastAsia="en-US"/>
        </w:rPr>
      </w:pPr>
      <w:r>
        <w:rPr>
          <w:rFonts w:cs="Courier New"/>
          <w:lang w:val="en-US" w:eastAsia="en-US"/>
        </w:rPr>
      </w:r>
    </w:p>
    <w:p>
      <w:pPr>
        <w:pStyle w:val="PL"/>
        <w:tabs>
          <w:tab w:val="clear" w:pos="384"/>
          <w:tab w:val="left" w:pos="3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typedef sequence &lt;</w:t>
      </w:r>
      <w:r>
        <w:rPr>
          <w:lang w:val="en-US" w:eastAsia="en-US"/>
        </w:rPr>
        <w:t xml:space="preserve">AntennaCovConfigType&gt; </w:t>
      </w:r>
      <w:r>
        <w:rPr>
          <w:lang w:val="en-US" w:eastAsia="en-US"/>
        </w:rPr>
        <w:t>AntennaCovConfigListType</w:t>
      </w:r>
      <w:r>
        <w:rPr>
          <w:lang w:val="en-US" w:eastAsia="en-US"/>
        </w:rPr>
        <w:t>;</w:t>
      </w:r>
    </w:p>
    <w:p>
      <w:pPr>
        <w:pStyle w:val="PL"/>
        <w:rPr>
          <w:rFonts w:cs="Courier New"/>
          <w:lang w:val="en-US" w:eastAsia="en-US"/>
        </w:rPr>
      </w:pPr>
      <w:r>
        <w:rPr>
          <w:rFonts w:cs="Courier New"/>
          <w:lang w:val="en-US" w:eastAsia="en-US"/>
        </w:rPr>
      </w:r>
    </w:p>
    <w:p>
      <w:pPr>
        <w:pStyle w:val="PL"/>
        <w:rPr>
          <w:rFonts w:cs="Courier New"/>
        </w:rPr>
      </w:pPr>
      <w:r>
        <w:rPr>
          <w:rFonts w:eastAsia="Courier New"/>
          <w:lang w:val="en-US" w:eastAsia="en-US"/>
        </w:rPr>
        <w:t xml:space="preserve">   </w:t>
      </w:r>
      <w:r>
        <w:rPr>
          <w:lang w:val="en-US" w:eastAsia="en-US"/>
        </w:rPr>
        <w:t xml:space="preserve">typedef </w:t>
      </w:r>
      <w:r>
        <w:rPr>
          <w:lang w:val="en-US" w:eastAsia="en-US"/>
        </w:rPr>
        <w:t xml:space="preserve">unsigned </w:t>
      </w:r>
      <w:r>
        <w:rPr>
          <w:lang w:val="en-US" w:eastAsia="en-US"/>
        </w:rPr>
        <w:t xml:space="preserve">short </w:t>
      </w:r>
      <w:r>
        <w:rPr>
          <w:lang w:val="en-US" w:eastAsia="en-US"/>
        </w:rPr>
        <w:t>(0..255)</w:t>
      </w:r>
      <w:r>
        <w:rPr>
          <w:lang w:val="en-US" w:eastAsia="en-US"/>
        </w:rPr>
        <w:t xml:space="preserve"> CellLocalIDType</w:t>
      </w:r>
      <w:r>
        <w:rPr>
          <w:lang w:val="en-US" w:eastAsia="en-US"/>
        </w:rPr>
        <w:t>;</w:t>
      </w:r>
    </w:p>
    <w:p>
      <w:pPr>
        <w:pStyle w:val="PL"/>
        <w:rPr>
          <w:rFonts w:eastAsia="Yu Mincho" w:cs="Courier New"/>
          <w:lang w:val="en-US" w:eastAsia="en-US"/>
        </w:rPr>
      </w:pPr>
      <w:r>
        <w:rPr>
          <w:rFonts w:eastAsia="Yu Mincho" w:cs="Courier New"/>
          <w:lang w:val="en-US" w:eastAsia="en-US"/>
        </w:rPr>
      </w:r>
    </w:p>
    <w:p>
      <w:pPr>
        <w:pStyle w:val="PL"/>
        <w:tabs>
          <w:tab w:val="clear" w:pos="384"/>
          <w:tab w:val="left" w:pos="31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lang w:val="en-US" w:eastAsia="en-US"/>
        </w:rPr>
        <w:tab/>
        <w:t>typedef sequence &lt;</w:t>
      </w:r>
      <w:r>
        <w:rPr>
          <w:lang w:val="en-US" w:eastAsia="en-US"/>
        </w:rPr>
        <w:t xml:space="preserve">CellLocalIDType&gt; </w:t>
      </w:r>
      <w:r>
        <w:rPr>
          <w:lang w:val="en-US" w:eastAsia="en-US"/>
        </w:rPr>
        <w:t>CellLocalIDListType</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enum energySavingStateEnum</w:t>
      </w:r>
      <w:r>
        <w:rPr>
          <w:lang w:val="en-US" w:eastAsia="en-US"/>
        </w:rPr>
        <w:t>Type</w:t>
      </w:r>
    </w:p>
    <w:p>
      <w:pPr>
        <w:pStyle w:val="PL"/>
        <w:rPr>
          <w:lang w:val="en-US" w:eastAsia="en-US"/>
        </w:rPr>
      </w:pPr>
      <w:r>
        <w:rPr>
          <w:rFonts w:eastAsia="Courier New"/>
          <w:lang w:val="en-US" w:eastAsia="en-US"/>
        </w:rPr>
        <w:t xml:space="preserve">   </w:t>
      </w:r>
      <w:r>
        <w:rPr>
          <w:lang w:val="en-US" w:eastAsia="en-US"/>
        </w:rPr>
        <w:t>{</w:t>
      </w:r>
    </w:p>
    <w:p>
      <w:pPr>
        <w:pStyle w:val="PL"/>
        <w:rPr>
          <w:bCs/>
          <w:lang w:val="en-US" w:eastAsia="en-US"/>
        </w:rPr>
      </w:pPr>
      <w:r>
        <w:rPr>
          <w:rFonts w:eastAsia="Courier New"/>
          <w:bCs/>
          <w:lang w:val="en-US" w:eastAsia="en-US"/>
        </w:rPr>
        <w:t xml:space="preserve">     </w:t>
      </w:r>
      <w:r>
        <w:rPr>
          <w:bCs/>
          <w:lang w:val="en-US" w:eastAsia="en-US"/>
        </w:rPr>
        <w:t>IS</w:t>
      </w:r>
      <w:r>
        <w:rPr>
          <w:bCs/>
          <w:lang w:val="en-US" w:eastAsia="en-US"/>
        </w:rPr>
        <w:t>_</w:t>
      </w:r>
      <w:r>
        <w:rPr>
          <w:bCs/>
          <w:lang w:val="en-US" w:eastAsia="en-US"/>
        </w:rPr>
        <w:t>ENERGYSAVING</w:t>
      </w:r>
      <w:r>
        <w:rPr>
          <w:bCs/>
        </w:rPr>
        <w:t xml:space="preserve">, </w:t>
      </w:r>
    </w:p>
    <w:p>
      <w:pPr>
        <w:pStyle w:val="PL"/>
        <w:rPr>
          <w:lang w:val="en-US" w:eastAsia="en-US"/>
        </w:rPr>
      </w:pPr>
      <w:r>
        <w:rPr>
          <w:rFonts w:eastAsia="Courier New"/>
          <w:bCs/>
          <w:lang w:val="en-US" w:eastAsia="en-US"/>
        </w:rPr>
        <w:t xml:space="preserve">     </w:t>
      </w:r>
      <w:r>
        <w:rPr>
          <w:bCs/>
          <w:lang w:val="en-US" w:eastAsia="en-US"/>
        </w:rPr>
        <w:t>IS</w:t>
      </w:r>
      <w:r>
        <w:rPr>
          <w:bCs/>
          <w:lang w:val="en-US" w:eastAsia="en-US"/>
        </w:rPr>
        <w:t>_</w:t>
      </w:r>
      <w:r>
        <w:rPr>
          <w:bCs/>
          <w:lang w:val="en-US" w:eastAsia="en-US"/>
        </w:rPr>
        <w:t>NOT</w:t>
      </w:r>
      <w:r>
        <w:rPr>
          <w:bCs/>
          <w:lang w:val="en-US" w:eastAsia="en-US"/>
        </w:rPr>
        <w:t>_</w:t>
      </w:r>
      <w:r>
        <w:rPr>
          <w:bCs/>
          <w:lang w:val="en-US" w:eastAsia="en-US"/>
        </w:rPr>
        <w:t>ENERGYSAVING</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enum energySavingControlEnum</w:t>
      </w:r>
      <w:r>
        <w:rPr>
          <w:lang w:val="en-US" w:eastAsia="en-US"/>
        </w:rPr>
        <w:t>Type</w:t>
      </w:r>
    </w:p>
    <w:p>
      <w:pPr>
        <w:pStyle w:val="PL"/>
        <w:rPr>
          <w:lang w:val="en-US" w:eastAsia="en-US"/>
        </w:rPr>
      </w:pPr>
      <w:r>
        <w:rPr>
          <w:rFonts w:eastAsia="Courier New"/>
          <w:lang w:val="en-US" w:eastAsia="en-US"/>
        </w:rPr>
        <w:t xml:space="preserve">   </w:t>
      </w:r>
      <w:r>
        <w:rPr>
          <w:lang w:val="en-US" w:eastAsia="en-US"/>
        </w:rPr>
        <w:t>{</w:t>
      </w:r>
    </w:p>
    <w:p>
      <w:pPr>
        <w:pStyle w:val="PL"/>
        <w:rPr>
          <w:bCs/>
          <w:lang w:val="en-US" w:eastAsia="en-US"/>
        </w:rPr>
      </w:pPr>
      <w:r>
        <w:rPr>
          <w:rFonts w:eastAsia="Courier New"/>
          <w:bCs/>
          <w:lang w:val="en-US" w:eastAsia="en-US"/>
        </w:rPr>
        <w:t xml:space="preserve">     </w:t>
      </w:r>
      <w:r>
        <w:rPr>
          <w:bCs/>
          <w:lang w:val="en-US" w:eastAsia="en-US"/>
        </w:rPr>
        <w:t>TO</w:t>
      </w:r>
      <w:r>
        <w:rPr>
          <w:bCs/>
          <w:lang w:val="en-US" w:eastAsia="en-US"/>
        </w:rPr>
        <w:t>_</w:t>
      </w:r>
      <w:r>
        <w:rPr>
          <w:bCs/>
          <w:lang w:val="en-US" w:eastAsia="en-US"/>
        </w:rPr>
        <w:t>BE</w:t>
      </w:r>
      <w:r>
        <w:rPr>
          <w:bCs/>
          <w:lang w:val="en-US" w:eastAsia="en-US"/>
        </w:rPr>
        <w:t>_</w:t>
      </w:r>
      <w:r>
        <w:rPr>
          <w:bCs/>
          <w:lang w:val="en-US" w:eastAsia="en-US"/>
        </w:rPr>
        <w:t>ENERGYSAVING</w:t>
      </w:r>
      <w:r>
        <w:rPr>
          <w:bCs/>
        </w:rPr>
        <w:t xml:space="preserve">, </w:t>
      </w:r>
    </w:p>
    <w:p>
      <w:pPr>
        <w:pStyle w:val="PL"/>
        <w:rPr>
          <w:lang w:val="en-US" w:eastAsia="en-US"/>
        </w:rPr>
      </w:pPr>
      <w:r>
        <w:rPr>
          <w:rFonts w:eastAsia="Courier New"/>
          <w:bCs/>
          <w:lang w:val="en-US" w:eastAsia="en-US"/>
        </w:rPr>
        <w:t xml:space="preserve">     </w:t>
      </w:r>
      <w:r>
        <w:rPr>
          <w:bCs/>
          <w:lang w:val="en-US" w:eastAsia="en-US"/>
        </w:rPr>
        <w:t>TO</w:t>
      </w:r>
      <w:r>
        <w:rPr>
          <w:bCs/>
          <w:lang w:val="en-US" w:eastAsia="en-US"/>
        </w:rPr>
        <w:t>_</w:t>
      </w:r>
      <w:r>
        <w:rPr>
          <w:bCs/>
          <w:lang w:val="en-US" w:eastAsia="en-US"/>
        </w:rPr>
        <w:t>BE</w:t>
      </w:r>
      <w:r>
        <w:rPr>
          <w:bCs/>
          <w:lang w:val="en-US" w:eastAsia="en-US"/>
        </w:rPr>
        <w:t>_</w:t>
      </w:r>
      <w:r>
        <w:rPr>
          <w:bCs/>
          <w:lang w:val="en-US" w:eastAsia="en-US"/>
        </w:rPr>
        <w:t>NOT</w:t>
      </w:r>
      <w:r>
        <w:rPr>
          <w:bCs/>
          <w:lang w:val="en-US" w:eastAsia="en-US"/>
        </w:rPr>
        <w:t>_</w:t>
      </w:r>
      <w:r>
        <w:rPr>
          <w:bCs/>
          <w:lang w:val="en-US" w:eastAsia="en-US"/>
        </w:rPr>
        <w:t>ENERGYSAVING</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enum SonFuncNameType</w:t>
      </w:r>
    </w:p>
    <w:p>
      <w:pPr>
        <w:pStyle w:val="PL"/>
        <w:rPr/>
      </w:pPr>
      <w:r>
        <w:rPr>
          <w:rFonts w:eastAsia="Courier New"/>
          <w:lang w:val="en-US" w:eastAsia="en-US"/>
        </w:rPr>
        <w:t xml:space="preserve">   </w:t>
      </w:r>
      <w:r>
        <w:rPr>
          <w:lang w:val="en-US" w:eastAsia="en-US"/>
        </w:rPr>
        <w:t>{</w:t>
      </w:r>
    </w:p>
    <w:p>
      <w:pPr>
        <w:pStyle w:val="PL"/>
        <w:rPr/>
      </w:pPr>
      <w:r>
        <w:rPr>
          <w:rFonts w:eastAsia="Courier New"/>
          <w:bCs/>
          <w:lang w:val="en-US" w:eastAsia="en-US"/>
        </w:rPr>
        <w:t xml:space="preserve">     </w:t>
      </w:r>
      <w:r>
        <w:rPr>
          <w:lang w:val="en-US" w:eastAsia="en-US"/>
        </w:rPr>
        <w:t>ANR,</w:t>
      </w:r>
    </w:p>
    <w:p>
      <w:pPr>
        <w:pStyle w:val="PL"/>
        <w:rPr/>
      </w:pPr>
      <w:r>
        <w:rPr>
          <w:rFonts w:eastAsia="Courier New"/>
          <w:bCs/>
          <w:lang w:val="en-US" w:eastAsia="en-US"/>
        </w:rPr>
        <w:t xml:space="preserve">     </w:t>
      </w:r>
      <w:r>
        <w:rPr>
          <w:lang w:val="en-US" w:eastAsia="en-US"/>
        </w:rPr>
        <w:t>HOO,</w:t>
      </w:r>
    </w:p>
    <w:p>
      <w:pPr>
        <w:pStyle w:val="PL"/>
        <w:rPr/>
      </w:pPr>
      <w:r>
        <w:rPr>
          <w:rFonts w:eastAsia="Courier New"/>
          <w:bCs/>
          <w:lang w:val="en-US" w:eastAsia="en-US"/>
        </w:rPr>
        <w:t xml:space="preserve">     </w:t>
      </w:r>
      <w:r>
        <w:rPr>
          <w:lang w:val="en-US" w:eastAsia="en-US"/>
        </w:rPr>
        <w:t>LBO,</w:t>
      </w:r>
    </w:p>
    <w:p>
      <w:pPr>
        <w:pStyle w:val="PL"/>
        <w:rPr/>
      </w:pPr>
      <w:r>
        <w:rPr>
          <w:rFonts w:eastAsia="Courier New"/>
          <w:bCs/>
          <w:lang w:val="en-US" w:eastAsia="en-US"/>
        </w:rPr>
        <w:t xml:space="preserve">     </w:t>
      </w:r>
      <w:r>
        <w:rPr>
          <w:lang w:val="en-US" w:eastAsia="en-US"/>
        </w:rPr>
        <w:t>ES,</w:t>
      </w:r>
    </w:p>
    <w:p>
      <w:pPr>
        <w:pStyle w:val="PL"/>
        <w:rPr/>
      </w:pPr>
      <w:r>
        <w:rPr>
          <w:rFonts w:eastAsia="Courier New"/>
          <w:bCs/>
          <w:lang w:val="en-US" w:eastAsia="en-US"/>
        </w:rPr>
        <w:t xml:space="preserve">     </w:t>
      </w:r>
      <w:r>
        <w:rPr>
          <w:lang w:val="en-US" w:eastAsia="en-US"/>
        </w:rPr>
        <w:t>COC,</w:t>
      </w:r>
    </w:p>
    <w:p>
      <w:pPr>
        <w:pStyle w:val="PL"/>
        <w:rPr/>
      </w:pPr>
      <w:r>
        <w:rPr>
          <w:rFonts w:eastAsia="Courier New"/>
          <w:bCs/>
          <w:lang w:val="en-US" w:eastAsia="en-US"/>
        </w:rPr>
        <w:t xml:space="preserve">     </w:t>
      </w:r>
      <w:r>
        <w:rPr>
          <w:lang w:val="en-US" w:eastAsia="en-US"/>
        </w:rPr>
        <w:t>CCO,</w:t>
      </w:r>
    </w:p>
    <w:p>
      <w:pPr>
        <w:pStyle w:val="PL"/>
        <w:rPr>
          <w:lang w:val="en-US" w:eastAsia="en-US"/>
        </w:rPr>
      </w:pPr>
      <w:r>
        <w:rPr>
          <w:rFonts w:eastAsia="Courier New"/>
          <w:bCs/>
          <w:lang w:val="en-US" w:eastAsia="en-US"/>
        </w:rPr>
        <w:t xml:space="preserve">     </w:t>
      </w:r>
      <w:r>
        <w:rPr>
          <w:bCs/>
          <w:lang w:val="en-US" w:eastAsia="en-US"/>
        </w:rPr>
        <w:t>AAS</w:t>
      </w:r>
    </w:p>
    <w:p>
      <w:pPr>
        <w:pStyle w:val="PL"/>
        <w:rPr>
          <w:lang w:val="en-US" w:eastAsia="en-US"/>
        </w:rPr>
      </w:pPr>
      <w:r>
        <w:rPr>
          <w:rFonts w:eastAsia="Courier New"/>
          <w:lang w:val="en-US" w:eastAsia="en-US"/>
        </w:rPr>
        <w:t xml:space="preserve">   </w:t>
      </w:r>
      <w:r>
        <w:rPr>
          <w:lang w:val="en-US" w:eastAsia="en-US"/>
        </w:rPr>
        <w:t>};</w:t>
      </w:r>
    </w:p>
    <w:p>
      <w:pPr>
        <w:pStyle w:val="PL"/>
        <w:rPr>
          <w:lang w:val="en-US" w:eastAsia="en-US"/>
        </w:rPr>
      </w:pPr>
      <w:r>
        <w:rPr>
          <w:lang w:val="en-US" w:eastAsia="en-US"/>
        </w:rPr>
      </w:r>
    </w:p>
    <w:p>
      <w:pPr>
        <w:pStyle w:val="PL"/>
        <w:rPr>
          <w:lang w:val="en-US" w:eastAsia="en-US"/>
        </w:rPr>
      </w:pPr>
      <w:r>
        <w:rPr>
          <w:lang w:val="en-US" w:eastAsia="en-US"/>
        </w:rPr>
        <w:t xml:space="preserve">typedef </w:t>
      </w:r>
      <w:r>
        <w:rPr>
          <w:lang w:val="en-US" w:eastAsia="en-US"/>
        </w:rPr>
        <w:t>sequence &lt;</w:t>
      </w:r>
      <w:r>
        <w:rPr>
          <w:lang w:val="en-US" w:eastAsia="en-US"/>
        </w:rPr>
        <w:t>SonFuncNameType</w:t>
      </w:r>
      <w:r>
        <w:rPr>
          <w:lang w:val="en-US" w:eastAsia="en-US"/>
        </w:rPr>
        <w:t xml:space="preserve">&gt; </w:t>
      </w:r>
      <w:r>
        <w:rPr>
          <w:lang w:val="en-US" w:eastAsia="en-US"/>
        </w:rPr>
        <w:t>SonFuncNameListType;</w:t>
      </w:r>
    </w:p>
    <w:p>
      <w:pPr>
        <w:pStyle w:val="PL"/>
        <w:rPr>
          <w:lang w:val="en-US" w:eastAsia="en-US"/>
        </w:rPr>
      </w:pPr>
      <w:r>
        <w:rPr>
          <w:lang w:val="en-US" w:eastAsia="en-US"/>
        </w:rPr>
      </w:r>
    </w:p>
    <w:p>
      <w:pPr>
        <w:pStyle w:val="PL"/>
        <w:rPr>
          <w:lang w:val="en-US" w:eastAsia="en-US"/>
        </w:rPr>
      </w:pPr>
      <w:r>
        <w:rPr>
          <w:lang w:val="en-US" w:eastAsia="en-US"/>
        </w:rPr>
        <w:t xml:space="preserve">enum </w:t>
      </w:r>
      <w:r>
        <w:rPr>
          <w:lang w:val="en-US" w:eastAsia="en-US"/>
        </w:rPr>
        <w:t>SonCoordPoliciesType</w:t>
      </w:r>
    </w:p>
    <w:p>
      <w:pPr>
        <w:pStyle w:val="PL"/>
        <w:rPr/>
      </w:pPr>
      <w:r>
        <w:rPr>
          <w:rFonts w:eastAsia="Courier New"/>
          <w:lang w:val="en-US" w:eastAsia="en-US"/>
        </w:rPr>
        <w:t xml:space="preserve">    </w:t>
      </w:r>
      <w:r>
        <w:rPr>
          <w:lang w:val="en-US" w:eastAsia="en-US"/>
        </w:rPr>
        <w:t>{</w:t>
      </w:r>
    </w:p>
    <w:p>
      <w:pPr>
        <w:pStyle w:val="PL"/>
        <w:rPr/>
      </w:pPr>
      <w:r>
        <w:rPr>
          <w:rFonts w:eastAsia="Courier New"/>
          <w:bCs/>
          <w:lang w:val="en-US" w:eastAsia="en-US"/>
        </w:rPr>
        <w:t xml:space="preserve">     </w:t>
      </w:r>
      <w:r>
        <w:rPr>
          <w:lang w:val="en-US" w:eastAsia="en-US"/>
        </w:rPr>
        <w:t>BASE</w:t>
      </w:r>
      <w:r>
        <w:rPr>
          <w:lang w:val="en-US" w:eastAsia="en-US"/>
        </w:rPr>
        <w:t>_</w:t>
      </w:r>
      <w:r>
        <w:rPr>
          <w:lang w:val="en-US" w:eastAsia="en-US"/>
        </w:rPr>
        <w:t>ON</w:t>
      </w:r>
      <w:r>
        <w:rPr>
          <w:lang w:val="en-US" w:eastAsia="en-US"/>
        </w:rPr>
        <w:t>_</w:t>
      </w:r>
      <w:r>
        <w:rPr>
          <w:lang w:val="en-US" w:eastAsia="en-US"/>
        </w:rPr>
        <w:t>PRIORITY</w:t>
      </w:r>
      <w:r>
        <w:rPr>
          <w:lang w:val="en-US" w:eastAsia="en-US"/>
        </w:rPr>
        <w:t>,</w:t>
      </w:r>
    </w:p>
    <w:p>
      <w:pPr>
        <w:pStyle w:val="PL"/>
        <w:rPr>
          <w:lang w:val="en-US" w:eastAsia="en-US"/>
        </w:rPr>
      </w:pPr>
      <w:r>
        <w:rPr>
          <w:rFonts w:eastAsia="Courier New"/>
          <w:bCs/>
          <w:lang w:val="en-US" w:eastAsia="en-US"/>
        </w:rPr>
        <w:t xml:space="preserve">     </w:t>
      </w:r>
      <w:r>
        <w:rPr>
          <w:lang w:val="en-US" w:eastAsia="en-US"/>
        </w:rPr>
        <w:t>BASE</w:t>
      </w:r>
      <w:r>
        <w:rPr>
          <w:lang w:val="en-US" w:eastAsia="en-US"/>
        </w:rPr>
        <w:t>_</w:t>
      </w:r>
      <w:r>
        <w:rPr>
          <w:lang w:val="en-US" w:eastAsia="en-US"/>
        </w:rPr>
        <w:t>ON</w:t>
      </w:r>
      <w:r>
        <w:rPr>
          <w:lang w:val="en-US" w:eastAsia="en-US"/>
        </w:rPr>
        <w:t>_</w:t>
      </w:r>
      <w:r>
        <w:rPr>
          <w:lang w:val="en-US" w:eastAsia="en-US"/>
        </w:rPr>
        <w:t>STATE</w:t>
      </w:r>
    </w:p>
    <w:p>
      <w:pPr>
        <w:pStyle w:val="PL"/>
        <w:rPr>
          <w:lang w:val="en-US" w:eastAsia="en-US"/>
        </w:rPr>
      </w:pPr>
      <w:r>
        <w:rPr>
          <w:lang w:val="en-US" w:eastAsia="en-US"/>
        </w:rPr>
        <w:t>};</w:t>
      </w:r>
    </w:p>
    <w:p>
      <w:pPr>
        <w:pStyle w:val="PL"/>
        <w:rPr>
          <w:lang w:val="en-US" w:eastAsia="en-US"/>
        </w:rPr>
      </w:pPr>
      <w:r>
        <w:rPr>
          <w:lang w:val="en-US" w:eastAsia="en-US"/>
        </w:rPr>
      </w:r>
    </w:p>
    <w:p>
      <w:pPr>
        <w:pStyle w:val="PL"/>
        <w:rPr/>
      </w:pPr>
      <w:r>
        <w:rPr>
          <w:lang w:val="en-US" w:eastAsia="en-US"/>
        </w:rPr>
        <w:t>}</w:t>
      </w:r>
      <w:r>
        <w:rPr>
          <w:lang w:val="en-US" w:eastAsia="en-US"/>
        </w:rPr>
        <w:t>;</w:t>
      </w:r>
    </w:p>
    <w:p>
      <w:pPr>
        <w:pStyle w:val="PL"/>
        <w:rPr>
          <w:lang w:val="en-US" w:eastAsia="en-US"/>
        </w:rPr>
      </w:pPr>
      <w:r>
        <w:rPr>
          <w:lang w:val="en-US" w:eastAsia="en-US"/>
        </w:rPr>
        <w:t>#endif // _SONPOLICYNETWORKRESOURCESNRMDEFS_IDL_</w:t>
      </w:r>
    </w:p>
    <w:p>
      <w:pPr>
        <w:pStyle w:val="PL"/>
        <w:rPr>
          <w:lang w:val="en-US" w:eastAsia="en-US"/>
        </w:rPr>
      </w:pPr>
      <w:r>
        <w:rPr>
          <w:lang w:val="en-US" w:eastAsia="en-US"/>
        </w:rPr>
      </w:r>
      <w:r>
        <w:br w:type="page"/>
      </w:r>
    </w:p>
    <w:p>
      <w:pPr>
        <w:pStyle w:val="Heading8"/>
        <w:ind w:left="0" w:hanging="0"/>
        <w:rPr/>
      </w:pPr>
      <w:bookmarkStart w:id="35" w:name="__RefHeading___Toc398909855"/>
      <w:bookmarkEnd w:id="35"/>
      <w:r>
        <w:rPr/>
        <w:t xml:space="preserve">Annex </w:t>
      </w:r>
      <w:r>
        <w:rPr>
          <w:lang w:eastAsia="zh-CN"/>
        </w:rPr>
        <w:t>B</w:t>
      </w:r>
      <w:r>
        <w:rPr/>
        <w:t xml:space="preserve"> (normative):</w:t>
      </w:r>
      <w:r>
        <w:rPr>
          <w:lang w:eastAsia="zh-CN"/>
        </w:rPr>
        <w:t xml:space="preserve"> </w:t>
      </w:r>
      <w:r>
        <w:rPr/>
        <w:br/>
      </w:r>
      <w:r>
        <w:rPr>
          <w:lang w:eastAsia="zh-CN"/>
        </w:rPr>
        <w:t>XML definitions</w:t>
      </w:r>
    </w:p>
    <w:p>
      <w:pPr>
        <w:pStyle w:val="Heading1"/>
        <w:ind w:left="1134" w:hanging="1134"/>
        <w:rPr/>
      </w:pPr>
      <w:bookmarkStart w:id="36" w:name="__RefHeading___Toc398909856"/>
      <w:bookmarkEnd w:id="36"/>
      <w:r>
        <w:rPr/>
        <w:t>B.0</w:t>
        <w:tab/>
        <w:t>General</w:t>
      </w:r>
    </w:p>
    <w:p>
      <w:pPr>
        <w:pStyle w:val="Normal"/>
        <w:rPr>
          <w:lang w:eastAsia="zh-CN"/>
        </w:rPr>
      </w:pPr>
      <w:r>
        <w:rPr>
          <w:color w:val="000000"/>
        </w:rPr>
        <w:t xml:space="preserve">The </w:t>
      </w:r>
      <w:r>
        <w:rPr>
          <w:color w:val="000000"/>
          <w:lang w:eastAsia="zh-CN"/>
        </w:rPr>
        <w:t>annex</w:t>
      </w:r>
      <w:r>
        <w:rPr>
          <w:color w:val="000000"/>
        </w:rPr>
        <w:t xml:space="preserve"> specifies the XML </w:t>
      </w:r>
      <w:r>
        <w:rPr>
          <w:color w:val="000000"/>
          <w:lang w:eastAsia="zh-CN"/>
        </w:rPr>
        <w:t>d</w:t>
      </w:r>
      <w:r>
        <w:rPr>
          <w:color w:val="000000"/>
        </w:rPr>
        <w:t>efinitions for the</w:t>
      </w:r>
      <w:r>
        <w:rPr>
          <w:color w:val="000000"/>
          <w:lang w:eastAsia="zh-CN"/>
        </w:rPr>
        <w:t xml:space="preserve"> SON Policy NRM</w:t>
      </w:r>
      <w:r>
        <w:rPr>
          <w:color w:val="000000"/>
        </w:rPr>
        <w:t xml:space="preserve"> </w:t>
      </w:r>
      <w:r>
        <w:rPr>
          <w:color w:val="000000"/>
          <w:lang w:eastAsia="zh-CN"/>
        </w:rPr>
        <w:t>IRP</w:t>
      </w:r>
      <w:r>
        <w:rPr>
          <w:color w:val="000000"/>
        </w:rPr>
        <w:t xml:space="preserve"> as it applies to</w:t>
      </w:r>
      <w:r>
        <w:rPr/>
        <w:t xml:space="preserve"> Itf-N, in accordance with </w:t>
      </w:r>
      <w:r>
        <w:rPr>
          <w:lang w:eastAsia="zh-CN"/>
        </w:rPr>
        <w:t xml:space="preserve">SON </w:t>
      </w:r>
      <w:r>
        <w:rPr>
          <w:lang w:eastAsia="zh-CN"/>
        </w:rPr>
        <w:t xml:space="preserve">Policy </w:t>
      </w:r>
      <w:r>
        <w:rPr>
          <w:lang w:eastAsia="zh-CN"/>
        </w:rPr>
        <w:t>NRM</w:t>
      </w:r>
      <w:r>
        <w:rPr/>
        <w:t xml:space="preserve"> IRP [</w:t>
      </w:r>
      <w:r>
        <w:rPr>
          <w:lang w:eastAsia="zh-CN"/>
        </w:rPr>
        <w:t>4</w:t>
      </w:r>
      <w:r>
        <w:rPr/>
        <w:t>].</w:t>
      </w:r>
    </w:p>
    <w:p>
      <w:pPr>
        <w:pStyle w:val="Normal"/>
        <w:rPr>
          <w:lang w:eastAsia="zh-CN"/>
        </w:rPr>
      </w:pPr>
      <w:r>
        <w:rPr>
          <w:rFonts w:eastAsia="Times New Roman"/>
        </w:rPr>
        <w:t xml:space="preserve"> </w:t>
      </w:r>
      <w:r>
        <w:rPr/>
        <w:t>The XML file formats are based on XML [</w:t>
      </w:r>
      <w:r>
        <w:rPr>
          <w:lang w:eastAsia="zh-CN"/>
        </w:rPr>
        <w:t>9</w:t>
      </w:r>
      <w:r>
        <w:rPr/>
        <w:t>], XML Schema [</w:t>
      </w:r>
      <w:r>
        <w:rPr>
          <w:lang w:eastAsia="zh-CN"/>
        </w:rPr>
        <w:t>10</w:t>
      </w:r>
      <w:r>
        <w:rPr/>
        <w:t>] [</w:t>
      </w:r>
      <w:r>
        <w:rPr>
          <w:lang w:eastAsia="zh-CN"/>
        </w:rPr>
        <w:t>1</w:t>
      </w:r>
      <w:r>
        <w:rPr>
          <w:lang w:eastAsia="zh-CN"/>
        </w:rPr>
        <w:t>1</w:t>
      </w:r>
      <w:r>
        <w:rPr/>
        <w:t>] and XML Namespace [</w:t>
      </w:r>
      <w:r>
        <w:rPr>
          <w:lang w:eastAsia="zh-CN"/>
        </w:rPr>
        <w:t>1</w:t>
      </w:r>
      <w:r>
        <w:rPr>
          <w:lang w:eastAsia="zh-CN"/>
        </w:rPr>
        <w:t>2</w:t>
      </w:r>
      <w:r>
        <w:rPr/>
        <w:t>] standards.</w:t>
      </w:r>
    </w:p>
    <w:p>
      <w:pPr>
        <w:pStyle w:val="Heading1"/>
        <w:ind w:left="1134" w:hanging="1134"/>
        <w:rPr>
          <w:lang w:eastAsia="zh-CN"/>
        </w:rPr>
      </w:pPr>
      <w:bookmarkStart w:id="37" w:name="__RefHeading___Toc398909857"/>
      <w:bookmarkEnd w:id="37"/>
      <w:r>
        <w:rPr>
          <w:lang w:eastAsia="zh-CN"/>
        </w:rPr>
        <w:t>B.1</w:t>
        <w:tab/>
      </w:r>
      <w:r>
        <w:rPr/>
        <w:t>Architectural features</w:t>
      </w:r>
    </w:p>
    <w:p>
      <w:pPr>
        <w:pStyle w:val="Heading2"/>
        <w:rPr/>
      </w:pPr>
      <w:bookmarkStart w:id="38" w:name="__RefHeading___Toc398909858"/>
      <w:bookmarkEnd w:id="38"/>
      <w:r>
        <w:rPr/>
        <w:t>B.1.0</w:t>
        <w:tab/>
        <w:t>Introduction</w:t>
      </w:r>
    </w:p>
    <w:p>
      <w:pPr>
        <w:pStyle w:val="Normal"/>
        <w:tabs>
          <w:tab w:val="clear" w:pos="284"/>
          <w:tab w:val="right" w:pos="9356" w:leader="none"/>
        </w:tabs>
        <w:rPr/>
      </w:pPr>
      <w:r>
        <w:rPr/>
        <w:t xml:space="preserve">The overall architectural feature of </w:t>
      </w:r>
      <w:r>
        <w:rPr>
          <w:lang w:eastAsia="zh-CN"/>
        </w:rPr>
        <w:t xml:space="preserve">SON Policy </w:t>
      </w:r>
      <w:r>
        <w:rPr/>
        <w:t>Network Resource Model IRP is specified in 3GPP TS </w:t>
      </w:r>
      <w:r>
        <w:rPr>
          <w:lang w:eastAsia="zh-CN"/>
        </w:rPr>
        <w:t>28.628</w:t>
      </w:r>
      <w:r>
        <w:rPr/>
        <w:t> [</w:t>
      </w:r>
      <w:r>
        <w:rPr>
          <w:lang w:eastAsia="zh-CN"/>
        </w:rPr>
        <w:t>4]</w:t>
      </w:r>
      <w:r>
        <w:rPr/>
        <w:t xml:space="preserve">.  This clause specifies features that are specific to the </w:t>
      </w:r>
      <w:r>
        <w:rPr>
          <w:lang w:eastAsia="zh-CN"/>
        </w:rPr>
        <w:t>XML definitions</w:t>
      </w:r>
      <w:r>
        <w:rPr/>
        <w:t xml:space="preserve">.  </w:t>
      </w:r>
    </w:p>
    <w:p>
      <w:pPr>
        <w:pStyle w:val="Normal"/>
        <w:rPr/>
      </w:pPr>
      <w:r>
        <w:rPr/>
        <w:t xml:space="preserve">The XML definitions of this document specify the schema for a configuration content. </w:t>
      </w:r>
    </w:p>
    <w:p>
      <w:pPr>
        <w:pStyle w:val="Normal"/>
        <w:rPr/>
      </w:pPr>
      <w:r>
        <w:rPr/>
        <w:t>When using the XML definitions for a configuration file transfer with the Bulk CM IRP, using either CORBA Solution Set or SOAP Solution Set of 3GPP TS 32.61</w:t>
      </w:r>
      <w:r>
        <w:rPr>
          <w:lang w:eastAsia="zh-CN"/>
        </w:rPr>
        <w:t>6</w:t>
      </w:r>
      <w:r>
        <w:rPr/>
        <w:t> [5], the basic part of the XML file format definition is provided by 3GPP TS 32.61</w:t>
      </w:r>
      <w:r>
        <w:rPr>
          <w:lang w:eastAsia="zh-CN"/>
        </w:rPr>
        <w:t>6</w:t>
      </w:r>
      <w:r>
        <w:rPr/>
        <w:t> [</w:t>
      </w:r>
      <w:r>
        <w:rPr>
          <w:lang w:eastAsia="zh-CN"/>
        </w:rPr>
        <w:t>5</w:t>
      </w:r>
      <w:r>
        <w:rPr/>
        <w:t>]. The XML definitions of this document provide the schema for the configuration content to be included in such a configuration file.</w:t>
      </w:r>
    </w:p>
    <w:p>
      <w:pPr>
        <w:pStyle w:val="Normal"/>
        <w:rPr>
          <w:lang w:eastAsia="zh-CN"/>
        </w:rPr>
      </w:pPr>
      <w:r>
        <w:rPr/>
        <w:t>When using the XML definitions with a SOAP solution set of any interface IRP that perform operations on managed objects, for example the Basic CM IRP SOAP SS of 3GPP TS 32.60</w:t>
      </w:r>
      <w:r>
        <w:rPr>
          <w:lang w:eastAsia="zh-CN"/>
        </w:rPr>
        <w:t>6</w:t>
      </w:r>
      <w:r>
        <w:rPr/>
        <w:t> [</w:t>
      </w:r>
      <w:r>
        <w:rPr>
          <w:lang w:eastAsia="zh-CN"/>
        </w:rPr>
        <w:t>6</w:t>
      </w:r>
      <w:r>
        <w:rPr/>
        <w:t>], the XML definitions of this document provides the schema for the configuration content operated on by the interface IRP. Such configuration content can be name of managed object and, if applicable, IOC attributes.</w:t>
      </w:r>
    </w:p>
    <w:p>
      <w:pPr>
        <w:pStyle w:val="Heading2"/>
        <w:rPr>
          <w:lang w:eastAsia="zh-CN"/>
        </w:rPr>
      </w:pPr>
      <w:bookmarkStart w:id="39" w:name="__RefHeading___Toc398909859"/>
      <w:bookmarkEnd w:id="39"/>
      <w:r>
        <w:rPr>
          <w:lang w:eastAsia="zh-CN"/>
        </w:rPr>
        <w:t>B.1.1</w:t>
      </w:r>
      <w:r>
        <w:rPr/>
        <w:tab/>
        <w:t>Syntax for Distinguished Names</w:t>
      </w:r>
    </w:p>
    <w:p>
      <w:pPr>
        <w:pStyle w:val="Normal"/>
        <w:rPr/>
      </w:pPr>
      <w:r>
        <w:rPr/>
        <w:t xml:space="preserve">The </w:t>
      </w:r>
      <w:r>
        <w:rPr>
          <w:rStyle w:val="Msoins"/>
        </w:rPr>
        <w:t>syntax</w:t>
      </w:r>
      <w:r>
        <w:rPr/>
        <w:t xml:space="preserve"> of a Distinguished Name is defined in 3GPP TS 32.300 [7]</w:t>
      </w:r>
      <w:r>
        <w:rPr>
          <w:lang w:eastAsia="zh-CN"/>
        </w:rPr>
        <w:t>.</w:t>
      </w:r>
    </w:p>
    <w:p>
      <w:pPr>
        <w:pStyle w:val="Heading1"/>
        <w:ind w:left="1134" w:hanging="1134"/>
        <w:rPr>
          <w:lang w:eastAsia="zh-CN"/>
        </w:rPr>
      </w:pPr>
      <w:bookmarkStart w:id="40" w:name="__RefHeading___Toc398909860"/>
      <w:bookmarkEnd w:id="40"/>
      <w:r>
        <w:rPr>
          <w:lang w:eastAsia="zh-CN"/>
        </w:rPr>
        <w:t>B.2</w:t>
      </w:r>
      <w:r>
        <w:rPr/>
        <w:tab/>
        <w:t>Mapping</w:t>
      </w:r>
    </w:p>
    <w:p>
      <w:pPr>
        <w:pStyle w:val="Heading2"/>
        <w:rPr/>
      </w:pPr>
      <w:bookmarkStart w:id="41" w:name="__RefHeading___Toc398909861"/>
      <w:bookmarkEnd w:id="41"/>
      <w:r>
        <w:rPr>
          <w:lang w:eastAsia="zh-CN"/>
        </w:rPr>
        <w:t>B.2.1</w:t>
      </w:r>
      <w:r>
        <w:rPr/>
        <w:tab/>
        <w:t xml:space="preserve">General </w:t>
      </w:r>
      <w:r>
        <w:rPr>
          <w:lang w:eastAsia="zh-CN"/>
        </w:rPr>
        <w:t>mapping</w:t>
      </w:r>
    </w:p>
    <w:p>
      <w:pPr>
        <w:pStyle w:val="Normal"/>
        <w:rPr>
          <w:lang w:eastAsia="zh-CN"/>
        </w:rPr>
      </w:pPr>
      <w:r>
        <w:rPr/>
        <w:t>An IOC maps to an XML element of the same name as the IOC's name in the IS. An IOC attribute maps to a sub-element of the corresponding IOC's XML element, and the name of this sub-element is the same as the attribute's name in the IS.</w:t>
      </w:r>
    </w:p>
    <w:p>
      <w:pPr>
        <w:pStyle w:val="Heading2"/>
        <w:rPr>
          <w:lang w:eastAsia="zh-CN"/>
        </w:rPr>
      </w:pPr>
      <w:bookmarkStart w:id="42" w:name="__RefHeading___Toc398909862"/>
      <w:bookmarkEnd w:id="42"/>
      <w:r>
        <w:rPr>
          <w:lang w:eastAsia="zh-CN"/>
        </w:rPr>
        <w:t>B.2.2</w:t>
      </w:r>
      <w:r>
        <w:rPr/>
        <w:tab/>
        <w:t>Information Object Class (IOC) mapping</w:t>
      </w:r>
    </w:p>
    <w:p>
      <w:pPr>
        <w:pStyle w:val="Normal"/>
        <w:rPr/>
      </w:pPr>
      <w:r>
        <w:rPr/>
        <w:t>The overall description of the file format of configuration data XML files is provided by 3GPP TS 32.61</w:t>
      </w:r>
      <w:r>
        <w:rPr>
          <w:lang w:eastAsia="zh-CN"/>
        </w:rPr>
        <w:t>6</w:t>
      </w:r>
      <w:r>
        <w:rPr/>
        <w:t> [</w:t>
      </w:r>
      <w:r>
        <w:rPr>
          <w:lang w:eastAsia="zh-CN"/>
        </w:rPr>
        <w:t>5</w:t>
      </w:r>
      <w:r>
        <w:rPr/>
        <w:t>].</w:t>
      </w:r>
    </w:p>
    <w:p>
      <w:pPr>
        <w:pStyle w:val="Normal"/>
        <w:rPr/>
      </w:pPr>
      <w:r>
        <w:rPr/>
        <w:t xml:space="preserve">Annex A of the present document defines the </w:t>
      </w:r>
      <w:r>
        <w:rPr>
          <w:szCs w:val="36"/>
        </w:rPr>
        <w:t>NRM-specific</w:t>
      </w:r>
      <w:r>
        <w:rPr/>
        <w:t xml:space="preserve"> XML schema </w:t>
      </w:r>
      <w:r>
        <w:rPr>
          <w:rFonts w:cs="Courier New" w:ascii="Courier New" w:hAnsi="Courier New"/>
          <w:lang w:eastAsia="zh-CN"/>
        </w:rPr>
        <w:t>sonPolicyNrm</w:t>
      </w:r>
      <w:r>
        <w:rPr>
          <w:rFonts w:cs="Courier New" w:ascii="Courier New" w:hAnsi="Courier New"/>
        </w:rPr>
        <w:t>.xsd</w:t>
      </w:r>
      <w:r>
        <w:rPr/>
        <w:t xml:space="preserve"> for the </w:t>
      </w:r>
      <w:r>
        <w:rPr>
          <w:lang w:eastAsia="zh-CN"/>
        </w:rPr>
        <w:t xml:space="preserve">SON Policy </w:t>
      </w:r>
      <w:r>
        <w:rPr/>
        <w:t>NRM IRP IS defined in 3GPP TS 28.628 [</w:t>
      </w:r>
      <w:r>
        <w:rPr>
          <w:lang w:eastAsia="zh-CN"/>
        </w:rPr>
        <w:t>4</w:t>
      </w:r>
      <w:r>
        <w:rPr/>
        <w:t>].</w:t>
      </w:r>
    </w:p>
    <w:p>
      <w:pPr>
        <w:pStyle w:val="Normal"/>
        <w:rPr/>
      </w:pPr>
      <w:r>
        <w:rPr/>
        <w:t xml:space="preserve">XML schema </w:t>
      </w:r>
      <w:r>
        <w:rPr>
          <w:rFonts w:cs="Courier New" w:ascii="Courier New" w:hAnsi="Courier New"/>
          <w:lang w:eastAsia="zh-CN"/>
        </w:rPr>
        <w:t>sonPolicyNrm</w:t>
      </w:r>
      <w:r>
        <w:rPr>
          <w:rFonts w:cs="Courier New" w:ascii="Courier New" w:hAnsi="Courier New"/>
        </w:rPr>
        <w:t>.xsd</w:t>
      </w:r>
      <w:r>
        <w:rPr/>
        <w:t xml:space="preserve"> explicitly declares </w:t>
      </w:r>
      <w:r>
        <w:rPr>
          <w:szCs w:val="36"/>
        </w:rPr>
        <w:t>NRM-specific</w:t>
      </w:r>
      <w:r>
        <w:rPr/>
        <w:t xml:space="preserve"> XML element types for the related NRM.</w:t>
      </w:r>
    </w:p>
    <w:p>
      <w:pPr>
        <w:pStyle w:val="Normal"/>
        <w:rPr/>
      </w:pPr>
      <w:r>
        <w:rPr/>
        <w:t xml:space="preserve">The definition of those </w:t>
      </w:r>
      <w:r>
        <w:rPr>
          <w:szCs w:val="36"/>
        </w:rPr>
        <w:t>NRM-specific</w:t>
      </w:r>
      <w:r>
        <w:rPr/>
        <w:t xml:space="preserve"> XML element types complies with the generic mapping rules defined in 3GPP TS 32.61</w:t>
      </w:r>
      <w:r>
        <w:rPr>
          <w:lang w:eastAsia="zh-CN"/>
        </w:rPr>
        <w:t>6</w:t>
      </w:r>
      <w:r>
        <w:rPr/>
        <w:t> [</w:t>
      </w:r>
      <w:r>
        <w:rPr>
          <w:lang w:eastAsia="zh-CN"/>
        </w:rPr>
        <w:t>5</w:t>
      </w:r>
      <w:r>
        <w:rPr/>
        <w:t>]</w:t>
      </w:r>
      <w:r>
        <w:rPr>
          <w:lang w:eastAsia="zh-CN"/>
        </w:rPr>
        <w:t>.</w:t>
      </w:r>
    </w:p>
    <w:p>
      <w:pPr>
        <w:pStyle w:val="Heading1"/>
        <w:ind w:left="1134" w:hanging="1134"/>
        <w:rPr>
          <w:lang w:eastAsia="zh-CN"/>
        </w:rPr>
      </w:pPr>
      <w:bookmarkStart w:id="43" w:name="__RefHeading___Toc398909863"/>
      <w:bookmarkEnd w:id="43"/>
      <w:r>
        <w:rPr>
          <w:lang w:eastAsia="zh-CN"/>
        </w:rPr>
        <w:t>B.3</w:t>
        <w:tab/>
        <w:t>Solution Set definitions</w:t>
      </w:r>
    </w:p>
    <w:p>
      <w:pPr>
        <w:pStyle w:val="Heading2"/>
        <w:rPr>
          <w:lang w:eastAsia="zh-CN"/>
        </w:rPr>
      </w:pPr>
      <w:bookmarkStart w:id="44" w:name="__RefHeading___Toc398909864"/>
      <w:r>
        <w:rPr>
          <w:lang w:eastAsia="zh-CN"/>
        </w:rPr>
        <w:t>B.3.1</w:t>
      </w:r>
      <w:r>
        <w:rPr/>
        <w:tab/>
        <w:t>XML definition structure</w:t>
      </w:r>
      <w:bookmarkEnd w:id="44"/>
      <w:r>
        <w:rPr/>
        <w:t xml:space="preserve"> </w:t>
      </w:r>
    </w:p>
    <w:p>
      <w:pPr>
        <w:pStyle w:val="Normal"/>
        <w:rPr>
          <w:lang w:eastAsia="zh-CN"/>
        </w:rPr>
      </w:pPr>
      <w:r>
        <w:rPr/>
        <w:t>Clause B.3.</w:t>
      </w:r>
      <w:r>
        <w:rPr>
          <w:lang w:eastAsia="zh-CN"/>
        </w:rPr>
        <w:t>2</w:t>
      </w:r>
      <w:r>
        <w:rPr/>
        <w:t xml:space="preserve"> provides XML definitions of </w:t>
      </w:r>
      <w:r>
        <w:rPr>
          <w:lang w:eastAsia="zh-CN"/>
        </w:rPr>
        <w:t xml:space="preserve">SON Policy NRM </w:t>
      </w:r>
      <w:r>
        <w:rPr/>
        <w:t xml:space="preserve">IRP </w:t>
      </w:r>
      <w:r>
        <w:rPr>
          <w:lang w:eastAsia="zh-CN"/>
        </w:rPr>
        <w:t>IOCs</w:t>
      </w:r>
      <w:r>
        <w:rPr/>
        <w:t xml:space="preserve"> as defined in</w:t>
      </w:r>
      <w:r>
        <w:rPr>
          <w:lang w:eastAsia="zh-CN"/>
        </w:rPr>
        <w:t xml:space="preserve"> 3GPP </w:t>
      </w:r>
      <w:r>
        <w:rPr/>
        <w:t>TS 28.628 [</w:t>
      </w:r>
      <w:r>
        <w:rPr>
          <w:lang w:eastAsia="zh-CN"/>
        </w:rPr>
        <w:t>4</w:t>
      </w:r>
      <w:r>
        <w:rPr/>
        <w:t>].</w:t>
      </w:r>
    </w:p>
    <w:p>
      <w:pPr>
        <w:pStyle w:val="Heading2"/>
        <w:rPr>
          <w:lang w:val="de-DE" w:eastAsia="zh-CN"/>
        </w:rPr>
      </w:pPr>
      <w:bookmarkStart w:id="45" w:name="__RefHeading___Toc398909865"/>
      <w:r>
        <w:rPr>
          <w:lang w:val="de-DE" w:eastAsia="zh-CN"/>
        </w:rPr>
        <w:t>B.3.2</w:t>
      </w:r>
      <w:r>
        <w:rPr>
          <w:lang w:val="de-DE"/>
        </w:rPr>
        <w:tab/>
        <w:t>XML Schema “</w:t>
      </w:r>
      <w:r>
        <w:rPr>
          <w:lang w:val="de-DE" w:eastAsia="zh-CN"/>
        </w:rPr>
        <w:t>sonPolicyNrm</w:t>
      </w:r>
      <w:r>
        <w:rPr>
          <w:lang w:val="de-DE"/>
        </w:rPr>
        <w:t>.xsd”</w:t>
      </w:r>
      <w:bookmarkEnd w:id="45"/>
      <w:r>
        <w:rPr>
          <w:lang w:val="de-DE"/>
        </w:rPr>
        <w:t xml:space="preserve"> </w:t>
      </w:r>
    </w:p>
    <w:p>
      <w:pPr>
        <w:pStyle w:val="Normal"/>
        <w:rPr/>
      </w:pPr>
      <w:r>
        <w:rPr/>
        <w:t xml:space="preserve">The following XML schema </w:t>
      </w:r>
      <w:r>
        <w:rPr>
          <w:lang w:eastAsia="zh-CN"/>
        </w:rPr>
        <w:t>sonPolicyNrm.xsd</w:t>
      </w:r>
      <w:r>
        <w:rPr/>
        <w:t xml:space="preserve"> is the NRM-specific schema for the </w:t>
      </w:r>
      <w:r>
        <w:rPr>
          <w:lang w:eastAsia="zh-CN"/>
        </w:rPr>
        <w:t>SON Policy</w:t>
      </w:r>
      <w:r>
        <w:rPr/>
        <w:t xml:space="preserve"> Network Resource Model IRP NRM defined in 3GPP TS 28.628 [</w:t>
      </w:r>
      <w:r>
        <w:rPr>
          <w:lang w:eastAsia="zh-CN"/>
        </w:rPr>
        <w:t>4</w:t>
      </w:r>
      <w:r>
        <w:rPr/>
        <w:t>]:</w:t>
      </w:r>
    </w:p>
    <w:p>
      <w:pPr>
        <w:pStyle w:val="PL"/>
        <w:rPr/>
      </w:pPr>
      <w:r>
        <w:rPr>
          <w:lang w:val="en-US" w:eastAsia="en-US"/>
        </w:rPr>
        <w:t>&lt;?xml version="1.1" encoding="UTF-8"?&gt;</w:t>
      </w:r>
    </w:p>
    <w:p>
      <w:pPr>
        <w:pStyle w:val="PL"/>
        <w:rPr>
          <w:lang w:val="en-US" w:eastAsia="en-US"/>
        </w:rPr>
      </w:pPr>
      <w:r>
        <w:rPr>
          <w:lang w:val="en-US" w:eastAsia="en-US"/>
        </w:rPr>
        <w:t>&lt;!--</w:t>
      </w:r>
    </w:p>
    <w:p>
      <w:pPr>
        <w:pStyle w:val="PL"/>
        <w:rPr>
          <w:lang w:val="en-US" w:eastAsia="en-US"/>
        </w:rPr>
      </w:pPr>
      <w:r>
        <w:rPr>
          <w:rFonts w:eastAsia="Courier New"/>
          <w:lang w:val="en-US" w:eastAsia="en-US"/>
        </w:rPr>
        <w:t xml:space="preserve">  </w:t>
      </w:r>
      <w:r>
        <w:rPr>
          <w:lang w:val="en-US" w:eastAsia="en-US"/>
        </w:rPr>
        <w:t>3GPP TS 28.629 SON Policy Network Resource Model IRP</w:t>
      </w:r>
    </w:p>
    <w:p>
      <w:pPr>
        <w:pStyle w:val="PL"/>
        <w:rPr/>
      </w:pPr>
      <w:r>
        <w:rPr>
          <w:rFonts w:eastAsia="Courier New"/>
          <w:lang w:val="en-US" w:eastAsia="en-US"/>
        </w:rPr>
        <w:t xml:space="preserve">  </w:t>
      </w:r>
      <w:r>
        <w:rPr>
          <w:lang w:val="en-US" w:eastAsia="en-US"/>
        </w:rPr>
        <w:t>XML schema definition</w:t>
      </w:r>
    </w:p>
    <w:p>
      <w:pPr>
        <w:pStyle w:val="PL"/>
        <w:rPr/>
      </w:pPr>
      <w:r>
        <w:rPr>
          <w:rFonts w:eastAsia="Courier New"/>
          <w:lang w:val="en-US" w:eastAsia="en-US"/>
        </w:rPr>
        <w:t xml:space="preserve">  </w:t>
      </w:r>
      <w:r>
        <w:rPr>
          <w:lang w:val="de-DE" w:eastAsia="en-US"/>
        </w:rPr>
        <w:t>sonPolicyNrm.xsd</w:t>
      </w:r>
    </w:p>
    <w:p>
      <w:pPr>
        <w:pStyle w:val="PL"/>
        <w:rPr>
          <w:lang w:val="de-DE" w:eastAsia="en-US"/>
        </w:rPr>
      </w:pPr>
      <w:r>
        <w:rPr>
          <w:lang w:val="de-DE" w:eastAsia="en-US"/>
        </w:rPr>
        <w:t>--&gt;</w:t>
      </w:r>
    </w:p>
    <w:p>
      <w:pPr>
        <w:pStyle w:val="PL"/>
        <w:rPr>
          <w:lang w:val="de-DE" w:eastAsia="en-US"/>
        </w:rPr>
      </w:pPr>
      <w:r>
        <w:rPr>
          <w:lang w:val="de-DE" w:eastAsia="en-US"/>
        </w:rPr>
      </w:r>
    </w:p>
    <w:p>
      <w:pPr>
        <w:pStyle w:val="PL"/>
        <w:rPr>
          <w:lang w:val="de-DE" w:eastAsia="en-US"/>
        </w:rPr>
      </w:pPr>
      <w:r>
        <w:rPr>
          <w:lang w:val="de-DE" w:eastAsia="en-US"/>
        </w:rPr>
        <w:t>&lt;schema</w:t>
      </w:r>
    </w:p>
    <w:p>
      <w:pPr>
        <w:pStyle w:val="PL"/>
        <w:rPr/>
      </w:pPr>
      <w:r>
        <w:rPr>
          <w:rFonts w:eastAsia="Courier New"/>
          <w:lang w:val="de-DE" w:eastAsia="en-US"/>
        </w:rPr>
        <w:t xml:space="preserve">  </w:t>
      </w:r>
      <w:r>
        <w:rPr>
          <w:lang w:val="de-DE" w:eastAsia="en-US"/>
        </w:rPr>
        <w:t>targetNamespace="http://www.3gpp.org/ftp/specs/archive/2</w:t>
      </w:r>
      <w:r>
        <w:rPr>
          <w:lang w:val="de-DE" w:eastAsia="en-US"/>
        </w:rPr>
        <w:t>8</w:t>
      </w:r>
      <w:r>
        <w:rPr>
          <w:lang w:val="de-DE" w:eastAsia="en-US"/>
        </w:rPr>
        <w:t>_series/28.629#sonPolicyNrm"</w:t>
      </w:r>
    </w:p>
    <w:p>
      <w:pPr>
        <w:pStyle w:val="PL"/>
        <w:rPr>
          <w:lang w:val="de-DE" w:eastAsia="en-US"/>
        </w:rPr>
      </w:pPr>
      <w:r>
        <w:rPr>
          <w:rFonts w:eastAsia="Courier New"/>
          <w:lang w:val="de-DE" w:eastAsia="en-US"/>
        </w:rPr>
        <w:t xml:space="preserve">  </w:t>
      </w:r>
      <w:r>
        <w:rPr>
          <w:lang w:val="de-DE" w:eastAsia="en-US"/>
        </w:rPr>
        <w:t>elementFormDefault="qualified"</w:t>
      </w:r>
    </w:p>
    <w:p>
      <w:pPr>
        <w:pStyle w:val="PL"/>
        <w:rPr>
          <w:lang w:val="de-DE" w:eastAsia="en-US"/>
        </w:rPr>
      </w:pPr>
      <w:r>
        <w:rPr>
          <w:rFonts w:eastAsia="Courier New"/>
          <w:lang w:val="de-DE" w:eastAsia="en-US"/>
        </w:rPr>
        <w:t xml:space="preserve">  </w:t>
      </w:r>
      <w:r>
        <w:rPr>
          <w:lang w:val="de-DE" w:eastAsia="en-US"/>
        </w:rPr>
        <w:t>attributeFormDefault="unqualified"</w:t>
      </w:r>
    </w:p>
    <w:p>
      <w:pPr>
        <w:pStyle w:val="PL"/>
        <w:rPr>
          <w:lang w:val="de-DE" w:eastAsia="en-US"/>
        </w:rPr>
      </w:pPr>
      <w:r>
        <w:rPr>
          <w:rFonts w:eastAsia="Courier New"/>
          <w:lang w:val="de-DE" w:eastAsia="en-US"/>
        </w:rPr>
        <w:t xml:space="preserve">  </w:t>
      </w:r>
      <w:r>
        <w:rPr>
          <w:lang w:val="de-DE" w:eastAsia="en-US"/>
        </w:rPr>
        <w:t>xmlns="http://www.w3.org/2001/XMLSchema"</w:t>
      </w:r>
    </w:p>
    <w:p>
      <w:pPr>
        <w:pStyle w:val="PL"/>
        <w:rPr/>
      </w:pPr>
      <w:r>
        <w:rPr>
          <w:rFonts w:eastAsia="Courier New"/>
          <w:lang w:val="de-DE" w:eastAsia="en-US"/>
        </w:rPr>
        <w:t xml:space="preserve">  </w:t>
      </w:r>
      <w:r>
        <w:rPr>
          <w:lang w:val="de-DE" w:eastAsia="en-US"/>
        </w:rPr>
        <w:t>xmlns:xn="http://www.3gpp.org/ftp/specs/archive/2</w:t>
      </w:r>
      <w:r>
        <w:rPr>
          <w:lang w:val="de-DE" w:eastAsia="en-US"/>
        </w:rPr>
        <w:t>8</w:t>
      </w:r>
      <w:r>
        <w:rPr>
          <w:lang w:val="de-DE" w:eastAsia="en-US"/>
        </w:rPr>
        <w:t>_series/28.623#genericNrm"</w:t>
      </w:r>
    </w:p>
    <w:p>
      <w:pPr>
        <w:pStyle w:val="PL"/>
        <w:rPr/>
      </w:pPr>
      <w:r>
        <w:rPr>
          <w:rFonts w:eastAsia="Courier New"/>
          <w:lang w:val="de-DE" w:eastAsia="en-US"/>
        </w:rPr>
        <w:t xml:space="preserve">  </w:t>
      </w:r>
      <w:r>
        <w:rPr>
          <w:lang w:val="de-DE" w:eastAsia="en-US"/>
        </w:rPr>
        <w:t>xmlns:sp="http://www.3gpp.org/ftp/specs/archive/2</w:t>
      </w:r>
      <w:r>
        <w:rPr>
          <w:lang w:val="de-DE" w:eastAsia="en-US"/>
        </w:rPr>
        <w:t>8</w:t>
      </w:r>
      <w:r>
        <w:rPr>
          <w:lang w:val="de-DE" w:eastAsia="en-US"/>
        </w:rPr>
        <w:t>_series/28.629#sonPolicyNrm"</w:t>
      </w:r>
    </w:p>
    <w:p>
      <w:pPr>
        <w:pStyle w:val="PL"/>
        <w:rPr>
          <w:lang w:val="en-US" w:eastAsia="en-US"/>
        </w:rPr>
      </w:pPr>
      <w:r>
        <w:rPr>
          <w:lang w:val="en-US" w:eastAsia="en-US"/>
        </w:rPr>
        <w:t>&gt;</w:t>
      </w:r>
    </w:p>
    <w:p>
      <w:pPr>
        <w:pStyle w:val="PL"/>
        <w:rPr/>
      </w:pPr>
      <w:r>
        <w:rPr>
          <w:rFonts w:eastAsia="Courier New"/>
          <w:lang w:val="en-US" w:eastAsia="en-US"/>
        </w:rPr>
        <w:t xml:space="preserve">  </w:t>
      </w:r>
      <w:r>
        <w:rPr>
          <w:lang w:val="en-US" w:eastAsia="en-US"/>
        </w:rPr>
        <w:t>&lt;import namespace="http://www.3gpp.org/ftp/specs/archive/2</w:t>
      </w:r>
      <w:r>
        <w:rPr>
          <w:lang w:val="en-US" w:eastAsia="en-US"/>
        </w:rPr>
        <w:t>8</w:t>
      </w:r>
      <w:r>
        <w:rPr>
          <w:lang w:val="en-US" w:eastAsia="en-US"/>
        </w:rPr>
        <w:t>_series/28.623#genericNrm"/&gt;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 xml:space="preserve">&lt;!--SON Policy NRM IRP IS class associated XML elements --&gt; </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 CAC Range: 0~10000 --&gt;</w:t>
      </w:r>
    </w:p>
    <w:p>
      <w:pPr>
        <w:pStyle w:val="PL"/>
        <w:rPr>
          <w:lang w:val="en-US" w:eastAsia="en-US"/>
        </w:rPr>
      </w:pPr>
      <w:r>
        <w:rPr>
          <w:rFonts w:eastAsia="Courier New"/>
          <w:lang w:val="en-US" w:eastAsia="en-US"/>
        </w:rPr>
        <w:t xml:space="preserve">  </w:t>
      </w:r>
      <w:r>
        <w:rPr>
          <w:lang w:val="en-US" w:eastAsia="en-US"/>
        </w:rPr>
        <w:t>&lt;simpleType name="cacRange"&gt;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 xml:space="preserve">&lt;maxInclusive value="10000"/&gt;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&lt;!-- Relative Cell Load Range: 0~10000 --&gt;</w:t>
      </w:r>
    </w:p>
    <w:p>
      <w:pPr>
        <w:pStyle w:val="PL"/>
        <w:rPr>
          <w:lang w:val="en-US" w:eastAsia="en-US"/>
        </w:rPr>
      </w:pPr>
      <w:r>
        <w:rPr>
          <w:rFonts w:eastAsia="Courier New"/>
          <w:lang w:val="en-US" w:eastAsia="en-US"/>
        </w:rPr>
        <w:t xml:space="preserve">  </w:t>
      </w:r>
      <w:r>
        <w:rPr>
          <w:lang w:val="en-US" w:eastAsia="en-US"/>
        </w:rPr>
        <w:t>&lt;simpleType name="relativeCellLoadRange"&gt;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 xml:space="preserve">&lt;maxInclusive value="10000"/&gt;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rFonts w:eastAsia="Courier New"/>
          <w:lang w:val="en-US" w:eastAsia="en-US"/>
        </w:rPr>
      </w:pPr>
      <w:r>
        <w:rPr>
          <w:rFonts w:eastAsia="Courier New"/>
          <w:lang w:val="en-US" w:eastAsia="en-US"/>
        </w:rPr>
        <w:t xml:space="preserve">  </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time duration Range: 0-900 --&gt;</w:t>
      </w:r>
    </w:p>
    <w:p>
      <w:pPr>
        <w:pStyle w:val="PL"/>
        <w:rPr>
          <w:lang w:val="en-US" w:eastAsia="en-US"/>
        </w:rPr>
      </w:pPr>
      <w:r>
        <w:rPr>
          <w:rFonts w:eastAsia="Courier New"/>
          <w:lang w:val="en-US" w:eastAsia="en-US"/>
        </w:rPr>
        <w:t xml:space="preserve">  </w:t>
      </w:r>
      <w:r>
        <w:rPr>
          <w:lang w:val="en-US" w:eastAsia="en-US"/>
        </w:rPr>
        <w:t>&lt;simpleType name="timeDurationRange"&gt;</w:t>
      </w:r>
    </w:p>
    <w:p>
      <w:pPr>
        <w:pStyle w:val="PL"/>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 xml:space="preserve">&lt;maxInclusive value="900"/&gt;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rFonts w:eastAsia="Courier New"/>
          <w:lang w:val="en-US" w:eastAsia="en-US"/>
        </w:rPr>
        <w:t xml:space="preserve">  </w:t>
      </w:r>
      <w:r>
        <w:rPr>
          <w:lang w:val="en-US" w:eastAsia="en-US"/>
        </w:rPr>
        <w:t>&lt;!-- Rate: representing a percentage --&gt;</w:t>
      </w:r>
    </w:p>
    <w:p>
      <w:pPr>
        <w:pStyle w:val="PL"/>
        <w:rPr>
          <w:lang w:val="en-US" w:eastAsia="en-US"/>
        </w:rPr>
      </w:pPr>
      <w:r>
        <w:rPr>
          <w:rFonts w:eastAsia="Courier New"/>
          <w:lang w:val="en-US" w:eastAsia="en-US"/>
        </w:rPr>
        <w:t xml:space="preserve">  </w:t>
      </w:r>
      <w:r>
        <w:rPr>
          <w:lang w:val="en-US" w:eastAsia="en-US"/>
        </w:rPr>
        <w:t>&lt;simpleType name="rateRange"&gt;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 xml:space="preserve">&lt;maxInclusive value="100"/&gt;  </w:t>
      </w:r>
    </w:p>
    <w:p>
      <w:pPr>
        <w:pStyle w:val="PL"/>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 RACH Optimization Probability --&gt;</w:t>
      </w:r>
    </w:p>
    <w:p>
      <w:pPr>
        <w:pStyle w:val="PL"/>
        <w:rPr>
          <w:lang w:val="en-US" w:eastAsia="en-US"/>
        </w:rPr>
      </w:pPr>
      <w:r>
        <w:rPr>
          <w:rFonts w:eastAsia="Courier New"/>
          <w:lang w:val="en-US" w:eastAsia="en-US"/>
        </w:rPr>
        <w:t xml:space="preserve">  </w:t>
      </w:r>
      <w:r>
        <w:rPr>
          <w:lang w:val="en-US" w:eastAsia="en-US"/>
        </w:rPr>
        <w:t>&lt;simpleType name="ROProbability"&gt;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 xml:space="preserve">&lt;enumeration value="25"/&gt;  </w:t>
      </w:r>
    </w:p>
    <w:p>
      <w:pPr>
        <w:pStyle w:val="PL"/>
        <w:rPr>
          <w:lang w:val="en-US" w:eastAsia="en-US"/>
        </w:rPr>
      </w:pPr>
      <w:r>
        <w:rPr>
          <w:rFonts w:eastAsia="Courier New"/>
          <w:lang w:val="en-US" w:eastAsia="en-US"/>
        </w:rPr>
        <w:t xml:space="preserve">      </w:t>
      </w:r>
      <w:r>
        <w:rPr>
          <w:lang w:val="en-US" w:eastAsia="en-US"/>
        </w:rPr>
        <w:t xml:space="preserve">&lt;enumeration value="50"/&gt;  </w:t>
      </w:r>
    </w:p>
    <w:p>
      <w:pPr>
        <w:pStyle w:val="PL"/>
        <w:rPr>
          <w:lang w:val="en-US" w:eastAsia="en-US"/>
        </w:rPr>
      </w:pPr>
      <w:r>
        <w:rPr>
          <w:rFonts w:eastAsia="Courier New"/>
          <w:lang w:val="en-US" w:eastAsia="en-US"/>
        </w:rPr>
        <w:t xml:space="preserve">      </w:t>
      </w:r>
      <w:r>
        <w:rPr>
          <w:lang w:val="en-US" w:eastAsia="en-US"/>
        </w:rPr>
        <w:t xml:space="preserve">&lt;enumeration value="75"/&gt;  </w:t>
      </w:r>
    </w:p>
    <w:p>
      <w:pPr>
        <w:pStyle w:val="PL"/>
        <w:rPr/>
      </w:pPr>
      <w:r>
        <w:rPr>
          <w:rFonts w:eastAsia="Courier New"/>
          <w:lang w:val="en-US" w:eastAsia="en-US"/>
        </w:rPr>
        <w:t xml:space="preserve">      </w:t>
      </w:r>
      <w:r>
        <w:rPr>
          <w:lang w:val="en-US" w:eastAsia="en-US"/>
        </w:rPr>
        <w:t xml:space="preserve">&lt;enumeration value="90"/&gt;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pPr>
      <w:r>
        <w:rPr>
          <w:rFonts w:eastAsia="Courier New"/>
          <w:lang w:val="en-US" w:eastAsia="en-US"/>
        </w:rPr>
        <w:t xml:space="preserve">  </w:t>
      </w:r>
      <w:r>
        <w:rPr>
          <w:lang w:val="en-US" w:eastAsia="en-US"/>
        </w:rPr>
        <w:t>&lt;simpleType name="WeekDay"&gt;</w:t>
      </w:r>
    </w:p>
    <w:p>
      <w:pPr>
        <w:pStyle w:val="PL"/>
        <w:tabs>
          <w:tab w:val="clear" w:pos="384"/>
          <w:tab w:val="clear" w:pos="768"/>
          <w:tab w:val="left" w:pos="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&lt;restriction base="string"&gt;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&lt;enumeration value="Monday"/&gt;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value="Tuesday"/&gt;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value="Wednesday"/&gt;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value="Thursday"/&gt;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value="Friday"/&gt;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value="Saturday"/&gt;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&lt;enumeration value="Sunday"/&gt;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&lt;/restriction&gt;</w:t>
      </w:r>
    </w:p>
    <w:p>
      <w:pPr>
        <w:pStyle w:val="PL"/>
        <w:tabs>
          <w:tab w:val="clear" w:pos="384"/>
          <w:tab w:val="left" w:pos="22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&lt;/simpleType&gt;</w:t>
      </w:r>
    </w:p>
    <w:p>
      <w:pPr>
        <w:pStyle w:val="PL"/>
        <w:tabs>
          <w:tab w:val="clear" w:pos="384"/>
          <w:tab w:val="left" w:pos="68"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r>
    </w:p>
    <w:p>
      <w:pPr>
        <w:pStyle w:val="PL"/>
        <w:tabs>
          <w:tab w:val="clear" w:pos="384"/>
          <w:tab w:val="left" w:pos="68"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&lt;complexType name="WeekDays"&gt;</w:t>
      </w:r>
    </w:p>
    <w:p>
      <w:pPr>
        <w:pStyle w:val="PL"/>
        <w:tabs>
          <w:tab w:val="clear" w:pos="768"/>
          <w:tab w:val="left" w:pos="384" w:leader="none"/>
          <w:tab w:val="left" w:pos="452"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1152"/>
          <w:tab w:val="left" w:pos="384" w:leader="none"/>
          <w:tab w:val="left" w:pos="76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name="day" type="</w:t>
      </w:r>
      <w:r>
        <w:rPr>
          <w:lang w:val="en-US" w:eastAsia="en-US"/>
        </w:rPr>
        <w:t>sp</w:t>
      </w:r>
      <w:r>
        <w:rPr>
          <w:lang w:val="en-US" w:eastAsia="en-US"/>
        </w:rPr>
        <w:t>:WeekDay"</w:t>
      </w:r>
      <w:r>
        <w:rPr>
          <w:lang w:val="en-US" w:eastAsia="en-US"/>
        </w:rPr>
        <w:t xml:space="preserve"> </w:t>
      </w:r>
      <w:r>
        <w:rPr>
          <w:lang w:val="en-US" w:eastAsia="en-US"/>
        </w:rPr>
        <w:t>m</w:t>
      </w:r>
      <w:r>
        <w:rPr>
          <w:lang w:val="en-US" w:eastAsia="en-US"/>
        </w:rPr>
        <w:t>ax</w:t>
      </w:r>
      <w:r>
        <w:rPr>
          <w:lang w:val="en-US" w:eastAsia="en-US"/>
        </w:rPr>
        <w:t>Occurs="</w:t>
      </w:r>
      <w:r>
        <w:rPr>
          <w:lang w:val="en-US" w:eastAsia="en-US"/>
        </w:rPr>
        <w:t>7</w:t>
      </w:r>
      <w:r>
        <w:rPr>
          <w:lang w:val="en-US" w:eastAsia="en-US"/>
        </w:rPr>
        <w:t>"</w:t>
      </w:r>
      <w:r>
        <w:rPr>
          <w:lang w:val="en-US" w:eastAsia="en-US"/>
        </w:rPr>
        <w:t>/&gt;</w:t>
      </w:r>
    </w:p>
    <w:p>
      <w:pPr>
        <w:pStyle w:val="PL"/>
        <w:tabs>
          <w:tab w:val="clear" w:pos="768"/>
          <w:tab w:val="left" w:pos="384" w:leader="none"/>
          <w:tab w:val="left" w:pos="452"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384"/>
          <w:tab w:val="left" w:pos="22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&lt;!-- Weight: 1~N. Higher the number, higher the weight --&gt; </w:t>
      </w:r>
    </w:p>
    <w:p>
      <w:pPr>
        <w:pStyle w:val="PL"/>
        <w:rPr/>
      </w:pPr>
      <w:r>
        <w:rPr>
          <w:rFonts w:eastAsia="Courier New"/>
          <w:lang w:val="en-US" w:eastAsia="en-US"/>
        </w:rPr>
        <w:t xml:space="preserve">  </w:t>
      </w:r>
      <w:r>
        <w:rPr>
          <w:lang w:val="en-US" w:eastAsia="en-US"/>
        </w:rPr>
        <w:t>&lt;complexType name="</w:t>
      </w:r>
      <w:r>
        <w:rPr>
          <w:lang w:val="en-US" w:eastAsia="en-US"/>
        </w:rPr>
        <w:t>LBOTarget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 xml:space="preserve">&lt;element name="lowerEndOfCacRange" type="sp:cacRange" minOccurs="0"/&gt; </w:t>
      </w:r>
    </w:p>
    <w:p>
      <w:pPr>
        <w:pStyle w:val="PL"/>
        <w:rPr>
          <w:lang w:val="en-US" w:eastAsia="en-US"/>
        </w:rPr>
      </w:pPr>
      <w:r>
        <w:rPr>
          <w:rFonts w:eastAsia="Courier New"/>
          <w:lang w:val="en-US" w:eastAsia="en-US"/>
        </w:rPr>
        <w:t xml:space="preserve">      </w:t>
      </w:r>
      <w:r>
        <w:rPr>
          <w:lang w:val="en-US" w:eastAsia="en-US"/>
        </w:rPr>
        <w:t>&lt;element name="upperEndOfCacRange" type="sp:cacRange" minOccurs="0"/&gt;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element name="</w:t>
      </w:r>
      <w:r>
        <w:rPr>
          <w:lang w:val="en-US" w:eastAsia="en-US"/>
        </w:rPr>
        <w:t>Rate</w:t>
      </w:r>
      <w:r>
        <w:rPr>
          <w:lang w:val="en-US" w:eastAsia="en-US"/>
        </w:rPr>
        <w:t>" type="</w:t>
      </w:r>
      <w:r>
        <w:rPr>
          <w:lang w:val="en-US" w:eastAsia="en-US"/>
        </w:rPr>
        <w:t>sp:rateRange</w:t>
      </w:r>
      <w:r>
        <w:rPr>
          <w:lang w:val="en-US" w:eastAsia="en-US"/>
        </w:rPr>
        <w:t>" minOccurs="0"/</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"Weight"</w:t>
      </w:r>
      <w:r>
        <w:rPr>
          <w:lang w:val="en-US" w:eastAsia="en-US"/>
        </w:rPr>
        <w:t xml:space="preserve"> type=</w:t>
      </w:r>
      <w:r>
        <w:rPr>
          <w:lang w:val="en-US" w:eastAsia="en-US"/>
        </w:rPr>
        <w:t>"</w:t>
      </w:r>
      <w:r>
        <w:rPr>
          <w:lang w:val="en-US" w:eastAsia="en-US"/>
        </w:rPr>
        <w:t>unsignedShort</w:t>
      </w:r>
      <w:r>
        <w:rPr>
          <w:lang w:val="en-US" w:eastAsia="en-US"/>
        </w:rPr>
        <w:t>"</w:t>
      </w:r>
      <w:r>
        <w:rPr>
          <w:lang w:val="en-US" w:eastAsia="en-US"/>
        </w:rPr>
        <w:t xml:space="preserve"> minOccurs=</w:t>
      </w:r>
      <w:r>
        <w:rPr>
          <w:lang w:val="en-US" w:eastAsia="en-US"/>
        </w:rPr>
        <w:t>"</w:t>
      </w:r>
      <w:r>
        <w:rPr>
          <w:lang w:val="en-US" w:eastAsia="en-US"/>
        </w:rPr>
        <w:t>0</w:t>
      </w:r>
      <w:r>
        <w:rPr>
          <w:lang w:val="en-US" w:eastAsia="en-US"/>
        </w:rPr>
        <w:t>"</w:t>
      </w:r>
      <w:r>
        <w:rPr>
          <w:lang w:val="en-US" w:eastAsia="en-US"/>
        </w:rPr>
        <w:t>/&gt;</w:t>
      </w:r>
      <w:r>
        <w:rPr>
          <w:lang w:val="en-US" w:eastAsia="en-US"/>
        </w:rPr>
        <w:t xml:space="preserve"> </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tabs>
          <w:tab w:val="clear" w:pos="384"/>
          <w:tab w:val="left" w:pos="85"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100"/>
        <w:rPr>
          <w:rFonts w:eastAsia="MS Mincho;ＭＳ 明朝"/>
        </w:rPr>
      </w:pPr>
      <w:r>
        <w:rPr>
          <w:rFonts w:eastAsia="Courier New"/>
          <w:lang w:val="en-US" w:eastAsia="en-US"/>
        </w:rPr>
        <w:t xml:space="preserve">  </w:t>
      </w:r>
      <w:r>
        <w:rPr>
          <w:rFonts w:eastAsia="MS Mincho;ＭＳ 明朝"/>
        </w:rPr>
        <w:t>&lt;complexType name="</w:t>
      </w:r>
      <w:r>
        <w:rPr>
          <w:lang w:val="en-US" w:eastAsia="en-US"/>
        </w:rPr>
        <w:t>LBOLinkTarget</w:t>
      </w:r>
      <w:r>
        <w:rPr>
          <w:rFonts w:eastAsia="MS Mincho;ＭＳ 明朝"/>
        </w:rPr>
        <w:t>"&gt;</w:t>
      </w:r>
    </w:p>
    <w:p>
      <w:pPr>
        <w:pStyle w:val="PL"/>
        <w:rPr>
          <w:rFonts w:eastAsia="MS Mincho;ＭＳ 明朝"/>
        </w:rPr>
      </w:pPr>
      <w:r>
        <w:rPr>
          <w:rFonts w:eastAsia="Courier New"/>
        </w:rPr>
        <w:t xml:space="preserve">   </w:t>
      </w:r>
      <w:r>
        <w:rPr>
          <w:rFonts w:eastAsia="MS Mincho;ＭＳ 明朝"/>
        </w:rPr>
        <w:t>&lt;sequence&gt;</w:t>
      </w:r>
    </w:p>
    <w:p>
      <w:pPr>
        <w:pStyle w:val="PL"/>
        <w:rPr/>
      </w:pPr>
      <w:r>
        <w:rPr>
          <w:rFonts w:eastAsia="Courier New"/>
          <w:lang w:val="en-US" w:eastAsia="en-US"/>
        </w:rPr>
        <w:t xml:space="preserve">  </w:t>
      </w:r>
      <w:r>
        <w:rPr>
          <w:rFonts w:eastAsia="Courier New"/>
        </w:rPr>
        <w:t xml:space="preserve">  </w:t>
      </w:r>
      <w:r>
        <w:rPr>
          <w:rFonts w:eastAsia="MS Mincho;ＭＳ 明朝"/>
        </w:rPr>
        <w:t>&lt;</w:t>
      </w:r>
      <w:r>
        <w:rPr>
          <w:rFonts w:eastAsia="MS Mincho;ＭＳ 明朝"/>
        </w:rPr>
        <w:t>element name="</w:t>
      </w:r>
      <w:r>
        <w:rPr>
          <w:lang w:val="en-US" w:eastAsia="en-US"/>
        </w:rPr>
        <w:t>UplinkTarget</w:t>
      </w:r>
      <w:r>
        <w:rPr>
          <w:rFonts w:eastAsia="MS Mincho;ＭＳ 明朝"/>
        </w:rPr>
        <w:t>" type="</w:t>
      </w:r>
      <w:r>
        <w:rPr>
          <w:lang w:val="en-US" w:eastAsia="en-US"/>
        </w:rPr>
        <w:t>sp:LBOTarget</w:t>
      </w:r>
      <w:r>
        <w:rPr>
          <w:rFonts w:eastAsia="MS Mincho;ＭＳ 明朝"/>
        </w:rPr>
        <w:t>"</w:t>
      </w:r>
      <w:r>
        <w:rPr>
          <w:rFonts w:eastAsia="MS Mincho;ＭＳ 明朝"/>
        </w:rPr>
        <w:t xml:space="preserve"> </w:t>
      </w:r>
      <w:r>
        <w:rPr>
          <w:rFonts w:eastAsia="MS Mincho;ＭＳ 明朝" w:cs="Courier New"/>
          <w:szCs w:val="16"/>
        </w:rPr>
        <w:t>minOccurs</w:t>
      </w:r>
      <w:r>
        <w:rPr>
          <w:lang w:val="en-US" w:eastAsia="en-US"/>
        </w:rPr>
        <w:t>=</w:t>
      </w:r>
      <w:r>
        <w:rPr>
          <w:rFonts w:eastAsia="MS Mincho;ＭＳ 明朝"/>
        </w:rPr>
        <w:t>"</w:t>
      </w:r>
      <w:r>
        <w:rPr>
          <w:lang w:val="en-US" w:eastAsia="en-US"/>
        </w:rPr>
        <w:t>0</w:t>
      </w:r>
      <w:r>
        <w:rPr>
          <w:rFonts w:eastAsia="MS Mincho;ＭＳ 明朝"/>
        </w:rPr>
        <w:t>"/&gt;</w:t>
      </w:r>
      <w:r>
        <w:rPr>
          <w:rFonts w:eastAsia="MS Mincho;ＭＳ 明朝"/>
        </w:rPr>
        <w:t xml:space="preserve"> </w:t>
      </w:r>
    </w:p>
    <w:p>
      <w:pPr>
        <w:pStyle w:val="PL"/>
        <w:rPr/>
      </w:pPr>
      <w:r>
        <w:rPr>
          <w:rFonts w:eastAsia="Courier New"/>
          <w:lang w:val="en-US" w:eastAsia="en-US"/>
        </w:rPr>
        <w:t xml:space="preserve">  </w:t>
      </w:r>
      <w:r>
        <w:rPr>
          <w:rFonts w:eastAsia="Courier New"/>
        </w:rPr>
        <w:t xml:space="preserve">  </w:t>
      </w:r>
      <w:r>
        <w:rPr>
          <w:rFonts w:eastAsia="MS Mincho;ＭＳ 明朝"/>
        </w:rPr>
        <w:t>&lt;</w:t>
      </w:r>
      <w:r>
        <w:rPr>
          <w:rFonts w:eastAsia="MS Mincho;ＭＳ 明朝"/>
        </w:rPr>
        <w:t>element name="</w:t>
      </w:r>
      <w:r>
        <w:rPr>
          <w:lang w:val="en-US" w:eastAsia="en-US"/>
        </w:rPr>
        <w:t>DownlinkTarget</w:t>
      </w:r>
      <w:r>
        <w:rPr>
          <w:rFonts w:eastAsia="MS Mincho;ＭＳ 明朝"/>
        </w:rPr>
        <w:t>" type="</w:t>
      </w:r>
      <w:r>
        <w:rPr>
          <w:lang w:val="en-US" w:eastAsia="en-US"/>
        </w:rPr>
        <w:t>sp:LBOTarget</w:t>
      </w:r>
      <w:r>
        <w:rPr>
          <w:rFonts w:eastAsia="MS Mincho;ＭＳ 明朝"/>
        </w:rPr>
        <w:t>"</w:t>
      </w:r>
      <w:r>
        <w:rPr>
          <w:rFonts w:eastAsia="MS Mincho;ＭＳ 明朝"/>
        </w:rPr>
        <w:t xml:space="preserve"> </w:t>
      </w:r>
      <w:r>
        <w:rPr>
          <w:rFonts w:eastAsia="MS Mincho;ＭＳ 明朝" w:cs="Courier New"/>
          <w:szCs w:val="16"/>
        </w:rPr>
        <w:t>minOccurs</w:t>
      </w:r>
      <w:r>
        <w:rPr>
          <w:lang w:val="en-US" w:eastAsia="en-US"/>
        </w:rPr>
        <w:t>=</w:t>
      </w:r>
      <w:r>
        <w:rPr>
          <w:rFonts w:eastAsia="MS Mincho;ＭＳ 明朝"/>
        </w:rPr>
        <w:t>"</w:t>
      </w:r>
      <w:r>
        <w:rPr>
          <w:lang w:val="en-US" w:eastAsia="en-US"/>
        </w:rPr>
        <w:t>0</w:t>
      </w:r>
      <w:r>
        <w:rPr>
          <w:rFonts w:eastAsia="MS Mincho;ＭＳ 明朝"/>
        </w:rPr>
        <w:t>"/&gt;</w:t>
      </w:r>
      <w:r>
        <w:rPr>
          <w:rFonts w:eastAsia="MS Mincho;ＭＳ 明朝"/>
        </w:rPr>
        <w:t xml:space="preserve"> </w:t>
      </w:r>
    </w:p>
    <w:p>
      <w:pPr>
        <w:pStyle w:val="PL"/>
        <w:rPr>
          <w:lang w:val="en-US" w:eastAsia="en-US"/>
        </w:rPr>
      </w:pPr>
      <w:r>
        <w:rPr>
          <w:rFonts w:eastAsia="Courier New"/>
        </w:rPr>
        <w:t xml:space="preserve">  </w:t>
      </w:r>
      <w:r>
        <w:rPr>
          <w:rFonts w:eastAsia="Courier New"/>
          <w:lang w:val="en-US" w:eastAsia="en-US"/>
        </w:rPr>
        <w:t xml:space="preserve"> </w:t>
      </w:r>
      <w:r>
        <w:rPr>
          <w:rFonts w:eastAsia="MS Mincho;ＭＳ 明朝"/>
        </w:rPr>
        <w:t>&lt;</w:t>
      </w:r>
      <w:r>
        <w:rPr>
          <w:lang w:val="en-US" w:eastAsia="en-US"/>
        </w:rPr>
        <w:t>/</w:t>
      </w:r>
      <w:r>
        <w:rPr>
          <w:rFonts w:eastAsia="MS Mincho;ＭＳ 明朝"/>
        </w:rPr>
        <w:t>sequence&gt;</w:t>
      </w:r>
    </w:p>
    <w:p>
      <w:pPr>
        <w:pStyle w:val="PL"/>
        <w:ind w:firstLine="100"/>
        <w:rPr>
          <w:lang w:val="en-US" w:eastAsia="en-US"/>
        </w:rPr>
      </w:pPr>
      <w:r>
        <w:rPr>
          <w:rFonts w:eastAsia="Courier New"/>
          <w:lang w:val="en-US" w:eastAsia="en-US"/>
        </w:rPr>
        <w:t xml:space="preserve">  </w:t>
      </w:r>
      <w:r>
        <w:rPr>
          <w:rFonts w:eastAsia="MS Mincho;ＭＳ 明朝"/>
        </w:rPr>
        <w:t>&lt;/complexType&gt;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HooTarget</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384"/>
          <w:tab w:val="left" w:pos="50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element name="</w:t>
      </w:r>
      <w:r>
        <w:rPr>
          <w:lang w:val="en-US" w:eastAsia="en-US"/>
        </w:rPr>
        <w:t>Rate</w:t>
      </w:r>
      <w:r>
        <w:rPr>
          <w:lang w:val="en-US" w:eastAsia="en-US"/>
        </w:rPr>
        <w:t>" type="</w:t>
      </w:r>
      <w:r>
        <w:rPr>
          <w:lang w:val="en-US" w:eastAsia="en-US"/>
        </w:rPr>
        <w:t>sp:rateRange</w:t>
      </w:r>
      <w:r>
        <w:rPr>
          <w:lang w:val="en-US" w:eastAsia="en-US"/>
        </w:rPr>
        <w:t>" minOccurs="0"/</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"Weight"</w:t>
      </w:r>
      <w:r>
        <w:rPr>
          <w:lang w:val="en-US" w:eastAsia="en-US"/>
        </w:rPr>
        <w:t xml:space="preserve"> type=</w:t>
      </w:r>
      <w:r>
        <w:rPr>
          <w:lang w:val="en-US" w:eastAsia="en-US"/>
        </w:rPr>
        <w:t>"</w:t>
      </w:r>
      <w:r>
        <w:rPr>
          <w:lang w:val="en-US" w:eastAsia="en-US"/>
        </w:rPr>
        <w:t>unsignedShort</w:t>
      </w:r>
      <w:r>
        <w:rPr>
          <w:lang w:val="en-US" w:eastAsia="en-US"/>
        </w:rPr>
        <w:t>"</w:t>
      </w:r>
      <w:r>
        <w:rPr>
          <w:lang w:val="en-US" w:eastAsia="en-US"/>
        </w:rPr>
        <w:t xml:space="preserve"> minOccurs=</w:t>
      </w:r>
      <w:r>
        <w:rPr>
          <w:lang w:val="en-US" w:eastAsia="en-US"/>
        </w:rPr>
        <w:t>"</w:t>
      </w:r>
      <w:r>
        <w:rPr>
          <w:lang w:val="en-US" w:eastAsia="en-US"/>
        </w:rPr>
        <w:t>0</w:t>
      </w:r>
      <w:r>
        <w:rPr>
          <w:lang w:val="en-US" w:eastAsia="en-US"/>
        </w:rPr>
        <w:t>"</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CellLoadParameters</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384"/>
          <w:tab w:val="left" w:pos="50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element name="</w:t>
      </w:r>
      <w:r>
        <w:rPr>
          <w:lang w:val="en-US" w:eastAsia="en-US"/>
        </w:rPr>
        <w:t>LoadThreshold</w:t>
      </w:r>
      <w:r>
        <w:rPr>
          <w:lang w:val="en-US" w:eastAsia="en-US"/>
        </w:rPr>
        <w:t>" type="</w:t>
      </w:r>
      <w:r>
        <w:rPr>
          <w:lang w:val="en-US" w:eastAsia="en-US"/>
        </w:rPr>
        <w:t>sp:rateRange</w:t>
      </w:r>
      <w:r>
        <w:rPr>
          <w:lang w:val="en-US" w:eastAsia="en-US"/>
        </w:rPr>
        <w:t>" minOccurs="0"/</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w:t>
      </w:r>
      <w:r>
        <w:rPr>
          <w:lang w:val="en-US" w:eastAsia="en-US"/>
        </w:rPr>
        <w:t>TimeDuration</w:t>
      </w:r>
      <w:r>
        <w:rPr>
          <w:lang w:val="en-US" w:eastAsia="en-US"/>
        </w:rPr>
        <w:t>"</w:t>
      </w:r>
      <w:r>
        <w:rPr>
          <w:lang w:val="en-US" w:eastAsia="en-US"/>
        </w:rPr>
        <w:t xml:space="preserve"> type=</w:t>
      </w:r>
      <w:r>
        <w:rPr>
          <w:lang w:val="en-US" w:eastAsia="en-US"/>
        </w:rPr>
        <w:t>"</w:t>
      </w:r>
      <w:r>
        <w:rPr>
          <w:lang w:val="en-US" w:eastAsia="en-US"/>
        </w:rPr>
        <w:t>unsignedShort</w:t>
      </w:r>
      <w:r>
        <w:rPr>
          <w:lang w:val="en-US" w:eastAsia="en-US"/>
        </w:rPr>
        <w:t>"</w:t>
      </w:r>
      <w:r>
        <w:rPr>
          <w:lang w:val="en-US" w:eastAsia="en-US"/>
        </w:rPr>
        <w:t xml:space="preserve"> minOccurs=</w:t>
      </w:r>
      <w:r>
        <w:rPr>
          <w:lang w:val="en-US" w:eastAsia="en-US"/>
        </w:rPr>
        <w:t>"</w:t>
      </w:r>
      <w:r>
        <w:rPr>
          <w:lang w:val="en-US" w:eastAsia="en-US"/>
        </w:rPr>
        <w:t>0</w:t>
      </w:r>
      <w:r>
        <w:rPr>
          <w:lang w:val="en-US" w:eastAsia="en-US"/>
        </w:rPr>
        <w:t>"</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name="Relative</w:t>
      </w:r>
      <w:r>
        <w:rPr>
          <w:lang w:val="en-US" w:eastAsia="en-US"/>
        </w:rPr>
        <w:t>Cell</w:t>
      </w:r>
      <w:r>
        <w:rPr>
          <w:lang w:val="en-US" w:eastAsia="en-US"/>
        </w:rPr>
        <w:t>Load</w:t>
      </w:r>
      <w:r>
        <w:rPr>
          <w:lang w:val="en-US" w:eastAsia="en-US"/>
        </w:rPr>
        <w:t>Parameters</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w:t>
      </w:r>
      <w:r>
        <w:rPr>
          <w:lang w:val="en-US" w:eastAsia="en-US"/>
        </w:rPr>
        <w:t>element name="Load</w:t>
      </w:r>
      <w:r>
        <w:rPr>
          <w:lang w:val="en-US" w:eastAsia="en-US"/>
        </w:rPr>
        <w:t>Threshold</w:t>
      </w:r>
      <w:r>
        <w:rPr>
          <w:lang w:val="en-US" w:eastAsia="en-US"/>
        </w:rPr>
        <w:t>" type="</w:t>
      </w:r>
      <w:r>
        <w:rPr>
          <w:lang w:val="en-US" w:eastAsia="en-US"/>
        </w:rPr>
        <w:t>sp:</w:t>
      </w:r>
      <w:r>
        <w:rPr>
          <w:lang w:val="en-US" w:eastAsia="en-US"/>
        </w:rPr>
        <w:t>relativeCellLoadRange"/</w:t>
      </w:r>
      <w:r>
        <w:rPr>
          <w:lang w:val="en-US" w:eastAsia="en-US"/>
        </w:rPr>
        <w:t>&gt;</w:t>
      </w:r>
    </w:p>
    <w:p>
      <w:pPr>
        <w:pStyle w:val="PL"/>
        <w:rPr/>
      </w:pPr>
      <w:r>
        <w:rPr>
          <w:rFonts w:eastAsia="Courier New"/>
          <w:lang w:val="en-US" w:eastAsia="en-US"/>
        </w:rPr>
        <w:t xml:space="preserve">      </w:t>
      </w:r>
      <w:r>
        <w:rPr>
          <w:lang w:val="en-US" w:eastAsia="en-US"/>
        </w:rPr>
        <w:t>&lt;element name=</w:t>
      </w:r>
      <w:r>
        <w:rPr>
          <w:lang w:val="en-US" w:eastAsia="en-US"/>
        </w:rPr>
        <w:t>"</w:t>
      </w:r>
      <w:r>
        <w:rPr>
          <w:lang w:val="en-US" w:eastAsia="en-US"/>
        </w:rPr>
        <w:t>TimeDuration</w:t>
      </w:r>
      <w:r>
        <w:rPr>
          <w:lang w:val="en-US" w:eastAsia="en-US"/>
        </w:rPr>
        <w:t>"</w:t>
      </w:r>
      <w:r>
        <w:rPr>
          <w:lang w:val="en-US" w:eastAsia="en-US"/>
        </w:rPr>
        <w:t xml:space="preserve"> type=</w:t>
      </w:r>
      <w:r>
        <w:rPr>
          <w:lang w:val="en-US" w:eastAsia="en-US"/>
        </w:rPr>
        <w:t>"</w:t>
      </w:r>
      <w:r>
        <w:rPr>
          <w:lang w:val="en-US" w:eastAsia="en-US"/>
        </w:rPr>
        <w:t>sp:</w:t>
      </w:r>
      <w:r>
        <w:rPr>
          <w:lang w:val="en-US" w:eastAsia="en-US"/>
        </w:rPr>
        <w:t>timeDuration</w:t>
      </w:r>
      <w:r>
        <w:rPr>
          <w:lang w:val="en-US" w:eastAsia="en-US"/>
        </w:rPr>
        <w:t>Range</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lang w:val="en-US" w:eastAsia="en-US"/>
        </w:rPr>
        <w:t xml:space="preserve">&lt;!-- </w:t>
      </w:r>
      <w:r>
        <w:rPr>
          <w:lang w:val="en-US" w:eastAsia="en-US"/>
        </w:rPr>
        <w:t>Time shall be specified in UTC format</w:t>
      </w:r>
      <w:r>
        <w:rPr>
          <w:lang w:val="en-US" w:eastAsia="en-US"/>
        </w:rPr>
        <w:t xml:space="preserve"> --&gt;</w:t>
      </w:r>
    </w:p>
    <w:p>
      <w:pPr>
        <w:pStyle w:val="PL"/>
        <w:rPr>
          <w:lang w:val="en-US" w:eastAsia="en-US"/>
        </w:rPr>
      </w:pPr>
      <w:r>
        <w:rPr>
          <w:lang w:val="en-US" w:eastAsia="en-US"/>
        </w:rPr>
      </w:r>
    </w:p>
    <w:p>
      <w:pPr>
        <w:pStyle w:val="PL"/>
        <w:tabs>
          <w:tab w:val="clear" w:pos="384"/>
          <w:tab w:val="left" w:pos="68"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&lt;complexType name="Daily</w:t>
      </w:r>
      <w:r>
        <w:rPr>
          <w:lang w:val="en-US" w:eastAsia="en-US"/>
        </w:rPr>
        <w:t>Period</w:t>
      </w:r>
      <w:r>
        <w:rPr>
          <w:lang w:val="en-US" w:eastAsia="en-US"/>
        </w:rPr>
        <w:t>"&gt;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768"/>
          <w:tab w:val="clear" w:pos="1152"/>
          <w:tab w:val="left" w:pos="384" w:leader="none"/>
          <w:tab w:val="left" w:pos="4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StartTime</w:t>
      </w:r>
      <w:r>
        <w:rPr>
          <w:lang w:val="en-US" w:eastAsia="en-US"/>
        </w:rPr>
        <w:t>" type="time"/&gt;</w:t>
      </w:r>
    </w:p>
    <w:p>
      <w:pPr>
        <w:pStyle w:val="PL"/>
        <w:tabs>
          <w:tab w:val="clear" w:pos="768"/>
          <w:tab w:val="clear" w:pos="1152"/>
          <w:tab w:val="left" w:pos="384" w:leader="none"/>
          <w:tab w:val="left" w:pos="608"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EndTime</w:t>
      </w:r>
      <w:r>
        <w:rPr>
          <w:lang w:val="en-US" w:eastAsia="en-US"/>
        </w:rPr>
        <w:t>" type="time"/&gt;</w:t>
      </w:r>
    </w:p>
    <w:p>
      <w:pPr>
        <w:pStyle w:val="PL"/>
        <w:tabs>
          <w:tab w:val="clear" w:pos="768"/>
          <w:tab w:val="left" w:pos="384"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384"/>
          <w:tab w:val="clear" w:pos="768"/>
          <w:tab w:val="left" w:pos="14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&lt;/complexType&gt;</w:t>
      </w:r>
    </w:p>
    <w:p>
      <w:pPr>
        <w:pStyle w:val="PL"/>
        <w:tabs>
          <w:tab w:val="clear" w:pos="384"/>
          <w:tab w:val="clear" w:pos="768"/>
          <w:tab w:val="left" w:pos="14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lang w:val="en-US" w:eastAsia="en-US"/>
        </w:rPr>
      </w:r>
    </w:p>
    <w:p>
      <w:pPr>
        <w:pStyle w:val="PL"/>
        <w:ind w:firstLine="160"/>
        <w:rPr/>
      </w:pPr>
      <w:r>
        <w:rPr>
          <w:lang w:val="en-US" w:eastAsia="en-US"/>
        </w:rPr>
        <w:t>&lt;complexType name="</w:t>
      </w:r>
      <w:r>
        <w:rPr>
          <w:lang w:val="en-US" w:eastAsia="en-US"/>
        </w:rPr>
        <w:t>TimePeriod</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tabs>
          <w:tab w:val="clear" w:pos="768"/>
          <w:tab w:val="left" w:pos="384" w:leader="none"/>
          <w:tab w:val="left" w:pos="68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D</w:t>
      </w:r>
      <w:r>
        <w:rPr>
          <w:lang w:val="en-US" w:eastAsia="en-US"/>
        </w:rPr>
        <w:t>ay" type="</w:t>
      </w:r>
      <w:r>
        <w:rPr>
          <w:lang w:val="en-US" w:eastAsia="en-US"/>
        </w:rPr>
        <w:t>sp</w:t>
      </w:r>
      <w:r>
        <w:rPr>
          <w:lang w:val="en-US" w:eastAsia="en-US"/>
        </w:rPr>
        <w:t>:WeekDays"/&gt;</w:t>
      </w:r>
    </w:p>
    <w:p>
      <w:pPr>
        <w:pStyle w:val="PL"/>
        <w:tabs>
          <w:tab w:val="clear" w:pos="768"/>
          <w:tab w:val="left" w:pos="384" w:leader="none"/>
          <w:tab w:val="left" w:pos="68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PeriodOfDay</w:t>
      </w:r>
      <w:r>
        <w:rPr>
          <w:lang w:val="en-US" w:eastAsia="en-US"/>
        </w:rPr>
        <w:t>" type="</w:t>
      </w:r>
      <w:r>
        <w:rPr>
          <w:lang w:val="en-US" w:eastAsia="en-US"/>
        </w:rPr>
        <w:t>sp</w:t>
      </w:r>
      <w:r>
        <w:rPr>
          <w:lang w:val="en-US" w:eastAsia="en-US"/>
        </w:rPr>
        <w:t>:Daily</w:t>
      </w:r>
      <w:r>
        <w:rPr>
          <w:lang w:val="en-US" w:eastAsia="en-US"/>
        </w:rPr>
        <w:t>Period</w:t>
      </w:r>
      <w:r>
        <w:rPr>
          <w:lang w:val="en-US" w:eastAsia="en-US"/>
        </w:rPr>
        <w:t>"/&gt;</w:t>
      </w:r>
    </w:p>
    <w:p>
      <w:pPr>
        <w:pStyle w:val="PL"/>
        <w:tabs>
          <w:tab w:val="clear" w:pos="768"/>
          <w:tab w:val="left" w:pos="384" w:leader="none"/>
          <w:tab w:val="left" w:pos="436"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tabs>
          <w:tab w:val="clear" w:pos="384"/>
          <w:tab w:val="clear" w:pos="768"/>
          <w:tab w:val="left" w:pos="14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lang w:val="en-US" w:eastAsia="en-US"/>
        </w:rPr>
      </w:r>
    </w:p>
    <w:p>
      <w:pPr>
        <w:pStyle w:val="PL"/>
        <w:rPr>
          <w:lang w:val="en-US" w:eastAsia="en-US"/>
        </w:rPr>
      </w:pPr>
      <w:r>
        <w:rPr>
          <w:lang w:val="en-US" w:eastAsia="en-US"/>
        </w:rPr>
        <w:t>&lt;!</w:t>
      </w:r>
      <w:r>
        <w:rPr>
          <w:lang w:val="en-US" w:eastAsia="en-US"/>
        </w:rPr>
        <w:t>--Time period type in which energy saving is not allowed</w:t>
      </w:r>
      <w:r>
        <w:rPr>
          <w:lang w:val="en-US" w:eastAsia="en-US"/>
        </w:rPr>
        <w:t>--&gt;</w:t>
      </w:r>
    </w:p>
    <w:p>
      <w:pPr>
        <w:pStyle w:val="PL"/>
        <w:ind w:firstLine="160"/>
        <w:rPr>
          <w:lang w:val="en-US" w:eastAsia="en-US"/>
        </w:rPr>
      </w:pPr>
      <w:r>
        <w:rPr>
          <w:lang w:val="en-US" w:eastAsia="en-US"/>
        </w:rPr>
        <w:t>&lt;complexType name="</w:t>
      </w:r>
      <w:r>
        <w:rPr>
          <w:lang w:val="en-US" w:eastAsia="en-US"/>
        </w:rPr>
        <w:t>ESNotAllowedTimePeriod</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390"/>
        <w:rPr>
          <w:lang w:val="en-US" w:eastAsia="en-US"/>
        </w:rPr>
      </w:pPr>
      <w:r>
        <w:rPr>
          <w:lang w:val="en-US" w:eastAsia="en-US"/>
        </w:rPr>
        <w:t>&lt;sequence&gt;</w:t>
      </w:r>
    </w:p>
    <w:p>
      <w:pPr>
        <w:pStyle w:val="PL"/>
        <w:tabs>
          <w:tab w:val="clear" w:pos="384"/>
          <w:tab w:val="clear" w:pos="768"/>
          <w:tab w:val="left" w:pos="426" w:leader="none"/>
          <w:tab w:val="left" w:pos="520"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ind w:firstLine="390"/>
        <w:rPr/>
      </w:pPr>
      <w:r>
        <w:rPr>
          <w:lang w:val="en-US" w:eastAsia="en-US"/>
        </w:rPr>
        <w:tab/>
      </w:r>
      <w:r>
        <w:rPr>
          <w:lang w:val="en-US" w:eastAsia="en-US"/>
        </w:rPr>
        <w:t xml:space="preserve">   </w:t>
      </w:r>
      <w:r>
        <w:rPr>
          <w:lang w:val="en-US" w:eastAsia="en-US"/>
        </w:rPr>
        <w:t>&lt;</w:t>
      </w:r>
      <w:r>
        <w:rPr>
          <w:lang w:val="en-US" w:eastAsia="en-US"/>
        </w:rPr>
        <w:t>element name="</w:t>
      </w:r>
      <w:r>
        <w:rPr>
          <w:lang w:val="en-US" w:eastAsia="en-US"/>
        </w:rPr>
        <w:t>TimePeriodList</w:t>
      </w:r>
      <w:r>
        <w:rPr>
          <w:lang w:val="en-US" w:eastAsia="en-US"/>
        </w:rPr>
        <w:t>" type="</w:t>
      </w:r>
      <w:r>
        <w:rPr>
          <w:lang w:val="en-US" w:eastAsia="en-US"/>
        </w:rPr>
        <w:t>sp:TimePeriod</w:t>
      </w:r>
      <w:r>
        <w:rPr>
          <w:lang w:val="en-US" w:eastAsia="en-US"/>
        </w:rPr>
        <w:t>"</w:t>
      </w:r>
      <w:r>
        <w:rPr>
          <w:lang w:val="en-US" w:eastAsia="en-US"/>
        </w:rPr>
        <w:t>/</w:t>
      </w:r>
      <w:r>
        <w:rPr>
          <w:lang w:val="en-US" w:eastAsia="en-US"/>
        </w:rPr>
        <w:t>&gt;</w:t>
      </w:r>
    </w:p>
    <w:p>
      <w:pPr>
        <w:pStyle w:val="PL"/>
        <w:tabs>
          <w:tab w:val="clear" w:pos="384"/>
          <w:tab w:val="left" w:pos="500"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&lt;simpleType name="</w:t>
      </w:r>
      <w:r>
        <w:rPr>
          <w:lang w:val="en-US" w:eastAsia="en-US"/>
        </w:rPr>
        <w:t>AccessDelayRange</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value="10"/&gt;</w:t>
      </w:r>
    </w:p>
    <w:p>
      <w:pPr>
        <w:pStyle w:val="PL"/>
        <w:rPr>
          <w:lang w:val="en-US" w:eastAsia="en-US"/>
        </w:rPr>
      </w:pPr>
      <w:r>
        <w:rPr>
          <w:rFonts w:eastAsia="Courier New"/>
          <w:lang w:val="en-US" w:eastAsia="en-US"/>
        </w:rPr>
        <w:t xml:space="preserve">      </w:t>
      </w:r>
      <w:r>
        <w:rPr>
          <w:lang w:val="en-US" w:eastAsia="en-US"/>
        </w:rPr>
        <w:t>&lt;maxInclusive value="560"/&gt;</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AccessDelayProbability</w:t>
      </w:r>
      <w:r>
        <w:rPr>
          <w:lang w:val="en-US" w:eastAsia="en-US"/>
        </w:rPr>
        <w:t>RO</w:t>
      </w:r>
      <w:r>
        <w:rPr>
          <w:lang w:val="en-US" w:eastAsia="en-US"/>
        </w:rPr>
        <w:t>Target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w:t>
      </w:r>
      <w:r>
        <w:rPr>
          <w:lang w:val="en-US" w:eastAsia="en-US"/>
        </w:rPr>
        <w:t>element name="</w:t>
      </w:r>
      <w:r>
        <w:rPr>
          <w:lang w:val="en-US" w:eastAsia="en-US"/>
        </w:rPr>
        <w:t>Probability</w:t>
      </w:r>
      <w:r>
        <w:rPr>
          <w:lang w:val="en-US" w:eastAsia="en-US"/>
        </w:rPr>
        <w:t>" type="</w:t>
      </w:r>
      <w:r>
        <w:rPr>
          <w:lang w:val="en-US" w:eastAsia="en-US"/>
        </w:rPr>
        <w:t>sp:</w:t>
      </w:r>
      <w:r>
        <w:rPr>
          <w:lang w:val="en-US" w:eastAsia="en-US"/>
        </w:rPr>
        <w:t>ROProbability"/</w:t>
      </w:r>
      <w:r>
        <w:rPr>
          <w:lang w:val="en-US" w:eastAsia="en-US"/>
        </w:rPr>
        <w:t>&gt;</w:t>
      </w:r>
    </w:p>
    <w:p>
      <w:pPr>
        <w:pStyle w:val="PL"/>
        <w:rPr/>
      </w:pPr>
      <w:r>
        <w:rPr>
          <w:rFonts w:eastAsia="Courier New"/>
          <w:lang w:val="en-US" w:eastAsia="en-US"/>
        </w:rPr>
        <w:t xml:space="preserve">      </w:t>
      </w:r>
      <w:r>
        <w:rPr>
          <w:lang w:val="en-US" w:eastAsia="en-US"/>
        </w:rPr>
        <w:t>&lt;element name=</w:t>
      </w:r>
      <w:r>
        <w:rPr>
          <w:lang w:val="en-US" w:eastAsia="en-US"/>
        </w:rPr>
        <w:t>"AccessDelay"</w:t>
      </w:r>
      <w:r>
        <w:rPr>
          <w:lang w:val="en-US" w:eastAsia="en-US"/>
        </w:rPr>
        <w:t xml:space="preserve"> type=</w:t>
      </w:r>
      <w:r>
        <w:rPr>
          <w:lang w:val="en-US" w:eastAsia="en-US"/>
        </w:rPr>
        <w:t>"</w:t>
      </w:r>
      <w:r>
        <w:rPr>
          <w:lang w:val="en-US" w:eastAsia="en-US"/>
        </w:rPr>
        <w:t>sp:AccessDelayRange</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sequence&gt;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AccessDelayProbabilityTargetSet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w:t>
      </w:r>
      <w:r>
        <w:rPr>
          <w:lang w:val="en-US" w:eastAsia="en-US"/>
        </w:rPr>
        <w:t>element name="</w:t>
      </w:r>
      <w:r>
        <w:rPr>
          <w:lang w:val="en-US" w:eastAsia="en-US"/>
        </w:rPr>
        <w:t>AccessDelayProbabilityTarget</w:t>
      </w:r>
      <w:r>
        <w:rPr>
          <w:lang w:val="en-US" w:eastAsia="en-US"/>
        </w:rPr>
        <w:t>" type="</w:t>
      </w:r>
      <w:r>
        <w:rPr>
          <w:lang w:val="en-US" w:eastAsia="en-US"/>
        </w:rPr>
        <w:t>sp:</w:t>
      </w:r>
      <w:r>
        <w:rPr>
          <w:lang w:val="en-US" w:eastAsia="en-US"/>
        </w:rPr>
        <w:t>AccessDelayProbability</w:t>
      </w:r>
      <w:r>
        <w:rPr>
          <w:lang w:val="en-US" w:eastAsia="en-US"/>
        </w:rPr>
        <w:t>RO</w:t>
      </w:r>
      <w:r>
        <w:rPr>
          <w:lang w:val="en-US" w:eastAsia="en-US"/>
        </w:rPr>
        <w:t>Target</w:t>
      </w:r>
      <w:r>
        <w:rPr>
          <w:lang w:val="en-US" w:eastAsia="en-US"/>
        </w:rPr>
        <w:t>"</w:t>
      </w:r>
      <w:r>
        <w:rPr>
          <w:lang w:val="en-US" w:eastAsia="en-US"/>
        </w:rPr>
        <w:t xml:space="preserve"> </w:t>
      </w:r>
      <w:r>
        <w:rPr>
          <w:lang w:val="en-US" w:eastAsia="en-US"/>
        </w:rPr>
        <w:t>maxOccurs="4"</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sequence&gt;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&lt;simpleType name="</w:t>
      </w:r>
      <w:r>
        <w:rPr>
          <w:lang w:val="en-US" w:eastAsia="en-US"/>
        </w:rPr>
        <w:t>AccessNumberAttemptRange</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base="unsignedShort"&gt;</w:t>
      </w:r>
    </w:p>
    <w:p>
      <w:pPr>
        <w:pStyle w:val="PL"/>
        <w:rPr>
          <w:lang w:val="en-US" w:eastAsia="en-US"/>
        </w:rPr>
      </w:pPr>
      <w:r>
        <w:rPr>
          <w:rFonts w:eastAsia="Courier New"/>
          <w:lang w:val="en-US" w:eastAsia="en-US"/>
        </w:rPr>
        <w:t xml:space="preserve">      </w:t>
      </w:r>
      <w:r>
        <w:rPr>
          <w:lang w:val="en-US" w:eastAsia="en-US"/>
        </w:rPr>
        <w:t>&lt;minInclusive value="1"/&gt;</w:t>
      </w:r>
    </w:p>
    <w:p>
      <w:pPr>
        <w:pStyle w:val="PL"/>
        <w:rPr>
          <w:lang w:val="en-US" w:eastAsia="en-US"/>
        </w:rPr>
      </w:pPr>
      <w:r>
        <w:rPr>
          <w:rFonts w:eastAsia="Courier New"/>
          <w:lang w:val="en-US" w:eastAsia="en-US"/>
        </w:rPr>
        <w:t xml:space="preserve">      </w:t>
      </w:r>
      <w:r>
        <w:rPr>
          <w:lang w:val="en-US" w:eastAsia="en-US"/>
        </w:rPr>
        <w:t>&lt;maxInclusive value="200"/&gt;</w:t>
      </w:r>
    </w:p>
    <w:p>
      <w:pPr>
        <w:pStyle w:val="PL"/>
        <w:rPr>
          <w:lang w:val="en-US" w:eastAsia="en-US"/>
        </w:rPr>
      </w:pPr>
      <w:r>
        <w:rPr>
          <w:rFonts w:eastAsia="Courier New"/>
          <w:lang w:val="en-US" w:eastAsia="en-US"/>
        </w:rPr>
        <w:t xml:space="preserve">    </w:t>
      </w:r>
      <w:r>
        <w:rPr>
          <w:lang w:val="en-US" w:eastAsia="en-US"/>
        </w:rPr>
        <w:t>&lt;/restriction&gt;</w:t>
      </w:r>
    </w:p>
    <w:p>
      <w:pPr>
        <w:pStyle w:val="PL"/>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AccessProbability</w:t>
      </w:r>
      <w:r>
        <w:rPr>
          <w:lang w:val="en-US" w:eastAsia="en-US"/>
        </w:rPr>
        <w:t>RO</w:t>
      </w:r>
      <w:r>
        <w:rPr>
          <w:lang w:val="en-US" w:eastAsia="en-US"/>
        </w:rPr>
        <w:t>Target</w:t>
      </w:r>
      <w:r>
        <w:rPr>
          <w:lang w:val="en-US" w:eastAsia="en-US"/>
        </w:rPr>
        <w:t>"&gt;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w:t>
      </w:r>
      <w:r>
        <w:rPr>
          <w:lang w:val="en-US" w:eastAsia="en-US"/>
        </w:rPr>
        <w:t>element name="</w:t>
      </w:r>
      <w:r>
        <w:rPr>
          <w:lang w:val="en-US" w:eastAsia="en-US"/>
        </w:rPr>
        <w:t>Probability</w:t>
      </w:r>
      <w:r>
        <w:rPr>
          <w:lang w:val="en-US" w:eastAsia="en-US"/>
        </w:rPr>
        <w:t>" type="</w:t>
      </w:r>
      <w:r>
        <w:rPr>
          <w:lang w:val="en-US" w:eastAsia="en-US"/>
        </w:rPr>
        <w:t>sp:</w:t>
      </w:r>
      <w:r>
        <w:rPr>
          <w:lang w:val="en-US" w:eastAsia="en-US"/>
        </w:rPr>
        <w:t>ROProbability"/</w:t>
      </w:r>
      <w:r>
        <w:rPr>
          <w:lang w:val="en-US" w:eastAsia="en-US"/>
        </w:rPr>
        <w:t>&gt;</w:t>
      </w:r>
    </w:p>
    <w:p>
      <w:pPr>
        <w:pStyle w:val="PL"/>
        <w:rPr/>
      </w:pPr>
      <w:r>
        <w:rPr>
          <w:rFonts w:eastAsia="Courier New"/>
          <w:lang w:val="en-US" w:eastAsia="en-US"/>
        </w:rPr>
        <w:t xml:space="preserve">      </w:t>
      </w:r>
      <w:r>
        <w:rPr>
          <w:lang w:val="en-US" w:eastAsia="en-US"/>
        </w:rPr>
        <w:t>&lt;element name=</w:t>
      </w:r>
      <w:r>
        <w:rPr>
          <w:lang w:val="en-US" w:eastAsia="en-US"/>
        </w:rPr>
        <w:t>"AccessNumber"</w:t>
      </w:r>
      <w:r>
        <w:rPr>
          <w:lang w:val="en-US" w:eastAsia="en-US"/>
        </w:rPr>
        <w:t xml:space="preserve"> type=</w:t>
      </w:r>
      <w:r>
        <w:rPr>
          <w:lang w:val="en-US" w:eastAsia="en-US"/>
        </w:rPr>
        <w:t>"</w:t>
      </w:r>
      <w:r>
        <w:rPr>
          <w:lang w:val="en-US" w:eastAsia="en-US"/>
        </w:rPr>
        <w:t>sp:AccessNumberAttemptRange</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sequence&gt;</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AccessProbability</w:t>
      </w:r>
      <w:r>
        <w:rPr>
          <w:lang w:val="en-US" w:eastAsia="en-US"/>
        </w:rPr>
        <w:t>TargetSet"&gt;</w:t>
      </w:r>
    </w:p>
    <w:p>
      <w:pPr>
        <w:pStyle w:val="PL"/>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w:t>
      </w:r>
      <w:r>
        <w:rPr>
          <w:lang w:val="en-US" w:eastAsia="en-US"/>
        </w:rPr>
        <w:t>element name="AccessProbabilityTarget" type="</w:t>
      </w:r>
      <w:r>
        <w:rPr>
          <w:lang w:val="en-US" w:eastAsia="en-US"/>
        </w:rPr>
        <w:t>sp:</w:t>
      </w:r>
      <w:r>
        <w:rPr>
          <w:lang w:val="en-US" w:eastAsia="en-US"/>
        </w:rPr>
        <w:t>AccessProbability</w:t>
      </w:r>
      <w:r>
        <w:rPr>
          <w:lang w:val="en-US" w:eastAsia="en-US"/>
        </w:rPr>
        <w:t>RO</w:t>
      </w:r>
      <w:r>
        <w:rPr>
          <w:lang w:val="en-US" w:eastAsia="en-US"/>
        </w:rPr>
        <w:t>Target"</w:t>
      </w:r>
      <w:r>
        <w:rPr>
          <w:lang w:val="en-US" w:eastAsia="en-US"/>
        </w:rPr>
        <w:t xml:space="preserve"> maxOccurs="4"</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sequence&gt;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name="rachOptTarget"&gt;</w:t>
        <w:br/>
      </w:r>
      <w:r>
        <w:rPr>
          <w:lang w:val="en-US" w:eastAsia="en-US"/>
        </w:rPr>
        <w:t xml:space="preserve">   </w:t>
      </w:r>
      <w:r>
        <w:rPr>
          <w:lang w:val="en-US" w:eastAsia="en-US"/>
        </w:rPr>
        <w:t xml:space="preserve"> &lt;choice maxOccurs="4"&gt;</w:t>
        <w:br/>
      </w:r>
      <w:r>
        <w:rPr>
          <w:lang w:val="en-US" w:eastAsia="en-US"/>
        </w:rPr>
        <w:t xml:space="preserve">     </w:t>
      </w:r>
      <w:r>
        <w:rPr>
          <w:lang w:val="en-US" w:eastAsia="en-US"/>
        </w:rPr>
        <w:t xml:space="preserve"> &lt;element name="rachOptAccessProbability" type="sp:AccessProbabilityTargetSet"/&gt;</w:t>
        <w:br/>
      </w:r>
      <w:r>
        <w:rPr>
          <w:lang w:val="en-US" w:eastAsia="en-US"/>
        </w:rPr>
        <w:t xml:space="preserve">      </w:t>
      </w:r>
      <w:r>
        <w:rPr>
          <w:lang w:val="en-US" w:eastAsia="en-US"/>
        </w:rPr>
        <w:t>&lt;element name="rachOptAccessDelayProbability" type="sp:AccessDelayProbabilityTargetSet"/&gt;</w:t>
        <w:br/>
      </w:r>
      <w:r>
        <w:rPr>
          <w:lang w:val="en-US" w:eastAsia="en-US"/>
        </w:rPr>
        <w:t xml:space="preserve">   </w:t>
      </w:r>
      <w:r>
        <w:rPr>
          <w:lang w:val="en-US" w:eastAsia="en-US"/>
        </w:rPr>
        <w:t xml:space="preserve"> &lt;/choice&gt;</w:t>
        <w:br/>
      </w:r>
      <w:r>
        <w:rPr>
          <w:lang w:val="en-US" w:eastAsia="en-US"/>
        </w:rPr>
        <w:t xml:space="preserve"> </w:t>
      </w:r>
      <w:r>
        <w:rPr>
          <w:lang w:val="en-US" w:eastAsia="en-US"/>
        </w:rPr>
        <w:t xml:space="preserve"> &lt;/complexType&gt;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 xml:space="preserve">&lt;!-- Weight: 1~N. Higher the number, higher the weight --&gt; </w:t>
      </w:r>
    </w:p>
    <w:p>
      <w:pPr>
        <w:pStyle w:val="PL"/>
        <w:rPr>
          <w:lang w:val="en-US" w:eastAsia="en-US"/>
        </w:rPr>
      </w:pPr>
      <w:r>
        <w:rPr>
          <w:rFonts w:eastAsia="Courier New"/>
          <w:lang w:val="en-US" w:eastAsia="en-US"/>
        </w:rPr>
        <w:t xml:space="preserve">  </w:t>
      </w:r>
      <w:r>
        <w:rPr>
          <w:lang w:val="en-US" w:eastAsia="en-US"/>
        </w:rPr>
        <w:t>&lt;complexType name="</w:t>
      </w:r>
      <w:r>
        <w:rPr>
          <w:lang w:val="en-US" w:eastAsia="en-US"/>
        </w:rPr>
        <w:t>AasTarget</w:t>
      </w:r>
      <w:r>
        <w:rPr>
          <w:lang w:val="en-US" w:eastAsia="en-US"/>
        </w:rPr>
        <w:t>"&gt;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 xml:space="preserve">&lt;element name="TargetLowerThreshold" type="sp:rateRange" minOccurs="0"/&gt; </w:t>
      </w:r>
    </w:p>
    <w:p>
      <w:pPr>
        <w:pStyle w:val="PL"/>
        <w:rPr>
          <w:lang w:val="en-US" w:eastAsia="en-US"/>
        </w:rPr>
      </w:pPr>
      <w:r>
        <w:rPr>
          <w:rFonts w:eastAsia="Courier New"/>
          <w:lang w:val="en-US" w:eastAsia="en-US"/>
        </w:rPr>
        <w:t xml:space="preserve">      </w:t>
      </w:r>
      <w:r>
        <w:rPr>
          <w:lang w:val="en-US" w:eastAsia="en-US"/>
        </w:rPr>
        <w:t>&lt;element name="TargetUpperThreshold" type="sp:rateRange" minOccurs="0"/&gt;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"Weight"</w:t>
      </w:r>
      <w:r>
        <w:rPr>
          <w:lang w:val="en-US" w:eastAsia="en-US"/>
        </w:rPr>
        <w:t xml:space="preserve"> type=</w:t>
      </w:r>
      <w:r>
        <w:rPr>
          <w:lang w:val="en-US" w:eastAsia="en-US"/>
        </w:rPr>
        <w:t>"</w:t>
      </w:r>
      <w:r>
        <w:rPr>
          <w:lang w:val="en-US" w:eastAsia="en-US"/>
        </w:rPr>
        <w:t>unsignedShort</w:t>
      </w:r>
      <w:r>
        <w:rPr>
          <w:lang w:val="en-US" w:eastAsia="en-US"/>
        </w:rPr>
        <w:t>"</w:t>
      </w:r>
      <w:r>
        <w:rPr>
          <w:lang w:val="en-US" w:eastAsia="en-US"/>
        </w:rPr>
        <w:t xml:space="preserve"> minOccurs=</w:t>
      </w:r>
      <w:r>
        <w:rPr>
          <w:lang w:val="en-US" w:eastAsia="en-US"/>
        </w:rPr>
        <w:t>"</w:t>
      </w:r>
      <w:r>
        <w:rPr>
          <w:lang w:val="en-US" w:eastAsia="en-US"/>
        </w:rPr>
        <w:t>0</w:t>
      </w:r>
      <w:r>
        <w:rPr>
          <w:lang w:val="en-US" w:eastAsia="en-US"/>
        </w:rPr>
        <w:t>"</w:t>
      </w:r>
      <w:r>
        <w:rPr>
          <w:lang w:val="en-US" w:eastAsia="en-US"/>
        </w:rPr>
        <w:t>/&gt;</w:t>
      </w:r>
      <w:r>
        <w:rPr>
          <w:lang w:val="en-US" w:eastAsia="en-US"/>
        </w:rPr>
        <w:t xml:space="preserve">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overflowPunct w:val="false"/>
        <w:autoSpaceDE w:val="false"/>
        <w:textAlignment w:val="baseline"/>
        <w:rPr/>
      </w:pPr>
      <w:r>
        <w:rPr>
          <w:rFonts w:eastAsia="Courier New"/>
          <w:lang w:val="en-US" w:eastAsia="en-US"/>
        </w:rPr>
        <w:t xml:space="preserve">    </w:t>
      </w:r>
      <w:r>
        <w:rPr>
          <w:lang w:val="en-US" w:eastAsia="en-US"/>
        </w:rPr>
        <w:t>&lt;simpleType name="M</w:t>
      </w:r>
      <w:r>
        <w:rPr>
          <w:rFonts w:cs="Courier New"/>
        </w:rPr>
        <w:t>aximumDeviationHoTriggerType</w:t>
      </w:r>
      <w:r>
        <w:rPr>
          <w:lang w:val="en-US" w:eastAsia="en-US"/>
        </w:rPr>
        <w:t>"&gt;</w:t>
      </w:r>
    </w:p>
    <w:p>
      <w:pPr>
        <w:pStyle w:val="PL"/>
        <w:overflowPunct w:val="false"/>
        <w:autoSpaceDE w:val="false"/>
        <w:textAlignment w:val="baseline"/>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lang w:val="en-US" w:eastAsia="en-US"/>
        </w:rPr>
        <w:t>&lt;restriction base="unsignedShort"&gt;</w:t>
      </w:r>
    </w:p>
    <w:p>
      <w:pPr>
        <w:pStyle w:val="PL"/>
        <w:overflowPunct w:val="false"/>
        <w:autoSpaceDE w:val="false"/>
        <w:textAlignment w:val="baseline"/>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lang w:val="en-US" w:eastAsia="en-US"/>
        </w:rPr>
        <w:t>&lt;minInclusive value="1"/&gt;</w:t>
      </w:r>
    </w:p>
    <w:p>
      <w:pPr>
        <w:pStyle w:val="PL"/>
        <w:overflowPunct w:val="false"/>
        <w:autoSpaceDE w:val="false"/>
        <w:textAlignment w:val="baseline"/>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lang w:val="en-US" w:eastAsia="en-US"/>
        </w:rPr>
        <w:t>&lt;maxInclusive value="96"/&gt;</w:t>
      </w:r>
    </w:p>
    <w:p>
      <w:pPr>
        <w:pStyle w:val="PL"/>
        <w:overflowPunct w:val="false"/>
        <w:autoSpaceDE w:val="false"/>
        <w:textAlignment w:val="baseline"/>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lang w:val="en-US" w:eastAsia="en-US"/>
        </w:rPr>
        <w:t>&lt;/restriction&gt;</w:t>
      </w:r>
    </w:p>
    <w:p>
      <w:pPr>
        <w:pStyle w:val="PL"/>
        <w:overflowPunct w:val="false"/>
        <w:autoSpaceDE w:val="false"/>
        <w:textAlignment w:val="baseline"/>
        <w:rPr/>
      </w:pPr>
      <w:r>
        <w:rPr>
          <w:rFonts w:eastAsia="Courier New"/>
          <w:lang w:val="en-US" w:eastAsia="en-US"/>
        </w:rPr>
        <w:t xml:space="preserve">    </w:t>
      </w:r>
      <w:r>
        <w:rPr>
          <w:lang w:val="en-US" w:eastAsia="en-US"/>
        </w:rPr>
        <w:t>&lt;/simpleType&gt;</w:t>
      </w:r>
    </w:p>
    <w:p>
      <w:pPr>
        <w:pStyle w:val="PL"/>
        <w:rPr>
          <w:rFonts w:eastAsia="MS Mincho;ＭＳ 明朝"/>
          <w:lang w:val="en-US" w:eastAsia="en-US"/>
        </w:rPr>
      </w:pPr>
      <w:r>
        <w:rPr>
          <w:rFonts w:eastAsia="MS Mincho;ＭＳ 明朝"/>
          <w:lang w:val="en-US" w:eastAsia="en-US"/>
        </w:rPr>
      </w:r>
    </w:p>
    <w:p>
      <w:pPr>
        <w:pStyle w:val="PL"/>
        <w:rPr/>
      </w:pPr>
      <w:r>
        <w:rPr>
          <w:rFonts w:eastAsia="Courier New"/>
          <w:lang w:val="en-US" w:eastAsia="en-US"/>
        </w:rPr>
        <w:t xml:space="preserve">    </w:t>
      </w:r>
      <w:r>
        <w:rPr>
          <w:rFonts w:eastAsia="MS Mincho;ＭＳ 明朝"/>
        </w:rPr>
        <w:t>&lt;simpleType name="M</w:t>
      </w:r>
      <w:r>
        <w:rPr>
          <w:rFonts w:cs="Courier New"/>
        </w:rPr>
        <w:t>inimumTimeBetweenHoTriggerChangeType</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&lt;restriction base="unsigned</w:t>
      </w:r>
      <w:r>
        <w:rPr>
          <w:lang w:val="en-US" w:eastAsia="en-US"/>
        </w:rPr>
        <w:t>Short</w:t>
      </w:r>
      <w:r>
        <w:rPr>
          <w:rFonts w:eastAsia="MS Mincho;ＭＳ 明朝"/>
        </w:rPr>
        <w:t>"&gt;</w:t>
      </w:r>
    </w:p>
    <w:p>
      <w:pPr>
        <w:pStyle w:val="PL"/>
        <w:rPr>
          <w:lang w:val="en-US" w:eastAsia="en-US"/>
        </w:rPr>
      </w:pPr>
      <w:r>
        <w:rPr>
          <w:rFonts w:eastAsia="Courier New"/>
        </w:rPr>
        <w:t xml:space="preserve">         </w:t>
      </w:r>
      <w:r>
        <w:rPr>
          <w:rFonts w:eastAsia="MS Mincho;ＭＳ 明朝"/>
        </w:rPr>
        <w:t>&lt;maxInclusive value="</w:t>
      </w:r>
      <w:r>
        <w:rPr>
          <w:lang w:val="en-US" w:eastAsia="en-US"/>
        </w:rPr>
        <w:t>1440</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MS Mincho;ＭＳ 明朝"/>
        </w:rPr>
        <w:t>&lt;/restriction&gt;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&lt;/simpleType&gt;</w:t>
      </w:r>
    </w:p>
    <w:p>
      <w:pPr>
        <w:pStyle w:val="PL"/>
        <w:rPr>
          <w:rFonts w:eastAsia="MS Mincho;ＭＳ 明朝"/>
        </w:rPr>
      </w:pPr>
      <w:r>
        <w:rPr>
          <w:rFonts w:eastAsia="MS Mincho;ＭＳ 明朝"/>
        </w:rPr>
      </w:r>
    </w:p>
    <w:p>
      <w:pPr>
        <w:pStyle w:val="PL"/>
        <w:rPr>
          <w:lang w:val="en-US" w:eastAsia="en-US"/>
        </w:rPr>
      </w:pPr>
      <w:r>
        <w:rPr>
          <w:rFonts w:eastAsia="Courier New"/>
          <w:lang w:val="en-US" w:eastAsia="en-US"/>
        </w:rPr>
        <w:t xml:space="preserve">  </w:t>
      </w:r>
      <w:r>
        <w:rPr>
          <w:lang w:val="en-US" w:eastAsia="en-US"/>
        </w:rPr>
        <w:t>&lt;!-- Cell Local ID Range: 0-255 --&gt;</w:t>
      </w:r>
    </w:p>
    <w:p>
      <w:pPr>
        <w:pStyle w:val="PL"/>
        <w:rPr/>
      </w:pPr>
      <w:r>
        <w:rPr>
          <w:rFonts w:eastAsia="Courier New"/>
          <w:lang w:val="en-US" w:eastAsia="en-US"/>
        </w:rPr>
        <w:t xml:space="preserve">    </w:t>
      </w:r>
      <w:r>
        <w:rPr>
          <w:rFonts w:eastAsia="MS Mincho;ＭＳ 明朝"/>
        </w:rPr>
        <w:t>&lt;simpleType name="CellLocalIDType"&gt;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&lt;restriction base="unsigned</w:t>
      </w:r>
      <w:r>
        <w:rPr>
          <w:lang w:val="en-US" w:eastAsia="en-US"/>
        </w:rPr>
        <w:t>Short</w:t>
      </w:r>
      <w:r>
        <w:rPr>
          <w:rFonts w:eastAsia="MS Mincho;ＭＳ 明朝"/>
        </w:rPr>
        <w:t>"&gt;</w:t>
      </w:r>
    </w:p>
    <w:p>
      <w:pPr>
        <w:pStyle w:val="PL"/>
        <w:rPr>
          <w:lang w:val="en-US" w:eastAsia="en-US"/>
        </w:rPr>
      </w:pPr>
      <w:r>
        <w:rPr>
          <w:rFonts w:eastAsia="Courier New"/>
        </w:rPr>
        <w:t xml:space="preserve">         </w:t>
      </w:r>
      <w:r>
        <w:rPr>
          <w:rFonts w:eastAsia="MS Mincho;ＭＳ 明朝"/>
        </w:rPr>
        <w:t>&lt;maxInclusive value="</w:t>
      </w:r>
      <w:r>
        <w:rPr>
          <w:lang w:val="en-US" w:eastAsia="en-US"/>
        </w:rPr>
        <w:t>255</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MS Mincho;ＭＳ 明朝"/>
        </w:rPr>
        <w:t>&lt;/restriction&gt;</w:t>
      </w:r>
    </w:p>
    <w:p>
      <w:pPr>
        <w:pStyle w:val="PL"/>
        <w:ind w:firstLine="390"/>
        <w:rPr>
          <w:rFonts w:eastAsia="MS Mincho;ＭＳ 明朝"/>
        </w:rPr>
      </w:pPr>
      <w:r>
        <w:rPr>
          <w:rFonts w:eastAsia="MS Mincho;ＭＳ 明朝"/>
        </w:rPr>
        <w:t>&lt;/simpleType&gt;</w:t>
      </w:r>
    </w:p>
    <w:p>
      <w:pPr>
        <w:pStyle w:val="PL"/>
        <w:ind w:firstLine="390"/>
        <w:rPr>
          <w:rFonts w:eastAsia="MS Mincho;ＭＳ 明朝"/>
        </w:rPr>
      </w:pPr>
      <w:r>
        <w:rPr>
          <w:rFonts w:eastAsia="MS Mincho;ＭＳ 明朝"/>
        </w:rPr>
      </w:r>
    </w:p>
    <w:p>
      <w:pPr>
        <w:pStyle w:val="PL"/>
        <w:rPr>
          <w:lang w:val="en-US" w:eastAsia="en-US"/>
        </w:rPr>
      </w:pPr>
      <w:r>
        <w:rPr>
          <w:rFonts w:eastAsia="Courier New"/>
          <w:lang w:val="en-US" w:eastAsia="en-US"/>
        </w:rPr>
        <w:t xml:space="preserve">  </w:t>
      </w:r>
      <w:r>
        <w:rPr>
          <w:lang w:val="en-US" w:eastAsia="en-US"/>
        </w:rPr>
        <w:t>&lt;!-- Cell Local ID List --&gt;</w:t>
      </w:r>
    </w:p>
    <w:p>
      <w:pPr>
        <w:pStyle w:val="PL"/>
        <w:rPr>
          <w:lang w:val="en-US" w:eastAsia="en-US"/>
        </w:rPr>
      </w:pPr>
      <w:r>
        <w:rPr>
          <w:rFonts w:eastAsia="Courier New"/>
          <w:lang w:val="en-US" w:eastAsia="en-US"/>
        </w:rPr>
        <w:t xml:space="preserve">  </w:t>
      </w:r>
      <w:r>
        <w:rPr>
          <w:lang w:val="en-US" w:eastAsia="en-US"/>
        </w:rPr>
        <w:t>&lt;complexType name="CellLocalIDListType"&gt;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 xml:space="preserve">&lt;element name="CellLocalID" type="sp:CellLocalIDType"/&gt;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rFonts w:eastAsia="MS Mincho;ＭＳ 明朝"/>
          <w:lang w:val="en-US" w:eastAsia="en-US"/>
        </w:rPr>
      </w:pPr>
      <w:r>
        <w:rPr>
          <w:rFonts w:eastAsia="MS Mincho;ＭＳ 明朝"/>
          <w:lang w:val="en-US" w:eastAsia="en-US"/>
        </w:rPr>
      </w:r>
    </w:p>
    <w:p>
      <w:pPr>
        <w:pStyle w:val="PL"/>
        <w:rPr>
          <w:lang w:val="en-US" w:eastAsia="en-US"/>
        </w:rPr>
      </w:pPr>
      <w:r>
        <w:rPr>
          <w:rFonts w:eastAsia="Courier New"/>
          <w:lang w:val="en-US" w:eastAsia="en-US"/>
        </w:rPr>
        <w:t xml:space="preserve">  </w:t>
      </w:r>
      <w:r>
        <w:rPr>
          <w:lang w:val="en-US" w:eastAsia="en-US"/>
        </w:rPr>
        <w:t>&lt;!-- Cell Coverage State Range: 0-15 --&gt;</w:t>
      </w:r>
    </w:p>
    <w:p>
      <w:pPr>
        <w:pStyle w:val="PL"/>
        <w:rPr/>
      </w:pPr>
      <w:r>
        <w:rPr>
          <w:rFonts w:eastAsia="Courier New"/>
          <w:lang w:val="en-US" w:eastAsia="en-US"/>
        </w:rPr>
        <w:t xml:space="preserve">    </w:t>
      </w:r>
      <w:r>
        <w:rPr>
          <w:rFonts w:eastAsia="MS Mincho;ＭＳ 明朝"/>
        </w:rPr>
        <w:t>&lt;simpleType name="CellCovStateType"&gt;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&lt;restriction base="unsigned</w:t>
      </w:r>
      <w:r>
        <w:rPr>
          <w:lang w:val="en-US" w:eastAsia="en-US"/>
        </w:rPr>
        <w:t>Short</w:t>
      </w:r>
      <w:r>
        <w:rPr>
          <w:rFonts w:eastAsia="MS Mincho;ＭＳ 明朝"/>
        </w:rPr>
        <w:t>"&gt;</w:t>
      </w:r>
    </w:p>
    <w:p>
      <w:pPr>
        <w:pStyle w:val="PL"/>
        <w:rPr>
          <w:lang w:val="en-US" w:eastAsia="en-US"/>
        </w:rPr>
      </w:pPr>
      <w:r>
        <w:rPr>
          <w:rFonts w:eastAsia="Courier New"/>
        </w:rPr>
        <w:t xml:space="preserve">         </w:t>
      </w:r>
      <w:r>
        <w:rPr>
          <w:rFonts w:eastAsia="MS Mincho;ＭＳ 明朝"/>
        </w:rPr>
        <w:t>&lt;maxInclusive value="</w:t>
      </w:r>
      <w:r>
        <w:rPr>
          <w:lang w:val="en-US" w:eastAsia="en-US"/>
        </w:rPr>
        <w:t>15</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MS Mincho;ＭＳ 明朝"/>
        </w:rPr>
        <w:t>&lt;/restriction&gt;</w:t>
      </w:r>
    </w:p>
    <w:p>
      <w:pPr>
        <w:pStyle w:val="PL"/>
        <w:rPr/>
      </w:pPr>
      <w:r>
        <w:rPr>
          <w:rFonts w:eastAsia="MS Mincho;ＭＳ 明朝"/>
        </w:rPr>
        <w:tab/>
        <w:t>&lt;/simpleType&gt;</w:t>
      </w:r>
    </w:p>
    <w:p>
      <w:pPr>
        <w:pStyle w:val="PL"/>
        <w:rPr>
          <w:rFonts w:eastAsia="MS Mincho;ＭＳ 明朝"/>
        </w:rPr>
      </w:pPr>
      <w:r>
        <w:rPr>
          <w:rFonts w:eastAsia="MS Mincho;ＭＳ 明朝"/>
        </w:rPr>
      </w:r>
    </w:p>
    <w:p>
      <w:pPr>
        <w:pStyle w:val="PL"/>
        <w:rPr>
          <w:lang w:val="en-US" w:eastAsia="en-US"/>
        </w:rPr>
      </w:pPr>
      <w:r>
        <w:rPr>
          <w:rFonts w:eastAsia="Courier New"/>
          <w:lang w:val="en-US" w:eastAsia="en-US"/>
        </w:rPr>
        <w:t xml:space="preserve">  </w:t>
      </w:r>
      <w:r>
        <w:rPr>
          <w:lang w:val="en-US" w:eastAsia="en-US"/>
        </w:rPr>
        <w:t>&lt;!-- Beamwidth Range: 0-360 --&gt;</w:t>
      </w:r>
    </w:p>
    <w:p>
      <w:pPr>
        <w:pStyle w:val="PL"/>
        <w:rPr/>
      </w:pPr>
      <w:r>
        <w:rPr>
          <w:rFonts w:eastAsia="Courier New"/>
          <w:lang w:val="en-US" w:eastAsia="en-US"/>
        </w:rPr>
        <w:t xml:space="preserve">    </w:t>
      </w:r>
      <w:r>
        <w:rPr>
          <w:rFonts w:eastAsia="MS Mincho;ＭＳ 明朝"/>
        </w:rPr>
        <w:t>&lt;simpleType name="Beamwidth"&gt;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&lt;restriction base="unsigned</w:t>
      </w:r>
      <w:r>
        <w:rPr>
          <w:lang w:val="en-US" w:eastAsia="en-US"/>
        </w:rPr>
        <w:t>Short</w:t>
      </w:r>
      <w:r>
        <w:rPr>
          <w:rFonts w:eastAsia="MS Mincho;ＭＳ 明朝"/>
        </w:rPr>
        <w:t>"&gt;</w:t>
      </w:r>
    </w:p>
    <w:p>
      <w:pPr>
        <w:pStyle w:val="PL"/>
        <w:rPr>
          <w:lang w:val="en-US" w:eastAsia="en-US"/>
        </w:rPr>
      </w:pPr>
      <w:r>
        <w:rPr>
          <w:rFonts w:eastAsia="Courier New"/>
        </w:rPr>
        <w:t xml:space="preserve">         </w:t>
      </w:r>
      <w:r>
        <w:rPr>
          <w:rFonts w:eastAsia="MS Mincho;ＭＳ 明朝"/>
        </w:rPr>
        <w:t>&lt;maxInclusive value="</w:t>
      </w:r>
      <w:r>
        <w:rPr>
          <w:lang w:val="en-US" w:eastAsia="en-US"/>
        </w:rPr>
        <w:t>360</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MS Mincho;ＭＳ 明朝"/>
        </w:rPr>
        <w:t>&lt;/restriction&gt;</w:t>
      </w:r>
    </w:p>
    <w:p>
      <w:pPr>
        <w:pStyle w:val="PL"/>
        <w:rPr>
          <w:rFonts w:eastAsia="MS Mincho;ＭＳ 明朝"/>
        </w:rPr>
      </w:pPr>
      <w:r>
        <w:rPr>
          <w:rFonts w:eastAsia="MS Mincho;ＭＳ 明朝"/>
        </w:rPr>
        <w:tab/>
        <w:t>&lt;/simpleType&gt;</w:t>
      </w:r>
    </w:p>
    <w:p>
      <w:pPr>
        <w:pStyle w:val="PL"/>
        <w:ind w:firstLine="390"/>
        <w:rPr>
          <w:rFonts w:eastAsia="MS Mincho;ＭＳ 明朝"/>
        </w:rPr>
      </w:pPr>
      <w:r>
        <w:rPr>
          <w:rFonts w:eastAsia="MS Mincho;ＭＳ 明朝"/>
        </w:rPr>
      </w:r>
    </w:p>
    <w:p>
      <w:pPr>
        <w:pStyle w:val="PL"/>
        <w:rPr>
          <w:lang w:val="en-US" w:eastAsia="en-US"/>
        </w:rPr>
      </w:pPr>
      <w:r>
        <w:rPr>
          <w:rFonts w:eastAsia="Courier New"/>
          <w:lang w:val="en-US" w:eastAsia="en-US"/>
        </w:rPr>
        <w:t xml:space="preserve">  </w:t>
      </w:r>
      <w:r>
        <w:rPr>
          <w:lang w:val="en-US" w:eastAsia="en-US"/>
        </w:rPr>
        <w:t>&lt;!-- Antenna transmission Power Range: -60..50 --&gt;</w:t>
      </w:r>
    </w:p>
    <w:p>
      <w:pPr>
        <w:pStyle w:val="PL"/>
        <w:rPr/>
      </w:pPr>
      <w:r>
        <w:rPr>
          <w:rFonts w:eastAsia="Courier New"/>
          <w:lang w:val="en-US" w:eastAsia="en-US"/>
        </w:rPr>
        <w:t xml:space="preserve">    </w:t>
      </w:r>
      <w:r>
        <w:rPr>
          <w:rFonts w:eastAsia="MS Mincho;ＭＳ 明朝"/>
        </w:rPr>
        <w:t>&lt;simpleType name="AntennaPowerType"&gt;</w:t>
      </w:r>
    </w:p>
    <w:p>
      <w:pPr>
        <w:pStyle w:val="PL"/>
        <w:rPr/>
      </w:pPr>
      <w:r>
        <w:rPr>
          <w:rFonts w:eastAsia="Courier New"/>
        </w:rPr>
        <w:t xml:space="preserve">    </w:t>
      </w:r>
      <w:r>
        <w:rPr>
          <w:rFonts w:eastAsia="Courier New"/>
          <w:lang w:val="en-US" w:eastAsia="en-US"/>
        </w:rPr>
        <w:t xml:space="preserve"> </w:t>
      </w:r>
      <w:r>
        <w:rPr>
          <w:rFonts w:eastAsia="Courier New"/>
          <w:lang w:val="en-US" w:eastAsia="en-US"/>
        </w:rPr>
        <w:t xml:space="preserve">  </w:t>
      </w:r>
      <w:r>
        <w:rPr>
          <w:rFonts w:eastAsia="MS Mincho;ＭＳ 明朝"/>
        </w:rPr>
        <w:t>&lt;restriction base="unsigned</w:t>
      </w:r>
      <w:r>
        <w:rPr>
          <w:lang w:val="en-US" w:eastAsia="en-US"/>
        </w:rPr>
        <w:t>Short</w:t>
      </w:r>
      <w:r>
        <w:rPr>
          <w:rFonts w:eastAsia="MS Mincho;ＭＳ 明朝"/>
        </w:rPr>
        <w:t>"&gt;</w:t>
      </w:r>
    </w:p>
    <w:p>
      <w:pPr>
        <w:pStyle w:val="PL"/>
        <w:rPr>
          <w:lang w:val="en-US" w:eastAsia="en-US"/>
        </w:rPr>
      </w:pPr>
      <w:r>
        <w:rPr>
          <w:rFonts w:eastAsia="Courier New"/>
        </w:rPr>
        <w:t xml:space="preserve">         </w:t>
      </w:r>
      <w:r>
        <w:rPr>
          <w:rFonts w:eastAsia="MS Mincho;ＭＳ 明朝"/>
        </w:rPr>
        <w:t>&lt;minInclusive value="-60"/&gt;</w:t>
      </w:r>
    </w:p>
    <w:p>
      <w:pPr>
        <w:pStyle w:val="PL"/>
        <w:rPr>
          <w:lang w:val="en-US" w:eastAsia="en-US"/>
        </w:rPr>
      </w:pPr>
      <w:r>
        <w:rPr>
          <w:rFonts w:eastAsia="Courier New"/>
        </w:rPr>
        <w:t xml:space="preserve">         </w:t>
      </w:r>
      <w:r>
        <w:rPr>
          <w:rFonts w:eastAsia="MS Mincho;ＭＳ 明朝"/>
        </w:rPr>
        <w:t>&lt;maxInclusive value="</w:t>
      </w:r>
      <w:r>
        <w:rPr>
          <w:lang w:val="en-US" w:eastAsia="en-US"/>
        </w:rPr>
        <w:t>50</w:t>
      </w:r>
      <w:r>
        <w:rPr>
          <w:rFonts w:eastAsia="MS Mincho;ＭＳ 明朝"/>
        </w:rPr>
        <w:t>"/&gt;</w:t>
      </w:r>
    </w:p>
    <w:p>
      <w:pPr>
        <w:pStyle w:val="PL"/>
        <w:rPr/>
      </w:pPr>
      <w:r>
        <w:rPr>
          <w:rFonts w:eastAsia="Courier New"/>
        </w:rPr>
        <w:t xml:space="preserve">      </w:t>
      </w:r>
      <w:r>
        <w:rPr>
          <w:rFonts w:eastAsia="Courier New"/>
          <w:lang w:val="en-US" w:eastAsia="en-US"/>
        </w:rPr>
        <w:t xml:space="preserve"> </w:t>
      </w:r>
      <w:r>
        <w:rPr>
          <w:rFonts w:eastAsia="MS Mincho;ＭＳ 明朝"/>
        </w:rPr>
        <w:t>&lt;/restriction&gt;</w:t>
      </w:r>
    </w:p>
    <w:p>
      <w:pPr>
        <w:pStyle w:val="PL"/>
        <w:ind w:firstLine="390"/>
        <w:rPr>
          <w:rFonts w:eastAsia="MS Mincho;ＭＳ 明朝"/>
        </w:rPr>
      </w:pPr>
      <w:r>
        <w:rPr>
          <w:rFonts w:eastAsia="MS Mincho;ＭＳ 明朝"/>
        </w:rPr>
        <w:t>&lt;/simpleType&gt;</w:t>
      </w:r>
    </w:p>
    <w:p>
      <w:pPr>
        <w:pStyle w:val="PL"/>
        <w:ind w:firstLine="390"/>
        <w:rPr>
          <w:rFonts w:eastAsia="MS Mincho;ＭＳ 明朝"/>
        </w:rPr>
      </w:pPr>
      <w:r>
        <w:rPr>
          <w:rFonts w:eastAsia="MS Mincho;ＭＳ 明朝"/>
        </w:rPr>
      </w:r>
    </w:p>
    <w:p>
      <w:pPr>
        <w:pStyle w:val="PL"/>
        <w:rPr>
          <w:lang w:val="en-US" w:eastAsia="en-US"/>
        </w:rPr>
      </w:pPr>
      <w:r>
        <w:rPr>
          <w:rFonts w:eastAsia="Courier New"/>
          <w:lang w:val="en-US" w:eastAsia="en-US"/>
        </w:rPr>
        <w:t xml:space="preserve">  </w:t>
      </w:r>
      <w:r>
        <w:rPr>
          <w:lang w:val="en-US" w:eastAsia="en-US"/>
        </w:rPr>
        <w:t>&lt;complexType name="AntennaPowerRangeType"&gt;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 xml:space="preserve">&lt;element name="AntennaPowerLowerThreshold" type="sp:AntennaPowerType"/&gt; </w:t>
      </w:r>
    </w:p>
    <w:p>
      <w:pPr>
        <w:pStyle w:val="PL"/>
        <w:rPr>
          <w:lang w:val="en-US" w:eastAsia="en-US"/>
        </w:rPr>
      </w:pPr>
      <w:r>
        <w:rPr>
          <w:rFonts w:eastAsia="Courier New"/>
          <w:lang w:val="en-US" w:eastAsia="en-US"/>
        </w:rPr>
        <w:t xml:space="preserve">      </w:t>
      </w:r>
      <w:r>
        <w:rPr>
          <w:lang w:val="en-US" w:eastAsia="en-US"/>
        </w:rPr>
        <w:t>&lt;element name="AntennaPowerUpperThreshold" type="sp:AntennaPowerType"/&gt;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ind w:firstLine="390"/>
        <w:rPr>
          <w:rFonts w:eastAsia="MS Mincho;ＭＳ 明朝"/>
          <w:lang w:val="en-US" w:eastAsia="en-US"/>
        </w:rPr>
      </w:pPr>
      <w:r>
        <w:rPr>
          <w:rFonts w:eastAsia="MS Mincho;ＭＳ 明朝"/>
          <w:lang w:val="en-US" w:eastAsia="en-US"/>
        </w:rPr>
      </w:r>
    </w:p>
    <w:p>
      <w:pPr>
        <w:pStyle w:val="PL"/>
        <w:rPr>
          <w:lang w:val="en-US" w:eastAsia="en-US"/>
        </w:rPr>
      </w:pPr>
      <w:r>
        <w:rPr>
          <w:rFonts w:eastAsia="Courier New"/>
          <w:lang w:val="en-US" w:eastAsia="en-US"/>
        </w:rPr>
        <w:t xml:space="preserve">  </w:t>
      </w:r>
      <w:r>
        <w:rPr>
          <w:lang w:val="en-US" w:eastAsia="en-US"/>
        </w:rPr>
        <w:t>&lt;!-- Antenna coverae configuration --&gt;</w:t>
      </w:r>
    </w:p>
    <w:p>
      <w:pPr>
        <w:pStyle w:val="PL"/>
        <w:rPr>
          <w:lang w:val="en-US" w:eastAsia="en-US"/>
        </w:rPr>
      </w:pPr>
      <w:r>
        <w:rPr>
          <w:rFonts w:eastAsia="Courier New"/>
          <w:lang w:val="en-US" w:eastAsia="en-US"/>
        </w:rPr>
        <w:t xml:space="preserve">  </w:t>
      </w:r>
      <w:r>
        <w:rPr>
          <w:lang w:val="en-US" w:eastAsia="en-US"/>
        </w:rPr>
        <w:t>&lt;complexType name="</w:t>
      </w:r>
      <w:bookmarkStart w:id="46" w:name="_Hlk499874720"/>
      <w:r>
        <w:rPr>
          <w:lang w:val="en-US" w:eastAsia="en-US"/>
        </w:rPr>
        <w:t>AntennaCovConfig</w:t>
      </w:r>
      <w:bookmarkEnd w:id="46"/>
      <w:r>
        <w:rPr>
          <w:lang w:val="en-US" w:eastAsia="en-US"/>
        </w:rPr>
        <w:t>Type"&gt;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name="SateID" type="sp:</w:t>
      </w:r>
      <w:r>
        <w:rPr>
          <w:rFonts w:eastAsia="MS Mincho;ＭＳ 明朝"/>
        </w:rPr>
        <w:t>CellCovStateType</w:t>
      </w:r>
      <w:r>
        <w:rPr>
          <w:lang w:val="en-US" w:eastAsia="en-US"/>
        </w:rPr>
        <w:t xml:space="preserve"> "/&gt; </w:t>
      </w:r>
    </w:p>
    <w:p>
      <w:pPr>
        <w:pStyle w:val="PL"/>
        <w:rPr/>
      </w:pPr>
      <w:r>
        <w:rPr>
          <w:rFonts w:eastAsia="Courier New"/>
          <w:lang w:val="en-US" w:eastAsia="en-US"/>
        </w:rPr>
        <w:t xml:space="preserve">      </w:t>
      </w:r>
      <w:r>
        <w:rPr>
          <w:lang w:val="en-US" w:eastAsia="en-US"/>
        </w:rPr>
        <w:t xml:space="preserve">&lt;element name="HorizontalHBW" type="sp:Beanwidth"/&gt; </w:t>
      </w:r>
    </w:p>
    <w:p>
      <w:pPr>
        <w:pStyle w:val="PL"/>
        <w:rPr/>
      </w:pPr>
      <w:r>
        <w:rPr>
          <w:rFonts w:eastAsia="Courier New"/>
          <w:lang w:val="en-US" w:eastAsia="en-US"/>
        </w:rPr>
        <w:t xml:space="preserve">      </w:t>
      </w:r>
      <w:r>
        <w:rPr>
          <w:lang w:val="en-US" w:eastAsia="en-US"/>
        </w:rPr>
        <w:t xml:space="preserve">&lt;element name="VerticalHBW" type="sp:Beanwidth"/&gt;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"MaxTransmissionPowerRange"</w:t>
      </w:r>
      <w:r>
        <w:rPr>
          <w:lang w:val="en-US" w:eastAsia="en-US"/>
        </w:rPr>
        <w:t xml:space="preserve"> type=</w:t>
      </w:r>
      <w:r>
        <w:rPr>
          <w:lang w:val="en-US" w:eastAsia="en-US"/>
        </w:rPr>
        <w:t>"sp:AntennaPowerRangeType"</w:t>
      </w:r>
      <w:r>
        <w:rPr>
          <w:lang w:val="en-US" w:eastAsia="en-US"/>
        </w:rPr>
        <w:t>/&gt;</w:t>
      </w:r>
      <w:r>
        <w:rPr>
          <w:lang w:val="en-US" w:eastAsia="en-US"/>
        </w:rPr>
        <w:t xml:space="preserve">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"ReferenceSignalPowerRange"</w:t>
      </w:r>
      <w:r>
        <w:rPr>
          <w:lang w:val="en-US" w:eastAsia="en-US"/>
        </w:rPr>
        <w:t xml:space="preserve"> type=</w:t>
      </w:r>
      <w:r>
        <w:rPr>
          <w:lang w:val="en-US" w:eastAsia="en-US"/>
        </w:rPr>
        <w:t>"sp:AntennaPowerRangeType"</w:t>
      </w:r>
      <w:r>
        <w:rPr>
          <w:lang w:val="en-US" w:eastAsia="en-US"/>
        </w:rPr>
        <w:t>/&gt;</w:t>
      </w:r>
      <w:r>
        <w:rPr>
          <w:lang w:val="en-US" w:eastAsia="en-US"/>
        </w:rPr>
        <w:t xml:space="preserve">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rFonts w:eastAsia="MS Mincho;ＭＳ 明朝"/>
          <w:lang w:val="en-US" w:eastAsia="en-US"/>
        </w:rPr>
      </w:pPr>
      <w:r>
        <w:rPr>
          <w:rFonts w:eastAsia="MS Mincho;ＭＳ 明朝"/>
          <w:lang w:val="en-US" w:eastAsia="en-US"/>
        </w:rPr>
      </w:r>
    </w:p>
    <w:p>
      <w:pPr>
        <w:pStyle w:val="PL"/>
        <w:rPr>
          <w:lang w:val="en-US" w:eastAsia="en-US"/>
        </w:rPr>
      </w:pPr>
      <w:r>
        <w:rPr>
          <w:rFonts w:eastAsia="Courier New"/>
          <w:lang w:val="en-US" w:eastAsia="en-US"/>
        </w:rPr>
        <w:t xml:space="preserve">  </w:t>
      </w:r>
      <w:r>
        <w:rPr>
          <w:lang w:val="en-US" w:eastAsia="en-US"/>
        </w:rPr>
        <w:t>&lt;!-- Antenna coverae configuration List --&gt;</w:t>
      </w:r>
    </w:p>
    <w:p>
      <w:pPr>
        <w:pStyle w:val="PL"/>
        <w:rPr>
          <w:lang w:val="en-US" w:eastAsia="en-US"/>
        </w:rPr>
      </w:pPr>
      <w:r>
        <w:rPr>
          <w:rFonts w:eastAsia="Courier New"/>
          <w:lang w:val="en-US" w:eastAsia="en-US"/>
        </w:rPr>
        <w:t xml:space="preserve">  </w:t>
      </w:r>
      <w:r>
        <w:rPr>
          <w:lang w:val="en-US" w:eastAsia="en-US"/>
        </w:rPr>
        <w:t>&lt;complexType name="AntennaCovConfigListType"&gt;</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lang w:val="en-US" w:eastAsia="en-US"/>
        </w:rPr>
      </w:pPr>
      <w:r>
        <w:rPr>
          <w:rFonts w:eastAsia="Courier New"/>
          <w:lang w:val="en-US" w:eastAsia="en-US"/>
        </w:rPr>
        <w:t xml:space="preserve">    </w:t>
      </w:r>
      <w:r>
        <w:rPr>
          <w:lang w:val="en-US" w:eastAsia="en-US"/>
        </w:rPr>
        <w:t>&lt;sequence&gt;</w:t>
      </w:r>
    </w:p>
    <w:p>
      <w:pPr>
        <w:pStyle w:val="PL"/>
        <w:rPr/>
      </w:pPr>
      <w:r>
        <w:rPr>
          <w:rFonts w:eastAsia="Courier New"/>
          <w:lang w:val="en-US" w:eastAsia="en-US"/>
        </w:rPr>
        <w:t xml:space="preserve">      </w:t>
      </w:r>
      <w:r>
        <w:rPr>
          <w:lang w:val="en-US" w:eastAsia="en-US"/>
        </w:rPr>
        <w:t>&lt;element name="AntennaCovConfig" type="sp:AntennaCovConfigType"/ maxOccurs="16"</w:t>
      </w:r>
      <w:r>
        <w:rPr>
          <w:lang w:val="en-US" w:eastAsia="en-US"/>
        </w:rPr>
        <w:t>/</w:t>
      </w:r>
      <w:r>
        <w:rPr>
          <w:lang w:val="en-US" w:eastAsia="en-US"/>
        </w:rPr>
        <w:t xml:space="preserve">&gt; </w:t>
      </w:r>
    </w:p>
    <w:p>
      <w:pPr>
        <w:pStyle w:val="PL"/>
        <w:tabs>
          <w:tab w:val="clear" w:pos="384"/>
          <w:tab w:val="left" w:pos="426"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w:t>
      </w:r>
      <w:r>
        <w:rPr>
          <w:lang w:val="en-US" w:eastAsia="en-US"/>
        </w:rPr>
        <w:t>/</w:t>
      </w:r>
      <w:r>
        <w:rPr>
          <w:lang w:val="en-US" w:eastAsia="en-US"/>
        </w:rPr>
        <w:t xml:space="preserve">sequence&gt; </w:t>
      </w:r>
    </w:p>
    <w:p>
      <w:pPr>
        <w:pStyle w:val="PL"/>
        <w:rPr>
          <w:lang w:val="en-US" w:eastAsia="en-US"/>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rFonts w:eastAsia="MS Mincho;ＭＳ 明朝"/>
          <w:lang w:val="en-US" w:eastAsia="en-US"/>
        </w:rPr>
      </w:pPr>
      <w:r>
        <w:rPr>
          <w:rFonts w:eastAsia="MS Mincho;ＭＳ 明朝"/>
          <w:lang w:val="en-US" w:eastAsia="en-US"/>
        </w:rPr>
      </w:r>
    </w:p>
    <w:p>
      <w:pPr>
        <w:pStyle w:val="PL"/>
        <w:rPr/>
      </w:pPr>
      <w:r>
        <w:rPr>
          <w:rFonts w:eastAsia="Courier New"/>
        </w:rPr>
        <w:t xml:space="preserve">  </w:t>
      </w:r>
      <w:r>
        <w:rPr>
          <w:rFonts w:eastAsia="MS Mincho;ＭＳ 明朝"/>
        </w:rPr>
        <w:t>&lt;simpleType name="</w:t>
      </w:r>
      <w:r>
        <w:rPr>
          <w:lang w:val="en-US" w:eastAsia="en-US"/>
        </w:rPr>
        <w:t>energySavingStateEnum</w:t>
      </w:r>
      <w:r>
        <w:rPr>
          <w:lang w:val="en-US" w:eastAsia="en-US"/>
        </w:rPr>
        <w:t>Type</w:t>
      </w:r>
      <w:r>
        <w:rPr>
          <w:rFonts w:eastAsia="MS Mincho;ＭＳ 明朝"/>
        </w:rPr>
        <w:t>"&gt;</w:t>
      </w:r>
    </w:p>
    <w:p>
      <w:pPr>
        <w:pStyle w:val="PL"/>
        <w:rPr/>
      </w:pPr>
      <w:r>
        <w:rPr>
          <w:rFonts w:eastAsia="Courier New"/>
        </w:rPr>
        <w:t xml:space="preserve">    </w:t>
      </w:r>
      <w:r>
        <w:rPr>
          <w:rFonts w:eastAsia="MS Mincho;ＭＳ 明朝"/>
        </w:rPr>
        <w:t>&lt;restriction base="string"&gt;</w:t>
      </w:r>
    </w:p>
    <w:p>
      <w:pPr>
        <w:pStyle w:val="PL"/>
        <w:rPr/>
      </w:pPr>
      <w:r>
        <w:rPr>
          <w:rFonts w:eastAsia="Courier New"/>
        </w:rPr>
        <w:t xml:space="preserve">      </w:t>
      </w:r>
      <w:r>
        <w:rPr>
          <w:rFonts w:eastAsia="MS Mincho;ＭＳ 明朝"/>
        </w:rPr>
        <w:t>&lt;enumeration value="</w:t>
      </w:r>
      <w:r>
        <w:rPr>
          <w:bCs/>
          <w:lang w:val="en-US" w:eastAsia="en-US"/>
        </w:rPr>
        <w:t>isEnergySaving</w:t>
      </w:r>
      <w:r>
        <w:rPr>
          <w:rFonts w:eastAsia="MS Mincho;ＭＳ 明朝"/>
        </w:rPr>
        <w:t>"/&gt;</w:t>
      </w:r>
    </w:p>
    <w:p>
      <w:pPr>
        <w:pStyle w:val="PL"/>
        <w:rPr/>
      </w:pPr>
      <w:r>
        <w:rPr>
          <w:rFonts w:eastAsia="Courier New"/>
        </w:rPr>
        <w:t xml:space="preserve">      </w:t>
      </w:r>
      <w:r>
        <w:rPr>
          <w:rFonts w:eastAsia="MS Mincho;ＭＳ 明朝"/>
        </w:rPr>
        <w:t>&lt;enumeration value="</w:t>
      </w:r>
      <w:r>
        <w:rPr>
          <w:bCs/>
          <w:lang w:val="en-US" w:eastAsia="en-US"/>
        </w:rPr>
        <w:t>isNotEnergySaving</w:t>
      </w:r>
      <w:r>
        <w:rPr>
          <w:rFonts w:eastAsia="MS Mincho;ＭＳ 明朝"/>
        </w:rPr>
        <w:t>"/&gt;</w:t>
      </w:r>
    </w:p>
    <w:p>
      <w:pPr>
        <w:pStyle w:val="PL"/>
        <w:rPr/>
      </w:pPr>
      <w:r>
        <w:rPr>
          <w:rFonts w:eastAsia="Courier New"/>
        </w:rPr>
        <w:t xml:space="preserve">    </w:t>
      </w:r>
      <w:r>
        <w:rPr>
          <w:rFonts w:eastAsia="MS Mincho;ＭＳ 明朝"/>
        </w:rPr>
        <w:t>&lt;/restriction&gt;</w:t>
      </w:r>
    </w:p>
    <w:p>
      <w:pPr>
        <w:pStyle w:val="PL"/>
        <w:rPr/>
      </w:pPr>
      <w:r>
        <w:rPr>
          <w:rFonts w:eastAsia="Courier New"/>
        </w:rPr>
        <w:t xml:space="preserve">  </w:t>
      </w:r>
      <w:r>
        <w:rPr>
          <w:rFonts w:eastAsia="MS Mincho;ＭＳ 明朝"/>
        </w:rPr>
        <w:t>&lt;/simpleType&gt;</w:t>
      </w:r>
    </w:p>
    <w:p>
      <w:pPr>
        <w:pStyle w:val="PL"/>
        <w:rPr>
          <w:rFonts w:eastAsia="MS Mincho;ＭＳ 明朝"/>
        </w:rPr>
      </w:pPr>
      <w:r>
        <w:rPr>
          <w:rFonts w:eastAsia="MS Mincho;ＭＳ 明朝"/>
        </w:rPr>
      </w:r>
    </w:p>
    <w:p>
      <w:pPr>
        <w:pStyle w:val="PL"/>
        <w:rPr/>
      </w:pPr>
      <w:r>
        <w:rPr>
          <w:rFonts w:eastAsia="Courier New"/>
        </w:rPr>
        <w:t xml:space="preserve">  </w:t>
      </w:r>
      <w:r>
        <w:rPr>
          <w:rFonts w:eastAsia="MS Mincho;ＭＳ 明朝"/>
        </w:rPr>
        <w:t>&lt;simpleType name="</w:t>
      </w:r>
      <w:r>
        <w:rPr>
          <w:lang w:val="en-US" w:eastAsia="en-US"/>
        </w:rPr>
        <w:t>energySavingControlEnum</w:t>
      </w:r>
      <w:r>
        <w:rPr>
          <w:lang w:val="en-US" w:eastAsia="en-US"/>
        </w:rPr>
        <w:t>Type</w:t>
      </w:r>
      <w:r>
        <w:rPr>
          <w:rFonts w:eastAsia="MS Mincho;ＭＳ 明朝"/>
        </w:rPr>
        <w:t>"&gt;</w:t>
      </w:r>
    </w:p>
    <w:p>
      <w:pPr>
        <w:pStyle w:val="PL"/>
        <w:rPr/>
      </w:pPr>
      <w:r>
        <w:rPr>
          <w:rFonts w:eastAsia="Courier New"/>
        </w:rPr>
        <w:t xml:space="preserve">    </w:t>
      </w:r>
      <w:r>
        <w:rPr>
          <w:rFonts w:eastAsia="MS Mincho;ＭＳ 明朝"/>
        </w:rPr>
        <w:t>&lt;restriction base="string"&gt;</w:t>
      </w:r>
    </w:p>
    <w:p>
      <w:pPr>
        <w:pStyle w:val="PL"/>
        <w:rPr/>
      </w:pPr>
      <w:r>
        <w:rPr>
          <w:rFonts w:eastAsia="Courier New"/>
        </w:rPr>
        <w:t xml:space="preserve">      </w:t>
      </w:r>
      <w:r>
        <w:rPr>
          <w:rFonts w:eastAsia="MS Mincho;ＭＳ 明朝"/>
        </w:rPr>
        <w:t>&lt;enumeration value="</w:t>
      </w:r>
      <w:r>
        <w:rPr>
          <w:bCs/>
          <w:lang w:val="en-US" w:eastAsia="en-US"/>
        </w:rPr>
        <w:t>toBeEnergySaving</w:t>
      </w:r>
      <w:r>
        <w:rPr>
          <w:rFonts w:eastAsia="MS Mincho;ＭＳ 明朝"/>
        </w:rPr>
        <w:t>"/&gt;</w:t>
      </w:r>
    </w:p>
    <w:p>
      <w:pPr>
        <w:pStyle w:val="PL"/>
        <w:rPr/>
      </w:pPr>
      <w:r>
        <w:rPr>
          <w:rFonts w:eastAsia="Courier New"/>
        </w:rPr>
        <w:t xml:space="preserve">      </w:t>
      </w:r>
      <w:r>
        <w:rPr>
          <w:rFonts w:eastAsia="MS Mincho;ＭＳ 明朝"/>
        </w:rPr>
        <w:t>&lt;enumeration value="toBeNotEnergySaving"/&gt;</w:t>
      </w:r>
    </w:p>
    <w:p>
      <w:pPr>
        <w:pStyle w:val="PL"/>
        <w:rPr/>
      </w:pPr>
      <w:r>
        <w:rPr>
          <w:rFonts w:eastAsia="Courier New"/>
        </w:rPr>
        <w:t xml:space="preserve">    </w:t>
      </w:r>
      <w:r>
        <w:rPr>
          <w:rFonts w:eastAsia="MS Mincho;ＭＳ 明朝"/>
        </w:rPr>
        <w:t>&lt;/restriction&gt;</w:t>
      </w:r>
    </w:p>
    <w:p>
      <w:pPr>
        <w:pStyle w:val="PL"/>
        <w:rPr/>
      </w:pPr>
      <w:r>
        <w:rPr>
          <w:rFonts w:eastAsia="Courier New"/>
        </w:rPr>
        <w:t xml:space="preserve">  </w:t>
      </w:r>
      <w:r>
        <w:rPr>
          <w:rFonts w:eastAsia="MS Mincho;ＭＳ 明朝"/>
        </w:rPr>
        <w:t>&lt;/simpleType&gt;</w:t>
      </w:r>
    </w:p>
    <w:p>
      <w:pPr>
        <w:pStyle w:val="PL"/>
        <w:rPr>
          <w:rFonts w:eastAsia="Courier New"/>
          <w:lang w:val="en-US" w:eastAsia="en-US"/>
        </w:rPr>
      </w:pPr>
      <w:r>
        <w:rPr>
          <w:rFonts w:eastAsia="Courier New"/>
          <w:lang w:val="en-US" w:eastAsia="en-US"/>
        </w:rPr>
        <w:t xml:space="preserve">    </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&lt;simpleType name="SonFuncNameType"&gt;</w:t>
      </w:r>
    </w:p>
    <w:p>
      <w:pPr>
        <w:pStyle w:val="PL"/>
        <w:rPr>
          <w:lang w:val="en-US" w:eastAsia="en-US"/>
        </w:rPr>
      </w:pPr>
      <w:r>
        <w:rPr>
          <w:rFonts w:eastAsia="Courier New"/>
          <w:lang w:val="en-US" w:eastAsia="en-US"/>
        </w:rPr>
        <w:t xml:space="preserve">    </w:t>
      </w:r>
      <w:r>
        <w:rPr>
          <w:lang w:val="en-US" w:eastAsia="en-US"/>
        </w:rPr>
        <w:t>&lt;restriction base="string"&gt;</w:t>
      </w:r>
    </w:p>
    <w:p>
      <w:pPr>
        <w:pStyle w:val="PL"/>
        <w:rPr>
          <w:lang w:val="en-US" w:eastAsia="en-US"/>
        </w:rPr>
      </w:pPr>
      <w:r>
        <w:rPr>
          <w:rFonts w:eastAsia="Courier New"/>
          <w:lang w:val="en-US" w:eastAsia="en-US"/>
        </w:rPr>
        <w:t xml:space="preserve">      </w:t>
      </w:r>
      <w:r>
        <w:rPr>
          <w:lang w:val="en-US" w:eastAsia="en-US"/>
        </w:rPr>
        <w:t>&lt;enumeration value="anr"/&gt;</w:t>
      </w:r>
    </w:p>
    <w:p>
      <w:pPr>
        <w:pStyle w:val="PL"/>
        <w:rPr>
          <w:lang w:val="en-US" w:eastAsia="en-US"/>
        </w:rPr>
      </w:pPr>
      <w:r>
        <w:rPr>
          <w:rFonts w:eastAsia="Courier New"/>
          <w:lang w:val="en-US" w:eastAsia="en-US"/>
        </w:rPr>
        <w:t xml:space="preserve">      </w:t>
      </w:r>
      <w:r>
        <w:rPr>
          <w:lang w:val="en-US" w:eastAsia="en-US"/>
        </w:rPr>
        <w:t xml:space="preserve">&lt;enumeration value="hoo"/&gt;  </w:t>
      </w:r>
    </w:p>
    <w:p>
      <w:pPr>
        <w:pStyle w:val="PL"/>
        <w:rPr>
          <w:lang w:val="en-US" w:eastAsia="en-US"/>
        </w:rPr>
      </w:pPr>
      <w:r>
        <w:rPr>
          <w:rFonts w:eastAsia="Courier New"/>
          <w:lang w:val="en-US" w:eastAsia="en-US"/>
        </w:rPr>
        <w:t xml:space="preserve">      </w:t>
      </w:r>
      <w:r>
        <w:rPr>
          <w:lang w:val="en-US" w:eastAsia="en-US"/>
        </w:rPr>
        <w:t xml:space="preserve">&lt;enumeration value="lbo"/&gt;  </w:t>
      </w:r>
    </w:p>
    <w:p>
      <w:pPr>
        <w:pStyle w:val="PL"/>
        <w:rPr>
          <w:lang w:val="en-US" w:eastAsia="en-US"/>
        </w:rPr>
      </w:pPr>
      <w:r>
        <w:rPr>
          <w:rFonts w:eastAsia="Courier New"/>
          <w:lang w:val="en-US" w:eastAsia="en-US"/>
        </w:rPr>
        <w:t xml:space="preserve">      </w:t>
      </w:r>
      <w:r>
        <w:rPr>
          <w:lang w:val="en-US" w:eastAsia="en-US"/>
        </w:rPr>
        <w:t xml:space="preserve">&lt;enumeration value="es"/&gt;  </w:t>
      </w:r>
    </w:p>
    <w:p>
      <w:pPr>
        <w:pStyle w:val="PL"/>
        <w:rPr/>
      </w:pPr>
      <w:r>
        <w:rPr>
          <w:rFonts w:eastAsia="Courier New"/>
          <w:lang w:val="en-US" w:eastAsia="en-US"/>
        </w:rPr>
        <w:t xml:space="preserve">      </w:t>
      </w:r>
      <w:r>
        <w:rPr>
          <w:lang w:val="en-US" w:eastAsia="en-US"/>
        </w:rPr>
        <w:t xml:space="preserve">&lt;enumeration value="coc"/&gt;  </w:t>
      </w:r>
    </w:p>
    <w:p>
      <w:pPr>
        <w:pStyle w:val="PL"/>
        <w:rPr>
          <w:lang w:val="en-US" w:eastAsia="en-US"/>
        </w:rPr>
      </w:pPr>
      <w:r>
        <w:rPr>
          <w:rFonts w:eastAsia="Courier New"/>
          <w:lang w:val="en-US" w:eastAsia="en-US"/>
        </w:rPr>
        <w:t xml:space="preserve">      </w:t>
      </w:r>
      <w:r>
        <w:rPr>
          <w:lang w:val="en-US" w:eastAsia="en-US"/>
        </w:rPr>
        <w:t xml:space="preserve">&lt;enumeration value="cco"/&gt;  </w:t>
      </w:r>
    </w:p>
    <w:p>
      <w:pPr>
        <w:pStyle w:val="PL"/>
        <w:rPr>
          <w:lang w:val="en-US" w:eastAsia="en-US"/>
        </w:rPr>
      </w:pPr>
      <w:r>
        <w:rPr>
          <w:rFonts w:eastAsia="Courier New"/>
          <w:lang w:val="en-US" w:eastAsia="en-US"/>
        </w:rPr>
        <w:t xml:space="preserve">      </w:t>
      </w:r>
      <w:r>
        <w:rPr>
          <w:lang w:val="en-US" w:eastAsia="en-US"/>
        </w:rPr>
        <w:t xml:space="preserve">&lt;enumeration value="aas"/&gt;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&lt;simpleType name="</w:t>
      </w:r>
      <w:r>
        <w:rPr>
          <w:lang w:val="en-US" w:eastAsia="en-US"/>
        </w:rPr>
        <w:t>SonCoordPoliciesType</w:t>
      </w:r>
      <w:r>
        <w:rPr>
          <w:lang w:val="en-US" w:eastAsia="en-US"/>
        </w:rPr>
        <w:t>"&gt;</w:t>
      </w:r>
    </w:p>
    <w:p>
      <w:pPr>
        <w:pStyle w:val="PL"/>
        <w:rPr>
          <w:lang w:val="en-US" w:eastAsia="en-US"/>
        </w:rPr>
      </w:pPr>
      <w:r>
        <w:rPr>
          <w:rFonts w:eastAsia="Courier New"/>
          <w:lang w:val="en-US" w:eastAsia="en-US"/>
        </w:rPr>
        <w:t xml:space="preserve">    </w:t>
      </w:r>
      <w:r>
        <w:rPr>
          <w:lang w:val="en-US" w:eastAsia="en-US"/>
        </w:rPr>
        <w:t>&lt;restriction base="string"&gt;</w:t>
      </w:r>
    </w:p>
    <w:p>
      <w:pPr>
        <w:pStyle w:val="PL"/>
        <w:rPr/>
      </w:pPr>
      <w:r>
        <w:rPr>
          <w:rFonts w:eastAsia="Courier New"/>
          <w:lang w:val="en-US" w:eastAsia="en-US"/>
        </w:rPr>
        <w:t xml:space="preserve">      </w:t>
      </w:r>
      <w:r>
        <w:rPr>
          <w:lang w:val="en-US" w:eastAsia="en-US"/>
        </w:rPr>
        <w:t>&lt;enumeration value="</w:t>
      </w:r>
      <w:r>
        <w:rPr>
          <w:lang w:val="en-US" w:eastAsia="en-US"/>
        </w:rPr>
        <w:t>baseOnPriority</w:t>
      </w:r>
      <w:r>
        <w:rPr>
          <w:lang w:val="en-US" w:eastAsia="en-US"/>
        </w:rPr>
        <w:t>"/&gt;</w:t>
      </w:r>
    </w:p>
    <w:p>
      <w:pPr>
        <w:pStyle w:val="PL"/>
        <w:rPr/>
      </w:pPr>
      <w:r>
        <w:rPr>
          <w:rFonts w:eastAsia="Courier New"/>
          <w:lang w:val="en-US" w:eastAsia="en-US"/>
        </w:rPr>
        <w:t xml:space="preserve">      </w:t>
      </w:r>
      <w:r>
        <w:rPr>
          <w:lang w:val="en-US" w:eastAsia="en-US"/>
        </w:rPr>
        <w:t>&lt;enumeration value="</w:t>
      </w:r>
      <w:r>
        <w:rPr>
          <w:lang w:val="en-US" w:eastAsia="en-US"/>
        </w:rPr>
        <w:t>baseOnState</w:t>
      </w:r>
      <w:r>
        <w:rPr>
          <w:lang w:val="en-US" w:eastAsia="en-US"/>
        </w:rPr>
        <w:t xml:space="preserve">"/&gt;  </w:t>
      </w:r>
    </w:p>
    <w:p>
      <w:pPr>
        <w:pStyle w:val="PL"/>
        <w:rPr>
          <w:lang w:val="en-US" w:eastAsia="en-US"/>
        </w:rPr>
      </w:pPr>
      <w:r>
        <w:rPr>
          <w:rFonts w:eastAsia="Courier New"/>
          <w:lang w:val="en-US" w:eastAsia="en-US"/>
        </w:rPr>
        <w:t xml:space="preserve">    </w:t>
      </w:r>
      <w:r>
        <w:rPr>
          <w:lang w:val="en-US" w:eastAsia="en-US"/>
        </w:rPr>
        <w:t>&lt;/restriction&gt;</w:t>
      </w:r>
    </w:p>
    <w:p>
      <w:pPr>
        <w:pStyle w:val="PL"/>
        <w:rPr>
          <w:lang w:val="en-US" w:eastAsia="en-US"/>
        </w:rPr>
      </w:pPr>
      <w:r>
        <w:rPr>
          <w:rFonts w:eastAsia="Courier New"/>
          <w:lang w:val="en-US" w:eastAsia="en-US"/>
        </w:rPr>
        <w:t xml:space="preserve">  </w:t>
      </w:r>
      <w:r>
        <w:rPr>
          <w:lang w:val="en-US" w:eastAsia="en-US"/>
        </w:rPr>
        <w:t>&lt;/simpleType&gt;</w:t>
      </w:r>
    </w:p>
    <w:p>
      <w:pPr>
        <w:pStyle w:val="PL"/>
        <w:rPr>
          <w:lang w:val="en-US" w:eastAsia="en-US"/>
        </w:rPr>
      </w:pPr>
      <w:r>
        <w:rPr>
          <w:lang w:val="en-US" w:eastAsia="en-US"/>
        </w:rPr>
      </w:r>
    </w:p>
    <w:p>
      <w:pPr>
        <w:pStyle w:val="PL"/>
        <w:rPr>
          <w:lang w:val="en-US" w:eastAsia="en-US"/>
        </w:rPr>
      </w:pPr>
      <w:r>
        <w:rPr>
          <w:rFonts w:eastAsia="Courier New"/>
          <w:lang w:val="en-US" w:eastAsia="en-US"/>
        </w:rPr>
        <w:t xml:space="preserve">  </w:t>
      </w:r>
      <w:r>
        <w:rPr>
          <w:lang w:val="en-US" w:eastAsia="en-US"/>
        </w:rPr>
        <w:t>&lt;complexType name="SonFuncNameListType"&gt;</w:t>
      </w:r>
    </w:p>
    <w:p>
      <w:pPr>
        <w:pStyle w:val="PL"/>
        <w:rPr>
          <w:lang w:val="en-US" w:eastAsia="en-US"/>
        </w:rPr>
      </w:pPr>
      <w:r>
        <w:rPr>
          <w:rFonts w:eastAsia="Courier New"/>
          <w:lang w:val="en-US" w:eastAsia="en-US"/>
        </w:rPr>
        <w:t xml:space="preserve">    </w:t>
      </w:r>
      <w:r>
        <w:rPr>
          <w:lang w:val="en-US" w:eastAsia="en-US"/>
        </w:rPr>
        <w:t>&lt;</w:t>
      </w:r>
      <w:r>
        <w:rPr>
          <w:lang w:val="en-US" w:eastAsia="en-US"/>
        </w:rPr>
        <w:t>sequence</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element name="SonFuncName" type="</w:t>
      </w:r>
      <w:r>
        <w:rPr>
          <w:lang w:val="en-US" w:eastAsia="en-US"/>
        </w:rPr>
        <w:t>sp:</w:t>
      </w:r>
      <w:r>
        <w:rPr>
          <w:lang w:val="en-US" w:eastAsia="en-US"/>
        </w:rPr>
        <w:t>SonFuncNameType"</w:t>
      </w:r>
      <w:r>
        <w:rPr>
          <w:lang w:val="en-US" w:eastAsia="en-US"/>
        </w:rPr>
        <w:t xml:space="preserve"> maxOccurs=</w:t>
      </w:r>
      <w:r>
        <w:rPr>
          <w:lang w:val="en-US" w:eastAsia="en-US"/>
        </w:rPr>
        <w:t>"</w:t>
      </w:r>
      <w:r>
        <w:rPr>
          <w:lang w:val="en-US" w:eastAsia="en-US"/>
        </w:rPr>
        <w:t>unbounded</w:t>
      </w:r>
      <w:r>
        <w:rPr>
          <w:lang w:val="en-US" w:eastAsia="en-US"/>
        </w:rPr>
        <w:t>"/</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/sequence</w:t>
      </w:r>
      <w:r>
        <w:rPr>
          <w:lang w:val="en-US" w:eastAsia="en-US"/>
        </w:rPr>
        <w:t>&gt;</w:t>
      </w:r>
    </w:p>
    <w:p>
      <w:pPr>
        <w:pStyle w:val="PL"/>
        <w:rPr/>
      </w:pPr>
      <w:r>
        <w:rPr>
          <w:rFonts w:eastAsia="Courier New"/>
          <w:lang w:val="en-US" w:eastAsia="en-US"/>
        </w:rPr>
        <w:t xml:space="preserve">  </w:t>
      </w:r>
      <w:r>
        <w:rPr>
          <w:lang w:val="en-US" w:eastAsia="en-US"/>
        </w:rPr>
        <w:t>&lt;</w:t>
      </w:r>
      <w:r>
        <w:rPr>
          <w:lang w:val="en-US" w:eastAsia="en-US"/>
        </w:rPr>
        <w:t>/</w:t>
      </w:r>
      <w:r>
        <w:rPr>
          <w:lang w:val="en-US" w:eastAsia="en-US"/>
        </w:rPr>
        <w:t>complexType&gt;</w:t>
      </w:r>
    </w:p>
    <w:p>
      <w:pPr>
        <w:pStyle w:val="PL"/>
        <w:rPr>
          <w:lang w:val="en-US" w:eastAsia="en-US"/>
        </w:rPr>
      </w:pPr>
      <w:r>
        <w:rPr>
          <w:lang w:val="en-US" w:eastAsia="en-US"/>
        </w:rPr>
      </w:r>
    </w:p>
    <w:p>
      <w:pPr>
        <w:pStyle w:val="PL"/>
        <w:rPr>
          <w:rFonts w:eastAsia="MS Mincho;ＭＳ 明朝"/>
          <w:lang w:val="en-US" w:eastAsia="en-US"/>
        </w:rPr>
      </w:pPr>
      <w:r>
        <w:rPr>
          <w:rFonts w:eastAsia="MS Mincho;ＭＳ 明朝"/>
          <w:lang w:val="en-US" w:eastAsia="en-US"/>
        </w:rPr>
      </w:r>
    </w:p>
    <w:p>
      <w:pPr>
        <w:pStyle w:val="PL"/>
        <w:rPr/>
      </w:pPr>
      <w:r>
        <w:rPr>
          <w:rFonts w:eastAsia="Courier New"/>
          <w:lang w:val="en-US" w:eastAsia="en-US"/>
        </w:rPr>
        <w:t xml:space="preserve">  </w:t>
      </w:r>
      <w:r>
        <w:rPr>
          <w:lang w:val="en-US" w:eastAsia="en-US"/>
        </w:rPr>
        <w:t>&lt;element name="SONTarget"&gt;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en-US" w:eastAsia="en-US"/>
        </w:rPr>
        <w:t>&lt;element name="hoFailureRate" type="sp:</w:t>
      </w:r>
      <w:r>
        <w:rPr>
          <w:lang w:val="en-US" w:eastAsia="en-US"/>
        </w:rPr>
        <w:t>HooTarget</w:t>
      </w:r>
      <w:r>
        <w:rPr>
          <w:lang w:val="en-US" w:eastAsia="en-US"/>
        </w:rPr>
        <w:t>" minOccurs="0"/&gt;</w:t>
      </w:r>
    </w:p>
    <w:p>
      <w:pPr>
        <w:pStyle w:val="PL"/>
        <w:rPr/>
      </w:pPr>
      <w:r>
        <w:rPr>
          <w:rFonts w:eastAsia="Courier New"/>
          <w:lang w:val="en-US" w:eastAsia="en-US"/>
        </w:rPr>
        <w:t xml:space="preserve">                  </w:t>
      </w:r>
      <w:r>
        <w:rPr>
          <w:lang w:val="en-US" w:eastAsia="en-US"/>
        </w:rPr>
        <w:t>&lt;element name="rrcConnectionEstablishmentFailureRate" type="sp:</w:t>
      </w:r>
      <w:r>
        <w:rPr>
          <w:lang w:val="en-US" w:eastAsia="en-US"/>
        </w:rPr>
        <w:t>LBOLinkTarget</w:t>
      </w:r>
      <w:r>
        <w:rPr>
          <w:lang w:val="en-US" w:eastAsia="en-US"/>
        </w:rPr>
        <w:t>" minOccurs="0"/&gt;</w:t>
      </w:r>
    </w:p>
    <w:p>
      <w:pPr>
        <w:pStyle w:val="PL"/>
        <w:rPr/>
      </w:pPr>
      <w:r>
        <w:rPr>
          <w:rFonts w:eastAsia="Courier New"/>
          <w:lang w:val="en-US" w:eastAsia="en-US"/>
        </w:rPr>
        <w:t xml:space="preserve">                  </w:t>
      </w:r>
      <w:r>
        <w:rPr>
          <w:lang w:val="en-US" w:eastAsia="en-US"/>
        </w:rPr>
        <w:t>&lt;element name="rrcConnectionAbnormalReleaseRate" type="sp:</w:t>
      </w:r>
      <w:r>
        <w:rPr>
          <w:lang w:val="en-US" w:eastAsia="en-US"/>
        </w:rPr>
        <w:t>LBOLinkTarget</w:t>
      </w:r>
      <w:r>
        <w:rPr>
          <w:lang w:val="en-US" w:eastAsia="en-US"/>
        </w:rPr>
        <w:t>" minOccurs="0"/&gt;</w:t>
      </w:r>
    </w:p>
    <w:p>
      <w:pPr>
        <w:pStyle w:val="PL"/>
        <w:rPr/>
      </w:pPr>
      <w:r>
        <w:rPr>
          <w:rFonts w:eastAsia="Courier New"/>
          <w:lang w:val="en-US" w:eastAsia="en-US"/>
        </w:rPr>
        <w:t xml:space="preserve">                  </w:t>
      </w:r>
      <w:r>
        <w:rPr>
          <w:lang w:val="en-US" w:eastAsia="en-US"/>
        </w:rPr>
        <w:t>&lt;element name="eRabSetupFailureRate" type="sp:</w:t>
      </w:r>
      <w:r>
        <w:rPr>
          <w:lang w:val="en-US" w:eastAsia="en-US"/>
        </w:rPr>
        <w:t>LBOLinkTarget</w:t>
      </w:r>
      <w:r>
        <w:rPr>
          <w:lang w:val="en-US" w:eastAsia="en-US"/>
        </w:rPr>
        <w:t>" minOccurs="0"/&gt;</w:t>
      </w:r>
    </w:p>
    <w:p>
      <w:pPr>
        <w:pStyle w:val="PL"/>
        <w:rPr/>
      </w:pPr>
      <w:r>
        <w:rPr>
          <w:rFonts w:eastAsia="Courier New"/>
          <w:lang w:val="en-US" w:eastAsia="en-US"/>
        </w:rPr>
        <w:t xml:space="preserve">                  </w:t>
      </w:r>
      <w:r>
        <w:rPr>
          <w:lang w:val="en-US" w:eastAsia="en-US"/>
        </w:rPr>
        <w:t>&lt;element name="eRabAbnormalReleaseRate" type="sp:</w:t>
      </w:r>
      <w:r>
        <w:rPr>
          <w:lang w:val="en-US" w:eastAsia="en-US"/>
        </w:rPr>
        <w:t>LBOLinkTarget</w:t>
      </w:r>
      <w:r>
        <w:rPr>
          <w:lang w:val="en-US" w:eastAsia="en-US"/>
        </w:rPr>
        <w:t>" minOccurs="0"/&gt;</w:t>
      </w:r>
    </w:p>
    <w:p>
      <w:pPr>
        <w:pStyle w:val="PL"/>
        <w:rPr>
          <w:lang w:val="en-US" w:eastAsia="en-US"/>
        </w:rPr>
      </w:pPr>
      <w:r>
        <w:rPr>
          <w:rFonts w:eastAsia="Courier New"/>
          <w:lang w:val="en-US" w:eastAsia="en-US"/>
        </w:rPr>
        <w:t xml:space="preserve">                  </w:t>
      </w:r>
      <w:r>
        <w:rPr>
          <w:lang w:val="en-US" w:eastAsia="en-US"/>
        </w:rPr>
        <w:t>&lt;element name="rachOpt" type="sp:rachOptTarget" minOccurs="0"/&gt;</w:t>
      </w:r>
    </w:p>
    <w:p>
      <w:pPr>
        <w:pStyle w:val="PL"/>
        <w:rPr/>
      </w:pPr>
      <w:r>
        <w:rPr>
          <w:rFonts w:eastAsia="Courier New"/>
          <w:lang w:val="en-US" w:eastAsia="en-US"/>
        </w:rPr>
        <w:t xml:space="preserve">                  </w:t>
      </w:r>
      <w:r>
        <w:rPr>
          <w:lang w:val="en-US" w:eastAsia="en-US"/>
        </w:rPr>
        <w:t>&lt;element name="pDCPDataVolumeLoadRate" type="sp:Aas</w:t>
      </w:r>
      <w:r>
        <w:rPr>
          <w:lang w:val="en-US" w:eastAsia="en-US"/>
        </w:rPr>
        <w:t xml:space="preserve"> Target</w:t>
      </w:r>
      <w:r>
        <w:rPr>
          <w:lang w:val="en-US" w:eastAsia="en-US"/>
        </w:rPr>
        <w:t>" minOccurs="0"/&gt;</w:t>
      </w:r>
    </w:p>
    <w:p>
      <w:pPr>
        <w:pStyle w:val="PL"/>
        <w:rPr/>
      </w:pPr>
      <w:r>
        <w:rPr>
          <w:rFonts w:eastAsia="Courier New"/>
          <w:lang w:val="en-US" w:eastAsia="en-US"/>
        </w:rPr>
        <w:t xml:space="preserve">                  </w:t>
      </w:r>
      <w:r>
        <w:rPr>
          <w:lang w:val="en-US" w:eastAsia="en-US"/>
        </w:rPr>
        <w:t>&lt;element name="iPThroughputLoadRate" type="sp:</w:t>
      </w:r>
      <w:r>
        <w:rPr>
          <w:lang w:val="en-US" w:eastAsia="en-US"/>
        </w:rPr>
        <w:t>A</w:t>
      </w:r>
      <w:r>
        <w:rPr>
          <w:lang w:val="en-US" w:eastAsia="en-US"/>
        </w:rPr>
        <w:t>as</w:t>
      </w:r>
      <w:r>
        <w:rPr>
          <w:lang w:val="en-US" w:eastAsia="en-US"/>
        </w:rPr>
        <w:t>Target</w:t>
      </w:r>
      <w:r>
        <w:rPr>
          <w:lang w:val="en-US" w:eastAsia="en-US"/>
        </w:rPr>
        <w:t>" minOccurs="0"/&gt;</w:t>
      </w:r>
    </w:p>
    <w:p>
      <w:pPr>
        <w:pStyle w:val="PL"/>
        <w:rPr>
          <w:lang w:val="en-US" w:eastAsia="en-US"/>
        </w:rPr>
      </w:pPr>
      <w:r>
        <w:rPr>
          <w:rFonts w:eastAsia="Courier New"/>
          <w:lang w:val="en-US" w:eastAsia="en-US"/>
        </w:rPr>
        <w:t xml:space="preserve">                  </w:t>
      </w:r>
      <w:r>
        <w:rPr>
          <w:lang w:val="en-US" w:eastAsia="en-US"/>
        </w:rPr>
        <w:t>&lt;element name="activeUEAmountLoadRate" type="sp:Aas Target" minOccurs="0"/&gt;</w:t>
      </w:r>
    </w:p>
    <w:p>
      <w:pPr>
        <w:pStyle w:val="PL"/>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lang w:val="fr-FR" w:eastAsia="en-US"/>
        </w:rPr>
      </w:pPr>
      <w:r>
        <w:rPr>
          <w:lang w:val="fr-FR" w:eastAsia="en-US"/>
        </w:rPr>
      </w:r>
    </w:p>
    <w:p>
      <w:pPr>
        <w:pStyle w:val="PL"/>
        <w:rPr/>
      </w:pPr>
      <w:r>
        <w:rPr>
          <w:rFonts w:eastAsia="Courier New"/>
          <w:lang w:val="fr-FR" w:eastAsia="en-US"/>
        </w:rPr>
        <w:t xml:space="preserve">  </w:t>
      </w:r>
      <w:r>
        <w:rPr>
          <w:lang w:val="fr-FR" w:eastAsia="en-US"/>
        </w:rPr>
        <w:t>&lt;element name="SONControl"&gt;</w:t>
      </w:r>
    </w:p>
    <w:p>
      <w:pPr>
        <w:pStyle w:val="PL"/>
        <w:rPr>
          <w:lang w:val="fr-FR" w:eastAsia="en-US"/>
        </w:rPr>
      </w:pPr>
      <w:r>
        <w:rPr>
          <w:rFonts w:eastAsia="Courier New"/>
          <w:lang w:val="fr-FR"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&lt;extension base="xn:NrmClass"&gt;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&lt;element name="attributes" minOccurs="0"&gt;</w:t>
      </w:r>
    </w:p>
    <w:p>
      <w:pPr>
        <w:pStyle w:val="PL"/>
        <w:rPr>
          <w:lang w:val="fr-FR" w:eastAsia="en-US"/>
        </w:rPr>
      </w:pPr>
      <w:r>
        <w:rPr>
          <w:rFonts w:eastAsia="Courier New"/>
          <w:lang w:val="fr-FR" w:eastAsia="en-US"/>
        </w:rPr>
        <w:t xml:space="preserve">              </w:t>
      </w:r>
      <w:r>
        <w:rPr>
          <w:lang w:val="fr-FR" w:eastAsia="en-US"/>
        </w:rPr>
        <w:t>&lt;complexType&gt;</w:t>
      </w:r>
    </w:p>
    <w:p>
      <w:pPr>
        <w:pStyle w:val="PL"/>
        <w:rPr/>
      </w:pPr>
      <w:r>
        <w:rPr>
          <w:rFonts w:eastAsia="Courier New"/>
          <w:lang w:val="fr-FR" w:eastAsia="en-US"/>
        </w:rPr>
        <w:t xml:space="preserve">            </w:t>
      </w:r>
      <w:r>
        <w:rPr>
          <w:rFonts w:eastAsia="Courier New"/>
          <w:lang w:val="fr-FR" w:eastAsia="en-US"/>
        </w:rPr>
        <w:t xml:space="preserve">    </w:t>
      </w:r>
      <w:r>
        <w:rPr>
          <w:lang w:val="en-US" w:eastAsia="en-US"/>
        </w:rPr>
        <w:t>&lt;all&gt;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&lt;!--Switch:ON/OFF--&gt;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name="hooSwitch" type="boolean"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name="lboSwitch" type="boolean"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name="cocSwitch" type="boolean"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es</w:t>
      </w:r>
      <w:r>
        <w:rPr>
          <w:lang w:val="en-US" w:eastAsia="en-US"/>
        </w:rPr>
        <w:t>Switch" type="boolean" minOccurs="0"/&gt;</w:t>
      </w:r>
    </w:p>
    <w:p>
      <w:pPr>
        <w:pStyle w:val="PL"/>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r</w:t>
      </w:r>
      <w:r>
        <w:rPr>
          <w:lang w:val="en-US" w:eastAsia="en-US"/>
        </w:rPr>
        <w:t>oSwitch" type="boolean"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aas</w:t>
      </w:r>
      <w:r>
        <w:rPr>
          <w:lang w:val="en-US" w:eastAsia="en-US"/>
        </w:rPr>
        <w:t>Split Switch" type="boolean" minOccurs="0"/&gt;</w:t>
      </w:r>
    </w:p>
    <w:p>
      <w:pPr>
        <w:pStyle w:val="PL"/>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aas</w:t>
      </w:r>
      <w:r>
        <w:rPr>
          <w:lang w:val="en-US" w:eastAsia="en-US"/>
        </w:rPr>
        <w:t>MergeSwitch" type="boolean" minOccurs="0"/&gt;</w:t>
      </w:r>
    </w:p>
    <w:p>
      <w:pPr>
        <w:pStyle w:val="PL"/>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&lt;element name="</w:t>
      </w:r>
      <w:r>
        <w:rPr>
          <w:lang w:val="en-US" w:eastAsia="en-US"/>
        </w:rPr>
        <w:t>aas</w:t>
      </w:r>
      <w:r>
        <w:rPr>
          <w:lang w:val="en-US" w:eastAsia="en-US"/>
        </w:rPr>
        <w:t>ShapeSwitch" type="boolean"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&lt;/extension&gt;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lang w:val="en-US" w:eastAsia="en-US"/>
        </w:rPr>
      </w:r>
    </w:p>
    <w:p>
      <w:pPr>
        <w:pStyle w:val="PL"/>
        <w:rPr/>
      </w:pPr>
      <w:r>
        <w:rPr>
          <w:rFonts w:eastAsia="Courier New"/>
          <w:lang w:val="en-US" w:eastAsia="en-US"/>
        </w:rPr>
        <w:t xml:space="preserve">  </w:t>
      </w:r>
      <w:r>
        <w:rPr>
          <w:lang w:val="en-US" w:eastAsia="en-US"/>
        </w:rPr>
        <w:t>&lt;element name="</w:t>
      </w:r>
      <w:r>
        <w:rPr>
          <w:lang w:val="en-US" w:eastAsia="en-US"/>
        </w:rPr>
        <w:t>ESPolicies</w:t>
      </w:r>
      <w:r>
        <w:rPr>
          <w:lang w:val="en-US" w:eastAsia="en-US"/>
        </w:rPr>
        <w: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lang w:val="en-US" w:eastAsia="en-US"/>
        </w:rPr>
        <w:t>&lt;element name="</w:t>
      </w:r>
      <w:r>
        <w:rPr>
          <w:lang w:val="en-US" w:eastAsia="en-US"/>
        </w:rPr>
        <w:t>esActivationOriginalCellLoadParameters</w:t>
      </w:r>
      <w:r>
        <w:rPr>
          <w:lang w:val="en-US" w:eastAsia="en-US"/>
        </w:rPr>
        <w:t>" type="sp:</w:t>
      </w:r>
      <w:r>
        <w:rPr>
          <w:lang w:val="en-US" w:eastAsia="en-US"/>
        </w:rPr>
        <w:t>CellLoadParameters</w:t>
      </w:r>
      <w:r>
        <w:rPr>
          <w:lang w:val="en-US" w:eastAsia="en-US"/>
        </w:rPr>
        <w:t>" minOccurs="0"/&gt;</w:t>
      </w:r>
    </w:p>
    <w:p>
      <w:pPr>
        <w:pStyle w:val="PL"/>
        <w:rPr/>
      </w:pPr>
      <w:r>
        <w:rPr>
          <w:rFonts w:eastAsia="Courier New"/>
          <w:lang w:val="en-US" w:eastAsia="en-US"/>
        </w:rPr>
        <w:t xml:space="preserve">                  </w:t>
      </w:r>
      <w:r>
        <w:rPr>
          <w:lang w:val="en-US" w:eastAsia="en-US"/>
        </w:rPr>
        <w:t>&lt;element name="</w:t>
      </w:r>
      <w:r>
        <w:rPr>
          <w:lang w:val="en-US" w:eastAsia="en-US"/>
        </w:rPr>
        <w:t>esActivationCandidateCellsLoadParameters</w:t>
      </w:r>
      <w:r>
        <w:rPr>
          <w:lang w:val="en-US" w:eastAsia="en-US"/>
        </w:rPr>
        <w:t>" type="sp:</w:t>
      </w:r>
      <w:r>
        <w:rPr>
          <w:lang w:val="en-US" w:eastAsia="en-US"/>
        </w:rPr>
        <w:t>CellLoadParameters</w:t>
      </w:r>
      <w:r>
        <w:rPr>
          <w:lang w:val="en-US" w:eastAsia="en-US"/>
        </w:rPr>
        <w:t>" minOccurs="0"/&gt;</w:t>
      </w:r>
    </w:p>
    <w:p>
      <w:pPr>
        <w:pStyle w:val="PL"/>
        <w:rPr/>
      </w:pPr>
      <w:r>
        <w:rPr>
          <w:rFonts w:eastAsia="Courier New"/>
          <w:lang w:val="en-US" w:eastAsia="en-US"/>
        </w:rPr>
        <w:t xml:space="preserve">                  </w:t>
      </w:r>
      <w:r>
        <w:rPr>
          <w:lang w:val="en-US" w:eastAsia="en-US"/>
        </w:rPr>
        <w:t>&lt;element name="</w:t>
      </w:r>
      <w:r>
        <w:rPr>
          <w:lang w:val="en-US" w:eastAsia="en-US"/>
        </w:rPr>
        <w:t>esDeactivationCandidateCellsLoadParameters</w:t>
      </w:r>
      <w:r>
        <w:rPr>
          <w:lang w:val="en-US" w:eastAsia="en-US"/>
        </w:rPr>
        <w:t>" type="sp:</w:t>
      </w:r>
      <w:r>
        <w:rPr>
          <w:lang w:val="en-US" w:eastAsia="en-US"/>
        </w:rPr>
        <w:t>CellLoadParameters</w:t>
      </w:r>
      <w:r>
        <w:rPr>
          <w:lang w:val="en-US" w:eastAsia="en-US"/>
        </w:rPr>
        <w:t>" minOccurs="0"/&gt;</w:t>
      </w:r>
    </w:p>
    <w:p>
      <w:pPr>
        <w:pStyle w:val="PL"/>
        <w:tabs>
          <w:tab w:val="clear" w:pos="1536"/>
          <w:tab w:val="clear" w:pos="1920"/>
          <w:tab w:val="left" w:pos="384" w:leader="none"/>
          <w:tab w:val="left" w:pos="768" w:leader="none"/>
          <w:tab w:val="left" w:pos="1152" w:leader="none"/>
          <w:tab w:val="left" w:pos="176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rPr/>
      </w:pPr>
      <w:r>
        <w:rPr>
          <w:rFonts w:eastAsia="Courier New"/>
          <w:lang w:val="en-US" w:eastAsia="en-US"/>
        </w:rPr>
        <w:t xml:space="preserve">              </w:t>
      </w:r>
      <w:r>
        <w:rPr>
          <w:lang w:val="en-US" w:eastAsia="en-US"/>
        </w:rPr>
        <w:t>&lt;element name="</w:t>
      </w:r>
      <w:r>
        <w:rPr>
          <w:lang w:val="en-US" w:eastAsia="en-US"/>
        </w:rPr>
        <w:t>esNotAllowedTimePeriod</w:t>
      </w:r>
      <w:r>
        <w:rPr>
          <w:lang w:val="en-US" w:eastAsia="en-US"/>
        </w:rPr>
        <w:t>" type="sp:</w:t>
      </w:r>
      <w:r>
        <w:rPr>
          <w:lang w:val="en-US" w:eastAsia="en-US"/>
        </w:rPr>
        <w:t>ESNotAllowedTimePeriod</w:t>
      </w:r>
      <w:r>
        <w:rPr>
          <w:lang w:val="en-US" w:eastAsia="en-US"/>
        </w:rPr>
        <w:t>"/&gt;</w:t>
      </w:r>
    </w:p>
    <w:p>
      <w:pPr>
        <w:pStyle w:val="PL"/>
        <w:rPr>
          <w:lang w:val="en-US" w:eastAsia="en-US"/>
        </w:rPr>
      </w:pP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&lt;/extension&gt;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rFonts w:eastAsia="MS Mincho;ＭＳ 明朝"/>
          <w:lang w:val="en-US" w:eastAsia="en-US"/>
        </w:rPr>
      </w:pPr>
      <w:r>
        <w:rPr>
          <w:rFonts w:eastAsia="MS Mincho;ＭＳ 明朝"/>
          <w:lang w:val="en-US" w:eastAsia="en-US"/>
        </w:rPr>
      </w:r>
    </w:p>
    <w:p>
      <w:pPr>
        <w:pStyle w:val="PL"/>
        <w:rPr/>
      </w:pPr>
      <w:r>
        <w:rPr>
          <w:rFonts w:eastAsia="Courier New"/>
        </w:rPr>
        <w:t xml:space="preserve">  </w:t>
      </w:r>
      <w:r>
        <w:rPr>
          <w:rFonts w:eastAsia="MS Mincho;ＭＳ 明朝"/>
        </w:rPr>
        <w:t>&lt;element name="InterRatEs</w:t>
      </w:r>
      <w:r>
        <w:rPr>
          <w:rFonts w:eastAsia="MS Mincho;ＭＳ 明朝"/>
        </w:rPr>
        <w:t>Policies</w:t>
      </w:r>
      <w:r>
        <w:rPr>
          <w:rFonts w:eastAsia="MS Mincho;ＭＳ 明朝"/>
        </w:rPr>
        <w:t>"&gt;</w:t>
      </w:r>
    </w:p>
    <w:p>
      <w:pPr>
        <w:pStyle w:val="PL"/>
        <w:rPr/>
      </w:pPr>
      <w:r>
        <w:rPr>
          <w:rFonts w:eastAsia="Courier New"/>
        </w:rPr>
        <w:t xml:space="preserve">    </w:t>
      </w:r>
      <w:r>
        <w:rPr>
          <w:rFonts w:eastAsia="MS Mincho;ＭＳ 明朝"/>
        </w:rPr>
        <w:t>&lt;complexType&gt;</w:t>
      </w:r>
    </w:p>
    <w:p>
      <w:pPr>
        <w:pStyle w:val="PL"/>
        <w:rPr/>
      </w:pPr>
      <w:r>
        <w:rPr>
          <w:rFonts w:eastAsia="Courier New"/>
        </w:rPr>
        <w:t xml:space="preserve">      </w:t>
      </w:r>
      <w:r>
        <w:rPr>
          <w:rFonts w:eastAsia="MS Mincho;ＭＳ 明朝"/>
        </w:rPr>
        <w:t>&lt;complexContent&gt;</w:t>
      </w:r>
    </w:p>
    <w:p>
      <w:pPr>
        <w:pStyle w:val="PL"/>
        <w:rPr/>
      </w:pPr>
      <w:r>
        <w:rPr>
          <w:rFonts w:eastAsia="Courier New"/>
        </w:rPr>
        <w:t xml:space="preserve">        </w:t>
      </w:r>
      <w:r>
        <w:rPr>
          <w:rFonts w:eastAsia="MS Mincho;ＭＳ 明朝"/>
        </w:rPr>
        <w:t>&lt;extension base="xn:NrmClass"&gt;</w:t>
      </w:r>
    </w:p>
    <w:p>
      <w:pPr>
        <w:pStyle w:val="PL"/>
        <w:rPr/>
      </w:pPr>
      <w:r>
        <w:rPr>
          <w:rFonts w:eastAsia="Courier New"/>
        </w:rPr>
        <w:t xml:space="preserve">          </w:t>
      </w:r>
      <w:r>
        <w:rPr>
          <w:rFonts w:eastAsia="MS Mincho;ＭＳ 明朝"/>
        </w:rPr>
        <w:t>&lt;sequence&gt;</w:t>
      </w:r>
    </w:p>
    <w:p>
      <w:pPr>
        <w:pStyle w:val="PL"/>
        <w:rPr/>
      </w:pPr>
      <w:r>
        <w:rPr>
          <w:rFonts w:eastAsia="Courier New"/>
        </w:rPr>
        <w:t xml:space="preserve">            </w:t>
      </w:r>
      <w:r>
        <w:rPr>
          <w:rFonts w:eastAsia="MS Mincho;ＭＳ 明朝"/>
        </w:rPr>
        <w:t>&lt;element name="attributes"&gt;</w:t>
      </w:r>
    </w:p>
    <w:p>
      <w:pPr>
        <w:pStyle w:val="PL"/>
        <w:rPr/>
      </w:pPr>
      <w:r>
        <w:rPr>
          <w:rFonts w:eastAsia="Courier New"/>
        </w:rPr>
        <w:t xml:space="preserve">              </w:t>
      </w:r>
      <w:r>
        <w:rPr>
          <w:rFonts w:eastAsia="MS Mincho;ＭＳ 明朝"/>
        </w:rPr>
        <w:t>&lt;complexType&gt;</w:t>
      </w:r>
    </w:p>
    <w:p>
      <w:pPr>
        <w:pStyle w:val="PL"/>
        <w:rPr/>
      </w:pPr>
      <w:r>
        <w:rPr>
          <w:rFonts w:eastAsia="Courier New"/>
        </w:rPr>
        <w:t xml:space="preserve">                </w:t>
      </w:r>
      <w:r>
        <w:rPr>
          <w:rFonts w:eastAsia="MS Mincho;ＭＳ 明朝"/>
        </w:rPr>
        <w:t>&lt;all&gt;</w:t>
      </w:r>
    </w:p>
    <w:p>
      <w:pPr>
        <w:pStyle w:val="PL"/>
        <w:rPr/>
      </w:pPr>
      <w:r>
        <w:rPr>
          <w:rFonts w:eastAsia="Courier New"/>
        </w:rPr>
        <w:t xml:space="preserve">                  </w:t>
      </w:r>
      <w:r>
        <w:rPr>
          <w:rFonts w:eastAsia="MS Mincho;ＭＳ 明朝"/>
        </w:rPr>
        <w:t>&lt;element name="interRatEsActivationOriginal</w:t>
      </w:r>
      <w:r>
        <w:rPr>
          <w:rFonts w:eastAsia="MS Mincho;ＭＳ 明朝"/>
        </w:rPr>
        <w:t>CellParameters</w:t>
      </w:r>
      <w:r>
        <w:rPr>
          <w:rFonts w:eastAsia="MS Mincho;ＭＳ 明朝"/>
        </w:rPr>
        <w:t>" type="sp:</w:t>
      </w:r>
      <w:r>
        <w:rPr>
          <w:lang w:val="en-US" w:eastAsia="en-US"/>
        </w:rPr>
        <w:t>Relative</w:t>
      </w:r>
      <w:r>
        <w:rPr>
          <w:lang w:val="en-US" w:eastAsia="en-US"/>
        </w:rPr>
        <w:t>Cell</w:t>
      </w:r>
      <w:r>
        <w:rPr>
          <w:lang w:val="en-US" w:eastAsia="en-US"/>
        </w:rPr>
        <w:t>Load</w:t>
      </w:r>
      <w:r>
        <w:rPr>
          <w:lang w:val="en-US" w:eastAsia="en-US"/>
        </w:rPr>
        <w:t>Parameters</w:t>
      </w:r>
      <w:r>
        <w:rPr>
          <w:rFonts w:eastAsia="MS Mincho;ＭＳ 明朝"/>
        </w:rPr>
        <w:t>" minOccurs="0"/&gt;</w:t>
      </w:r>
    </w:p>
    <w:p>
      <w:pPr>
        <w:pStyle w:val="PL"/>
        <w:rPr/>
      </w:pPr>
      <w:r>
        <w:rPr>
          <w:rFonts w:eastAsia="Courier New"/>
        </w:rPr>
        <w:t xml:space="preserve">                  </w:t>
      </w:r>
      <w:r>
        <w:rPr>
          <w:rFonts w:eastAsia="MS Mincho;ＭＳ 明朝"/>
        </w:rPr>
        <w:t>&lt;element name="interRatEsActivationCandidate</w:t>
      </w:r>
      <w:r>
        <w:rPr>
          <w:rFonts w:eastAsia="MS Mincho;ＭＳ 明朝"/>
        </w:rPr>
        <w:t>CellParameters</w:t>
      </w:r>
      <w:r>
        <w:rPr>
          <w:rFonts w:eastAsia="MS Mincho;ＭＳ 明朝"/>
        </w:rPr>
        <w:t>" type="sp:</w:t>
      </w:r>
      <w:r>
        <w:rPr>
          <w:rFonts w:eastAsia="MS Mincho;ＭＳ 明朝"/>
          <w:lang w:val="en-US" w:eastAsia="en-US"/>
        </w:rPr>
        <w:t>Relative</w:t>
      </w:r>
      <w:r>
        <w:rPr>
          <w:rFonts w:eastAsia="MS Mincho;ＭＳ 明朝"/>
          <w:lang w:val="en-US" w:eastAsia="en-US"/>
        </w:rPr>
        <w:t>Cell</w:t>
      </w:r>
      <w:r>
        <w:rPr>
          <w:rFonts w:eastAsia="MS Mincho;ＭＳ 明朝"/>
          <w:lang w:val="en-US" w:eastAsia="en-US"/>
        </w:rPr>
        <w:t>Load</w:t>
      </w:r>
      <w:r>
        <w:rPr>
          <w:rFonts w:eastAsia="MS Mincho;ＭＳ 明朝"/>
          <w:lang w:val="en-US" w:eastAsia="en-US"/>
        </w:rPr>
        <w:t>Parameters"</w:t>
      </w:r>
      <w:r>
        <w:rPr>
          <w:rFonts w:eastAsia="MS Mincho;ＭＳ 明朝"/>
        </w:rPr>
        <w:t xml:space="preserve"> minOccurs="0"/&gt;</w:t>
      </w:r>
    </w:p>
    <w:p>
      <w:pPr>
        <w:pStyle w:val="PL"/>
        <w:rPr/>
      </w:pPr>
      <w:r>
        <w:rPr>
          <w:rFonts w:eastAsia="Courier New"/>
        </w:rPr>
        <w:t xml:space="preserve">                  </w:t>
      </w:r>
      <w:r>
        <w:rPr>
          <w:rFonts w:eastAsia="MS Mincho;ＭＳ 明朝"/>
        </w:rPr>
        <w:t>&lt;element name="interRatEsDeactivationCandidate</w:t>
      </w:r>
      <w:r>
        <w:rPr>
          <w:rFonts w:eastAsia="MS Mincho;ＭＳ 明朝"/>
        </w:rPr>
        <w:t>CellParameters</w:t>
      </w:r>
      <w:r>
        <w:rPr>
          <w:rFonts w:eastAsia="MS Mincho;ＭＳ 明朝"/>
        </w:rPr>
        <w:t>" type="sp:Relative</w:t>
      </w:r>
      <w:r>
        <w:rPr>
          <w:rFonts w:eastAsia="MS Mincho;ＭＳ 明朝"/>
        </w:rPr>
        <w:t>Cell</w:t>
      </w:r>
      <w:r>
        <w:rPr>
          <w:rFonts w:eastAsia="MS Mincho;ＭＳ 明朝"/>
        </w:rPr>
        <w:t>Load</w:t>
      </w:r>
      <w:r>
        <w:rPr>
          <w:rFonts w:eastAsia="MS Mincho;ＭＳ 明朝"/>
        </w:rPr>
        <w:t>Parameters</w:t>
      </w:r>
      <w:r>
        <w:rPr>
          <w:rFonts w:eastAsia="MS Mincho;ＭＳ 明朝"/>
        </w:rPr>
        <w:t>" minOccurs="0"/&gt;</w:t>
      </w:r>
    </w:p>
    <w:p>
      <w:pPr>
        <w:pStyle w:val="PL"/>
        <w:rPr/>
      </w:pPr>
      <w:r>
        <w:rPr>
          <w:rFonts w:eastAsia="Courier New"/>
        </w:rPr>
        <w:t xml:space="preserve">                </w:t>
      </w:r>
      <w:r>
        <w:rPr>
          <w:lang w:val="en-US" w:eastAsia="en-US"/>
        </w:rPr>
        <w:t>&lt;/all&gt;</w:t>
      </w:r>
    </w:p>
    <w:p>
      <w:pPr>
        <w:pStyle w:val="PL"/>
        <w:rPr/>
      </w:pPr>
      <w:r>
        <w:rPr>
          <w:rFonts w:eastAsia="Courier New"/>
          <w:lang w:val="en-US" w:eastAsia="en-US"/>
        </w:rPr>
        <w:t xml:space="preserve">              </w:t>
      </w:r>
      <w:r>
        <w:rPr>
          <w:lang w:val="fr-FR" w:eastAsia="en-US"/>
        </w:rPr>
        <w:t>&lt;/complexType&gt;</w:t>
      </w:r>
    </w:p>
    <w:p>
      <w:pPr>
        <w:pStyle w:val="PL"/>
        <w:rPr>
          <w:lang w:val="fr-FR" w:eastAsia="en-US"/>
        </w:rPr>
      </w:pPr>
      <w:r>
        <w:rPr>
          <w:rFonts w:eastAsia="Courier New"/>
          <w:lang w:val="fr-FR" w:eastAsia="en-US"/>
        </w:rPr>
        <w:t xml:space="preserve">            </w:t>
      </w:r>
      <w:r>
        <w:rPr>
          <w:lang w:val="fr-FR" w:eastAsia="en-US"/>
        </w:rPr>
        <w:t>&lt;/element&gt;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pPr>
      <w:r>
        <w:rPr>
          <w:rFonts w:eastAsia="Courier New"/>
          <w:lang w:val="fr-FR"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rFonts w:eastAsia="MS Mincho;ＭＳ 明朝"/>
          <w:lang w:val="fr-FR" w:eastAsia="en-US"/>
        </w:rPr>
      </w:pPr>
      <w:r>
        <w:rPr>
          <w:rFonts w:eastAsia="MS Mincho;ＭＳ 明朝"/>
          <w:lang w:val="fr-FR" w:eastAsia="en-US"/>
        </w:rPr>
      </w:r>
    </w:p>
    <w:p>
      <w:pPr>
        <w:pStyle w:val="PL"/>
        <w:rPr/>
      </w:pPr>
      <w:r>
        <w:rPr>
          <w:rFonts w:eastAsia="Courier New"/>
        </w:rPr>
        <w:t xml:space="preserve">  </w:t>
      </w:r>
      <w:r>
        <w:rPr>
          <w:rFonts w:eastAsia="MS Mincho;ＭＳ 明朝"/>
        </w:rPr>
        <w:t>&lt;element name="</w:t>
      </w:r>
      <w:r>
        <w:rPr>
          <w:lang w:val="en-US" w:eastAsia="en-US"/>
        </w:rPr>
        <w:t>EUtranCellSON</w:t>
      </w:r>
      <w:r>
        <w:rPr>
          <w:rFonts w:eastAsia="MS Mincho;ＭＳ 明朝"/>
        </w:rPr>
        <w:t>"&gt;</w:t>
      </w:r>
    </w:p>
    <w:p>
      <w:pPr>
        <w:pStyle w:val="PL"/>
        <w:rPr/>
      </w:pPr>
      <w:r>
        <w:rPr>
          <w:rFonts w:eastAsia="Courier New"/>
        </w:rPr>
        <w:t xml:space="preserve">    </w:t>
      </w:r>
      <w:r>
        <w:rPr>
          <w:rFonts w:eastAsia="MS Mincho;ＭＳ 明朝"/>
        </w:rPr>
        <w:t>&lt;complexType&gt;</w:t>
      </w:r>
    </w:p>
    <w:p>
      <w:pPr>
        <w:pStyle w:val="PL"/>
        <w:rPr/>
      </w:pPr>
      <w:r>
        <w:rPr>
          <w:rFonts w:eastAsia="Courier New"/>
        </w:rPr>
        <w:t xml:space="preserve">      </w:t>
      </w:r>
      <w:r>
        <w:rPr>
          <w:rFonts w:eastAsia="MS Mincho;ＭＳ 明朝"/>
        </w:rPr>
        <w:t>&lt;complexContent&gt;</w:t>
      </w:r>
    </w:p>
    <w:p>
      <w:pPr>
        <w:pStyle w:val="PL"/>
        <w:rPr/>
      </w:pPr>
      <w:r>
        <w:rPr>
          <w:rFonts w:eastAsia="Courier New"/>
        </w:rPr>
        <w:t xml:space="preserve">        </w:t>
      </w:r>
      <w:r>
        <w:rPr>
          <w:rFonts w:eastAsia="MS Mincho;ＭＳ 明朝"/>
        </w:rPr>
        <w:t>&lt;extension base="xn:NrmClass"&gt;</w:t>
      </w:r>
    </w:p>
    <w:p>
      <w:pPr>
        <w:pStyle w:val="PL"/>
        <w:rPr/>
      </w:pPr>
      <w:r>
        <w:rPr>
          <w:rFonts w:eastAsia="Courier New"/>
        </w:rPr>
        <w:t xml:space="preserve">          </w:t>
      </w:r>
      <w:r>
        <w:rPr>
          <w:rFonts w:eastAsia="MS Mincho;ＭＳ 明朝"/>
        </w:rPr>
        <w:t>&lt;sequence&gt;</w:t>
      </w:r>
    </w:p>
    <w:p>
      <w:pPr>
        <w:pStyle w:val="PL"/>
        <w:rPr/>
      </w:pPr>
      <w:r>
        <w:rPr>
          <w:rFonts w:eastAsia="Courier New"/>
        </w:rPr>
        <w:t xml:space="preserve">            </w:t>
      </w:r>
      <w:r>
        <w:rPr>
          <w:rFonts w:eastAsia="MS Mincho;ＭＳ 明朝"/>
        </w:rPr>
        <w:t>&lt;element name="attributes"&gt;</w:t>
      </w:r>
    </w:p>
    <w:p>
      <w:pPr>
        <w:pStyle w:val="PL"/>
        <w:rPr/>
      </w:pPr>
      <w:r>
        <w:rPr>
          <w:rFonts w:eastAsia="Courier New"/>
        </w:rPr>
        <w:t xml:space="preserve">              </w:t>
      </w:r>
      <w:r>
        <w:rPr>
          <w:rFonts w:eastAsia="MS Mincho;ＭＳ 明朝"/>
        </w:rPr>
        <w:t>&lt;complexType&gt;</w:t>
      </w:r>
    </w:p>
    <w:p>
      <w:pPr>
        <w:pStyle w:val="PL"/>
        <w:rPr/>
      </w:pPr>
      <w:r>
        <w:rPr>
          <w:rFonts w:eastAsia="Courier New"/>
        </w:rPr>
        <w:t xml:space="preserve">                </w:t>
      </w:r>
      <w:r>
        <w:rPr>
          <w:rFonts w:eastAsia="MS Mincho;ＭＳ 明朝"/>
        </w:rPr>
        <w:t>&lt;all&gt;</w:t>
      </w:r>
    </w:p>
    <w:p>
      <w:pPr>
        <w:pStyle w:val="PL"/>
        <w:rPr/>
      </w:pPr>
      <w:r>
        <w:rPr>
          <w:rFonts w:eastAsia="Courier New"/>
        </w:rPr>
        <w:t xml:space="preserve">                  </w:t>
      </w:r>
      <w:r>
        <w:rPr>
          <w:rFonts w:eastAsia="MS Mincho;ＭＳ 明朝"/>
        </w:rPr>
        <w:t>&lt;element name="</w:t>
      </w:r>
      <w:r>
        <w:rPr>
          <w:rFonts w:cs="Courier New"/>
        </w:rPr>
        <w:t>maximumDeviationHoTrigger</w:t>
      </w:r>
      <w:r>
        <w:rPr>
          <w:rFonts w:eastAsia="MS Mincho;ＭＳ 明朝"/>
        </w:rPr>
        <w:t xml:space="preserve">" </w:t>
      </w:r>
    </w:p>
    <w:p>
      <w:pPr>
        <w:pStyle w:val="PL"/>
        <w:rPr/>
      </w:pPr>
      <w:r>
        <w:rPr>
          <w:rFonts w:eastAsia="Courier New"/>
        </w:rPr>
        <w:t xml:space="preserve">                                 </w:t>
      </w:r>
      <w:r>
        <w:rPr>
          <w:rFonts w:cs="Courier New"/>
          <w:szCs w:val="16"/>
          <w:lang w:val="en-US" w:eastAsia="en-US"/>
        </w:rPr>
        <w:t>type</w:t>
      </w:r>
      <w:r>
        <w:rPr>
          <w:rFonts w:eastAsia="MS Mincho;ＭＳ 明朝" w:cs="Courier New"/>
          <w:szCs w:val="16"/>
        </w:rPr>
        <w:t>="</w:t>
      </w:r>
      <w:r>
        <w:rPr>
          <w:rFonts w:cs="Courier New"/>
          <w:szCs w:val="16"/>
          <w:lang w:val="en-US" w:eastAsia="en-US"/>
        </w:rPr>
        <w:t>sp</w:t>
      </w:r>
      <w:r>
        <w:rPr>
          <w:rFonts w:eastAsia="MS Mincho;ＭＳ 明朝" w:cs="Courier New"/>
          <w:szCs w:val="16"/>
        </w:rPr>
        <w:t>:</w:t>
      </w:r>
      <w:r>
        <w:rPr>
          <w:rFonts w:cs="Courier New"/>
        </w:rPr>
        <w:t>MaximumDeviationHoTriggerType</w:t>
      </w:r>
      <w:r>
        <w:rPr>
          <w:rFonts w:eastAsia="MS Mincho;ＭＳ 明朝"/>
        </w:rPr>
        <w:t>" minOccurs="0"/&gt;</w:t>
      </w:r>
    </w:p>
    <w:p>
      <w:pPr>
        <w:pStyle w:val="PL"/>
        <w:rPr/>
      </w:pPr>
      <w:r>
        <w:rPr>
          <w:rFonts w:eastAsia="Courier New"/>
        </w:rPr>
        <w:t xml:space="preserve">                  </w:t>
      </w:r>
      <w:r>
        <w:rPr>
          <w:rFonts w:eastAsia="MS Mincho;ＭＳ 明朝"/>
        </w:rPr>
        <w:t>&lt;element name="</w:t>
      </w:r>
      <w:r>
        <w:rPr>
          <w:rFonts w:cs="Courier New"/>
        </w:rPr>
        <w:t>minimumTimeBetweenHoTriggerChange</w:t>
      </w:r>
      <w:r>
        <w:rPr>
          <w:rFonts w:eastAsia="MS Mincho;ＭＳ 明朝"/>
        </w:rPr>
        <w:t xml:space="preserve">" </w:t>
      </w:r>
    </w:p>
    <w:p>
      <w:pPr>
        <w:pStyle w:val="PL"/>
        <w:rPr>
          <w:rFonts w:eastAsia="MS Mincho;ＭＳ 明朝"/>
        </w:rPr>
      </w:pPr>
      <w:r>
        <w:rPr>
          <w:rFonts w:eastAsia="Courier New"/>
        </w:rPr>
        <w:t xml:space="preserve">                                 </w:t>
      </w:r>
      <w:r>
        <w:rPr>
          <w:rFonts w:cs="Courier New"/>
          <w:szCs w:val="16"/>
          <w:lang w:val="en-US" w:eastAsia="en-US"/>
        </w:rPr>
        <w:t>type</w:t>
      </w:r>
      <w:r>
        <w:rPr>
          <w:rFonts w:eastAsia="MS Mincho;ＭＳ 明朝" w:cs="Courier New"/>
          <w:szCs w:val="16"/>
        </w:rPr>
        <w:t>="</w:t>
      </w:r>
      <w:r>
        <w:rPr>
          <w:rFonts w:cs="Courier New"/>
          <w:szCs w:val="16"/>
          <w:lang w:val="en-US" w:eastAsia="en-US"/>
        </w:rPr>
        <w:t>sp</w:t>
      </w:r>
      <w:r>
        <w:rPr>
          <w:rFonts w:eastAsia="MS Mincho;ＭＳ 明朝" w:cs="Courier New"/>
          <w:szCs w:val="16"/>
        </w:rPr>
        <w:t>:</w:t>
      </w:r>
      <w:r>
        <w:rPr>
          <w:rFonts w:cs="Courier New"/>
        </w:rPr>
        <w:t>MinimumTimeBetweenHoTriggerChangeType</w:t>
      </w:r>
      <w:r>
        <w:rPr>
          <w:rFonts w:eastAsia="MS Mincho;ＭＳ 明朝"/>
        </w:rPr>
        <w:t>" minOccurs="0"/&gt;</w:t>
      </w:r>
    </w:p>
    <w:p>
      <w:pPr>
        <w:pStyle w:val="PL"/>
        <w:rPr/>
      </w:pPr>
      <w:r>
        <w:rPr>
          <w:rFonts w:eastAsia="Courier New"/>
        </w:rPr>
        <w:t xml:space="preserve">                  </w:t>
      </w:r>
      <w:r>
        <w:rPr>
          <w:rFonts w:eastAsia="MS Mincho;ＭＳ 明朝"/>
        </w:rPr>
        <w:t>&lt;element name="</w:t>
      </w:r>
      <w:r>
        <w:rPr>
          <w:rFonts w:cs="Courier New"/>
        </w:rPr>
        <w:t>alterCovConfig</w:t>
      </w:r>
      <w:r>
        <w:rPr>
          <w:rFonts w:eastAsia="MS Mincho;ＭＳ 明朝"/>
        </w:rPr>
        <w:t xml:space="preserve">" </w:t>
      </w:r>
    </w:p>
    <w:p>
      <w:pPr>
        <w:pStyle w:val="PL"/>
        <w:rPr/>
      </w:pPr>
      <w:r>
        <w:rPr>
          <w:rFonts w:eastAsia="Courier New"/>
        </w:rPr>
        <w:t xml:space="preserve">                                 </w:t>
      </w:r>
      <w:r>
        <w:rPr>
          <w:rFonts w:cs="Courier New"/>
          <w:szCs w:val="16"/>
          <w:lang w:val="en-US" w:eastAsia="en-US"/>
        </w:rPr>
        <w:t>type</w:t>
      </w:r>
      <w:r>
        <w:rPr>
          <w:rFonts w:eastAsia="MS Mincho;ＭＳ 明朝" w:cs="Courier New"/>
          <w:szCs w:val="16"/>
        </w:rPr>
        <w:t>="</w:t>
      </w:r>
      <w:r>
        <w:rPr>
          <w:rFonts w:cs="Courier New"/>
          <w:szCs w:val="16"/>
          <w:lang w:val="en-US" w:eastAsia="en-US"/>
        </w:rPr>
        <w:t>sp</w:t>
      </w:r>
      <w:r>
        <w:rPr>
          <w:rFonts w:eastAsia="MS Mincho;ＭＳ 明朝" w:cs="Courier New"/>
          <w:szCs w:val="16"/>
        </w:rPr>
        <w:t>:AntennaCovConfigListType</w:t>
      </w:r>
      <w:r>
        <w:rPr>
          <w:rFonts w:eastAsia="MS Mincho;ＭＳ 明朝"/>
        </w:rPr>
        <w:t>" minOccurs="0"/&gt;</w:t>
      </w:r>
    </w:p>
    <w:p>
      <w:pPr>
        <w:pStyle w:val="PL"/>
        <w:rPr/>
      </w:pPr>
      <w:r>
        <w:rPr>
          <w:rFonts w:eastAsia="Courier New"/>
        </w:rPr>
        <w:t xml:space="preserve">                  </w:t>
      </w:r>
      <w:r>
        <w:rPr>
          <w:rFonts w:eastAsia="MS Mincho;ＭＳ 明朝"/>
        </w:rPr>
        <w:t>&lt;element name="</w:t>
      </w:r>
      <w:r>
        <w:rPr>
          <w:rFonts w:cs="Courier New"/>
        </w:rPr>
        <w:t>replacedCells</w:t>
      </w:r>
      <w:r>
        <w:rPr>
          <w:rFonts w:eastAsia="MS Mincho;ＭＳ 明朝"/>
        </w:rPr>
        <w:t xml:space="preserve">" </w:t>
      </w:r>
    </w:p>
    <w:p>
      <w:pPr>
        <w:pStyle w:val="PL"/>
        <w:rPr>
          <w:rFonts w:eastAsia="MS Mincho;ＭＳ 明朝"/>
        </w:rPr>
      </w:pPr>
      <w:r>
        <w:rPr>
          <w:rFonts w:eastAsia="Courier New"/>
        </w:rPr>
        <w:t xml:space="preserve">                                 </w:t>
      </w:r>
      <w:r>
        <w:rPr>
          <w:rFonts w:cs="Courier New"/>
          <w:szCs w:val="16"/>
          <w:lang w:val="en-US" w:eastAsia="en-US"/>
        </w:rPr>
        <w:t>type</w:t>
      </w:r>
      <w:r>
        <w:rPr>
          <w:rFonts w:eastAsia="MS Mincho;ＭＳ 明朝" w:cs="Courier New"/>
          <w:szCs w:val="16"/>
        </w:rPr>
        <w:t>="</w:t>
      </w:r>
      <w:r>
        <w:rPr>
          <w:rFonts w:cs="Courier New"/>
          <w:szCs w:val="16"/>
          <w:lang w:val="en-US" w:eastAsia="en-US"/>
        </w:rPr>
        <w:t>sp</w:t>
      </w:r>
      <w:r>
        <w:rPr>
          <w:rFonts w:eastAsia="MS Mincho;ＭＳ 明朝" w:cs="Courier New"/>
          <w:szCs w:val="16"/>
        </w:rPr>
        <w:t>:CellLocalIDListType</w:t>
      </w:r>
      <w:r>
        <w:rPr>
          <w:rFonts w:eastAsia="MS Mincho;ＭＳ 明朝"/>
        </w:rPr>
        <w:t>" minOccurs="0"/&gt;</w:t>
      </w:r>
    </w:p>
    <w:p>
      <w:pPr>
        <w:pStyle w:val="PL"/>
        <w:rPr/>
      </w:pPr>
      <w:r>
        <w:rPr>
          <w:rFonts w:eastAsia="Courier New"/>
        </w:rPr>
        <w:t xml:space="preserve">                </w:t>
      </w:r>
      <w:r>
        <w:rPr>
          <w:rFonts w:eastAsia="MS Mincho;ＭＳ 明朝"/>
        </w:rPr>
        <w:t>&lt;/all&gt;</w:t>
      </w:r>
    </w:p>
    <w:p>
      <w:pPr>
        <w:pStyle w:val="PL"/>
        <w:rPr/>
      </w:pPr>
      <w:r>
        <w:rPr>
          <w:rFonts w:eastAsia="Courier New"/>
        </w:rPr>
        <w:t xml:space="preserve">              </w:t>
      </w:r>
      <w:r>
        <w:rPr>
          <w:rFonts w:eastAsia="MS Mincho;ＭＳ 明朝"/>
          <w:lang w:val="fr-FR" w:eastAsia="en-US"/>
        </w:rPr>
        <w:t>&lt;/complexType&gt;</w:t>
      </w:r>
    </w:p>
    <w:p>
      <w:pPr>
        <w:pStyle w:val="PL"/>
        <w:rPr>
          <w:lang w:val="fr-FR" w:eastAsia="en-US"/>
        </w:rPr>
      </w:pPr>
      <w:r>
        <w:rPr>
          <w:rFonts w:eastAsia="Courier New"/>
          <w:lang w:val="fr-FR" w:eastAsia="en-US"/>
        </w:rPr>
        <w:t xml:space="preserve">            </w:t>
      </w:r>
      <w:r>
        <w:rPr>
          <w:rFonts w:eastAsia="MS Mincho;ＭＳ 明朝"/>
          <w:lang w:val="fr-FR" w:eastAsia="en-US"/>
        </w:rPr>
        <w:t>&lt;/element&gt;</w:t>
      </w:r>
    </w:p>
    <w:p>
      <w:pPr>
        <w:pStyle w:val="PL"/>
        <w:rPr/>
      </w:pPr>
      <w:r>
        <w:rPr>
          <w:rFonts w:eastAsia="Courier New"/>
          <w:lang w:val="fr-FR" w:eastAsia="en-US"/>
        </w:rPr>
        <w:t xml:space="preserve">          </w:t>
      </w:r>
      <w:r>
        <w:rPr>
          <w:rFonts w:eastAsia="MS Mincho;ＭＳ 明朝"/>
          <w:lang w:val="fr-FR" w:eastAsia="en-US"/>
        </w:rPr>
        <w:t>&lt;/sequence&gt;</w:t>
      </w:r>
    </w:p>
    <w:p>
      <w:pPr>
        <w:pStyle w:val="PL"/>
        <w:rPr>
          <w:lang w:val="fr-FR" w:eastAsia="en-US"/>
        </w:rPr>
      </w:pPr>
      <w:r>
        <w:rPr>
          <w:rFonts w:eastAsia="Courier New"/>
          <w:lang w:val="fr-FR" w:eastAsia="en-US"/>
        </w:rPr>
        <w:t xml:space="preserve">        </w:t>
      </w:r>
      <w:r>
        <w:rPr>
          <w:rFonts w:eastAsia="MS Mincho;ＭＳ 明朝"/>
          <w:lang w:val="fr-FR" w:eastAsia="en-US"/>
        </w:rPr>
        <w:t>&lt;/extension&gt;</w:t>
      </w:r>
    </w:p>
    <w:p>
      <w:pPr>
        <w:pStyle w:val="PL"/>
        <w:rPr>
          <w:lang w:val="fr-FR" w:eastAsia="en-US"/>
        </w:rPr>
      </w:pPr>
      <w:r>
        <w:rPr>
          <w:rFonts w:eastAsia="Courier New"/>
          <w:lang w:val="fr-FR" w:eastAsia="en-US"/>
        </w:rPr>
        <w:t xml:space="preserve">      </w:t>
      </w:r>
      <w:r>
        <w:rPr>
          <w:rFonts w:eastAsia="MS Mincho;ＭＳ 明朝"/>
          <w:lang w:val="fr-FR" w:eastAsia="en-US"/>
        </w:rPr>
        <w:t>&lt;/complexContent&gt;</w:t>
      </w:r>
    </w:p>
    <w:p>
      <w:pPr>
        <w:pStyle w:val="PL"/>
        <w:rPr/>
      </w:pPr>
      <w:r>
        <w:rPr>
          <w:rFonts w:eastAsia="Courier New"/>
          <w:lang w:val="fr-FR" w:eastAsia="en-US"/>
        </w:rPr>
        <w:t xml:space="preserve">    </w:t>
      </w:r>
      <w:r>
        <w:rPr>
          <w:rFonts w:eastAsia="MS Mincho;ＭＳ 明朝"/>
        </w:rPr>
        <w:t>&lt;/complexType&gt;</w:t>
      </w:r>
    </w:p>
    <w:p>
      <w:pPr>
        <w:pStyle w:val="PL"/>
        <w:rPr/>
      </w:pPr>
      <w:r>
        <w:rPr>
          <w:rFonts w:eastAsia="Courier New"/>
        </w:rPr>
        <w:t xml:space="preserve">  </w:t>
      </w:r>
      <w:r>
        <w:rPr>
          <w:rFonts w:eastAsia="MS Mincho;ＭＳ 明朝"/>
        </w:rPr>
        <w:t>&lt;/element&gt;</w:t>
      </w:r>
    </w:p>
    <w:p>
      <w:pPr>
        <w:pStyle w:val="PL"/>
        <w:rPr>
          <w:rFonts w:eastAsia="MS Mincho;ＭＳ 明朝"/>
          <w:lang w:val="en-US" w:eastAsia="en-US"/>
        </w:rPr>
      </w:pPr>
      <w:r>
        <w:rPr>
          <w:rFonts w:eastAsia="MS Mincho;ＭＳ 明朝"/>
          <w:lang w:val="en-US" w:eastAsia="en-US"/>
        </w:rPr>
      </w:r>
    </w:p>
    <w:p>
      <w:pPr>
        <w:pStyle w:val="PL"/>
        <w:rPr/>
      </w:pPr>
      <w:r>
        <w:rPr>
          <w:rFonts w:eastAsia="Courier New"/>
        </w:rPr>
        <w:t xml:space="preserve">  </w:t>
      </w:r>
      <w:r>
        <w:rPr>
          <w:rFonts w:eastAsia="MS Mincho;ＭＳ 明朝"/>
        </w:rPr>
        <w:t>&lt;element name="EnergySavingProperties"&gt;</w:t>
      </w:r>
    </w:p>
    <w:p>
      <w:pPr>
        <w:pStyle w:val="PL"/>
        <w:rPr/>
      </w:pPr>
      <w:r>
        <w:rPr>
          <w:rFonts w:eastAsia="Courier New"/>
        </w:rPr>
        <w:t xml:space="preserve">    </w:t>
      </w:r>
      <w:r>
        <w:rPr>
          <w:rFonts w:eastAsia="MS Mincho;ＭＳ 明朝"/>
          <w:lang w:val="fr-FR" w:eastAsia="en-US"/>
        </w:rPr>
        <w:t>&lt;complexType&gt;</w:t>
      </w:r>
    </w:p>
    <w:p>
      <w:pPr>
        <w:pStyle w:val="PL"/>
        <w:rPr>
          <w:lang w:val="fr-FR" w:eastAsia="en-US"/>
        </w:rPr>
      </w:pPr>
      <w:r>
        <w:rPr>
          <w:rFonts w:eastAsia="Courier New"/>
          <w:lang w:val="fr-FR" w:eastAsia="en-US"/>
        </w:rPr>
        <w:t xml:space="preserve">      </w:t>
      </w:r>
      <w:r>
        <w:rPr>
          <w:rFonts w:eastAsia="MS Mincho;ＭＳ 明朝"/>
          <w:lang w:val="fr-FR" w:eastAsia="en-US"/>
        </w:rPr>
        <w:t>&lt;complexContent&gt;</w:t>
      </w:r>
    </w:p>
    <w:p>
      <w:pPr>
        <w:pStyle w:val="PL"/>
        <w:rPr>
          <w:lang w:val="fr-FR" w:eastAsia="en-US"/>
        </w:rPr>
      </w:pPr>
      <w:r>
        <w:rPr>
          <w:rFonts w:eastAsia="Courier New"/>
          <w:lang w:val="fr-FR" w:eastAsia="en-US"/>
        </w:rPr>
        <w:t xml:space="preserve">        </w:t>
      </w:r>
      <w:r>
        <w:rPr>
          <w:rFonts w:eastAsia="MS Mincho;ＭＳ 明朝"/>
          <w:lang w:val="fr-FR" w:eastAsia="en-US"/>
        </w:rPr>
        <w:t>&lt;extension base="xn:NrmClass"&gt;</w:t>
      </w:r>
    </w:p>
    <w:p>
      <w:pPr>
        <w:pStyle w:val="PL"/>
        <w:rPr>
          <w:lang w:val="fr-FR" w:eastAsia="en-US"/>
        </w:rPr>
      </w:pPr>
      <w:r>
        <w:rPr>
          <w:rFonts w:eastAsia="Courier New"/>
          <w:lang w:val="fr-FR" w:eastAsia="en-US"/>
        </w:rPr>
        <w:t xml:space="preserve">          </w:t>
      </w:r>
      <w:r>
        <w:rPr>
          <w:rFonts w:eastAsia="MS Mincho;ＭＳ 明朝"/>
          <w:lang w:val="fr-FR" w:eastAsia="en-US"/>
        </w:rPr>
        <w:t>&lt;sequence&gt;</w:t>
      </w:r>
    </w:p>
    <w:p>
      <w:pPr>
        <w:pStyle w:val="PL"/>
        <w:rPr/>
      </w:pPr>
      <w:r>
        <w:rPr>
          <w:rFonts w:eastAsia="Courier New"/>
          <w:lang w:val="fr-FR" w:eastAsia="en-US"/>
        </w:rPr>
        <w:t xml:space="preserve">            </w:t>
      </w:r>
      <w:r>
        <w:rPr>
          <w:rFonts w:eastAsia="MS Mincho;ＭＳ 明朝"/>
          <w:lang w:val="fr-FR" w:eastAsia="en-US"/>
        </w:rPr>
        <w:t>&lt;element name="attributes" minOccurs="0"&gt;</w:t>
      </w:r>
    </w:p>
    <w:p>
      <w:pPr>
        <w:pStyle w:val="PL"/>
        <w:rPr>
          <w:lang w:val="fr-FR" w:eastAsia="en-US"/>
        </w:rPr>
      </w:pPr>
      <w:r>
        <w:rPr>
          <w:rFonts w:eastAsia="Courier New"/>
          <w:lang w:val="fr-FR" w:eastAsia="en-US"/>
        </w:rPr>
        <w:t xml:space="preserve">              </w:t>
      </w:r>
      <w:r>
        <w:rPr>
          <w:rFonts w:eastAsia="MS Mincho;ＭＳ 明朝"/>
          <w:lang w:val="fr-FR" w:eastAsia="en-US"/>
        </w:rPr>
        <w:t>&lt;complexType&gt;</w:t>
      </w:r>
    </w:p>
    <w:p>
      <w:pPr>
        <w:pStyle w:val="PL"/>
        <w:rPr>
          <w:lang w:val="fr-FR" w:eastAsia="en-US"/>
        </w:rPr>
      </w:pPr>
      <w:r>
        <w:rPr>
          <w:rFonts w:eastAsia="Courier New"/>
          <w:lang w:val="fr-FR" w:eastAsia="en-US"/>
        </w:rPr>
        <w:t xml:space="preserve">                </w:t>
      </w:r>
      <w:r>
        <w:rPr>
          <w:rFonts w:eastAsia="MS Mincho;ＭＳ 明朝"/>
          <w:lang w:val="fr-FR" w:eastAsia="en-US"/>
        </w:rPr>
        <w:t>&lt;all&gt;</w:t>
      </w:r>
    </w:p>
    <w:p>
      <w:pPr>
        <w:pStyle w:val="PL"/>
        <w:rPr/>
      </w:pPr>
      <w:r>
        <w:rPr>
          <w:rFonts w:eastAsia="Courier New"/>
          <w:lang w:val="fr-FR" w:eastAsia="en-US"/>
        </w:rPr>
        <w:t xml:space="preserve">                  </w:t>
      </w:r>
      <w:r>
        <w:rPr>
          <w:rFonts w:eastAsia="MS Mincho;ＭＳ 明朝"/>
          <w:lang w:val="fr-FR" w:eastAsia="en-US"/>
        </w:rPr>
        <w:t xml:space="preserve">&lt;element name="energySavingState" </w:t>
      </w:r>
      <w:r>
        <w:rPr>
          <w:rFonts w:cs="Courier New"/>
          <w:szCs w:val="16"/>
          <w:lang w:val="fr-FR" w:eastAsia="en-US"/>
        </w:rPr>
        <w:t>type</w:t>
      </w:r>
      <w:r>
        <w:rPr>
          <w:rFonts w:eastAsia="MS Mincho;ＭＳ 明朝" w:cs="Courier New"/>
          <w:szCs w:val="16"/>
          <w:lang w:val="fr-FR" w:eastAsia="en-US"/>
        </w:rPr>
        <w:t>="sp:energySavingStateEnumType"</w:t>
      </w:r>
      <w:r>
        <w:rPr>
          <w:rFonts w:eastAsia="MS Mincho;ＭＳ 明朝"/>
          <w:lang w:val="fr-FR" w:eastAsia="en-US"/>
        </w:rPr>
        <w:t>/&gt;</w:t>
      </w:r>
    </w:p>
    <w:p>
      <w:pPr>
        <w:pStyle w:val="PL"/>
        <w:rPr/>
      </w:pPr>
      <w:r>
        <w:rPr>
          <w:rFonts w:eastAsia="Courier New"/>
          <w:lang w:val="fr-FR" w:eastAsia="en-US"/>
        </w:rPr>
        <w:t xml:space="preserve">                  </w:t>
      </w:r>
      <w:r>
        <w:rPr>
          <w:rFonts w:eastAsia="MS Mincho;ＭＳ 明朝"/>
          <w:lang w:val="fr-FR" w:eastAsia="en-US"/>
        </w:rPr>
        <w:t xml:space="preserve">&lt;element name="energySavingControl" </w:t>
      </w:r>
      <w:r>
        <w:rPr>
          <w:rFonts w:cs="Courier New"/>
          <w:szCs w:val="16"/>
          <w:lang w:val="fr-FR" w:eastAsia="en-US"/>
        </w:rPr>
        <w:t>type</w:t>
      </w:r>
      <w:r>
        <w:rPr>
          <w:rFonts w:eastAsia="MS Mincho;ＭＳ 明朝" w:cs="Courier New"/>
          <w:szCs w:val="16"/>
          <w:lang w:val="fr-FR" w:eastAsia="en-US"/>
        </w:rPr>
        <w:t>="sp:energySavingControlEnumType</w:t>
      </w:r>
      <w:r>
        <w:rPr>
          <w:rFonts w:eastAsia="MS Mincho;ＭＳ 明朝"/>
          <w:lang w:val="fr-FR" w:eastAsia="en-US"/>
        </w:rPr>
        <w:t xml:space="preserve">" </w:t>
      </w:r>
    </w:p>
    <w:p>
      <w:pPr>
        <w:pStyle w:val="PL"/>
        <w:rPr>
          <w:lang w:val="fr-FR" w:eastAsia="en-US"/>
        </w:rPr>
      </w:pPr>
      <w:r>
        <w:rPr>
          <w:rFonts w:eastAsia="Courier New"/>
          <w:lang w:val="fr-FR" w:eastAsia="en-US"/>
        </w:rPr>
        <w:t xml:space="preserve">                                </w:t>
      </w:r>
      <w:r>
        <w:rPr>
          <w:rFonts w:eastAsia="MS Mincho;ＭＳ 明朝"/>
          <w:lang w:val="fr-FR" w:eastAsia="en-US"/>
        </w:rPr>
        <w:t>minOccurs="0"/&gt;</w:t>
      </w:r>
    </w:p>
    <w:p>
      <w:pPr>
        <w:pStyle w:val="PL"/>
        <w:rPr/>
      </w:pPr>
      <w:r>
        <w:rPr>
          <w:rFonts w:eastAsia="Courier New"/>
        </w:rPr>
        <w:t xml:space="preserve">                  </w:t>
      </w:r>
      <w:r>
        <w:rPr>
          <w:rFonts w:eastAsia="MS Mincho;ＭＳ 明朝"/>
        </w:rPr>
        <w:t>&lt;element name="isProbingCapable" type="boolean" minOccurs="0"/&gt;</w:t>
      </w:r>
    </w:p>
    <w:p>
      <w:pPr>
        <w:pStyle w:val="PL"/>
        <w:rPr/>
      </w:pPr>
      <w:r>
        <w:rPr>
          <w:rFonts w:eastAsia="Courier New"/>
        </w:rPr>
        <w:t xml:space="preserve">                </w:t>
      </w:r>
      <w:r>
        <w:rPr>
          <w:rFonts w:eastAsia="MS Mincho;ＭＳ 明朝"/>
          <w:lang w:val="fr-FR" w:eastAsia="en-US"/>
        </w:rPr>
        <w:t>&lt;/all&gt;</w:t>
      </w:r>
    </w:p>
    <w:p>
      <w:pPr>
        <w:pStyle w:val="PL"/>
        <w:rPr>
          <w:lang w:val="fr-FR" w:eastAsia="en-US"/>
        </w:rPr>
      </w:pPr>
      <w:r>
        <w:rPr>
          <w:rFonts w:eastAsia="Courier New"/>
          <w:lang w:val="fr-FR" w:eastAsia="en-US"/>
        </w:rPr>
        <w:t xml:space="preserve">              </w:t>
      </w:r>
      <w:r>
        <w:rPr>
          <w:rFonts w:eastAsia="MS Mincho;ＭＳ 明朝"/>
          <w:lang w:val="fr-FR" w:eastAsia="en-US"/>
        </w:rPr>
        <w:t>&lt;/complexType&gt;</w:t>
      </w:r>
    </w:p>
    <w:p>
      <w:pPr>
        <w:pStyle w:val="PL"/>
        <w:rPr>
          <w:lang w:val="fr-FR" w:eastAsia="en-US"/>
        </w:rPr>
      </w:pPr>
      <w:r>
        <w:rPr>
          <w:rFonts w:eastAsia="Courier New"/>
          <w:lang w:val="fr-FR" w:eastAsia="en-US"/>
        </w:rPr>
        <w:t xml:space="preserve">            </w:t>
      </w:r>
      <w:r>
        <w:rPr>
          <w:rFonts w:eastAsia="MS Mincho;ＭＳ 明朝"/>
          <w:lang w:val="fr-FR" w:eastAsia="en-US"/>
        </w:rPr>
        <w:t>&lt;/element&gt;</w:t>
      </w:r>
    </w:p>
    <w:p>
      <w:pPr>
        <w:pStyle w:val="PL"/>
        <w:rPr>
          <w:lang w:val="fr-FR" w:eastAsia="en-US"/>
        </w:rPr>
      </w:pPr>
      <w:r>
        <w:rPr>
          <w:rFonts w:eastAsia="Courier New"/>
          <w:lang w:val="fr-FR" w:eastAsia="en-US"/>
        </w:rPr>
        <w:t xml:space="preserve">          </w:t>
      </w:r>
      <w:r>
        <w:rPr>
          <w:rFonts w:eastAsia="MS Mincho;ＭＳ 明朝"/>
          <w:lang w:val="fr-FR" w:eastAsia="en-US"/>
        </w:rPr>
        <w:t>&lt;/sequence&gt;</w:t>
      </w:r>
    </w:p>
    <w:p>
      <w:pPr>
        <w:pStyle w:val="PL"/>
        <w:rPr>
          <w:lang w:val="fr-FR" w:eastAsia="en-US"/>
        </w:rPr>
      </w:pPr>
      <w:r>
        <w:rPr>
          <w:rFonts w:eastAsia="Courier New"/>
          <w:lang w:val="fr-FR" w:eastAsia="en-US"/>
        </w:rPr>
        <w:t xml:space="preserve">        </w:t>
      </w:r>
      <w:r>
        <w:rPr>
          <w:rFonts w:eastAsia="MS Mincho;ＭＳ 明朝"/>
          <w:lang w:val="fr-FR" w:eastAsia="en-US"/>
        </w:rPr>
        <w:t>&lt;/extension&gt;</w:t>
      </w:r>
    </w:p>
    <w:p>
      <w:pPr>
        <w:pStyle w:val="PL"/>
        <w:rPr/>
      </w:pPr>
      <w:r>
        <w:rPr>
          <w:rFonts w:eastAsia="Courier New"/>
          <w:lang w:val="fr-FR" w:eastAsia="en-US"/>
        </w:rPr>
        <w:t xml:space="preserve">      </w:t>
      </w:r>
      <w:r>
        <w:rPr>
          <w:rFonts w:eastAsia="MS Mincho;ＭＳ 明朝"/>
          <w:lang w:val="fr-FR" w:eastAsia="en-US"/>
        </w:rPr>
        <w:t>&lt;/complexContent&gt;</w:t>
      </w:r>
    </w:p>
    <w:p>
      <w:pPr>
        <w:pStyle w:val="PL"/>
        <w:rPr>
          <w:lang w:val="fr-FR" w:eastAsia="en-US"/>
        </w:rPr>
      </w:pPr>
      <w:r>
        <w:rPr>
          <w:rFonts w:eastAsia="Courier New"/>
          <w:lang w:val="fr-FR" w:eastAsia="en-US"/>
        </w:rPr>
        <w:t xml:space="preserve">    </w:t>
      </w:r>
      <w:r>
        <w:rPr>
          <w:rFonts w:eastAsia="MS Mincho;ＭＳ 明朝"/>
          <w:lang w:val="fr-FR" w:eastAsia="en-US"/>
        </w:rPr>
        <w:t>&lt;/complexType&gt;</w:t>
      </w:r>
    </w:p>
    <w:p>
      <w:pPr>
        <w:pStyle w:val="PL"/>
        <w:rPr/>
      </w:pPr>
      <w:r>
        <w:rPr>
          <w:rFonts w:eastAsia="Courier New"/>
          <w:lang w:val="fr-FR" w:eastAsia="en-US"/>
        </w:rPr>
        <w:t xml:space="preserve">  </w:t>
      </w:r>
      <w:r>
        <w:rPr>
          <w:rFonts w:eastAsia="MS Mincho;ＭＳ 明朝"/>
        </w:rPr>
        <w:t>&lt;/element&gt;</w:t>
      </w:r>
    </w:p>
    <w:p>
      <w:pPr>
        <w:pStyle w:val="PL"/>
        <w:rPr>
          <w:rFonts w:eastAsia="MS Mincho;ＭＳ 明朝"/>
          <w:lang w:val="en-US" w:eastAsia="en-US"/>
        </w:rPr>
      </w:pPr>
      <w:r>
        <w:rPr>
          <w:rFonts w:eastAsia="MS Mincho;ＭＳ 明朝"/>
          <w:lang w:val="en-US" w:eastAsia="en-US"/>
        </w:rPr>
      </w:r>
    </w:p>
    <w:p>
      <w:pPr>
        <w:pStyle w:val="PL"/>
        <w:rPr/>
      </w:pPr>
      <w:r>
        <w:rPr>
          <w:rFonts w:eastAsia="Courier New"/>
          <w:lang w:val="en-US" w:eastAsia="en-US"/>
        </w:rPr>
        <w:t xml:space="preserve">  </w:t>
      </w:r>
      <w:r>
        <w:rPr>
          <w:lang w:val="en-US" w:eastAsia="en-US"/>
        </w:rPr>
        <w:t>&lt;element name="</w:t>
      </w:r>
      <w:r>
        <w:rPr>
          <w:rFonts w:cs="Courier New"/>
          <w:lang w:val="en-US" w:eastAsia="en-US"/>
        </w:rPr>
        <w:t>SONFuncInfo</w:t>
      </w:r>
      <w:r>
        <w:rPr>
          <w:lang w:val="en-US" w:eastAsia="en-US"/>
        </w:rPr>
        <w: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&lt;all&gt;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w:t>
      </w:r>
      <w:r>
        <w:rPr>
          <w:rFonts w:cs="Courier New"/>
          <w:lang w:val="en-US" w:eastAsia="en-US"/>
        </w:rPr>
        <w:t>sonFuncCapabilityBelowItfN</w:t>
      </w:r>
      <w:r>
        <w:rPr>
          <w:lang w:val="en-US" w:eastAsia="en-US"/>
        </w:rPr>
        <w:t>" type="sp:SonFuncNameListType"/&gt;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lang w:val="en-US" w:eastAsia="en-US"/>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&lt;/extension&gt;</w:t>
      </w:r>
    </w:p>
    <w:p>
      <w:pPr>
        <w:pStyle w:val="PL"/>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&lt;/element&gt;</w:t>
      </w:r>
    </w:p>
    <w:p>
      <w:pPr>
        <w:pStyle w:val="PL"/>
        <w:rPr>
          <w:rFonts w:eastAsia="MS Mincho;ＭＳ 明朝"/>
          <w:lang w:val="en-US" w:eastAsia="en-US"/>
        </w:rPr>
      </w:pPr>
      <w:r>
        <w:rPr>
          <w:rFonts w:eastAsia="MS Mincho;ＭＳ 明朝"/>
          <w:lang w:val="en-US" w:eastAsia="en-US"/>
        </w:rPr>
      </w:r>
    </w:p>
    <w:p>
      <w:pPr>
        <w:pStyle w:val="PL"/>
        <w:rPr/>
      </w:pPr>
      <w:r>
        <w:rPr>
          <w:rFonts w:eastAsia="Courier New"/>
          <w:lang w:val="en-US" w:eastAsia="en-US"/>
        </w:rPr>
        <w:t xml:space="preserve">  </w:t>
      </w:r>
      <w:r>
        <w:rPr>
          <w:lang w:val="en-US" w:eastAsia="en-US"/>
        </w:rPr>
        <w:t>&lt;element name="</w:t>
      </w:r>
      <w:r>
        <w:rPr/>
        <w:t>SONCoordinationPolicies</w:t>
      </w:r>
      <w:r>
        <w:rPr>
          <w:lang w:val="en-US" w:eastAsia="en-US"/>
        </w:rPr>
        <w:t>"&gt;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en-US" w:eastAsia="en-US"/>
        </w:rPr>
      </w:pPr>
      <w:r>
        <w:rPr>
          <w:rFonts w:eastAsia="Courier New"/>
          <w:lang w:val="en-US" w:eastAsia="en-US"/>
        </w:rPr>
        <w:t xml:space="preserve">      </w:t>
      </w:r>
      <w:r>
        <w:rPr>
          <w:lang w:val="en-US" w:eastAsia="en-US"/>
        </w:rPr>
        <w:t>&lt;complexContent&gt;</w:t>
      </w:r>
    </w:p>
    <w:p>
      <w:pPr>
        <w:pStyle w:val="PL"/>
        <w:rPr>
          <w:lang w:val="en-US" w:eastAsia="en-US"/>
        </w:rPr>
      </w:pPr>
      <w:r>
        <w:rPr>
          <w:rFonts w:eastAsia="Courier New"/>
          <w:lang w:val="en-US" w:eastAsia="en-US"/>
        </w:rPr>
        <w:t xml:space="preserve">        </w:t>
      </w:r>
      <w:r>
        <w:rPr>
          <w:lang w:val="en-US" w:eastAsia="en-US"/>
        </w:rPr>
        <w:t>&lt;extension base="xn:NrmClass"&gt;</w:t>
      </w:r>
    </w:p>
    <w:p>
      <w:pPr>
        <w:pStyle w:val="PL"/>
        <w:rPr/>
      </w:pPr>
      <w:r>
        <w:rPr>
          <w:rFonts w:eastAsia="Courier New"/>
          <w:lang w:val="en-US" w:eastAsia="en-US"/>
        </w:rPr>
        <w:t xml:space="preserve">          </w:t>
      </w:r>
      <w:r>
        <w:rPr>
          <w:lang w:val="en-US" w:eastAsia="en-US"/>
        </w:rPr>
        <w:t>&lt;sequence&gt;</w:t>
      </w:r>
    </w:p>
    <w:p>
      <w:pPr>
        <w:pStyle w:val="PL"/>
        <w:rPr>
          <w:lang w:val="en-US" w:eastAsia="en-US"/>
        </w:rPr>
      </w:pPr>
      <w:r>
        <w:rPr>
          <w:rFonts w:eastAsia="Courier New"/>
          <w:lang w:val="en-US" w:eastAsia="en-US"/>
        </w:rPr>
        <w:t xml:space="preserve">            </w:t>
      </w:r>
      <w:r>
        <w:rPr>
          <w:lang w:val="en-US" w:eastAsia="en-US"/>
        </w:rPr>
        <w:t>&lt;element name="attributes" minOccurs="0"&gt;</w:t>
      </w:r>
    </w:p>
    <w:p>
      <w:pPr>
        <w:pStyle w:val="PL"/>
        <w:rPr/>
      </w:pPr>
      <w:r>
        <w:rPr>
          <w:rFonts w:eastAsia="Courier New"/>
          <w:lang w:val="en-US" w:eastAsia="en-US"/>
        </w:rPr>
        <w:t xml:space="preserve">              </w:t>
      </w:r>
      <w:r>
        <w:rPr>
          <w:lang w:val="en-US" w:eastAsia="en-US"/>
        </w:rPr>
        <w:t>&lt;complexType&gt;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rFonts w:eastAsia="Courier New"/>
          <w:lang w:val="en-US" w:eastAsia="en-US"/>
        </w:rPr>
        <w:t xml:space="preserve">    </w:t>
      </w:r>
      <w:r>
        <w:rPr>
          <w:lang w:val="en-US" w:eastAsia="en-US"/>
        </w:rPr>
        <w:t>&lt;element name="</w:t>
      </w:r>
      <w:r>
        <w:rPr>
          <w:rFonts w:cs="Courier New"/>
          <w:lang w:val="en-US" w:eastAsia="en-US"/>
        </w:rPr>
        <w:t>selectedSonCoordPolicy</w:t>
      </w:r>
      <w:r>
        <w:rPr>
          <w:lang w:val="en-US" w:eastAsia="en-US"/>
        </w:rPr>
        <w:t>" type="sp:</w:t>
      </w:r>
      <w:r>
        <w:rPr>
          <w:rFonts w:cs="Courier New"/>
          <w:lang w:val="en-US" w:eastAsia="en-US"/>
        </w:rPr>
        <w:t>SonCoordPoliciesType</w:t>
      </w:r>
      <w:r>
        <w:rPr>
          <w:lang w:val="en-US" w:eastAsia="en-US"/>
        </w:rPr>
        <w:t>"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&lt;element name="</w:t>
      </w:r>
      <w:r>
        <w:rPr>
          <w:rFonts w:cs="Courier New"/>
          <w:lang w:val="en-US" w:eastAsia="en-US"/>
        </w:rPr>
        <w:t>sonFuncPriorityOrder</w:t>
      </w:r>
      <w:r>
        <w:rPr>
          <w:lang w:val="en-US" w:eastAsia="en-US"/>
        </w:rPr>
        <w:t>" type="sp:SonFuncNameListType" minOccurs="0"/&gt;</w:t>
      </w:r>
    </w:p>
    <w:p>
      <w:pPr>
        <w:pStyle w:val="PL"/>
        <w:rPr/>
      </w:pPr>
      <w:r>
        <w:rPr>
          <w:rFonts w:eastAsia="Courier New"/>
          <w:lang w:val="en-US" w:eastAsia="en-US"/>
        </w:rPr>
        <w:t xml:space="preserve">            </w:t>
      </w:r>
      <w:r>
        <w:rPr>
          <w:rFonts w:eastAsia="Courier New"/>
          <w:lang w:val="en-US" w:eastAsia="en-US"/>
        </w:rPr>
        <w:t xml:space="preserve">    </w:t>
      </w:r>
      <w:r>
        <w:rPr>
          <w:lang w:val="en-US" w:eastAsia="en-US"/>
        </w:rPr>
        <w:t>&lt;/all&gt;</w:t>
      </w:r>
    </w:p>
    <w:p>
      <w:pPr>
        <w:pStyle w:val="PL"/>
        <w:rPr>
          <w:lang w:val="en-US" w:eastAsia="en-US"/>
        </w:rPr>
      </w:pPr>
      <w:r>
        <w:rPr>
          <w:rFonts w:eastAsia="Courier New"/>
          <w:lang w:val="en-US" w:eastAsia="en-US"/>
        </w:rPr>
        <w:t xml:space="preserve">              </w:t>
      </w:r>
      <w:r>
        <w:rPr>
          <w:lang w:val="en-US" w:eastAsia="en-US"/>
        </w:rPr>
        <w:t>&lt;/complexType&gt;</w:t>
      </w:r>
    </w:p>
    <w:p>
      <w:pPr>
        <w:pStyle w:val="PL"/>
        <w:rPr>
          <w:lang w:val="fr-FR" w:eastAsia="en-US"/>
        </w:rPr>
      </w:pPr>
      <w:r>
        <w:rPr>
          <w:rFonts w:eastAsia="Courier New"/>
          <w:lang w:val="en-US" w:eastAsia="en-US"/>
        </w:rPr>
        <w:t xml:space="preserve">            </w:t>
      </w:r>
      <w:r>
        <w:rPr>
          <w:lang w:val="fr-FR" w:eastAsia="en-US"/>
        </w:rPr>
        <w:t>&lt;/element&gt;</w:t>
      </w:r>
    </w:p>
    <w:p>
      <w:pPr>
        <w:pStyle w:val="PL"/>
        <w:rPr>
          <w:lang w:val="fr-FR" w:eastAsia="en-US"/>
        </w:rPr>
      </w:pPr>
      <w:r>
        <w:rPr>
          <w:rFonts w:eastAsia="Courier New"/>
          <w:lang w:val="fr-FR" w:eastAsia="en-US"/>
        </w:rPr>
        <w:t xml:space="preserve">          </w:t>
      </w:r>
      <w:r>
        <w:rPr>
          <w:lang w:val="fr-FR" w:eastAsia="en-US"/>
        </w:rPr>
        <w:t>&lt;/sequence&gt;</w:t>
      </w:r>
    </w:p>
    <w:p>
      <w:pPr>
        <w:pStyle w:val="PL"/>
        <w:rPr>
          <w:lang w:val="fr-FR" w:eastAsia="en-US"/>
        </w:rPr>
      </w:pPr>
      <w:r>
        <w:rPr>
          <w:rFonts w:eastAsia="Courier New"/>
          <w:lang w:val="fr-FR" w:eastAsia="en-US"/>
        </w:rPr>
        <w:t xml:space="preserve">        </w:t>
      </w:r>
      <w:r>
        <w:rPr>
          <w:lang w:val="fr-FR" w:eastAsia="en-US"/>
        </w:rPr>
        <w:t>&lt;/extension&gt;</w:t>
      </w:r>
    </w:p>
    <w:p>
      <w:pPr>
        <w:pStyle w:val="PL"/>
        <w:rPr>
          <w:lang w:val="fr-FR" w:eastAsia="en-US"/>
        </w:rPr>
      </w:pPr>
      <w:r>
        <w:rPr>
          <w:rFonts w:eastAsia="Courier New"/>
          <w:lang w:val="fr-FR" w:eastAsia="en-US"/>
        </w:rPr>
        <w:t xml:space="preserve">      </w:t>
      </w:r>
      <w:r>
        <w:rPr>
          <w:lang w:val="fr-FR" w:eastAsia="en-US"/>
        </w:rPr>
        <w:t>&lt;/complexContent&gt;</w:t>
      </w:r>
    </w:p>
    <w:p>
      <w:pPr>
        <w:pStyle w:val="PL"/>
        <w:rPr>
          <w:lang w:val="fr-FR" w:eastAsia="en-US"/>
        </w:rPr>
      </w:pPr>
      <w:r>
        <w:rPr>
          <w:rFonts w:eastAsia="Courier New"/>
          <w:lang w:val="fr-FR" w:eastAsia="en-US"/>
        </w:rPr>
        <w:t xml:space="preserve">    </w:t>
      </w:r>
      <w:r>
        <w:rPr>
          <w:lang w:val="fr-FR" w:eastAsia="en-US"/>
        </w:rPr>
        <w:t>&lt;/complexType&gt;</w:t>
      </w:r>
    </w:p>
    <w:p>
      <w:pPr>
        <w:pStyle w:val="PL"/>
        <w:rPr/>
      </w:pPr>
      <w:r>
        <w:rPr>
          <w:rFonts w:eastAsia="Courier New"/>
          <w:lang w:val="fr-FR" w:eastAsia="en-US"/>
        </w:rPr>
        <w:t xml:space="preserve">  </w:t>
      </w:r>
      <w:r>
        <w:rPr>
          <w:lang w:val="en-US" w:eastAsia="en-US"/>
        </w:rPr>
        <w:t>&lt;/element&gt;</w:t>
      </w:r>
    </w:p>
    <w:p>
      <w:pPr>
        <w:pStyle w:val="PL"/>
        <w:rPr>
          <w:rFonts w:eastAsia="MS Mincho;ＭＳ 明朝"/>
          <w:lang w:val="en-US" w:eastAsia="en-US"/>
        </w:rPr>
      </w:pPr>
      <w:r>
        <w:rPr>
          <w:rFonts w:eastAsia="MS Mincho;ＭＳ 明朝"/>
          <w:lang w:val="en-US" w:eastAsia="en-US"/>
        </w:rPr>
      </w:r>
    </w:p>
    <w:p>
      <w:pPr>
        <w:pStyle w:val="PL"/>
        <w:rPr>
          <w:rFonts w:eastAsia="MS Mincho;ＭＳ 明朝"/>
          <w:lang w:val="en-US" w:eastAsia="en-US"/>
        </w:rPr>
      </w:pPr>
      <w:r>
        <w:rPr>
          <w:rFonts w:eastAsia="MS Mincho;ＭＳ 明朝"/>
          <w:lang w:val="en-US" w:eastAsia="en-US"/>
        </w:rPr>
      </w:r>
    </w:p>
    <w:p>
      <w:pPr>
        <w:pStyle w:val="PL"/>
        <w:rPr>
          <w:lang w:val="en-US" w:eastAsia="en-US"/>
        </w:rPr>
      </w:pPr>
      <w:r>
        <w:rPr>
          <w:lang w:val="en-US" w:eastAsia="en-US"/>
        </w:rPr>
        <w:t>&lt;/schema&gt;</w:t>
      </w:r>
    </w:p>
    <w:p>
      <w:pPr>
        <w:pStyle w:val="Normal"/>
        <w:spacing w:before="0" w:after="0"/>
        <w:rPr>
          <w:rFonts w:ascii="Courier New" w:hAnsi="Courier New" w:cs="Courier New"/>
          <w:sz w:val="16"/>
          <w:szCs w:val="16"/>
          <w:lang w:val="de-DE" w:eastAsia="zh-CN"/>
        </w:rPr>
      </w:pPr>
      <w:r>
        <w:rPr>
          <w:rFonts w:cs="Courier New" w:ascii="Courier New" w:hAnsi="Courier New"/>
          <w:sz w:val="16"/>
          <w:szCs w:val="16"/>
          <w:lang w:val="de-DE" w:eastAsia="zh-CN"/>
        </w:rPr>
      </w:r>
    </w:p>
    <w:p>
      <w:pPr>
        <w:pStyle w:val="Normal"/>
        <w:spacing w:before="0" w:after="0"/>
        <w:rPr>
          <w:rFonts w:ascii="Courier New" w:hAnsi="Courier New" w:cs="Courier New"/>
          <w:sz w:val="16"/>
          <w:szCs w:val="16"/>
          <w:lang w:val="de-DE" w:eastAsia="zh-CN"/>
        </w:rPr>
      </w:pPr>
      <w:r>
        <w:rPr>
          <w:rFonts w:cs="Courier New" w:ascii="Courier New" w:hAnsi="Courier New"/>
          <w:sz w:val="16"/>
          <w:szCs w:val="16"/>
          <w:lang w:val="de-DE" w:eastAsia="zh-CN"/>
        </w:rPr>
      </w:r>
      <w:r>
        <w:br w:type="page"/>
      </w:r>
    </w:p>
    <w:p>
      <w:pPr>
        <w:pStyle w:val="Heading8"/>
        <w:ind w:left="0" w:hanging="0"/>
        <w:rPr>
          <w:lang w:val="fr-FR" w:eastAsia="zh-CN"/>
        </w:rPr>
      </w:pPr>
      <w:bookmarkStart w:id="47" w:name="historyclause"/>
      <w:bookmarkStart w:id="48" w:name="__RefHeading___Toc398909866"/>
      <w:bookmarkEnd w:id="47"/>
      <w:bookmarkEnd w:id="48"/>
      <w:r>
        <w:rPr>
          <w:lang w:val="fr-FR" w:eastAsia="zh-CN"/>
        </w:rPr>
        <w:t xml:space="preserve">Annex </w:t>
      </w:r>
      <w:r>
        <w:rPr>
          <w:lang w:val="fr-FR" w:eastAsia="zh-CN"/>
        </w:rPr>
        <w:t>C</w:t>
      </w:r>
      <w:r>
        <w:rPr>
          <w:lang w:val="fr-FR" w:eastAsia="zh-CN"/>
        </w:rPr>
        <w:t xml:space="preserve"> (informative): </w:t>
        <w:br/>
        <w:t>Change history</w:t>
      </w:r>
    </w:p>
    <w:tbl>
      <w:tblPr>
        <w:tblW w:w="5000" w:type="pct"/>
        <w:jc w:val="left"/>
        <w:tblInd w:w="-47" w:type="dxa"/>
        <w:tblLayout w:type="fixed"/>
        <w:tblCellMar>
          <w:top w:w="0" w:type="dxa"/>
          <w:left w:w="40" w:type="dxa"/>
          <w:bottom w:w="0" w:type="dxa"/>
          <w:right w:w="40" w:type="dxa"/>
        </w:tblCellMar>
      </w:tblPr>
      <w:tblGrid>
        <w:gridCol w:w="767"/>
        <w:gridCol w:w="678"/>
        <w:gridCol w:w="781"/>
        <w:gridCol w:w="393"/>
        <w:gridCol w:w="371"/>
        <w:gridCol w:w="5273"/>
        <w:gridCol w:w="335"/>
        <w:gridCol w:w="521"/>
        <w:gridCol w:w="521"/>
      </w:tblGrid>
      <w:tr>
        <w:trPr>
          <w:cantSplit w:val="true"/>
        </w:trPr>
        <w:tc>
          <w:tcPr>
            <w:tcW w:w="9640"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7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w:t>
            </w:r>
          </w:p>
        </w:tc>
        <w:tc>
          <w:tcPr>
            <w:tcW w:w="78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39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371" w:type="dxa"/>
            <w:tcBorders>
              <w:top w:val="single" w:sz="6" w:space="0" w:color="000000"/>
              <w:left w:val="single" w:sz="6" w:space="0" w:color="000000"/>
              <w:bottom w:val="single" w:sz="6" w:space="0" w:color="000000"/>
              <w:right w:val="single" w:sz="6" w:space="0" w:color="000000"/>
            </w:tcBorders>
            <w:shd w:fill="E5E5E5" w:val="clear"/>
          </w:tcPr>
          <w:p>
            <w:pPr>
              <w:pStyle w:val="TAL"/>
              <w:rPr/>
            </w:pPr>
            <w:r>
              <w:rPr>
                <w:b/>
                <w:sz w:val="16"/>
              </w:rPr>
              <w:t>Rev</w:t>
            </w:r>
          </w:p>
        </w:tc>
        <w:tc>
          <w:tcPr>
            <w:tcW w:w="527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33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rFonts w:eastAsia="MS Mincho;ＭＳ 明朝" w:cs="Arial"/>
                <w:b/>
                <w:bCs/>
                <w:color w:val="000000"/>
                <w:sz w:val="16"/>
                <w:szCs w:val="16"/>
                <w:lang w:eastAsia="ja-JP"/>
              </w:rPr>
              <w:t>Cat</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521"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7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2013-06</w:t>
            </w:r>
          </w:p>
        </w:tc>
        <w:tc>
          <w:tcPr>
            <w:tcW w:w="67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SA#60</w:t>
            </w:r>
          </w:p>
        </w:tc>
        <w:tc>
          <w:tcPr>
            <w:tcW w:w="78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SP-130304</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001</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SON coordination synchronization with 32.526</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11.0.0</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11.1.0</w:t>
            </w:r>
          </w:p>
        </w:tc>
      </w:tr>
      <w:tr>
        <w:trPr/>
        <w:tc>
          <w:tcPr>
            <w:tcW w:w="7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7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78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002</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Energy saving synchronization with 32.526</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r>
        <w:trPr/>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2013-09</w:t>
            </w:r>
          </w:p>
        </w:tc>
        <w:tc>
          <w:tcPr>
            <w:tcW w:w="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SA#61</w:t>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SP-130441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Add missing Object class id for SONPolicy IOCs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11.2.0</w:t>
            </w:r>
          </w:p>
        </w:tc>
      </w:tr>
      <w:tr>
        <w:trPr/>
        <w:tc>
          <w:tcPr>
            <w:tcW w:w="767"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2014-06</w:t>
            </w:r>
          </w:p>
        </w:tc>
        <w:tc>
          <w:tcPr>
            <w:tcW w:w="678"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SA#64</w:t>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SP-140332</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004</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XSD</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11.2.0</w:t>
            </w:r>
          </w:p>
        </w:tc>
        <w:tc>
          <w:tcPr>
            <w:tcW w:w="521"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11.3.0</w:t>
            </w:r>
          </w:p>
        </w:tc>
      </w:tr>
      <w:tr>
        <w:trPr/>
        <w:tc>
          <w:tcPr>
            <w:tcW w:w="767"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678"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SP-140358</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005</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remove the feature support statements</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F</w:t>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1"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r>
      <w:tr>
        <w:trPr/>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2014-09</w:t>
            </w:r>
          </w:p>
        </w:tc>
        <w:tc>
          <w:tcPr>
            <w:tcW w:w="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SA#65</w:t>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SP-140560</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006</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Update the link from Solution Set to Information Service due to the end of Release 12</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C</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11.3.0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12.0.0</w:t>
            </w:r>
          </w:p>
        </w:tc>
      </w:tr>
      <w:tr>
        <w:trPr/>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2015-12</w:t>
            </w:r>
          </w:p>
        </w:tc>
        <w:tc>
          <w:tcPr>
            <w:tcW w:w="67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sz w:val="16"/>
                <w:szCs w:val="16"/>
              </w:rPr>
              <w:t>SA#70</w:t>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SP-150691</w:t>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008</w:t>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w:t>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bookmarkStart w:id="49" w:name="OLE_LINK3"/>
            <w:bookmarkStart w:id="50" w:name="OLE_LINK2"/>
            <w:r>
              <w:rPr>
                <w:sz w:val="16"/>
                <w:szCs w:val="16"/>
                <w:lang w:eastAsia="zh-CN"/>
              </w:rPr>
              <w:t xml:space="preserve">Align id attribute definitions </w:t>
            </w:r>
            <w:bookmarkEnd w:id="49"/>
            <w:bookmarkEnd w:id="50"/>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A</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12.0.0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12.1.0</w:t>
            </w:r>
          </w:p>
        </w:tc>
      </w:tr>
      <w:tr>
        <w:trPr/>
        <w:tc>
          <w:tcPr>
            <w:tcW w:w="767"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2016-01</w:t>
            </w:r>
          </w:p>
        </w:tc>
        <w:tc>
          <w:tcPr>
            <w:tcW w:w="67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78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9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371"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5273"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Upgrade to Rel-13(MCC)</w:t>
            </w:r>
          </w:p>
        </w:tc>
        <w:tc>
          <w:tcPr>
            <w:tcW w:w="33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lang w:eastAsia="zh-CN"/>
              </w:rPr>
            </w:pPr>
            <w:r>
              <w:rPr>
                <w:sz w:val="16"/>
                <w:szCs w:val="16"/>
                <w:lang w:eastAsia="zh-CN"/>
              </w:rPr>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12.1.0</w:t>
            </w:r>
          </w:p>
        </w:tc>
        <w:tc>
          <w:tcPr>
            <w:tcW w:w="521"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lang w:eastAsia="zh-CN"/>
              </w:rPr>
            </w:pPr>
            <w:r>
              <w:rPr>
                <w:sz w:val="16"/>
                <w:szCs w:val="16"/>
                <w:lang w:eastAsia="zh-CN"/>
              </w:rPr>
              <w:t>13.0.0</w:t>
            </w:r>
          </w:p>
        </w:tc>
      </w:tr>
    </w:tbl>
    <w:p>
      <w:pPr>
        <w:pStyle w:val="Normal"/>
        <w:rPr>
          <w:kern w:val="2"/>
          <w:lang w:val="en-US" w:eastAsia="zh-CN"/>
        </w:rPr>
      </w:pPr>
      <w:r>
        <w:rPr>
          <w:kern w:val="2"/>
          <w:lang w:val="en-US" w:eastAsia="zh-CN"/>
        </w:rPr>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425"/>
        <w:gridCol w:w="4820"/>
        <w:gridCol w:w="708"/>
      </w:tblGrid>
      <w:tr>
        <w:trPr>
          <w:cantSplit w:val="true"/>
        </w:trPr>
        <w:tc>
          <w:tcPr>
            <w:tcW w:w="9639"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12"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2016-06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SP-160407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the link from IRP Solution Set to IRP Information Service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13.1.0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SA#75</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Promotion to Release 14 without technical change</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SA#76</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SP-170514</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Update link from IRP SS to IS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2018-01</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SA#78</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SP-170968</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0014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2</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B</w:t>
            </w:r>
          </w:p>
        </w:tc>
        <w:tc>
          <w:tcPr>
            <w:tcW w:w="4820"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Add</w:t>
            </w:r>
            <w:r>
              <w:rPr>
                <w:sz w:val="16"/>
                <w:szCs w:val="16"/>
              </w:rPr>
              <w:t xml:space="preserve"> SON for AAS management attributes</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820"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spacing w:before="0" w:after="180"/>
        <w:rPr>
          <w:kern w:val="2"/>
          <w:lang w:val="en-US" w:eastAsia="zh-CN"/>
        </w:rPr>
      </w:pPr>
      <w:r>
        <w:rPr>
          <w:kern w:val="2"/>
          <w:lang w:val="en-US"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Courier New">
    <w:charset w:val="00"/>
    <w:family w:val="modern"/>
    <w:pitch w:val="default"/>
  </w:font>
  <w:font w:name="ZapfDingbats">
    <w:charset w:val="02"/>
    <w:family w:val="decorative"/>
    <w:pitch w:val="variable"/>
  </w:font>
  <w:font w:name="Liberation Sans">
    <w:altName w:val="Arial"/>
    <w:charset w:val="01"/>
    <w:family w:val="swiss"/>
    <w:pitch w:val="variable"/>
  </w:font>
  <w:font w:name="Tahoma">
    <w:charset w:val="00"/>
    <w:family w:val="swiss"/>
    <w:pitch w:val="variable"/>
  </w:font>
  <w:font w:name="Arial Unicode MS">
    <w:altName w:val="Yu Gothic"/>
    <w:charset w:val="80"/>
    <w:family w:val="swiss"/>
    <w:pitch w:val="variable"/>
  </w:font>
  <w:font w:name="Helvetica">
    <w:altName w:val="Arial"/>
    <w:charset w:val="00"/>
    <w:family w:val="swiss"/>
    <w:pitch w:val="variable"/>
  </w:font>
  <w:font w:name="Calibri">
    <w:charset w:val="00"/>
    <w:family w:val="swiss"/>
    <w:pitch w:val="variable"/>
  </w:font>
  <w:font w:name="Courier New">
    <w:charset w:val="00"/>
    <w:family w:val="modern"/>
    <w:pitch w:val="fixed"/>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6">
              <wp:simplePos x="0" y="0"/>
              <wp:positionH relativeFrom="margin">
                <wp:align>right</wp:align>
              </wp:positionH>
              <wp:positionV relativeFrom="paragraph">
                <wp:posOffset>635</wp:posOffset>
              </wp:positionV>
              <wp:extent cx="1818640"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28.629 V15.0.0 (2018-01)</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28.629 V15.0.0 (2018-01)</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9">
              <wp:simplePos x="0" y="0"/>
              <wp:positionH relativeFrom="margin">
                <wp:align>center</wp:align>
              </wp:positionH>
              <wp:positionV relativeFrom="paragraph">
                <wp:posOffset>635</wp:posOffset>
              </wp:positionV>
              <wp:extent cx="127635"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82">
              <wp:simplePos x="0" y="0"/>
              <wp:positionH relativeFrom="margin">
                <wp:align>left</wp:align>
              </wp:positionH>
              <wp:positionV relativeFrom="paragraph">
                <wp:posOffset>635</wp:posOffset>
              </wp:positionV>
              <wp:extent cx="591820" cy="131445"/>
              <wp:effectExtent l="0" t="0" r="0" b="0"/>
              <wp:wrapSquare wrapText="largest"/>
              <wp:docPr id="17" name="Frame13"/>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15</w:t>
                    </w:r>
                    <w:r>
                      <w:rPr/>
                    </w:r>
                    <w:r>
                      <w:rPr/>
                      <w:fldChar w:fldCharType="end"/>
                    </w:r>
                  </w:p>
                </w:txbxContent>
              </v:textbox>
              <w10:wrap type="square" side="largest"/>
            </v:rect>
          </w:pict>
        </mc:Fallback>
      </mc:AlternateContent>
    </w:r>
  </w:p>
  <w:p>
    <w:pPr>
      <w:pStyle w:val="Normal"/>
      <w:widowControl/>
      <w:bidi w:val="0"/>
      <w:spacing w:before="0" w:after="18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927"/>
        </w:tabs>
        <w:ind w:left="284" w:firstLine="283"/>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decimal"/>
      <w:lvlText w:val="%1."/>
      <w:lvlJc w:val="left"/>
      <w:pPr>
        <w:tabs>
          <w:tab w:val="num" w:pos="2061"/>
        </w:tabs>
        <w:ind w:left="2041" w:hanging="340"/>
      </w:pPr>
    </w:lvl>
    <w:lvl w:ilvl="1">
      <w:start w:val="1"/>
      <w:numFmt w:val="decimal"/>
      <w:lvlText w:val="%1.%2."/>
      <w:lvlJc w:val="left"/>
      <w:pPr>
        <w:tabs>
          <w:tab w:val="num" w:pos="2778"/>
        </w:tabs>
        <w:ind w:left="2552" w:hanging="494"/>
      </w:pPr>
    </w:lvl>
    <w:lvl w:ilvl="2">
      <w:start w:val="1"/>
      <w:numFmt w:val="decimal"/>
      <w:lvlText w:val="%1.%2.%3."/>
      <w:lvlJc w:val="left"/>
      <w:pPr>
        <w:tabs>
          <w:tab w:val="num" w:pos="3501"/>
        </w:tabs>
        <w:ind w:left="3175" w:hanging="754"/>
      </w:pPr>
    </w:lvl>
    <w:lvl w:ilvl="3">
      <w:start w:val="1"/>
      <w:numFmt w:val="decimal"/>
      <w:lvlText w:val="%1.%2.%3.%4."/>
      <w:lvlJc w:val="left"/>
      <w:pPr>
        <w:tabs>
          <w:tab w:val="num" w:pos="3858"/>
        </w:tabs>
        <w:ind w:left="3629" w:hanging="851"/>
      </w:pPr>
    </w:lvl>
    <w:lvl w:ilvl="4">
      <w:start w:val="1"/>
      <w:numFmt w:val="decimal"/>
      <w:lvlText w:val="%1.%2.%3.%4.%5."/>
      <w:lvlJc w:val="left"/>
      <w:pPr>
        <w:tabs>
          <w:tab w:val="num" w:pos="4581"/>
        </w:tabs>
        <w:ind w:left="4196" w:hanging="1055"/>
      </w:pPr>
    </w:lvl>
    <w:lvl w:ilvl="5">
      <w:start w:val="1"/>
      <w:numFmt w:val="decimal"/>
      <w:lvlText w:val="%1.%2.%3.%4.%5.%6."/>
      <w:lvlJc w:val="left"/>
      <w:pPr>
        <w:tabs>
          <w:tab w:val="num" w:pos="6804"/>
        </w:tabs>
        <w:ind w:left="6804" w:hanging="3306"/>
      </w:pPr>
    </w:lvl>
    <w:lvl w:ilvl="6">
      <w:start w:val="1"/>
      <w:numFmt w:val="decimal"/>
      <w:lvlText w:val="%1.%2.%3.%4.%5.%6.%7."/>
      <w:lvlJc w:val="left"/>
      <w:pPr>
        <w:tabs>
          <w:tab w:val="num" w:pos="7655"/>
        </w:tabs>
        <w:ind w:left="7655" w:hanging="3794"/>
      </w:pPr>
    </w:lvl>
    <w:lvl w:ilvl="7">
      <w:start w:val="1"/>
      <w:numFmt w:val="decimal"/>
      <w:lvlText w:val="%1.%2.%3.%4.%5.%6.%7.%8."/>
      <w:lvlJc w:val="left"/>
      <w:pPr>
        <w:tabs>
          <w:tab w:val="num" w:pos="7881"/>
        </w:tabs>
        <w:ind w:left="7881" w:hanging="3663"/>
      </w:pPr>
    </w:lvl>
    <w:lvl w:ilvl="8">
      <w:start w:val="1"/>
      <w:numFmt w:val="decimal"/>
      <w:lvlText w:val="%1.%2.%3.%4.%5.%6.%7.%8.%9."/>
      <w:lvlJc w:val="left"/>
      <w:pPr>
        <w:tabs>
          <w:tab w:val="num" w:pos="8278"/>
        </w:tabs>
        <w:ind w:left="8278" w:hanging="3697"/>
      </w:pPr>
    </w:lvl>
  </w:abstractNum>
  <w:abstractNum w:abstractNumId="4">
    <w:lvl w:ilvl="0">
      <w:start w:val="1"/>
      <w:numFmt w:val="bullet"/>
      <w:lvlText w:val=""/>
      <w:lvlJc w:val="left"/>
      <w:pPr>
        <w:tabs>
          <w:tab w:val="num" w:pos="1324"/>
        </w:tabs>
        <w:ind w:left="1252" w:hanging="288"/>
      </w:pPr>
      <w:rPr>
        <w:rFonts w:ascii="Wingdings" w:hAnsi="Wingdings" w:cs="Wingdings" w:hint="default"/>
      </w:rPr>
    </w:lvl>
  </w:abstractNum>
  <w:abstractNum w:abstractNumId="5">
    <w:lvl w:ilvl="0">
      <w:start w:val="1"/>
      <w:numFmt w:val="bullet"/>
      <w:lvlText w:val=""/>
      <w:lvlJc w:val="left"/>
      <w:pPr>
        <w:tabs>
          <w:tab w:val="num" w:pos="360"/>
        </w:tabs>
        <w:ind w:left="284" w:hanging="284"/>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decimal"/>
      <w:lvlText w:val="%1)"/>
      <w:lvlJc w:val="left"/>
      <w:pPr>
        <w:tabs>
          <w:tab w:val="num" w:pos="644"/>
        </w:tabs>
        <w:ind w:left="284" w:hanging="0"/>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1."/>
      <w:lvlJc w:val="left"/>
      <w:pPr>
        <w:tabs>
          <w:tab w:val="num" w:pos="360"/>
        </w:tabs>
        <w:ind w:left="360" w:hanging="360"/>
      </w:pPr>
    </w:lvl>
    <w:lvl w:ilvl="1">
      <w:start w:val="1"/>
      <w:numFmt w:val="decimal"/>
      <w:lvlText w:val="%2."/>
      <w:lvlJc w:val="left"/>
      <w:pPr>
        <w:tabs>
          <w:tab w:val="num" w:pos="792"/>
        </w:tabs>
        <w:ind w:left="792" w:hanging="432"/>
      </w:pPr>
    </w:lvl>
    <w:lvl w:ilvl="2">
      <w:start w:val="1"/>
      <w:numFmt w:val="decimal"/>
      <w:lvlText w:val="%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8">
    <w:lvl w:ilvl="0">
      <w:start w:val="3"/>
      <w:numFmt w:val="decimal"/>
      <w:lvlText w:val="%1."/>
      <w:lvlJc w:val="left"/>
      <w:pPr>
        <w:tabs>
          <w:tab w:val="num" w:pos="840"/>
        </w:tabs>
        <w:ind w:left="840" w:hanging="540"/>
      </w:pPr>
      <w:rPr/>
    </w:lvl>
  </w:abstractNum>
  <w:abstractNum w:abstractNumId="9">
    <w:lvl w:ilvl="0">
      <w:start w:val="1"/>
      <w:numFmt w:val="lowerLetter"/>
      <w:lvlText w:val="%1)"/>
      <w:lvlJc w:val="left"/>
      <w:pPr>
        <w:tabs>
          <w:tab w:val="num" w:pos="360"/>
        </w:tabs>
        <w:ind w:left="284" w:hanging="284"/>
      </w:pPr>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bullet"/>
      <w:lvlText w:val="-"/>
      <w:lvlJc w:val="left"/>
      <w:pPr>
        <w:tabs>
          <w:tab w:val="num" w:pos="644"/>
        </w:tabs>
        <w:ind w:left="284" w:hanging="0"/>
      </w:pPr>
      <w:rPr>
        <w:rFonts w:ascii="Liberation Serif" w:hAnsi="Liberation Serif" w:cs="Liberation Serif"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11">
    <w:lvl w:ilvl="0">
      <w:start w:val="1"/>
      <w:numFmt w:val="bullet"/>
      <w:lvlText w:val=""/>
      <w:lvlJc w:val="left"/>
      <w:pPr>
        <w:tabs>
          <w:tab w:val="num" w:pos="851"/>
        </w:tabs>
        <w:ind w:left="851" w:hanging="851"/>
      </w:pPr>
      <w:rPr>
        <w:rFonts w:ascii="ZapfDingbats" w:hAnsi="ZapfDingbats" w:cs="ZapfDingbats" w:hint="default"/>
        <w:sz w:val="20"/>
        <w:i w:val="false"/>
        <w:b/>
        <w:szCs w:val="20"/>
        <w:color w:val="70CEF5"/>
      </w:rPr>
    </w:lvl>
  </w:abstractNum>
  <w:abstractNum w:abstractNumId="1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Symbol" w:hAnsi="Symbol" w:cs="Symbol"/>
    </w:rPr>
  </w:style>
  <w:style w:type="character" w:styleId="WW8Num5z1">
    <w:name w:val="WW8Num5z1"/>
    <w:qFormat/>
    <w:rPr>
      <w:rFonts w:ascii="Courier New" w:hAnsi="Courier New" w:cs="Courier New"/>
    </w:rPr>
  </w:style>
  <w:style w:type="character" w:styleId="WW8Num5z2">
    <w:name w:val="WW8Num5z2"/>
    <w:qFormat/>
    <w:rPr>
      <w:rFonts w:ascii="Wingdings" w:hAnsi="Wingdings" w:cs="Wingdings"/>
    </w:rPr>
  </w:style>
  <w:style w:type="character" w:styleId="WW8Num6z0">
    <w:name w:val="WW8Num6z0"/>
    <w:qFormat/>
    <w:rPr/>
  </w:style>
  <w:style w:type="character" w:styleId="WW8Num8z0">
    <w:name w:val="WW8Num8z0"/>
    <w:qFormat/>
    <w:rPr/>
  </w:style>
  <w:style w:type="character" w:styleId="WW8Num9z0">
    <w:name w:val="WW8Num9z0"/>
    <w:qFormat/>
    <w:rPr/>
  </w:style>
  <w:style w:type="character" w:styleId="WW8Num10z0">
    <w:name w:val="WW8Num10z0"/>
    <w:qFormat/>
    <w:rPr/>
  </w:style>
  <w:style w:type="character" w:styleId="WW8Num10z1">
    <w:name w:val="WW8Num10z1"/>
    <w:qFormat/>
    <w:rPr>
      <w:rFonts w:ascii="Courier New" w:hAnsi="Courier New" w:cs="Courier New"/>
    </w:rPr>
  </w:style>
  <w:style w:type="character" w:styleId="WW8Num10z2">
    <w:name w:val="WW8Num10z2"/>
    <w:qFormat/>
    <w:rPr>
      <w:rFonts w:ascii="Wingdings" w:hAnsi="Wingdings" w:cs="Wingdings"/>
    </w:rPr>
  </w:style>
  <w:style w:type="character" w:styleId="WW8Num10z3">
    <w:name w:val="WW8Num10z3"/>
    <w:qFormat/>
    <w:rPr>
      <w:rFonts w:ascii="Symbol" w:hAnsi="Symbol" w:cs="Symbol"/>
    </w:rPr>
  </w:style>
  <w:style w:type="character" w:styleId="WW8Num11z0">
    <w:name w:val="WW8Num11z0"/>
    <w:qFormat/>
    <w:rPr>
      <w:rFonts w:ascii="ZapfDingbats" w:hAnsi="ZapfDingbats" w:cs="ZapfDingbats"/>
      <w:b/>
      <w:i w:val="false"/>
      <w:color w:val="70CEF5"/>
      <w:sz w:val="20"/>
      <w:szCs w:val="20"/>
    </w:rPr>
  </w:style>
  <w:style w:type="character" w:styleId="WW8Num11z1">
    <w:name w:val="WW8Num11z1"/>
    <w:qFormat/>
    <w:rPr>
      <w:rFonts w:ascii="Courier New" w:hAnsi="Courier New" w:cs="Courier New"/>
    </w:rPr>
  </w:style>
  <w:style w:type="character" w:styleId="WW8Num11z2">
    <w:name w:val="WW8Num11z2"/>
    <w:qFormat/>
    <w:rPr>
      <w:rFonts w:ascii="Wingdings" w:hAnsi="Wingdings" w:cs="Wingdings"/>
    </w:rPr>
  </w:style>
  <w:style w:type="character" w:styleId="WW8Num11z3">
    <w:name w:val="WW8Num11z3"/>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LChar">
    <w:name w:val="TAL Char"/>
    <w:qFormat/>
    <w:rPr>
      <w:rFonts w:ascii="Arial" w:hAnsi="Arial" w:cs="Arial"/>
      <w:sz w:val="18"/>
      <w:lang w:val="en-GB" w:bidi="ar-SA"/>
    </w:rPr>
  </w:style>
  <w:style w:type="character" w:styleId="THChar">
    <w:name w:val="TH Char"/>
    <w:qFormat/>
    <w:rPr>
      <w:rFonts w:ascii="Arial" w:hAnsi="Arial" w:cs="Arial"/>
      <w:b/>
      <w:lang w:val="en-GB" w:bidi="ar-SA"/>
    </w:rPr>
  </w:style>
  <w:style w:type="character" w:styleId="CommentTextChar">
    <w:name w:val="Comment Text Char"/>
    <w:qFormat/>
    <w:rPr>
      <w:lang w:val="en-GB" w:bidi="ar-SA"/>
    </w:rPr>
  </w:style>
  <w:style w:type="character" w:styleId="Heading4Char">
    <w:name w:val="Heading 4 Char"/>
    <w:qFormat/>
    <w:rPr>
      <w:rFonts w:ascii="Arial" w:hAnsi="Arial" w:cs="Arial"/>
      <w:sz w:val="24"/>
      <w:lang w:val="en-GB"/>
    </w:rPr>
  </w:style>
  <w:style w:type="character" w:styleId="Heading2Char">
    <w:name w:val="Heading 2 Char"/>
    <w:qFormat/>
    <w:rPr>
      <w:rFonts w:ascii="Arial" w:hAnsi="Arial" w:eastAsia="SimSun;宋体" w:cs="Arial"/>
      <w:sz w:val="32"/>
      <w:lang w:val="en-GB" w:bidi="ar-SA"/>
    </w:rPr>
  </w:style>
  <w:style w:type="character" w:styleId="PLChar">
    <w:name w:val="PL Char"/>
    <w:qFormat/>
    <w:rPr>
      <w:rFonts w:ascii="Courier New" w:hAnsi="Courier New" w:cs="Courier New"/>
      <w:sz w:val="16"/>
      <w:lang w:val="en-GB" w:eastAsia="en-US" w:bidi="ar-SA"/>
    </w:rPr>
  </w:style>
  <w:style w:type="character" w:styleId="Emphasis">
    <w:name w:val="Emphasis"/>
    <w:qFormat/>
    <w:rPr>
      <w:i/>
      <w:iCs/>
    </w:rPr>
  </w:style>
  <w:style w:type="character" w:styleId="Msoins">
    <w:name w:val="msoins"/>
    <w:basedOn w:val="DefaultParagraphFont"/>
    <w:qFormat/>
    <w:rPr/>
  </w:style>
  <w:style w:type="character" w:styleId="EXChar">
    <w:name w:val="EX Char"/>
    <w:qFormat/>
    <w:rPr>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12"/>
      </w:numPr>
    </w:pPr>
    <w:rPr/>
  </w:style>
  <w:style w:type="paragraph" w:styleId="ListNumber2">
    <w:name w:val="List Number 2"/>
    <w:basedOn w:val="ListNumber"/>
    <w:qFormat/>
    <w:pPr>
      <w:numPr>
        <w:ilvl w:val="0"/>
        <w:numId w:val="1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14"/>
      </w:numPr>
    </w:pPr>
    <w:rPr/>
  </w:style>
  <w:style w:type="paragraph" w:styleId="ListBullet2">
    <w:name w:val="List Bullet 2"/>
    <w:basedOn w:val="ListBullet"/>
    <w:qFormat/>
    <w:pPr>
      <w:numPr>
        <w:ilvl w:val="0"/>
        <w:numId w:val="1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ommentSubject">
    <w:name w:val="Comment Subject"/>
    <w:basedOn w:val="CommentText"/>
    <w:next w:val="CommentText"/>
    <w:qFormat/>
    <w:pPr/>
    <w:rPr>
      <w:b/>
      <w:bCs/>
    </w:rPr>
  </w:style>
  <w:style w:type="paragraph" w:styleId="BalloonText">
    <w:name w:val="Balloon Text"/>
    <w:basedOn w:val="Normal"/>
    <w:qFormat/>
    <w:pPr/>
    <w:rPr>
      <w:rFonts w:ascii="Tahoma" w:hAnsi="Tahoma" w:cs="Tahoma"/>
      <w:sz w:val="16"/>
      <w:szCs w:val="16"/>
    </w:rPr>
  </w:style>
  <w:style w:type="paragraph" w:styleId="CharCharCharCharCharChar1CharCharCharCharCharChar">
    <w:name w:val=" Char Char Char Char Char Char1 Char Char Char Char Char Char"/>
    <w:qFormat/>
    <w:pPr>
      <w:keepNext w:val="true"/>
      <w:widowControl/>
      <w:numPr>
        <w:ilvl w:val="0"/>
        <w:numId w:val="11"/>
      </w:numPr>
      <w:autoSpaceDE w:val="false"/>
      <w:bidi w:val="0"/>
      <w:spacing w:before="60" w:after="60"/>
      <w:jc w:val="both"/>
    </w:pPr>
    <w:rPr>
      <w:rFonts w:ascii="Arial" w:hAnsi="Arial" w:eastAsia="SimSun;宋体" w:cs="Arial"/>
      <w:color w:val="0000FF"/>
      <w:kern w:val="2"/>
      <w:sz w:val="20"/>
      <w:szCs w:val="20"/>
      <w:lang w:val="en-US" w:eastAsia="zh-CN" w:bidi="ar-SA"/>
    </w:rPr>
  </w:style>
  <w:style w:type="paragraph" w:styleId="CharCharChar">
    <w:name w:val=" Char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
    <w:name w:val="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CharCharCharChar">
    <w:name w:val=" Char Char Char Char"/>
    <w:basedOn w:val="Normal"/>
    <w:qFormat/>
    <w:pPr>
      <w:spacing w:lineRule="exact" w:line="240" w:before="0" w:after="160"/>
    </w:pPr>
    <w:rPr>
      <w:rFonts w:ascii="Arial" w:hAnsi="Arial" w:eastAsia="SimSun;宋体" w:cs="Arial"/>
      <w:szCs w:val="22"/>
      <w:lang w:val="en-US"/>
    </w:rPr>
  </w:style>
  <w:style w:type="paragraph" w:styleId="Tal1">
    <w:name w:val="tal"/>
    <w:basedOn w:val="Normal"/>
    <w:qFormat/>
    <w:pPr>
      <w:spacing w:before="100" w:after="100"/>
    </w:pPr>
    <w:rPr>
      <w:rFonts w:eastAsia="SimSun;宋体"/>
      <w:sz w:val="24"/>
      <w:szCs w:val="24"/>
      <w:lang w:val="en-US" w:eastAsia="zh-CN"/>
    </w:rPr>
  </w:style>
  <w:style w:type="paragraph" w:styleId="Xmsolistbullet">
    <w:name w:val="x_msolistbullet"/>
    <w:basedOn w:val="Normal"/>
    <w:qFormat/>
    <w:pPr>
      <w:spacing w:before="100" w:after="100"/>
    </w:pPr>
    <w:rPr>
      <w:sz w:val="24"/>
      <w:szCs w:val="24"/>
      <w:lang w:val="de-DE"/>
    </w:rPr>
  </w:style>
  <w:style w:type="paragraph" w:styleId="CRCoverPage">
    <w:name w:val="CR Cover Page"/>
    <w:qFormat/>
    <w:pPr>
      <w:widowControl/>
      <w:bidi w:val="0"/>
      <w:spacing w:before="0" w:after="120"/>
    </w:pPr>
    <w:rPr>
      <w:rFonts w:ascii="Arial" w:hAnsi="Arial" w:eastAsia="SimSun;宋体" w:cs="Arial"/>
      <w:color w:val="auto"/>
      <w:sz w:val="20"/>
      <w:szCs w:val="20"/>
      <w:lang w:val="en-GB" w:bidi="ar-SA" w:eastAsia="zh-CN"/>
    </w:rPr>
  </w:style>
  <w:style w:type="paragraph" w:styleId="Tdocheader">
    <w:name w:val="tdoc-header"/>
    <w:qFormat/>
    <w:pPr>
      <w:widowControl/>
      <w:bidi w:val="0"/>
    </w:pPr>
    <w:rPr>
      <w:rFonts w:ascii="Arial" w:hAnsi="Arial" w:eastAsia="SimSun;宋体" w:cs="Arial"/>
      <w:color w:val="auto"/>
      <w:sz w:val="24"/>
      <w:szCs w:val="20"/>
      <w:lang w:val="en-GB" w:eastAsia="en-US" w:bidi="ar-SA"/>
    </w:rPr>
  </w:style>
  <w:style w:type="paragraph" w:styleId="CharChar2CharChar">
    <w:name w:val=" Char Char2 Char Char"/>
    <w:basedOn w:val="Normal"/>
    <w:qFormat/>
    <w:pPr>
      <w:spacing w:lineRule="exact" w:line="240" w:before="0" w:after="160"/>
    </w:pPr>
    <w:rPr>
      <w:rFonts w:ascii="Arial" w:hAnsi="Arial" w:cs="Arial"/>
      <w:szCs w:val="22"/>
      <w:lang w:val="en-US"/>
    </w:rPr>
  </w:style>
  <w:style w:type="paragraph" w:styleId="CharCharCharCharCharCharCharCharCharCharCharCharCharCharCharCharCharCharCharCharCharChar">
    <w:name w:val=" Char Char Char Char Char Char Char Char Char Char Char Char Char Char Char Char Char Char Char Char Char Char"/>
    <w:basedOn w:val="Normal"/>
    <w:qFormat/>
    <w:pPr>
      <w:widowControl w:val="false"/>
      <w:spacing w:before="0" w:after="0"/>
      <w:jc w:val="both"/>
    </w:pPr>
    <w:rPr>
      <w:rFonts w:ascii="Arial" w:hAnsi="Arial" w:cs="Arial"/>
      <w:kern w:val="2"/>
      <w:sz w:val="21"/>
      <w:szCs w:val="24"/>
      <w:lang w:val="en-US" w:eastAsia="zh-CN"/>
    </w:rPr>
  </w:style>
  <w:style w:type="paragraph" w:styleId="CharChar2">
    <w:name w:val=" Char Char2"/>
    <w:basedOn w:val="Normal"/>
    <w:qFormat/>
    <w:pPr>
      <w:spacing w:lineRule="exact" w:line="240" w:before="0" w:after="160"/>
    </w:pPr>
    <w:rPr>
      <w:rFonts w:ascii="Arial" w:hAnsi="Arial" w:cs="Arial"/>
      <w:szCs w:val="22"/>
      <w:lang w:val="en-US"/>
    </w:rPr>
  </w:style>
  <w:style w:type="paragraph" w:styleId="Ex1">
    <w:name w:val="ex"/>
    <w:basedOn w:val="Normal"/>
    <w:qFormat/>
    <w:pPr>
      <w:overflowPunct w:val="false"/>
      <w:autoSpaceDE w:val="false"/>
      <w:ind w:left="1702" w:hanging="1418"/>
    </w:pPr>
    <w:rPr/>
  </w:style>
  <w:style w:type="paragraph" w:styleId="CharChar1CharChar">
    <w:name w:val=" Char Char1 Char Char"/>
    <w:qFormat/>
    <w:pPr>
      <w:keepNext w:val="true"/>
      <w:widowControl/>
      <w:tabs>
        <w:tab w:val="clear" w:pos="284"/>
        <w:tab w:val="left" w:pos="851" w:leader="none"/>
      </w:tabs>
      <w:autoSpaceDE w:val="false"/>
      <w:bidi w:val="0"/>
      <w:spacing w:before="60" w:after="60"/>
      <w:ind w:left="851" w:hanging="851"/>
      <w:jc w:val="both"/>
    </w:pPr>
    <w:rPr>
      <w:rFonts w:ascii="Arial" w:hAnsi="Arial" w:eastAsia="SimSun;宋体" w:cs="Arial"/>
      <w:color w:val="0000FF"/>
      <w:kern w:val="2"/>
      <w:sz w:val="20"/>
      <w:szCs w:val="20"/>
      <w:lang w:val="en-US" w:eastAsia="zh-CN" w:bidi="ar-SA"/>
    </w:rPr>
  </w:style>
  <w:style w:type="paragraph" w:styleId="NormalWeb">
    <w:name w:val="Normal (Web)"/>
    <w:basedOn w:val="Normal"/>
    <w:qFormat/>
    <w:pPr>
      <w:spacing w:before="100" w:after="100"/>
    </w:pPr>
    <w:rPr>
      <w:rFonts w:ascii="Arial Unicode MS;Yu Gothic" w:hAnsi="Arial Unicode MS;Yu Gothic" w:eastAsia="Arial Unicode MS;Yu Gothic" w:cs="Arial Unicode MS;Yu Gothic"/>
      <w:sz w:val="24"/>
      <w:szCs w:val="24"/>
    </w:rPr>
  </w:style>
  <w:style w:type="paragraph" w:styleId="Lista2">
    <w:name w:val="Lista 2"/>
    <w:basedOn w:val="Normal"/>
    <w:qFormat/>
    <w:pPr>
      <w:numPr>
        <w:ilvl w:val="0"/>
        <w:numId w:val="7"/>
      </w:numPr>
      <w:tabs>
        <w:tab w:val="clear" w:pos="284"/>
        <w:tab w:val="left" w:pos="2058" w:leader="none"/>
      </w:tabs>
      <w:spacing w:before="0" w:after="120"/>
    </w:pPr>
    <w:rPr>
      <w:sz w:val="24"/>
    </w:rPr>
  </w:style>
  <w:style w:type="paragraph" w:styleId="List11">
    <w:name w:val="List 1.1"/>
    <w:basedOn w:val="Normal"/>
    <w:qFormat/>
    <w:pPr>
      <w:numPr>
        <w:ilvl w:val="0"/>
        <w:numId w:val="3"/>
      </w:numPr>
      <w:tabs>
        <w:tab w:val="clear" w:pos="284"/>
        <w:tab w:val="left" w:pos="2041" w:leader="none"/>
      </w:tabs>
      <w:spacing w:before="0" w:after="120"/>
    </w:pPr>
    <w:rPr>
      <w:sz w:val="24"/>
    </w:rPr>
  </w:style>
  <w:style w:type="paragraph" w:styleId="List21">
    <w:name w:val="List 2.1"/>
    <w:basedOn w:val="List11"/>
    <w:qFormat/>
    <w:pPr>
      <w:numPr>
        <w:ilvl w:val="0"/>
        <w:numId w:val="3"/>
      </w:numPr>
      <w:tabs>
        <w:tab w:val="clear" w:pos="2041"/>
        <w:tab w:val="left" w:pos="360" w:leader="none"/>
        <w:tab w:val="left" w:pos="1140" w:leader="none"/>
        <w:tab w:val="left" w:pos="2608" w:leader="none"/>
      </w:tabs>
      <w:ind w:left="2608" w:hanging="567"/>
    </w:pPr>
    <w:rPr/>
  </w:style>
  <w:style w:type="paragraph" w:styleId="List31">
    <w:name w:val="List 3.1"/>
    <w:basedOn w:val="List21"/>
    <w:qFormat/>
    <w:pPr>
      <w:numPr>
        <w:ilvl w:val="0"/>
        <w:numId w:val="3"/>
      </w:numPr>
      <w:tabs>
        <w:tab w:val="left" w:pos="360" w:leader="none"/>
        <w:tab w:val="left" w:pos="1140" w:leader="none"/>
        <w:tab w:val="left" w:pos="2608" w:leader="none"/>
        <w:tab w:val="left" w:pos="3175" w:leader="none"/>
      </w:tabs>
      <w:ind w:left="360" w:hanging="794"/>
    </w:pPr>
    <w:rPr/>
  </w:style>
  <w:style w:type="paragraph" w:styleId="List41">
    <w:name w:val="List 4.1"/>
    <w:basedOn w:val="List31"/>
    <w:qFormat/>
    <w:pPr>
      <w:numPr>
        <w:ilvl w:val="0"/>
        <w:numId w:val="3"/>
      </w:numPr>
      <w:tabs>
        <w:tab w:val="left" w:pos="360" w:leader="none"/>
        <w:tab w:val="left" w:pos="1140" w:leader="none"/>
        <w:tab w:val="left" w:pos="2608" w:leader="none"/>
        <w:tab w:val="left" w:pos="3175" w:leader="none"/>
        <w:tab w:val="left" w:pos="3742" w:leader="none"/>
      </w:tabs>
      <w:ind w:left="3743" w:hanging="1021"/>
    </w:pPr>
    <w:rPr/>
  </w:style>
  <w:style w:type="paragraph" w:styleId="List51">
    <w:name w:val="List 5.1"/>
    <w:basedOn w:val="List41"/>
    <w:qFormat/>
    <w:pPr>
      <w:numPr>
        <w:ilvl w:val="0"/>
        <w:numId w:val="3"/>
      </w:numPr>
      <w:tabs>
        <w:tab w:val="clear" w:pos="3175"/>
        <w:tab w:val="clear" w:pos="3742"/>
        <w:tab w:val="left" w:pos="360" w:leader="none"/>
        <w:tab w:val="left" w:pos="1140" w:leader="none"/>
        <w:tab w:val="left" w:pos="2608" w:leader="none"/>
        <w:tab w:val="left" w:pos="4253" w:leader="none"/>
      </w:tabs>
      <w:ind w:left="4253" w:hanging="1191"/>
    </w:pPr>
    <w:rPr/>
  </w:style>
  <w:style w:type="paragraph" w:styleId="IB3">
    <w:name w:val="IB3"/>
    <w:basedOn w:val="Normal"/>
    <w:qFormat/>
    <w:pPr>
      <w:numPr>
        <w:ilvl w:val="0"/>
        <w:numId w:val="2"/>
      </w:numPr>
      <w:tabs>
        <w:tab w:val="clear" w:pos="284"/>
        <w:tab w:val="left" w:pos="851" w:leader="none"/>
      </w:tabs>
      <w:overflowPunct w:val="false"/>
      <w:autoSpaceDE w:val="false"/>
      <w:ind w:left="851" w:hanging="567"/>
      <w:textAlignment w:val="baseline"/>
    </w:pPr>
    <w:rPr/>
  </w:style>
  <w:style w:type="paragraph" w:styleId="IB1">
    <w:name w:val="IB1"/>
    <w:basedOn w:val="Normal"/>
    <w:qFormat/>
    <w:pPr>
      <w:numPr>
        <w:ilvl w:val="0"/>
        <w:numId w:val="5"/>
      </w:numPr>
      <w:tabs>
        <w:tab w:val="left" w:pos="284" w:leader="none"/>
      </w:tabs>
      <w:overflowPunct w:val="false"/>
      <w:autoSpaceDE w:val="false"/>
      <w:textAlignment w:val="baseline"/>
    </w:pPr>
    <w:rPr/>
  </w:style>
  <w:style w:type="paragraph" w:styleId="IB2">
    <w:name w:val="IB2"/>
    <w:basedOn w:val="Normal"/>
    <w:qFormat/>
    <w:pPr>
      <w:numPr>
        <w:ilvl w:val="0"/>
        <w:numId w:val="10"/>
      </w:numPr>
      <w:tabs>
        <w:tab w:val="clear" w:pos="284"/>
        <w:tab w:val="left" w:pos="567" w:leader="none"/>
      </w:tabs>
      <w:overflowPunct w:val="false"/>
      <w:autoSpaceDE w:val="false"/>
      <w:ind w:left="568" w:hanging="284"/>
      <w:textAlignment w:val="baseline"/>
    </w:pPr>
    <w:rPr/>
  </w:style>
  <w:style w:type="paragraph" w:styleId="IBN">
    <w:name w:val="IBN"/>
    <w:basedOn w:val="Normal"/>
    <w:qFormat/>
    <w:pPr>
      <w:numPr>
        <w:ilvl w:val="0"/>
        <w:numId w:val="6"/>
      </w:numPr>
      <w:tabs>
        <w:tab w:val="clear" w:pos="284"/>
        <w:tab w:val="left" w:pos="567" w:leader="none"/>
      </w:tabs>
      <w:overflowPunct w:val="false"/>
      <w:autoSpaceDE w:val="false"/>
      <w:ind w:left="568" w:hanging="284"/>
      <w:textAlignment w:val="baseline"/>
    </w:pPr>
    <w:rPr/>
  </w:style>
  <w:style w:type="paragraph" w:styleId="IBL">
    <w:name w:val="IBL"/>
    <w:basedOn w:val="Normal"/>
    <w:qFormat/>
    <w:pPr>
      <w:numPr>
        <w:ilvl w:val="0"/>
        <w:numId w:val="9"/>
      </w:numPr>
      <w:tabs>
        <w:tab w:val="left" w:pos="284" w:leader="none"/>
      </w:tabs>
      <w:overflowPunct w:val="false"/>
      <w:autoSpaceDE w:val="false"/>
      <w:textAlignment w:val="baseline"/>
    </w:pPr>
    <w:rPr/>
  </w:style>
  <w:style w:type="paragraph" w:styleId="Listtext1">
    <w:name w:val="list text 1"/>
    <w:basedOn w:val="Normal"/>
    <w:qFormat/>
    <w:pPr>
      <w:tabs>
        <w:tab w:val="clear" w:pos="284"/>
        <w:tab w:val="left" w:pos="860" w:leader="none"/>
        <w:tab w:val="left" w:pos="1700" w:leader="none"/>
      </w:tabs>
      <w:spacing w:before="80" w:after="0"/>
      <w:ind w:left="840" w:right="9" w:hanging="540"/>
      <w:jc w:val="both"/>
    </w:pPr>
    <w:rPr>
      <w:rFonts w:ascii="Helvetica" w:hAnsi="Helvetica" w:cs="Helvetica"/>
      <w:color w:val="000000"/>
      <w:sz w:val="22"/>
    </w:rPr>
  </w:style>
  <w:style w:type="paragraph" w:styleId="N">
    <w:name w:val="N"/>
    <w:basedOn w:val="Listtext1"/>
    <w:qFormat/>
    <w:pPr>
      <w:numPr>
        <w:ilvl w:val="0"/>
        <w:numId w:val="8"/>
      </w:numPr>
    </w:pPr>
    <w:rPr/>
  </w:style>
  <w:style w:type="paragraph" w:styleId="Bullet2">
    <w:name w:val="Bullet 2"/>
    <w:basedOn w:val="Normal"/>
    <w:qFormat/>
    <w:pPr>
      <w:numPr>
        <w:ilvl w:val="0"/>
        <w:numId w:val="4"/>
      </w:numPr>
      <w:overflowPunct w:val="false"/>
      <w:autoSpaceDE w:val="false"/>
      <w:textAlignment w:val="baseline"/>
    </w:pPr>
    <w:rPr/>
  </w:style>
  <w:style w:type="paragraph" w:styleId="Code">
    <w:name w:val="code"/>
    <w:basedOn w:val="Normal"/>
    <w:qFormat/>
    <w:pPr>
      <w:overflowPunct w:val="false"/>
      <w:autoSpaceDE w:val="false"/>
      <w:spacing w:before="0" w:after="0"/>
      <w:textAlignment w:val="baseline"/>
    </w:pPr>
    <w:rPr>
      <w:rFonts w:ascii="Courier New" w:hAnsi="Courier New" w:cs="Courier New"/>
      <w:lang w:val="en-US" w:eastAsia="en-US"/>
    </w:rPr>
  </w:style>
  <w:style w:type="paragraph" w:styleId="GDMOindent">
    <w:name w:val="GDMO indent"/>
    <w:basedOn w:val="Normal"/>
    <w:qFormat/>
    <w:pPr>
      <w:tabs>
        <w:tab w:val="clear" w:pos="284"/>
        <w:tab w:val="left" w:pos="720" w:leader="none"/>
        <w:tab w:val="left" w:pos="1440" w:leader="none"/>
        <w:tab w:val="left" w:pos="2160" w:leader="none"/>
        <w:tab w:val="left" w:pos="2880" w:leader="none"/>
        <w:tab w:val="left" w:pos="3600" w:leader="none"/>
        <w:tab w:val="left" w:pos="4320" w:leader="none"/>
      </w:tabs>
      <w:overflowPunct w:val="false"/>
      <w:autoSpaceDE w:val="false"/>
      <w:spacing w:before="0" w:after="0"/>
      <w:ind w:left="780" w:hanging="780"/>
      <w:textAlignment w:val="baseline"/>
    </w:pPr>
    <w:rPr>
      <w:rFonts w:ascii="Helvetica" w:hAnsi="Helvetica" w:cs="Helvetica"/>
      <w:sz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2020-07-09T15:39:00Z</dcterms:created>
  <dc:creator>MCC Support</dc:creator>
  <dc:description/>
  <cp:keywords>SON Self-Optimization Converged Management FNIM UIM SS CORBA XML</cp:keywords>
  <dc:language>en-US</dc:language>
  <cp:lastModifiedBy>23.401_CR3602R2_(Rel-16)_5GS_Ph1, LTE_feMob-Core, </cp:lastModifiedBy>
  <dcterms:modified xsi:type="dcterms:W3CDTF">2020-07-09T15:39:00Z</dcterms:modified>
  <cp:revision>2</cp:revision>
  <dc:subject>Telecommunication management; Self-Organizing Networks (SON) Policy  Network Resource Model (NRM)  Integration Reference Point (IRP);  Solution Set (SS) definitions (Release 14)</dc:subject>
  <dc:title>3GPP TS 28.629</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lag">
    <vt:lpwstr>1353023342</vt:lpwstr>
  </property>
</Properties>
</file>