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bidi="ar-EG"/>
                              </w:rPr>
                              <w:t>3GPP TS 28.</w:t>
                            </w:r>
                            <w:r>
                              <w:rPr>
                                <w:sz w:val="64"/>
                                <w:lang w:val="en-GB" w:eastAsia="zh-CN" w:bidi="ar-EG"/>
                              </w:rPr>
                              <w:t>673</w:t>
                            </w:r>
                            <w:r>
                              <w:rPr>
                                <w:sz w:val="64"/>
                                <w:lang w:val="en-GB" w:eastAsia="en-US" w:bidi="ar-EG"/>
                              </w:rPr>
                              <w:t xml:space="preserve"> </w:t>
                            </w:r>
                            <w:r>
                              <w:rPr>
                                <w:lang w:val="en-GB" w:eastAsia="en-US" w:bidi="ar-EG"/>
                              </w:rPr>
                              <w:t>V16.0.0</w:t>
                            </w:r>
                            <w:r>
                              <w:rPr>
                                <w:lang w:bidi="ar-EG"/>
                              </w:rPr>
                              <w:t xml:space="preserve"> </w:t>
                            </w:r>
                            <w:r>
                              <w:rPr>
                                <w:sz w:val="32"/>
                                <w:lang w:val="en-GB" w:eastAsia="en-US" w:bidi="ar-EG"/>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bidi="ar-EG"/>
                        </w:rPr>
                        <w:t>3GPP TS 28.</w:t>
                      </w:r>
                      <w:r>
                        <w:rPr>
                          <w:sz w:val="64"/>
                          <w:lang w:val="en-GB" w:eastAsia="zh-CN" w:bidi="ar-EG"/>
                        </w:rPr>
                        <w:t>673</w:t>
                      </w:r>
                      <w:r>
                        <w:rPr>
                          <w:sz w:val="64"/>
                          <w:lang w:val="en-GB" w:eastAsia="en-US" w:bidi="ar-EG"/>
                        </w:rPr>
                        <w:t xml:space="preserve"> </w:t>
                      </w:r>
                      <w:r>
                        <w:rPr>
                          <w:lang w:val="en-GB" w:eastAsia="en-US" w:bidi="ar-EG"/>
                        </w:rPr>
                        <w:t>V16.0.0</w:t>
                      </w:r>
                      <w:r>
                        <w:rPr>
                          <w:lang w:bidi="ar-EG"/>
                        </w:rPr>
                        <w:t xml:space="preserve"> </w:t>
                      </w:r>
                      <w:r>
                        <w:rPr>
                          <w:sz w:val="32"/>
                          <w:lang w:val="en-GB" w:eastAsia="en-US" w:bidi="ar-EG"/>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2517775"/>
                <wp:effectExtent l="0" t="0" r="0" b="0"/>
                <wp:wrapTopAndBottom/>
                <wp:docPr id="3" name="Frame3"/>
                <a:graphic xmlns:a="http://schemas.openxmlformats.org/drawingml/2006/main">
                  <a:graphicData uri="http://schemas.microsoft.com/office/word/2010/wordprocessingShape">
                    <wps:wsp>
                      <wps:cNvSpPr txBox="1"/>
                      <wps:spPr>
                        <a:xfrm>
                          <a:off x="0" y="0"/>
                          <a:ext cx="6479540" cy="2517775"/>
                        </a:xfrm>
                        <a:prstGeom prst="rect"/>
                        <a:solidFill>
                          <a:srgbClr val="FFFFFF">
                            <a:alpha val="0"/>
                          </a:srgbClr>
                        </a:solidFill>
                      </wps:spPr>
                      <wps:txbx>
                        <w:txbxContent>
                          <w:p>
                            <w:pPr>
                              <w:pStyle w:val="ZT"/>
                              <w:rPr>
                                <w:lang w:eastAsia="zh-CN" w:bidi="ar-EG"/>
                              </w:rPr>
                            </w:pPr>
                            <w:r>
                              <w:rPr>
                                <w:lang w:bidi="ar-EG"/>
                              </w:rPr>
                              <w:t>3rd Generation Partnership Project;</w:t>
                            </w:r>
                          </w:p>
                          <w:p>
                            <w:pPr>
                              <w:pStyle w:val="ZT"/>
                              <w:rPr>
                                <w:lang w:eastAsia="zh-CN" w:bidi="ar-EG"/>
                              </w:rPr>
                            </w:pPr>
                            <w:r>
                              <w:rPr>
                                <w:lang w:bidi="ar-EG"/>
                              </w:rPr>
                              <w:t>Technical Specification Group Services and System Aspects;</w:t>
                            </w:r>
                          </w:p>
                          <w:p>
                            <w:pPr>
                              <w:pStyle w:val="ZT"/>
                              <w:rPr/>
                            </w:pPr>
                            <w:r>
                              <w:rPr>
                                <w:lang w:bidi="ar-EG"/>
                              </w:rPr>
                              <w:t>Telecommunication management;</w:t>
                            </w:r>
                            <w:r>
                              <w:rPr>
                                <w:lang w:eastAsia="zh-CN" w:bidi="ar-EG"/>
                              </w:rPr>
                              <w:t xml:space="preserve"> </w:t>
                            </w:r>
                          </w:p>
                          <w:p>
                            <w:pPr>
                              <w:pStyle w:val="ZT"/>
                              <w:rPr/>
                            </w:pPr>
                            <w:r>
                              <w:rPr>
                                <w:lang w:bidi="ar-EG"/>
                              </w:rPr>
                              <w:t>Home Node B (HNB) Subsystem (HNS)</w:t>
                            </w:r>
                            <w:r>
                              <w:rPr>
                                <w:lang w:eastAsia="zh-CN" w:bidi="ar-EG"/>
                              </w:rPr>
                              <w:t xml:space="preserve"> </w:t>
                            </w:r>
                          </w:p>
                          <w:p>
                            <w:pPr>
                              <w:pStyle w:val="ZT"/>
                              <w:rPr>
                                <w:lang w:eastAsia="zh-CN" w:bidi="ar-EG"/>
                              </w:rPr>
                            </w:pPr>
                            <w:r>
                              <w:rPr>
                                <w:lang w:eastAsia="zh-CN" w:bidi="ar-EG"/>
                              </w:rPr>
                              <w:t xml:space="preserve">Network Resource Model (NRM) </w:t>
                            </w:r>
                          </w:p>
                          <w:p>
                            <w:pPr>
                              <w:pStyle w:val="ZT"/>
                              <w:rPr>
                                <w:lang w:eastAsia="zh-CN" w:bidi="ar-EG"/>
                              </w:rPr>
                            </w:pPr>
                            <w:r>
                              <w:rPr>
                                <w:lang w:eastAsia="zh-CN" w:bidi="ar-EG"/>
                              </w:rPr>
                              <w:t>Integration Reference Point (IRP);</w:t>
                            </w:r>
                          </w:p>
                          <w:p>
                            <w:pPr>
                              <w:pStyle w:val="ZT"/>
                              <w:rPr/>
                            </w:pPr>
                            <w:r>
                              <w:rPr>
                                <w:lang w:bidi="ar-EG"/>
                              </w:rPr>
                              <w:t>Solution Set (SS)</w:t>
                            </w:r>
                            <w:r>
                              <w:rPr>
                                <w:lang w:eastAsia="zh-CN" w:bidi="ar-EG"/>
                              </w:rPr>
                              <w:t xml:space="preserve"> definitions</w:t>
                            </w:r>
                          </w:p>
                          <w:p>
                            <w:pPr>
                              <w:pStyle w:val="ZT"/>
                              <w:rPr/>
                            </w:pPr>
                            <w:r>
                              <w:rPr>
                                <w:lang w:bidi="ar-EG"/>
                              </w:rPr>
                              <w:t>(</w:t>
                            </w:r>
                            <w:r>
                              <w:rPr>
                                <w:rStyle w:val="ZGSM"/>
                                <w:lang w:bidi="ar-EG"/>
                              </w:rPr>
                              <w:t>Release 16</w:t>
                            </w:r>
                            <w:r>
                              <w:rPr>
                                <w:lang w:bidi="ar-EG"/>
                              </w:rPr>
                              <w:t>)</w:t>
                            </w:r>
                          </w:p>
                        </w:txbxContent>
                      </wps:txbx>
                      <wps:bodyPr anchor="t" lIns="0" tIns="0" rIns="0" bIns="0">
                        <a:noAutofit/>
                      </wps:bodyPr>
                    </wps:wsp>
                  </a:graphicData>
                </a:graphic>
              </wp:anchor>
            </w:drawing>
          </mc:Choice>
          <mc:Fallback>
            <w:pict>
              <v:rect fillcolor="#FFFFFF" style="position:absolute;rotation:-0;width:510.2pt;height:198.25pt;mso-wrap-distance-left:0pt;mso-wrap-distance-right:0pt;mso-wrap-distance-top:0pt;mso-wrap-distance-bottom:0pt;margin-top:126.25pt;mso-position-vertical-relative:page;margin-left:40.1pt;mso-position-horizontal-relative:page">
                <v:fill opacity="0f"/>
                <v:textbox inset="0in,0in,0in,0in">
                  <w:txbxContent>
                    <w:p>
                      <w:pPr>
                        <w:pStyle w:val="ZT"/>
                        <w:rPr>
                          <w:lang w:eastAsia="zh-CN" w:bidi="ar-EG"/>
                        </w:rPr>
                      </w:pPr>
                      <w:r>
                        <w:rPr>
                          <w:lang w:bidi="ar-EG"/>
                        </w:rPr>
                        <w:t>3rd Generation Partnership Project;</w:t>
                      </w:r>
                    </w:p>
                    <w:p>
                      <w:pPr>
                        <w:pStyle w:val="ZT"/>
                        <w:rPr>
                          <w:lang w:eastAsia="zh-CN" w:bidi="ar-EG"/>
                        </w:rPr>
                      </w:pPr>
                      <w:r>
                        <w:rPr>
                          <w:lang w:bidi="ar-EG"/>
                        </w:rPr>
                        <w:t>Technical Specification Group Services and System Aspects;</w:t>
                      </w:r>
                    </w:p>
                    <w:p>
                      <w:pPr>
                        <w:pStyle w:val="ZT"/>
                        <w:rPr/>
                      </w:pPr>
                      <w:r>
                        <w:rPr>
                          <w:lang w:bidi="ar-EG"/>
                        </w:rPr>
                        <w:t>Telecommunication management;</w:t>
                      </w:r>
                      <w:r>
                        <w:rPr>
                          <w:lang w:eastAsia="zh-CN" w:bidi="ar-EG"/>
                        </w:rPr>
                        <w:t xml:space="preserve"> </w:t>
                      </w:r>
                    </w:p>
                    <w:p>
                      <w:pPr>
                        <w:pStyle w:val="ZT"/>
                        <w:rPr/>
                      </w:pPr>
                      <w:r>
                        <w:rPr>
                          <w:lang w:bidi="ar-EG"/>
                        </w:rPr>
                        <w:t>Home Node B (HNB) Subsystem (HNS)</w:t>
                      </w:r>
                      <w:r>
                        <w:rPr>
                          <w:lang w:eastAsia="zh-CN" w:bidi="ar-EG"/>
                        </w:rPr>
                        <w:t xml:space="preserve"> </w:t>
                      </w:r>
                    </w:p>
                    <w:p>
                      <w:pPr>
                        <w:pStyle w:val="ZT"/>
                        <w:rPr>
                          <w:lang w:eastAsia="zh-CN" w:bidi="ar-EG"/>
                        </w:rPr>
                      </w:pPr>
                      <w:r>
                        <w:rPr>
                          <w:lang w:eastAsia="zh-CN" w:bidi="ar-EG"/>
                        </w:rPr>
                        <w:t xml:space="preserve">Network Resource Model (NRM) </w:t>
                      </w:r>
                    </w:p>
                    <w:p>
                      <w:pPr>
                        <w:pStyle w:val="ZT"/>
                        <w:rPr>
                          <w:lang w:eastAsia="zh-CN" w:bidi="ar-EG"/>
                        </w:rPr>
                      </w:pPr>
                      <w:r>
                        <w:rPr>
                          <w:lang w:eastAsia="zh-CN" w:bidi="ar-EG"/>
                        </w:rPr>
                        <w:t>Integration Reference Point (IRP);</w:t>
                      </w:r>
                    </w:p>
                    <w:p>
                      <w:pPr>
                        <w:pStyle w:val="ZT"/>
                        <w:rPr/>
                      </w:pPr>
                      <w:r>
                        <w:rPr>
                          <w:lang w:bidi="ar-EG"/>
                        </w:rPr>
                        <w:t>Solution Set (SS)</w:t>
                      </w:r>
                      <w:r>
                        <w:rPr>
                          <w:lang w:eastAsia="zh-CN" w:bidi="ar-EG"/>
                        </w:rPr>
                        <w:t xml:space="preserve"> definitions</w:t>
                      </w:r>
                    </w:p>
                    <w:p>
                      <w:pPr>
                        <w:pStyle w:val="ZT"/>
                        <w:rPr/>
                      </w:pPr>
                      <w:r>
                        <w:rPr>
                          <w:lang w:bidi="ar-EG"/>
                        </w:rPr>
                        <w:t>(</w:t>
                      </w:r>
                      <w:r>
                        <w:rPr>
                          <w:rStyle w:val="ZGSM"/>
                          <w:lang w:bidi="ar-EG"/>
                        </w:rPr>
                        <w:t>Release 16</w:t>
                      </w:r>
                      <w:r>
                        <w:rPr>
                          <w:lang w:bidi="ar-EG"/>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TT"/>
        <w:numPr>
          <w:ilvl w:val="0"/>
          <w:numId w:val="0"/>
        </w:numPr>
        <w:ind w:left="0" w:hanging="0"/>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highlight w:val="yellow"/>
                                <w:lang w:eastAsia="zh-CN"/>
                              </w:rPr>
                            </w:pPr>
                            <w:r>
                              <w:rPr>
                                <w:rFonts w:cs="Arial" w:ascii="Arial" w:hAnsi="Arial"/>
                                <w:sz w:val="18"/>
                              </w:rPr>
                              <w:t>NRM, IRP, Converged Management,State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highlight w:val="yellow"/>
                          <w:lang w:eastAsia="zh-CN"/>
                        </w:rPr>
                      </w:pPr>
                      <w:r>
                        <w:rPr>
                          <w:rFonts w:cs="Arial" w:ascii="Arial" w:hAnsi="Arial"/>
                          <w:sz w:val="18"/>
                        </w:rPr>
                        <w:t>NRM, IRP, Converged Management,State</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EG"/>
            </w:rPr>
            <w:instrText xml:space="preserve"> TOC \o "1-9" </w:instrText>
          </w:r>
          <w:r>
            <w:rPr>
              <w:sz w:val="22"/>
              <w:szCs w:val="20"/>
              <w:rFonts w:eastAsia="SimSun;宋体" w:cs="Times New Roman"/>
              <w:color w:val="auto"/>
              <w:lang w:val="en-GB" w:eastAsia="en-US" w:bidi="ar-EG"/>
            </w:rPr>
            <w:fldChar w:fldCharType="separate"/>
          </w:r>
          <w:r>
            <w:rPr>
              <w:rFonts w:eastAsia="SimSun;宋体" w:cs="Times New Roman"/>
              <w:color w:val="auto"/>
              <w:sz w:val="22"/>
              <w:szCs w:val="20"/>
              <w:lang w:val="en-GB" w:eastAsia="en-US" w:bidi="ar-EG"/>
            </w:rPr>
            <w:t>F</w:t>
          </w:r>
          <w:r>
            <w:rPr>
              <w:rFonts w:eastAsia="SimSun;宋体" w:cs="Times New Roman"/>
              <w:color w:val="auto"/>
              <w:sz w:val="22"/>
              <w:szCs w:val="20"/>
              <w:lang w:val="en-GB" w:eastAsia="en-US" w:bidi="ar-SA"/>
            </w:rPr>
            <w:t>oreword</w:t>
            <w:tab/>
          </w:r>
          <w:hyperlink w:anchor="__RefHeading___Toc454267571">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454267572">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lang w:bidi="ar-EG"/>
            </w:rPr>
            <w:t>Scope</w:t>
          </w:r>
          <w:r>
            <w:rPr/>
            <w:tab/>
          </w:r>
          <w:hyperlink w:anchor="__RefHeading___Toc454267573">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lang w:bidi="ar-EG"/>
            </w:rPr>
            <w:t>References</w:t>
          </w:r>
          <w:r>
            <w:rPr/>
            <w:tab/>
          </w:r>
          <w:hyperlink w:anchor="__RefHeading___Toc454267574">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lang w:bidi="ar-EG"/>
            </w:rPr>
            <w:t>Definitions and abbreviations</w:t>
          </w:r>
          <w:r>
            <w:rPr/>
            <w:tab/>
          </w:r>
          <w:hyperlink w:anchor="__RefHeading___Toc454267575">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lang w:bidi="ar-EG"/>
            </w:rPr>
            <w:t>Definitions</w:t>
          </w:r>
          <w:r>
            <w:rPr/>
            <w:tab/>
          </w:r>
          <w:hyperlink w:anchor="__RefHeading___Toc454267576">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lang w:bidi="ar-EG"/>
            </w:rPr>
            <w:t>Abbreviations</w:t>
          </w:r>
          <w:r>
            <w:rPr/>
            <w:tab/>
          </w:r>
          <w:hyperlink w:anchor="__RefHeading___Toc454267577">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Solution Set Definitions</w:t>
            <w:tab/>
          </w:r>
          <w:hyperlink w:anchor="__RefHeading___Toc454267578">
            <w:r>
              <w:rPr>
                <w:rStyle w:val="IndexLink"/>
              </w:rPr>
              <w:t>7</w:t>
            </w:r>
          </w:hyperlink>
        </w:p>
        <w:p>
          <w:pPr>
            <w:pStyle w:val="Contents8"/>
            <w:rPr>
              <w:rFonts w:ascii="Calibri" w:hAnsi="Calibri" w:eastAsia="Times New Roman" w:cs="Calibri"/>
              <w:b w:val="false"/>
              <w:b w:val="false"/>
              <w:szCs w:val="22"/>
              <w:lang w:val="en-US" w:eastAsia="en-US"/>
            </w:rPr>
          </w:pPr>
          <w:r>
            <w:rPr/>
            <w:t>Annex A (normative):</w:t>
            <w:tab/>
            <w:t>CORBA Solution Set</w:t>
            <w:tab/>
          </w:r>
          <w:hyperlink w:anchor="__RefHeading___Toc454267579">
            <w:r>
              <w:rPr>
                <w:rStyle w:val="IndexLink"/>
              </w:rPr>
              <w:t>8</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454267580">
            <w:r>
              <w:rPr>
                <w:rStyle w:val="IndexLink"/>
              </w:rPr>
              <w:t>8</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lang w:bidi="ar-EG"/>
            </w:rPr>
            <w:t>Architectural features</w:t>
          </w:r>
          <w:r>
            <w:rPr/>
            <w:tab/>
          </w:r>
          <w:hyperlink w:anchor="__RefHeading___Toc454267581">
            <w:r>
              <w:rPr>
                <w:rStyle w:val="IndexLink"/>
              </w:rPr>
              <w:t>8</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tab/>
          </w:r>
          <w:hyperlink w:anchor="__RefHeading___Toc454267582">
            <w:r>
              <w:rPr>
                <w:rStyle w:val="IndexLink"/>
              </w:rPr>
              <w:t>8</w:t>
            </w:r>
          </w:hyperlink>
        </w:p>
        <w:p>
          <w:pPr>
            <w:pStyle w:val="Contents2"/>
            <w:rPr>
              <w:rFonts w:ascii="Calibri" w:hAnsi="Calibri" w:eastAsia="Times New Roman" w:cs="Calibri"/>
              <w:sz w:val="22"/>
              <w:szCs w:val="22"/>
              <w:lang w:val="en-US" w:eastAsia="en-US"/>
            </w:rPr>
          </w:pPr>
          <w:r>
            <w:rPr/>
            <w:t>A.1.2</w:t>
          </w:r>
          <w:r>
            <w:rPr>
              <w:rFonts w:eastAsia="Times New Roman" w:cs="Calibri" w:ascii="Calibri" w:hAnsi="Calibri"/>
              <w:sz w:val="22"/>
              <w:szCs w:val="22"/>
              <w:lang w:val="en-US" w:eastAsia="en-US"/>
            </w:rPr>
            <w:tab/>
          </w:r>
          <w:r>
            <w:rPr/>
            <w:t>Rules for NRM extensions</w:t>
            <w:tab/>
          </w:r>
          <w:hyperlink w:anchor="__RefHeading___Toc454267583">
            <w:r>
              <w:rPr>
                <w:rStyle w:val="IndexLink"/>
              </w:rPr>
              <w:t>8</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lang w:bidi="ar-EG"/>
            </w:rPr>
            <w:t>Mapping</w:t>
          </w:r>
          <w:r>
            <w:rPr/>
            <w:tab/>
          </w:r>
          <w:hyperlink w:anchor="__RefHeading___Toc454267584">
            <w:r>
              <w:rPr>
                <w:rStyle w:val="IndexLink"/>
              </w:rPr>
              <w:t>9</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lang w:bidi="ar-EG"/>
            </w:rPr>
            <w:t>General mappings</w:t>
          </w:r>
          <w:r>
            <w:rPr/>
            <w:tab/>
          </w:r>
          <w:hyperlink w:anchor="__RefHeading___Toc454267585">
            <w:r>
              <w:rPr>
                <w:rStyle w:val="IndexLink"/>
              </w:rPr>
              <w:t>9</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lang w:bidi="ar-EG"/>
            </w:rPr>
            <w:t>Information Object Class (IOC) mapping</w:t>
          </w:r>
          <w:r>
            <w:rPr/>
            <w:tab/>
          </w:r>
          <w:hyperlink w:anchor="__RefHeading___Toc454267586">
            <w:r>
              <w:rPr>
                <w:rStyle w:val="IndexLink"/>
              </w:rPr>
              <w:t>9</w:t>
            </w:r>
          </w:hyperlink>
        </w:p>
        <w:p>
          <w:pPr>
            <w:pStyle w:val="Contents3"/>
            <w:rPr>
              <w:rFonts w:ascii="Calibri" w:hAnsi="Calibri" w:eastAsia="Times New Roman" w:cs="Calibri"/>
              <w:sz w:val="22"/>
              <w:szCs w:val="22"/>
              <w:lang w:val="en-US" w:eastAsia="en-US"/>
            </w:rPr>
          </w:pPr>
          <w:r>
            <w:rPr/>
            <w:t>A.2.2.1</w:t>
          </w:r>
          <w:r>
            <w:rPr>
              <w:rFonts w:eastAsia="Times New Roman" w:cs="Calibri" w:ascii="Calibri" w:hAnsi="Calibri"/>
              <w:sz w:val="22"/>
              <w:szCs w:val="22"/>
              <w:lang w:val="en-US" w:eastAsia="en-US"/>
            </w:rPr>
            <w:tab/>
          </w:r>
          <w:r>
            <w:rPr/>
            <w:t>IOC H</w:t>
          </w:r>
          <w:r>
            <w:rPr>
              <w:lang w:val="en-US" w:eastAsia="en-US"/>
            </w:rPr>
            <w:t>NBGW</w:t>
          </w:r>
          <w:r>
            <w:rPr/>
            <w:t>Function</w:t>
            <w:tab/>
          </w:r>
          <w:hyperlink w:anchor="__RefHeading___Toc454267587">
            <w:r>
              <w:rPr>
                <w:rStyle w:val="IndexLink"/>
              </w:rPr>
              <w:t>9</w:t>
            </w:r>
          </w:hyperlink>
        </w:p>
        <w:p>
          <w:pPr>
            <w:pStyle w:val="Contents3"/>
            <w:rPr>
              <w:rFonts w:ascii="Calibri" w:hAnsi="Calibri" w:eastAsia="Times New Roman" w:cs="Calibri"/>
              <w:sz w:val="22"/>
              <w:szCs w:val="22"/>
              <w:lang w:val="en-US" w:eastAsia="en-US"/>
            </w:rPr>
          </w:pPr>
          <w:r>
            <w:rPr/>
            <w:t>A.2.2.2</w:t>
          </w:r>
          <w:r>
            <w:rPr>
              <w:rFonts w:eastAsia="Times New Roman" w:cs="Calibri" w:ascii="Calibri" w:hAnsi="Calibri"/>
              <w:sz w:val="22"/>
              <w:szCs w:val="22"/>
              <w:lang w:val="en-US" w:eastAsia="en-US"/>
            </w:rPr>
            <w:tab/>
          </w:r>
          <w:r>
            <w:rPr/>
            <w:t xml:space="preserve"> IOC H</w:t>
          </w:r>
          <w:r>
            <w:rPr>
              <w:lang w:val="en-US" w:eastAsia="en-US"/>
            </w:rPr>
            <w:t>NBP</w:t>
          </w:r>
          <w:r>
            <w:rPr/>
            <w:t>rofile</w:t>
            <w:tab/>
          </w:r>
          <w:hyperlink w:anchor="__RefHeading___Toc454267588">
            <w:r>
              <w:rPr>
                <w:rStyle w:val="IndexLink"/>
              </w:rPr>
              <w:t>9</w:t>
            </w:r>
          </w:hyperlink>
        </w:p>
        <w:p>
          <w:pPr>
            <w:pStyle w:val="Contents3"/>
            <w:rPr>
              <w:rFonts w:ascii="Calibri" w:hAnsi="Calibri" w:eastAsia="Times New Roman" w:cs="Calibri"/>
              <w:sz w:val="22"/>
              <w:szCs w:val="22"/>
              <w:lang w:val="en-US" w:eastAsia="en-US"/>
            </w:rPr>
          </w:pPr>
          <w:r>
            <w:rPr/>
            <w:t>A.2.2.3</w:t>
          </w:r>
          <w:r>
            <w:rPr>
              <w:rFonts w:eastAsia="Times New Roman" w:cs="Calibri" w:ascii="Calibri" w:hAnsi="Calibri"/>
              <w:sz w:val="22"/>
              <w:szCs w:val="22"/>
              <w:lang w:val="en-US" w:eastAsia="en-US"/>
            </w:rPr>
            <w:tab/>
          </w:r>
          <w:r>
            <w:rPr>
              <w:lang w:val="en-US" w:eastAsia="en-US"/>
            </w:rPr>
            <w:t>IOC HMSFunction</w:t>
          </w:r>
          <w:r>
            <w:rPr/>
            <w:tab/>
          </w:r>
          <w:hyperlink w:anchor="__RefHeading___Toc454267589">
            <w:r>
              <w:rPr>
                <w:rStyle w:val="IndexLink"/>
              </w:rPr>
              <w:t>9</w:t>
            </w:r>
          </w:hyperlink>
        </w:p>
        <w:p>
          <w:pPr>
            <w:pStyle w:val="Contents3"/>
            <w:rPr>
              <w:rFonts w:ascii="Calibri" w:hAnsi="Calibri" w:eastAsia="Times New Roman" w:cs="Calibri"/>
              <w:sz w:val="22"/>
              <w:szCs w:val="22"/>
              <w:lang w:val="en-US" w:eastAsia="en-US"/>
            </w:rPr>
          </w:pPr>
          <w:r>
            <w:rPr/>
            <w:t>A.2.2.4</w:t>
          </w:r>
          <w:r>
            <w:rPr>
              <w:rFonts w:eastAsia="Times New Roman" w:cs="Calibri" w:ascii="Calibri" w:hAnsi="Calibri"/>
              <w:sz w:val="22"/>
              <w:szCs w:val="22"/>
              <w:lang w:val="en-US" w:eastAsia="en-US"/>
            </w:rPr>
            <w:tab/>
          </w:r>
          <w:r>
            <w:rPr>
              <w:lang w:val="en-US" w:eastAsia="en-US"/>
            </w:rPr>
            <w:t>IOC IuhSignLinkTp</w:t>
          </w:r>
          <w:r>
            <w:rPr/>
            <w:tab/>
          </w:r>
          <w:hyperlink w:anchor="__RefHeading___Toc454267590">
            <w:r>
              <w:rPr>
                <w:rStyle w:val="IndexLink"/>
              </w:rPr>
              <w:t>9</w:t>
            </w:r>
          </w:hyperlink>
        </w:p>
        <w:p>
          <w:pPr>
            <w:pStyle w:val="Contents3"/>
            <w:rPr>
              <w:rFonts w:ascii="Calibri" w:hAnsi="Calibri" w:eastAsia="Times New Roman" w:cs="Calibri"/>
              <w:sz w:val="22"/>
              <w:szCs w:val="22"/>
              <w:lang w:val="en-US" w:eastAsia="en-US"/>
            </w:rPr>
          </w:pPr>
          <w:r>
            <w:rPr/>
            <w:t>A.2.2.5</w:t>
          </w:r>
          <w:r>
            <w:rPr>
              <w:rFonts w:eastAsia="Times New Roman" w:cs="Calibri" w:ascii="Calibri" w:hAnsi="Calibri"/>
              <w:sz w:val="22"/>
              <w:szCs w:val="22"/>
              <w:lang w:val="en-US" w:eastAsia="en-US"/>
            </w:rPr>
            <w:tab/>
          </w:r>
          <w:r>
            <w:rPr>
              <w:lang w:val="en-US" w:eastAsia="en-US"/>
            </w:rPr>
            <w:t>IOC EP_Iuh</w:t>
          </w:r>
          <w:r>
            <w:rPr/>
            <w:tab/>
          </w:r>
          <w:hyperlink w:anchor="__RefHeading___Toc454267591">
            <w:r>
              <w:rPr>
                <w:rStyle w:val="IndexLink"/>
              </w:rPr>
              <w:t>9</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t>Solution Set definitions</w:t>
            <w:tab/>
          </w:r>
          <w:hyperlink w:anchor="__RefHeading___Toc454267592">
            <w:r>
              <w:rPr>
                <w:rStyle w:val="IndexLink"/>
              </w:rPr>
              <w:t>10</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IDL definition structure</w:t>
            <w:tab/>
          </w:r>
          <w:hyperlink w:anchor="__RefHeading___Toc454267593">
            <w:r>
              <w:rPr>
                <w:rStyle w:val="IndexLink"/>
              </w:rPr>
              <w:t>10</w:t>
            </w:r>
          </w:hyperlink>
        </w:p>
        <w:p>
          <w:pPr>
            <w:pStyle w:val="Contents2"/>
            <w:rPr>
              <w:rFonts w:ascii="Calibri" w:hAnsi="Calibri" w:eastAsia="Times New Roman" w:cs="Calibri"/>
              <w:sz w:val="22"/>
              <w:szCs w:val="22"/>
              <w:lang w:val="en-US" w:eastAsia="en-US"/>
            </w:rPr>
          </w:pPr>
          <w:r>
            <w:rPr/>
            <w:t>A.3.2</w:t>
          </w:r>
          <w:r>
            <w:rPr>
              <w:rFonts w:eastAsia="Times New Roman" w:cs="Calibri" w:ascii="Calibri" w:hAnsi="Calibri"/>
              <w:sz w:val="22"/>
              <w:szCs w:val="22"/>
              <w:lang w:val="en-US" w:eastAsia="en-US"/>
            </w:rPr>
            <w:tab/>
          </w:r>
          <w:r>
            <w:rPr/>
            <w:t>IDL specification</w:t>
          </w:r>
          <w:r>
            <w:rPr>
              <w:lang w:val="en-US" w:eastAsia="en-US"/>
            </w:rPr>
            <w:t xml:space="preserve"> “HnsNetworkResourcesNRMDefs</w:t>
          </w:r>
          <w:r>
            <w:rPr/>
            <w:t>.idl</w:t>
          </w:r>
          <w:r>
            <w:rPr>
              <w:lang w:val="en-US" w:eastAsia="en-US"/>
            </w:rPr>
            <w:t>”</w:t>
          </w:r>
          <w:r>
            <w:rPr/>
            <w:tab/>
          </w:r>
          <w:hyperlink w:anchor="__RefHeading___Toc454267594">
            <w:r>
              <w:rPr>
                <w:rStyle w:val="IndexLink"/>
              </w:rPr>
              <w:t>11</w:t>
            </w:r>
          </w:hyperlink>
        </w:p>
        <w:p>
          <w:pPr>
            <w:pStyle w:val="Contents8"/>
            <w:rPr>
              <w:rFonts w:ascii="Calibri" w:hAnsi="Calibri" w:eastAsia="Times New Roman" w:cs="Calibri"/>
              <w:b w:val="false"/>
              <w:b w:val="false"/>
              <w:szCs w:val="22"/>
              <w:lang w:val="en-US" w:eastAsia="en-US"/>
            </w:rPr>
          </w:pPr>
          <w:r>
            <w:rPr/>
            <w:t>Annex B (normative):</w:t>
            <w:tab/>
            <w:t>XML Definitions</w:t>
            <w:tab/>
          </w:r>
          <w:hyperlink w:anchor="__RefHeading___Toc454267595">
            <w:r>
              <w:rPr>
                <w:rStyle w:val="IndexLink"/>
              </w:rPr>
              <w:t>13</w:t>
            </w:r>
          </w:hyperlink>
        </w:p>
        <w:p>
          <w:pPr>
            <w:pStyle w:val="Contents1"/>
            <w:rPr>
              <w:rFonts w:ascii="Calibri" w:hAnsi="Calibri" w:eastAsia="Times New Roman" w:cs="Calibri"/>
              <w:szCs w:val="22"/>
              <w:lang w:val="en-US" w:eastAsia="en-US"/>
            </w:rPr>
          </w:pPr>
          <w:r>
            <w:rPr/>
            <w:t>B.0</w:t>
          </w:r>
          <w:r>
            <w:rPr>
              <w:rFonts w:eastAsia="Times New Roman" w:cs="Calibri" w:ascii="Calibri" w:hAnsi="Calibri"/>
              <w:szCs w:val="22"/>
              <w:lang w:val="en-US" w:eastAsia="en-US"/>
            </w:rPr>
            <w:tab/>
          </w:r>
          <w:r>
            <w:rPr/>
            <w:t>General</w:t>
            <w:tab/>
          </w:r>
          <w:hyperlink w:anchor="__RefHeading___Toc454267596">
            <w:r>
              <w:rPr>
                <w:rStyle w:val="IndexLink"/>
              </w:rPr>
              <w:t>13</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Architectural features</w:t>
            <w:tab/>
          </w:r>
          <w:hyperlink w:anchor="__RefHeading___Toc454267597">
            <w:r>
              <w:rPr>
                <w:rStyle w:val="IndexLink"/>
              </w:rPr>
              <w:t>13</w:t>
            </w:r>
          </w:hyperlink>
        </w:p>
        <w:p>
          <w:pPr>
            <w:pStyle w:val="Contents2"/>
            <w:rPr>
              <w:rFonts w:ascii="Calibri" w:hAnsi="Calibri" w:eastAsia="Times New Roman" w:cs="Calibri"/>
              <w:sz w:val="22"/>
              <w:szCs w:val="22"/>
              <w:lang w:val="en-US" w:eastAsia="en-US"/>
            </w:rPr>
          </w:pPr>
          <w:r>
            <w:rPr/>
            <w:t>B.1.0</w:t>
          </w:r>
          <w:r>
            <w:rPr>
              <w:rFonts w:eastAsia="Times New Roman" w:cs="Calibri" w:ascii="Calibri" w:hAnsi="Calibri"/>
              <w:sz w:val="22"/>
              <w:szCs w:val="22"/>
              <w:lang w:val="en-US" w:eastAsia="en-US"/>
            </w:rPr>
            <w:tab/>
          </w:r>
          <w:r>
            <w:rPr/>
            <w:t>General</w:t>
            <w:tab/>
          </w:r>
          <w:hyperlink w:anchor="__RefHeading___Toc454267598">
            <w:r>
              <w:rPr>
                <w:rStyle w:val="IndexLink"/>
              </w:rPr>
              <w:t>13</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Syntax for Distinguished Names</w:t>
            <w:tab/>
          </w:r>
          <w:hyperlink w:anchor="__RefHeading___Toc454267599">
            <w:r>
              <w:rPr>
                <w:rStyle w:val="IndexLink"/>
              </w:rPr>
              <w:t>13</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lang w:bidi="ar-EG"/>
            </w:rPr>
            <w:t>Mapping</w:t>
          </w:r>
          <w:r>
            <w:rPr/>
            <w:tab/>
          </w:r>
          <w:hyperlink w:anchor="__RefHeading___Toc454267600">
            <w:r>
              <w:rPr>
                <w:rStyle w:val="IndexLink"/>
              </w:rPr>
              <w:t>13</w:t>
            </w:r>
          </w:hyperlink>
        </w:p>
        <w:p>
          <w:pPr>
            <w:pStyle w:val="Contents2"/>
            <w:rPr>
              <w:rFonts w:ascii="Calibri" w:hAnsi="Calibri" w:eastAsia="Times New Roman" w:cs="Calibri"/>
              <w:sz w:val="22"/>
              <w:szCs w:val="22"/>
              <w:lang w:val="en-US" w:eastAsia="en-US"/>
            </w:rPr>
          </w:pPr>
          <w:r>
            <w:rPr/>
            <w:t>B.2.1</w:t>
          </w:r>
          <w:r>
            <w:rPr>
              <w:rFonts w:eastAsia="Times New Roman" w:cs="Calibri" w:ascii="Calibri" w:hAnsi="Calibri"/>
              <w:sz w:val="22"/>
              <w:szCs w:val="22"/>
              <w:lang w:val="en-US" w:eastAsia="en-US"/>
            </w:rPr>
            <w:tab/>
          </w:r>
          <w:r>
            <w:rPr/>
            <w:t xml:space="preserve">General </w:t>
          </w:r>
          <w:r>
            <w:rPr>
              <w:lang w:val="en-US" w:eastAsia="en-US"/>
            </w:rPr>
            <w:t>mapping</w:t>
          </w:r>
          <w:r>
            <w:rPr/>
            <w:tab/>
          </w:r>
          <w:hyperlink w:anchor="__RefHeading___Toc454267601">
            <w:r>
              <w:rPr>
                <w:rStyle w:val="IndexLink"/>
              </w:rPr>
              <w:t>13</w:t>
            </w:r>
          </w:hyperlink>
        </w:p>
        <w:p>
          <w:pPr>
            <w:pStyle w:val="Contents2"/>
            <w:rPr>
              <w:rFonts w:ascii="Calibri" w:hAnsi="Calibri" w:eastAsia="Times New Roman" w:cs="Calibri"/>
              <w:sz w:val="22"/>
              <w:szCs w:val="22"/>
              <w:lang w:val="en-US" w:eastAsia="en-US"/>
            </w:rPr>
          </w:pPr>
          <w:r>
            <w:rPr/>
            <w:t>B.2.2</w:t>
          </w:r>
          <w:r>
            <w:rPr>
              <w:rFonts w:eastAsia="Times New Roman" w:cs="Calibri" w:ascii="Calibri" w:hAnsi="Calibri"/>
              <w:sz w:val="22"/>
              <w:szCs w:val="22"/>
              <w:lang w:val="en-US" w:eastAsia="en-US"/>
            </w:rPr>
            <w:tab/>
          </w:r>
          <w:r>
            <w:rPr>
              <w:lang w:val="en-US" w:eastAsia="en-US"/>
            </w:rPr>
            <w:t>Information Object Class (IOC) mapping</w:t>
          </w:r>
          <w:r>
            <w:rPr/>
            <w:tab/>
          </w:r>
          <w:hyperlink w:anchor="__RefHeading___Toc454267602">
            <w:r>
              <w:rPr>
                <w:rStyle w:val="IndexLink"/>
              </w:rPr>
              <w:t>13</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lang w:val="en-US" w:eastAsia="en-US"/>
            </w:rPr>
            <w:tab/>
          </w:r>
          <w:r>
            <w:rPr>
              <w:lang w:bidi="ar-EG"/>
            </w:rPr>
            <w:t>Solution Set definitions</w:t>
          </w:r>
          <w:r>
            <w:rPr/>
            <w:tab/>
          </w:r>
          <w:hyperlink w:anchor="__RefHeading___Toc454267603">
            <w:r>
              <w:rPr>
                <w:rStyle w:val="IndexLink"/>
              </w:rPr>
              <w:t>14</w:t>
            </w:r>
          </w:hyperlink>
        </w:p>
        <w:p>
          <w:pPr>
            <w:pStyle w:val="Contents2"/>
            <w:rPr>
              <w:rFonts w:ascii="Calibri" w:hAnsi="Calibri" w:eastAsia="Times New Roman" w:cs="Calibri"/>
              <w:sz w:val="22"/>
              <w:szCs w:val="22"/>
              <w:lang w:val="en-US" w:eastAsia="en-US"/>
            </w:rPr>
          </w:pPr>
          <w:r>
            <w:rPr/>
            <w:t>B.3.1</w:t>
          </w:r>
          <w:r>
            <w:rPr>
              <w:rFonts w:eastAsia="Times New Roman" w:cs="Calibri" w:ascii="Calibri" w:hAnsi="Calibri"/>
              <w:sz w:val="22"/>
              <w:szCs w:val="22"/>
              <w:lang w:val="en-US" w:eastAsia="en-US"/>
            </w:rPr>
            <w:tab/>
          </w:r>
          <w:r>
            <w:rPr/>
            <w:t>XML definition structure</w:t>
            <w:tab/>
          </w:r>
          <w:hyperlink w:anchor="__RefHeading___Toc454267604">
            <w:r>
              <w:rPr>
                <w:rStyle w:val="IndexLink"/>
              </w:rPr>
              <w:t>14</w:t>
            </w:r>
          </w:hyperlink>
        </w:p>
        <w:p>
          <w:pPr>
            <w:pStyle w:val="Contents2"/>
            <w:rPr>
              <w:rFonts w:ascii="Calibri" w:hAnsi="Calibri" w:eastAsia="Times New Roman" w:cs="Calibri"/>
              <w:sz w:val="22"/>
              <w:szCs w:val="22"/>
              <w:lang w:val="en-US" w:eastAsia="en-US"/>
            </w:rPr>
          </w:pPr>
          <w:r>
            <w:rPr/>
            <w:t>B.</w:t>
          </w:r>
          <w:r>
            <w:rPr>
              <w:lang w:val="en-US" w:eastAsia="en-US"/>
            </w:rPr>
            <w:t>3.2</w:t>
          </w:r>
          <w:r>
            <w:rPr>
              <w:rFonts w:eastAsia="Times New Roman" w:cs="Calibri" w:ascii="Calibri" w:hAnsi="Calibri"/>
              <w:sz w:val="22"/>
              <w:szCs w:val="22"/>
              <w:lang w:val="en-US" w:eastAsia="en-US"/>
            </w:rPr>
            <w:tab/>
          </w:r>
          <w:r>
            <w:rPr/>
            <w:t>Graphical Representation</w:t>
            <w:tab/>
          </w:r>
          <w:hyperlink w:anchor="__RefHeading___Toc454267605">
            <w:r>
              <w:rPr>
                <w:rStyle w:val="IndexLink"/>
              </w:rPr>
              <w:t>14</w:t>
            </w:r>
          </w:hyperlink>
        </w:p>
        <w:p>
          <w:pPr>
            <w:pStyle w:val="Contents2"/>
            <w:rPr>
              <w:rFonts w:ascii="Calibri" w:hAnsi="Calibri" w:eastAsia="Times New Roman" w:cs="Calibri"/>
              <w:sz w:val="22"/>
              <w:szCs w:val="22"/>
              <w:lang w:val="en-US" w:eastAsia="en-US"/>
            </w:rPr>
          </w:pPr>
          <w:r>
            <w:rPr/>
            <w:t>B.3</w:t>
          </w:r>
          <w:r>
            <w:rPr>
              <w:lang w:val="en-US" w:eastAsia="en-US"/>
            </w:rPr>
            <w:t>.3</w:t>
          </w:r>
          <w:r>
            <w:rPr>
              <w:rFonts w:eastAsia="Times New Roman" w:cs="Calibri" w:ascii="Calibri" w:hAnsi="Calibri"/>
              <w:sz w:val="22"/>
              <w:szCs w:val="22"/>
            </w:rPr>
            <w:tab/>
          </w:r>
          <w:r>
            <w:rPr>
              <w:lang w:val="de-DE" w:eastAsia="en-US"/>
            </w:rPr>
            <w:t>XML schema "hnsNrm.xsd"</w:t>
          </w:r>
          <w:r>
            <w:rPr/>
            <w:tab/>
          </w:r>
          <w:hyperlink w:anchor="__RefHeading___Toc454267606">
            <w:r>
              <w:rPr>
                <w:rStyle w:val="IndexLink"/>
              </w:rPr>
              <w:t>15</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454267607">
            <w:r>
              <w:rPr>
                <w:rStyle w:val="IndexLink"/>
                <w:b w:val="false"/>
              </w:rPr>
              <w:t>18</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6" w:name="__RefHeading___Toc454267571"/>
      <w:bookmarkEnd w:id="6"/>
      <w:r>
        <w:rPr>
          <w:lang w:bidi="ar-EG"/>
        </w:rPr>
        <w:t>Foreword</w:t>
      </w:r>
    </w:p>
    <w:p>
      <w:pPr>
        <w:pStyle w:val="Normal"/>
        <w:rPr>
          <w:lang w:bidi="ar-EG"/>
        </w:rPr>
      </w:pPr>
      <w:r>
        <w:rPr>
          <w:lang w:bidi="ar-EG"/>
        </w:rPr>
        <w:t>This Technical Specification has been produced by the 3rd Generation Partnership Project (3GPP).</w:t>
      </w:r>
    </w:p>
    <w:p>
      <w:pPr>
        <w:pStyle w:val="Normal"/>
        <w:rPr/>
      </w:pPr>
      <w:r>
        <w:rPr>
          <w:lang w:bidi="ar-EG"/>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ind w:firstLine="284"/>
        <w:rPr>
          <w:lang w:bidi="ar-EG"/>
        </w:rPr>
      </w:pPr>
      <w:r>
        <w:rPr>
          <w:lang w:bidi="ar-EG"/>
        </w:rPr>
        <w:t>Version x.y.z</w:t>
      </w:r>
    </w:p>
    <w:p>
      <w:pPr>
        <w:pStyle w:val="B11"/>
        <w:rPr>
          <w:lang w:bidi="ar-EG"/>
        </w:rPr>
      </w:pPr>
      <w:r>
        <w:rPr>
          <w:lang w:bidi="ar-EG"/>
        </w:rPr>
        <w:t>where:</w:t>
      </w:r>
    </w:p>
    <w:p>
      <w:pPr>
        <w:pStyle w:val="B2"/>
        <w:rPr>
          <w:lang w:bidi="ar-EG"/>
        </w:rPr>
      </w:pPr>
      <w:r>
        <w:rPr>
          <w:lang w:bidi="ar-EG"/>
        </w:rPr>
        <w:t>x</w:t>
        <w:tab/>
        <w:t>the first digit:</w:t>
      </w:r>
    </w:p>
    <w:p>
      <w:pPr>
        <w:pStyle w:val="B3"/>
        <w:rPr>
          <w:lang w:bidi="ar-EG"/>
        </w:rPr>
      </w:pPr>
      <w:r>
        <w:rPr>
          <w:lang w:bidi="ar-EG"/>
        </w:rPr>
        <w:t>1</w:t>
        <w:tab/>
        <w:t>presented to TSG for information;</w:t>
      </w:r>
    </w:p>
    <w:p>
      <w:pPr>
        <w:pStyle w:val="B3"/>
        <w:rPr/>
      </w:pPr>
      <w:r>
        <w:rPr>
          <w:lang w:bidi="ar-EG"/>
        </w:rPr>
        <w:t>2</w:t>
        <w:tab/>
        <w:t>presented to TSG for approval;</w:t>
      </w:r>
    </w:p>
    <w:p>
      <w:pPr>
        <w:pStyle w:val="B3"/>
        <w:rPr>
          <w:lang w:bidi="ar-EG"/>
        </w:rPr>
      </w:pPr>
      <w:r>
        <w:rPr>
          <w:lang w:bidi="ar-EG"/>
        </w:rPr>
        <w:t>3</w:t>
        <w:tab/>
        <w:t>or greater indicates TSG approved document under change control.</w:t>
      </w:r>
    </w:p>
    <w:p>
      <w:pPr>
        <w:pStyle w:val="B2"/>
        <w:rPr>
          <w:lang w:bidi="ar-EG"/>
        </w:rPr>
      </w:pPr>
      <w:r>
        <w:rPr>
          <w:lang w:bidi="ar-EG"/>
        </w:rPr>
        <w:t>y</w:t>
        <w:tab/>
        <w:t>the second digit is incremented for all changes of substance, i.e. technical enhancements, corrections, updates, etc.</w:t>
      </w:r>
    </w:p>
    <w:p>
      <w:pPr>
        <w:pStyle w:val="B2"/>
        <w:rPr/>
      </w:pPr>
      <w:r>
        <w:rPr>
          <w:lang w:bidi="ar-EG"/>
        </w:rPr>
        <w:t>z</w:t>
        <w:tab/>
        <w:t>the third digit is incremented when editorial only changes have been incorporated in the document.</w:t>
      </w:r>
    </w:p>
    <w:p>
      <w:pPr>
        <w:pStyle w:val="B2"/>
        <w:rPr>
          <w:lang w:bidi="ar-EG"/>
        </w:rPr>
      </w:pPr>
      <w:r>
        <w:rPr>
          <w:lang w:bidi="ar-EG"/>
        </w:rPr>
      </w:r>
    </w:p>
    <w:p>
      <w:pPr>
        <w:pStyle w:val="Heading1"/>
        <w:ind w:left="1134" w:hanging="1134"/>
        <w:rPr>
          <w:lang w:bidi="ar-EG"/>
        </w:rPr>
      </w:pPr>
      <w:bookmarkStart w:id="7" w:name="__RefHeading___Toc454267572"/>
      <w:bookmarkEnd w:id="7"/>
      <w:r>
        <w:rPr>
          <w:lang w:bidi="ar-EG"/>
        </w:rPr>
        <w:t>Introduction</w:t>
      </w:r>
    </w:p>
    <w:p>
      <w:pPr>
        <w:pStyle w:val="Normal"/>
        <w:rPr/>
      </w:pPr>
      <w:r>
        <w:rPr>
          <w:lang w:bidi="ar-EG"/>
        </w:rPr>
        <w:t xml:space="preserve">The present document is </w:t>
      </w:r>
      <w:r>
        <w:rPr>
          <w:color w:val="000000"/>
          <w:lang w:bidi="ar-EG"/>
        </w:rPr>
        <w:t xml:space="preserve">part of a TS-family </w:t>
      </w:r>
      <w:r>
        <w:rPr>
          <w:lang w:bidi="ar-EG"/>
        </w:rPr>
        <w:t>covering the 3</w:t>
      </w:r>
      <w:r>
        <w:rPr>
          <w:vertAlign w:val="superscript"/>
          <w:lang w:bidi="ar-EG"/>
        </w:rPr>
        <w:t>rd</w:t>
      </w:r>
      <w:r>
        <w:rPr>
          <w:lang w:bidi="ar-EG"/>
        </w:rPr>
        <w:t xml:space="preserve"> Generation Partnership Project: Technical Specification Group Services and System Aspects</w:t>
      </w:r>
      <w:r>
        <w:rPr>
          <w:lang w:eastAsia="zh-CN" w:bidi="ar-EG"/>
        </w:rPr>
        <w:t>;</w:t>
      </w:r>
      <w:r>
        <w:rPr>
          <w:lang w:bidi="ar-EG"/>
        </w:rPr>
        <w:t xml:space="preserve"> Telecommunication management; Configuration Management (CM);</w:t>
      </w:r>
      <w:r>
        <w:rPr>
          <w:lang w:eastAsia="zh-CN" w:bidi="ar-EG"/>
        </w:rPr>
        <w:t xml:space="preserve"> </w:t>
      </w:r>
      <w:r>
        <w:rPr>
          <w:lang w:bidi="ar-EG"/>
        </w:rPr>
        <w:t>as identified below:</w:t>
      </w:r>
    </w:p>
    <w:p>
      <w:pPr>
        <w:pStyle w:val="B11"/>
        <w:rPr/>
      </w:pPr>
      <w:r>
        <w:rPr>
          <w:lang w:eastAsia="zh-CN"/>
        </w:rPr>
        <w:t>28.671</w:t>
      </w:r>
      <w:r>
        <w:rPr>
          <w:lang w:eastAsia="zh-CN"/>
        </w:rPr>
        <w:t>:</w:t>
        <w:tab/>
      </w:r>
      <w:r>
        <w:rPr/>
        <w:t>Telecommunication management; Home Node B Subsystem (HNS) Network Resource Model (NRM) Integration Reference Point (IRP)</w:t>
      </w:r>
      <w:r>
        <w:rPr>
          <w:lang w:eastAsia="zh-CN"/>
        </w:rPr>
        <w:t>;</w:t>
      </w:r>
      <w:r>
        <w:rPr/>
        <w:t xml:space="preserve"> Requirements.</w:t>
      </w:r>
    </w:p>
    <w:p>
      <w:pPr>
        <w:pStyle w:val="B11"/>
        <w:rPr>
          <w:lang w:eastAsia="zh-CN"/>
        </w:rPr>
      </w:pPr>
      <w:r>
        <w:rPr>
          <w:lang w:eastAsia="zh-CN"/>
        </w:rPr>
        <w:t>28.672</w:t>
      </w:r>
      <w:r>
        <w:rPr>
          <w:lang w:eastAsia="zh-CN"/>
        </w:rPr>
        <w:t>:</w:t>
        <w:tab/>
      </w:r>
      <w:r>
        <w:rPr>
          <w:lang w:eastAsia="zh-CN"/>
        </w:rPr>
        <w:t>Telecommunication management; Home Node B Subsystem (HNS)</w:t>
      </w:r>
      <w:r>
        <w:rPr>
          <w:lang w:eastAsia="zh-CN"/>
        </w:rPr>
        <w:t xml:space="preserve"> </w:t>
      </w:r>
      <w:r>
        <w:rPr>
          <w:lang w:eastAsia="zh-CN"/>
        </w:rPr>
        <w:t>Network Resource Model (NRM) Integration Reference Point (IRP); Information Service (IS).</w:t>
      </w:r>
    </w:p>
    <w:p>
      <w:pPr>
        <w:pStyle w:val="B11"/>
        <w:rPr>
          <w:b/>
          <w:b/>
          <w:lang w:eastAsia="zh-CN"/>
        </w:rPr>
      </w:pPr>
      <w:r>
        <w:rPr>
          <w:b/>
          <w:lang w:eastAsia="zh-CN"/>
        </w:rPr>
        <w:t>28.673</w:t>
      </w:r>
      <w:r>
        <w:rPr>
          <w:b/>
          <w:lang w:eastAsia="zh-CN"/>
        </w:rPr>
        <w:t>:</w:t>
        <w:tab/>
      </w:r>
      <w:r>
        <w:rPr>
          <w:b/>
          <w:lang w:eastAsia="zh-CN"/>
        </w:rPr>
        <w:t xml:space="preserve">Telecommunication management; Home Node B (HNB) Subsystem (HNS) Network Resource Model (NRM) Integration Reference Point (IRP); Solution Set (SS) </w:t>
      </w:r>
      <w:r>
        <w:rPr>
          <w:lang w:eastAsia="zh-CN"/>
        </w:rPr>
        <w:t>definitions.</w:t>
      </w:r>
      <w:r>
        <w:br w:type="page"/>
      </w:r>
    </w:p>
    <w:p>
      <w:pPr>
        <w:pStyle w:val="Heading1"/>
        <w:ind w:left="1134" w:hanging="1134"/>
        <w:rPr>
          <w:lang w:bidi="ar-EG"/>
        </w:rPr>
      </w:pPr>
      <w:bookmarkStart w:id="8" w:name="__RefHeading___Toc454267573"/>
      <w:bookmarkEnd w:id="8"/>
      <w:r>
        <w:rPr>
          <w:lang w:bidi="ar-EG"/>
        </w:rPr>
        <w:t>1</w:t>
        <w:tab/>
        <w:t>Scope</w:t>
      </w:r>
    </w:p>
    <w:p>
      <w:pPr>
        <w:pStyle w:val="Normal"/>
        <w:rPr/>
      </w:pPr>
      <w:r>
        <w:rPr/>
        <w:t xml:space="preserve">The present document is part of an Integration Reference Point (IRP) named </w:t>
      </w:r>
      <w:r>
        <w:rPr>
          <w:lang w:eastAsia="zh-CN"/>
        </w:rPr>
        <w:t>HNS</w:t>
      </w:r>
      <w:r>
        <w:rPr/>
        <w:t xml:space="preserve"> Network Resource Model (NRM) IRP, through which an </w:t>
      </w:r>
      <w:r>
        <w:rPr>
          <w:rFonts w:cs="Courier New" w:ascii="Courier New" w:hAnsi="Courier New"/>
        </w:rPr>
        <w:t>IRPAgent</w:t>
      </w:r>
      <w:r>
        <w:rPr/>
        <w:t xml:space="preserve"> can communicate configuration management information to one or several </w:t>
      </w:r>
      <w:r>
        <w:rPr>
          <w:rFonts w:cs="Courier New" w:ascii="Courier New" w:hAnsi="Courier New"/>
        </w:rPr>
        <w:t xml:space="preserve">IRPManagers </w:t>
      </w:r>
      <w:r>
        <w:rPr/>
        <w:t xml:space="preserve">concerning </w:t>
      </w:r>
      <w:r>
        <w:rPr>
          <w:lang w:eastAsia="zh-CN"/>
        </w:rPr>
        <w:t>HNS</w:t>
      </w:r>
      <w:r>
        <w:rPr/>
        <w:t xml:space="preserve"> resources. The </w:t>
      </w:r>
      <w:r>
        <w:rPr>
          <w:lang w:eastAsia="zh-CN"/>
        </w:rPr>
        <w:t>HNS</w:t>
      </w:r>
      <w:r>
        <w:rPr/>
        <w:t xml:space="preserve"> NRM IRP comprises a set of specifications defining Requirements, a protocol neutral Information Service and one or more Solution Set(s).</w:t>
      </w:r>
    </w:p>
    <w:p>
      <w:pPr>
        <w:pStyle w:val="Normal"/>
        <w:numPr>
          <w:ilvl w:val="0"/>
          <w:numId w:val="0"/>
        </w:numPr>
        <w:outlineLvl w:val="0"/>
        <w:rPr/>
      </w:pPr>
      <w:r>
        <w:rPr/>
        <w:t xml:space="preserve">The present document specifies the Solution Sets for the </w:t>
      </w:r>
      <w:r>
        <w:rPr>
          <w:lang w:eastAsia="zh-CN"/>
        </w:rPr>
        <w:t>HNS</w:t>
      </w:r>
      <w:r>
        <w:rPr/>
        <w:t xml:space="preserve"> NRM IRP.</w:t>
      </w:r>
    </w:p>
    <w:p>
      <w:pPr>
        <w:pStyle w:val="Normal"/>
        <w:rPr/>
      </w:pPr>
      <w:r>
        <w:rPr/>
        <w:t>This specification is related to 3GPP TS 28.672 V</w:t>
      </w:r>
      <w:r>
        <w:rPr>
          <w:lang w:eastAsia="zh-CN"/>
        </w:rPr>
        <w:t>1</w:t>
      </w:r>
      <w:r>
        <w:rPr>
          <w:lang w:eastAsia="zh-CN"/>
        </w:rPr>
        <w:t>4</w:t>
      </w:r>
      <w:r>
        <w:rPr/>
        <w:t>.0.X [5].</w:t>
      </w:r>
    </w:p>
    <w:p>
      <w:pPr>
        <w:pStyle w:val="Heading1"/>
        <w:ind w:left="1134" w:hanging="1134"/>
        <w:rPr>
          <w:lang w:bidi="ar-EG"/>
        </w:rPr>
      </w:pPr>
      <w:bookmarkStart w:id="9" w:name="__RefHeading___Toc454267574"/>
      <w:bookmarkEnd w:id="9"/>
      <w:r>
        <w:rPr>
          <w:lang w:bidi="ar-EG"/>
        </w:rPr>
        <w:t>2</w:t>
        <w:tab/>
        <w:t>References</w:t>
      </w:r>
    </w:p>
    <w:p>
      <w:pPr>
        <w:pStyle w:val="Normal"/>
        <w:rPr>
          <w:lang w:bidi="ar-EG"/>
        </w:rPr>
      </w:pPr>
      <w:r>
        <w:rPr>
          <w:lang w:bidi="ar-EG"/>
        </w:rPr>
        <w:t>The following documents contain provisions which, through reference in this text, constitute provisions of the present document.</w:t>
      </w:r>
    </w:p>
    <w:p>
      <w:pPr>
        <w:pStyle w:val="B11"/>
        <w:rPr/>
      </w:pPr>
      <w:r>
        <w:rPr>
          <w:lang w:bidi="ar-EG"/>
        </w:rPr>
        <w:t>-</w:t>
        <w:tab/>
        <w:t>References are either specific (identified by date of publication, edition number, version number, etc.) or non</w:t>
        <w:noBreakHyphen/>
        <w:t>specific.</w:t>
      </w:r>
    </w:p>
    <w:p>
      <w:pPr>
        <w:pStyle w:val="B11"/>
        <w:rPr/>
      </w:pPr>
      <w:r>
        <w:rPr>
          <w:lang w:bidi="ar-EG"/>
        </w:rPr>
        <w:t>-</w:t>
        <w:tab/>
        <w:t>For a specific reference, subsequent revisions do not apply.</w:t>
      </w:r>
    </w:p>
    <w:p>
      <w:pPr>
        <w:pStyle w:val="B11"/>
        <w:rPr/>
      </w:pPr>
      <w:r>
        <w:rPr>
          <w:lang w:bidi="ar-EG"/>
        </w:rPr>
        <w:t>-</w:t>
        <w:tab/>
        <w:t xml:space="preserve">For a non-specific reference, the latest version applies.  In the case of a reference to a 3GPP document (including a GSM document), a non-specific reference implicitly refers to the latest version of that document </w:t>
      </w:r>
      <w:r>
        <w:rPr>
          <w:i/>
          <w:lang w:bidi="ar-EG"/>
        </w:rPr>
        <w:t>in the same Release as the present document</w:t>
      </w:r>
      <w:r>
        <w:rPr>
          <w:lang w:bidi="ar-EG"/>
        </w:rPr>
        <w:t>.</w:t>
      </w:r>
    </w:p>
    <w:p>
      <w:pPr>
        <w:pStyle w:val="EX"/>
        <w:rPr/>
      </w:pPr>
      <w:r>
        <w:rPr/>
        <w:t>[1]</w:t>
        <w:tab/>
        <w:t>3GPP TR 21.905: "Vocabulary for 3GPP Specifications".</w:t>
      </w:r>
    </w:p>
    <w:p>
      <w:pPr>
        <w:pStyle w:val="EX"/>
        <w:rPr/>
      </w:pPr>
      <w:r>
        <w:rPr>
          <w:lang w:bidi="ar-EG"/>
        </w:rPr>
        <w:t>[</w:t>
      </w:r>
      <w:r>
        <w:rPr>
          <w:lang w:eastAsia="zh-CN" w:bidi="ar-EG"/>
        </w:rPr>
        <w:t>2</w:t>
      </w:r>
      <w:r>
        <w:rPr>
          <w:lang w:bidi="ar-EG"/>
        </w:rPr>
        <w:t>]</w:t>
        <w:tab/>
        <w:t xml:space="preserve">3GPP TS 32.101: "Telecommunication management; Principles and high level requirements". </w:t>
      </w:r>
    </w:p>
    <w:p>
      <w:pPr>
        <w:pStyle w:val="EX"/>
        <w:rPr/>
      </w:pPr>
      <w:r>
        <w:rPr>
          <w:lang w:bidi="ar-EG"/>
        </w:rPr>
        <w:t>[</w:t>
      </w:r>
      <w:r>
        <w:rPr>
          <w:lang w:eastAsia="zh-CN" w:bidi="ar-EG"/>
        </w:rPr>
        <w:t>3</w:t>
      </w:r>
      <w:r>
        <w:rPr>
          <w:lang w:bidi="ar-EG"/>
        </w:rPr>
        <w:t>]</w:t>
        <w:tab/>
        <w:t>3GPP TS 32.102: "Telecommunication management; Architecture".</w:t>
      </w:r>
    </w:p>
    <w:p>
      <w:pPr>
        <w:pStyle w:val="EX"/>
        <w:rPr/>
      </w:pPr>
      <w:r>
        <w:rPr>
          <w:lang w:bidi="ar-EG"/>
        </w:rPr>
        <w:t>[</w:t>
      </w:r>
      <w:r>
        <w:rPr>
          <w:lang w:eastAsia="zh-CN" w:bidi="ar-EG"/>
        </w:rPr>
        <w:t>4</w:t>
      </w:r>
      <w:r>
        <w:rPr>
          <w:lang w:bidi="ar-EG"/>
        </w:rPr>
        <w:t>]</w:t>
        <w:tab/>
        <w:t>3GPP TS 32.600: "Telecommunication management; Configuration Management (CM); Concept and high-level requirements".</w:t>
      </w:r>
    </w:p>
    <w:p>
      <w:pPr>
        <w:pStyle w:val="EX"/>
        <w:rPr>
          <w:lang w:eastAsia="zh-CN" w:bidi="ar-EG"/>
        </w:rPr>
      </w:pPr>
      <w:r>
        <w:rPr>
          <w:lang w:bidi="ar-EG"/>
        </w:rPr>
        <w:t>[</w:t>
      </w:r>
      <w:r>
        <w:rPr>
          <w:lang w:eastAsia="zh-CN" w:bidi="ar-EG"/>
        </w:rPr>
        <w:t>5</w:t>
      </w:r>
      <w:r>
        <w:rPr>
          <w:lang w:bidi="ar-EG"/>
        </w:rPr>
        <w:t>]</w:t>
        <w:tab/>
        <w:t xml:space="preserve">3GPP TS 28.672: "Telecommunication management; </w:t>
      </w:r>
      <w:r>
        <w:rPr>
          <w:bCs/>
          <w:color w:val="493118"/>
        </w:rPr>
        <w:t>Home Node B (HNB) Subsystem (HNS) Network Resource Model (NRM) Integration Reference Point (IRP); Information Service (IS)</w:t>
      </w:r>
    </w:p>
    <w:p>
      <w:pPr>
        <w:pStyle w:val="EX"/>
        <w:rPr>
          <w:lang w:eastAsia="zh-CN"/>
        </w:rPr>
      </w:pPr>
      <w:r>
        <w:rPr>
          <w:lang w:eastAsia="zh-CN"/>
        </w:rPr>
        <w:t>[6]</w:t>
        <w:tab/>
      </w:r>
      <w:r>
        <w:rPr/>
        <w:t>3GPP TS 32.61</w:t>
      </w:r>
      <w:r>
        <w:rPr>
          <w:lang w:eastAsia="zh-CN"/>
        </w:rPr>
        <w:t>6</w:t>
      </w:r>
      <w:r>
        <w:rPr/>
        <w:t>: "Telecommunication management; Configuration Management (CM); Bulk CM Integration Reference Point (IRP)</w:t>
      </w:r>
      <w:r>
        <w:rPr>
          <w:lang w:eastAsia="zh-CN"/>
        </w:rPr>
        <w:t xml:space="preserve">: </w:t>
      </w:r>
      <w:r>
        <w:rPr/>
        <w:t>Solution Set (SS)</w:t>
      </w:r>
      <w:r>
        <w:rPr>
          <w:lang w:eastAsia="zh-CN"/>
        </w:rPr>
        <w:t xml:space="preserve"> definitions</w:t>
      </w:r>
      <w:r>
        <w:rPr/>
        <w:t>".</w:t>
      </w:r>
    </w:p>
    <w:p>
      <w:pPr>
        <w:pStyle w:val="EX"/>
        <w:rPr>
          <w:lang w:eastAsia="zh-CN"/>
        </w:rPr>
      </w:pPr>
      <w:r>
        <w:rPr>
          <w:lang w:val="en-US"/>
        </w:rPr>
        <w:t>[</w:t>
      </w:r>
      <w:r>
        <w:rPr>
          <w:lang w:val="en-US" w:eastAsia="zh-CN"/>
        </w:rPr>
        <w:t>7</w:t>
      </w:r>
      <w:r>
        <w:rPr>
          <w:lang w:val="en-US"/>
        </w:rPr>
        <w:t>]</w:t>
        <w:tab/>
      </w:r>
      <w:r>
        <w:rPr/>
        <w:t>3GPP TS 32.60</w:t>
      </w:r>
      <w:r>
        <w:rPr>
          <w:lang w:eastAsia="zh-CN"/>
        </w:rPr>
        <w:t>6</w:t>
      </w:r>
      <w:r>
        <w:rPr/>
        <w:t>: "Telecommunication management; Configuration Management (CM); Basic CM Integration Reference Point (IRP)</w:t>
      </w:r>
      <w:r>
        <w:rPr>
          <w:lang w:eastAsia="zh-CN"/>
        </w:rPr>
        <w:t>:</w:t>
      </w:r>
      <w:r>
        <w:rPr/>
        <w:t xml:space="preserve"> Solution Set (SS)</w:t>
      </w:r>
      <w:r>
        <w:rPr>
          <w:lang w:eastAsia="zh-CN"/>
        </w:rPr>
        <w:t xml:space="preserve"> definitions</w:t>
      </w:r>
      <w:r>
        <w:rPr/>
        <w:t>".</w:t>
      </w:r>
    </w:p>
    <w:p>
      <w:pPr>
        <w:pStyle w:val="EX"/>
        <w:rPr/>
      </w:pPr>
      <w:r>
        <w:rPr/>
        <w:t>[</w:t>
      </w:r>
      <w:r>
        <w:rPr>
          <w:lang w:eastAsia="zh-CN"/>
        </w:rPr>
        <w:t>8</w:t>
      </w:r>
      <w:r>
        <w:rPr/>
        <w:t>]</w:t>
        <w:tab/>
      </w:r>
      <w:r>
        <w:rPr>
          <w:bCs/>
          <w:lang w:val="en"/>
        </w:rPr>
        <w:t xml:space="preserve">W3C </w:t>
      </w:r>
      <w:r>
        <w:rPr/>
        <w:t>REC-xml11-20060816: "Extensible Markup Language (XML) 1.1 (Second Edition)"</w:t>
      </w:r>
      <w:r>
        <w:rPr/>
        <w:t>.</w:t>
      </w:r>
    </w:p>
    <w:p>
      <w:pPr>
        <w:pStyle w:val="EX"/>
        <w:rPr/>
      </w:pPr>
      <w:r>
        <w:rPr/>
        <w:t>[</w:t>
      </w:r>
      <w:r>
        <w:rPr>
          <w:lang w:eastAsia="zh-CN"/>
        </w:rPr>
        <w:t>9</w:t>
      </w:r>
      <w:r>
        <w:rPr/>
        <w:t>]</w:t>
        <w:tab/>
      </w:r>
      <w:r>
        <w:rPr>
          <w:lang w:eastAsia="zh-CN"/>
        </w:rPr>
        <w:t>Void</w:t>
      </w:r>
    </w:p>
    <w:p>
      <w:pPr>
        <w:pStyle w:val="EX"/>
        <w:rPr/>
      </w:pPr>
      <w:r>
        <w:rPr/>
        <w:t>[</w:t>
      </w:r>
      <w:r>
        <w:rPr>
          <w:lang w:eastAsia="zh-CN"/>
        </w:rPr>
        <w:t>10</w:t>
      </w:r>
      <w:r>
        <w:rPr/>
        <w:t>]</w:t>
        <w:tab/>
      </w:r>
      <w:r>
        <w:rPr>
          <w:bCs/>
          <w:lang w:val="en"/>
        </w:rPr>
        <w:t>W3C XML Schema Definition Language (XSD) 1.1 Part 1: Structures.</w:t>
      </w:r>
    </w:p>
    <w:p>
      <w:pPr>
        <w:pStyle w:val="EX"/>
        <w:rPr/>
      </w:pPr>
      <w:r>
        <w:rPr/>
        <w:t>[</w:t>
      </w:r>
      <w:r>
        <w:rPr>
          <w:lang w:eastAsia="zh-CN"/>
        </w:rPr>
        <w:t>11</w:t>
      </w:r>
      <w:r>
        <w:rPr/>
        <w:t>]</w:t>
        <w:tab/>
      </w:r>
      <w:r>
        <w:rPr>
          <w:bCs/>
          <w:kern w:val="2"/>
          <w:lang w:val="en"/>
        </w:rPr>
        <w:t>W3C XML Schema Definition Language (XSD) 1.1 Part 2: Datatypes.</w:t>
      </w:r>
    </w:p>
    <w:p>
      <w:pPr>
        <w:pStyle w:val="EX"/>
        <w:rPr>
          <w:lang w:eastAsia="zh-CN"/>
        </w:rPr>
      </w:pPr>
      <w:r>
        <w:rPr/>
        <w:t>[</w:t>
      </w:r>
      <w:r>
        <w:rPr>
          <w:lang w:eastAsia="zh-CN"/>
        </w:rPr>
        <w:t>12</w:t>
      </w:r>
      <w:r>
        <w:rPr/>
        <w:t>]</w:t>
        <w:tab/>
      </w:r>
      <w:r>
        <w:rPr>
          <w:lang w:val="en-US"/>
        </w:rPr>
        <w:t>W3C REC-xml-names-20060816: "Namespaces in XML 1.1 (Second Edition)".</w:t>
      </w:r>
    </w:p>
    <w:p>
      <w:pPr>
        <w:pStyle w:val="EX"/>
        <w:rPr/>
      </w:pPr>
      <w:r>
        <w:rPr>
          <w:lang w:eastAsia="zh-CN"/>
        </w:rPr>
        <w:t>[13]</w:t>
        <w:tab/>
      </w:r>
      <w:r>
        <w:rPr/>
        <w:t>3GPP TS 32.300: "Telecommunication management; Configuration Management (CM); Name convention for Managed Objects"</w:t>
      </w:r>
    </w:p>
    <w:p>
      <w:pPr>
        <w:pStyle w:val="EX"/>
        <w:rPr/>
      </w:pPr>
      <w:r>
        <w:rPr/>
        <w:t>[14]</w:t>
        <w:tab/>
        <w:t>3GPP TS 28.623: “</w:t>
      </w:r>
      <w:r>
        <w:rPr>
          <w:bCs/>
        </w:rPr>
        <w:t>Generic Network Resource Model (NRM) Integration Reference Point (IRP); Solution Set (SS) definitions”.</w:t>
      </w:r>
    </w:p>
    <w:p>
      <w:pPr>
        <w:pStyle w:val="Heading1"/>
        <w:ind w:left="1134" w:hanging="1134"/>
        <w:rPr>
          <w:lang w:bidi="ar-EG"/>
        </w:rPr>
      </w:pPr>
      <w:bookmarkStart w:id="10" w:name="__RefHeading___Toc454267575"/>
      <w:bookmarkEnd w:id="10"/>
      <w:r>
        <w:rPr>
          <w:lang w:bidi="ar-EG"/>
        </w:rPr>
        <w:t>3</w:t>
        <w:tab/>
        <w:t>Definitions and abbreviations</w:t>
      </w:r>
    </w:p>
    <w:p>
      <w:pPr>
        <w:pStyle w:val="Heading2"/>
        <w:rPr>
          <w:lang w:bidi="ar-EG"/>
        </w:rPr>
      </w:pPr>
      <w:bookmarkStart w:id="11" w:name="__RefHeading___Toc454267576"/>
      <w:bookmarkEnd w:id="11"/>
      <w:r>
        <w:rPr>
          <w:lang w:bidi="ar-EG"/>
        </w:rPr>
        <w:t>3.1</w:t>
        <w:tab/>
        <w:t>Definitions</w:t>
      </w:r>
    </w:p>
    <w:p>
      <w:pPr>
        <w:pStyle w:val="Normal"/>
        <w:rPr>
          <w:lang w:eastAsia="zh-CN"/>
        </w:rPr>
      </w:pPr>
      <w:r>
        <w:rPr/>
        <w:t>For the purposes of the present document, the terms and definitions given in TR 21.905 [</w:t>
      </w:r>
      <w:r>
        <w:rPr>
          <w:lang w:eastAsia="zh-CN"/>
        </w:rPr>
        <w:t>1</w:t>
      </w:r>
      <w:r>
        <w:rPr/>
        <w:t>] and the following apply. A term defined in the present document takes precedence over the definition of the same term, if any, in TR 21.905 [</w:t>
      </w:r>
      <w:r>
        <w:rPr>
          <w:lang w:eastAsia="zh-CN"/>
        </w:rPr>
        <w:t>1</w:t>
      </w:r>
      <w:r>
        <w:rPr/>
        <w:t>].</w:t>
      </w:r>
    </w:p>
    <w:p>
      <w:pPr>
        <w:pStyle w:val="Normal"/>
        <w:rPr>
          <w:lang w:eastAsia="zh-CN" w:bidi="ar-EG"/>
        </w:rPr>
      </w:pPr>
      <w:r>
        <w:rPr>
          <w:lang w:bidi="ar-EG"/>
        </w:rPr>
        <w:t>For terms and definitions please refer to 3GPP TS 32.101 [</w:t>
      </w:r>
      <w:r>
        <w:rPr>
          <w:lang w:eastAsia="zh-CN" w:bidi="ar-EG"/>
        </w:rPr>
        <w:t>2</w:t>
      </w:r>
      <w:r>
        <w:rPr>
          <w:lang w:bidi="ar-EG"/>
        </w:rPr>
        <w:t>], 32.102 [</w:t>
      </w:r>
      <w:r>
        <w:rPr>
          <w:lang w:eastAsia="zh-CN" w:bidi="ar-EG"/>
        </w:rPr>
        <w:t>3</w:t>
      </w:r>
      <w:r>
        <w:rPr>
          <w:lang w:bidi="ar-EG"/>
        </w:rPr>
        <w:t>], 32.600 [</w:t>
      </w:r>
      <w:r>
        <w:rPr>
          <w:lang w:eastAsia="zh-CN" w:bidi="ar-EG"/>
        </w:rPr>
        <w:t>4</w:t>
      </w:r>
      <w:r>
        <w:rPr>
          <w:lang w:bidi="ar-EG"/>
        </w:rPr>
        <w:t>] and 32.</w:t>
      </w:r>
      <w:r>
        <w:rPr>
          <w:lang w:eastAsia="zh-CN" w:bidi="ar-EG"/>
        </w:rPr>
        <w:t>7</w:t>
      </w:r>
      <w:r>
        <w:rPr>
          <w:lang w:eastAsia="zh-CN" w:bidi="ar-EG"/>
        </w:rPr>
        <w:t>7</w:t>
      </w:r>
      <w:r>
        <w:rPr>
          <w:lang w:bidi="ar-EG"/>
        </w:rPr>
        <w:t>2 [</w:t>
      </w:r>
      <w:r>
        <w:rPr>
          <w:lang w:eastAsia="zh-CN" w:bidi="ar-EG"/>
        </w:rPr>
        <w:t>5</w:t>
      </w:r>
      <w:r>
        <w:rPr>
          <w:lang w:bidi="ar-EG"/>
        </w:rPr>
        <w:t>].</w:t>
      </w:r>
    </w:p>
    <w:p>
      <w:pPr>
        <w:pStyle w:val="Normal"/>
        <w:rPr>
          <w:b/>
          <w:b/>
          <w:bCs/>
        </w:rPr>
      </w:pPr>
      <w:r>
        <w:rPr>
          <w:b/>
          <w:bCs/>
        </w:rPr>
        <w:t>XML file:</w:t>
      </w:r>
      <w:r>
        <w:rPr/>
        <w:t xml:space="preserve"> See definition of [14].</w:t>
      </w:r>
    </w:p>
    <w:p>
      <w:pPr>
        <w:pStyle w:val="Normal"/>
        <w:rPr/>
      </w:pPr>
      <w:r>
        <w:rPr>
          <w:b/>
          <w:bCs/>
        </w:rPr>
        <w:t>XML document:</w:t>
      </w:r>
      <w:r>
        <w:rPr/>
        <w:t xml:space="preserve"> See definition of [14].</w:t>
      </w:r>
    </w:p>
    <w:p>
      <w:pPr>
        <w:pStyle w:val="Normal"/>
        <w:rPr>
          <w:b/>
          <w:b/>
          <w:bCs/>
        </w:rPr>
      </w:pPr>
      <w:r>
        <w:rPr>
          <w:b/>
          <w:bCs/>
        </w:rPr>
        <w:t>XML declaration:</w:t>
      </w:r>
      <w:r>
        <w:rPr/>
        <w:t xml:space="preserve"> See definition of [14].</w:t>
      </w:r>
    </w:p>
    <w:p>
      <w:pPr>
        <w:pStyle w:val="Normal"/>
        <w:rPr/>
      </w:pPr>
      <w:r>
        <w:rPr>
          <w:b/>
          <w:bCs/>
        </w:rPr>
        <w:t>XML element:</w:t>
      </w:r>
      <w:r>
        <w:rPr/>
        <w:t xml:space="preserve"> See definition of [14].</w:t>
      </w:r>
    </w:p>
    <w:p>
      <w:pPr>
        <w:pStyle w:val="Normal"/>
        <w:rPr/>
      </w:pPr>
      <w:r>
        <w:rPr>
          <w:b/>
          <w:bCs/>
        </w:rPr>
        <w:t>empty XML element:</w:t>
      </w:r>
      <w:r>
        <w:rPr/>
        <w:t xml:space="preserve"> See definition of [14].</w:t>
      </w:r>
    </w:p>
    <w:p>
      <w:pPr>
        <w:pStyle w:val="Normal"/>
        <w:rPr/>
      </w:pPr>
      <w:r>
        <w:rPr>
          <w:b/>
          <w:bCs/>
        </w:rPr>
        <w:t>XML content (of an XML element):</w:t>
      </w:r>
      <w:r>
        <w:rPr/>
        <w:t xml:space="preserve"> See definition of [14].</w:t>
      </w:r>
    </w:p>
    <w:p>
      <w:pPr>
        <w:pStyle w:val="Normal"/>
        <w:rPr/>
      </w:pPr>
      <w:r>
        <w:rPr>
          <w:b/>
          <w:bCs/>
        </w:rPr>
        <w:t>XML start-tag:</w:t>
      </w:r>
      <w:r>
        <w:rPr/>
        <w:t xml:space="preserve"> See definition of [14].</w:t>
      </w:r>
    </w:p>
    <w:p>
      <w:pPr>
        <w:pStyle w:val="Normal"/>
        <w:rPr/>
      </w:pPr>
      <w:r>
        <w:rPr>
          <w:b/>
          <w:bCs/>
        </w:rPr>
        <w:t>XML end-tag:</w:t>
      </w:r>
      <w:r>
        <w:rPr/>
        <w:t xml:space="preserve"> See definition of [14].</w:t>
      </w:r>
    </w:p>
    <w:p>
      <w:pPr>
        <w:pStyle w:val="Normal"/>
        <w:rPr/>
      </w:pPr>
      <w:r>
        <w:rPr>
          <w:b/>
          <w:bCs/>
        </w:rPr>
        <w:t>XML empty-element tag:</w:t>
      </w:r>
      <w:r>
        <w:rPr/>
        <w:t xml:space="preserve"> See definition of [14].</w:t>
      </w:r>
    </w:p>
    <w:p>
      <w:pPr>
        <w:pStyle w:val="Normal"/>
        <w:rPr/>
      </w:pPr>
      <w:r>
        <w:rPr>
          <w:b/>
          <w:bCs/>
        </w:rPr>
        <w:t>XML attribute specification:</w:t>
      </w:r>
      <w:r>
        <w:rPr/>
        <w:t xml:space="preserve"> See definition of [14].</w:t>
      </w:r>
    </w:p>
    <w:p>
      <w:pPr>
        <w:pStyle w:val="Normal"/>
        <w:rPr/>
      </w:pPr>
      <w:r>
        <w:rPr>
          <w:b/>
          <w:bCs/>
        </w:rPr>
        <w:t>DTD:</w:t>
      </w:r>
      <w:r>
        <w:rPr/>
        <w:t xml:space="preserve"> See definition of [14].</w:t>
      </w:r>
    </w:p>
    <w:p>
      <w:pPr>
        <w:pStyle w:val="Normal"/>
        <w:rPr/>
      </w:pPr>
      <w:r>
        <w:rPr>
          <w:b/>
          <w:bCs/>
        </w:rPr>
        <w:t>XML schema:</w:t>
      </w:r>
      <w:r>
        <w:rPr/>
        <w:t xml:space="preserve"> See definition of [14].</w:t>
      </w:r>
    </w:p>
    <w:p>
      <w:pPr>
        <w:pStyle w:val="Normal"/>
        <w:rPr/>
      </w:pPr>
      <w:r>
        <w:rPr>
          <w:b/>
          <w:bCs/>
        </w:rPr>
        <w:t>XML namespace:</w:t>
      </w:r>
      <w:r>
        <w:rPr/>
        <w:t xml:space="preserve"> See definition of [14].</w:t>
      </w:r>
    </w:p>
    <w:p>
      <w:pPr>
        <w:pStyle w:val="Normal"/>
        <w:rPr/>
      </w:pPr>
      <w:r>
        <w:rPr>
          <w:b/>
          <w:bCs/>
        </w:rPr>
        <w:t>XML complex type:</w:t>
      </w:r>
      <w:r>
        <w:rPr/>
        <w:t xml:space="preserve"> See definition of [14].</w:t>
      </w:r>
    </w:p>
    <w:p>
      <w:pPr>
        <w:pStyle w:val="Normal"/>
        <w:rPr>
          <w:lang w:eastAsia="zh-CN"/>
        </w:rPr>
      </w:pPr>
      <w:r>
        <w:rPr>
          <w:b/>
          <w:bCs/>
        </w:rPr>
        <w:t>XML element type:</w:t>
      </w:r>
      <w:r>
        <w:rPr/>
        <w:t xml:space="preserve"> See definition of [14].</w:t>
      </w:r>
    </w:p>
    <w:p>
      <w:pPr>
        <w:pStyle w:val="Heading2"/>
        <w:rPr>
          <w:lang w:bidi="ar-EG"/>
        </w:rPr>
      </w:pPr>
      <w:bookmarkStart w:id="12" w:name="__RefHeading___Toc454267577"/>
      <w:bookmarkEnd w:id="12"/>
      <w:r>
        <w:rPr>
          <w:lang w:bidi="ar-EG"/>
        </w:rPr>
        <w:t>3.2</w:t>
        <w:tab/>
        <w:t>Abbreviations</w:t>
      </w:r>
    </w:p>
    <w:p>
      <w:pPr>
        <w:pStyle w:val="Normal"/>
        <w:keepNext w:val="true"/>
        <w:overflowPunct w:val="true"/>
        <w:autoSpaceDE w:val="true"/>
        <w:textAlignment w:val="auto"/>
        <w:rPr>
          <w:lang w:eastAsia="zh-CN"/>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CM</w:t>
        <w:tab/>
        <w:t>Configuration Management</w:t>
      </w:r>
    </w:p>
    <w:p>
      <w:pPr>
        <w:pStyle w:val="EW"/>
        <w:rPr>
          <w:lang w:bidi="ar-EG"/>
        </w:rPr>
      </w:pPr>
      <w:r>
        <w:rPr>
          <w:lang w:bidi="ar-EG"/>
        </w:rPr>
        <w:t>CORBA</w:t>
        <w:tab/>
        <w:t>Common Object Request Broker Architecture</w:t>
      </w:r>
    </w:p>
    <w:p>
      <w:pPr>
        <w:pStyle w:val="EW"/>
        <w:rPr/>
      </w:pPr>
      <w:r>
        <w:rPr>
          <w:lang w:bidi="ar-EG"/>
        </w:rPr>
        <w:t>DN</w:t>
        <w:tab/>
        <w:t>Distinguished Name</w:t>
      </w:r>
    </w:p>
    <w:p>
      <w:pPr>
        <w:pStyle w:val="EW"/>
        <w:rPr>
          <w:lang w:eastAsia="zh-CN"/>
        </w:rPr>
      </w:pPr>
      <w:r>
        <w:rPr/>
        <w:t>DTD</w:t>
        <w:tab/>
        <w:t>Document Type Definition</w:t>
      </w:r>
    </w:p>
    <w:p>
      <w:pPr>
        <w:pStyle w:val="EW"/>
        <w:rPr>
          <w:lang w:eastAsia="zh-CN"/>
        </w:rPr>
      </w:pPr>
      <w:r>
        <w:rPr>
          <w:lang w:eastAsia="zh-CN"/>
        </w:rPr>
        <w:t>HNB</w:t>
        <w:tab/>
        <w:t>Home Node B</w:t>
      </w:r>
    </w:p>
    <w:p>
      <w:pPr>
        <w:pStyle w:val="EW"/>
        <w:rPr>
          <w:lang w:val="en-US" w:eastAsia="zh-CN"/>
        </w:rPr>
      </w:pPr>
      <w:r>
        <w:rPr>
          <w:lang w:val="en-US" w:eastAsia="zh-CN"/>
        </w:rPr>
        <w:t>HNS</w:t>
        <w:tab/>
        <w:t>Home Node B Subsystem</w:t>
      </w:r>
    </w:p>
    <w:p>
      <w:pPr>
        <w:pStyle w:val="EW"/>
        <w:rPr>
          <w:lang w:val="en-US" w:eastAsia="zh-CN"/>
        </w:rPr>
      </w:pPr>
      <w:r>
        <w:rPr>
          <w:lang w:val="en-US" w:eastAsia="zh-CN"/>
        </w:rPr>
        <w:t>HNB-GW</w:t>
        <w:tab/>
        <w:t>Home Node B Gateway</w:t>
      </w:r>
    </w:p>
    <w:p>
      <w:pPr>
        <w:pStyle w:val="EW"/>
        <w:rPr>
          <w:lang w:bidi="ar-EG"/>
        </w:rPr>
      </w:pPr>
      <w:r>
        <w:rPr>
          <w:lang w:bidi="ar-EG"/>
        </w:rPr>
        <w:t>IDL</w:t>
        <w:tab/>
        <w:t>Interface Definition Language</w:t>
      </w:r>
    </w:p>
    <w:p>
      <w:pPr>
        <w:pStyle w:val="EW"/>
        <w:rPr>
          <w:lang w:bidi="ar-EG"/>
        </w:rPr>
      </w:pPr>
      <w:r>
        <w:rPr>
          <w:lang w:bidi="ar-EG"/>
        </w:rPr>
        <w:t>IRP</w:t>
        <w:tab/>
        <w:t>Integration Reference Point</w:t>
      </w:r>
    </w:p>
    <w:p>
      <w:pPr>
        <w:pStyle w:val="EW"/>
        <w:rPr>
          <w:lang w:bidi="ar-EG"/>
        </w:rPr>
      </w:pPr>
      <w:r>
        <w:rPr>
          <w:lang w:bidi="ar-EG"/>
        </w:rPr>
        <w:t>IS</w:t>
        <w:tab/>
        <w:t xml:space="preserve">Information Service </w:t>
      </w:r>
    </w:p>
    <w:p>
      <w:pPr>
        <w:pStyle w:val="EW"/>
        <w:rPr>
          <w:lang w:bidi="ar-EG"/>
        </w:rPr>
      </w:pPr>
      <w:r>
        <w:rPr>
          <w:lang w:bidi="ar-EG"/>
        </w:rPr>
        <w:t>MO</w:t>
        <w:tab/>
        <w:t>Managed Object</w:t>
      </w:r>
    </w:p>
    <w:p>
      <w:pPr>
        <w:pStyle w:val="EW"/>
        <w:rPr>
          <w:lang w:bidi="ar-EG"/>
        </w:rPr>
      </w:pPr>
      <w:r>
        <w:rPr>
          <w:lang w:bidi="ar-EG"/>
        </w:rPr>
        <w:t>MOC</w:t>
        <w:tab/>
        <w:t>Managed Object Class</w:t>
      </w:r>
    </w:p>
    <w:p>
      <w:pPr>
        <w:pStyle w:val="EW"/>
        <w:rPr/>
      </w:pPr>
      <w:r>
        <w:rPr>
          <w:lang w:bidi="ar-EG"/>
        </w:rPr>
        <w:t>NRM</w:t>
        <w:tab/>
        <w:t>Network Resource Model</w:t>
      </w:r>
    </w:p>
    <w:p>
      <w:pPr>
        <w:pStyle w:val="EW"/>
        <w:rPr>
          <w:lang w:bidi="ar-EG"/>
        </w:rPr>
      </w:pPr>
      <w:r>
        <w:rPr>
          <w:lang w:bidi="ar-EG"/>
        </w:rPr>
        <w:t>OMG</w:t>
        <w:tab/>
        <w:t>Object Management Group</w:t>
      </w:r>
    </w:p>
    <w:p>
      <w:pPr>
        <w:pStyle w:val="EW"/>
        <w:rPr>
          <w:lang w:eastAsia="zh-CN" w:bidi="ar-EG"/>
        </w:rPr>
      </w:pPr>
      <w:r>
        <w:rPr>
          <w:lang w:bidi="ar-EG"/>
        </w:rPr>
        <w:t>SS</w:t>
        <w:tab/>
        <w:t>Solution Set</w:t>
      </w:r>
    </w:p>
    <w:p>
      <w:pPr>
        <w:pStyle w:val="EW"/>
        <w:rPr>
          <w:lang w:eastAsia="zh-CN"/>
        </w:rPr>
      </w:pPr>
      <w:r>
        <w:rPr/>
        <w:t>XML</w:t>
        <w:tab/>
        <w:t>eXtensible Markup Language</w:t>
      </w:r>
    </w:p>
    <w:p>
      <w:pPr>
        <w:pStyle w:val="Heading1"/>
        <w:ind w:left="1134" w:hanging="1134"/>
        <w:rPr>
          <w:lang w:bidi="ar-EG"/>
        </w:rPr>
      </w:pPr>
      <w:bookmarkStart w:id="13" w:name="__RefHeading___Toc454267578"/>
      <w:bookmarkEnd w:id="13"/>
      <w:r>
        <w:rPr>
          <w:lang w:bidi="ar-EG"/>
        </w:rPr>
        <w:t>4</w:t>
        <w:tab/>
      </w:r>
      <w:r>
        <w:rPr/>
        <w:t>Solution Set Definitions</w:t>
      </w:r>
    </w:p>
    <w:p>
      <w:pPr>
        <w:pStyle w:val="Normal"/>
        <w:rPr>
          <w:lang w:eastAsia="zh-CN"/>
        </w:rPr>
      </w:pPr>
      <w:r>
        <w:rPr/>
        <w:t xml:space="preserve">This specification defines the following 3GPP </w:t>
      </w:r>
      <w:r>
        <w:rPr>
          <w:lang w:eastAsia="zh-CN"/>
        </w:rPr>
        <w:t>HNS</w:t>
      </w:r>
      <w:r>
        <w:rPr/>
        <w:t xml:space="preserve"> NRM IRP Solution Set Definitions:</w:t>
      </w:r>
    </w:p>
    <w:p>
      <w:pPr>
        <w:pStyle w:val="B11"/>
        <w:rPr/>
      </w:pPr>
      <w:r>
        <w:rPr/>
        <w:t>-</w:t>
        <w:tab/>
        <w:t xml:space="preserve">3GPP </w:t>
      </w:r>
      <w:r>
        <w:rPr>
          <w:lang w:eastAsia="zh-CN"/>
        </w:rPr>
        <w:t>HNS</w:t>
      </w:r>
      <w:r>
        <w:rPr/>
        <w:t xml:space="preserve"> NRM IRP </w:t>
      </w:r>
      <w:r>
        <w:rPr>
          <w:lang w:eastAsia="zh-CN"/>
        </w:rPr>
        <w:t>CORBA</w:t>
      </w:r>
      <w:r>
        <w:rPr/>
        <w:t xml:space="preserve"> </w:t>
      </w:r>
      <w:r>
        <w:rPr>
          <w:lang w:eastAsia="zh-CN"/>
        </w:rPr>
        <w:t>SS</w:t>
      </w:r>
      <w:r>
        <w:rPr/>
        <w:t xml:space="preserve"> (Annex A)</w:t>
      </w:r>
    </w:p>
    <w:p>
      <w:pPr>
        <w:pStyle w:val="B11"/>
        <w:rPr>
          <w:lang w:eastAsia="zh-CN" w:bidi="ar-EG"/>
        </w:rPr>
      </w:pPr>
      <w:r>
        <w:rPr/>
        <w:t>-</w:t>
        <w:tab/>
        <w:t xml:space="preserve">3GPP </w:t>
      </w:r>
      <w:r>
        <w:rPr>
          <w:lang w:eastAsia="zh-CN"/>
        </w:rPr>
        <w:t>HNS</w:t>
      </w:r>
      <w:r>
        <w:rPr/>
        <w:t xml:space="preserve"> NRM IRP XML Definitions (Annex </w:t>
      </w:r>
      <w:r>
        <w:rPr>
          <w:lang w:eastAsia="zh-CN"/>
        </w:rPr>
        <w:t>B</w:t>
      </w:r>
      <w:r>
        <w:rPr/>
        <w:t>)</w:t>
      </w:r>
      <w:r>
        <w:br w:type="page"/>
      </w:r>
    </w:p>
    <w:p>
      <w:pPr>
        <w:pStyle w:val="Heading8"/>
        <w:overflowPunct w:val="true"/>
        <w:autoSpaceDE w:val="true"/>
        <w:ind w:left="0" w:hanging="0"/>
        <w:textAlignment w:val="auto"/>
        <w:rPr>
          <w:lang w:eastAsia="zh-CN"/>
        </w:rPr>
      </w:pPr>
      <w:bookmarkStart w:id="14" w:name="__RefHeading___Toc454267579"/>
      <w:bookmarkStart w:id="15" w:name="_Ref499367606"/>
      <w:bookmarkEnd w:id="14"/>
      <w:bookmarkEnd w:id="15"/>
      <w:r>
        <w:rPr>
          <w:rFonts w:eastAsia="Times New Roman"/>
        </w:rPr>
        <w:t>Annex A (normative):</w:t>
        <w:br/>
        <w:t>CORBA Solution Set</w:t>
      </w:r>
    </w:p>
    <w:p>
      <w:pPr>
        <w:pStyle w:val="Heading1"/>
        <w:ind w:left="1134" w:hanging="1134"/>
        <w:rPr/>
      </w:pPr>
      <w:bookmarkStart w:id="16" w:name="__RefHeading___Toc454267580"/>
      <w:bookmarkEnd w:id="16"/>
      <w:r>
        <w:rPr/>
        <w:t>A.0</w:t>
        <w:tab/>
        <w:t>General</w:t>
      </w:r>
    </w:p>
    <w:p>
      <w:pPr>
        <w:pStyle w:val="Normal"/>
        <w:rPr/>
      </w:pPr>
      <w:r>
        <w:rPr/>
        <w:t xml:space="preserve">This annex contains the CORBA Solution Set for the IRP whose semantics is specified in </w:t>
      </w:r>
      <w:r>
        <w:rPr>
          <w:lang w:eastAsia="zh-CN"/>
        </w:rPr>
        <w:t>HNS</w:t>
      </w:r>
      <w:r>
        <w:rPr/>
        <w:t xml:space="preserve"> NRM IRP: Information Service (TS 32.</w:t>
      </w:r>
      <w:r>
        <w:rPr>
          <w:lang w:eastAsia="zh-CN"/>
        </w:rPr>
        <w:t>77</w:t>
      </w:r>
      <w:r>
        <w:rPr/>
        <w:t>2 [</w:t>
      </w:r>
      <w:r>
        <w:rPr>
          <w:lang w:eastAsia="zh-CN"/>
        </w:rPr>
        <w:t>5</w:t>
      </w:r>
      <w:r>
        <w:rPr/>
        <w:t>]).</w:t>
      </w:r>
    </w:p>
    <w:p>
      <w:pPr>
        <w:pStyle w:val="Heading1"/>
        <w:ind w:left="1134" w:hanging="1134"/>
        <w:rPr>
          <w:lang w:eastAsia="zh-CN" w:bidi="ar-EG"/>
        </w:rPr>
      </w:pPr>
      <w:bookmarkStart w:id="17" w:name="__RefHeading___Toc454267581"/>
      <w:bookmarkEnd w:id="17"/>
      <w:r>
        <w:rPr>
          <w:lang w:eastAsia="zh-CN" w:bidi="ar-EG"/>
        </w:rPr>
        <w:t>A.1</w:t>
        <w:tab/>
      </w:r>
      <w:r>
        <w:rPr>
          <w:lang w:bidi="ar-EG"/>
        </w:rPr>
        <w:t>Architectural features</w:t>
      </w:r>
    </w:p>
    <w:p>
      <w:pPr>
        <w:pStyle w:val="Normal"/>
        <w:rPr/>
      </w:pPr>
      <w:r>
        <w:rPr>
          <w:lang w:bidi="ar-EG"/>
        </w:rPr>
        <w:t xml:space="preserve">The overall architectural feature of HNS Network Resources IRP is specified in 3GPP TS 28.672 [5]. </w:t>
      </w:r>
    </w:p>
    <w:p>
      <w:pPr>
        <w:pStyle w:val="Normal"/>
        <w:rPr>
          <w:lang w:bidi="ar-EG"/>
        </w:rPr>
      </w:pPr>
      <w:r>
        <w:rPr>
          <w:lang w:bidi="ar-EG"/>
        </w:rPr>
        <w:t>This clause specifies features that are specific to the CORBA SS.</w:t>
      </w:r>
    </w:p>
    <w:p>
      <w:pPr>
        <w:pStyle w:val="Heading2"/>
        <w:rPr/>
      </w:pPr>
      <w:bookmarkStart w:id="18" w:name="__RefHeading___Toc454267582"/>
      <w:bookmarkEnd w:id="18"/>
      <w:r>
        <w:rPr/>
        <w:t>A.1.1</w:t>
        <w:tab/>
        <w:t>Syntax for Distinguished Names</w:t>
      </w:r>
    </w:p>
    <w:p>
      <w:pPr>
        <w:pStyle w:val="Normal"/>
        <w:rPr/>
      </w:pPr>
      <w:r>
        <w:rPr/>
        <w:t>See clause A.1.1 of [14]</w:t>
      </w:r>
    </w:p>
    <w:p>
      <w:pPr>
        <w:pStyle w:val="Heading2"/>
        <w:rPr/>
      </w:pPr>
      <w:bookmarkStart w:id="19" w:name="__RefHeading___Toc454267583"/>
      <w:bookmarkEnd w:id="19"/>
      <w:r>
        <w:rPr/>
        <w:t>A.1.2</w:t>
        <w:tab/>
        <w:t>Rules for NRM extensions</w:t>
      </w:r>
    </w:p>
    <w:p>
      <w:pPr>
        <w:pStyle w:val="Normal"/>
        <w:rPr/>
      </w:pPr>
      <w:r>
        <w:rPr/>
        <w:t>See clause A.1.1 of [14].</w:t>
      </w:r>
      <w:r>
        <w:br w:type="page"/>
      </w:r>
    </w:p>
    <w:p>
      <w:pPr>
        <w:pStyle w:val="Heading1"/>
        <w:ind w:left="1134" w:hanging="1134"/>
        <w:rPr/>
      </w:pPr>
      <w:bookmarkStart w:id="20" w:name="__RefHeading___Toc454267584"/>
      <w:bookmarkEnd w:id="20"/>
      <w:r>
        <w:rPr>
          <w:lang w:bidi="ar-EG"/>
        </w:rPr>
        <w:t>A.2</w:t>
      </w:r>
      <w:r>
        <w:rPr>
          <w:lang w:bidi="ar-EG"/>
        </w:rPr>
        <w:tab/>
        <w:t>Mapping</w:t>
      </w:r>
    </w:p>
    <w:p>
      <w:pPr>
        <w:pStyle w:val="Heading2"/>
        <w:rPr/>
      </w:pPr>
      <w:bookmarkStart w:id="21" w:name="_Ref499367606"/>
      <w:bookmarkStart w:id="22" w:name="__RefHeading___Toc454267585"/>
      <w:bookmarkEnd w:id="21"/>
      <w:bookmarkEnd w:id="22"/>
      <w:r>
        <w:rPr>
          <w:lang w:eastAsia="zh-CN" w:bidi="ar-EG"/>
        </w:rPr>
        <w:t>A.2</w:t>
      </w:r>
      <w:r>
        <w:rPr>
          <w:lang w:bidi="ar-EG"/>
        </w:rPr>
        <w:t>.1</w:t>
        <w:tab/>
        <w:t>General mappings</w:t>
      </w:r>
    </w:p>
    <w:p>
      <w:pPr>
        <w:pStyle w:val="Normal"/>
        <w:rPr>
          <w:lang w:bidi="ar-EG"/>
        </w:rPr>
      </w:pPr>
      <w:r>
        <w:rPr/>
        <w:t>See clause A.2.1 of [14].</w:t>
      </w:r>
    </w:p>
    <w:p>
      <w:pPr>
        <w:pStyle w:val="Heading2"/>
        <w:rPr/>
      </w:pPr>
      <w:bookmarkStart w:id="23" w:name="__RefHeading___Toc454267586"/>
      <w:bookmarkEnd w:id="23"/>
      <w:r>
        <w:rPr>
          <w:lang w:eastAsia="zh-CN" w:bidi="ar-EG"/>
        </w:rPr>
        <w:t>A.2</w:t>
      </w:r>
      <w:r>
        <w:rPr>
          <w:lang w:bidi="ar-EG"/>
        </w:rPr>
        <w:t>.2</w:t>
        <w:tab/>
        <w:t>Information Object Class (IOC) mapping</w:t>
      </w:r>
    </w:p>
    <w:p>
      <w:pPr>
        <w:pStyle w:val="Normal"/>
        <w:spacing w:before="0" w:after="120"/>
        <w:rPr>
          <w:lang w:eastAsia="zh-CN" w:bidi="ar-EG"/>
        </w:rPr>
      </w:pPr>
      <w:r>
        <w:rPr>
          <w:lang w:bidi="ar-EG"/>
        </w:rPr>
        <w:t xml:space="preserve">This SS supports reference attributes for relations other than containment relations between objects. Reference attributes are therefore introduced in each MOC where needed. </w:t>
      </w:r>
      <w:bookmarkStart w:id="24" w:name="_Ref492280639"/>
    </w:p>
    <w:p>
      <w:pPr>
        <w:pStyle w:val="Heading3"/>
        <w:rPr/>
      </w:pPr>
      <w:bookmarkStart w:id="25" w:name="__RefHeading___Toc454267587"/>
      <w:bookmarkEnd w:id="25"/>
      <w:r>
        <w:rPr>
          <w:lang w:eastAsia="zh-CN"/>
        </w:rPr>
        <w:t>A.2</w:t>
      </w:r>
      <w:r>
        <w:rPr/>
        <w:t>.2.</w:t>
      </w:r>
      <w:r>
        <w:rPr>
          <w:lang w:eastAsia="zh-CN"/>
        </w:rPr>
        <w:t>1</w:t>
      </w:r>
      <w:r>
        <w:rPr/>
        <w:tab/>
        <w:t xml:space="preserve">IOC </w:t>
      </w:r>
      <w:r>
        <w:rPr/>
        <w:t>H</w:t>
      </w:r>
      <w:r>
        <w:rPr>
          <w:lang w:eastAsia="zh-CN"/>
        </w:rPr>
        <w:t>NBGW</w:t>
      </w:r>
      <w:r>
        <w:rPr/>
        <w:t>Function</w:t>
      </w:r>
    </w:p>
    <w:tbl>
      <w:tblPr>
        <w:tblW w:w="6629" w:type="dxa"/>
        <w:jc w:val="left"/>
        <w:tblInd w:w="-113" w:type="dxa"/>
        <w:tblLayout w:type="fixed"/>
        <w:tblCellMar>
          <w:top w:w="0" w:type="dxa"/>
          <w:left w:w="108" w:type="dxa"/>
          <w:bottom w:w="0" w:type="dxa"/>
          <w:right w:w="108" w:type="dxa"/>
        </w:tblCellMar>
      </w:tblPr>
      <w:tblGrid>
        <w:gridCol w:w="3227"/>
        <w:gridCol w:w="2126"/>
        <w:gridCol w:w="1276"/>
      </w:tblGrid>
      <w:tr>
        <w:trPr>
          <w:tblHeader w:val="true"/>
        </w:trPr>
        <w:tc>
          <w:tcPr>
            <w:tcW w:w="3227" w:type="dxa"/>
            <w:tcBorders>
              <w:top w:val="single" w:sz="4" w:space="0" w:color="000000"/>
              <w:left w:val="single" w:sz="4" w:space="0" w:color="000000"/>
              <w:bottom w:val="single" w:sz="4" w:space="0" w:color="000000"/>
              <w:right w:val="single" w:sz="4" w:space="0" w:color="000000"/>
            </w:tcBorders>
            <w:shd w:fill="E5E5E5" w:val="clear"/>
          </w:tcPr>
          <w:p>
            <w:pPr>
              <w:pStyle w:val="TAH"/>
              <w:jc w:val="left"/>
              <w:rPr>
                <w:rFonts w:cs="Arial"/>
              </w:rPr>
            </w:pPr>
            <w:r>
              <w:rPr>
                <w:rFonts w:cs="Arial"/>
              </w:rPr>
              <w:t xml:space="preserve">IS Attributes </w:t>
            </w:r>
          </w:p>
        </w:tc>
        <w:tc>
          <w:tcPr>
            <w:tcW w:w="212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id</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rPr>
              <w:t>hnbgw</w:t>
            </w:r>
            <w:r>
              <w:rPr>
                <w:rFonts w:cs="Arial"/>
              </w:rPr>
              <w:t>FunctionId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pPr>
            <w:r>
              <w:rPr>
                <w:rFonts w:cs="Arial"/>
              </w:rPr>
              <w:t>hnb</w:t>
            </w:r>
            <w:r>
              <w:rPr>
                <w:rFonts w:cs="Arial"/>
                <w:lang w:eastAsia="zh-CN"/>
              </w:rPr>
              <w:t>g</w:t>
            </w:r>
            <w:r>
              <w:rPr>
                <w:rFonts w:cs="Arial"/>
              </w:rPr>
              <w:t>wId</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rPr>
              <w:t>hnb</w:t>
            </w:r>
            <w:r>
              <w:rPr>
                <w:rFonts w:cs="Arial"/>
                <w:lang w:eastAsia="zh-CN"/>
              </w:rPr>
              <w:t>g</w:t>
            </w:r>
            <w:r>
              <w:rPr>
                <w:rFonts w:cs="Arial"/>
              </w:rPr>
              <w:t>wId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w:t>
            </w:r>
            <w:r>
              <w:rPr>
                <w:rFonts w:cs="Arial"/>
                <w:lang w:eastAsia="zh-CN"/>
              </w:rPr>
              <w:t>p</w:t>
            </w:r>
            <w:r>
              <w:rPr>
                <w:rFonts w:cs="Arial"/>
              </w:rPr>
              <w:t>ConfigInfo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rPr>
              <w:t>i</w:t>
            </w:r>
            <w:r>
              <w:rPr>
                <w:rFonts w:cs="Arial"/>
                <w:lang w:eastAsia="zh-CN"/>
              </w:rPr>
              <w:t>p</w:t>
            </w:r>
            <w:r>
              <w:rPr>
                <w:rFonts w:cs="Arial"/>
              </w:rPr>
              <w:t>ConfigInfo</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w:t>
            </w:r>
            <w:r>
              <w:rPr>
                <w:rFonts w:cs="Arial"/>
              </w:rPr>
              <w:t>Nbr</w:t>
            </w:r>
            <w:r>
              <w:rPr>
                <w:rFonts w:cs="Arial"/>
              </w:rPr>
              <w:t>H</w:t>
            </w:r>
            <w:r>
              <w:rPr>
                <w:rFonts w:cs="Arial"/>
              </w:rPr>
              <w:t>NBRegistered</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w:t>
            </w:r>
            <w:r>
              <w:rPr>
                <w:rFonts w:cs="Arial"/>
              </w:rPr>
              <w:t>Nbr</w:t>
            </w:r>
            <w:r>
              <w:rPr>
                <w:rFonts w:cs="Arial"/>
              </w:rPr>
              <w:t>H</w:t>
            </w:r>
            <w:r>
              <w:rPr>
                <w:rFonts w:cs="Arial"/>
              </w:rPr>
              <w:t>NBRegistered</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rFonts w:cs="Arial"/>
              </w:rPr>
              <w:t>I</w:t>
            </w:r>
            <w:r>
              <w:rPr>
                <w:rFonts w:cs="Arial"/>
              </w:rPr>
              <w:t>nteger</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w:t>
            </w:r>
            <w:r>
              <w:rPr>
                <w:rFonts w:cs="Arial"/>
              </w:rPr>
              <w:t>PacketCapability</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max</w:t>
            </w:r>
            <w:r>
              <w:rPr>
                <w:rFonts w:cs="Arial"/>
              </w:rPr>
              <w:t>PacketCapability</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integer</w:t>
            </w:r>
          </w:p>
        </w:tc>
      </w:tr>
    </w:tbl>
    <w:p>
      <w:pPr>
        <w:pStyle w:val="Normal"/>
        <w:spacing w:before="0" w:after="0"/>
        <w:rPr>
          <w:rFonts w:cs="Arial"/>
          <w:lang w:eastAsia="zh-CN"/>
        </w:rPr>
      </w:pPr>
      <w:r>
        <w:rPr>
          <w:rFonts w:cs="Arial"/>
          <w:lang w:eastAsia="zh-CN"/>
        </w:rPr>
      </w:r>
    </w:p>
    <w:p>
      <w:pPr>
        <w:pStyle w:val="Heading3"/>
        <w:rPr>
          <w:rFonts w:cs="Arial"/>
          <w:lang w:eastAsia="zh-CN"/>
        </w:rPr>
      </w:pPr>
      <w:bookmarkStart w:id="26" w:name="__RefHeading___Toc454267588"/>
      <w:bookmarkEnd w:id="26"/>
      <w:r>
        <w:rPr>
          <w:rFonts w:cs="Arial"/>
          <w:lang w:eastAsia="zh-CN"/>
        </w:rPr>
        <w:t>A.2.2.2</w:t>
        <w:tab/>
        <w:tab/>
        <w:t>IOC HNBProfile</w:t>
      </w:r>
    </w:p>
    <w:tbl>
      <w:tblPr>
        <w:tblW w:w="6629" w:type="dxa"/>
        <w:jc w:val="left"/>
        <w:tblInd w:w="-113" w:type="dxa"/>
        <w:tblLayout w:type="fixed"/>
        <w:tblCellMar>
          <w:top w:w="0" w:type="dxa"/>
          <w:left w:w="108" w:type="dxa"/>
          <w:bottom w:w="0" w:type="dxa"/>
          <w:right w:w="108" w:type="dxa"/>
        </w:tblCellMar>
      </w:tblPr>
      <w:tblGrid>
        <w:gridCol w:w="3227"/>
        <w:gridCol w:w="2126"/>
        <w:gridCol w:w="1276"/>
      </w:tblGrid>
      <w:tr>
        <w:trPr>
          <w:tblHeader w:val="true"/>
        </w:trPr>
        <w:tc>
          <w:tcPr>
            <w:tcW w:w="322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12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pPr>
            <w:r>
              <w:rPr>
                <w:rFonts w:cs="Arial"/>
              </w:rPr>
              <w:t>I</w:t>
            </w:r>
            <w:r>
              <w:rPr>
                <w:rFonts w:cs="Arial"/>
              </w:rPr>
              <w:t>d</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h</w:t>
            </w:r>
            <w:r>
              <w:rPr>
                <w:rFonts w:cs="Arial"/>
              </w:rPr>
              <w:t>nb</w:t>
            </w:r>
            <w:r>
              <w:rPr>
                <w:rFonts w:cs="Arial"/>
                <w:lang w:eastAsia="zh-CN"/>
              </w:rPr>
              <w:t>P</w:t>
            </w:r>
            <w:r>
              <w:rPr>
                <w:rFonts w:cs="Arial"/>
              </w:rPr>
              <w:t>rofileId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Configuration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configuration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Criterion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criterion</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bl>
    <w:p>
      <w:pPr>
        <w:pStyle w:val="Normal"/>
        <w:spacing w:before="0" w:after="0"/>
        <w:rPr>
          <w:lang w:eastAsia="zh-CN"/>
        </w:rPr>
      </w:pPr>
      <w:r>
        <w:rPr>
          <w:lang w:eastAsia="zh-CN"/>
        </w:rPr>
      </w:r>
    </w:p>
    <w:p>
      <w:pPr>
        <w:pStyle w:val="Heading3"/>
        <w:rPr>
          <w:rFonts w:cs="Arial"/>
          <w:lang w:eastAsia="zh-CN"/>
        </w:rPr>
      </w:pPr>
      <w:bookmarkStart w:id="27" w:name="__RefHeading___Toc454267589"/>
      <w:bookmarkEnd w:id="27"/>
      <w:r>
        <w:rPr>
          <w:rFonts w:cs="Arial"/>
          <w:lang w:eastAsia="zh-CN"/>
        </w:rPr>
        <w:t>A.2.2.3</w:t>
        <w:tab/>
        <w:t>IOC HMSFunction</w:t>
      </w:r>
    </w:p>
    <w:tbl>
      <w:tblPr>
        <w:tblW w:w="6629" w:type="dxa"/>
        <w:jc w:val="left"/>
        <w:tblInd w:w="-113" w:type="dxa"/>
        <w:tblLayout w:type="fixed"/>
        <w:tblCellMar>
          <w:top w:w="0" w:type="dxa"/>
          <w:left w:w="108" w:type="dxa"/>
          <w:bottom w:w="0" w:type="dxa"/>
          <w:right w:w="108" w:type="dxa"/>
        </w:tblCellMar>
      </w:tblPr>
      <w:tblGrid>
        <w:gridCol w:w="3227"/>
        <w:gridCol w:w="2126"/>
        <w:gridCol w:w="1276"/>
      </w:tblGrid>
      <w:tr>
        <w:trPr>
          <w:tblHeader w:val="true"/>
        </w:trPr>
        <w:tc>
          <w:tcPr>
            <w:tcW w:w="322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Attributes</w:t>
            </w:r>
          </w:p>
        </w:tc>
        <w:tc>
          <w:tcPr>
            <w:tcW w:w="212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bl>
    <w:p>
      <w:pPr>
        <w:pStyle w:val="Normal"/>
        <w:spacing w:before="0" w:after="0"/>
        <w:rPr>
          <w:lang w:eastAsia="zh-CN"/>
        </w:rPr>
      </w:pPr>
      <w:r>
        <w:rPr>
          <w:lang w:eastAsia="zh-CN"/>
        </w:rPr>
      </w:r>
    </w:p>
    <w:p>
      <w:pPr>
        <w:pStyle w:val="Heading3"/>
        <w:rPr/>
      </w:pPr>
      <w:bookmarkStart w:id="28" w:name="__RefHeading___Toc454267590"/>
      <w:bookmarkEnd w:id="28"/>
      <w:r>
        <w:rPr>
          <w:lang w:eastAsia="zh-CN"/>
        </w:rPr>
        <w:t>A.2.2.4</w:t>
        <w:tab/>
        <w:t xml:space="preserve">IOC </w:t>
      </w:r>
      <w:r>
        <w:rPr/>
        <w:t>IuhSignLinkTp</w:t>
      </w:r>
    </w:p>
    <w:tbl>
      <w:tblPr>
        <w:tblW w:w="6629" w:type="dxa"/>
        <w:jc w:val="left"/>
        <w:tblInd w:w="-113" w:type="dxa"/>
        <w:tblLayout w:type="fixed"/>
        <w:tblCellMar>
          <w:top w:w="0" w:type="dxa"/>
          <w:left w:w="108" w:type="dxa"/>
          <w:bottom w:w="0" w:type="dxa"/>
          <w:right w:w="108" w:type="dxa"/>
        </w:tblCellMar>
      </w:tblPr>
      <w:tblGrid>
        <w:gridCol w:w="3227"/>
        <w:gridCol w:w="2126"/>
        <w:gridCol w:w="1276"/>
      </w:tblGrid>
      <w:tr>
        <w:trPr>
          <w:tblHeader w:val="true"/>
        </w:trPr>
        <w:tc>
          <w:tcPr>
            <w:tcW w:w="322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12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w:t>
            </w:r>
            <w:r>
              <w:rPr>
                <w:rFonts w:cs="Arial"/>
              </w:rPr>
              <w:t>d</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rPr>
              <w:t>iuhSignLinkTp</w:t>
            </w:r>
            <w:r>
              <w:rPr>
                <w:rFonts w:cs="Arial"/>
              </w:rPr>
              <w:t>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farEndEntity</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farEndEntity</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sctpAssocLocalAddr</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rPr>
              <w:t>sctpAssocLocalAddr</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sctpAssocRemoteAddr</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sctpAssocRemoteAddr</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bl>
    <w:p>
      <w:pPr>
        <w:pStyle w:val="Normal"/>
        <w:spacing w:before="0" w:after="0"/>
        <w:rPr>
          <w:lang w:eastAsia="zh-CN"/>
        </w:rPr>
      </w:pPr>
      <w:r>
        <w:rPr>
          <w:lang w:eastAsia="zh-CN"/>
        </w:rPr>
      </w:r>
    </w:p>
    <w:p>
      <w:pPr>
        <w:pStyle w:val="Heading3"/>
        <w:rPr/>
      </w:pPr>
      <w:bookmarkStart w:id="29" w:name="__RefHeading___Toc454267591"/>
      <w:bookmarkEnd w:id="29"/>
      <w:r>
        <w:rPr>
          <w:lang w:eastAsia="zh-CN"/>
        </w:rPr>
        <w:t>A.2.2.5</w:t>
        <w:tab/>
      </w:r>
      <w:r>
        <w:rPr/>
        <w:t>IOC EP_Iuh</w:t>
      </w:r>
    </w:p>
    <w:tbl>
      <w:tblPr>
        <w:tblW w:w="6629" w:type="dxa"/>
        <w:jc w:val="left"/>
        <w:tblInd w:w="-113" w:type="dxa"/>
        <w:tblLayout w:type="fixed"/>
        <w:tblCellMar>
          <w:top w:w="0" w:type="dxa"/>
          <w:left w:w="108" w:type="dxa"/>
          <w:bottom w:w="0" w:type="dxa"/>
          <w:right w:w="108" w:type="dxa"/>
        </w:tblCellMar>
      </w:tblPr>
      <w:tblGrid>
        <w:gridCol w:w="3227"/>
        <w:gridCol w:w="2126"/>
        <w:gridCol w:w="1276"/>
      </w:tblGrid>
      <w:tr>
        <w:trPr>
          <w:tblHeader w:val="true"/>
        </w:trPr>
        <w:tc>
          <w:tcPr>
            <w:tcW w:w="322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12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12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w:t>
            </w:r>
            <w:r>
              <w:rPr>
                <w:rFonts w:cs="Arial"/>
              </w:rPr>
              <w:t>d</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rPr>
              <w:t>epIuh</w:t>
            </w:r>
            <w:r>
              <w:rPr>
                <w:rFonts w:cs="Arial"/>
              </w:rPr>
              <w:t>Id</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userLabel</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farEndEntity</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farEndEntity</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Arial"/>
              </w:rPr>
              <w:t>farEndNEIPAddr</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Arial"/>
              </w:rPr>
              <w:t>farEndNEIPAddr</w:t>
            </w:r>
          </w:p>
        </w:tc>
        <w:tc>
          <w:tcPr>
            <w:tcW w:w="127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string</w:t>
            </w:r>
          </w:p>
        </w:tc>
      </w:tr>
    </w:tbl>
    <w:p>
      <w:pPr>
        <w:pStyle w:val="Normal"/>
        <w:spacing w:before="0" w:after="0"/>
        <w:rPr>
          <w:lang w:eastAsia="zh-CN" w:bidi="ar-EG"/>
        </w:rPr>
      </w:pPr>
      <w:r>
        <w:rPr>
          <w:lang w:eastAsia="zh-CN" w:bidi="ar-EG"/>
        </w:rPr>
      </w:r>
      <w:bookmarkStart w:id="30" w:name="_Ref499435242"/>
      <w:bookmarkStart w:id="31" w:name="_Ref499435242"/>
      <w:bookmarkEnd w:id="24"/>
      <w:r>
        <w:br w:type="page"/>
      </w:r>
    </w:p>
    <w:p>
      <w:pPr>
        <w:pStyle w:val="Heading1"/>
        <w:ind w:left="1134" w:hanging="1134"/>
        <w:rPr>
          <w:lang w:eastAsia="zh-CN"/>
        </w:rPr>
      </w:pPr>
      <w:bookmarkStart w:id="32" w:name="__RefHeading___Toc454267592"/>
      <w:bookmarkEnd w:id="32"/>
      <w:r>
        <w:rPr>
          <w:lang w:eastAsia="zh-CN" w:bidi="ar-EG"/>
        </w:rPr>
        <w:t>A.3</w:t>
        <w:tab/>
      </w:r>
      <w:r>
        <w:rPr/>
        <w:t>Solution Set definitions</w:t>
      </w:r>
    </w:p>
    <w:p>
      <w:pPr>
        <w:pStyle w:val="Heading2"/>
        <w:rPr/>
      </w:pPr>
      <w:bookmarkStart w:id="33" w:name="__RefHeading___Toc454267593"/>
      <w:bookmarkEnd w:id="33"/>
      <w:r>
        <w:rPr/>
        <w:t>A.3.1</w:t>
        <w:tab/>
        <w:t>IDL definition structure</w:t>
      </w:r>
    </w:p>
    <w:p>
      <w:pPr>
        <w:pStyle w:val="Normal"/>
        <w:keepLines/>
        <w:rPr>
          <w:lang w:eastAsia="zh-CN"/>
        </w:rPr>
      </w:pPr>
      <w:r>
        <w:rPr/>
        <w:t>Clause A.3.</w:t>
      </w:r>
      <w:r>
        <w:rPr>
          <w:lang w:eastAsia="zh-CN"/>
        </w:rPr>
        <w:t>2</w:t>
      </w:r>
      <w:r>
        <w:rPr/>
        <w:t xml:space="preserve"> defines the </w:t>
      </w:r>
      <w:r>
        <w:rPr>
          <w:lang w:eastAsia="zh-CN"/>
        </w:rPr>
        <w:t>MO classes for</w:t>
      </w:r>
      <w:r>
        <w:rPr/>
        <w:t xml:space="preserve"> the </w:t>
      </w:r>
      <w:r>
        <w:rPr>
          <w:lang w:eastAsia="zh-CN"/>
        </w:rPr>
        <w:t>HNS</w:t>
      </w:r>
      <w:r>
        <w:rPr/>
        <w:t xml:space="preserve"> NRM IRP.</w:t>
      </w:r>
      <w:r>
        <w:br w:type="page"/>
      </w:r>
    </w:p>
    <w:p>
      <w:pPr>
        <w:pStyle w:val="Heading2"/>
        <w:rPr>
          <w:lang w:eastAsia="zh-CN"/>
        </w:rPr>
      </w:pPr>
      <w:bookmarkStart w:id="34" w:name="__RefHeading___Toc454267594"/>
      <w:bookmarkEnd w:id="34"/>
      <w:r>
        <w:rPr/>
        <w:t>A.</w:t>
      </w:r>
      <w:r>
        <w:rPr/>
        <w:t>3.2</w:t>
      </w:r>
      <w:r>
        <w:rPr/>
        <w:tab/>
      </w:r>
      <w:r>
        <w:rPr/>
        <w:t>IDL specification</w:t>
      </w:r>
      <w:r>
        <w:rPr>
          <w:lang w:eastAsia="zh-CN"/>
        </w:rPr>
        <w:t xml:space="preserve"> </w:t>
      </w:r>
      <w:r>
        <w:rPr>
          <w:lang w:eastAsia="zh-CN"/>
        </w:rPr>
        <w:t>“</w:t>
      </w:r>
      <w:r>
        <w:rPr>
          <w:szCs w:val="16"/>
          <w:lang w:eastAsia="zh-CN"/>
        </w:rPr>
        <w:t>Hns</w:t>
      </w:r>
      <w:r>
        <w:rPr>
          <w:szCs w:val="16"/>
          <w:lang w:eastAsia="zh-CN"/>
        </w:rPr>
        <w:t>NetworkResourcesNRMDefs</w:t>
      </w:r>
      <w:r>
        <w:rPr>
          <w:szCs w:val="16"/>
        </w:rPr>
        <w:t>.idl</w:t>
      </w:r>
      <w:r>
        <w:rPr>
          <w:lang w:eastAsia="zh-CN"/>
        </w:rPr>
        <w:t>”</w:t>
      </w:r>
    </w:p>
    <w:p>
      <w:pPr>
        <w:pStyle w:val="PL"/>
        <w:rPr/>
      </w:pPr>
      <w:r>
        <w:rPr>
          <w:rFonts w:cs="Courier New"/>
          <w:szCs w:val="16"/>
        </w:rPr>
        <w:t>//File:</w:t>
      </w:r>
      <w:r>
        <w:rPr>
          <w:rFonts w:cs="Times New Roman" w:ascii="Times New Roman" w:hAnsi="Times New Roman"/>
          <w:sz w:val="20"/>
          <w:lang w:val="en-GB" w:eastAsia="zh-CN"/>
        </w:rPr>
        <w:t xml:space="preserve"> </w:t>
      </w:r>
      <w:r>
        <w:rPr>
          <w:szCs w:val="16"/>
          <w:lang w:val="en-US" w:eastAsia="en-US"/>
        </w:rPr>
        <w:t>Hns</w:t>
      </w:r>
      <w:r>
        <w:rPr>
          <w:szCs w:val="16"/>
          <w:lang w:val="en-US" w:eastAsia="en-US"/>
        </w:rPr>
        <w:t>NetworkResourcesNRMDefs</w:t>
      </w:r>
      <w:r>
        <w:rPr>
          <w:szCs w:val="16"/>
        </w:rPr>
        <w:t>.idl</w:t>
      </w:r>
    </w:p>
    <w:p>
      <w:pPr>
        <w:pStyle w:val="PL"/>
        <w:rPr>
          <w:rFonts w:eastAsia="Arial Unicode MS;Yu Gothic"/>
          <w:szCs w:val="16"/>
        </w:rPr>
      </w:pPr>
      <w:r>
        <w:rPr>
          <w:szCs w:val="16"/>
        </w:rPr>
        <w:t>#ifndef _</w:t>
      </w:r>
      <w:r>
        <w:rPr>
          <w:i/>
          <w:iCs/>
          <w:szCs w:val="16"/>
          <w:lang w:val="en-US" w:eastAsia="en-US"/>
        </w:rPr>
        <w:t>HNS</w:t>
      </w:r>
      <w:r>
        <w:rPr>
          <w:i/>
          <w:iCs/>
          <w:szCs w:val="16"/>
        </w:rPr>
        <w:t>NETWORKRESOURCESNRMDEFS_</w:t>
      </w:r>
      <w:r>
        <w:rPr>
          <w:szCs w:val="16"/>
        </w:rPr>
        <w:t>IDL_</w:t>
      </w:r>
    </w:p>
    <w:p>
      <w:pPr>
        <w:pStyle w:val="PL"/>
        <w:rPr>
          <w:rFonts w:eastAsia="Arial Unicode MS;Yu Gothic"/>
          <w:szCs w:val="16"/>
        </w:rPr>
      </w:pPr>
      <w:r>
        <w:rPr>
          <w:szCs w:val="16"/>
        </w:rPr>
        <w:t>#define _</w:t>
      </w:r>
      <w:r>
        <w:rPr>
          <w:i/>
          <w:iCs/>
          <w:szCs w:val="16"/>
          <w:lang w:val="en-US" w:eastAsia="en-US"/>
        </w:rPr>
        <w:t>HNS</w:t>
      </w:r>
      <w:r>
        <w:rPr>
          <w:i/>
          <w:iCs/>
          <w:szCs w:val="16"/>
        </w:rPr>
        <w:t>NETWORKRESOURCESNRMDEFS_</w:t>
      </w:r>
      <w:r>
        <w:rPr>
          <w:szCs w:val="16"/>
        </w:rPr>
        <w:t>IDL_</w:t>
      </w:r>
    </w:p>
    <w:p>
      <w:pPr>
        <w:pStyle w:val="PL"/>
        <w:rPr/>
      </w:pPr>
      <w:r>
        <w:rPr>
          <w:rFonts w:eastAsia="Arial Unicode MS;Yu Gothic"/>
          <w:szCs w:val="16"/>
        </w:rPr>
        <w:t>#include "</w:t>
      </w:r>
      <w:r>
        <w:rPr>
          <w:szCs w:val="16"/>
        </w:rPr>
        <w:t>GenericNetworkResourcesNRMDefs</w:t>
      </w:r>
      <w:r>
        <w:rPr>
          <w:rFonts w:eastAsia="Arial Unicode MS;Yu Gothic"/>
          <w:szCs w:val="16"/>
        </w:rPr>
        <w:t>.idl"</w:t>
      </w:r>
    </w:p>
    <w:p>
      <w:pPr>
        <w:pStyle w:val="PL"/>
        <w:rPr>
          <w:rFonts w:eastAsia="Arial Unicode MS;Yu Gothic"/>
          <w:szCs w:val="16"/>
        </w:rPr>
      </w:pPr>
      <w:r>
        <w:rPr>
          <w:szCs w:val="16"/>
        </w:rPr>
        <w:t>#pragma prefix "3gppsa5.org"</w:t>
      </w:r>
    </w:p>
    <w:p>
      <w:pPr>
        <w:pStyle w:val="PL"/>
        <w:rPr>
          <w:rFonts w:eastAsia="Arial Unicode MS;Yu Gothic"/>
          <w:szCs w:val="16"/>
        </w:rPr>
      </w:pPr>
      <w:r>
        <w:rPr>
          <w:szCs w:val="16"/>
        </w:rPr>
        <w:t>/**</w:t>
      </w:r>
    </w:p>
    <w:p>
      <w:pPr>
        <w:pStyle w:val="PL"/>
        <w:rPr>
          <w:rFonts w:eastAsia="Arial Unicode MS;Yu Gothic"/>
          <w:szCs w:val="16"/>
        </w:rPr>
      </w:pPr>
      <w:r>
        <w:rPr>
          <w:rFonts w:eastAsia="Courier New"/>
          <w:szCs w:val="16"/>
        </w:rPr>
        <w:t xml:space="preserve"> </w:t>
      </w:r>
      <w:r>
        <w:rPr>
          <w:szCs w:val="16"/>
        </w:rPr>
        <w:t>* This module defines constants for each MO class name and</w:t>
      </w:r>
    </w:p>
    <w:p>
      <w:pPr>
        <w:pStyle w:val="PL"/>
        <w:rPr>
          <w:rFonts w:eastAsia="Arial Unicode MS;Yu Gothic"/>
          <w:szCs w:val="16"/>
        </w:rPr>
      </w:pPr>
      <w:r>
        <w:rPr>
          <w:rFonts w:eastAsia="Courier New"/>
          <w:szCs w:val="16"/>
        </w:rPr>
        <w:t xml:space="preserve"> </w:t>
      </w:r>
      <w:r>
        <w:rPr>
          <w:szCs w:val="16"/>
        </w:rPr>
        <w:t>* the attribute names for each defined MO class.</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szCs w:val="16"/>
        </w:rPr>
        <w:t xml:space="preserve">module </w:t>
      </w:r>
      <w:r>
        <w:rPr>
          <w:szCs w:val="16"/>
          <w:lang w:val="en-US" w:eastAsia="en-US"/>
        </w:rPr>
        <w:t>Hns</w:t>
      </w:r>
      <w:r>
        <w:rPr>
          <w:szCs w:val="16"/>
        </w:rPr>
        <w:t>NetworkResourcesNRMDefs</w:t>
      </w:r>
    </w:p>
    <w:p>
      <w:pPr>
        <w:pStyle w:val="PL"/>
        <w:rPr>
          <w:rFonts w:eastAsia="Arial Unicode MS;Yu Gothic"/>
          <w:szCs w:val="16"/>
        </w:rPr>
      </w:pPr>
      <w:r>
        <w:rPr>
          <w:szCs w:val="16"/>
        </w:rPr>
        <w:t>{</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Arial Unicode MS;Yu Gothic"/>
          <w:szCs w:val="16"/>
        </w:rPr>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  Definitions for MO class </w:t>
      </w:r>
      <w:r>
        <w:rPr>
          <w:szCs w:val="16"/>
          <w:lang w:val="en-US" w:eastAsia="en-US"/>
        </w:rPr>
        <w:t>Hnbgw</w:t>
      </w:r>
      <w:r>
        <w:rPr>
          <w:szCs w:val="16"/>
        </w:rPr>
        <w:t>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interface </w:t>
      </w:r>
      <w:r>
        <w:rPr>
          <w:szCs w:val="16"/>
          <w:lang w:val="en-US" w:eastAsia="en-US"/>
        </w:rPr>
        <w:t>HNBGW</w:t>
      </w:r>
      <w:r>
        <w:rPr>
          <w:szCs w:val="16"/>
        </w:rPr>
        <w:t>Function : GenericNetworkResourcesNRMDefs::ManagedFunction</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const string CLASS = "</w:t>
      </w:r>
      <w:r>
        <w:rPr>
          <w:szCs w:val="16"/>
          <w:lang w:val="en-US" w:eastAsia="en-US"/>
        </w:rPr>
        <w:t>HNBGW</w:t>
      </w:r>
      <w:r>
        <w:rPr>
          <w:szCs w:val="16"/>
        </w:rPr>
        <w:t>Function";</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const string </w:t>
      </w:r>
      <w:r>
        <w:rPr>
          <w:szCs w:val="16"/>
          <w:lang w:val="en-US" w:eastAsia="en-US"/>
        </w:rPr>
        <w:t>hnbgw</w:t>
      </w:r>
      <w:r>
        <w:rPr>
          <w:szCs w:val="16"/>
        </w:rPr>
        <w:t>FunctionId = "</w:t>
      </w:r>
      <w:r>
        <w:rPr>
          <w:szCs w:val="16"/>
          <w:lang w:val="en-US" w:eastAsia="en-US"/>
        </w:rPr>
        <w:t>hnbgw</w:t>
      </w:r>
      <w:r>
        <w:rPr>
          <w:szCs w:val="16"/>
        </w:rPr>
        <w:t>FunctionId";</w:t>
      </w:r>
    </w:p>
    <w:p>
      <w:pPr>
        <w:pStyle w:val="PL"/>
        <w:rPr>
          <w:szCs w:val="16"/>
          <w:lang w:val="en-US" w:eastAsia="en-US"/>
        </w:rPr>
      </w:pPr>
      <w:r>
        <w:rPr>
          <w:rFonts w:eastAsia="Courier New"/>
          <w:szCs w:val="16"/>
        </w:rPr>
        <w:t xml:space="preserve">         </w:t>
      </w:r>
      <w:r>
        <w:rPr>
          <w:szCs w:val="16"/>
        </w:rPr>
        <w:t xml:space="preserve">const string </w:t>
      </w:r>
      <w:r>
        <w:rPr>
          <w:rFonts w:cs="Courier New"/>
        </w:rPr>
        <w:t>hnb</w:t>
      </w:r>
      <w:r>
        <w:rPr>
          <w:rFonts w:cs="Courier New"/>
          <w:lang w:val="en-US" w:eastAsia="en-US"/>
        </w:rPr>
        <w:t>g</w:t>
      </w:r>
      <w:r>
        <w:rPr>
          <w:rFonts w:cs="Courier New"/>
        </w:rPr>
        <w:t>wId</w:t>
      </w:r>
      <w:r>
        <w:rPr>
          <w:szCs w:val="16"/>
        </w:rPr>
        <w:t xml:space="preserve"> = "</w:t>
      </w:r>
      <w:r>
        <w:rPr>
          <w:rFonts w:cs="Courier New"/>
        </w:rPr>
        <w:t>hnb</w:t>
      </w:r>
      <w:r>
        <w:rPr>
          <w:rFonts w:cs="Courier New"/>
          <w:lang w:val="en-US" w:eastAsia="en-US"/>
        </w:rPr>
        <w:t>g</w:t>
      </w:r>
      <w:r>
        <w:rPr>
          <w:rFonts w:cs="Courier New"/>
        </w:rPr>
        <w:t>wId</w:t>
      </w:r>
      <w:r>
        <w:rPr>
          <w:szCs w:val="16"/>
        </w:rPr>
        <w:t>";</w:t>
      </w:r>
    </w:p>
    <w:p>
      <w:pPr>
        <w:pStyle w:val="PL"/>
        <w:rPr>
          <w:rFonts w:eastAsia="Arial Unicode MS;Yu Gothic"/>
          <w:szCs w:val="16"/>
        </w:rPr>
      </w:pPr>
      <w:r>
        <w:rPr>
          <w:rFonts w:eastAsia="Courier New"/>
          <w:szCs w:val="16"/>
        </w:rPr>
        <w:t xml:space="preserve">         </w:t>
      </w:r>
      <w:r>
        <w:rPr>
          <w:szCs w:val="16"/>
        </w:rPr>
        <w:t xml:space="preserve">const string </w:t>
      </w:r>
      <w:r>
        <w:rPr>
          <w:rFonts w:cs="Courier New"/>
          <w:szCs w:val="18"/>
        </w:rPr>
        <w:t>i</w:t>
      </w:r>
      <w:r>
        <w:rPr>
          <w:rFonts w:cs="Courier New"/>
          <w:szCs w:val="18"/>
          <w:lang w:val="en-US" w:eastAsia="en-US"/>
        </w:rPr>
        <w:t>p</w:t>
      </w:r>
      <w:r>
        <w:rPr>
          <w:rFonts w:cs="Courier New"/>
          <w:szCs w:val="18"/>
        </w:rPr>
        <w:t>ConfigInfo</w:t>
      </w:r>
      <w:r>
        <w:rPr>
          <w:szCs w:val="16"/>
        </w:rPr>
        <w:t xml:space="preserve"> = "</w:t>
      </w:r>
      <w:r>
        <w:rPr>
          <w:rFonts w:cs="Courier New"/>
          <w:szCs w:val="18"/>
        </w:rPr>
        <w:t>i</w:t>
      </w:r>
      <w:r>
        <w:rPr>
          <w:rFonts w:cs="Courier New"/>
          <w:szCs w:val="18"/>
          <w:lang w:val="en-US" w:eastAsia="en-US"/>
        </w:rPr>
        <w:t>p</w:t>
      </w:r>
      <w:r>
        <w:rPr>
          <w:rFonts w:cs="Courier New"/>
          <w:szCs w:val="18"/>
        </w:rPr>
        <w:t>ConfigInfo</w:t>
      </w:r>
      <w:r>
        <w:rPr>
          <w:szCs w:val="16"/>
        </w:rPr>
        <w:t>";</w:t>
      </w:r>
    </w:p>
    <w:p>
      <w:pPr>
        <w:pStyle w:val="PL"/>
        <w:rPr>
          <w:szCs w:val="16"/>
          <w:lang w:val="en-US" w:eastAsia="en-US"/>
        </w:rPr>
      </w:pPr>
      <w:r>
        <w:rPr>
          <w:rFonts w:eastAsia="Courier New"/>
          <w:szCs w:val="16"/>
        </w:rPr>
        <w:t xml:space="preserve">         </w:t>
      </w:r>
      <w:r>
        <w:rPr>
          <w:szCs w:val="16"/>
        </w:rPr>
        <w:t xml:space="preserve">const string </w:t>
      </w:r>
      <w:r>
        <w:rPr>
          <w:rFonts w:cs="Courier New"/>
        </w:rPr>
        <w:t>max</w:t>
      </w:r>
      <w:r>
        <w:rPr>
          <w:rFonts w:cs="Courier New"/>
        </w:rPr>
        <w:t>Nbr</w:t>
      </w:r>
      <w:r>
        <w:rPr>
          <w:rFonts w:cs="Courier New"/>
        </w:rPr>
        <w:t>H</w:t>
      </w:r>
      <w:r>
        <w:rPr>
          <w:rFonts w:cs="Courier New"/>
          <w:lang w:val="en-US" w:eastAsia="en-US"/>
        </w:rPr>
        <w:t>NB</w:t>
      </w:r>
      <w:r>
        <w:rPr>
          <w:rFonts w:cs="Courier New"/>
        </w:rPr>
        <w:t>Registered</w:t>
      </w:r>
      <w:r>
        <w:rPr>
          <w:szCs w:val="16"/>
        </w:rPr>
        <w:t xml:space="preserve"> = "</w:t>
      </w:r>
      <w:r>
        <w:rPr>
          <w:rFonts w:cs="Courier New"/>
        </w:rPr>
        <w:t>max</w:t>
      </w:r>
      <w:r>
        <w:rPr>
          <w:rFonts w:cs="Courier New"/>
        </w:rPr>
        <w:t>Nbr</w:t>
      </w:r>
      <w:r>
        <w:rPr>
          <w:rFonts w:cs="Courier New"/>
        </w:rPr>
        <w:t>H</w:t>
      </w:r>
      <w:r>
        <w:rPr>
          <w:rFonts w:cs="Courier New"/>
          <w:lang w:val="en-US" w:eastAsia="en-US"/>
        </w:rPr>
        <w:t>NB</w:t>
      </w:r>
      <w:r>
        <w:rPr>
          <w:rFonts w:cs="Courier New"/>
        </w:rPr>
        <w:t>Registered</w:t>
      </w:r>
      <w:r>
        <w:rPr>
          <w:szCs w:val="16"/>
        </w:rPr>
        <w:t>";</w:t>
      </w:r>
    </w:p>
    <w:p>
      <w:pPr>
        <w:pStyle w:val="PL"/>
        <w:rPr>
          <w:rFonts w:eastAsia="Arial Unicode MS;Yu Gothic"/>
          <w:szCs w:val="16"/>
          <w:lang w:val="en-US" w:eastAsia="en-US"/>
        </w:rPr>
      </w:pPr>
      <w:r>
        <w:rPr>
          <w:rFonts w:eastAsia="Courier New"/>
          <w:szCs w:val="16"/>
          <w:lang w:val="en-US" w:eastAsia="en-US"/>
        </w:rPr>
        <w:t xml:space="preserve">         </w:t>
      </w:r>
      <w:r>
        <w:rPr>
          <w:szCs w:val="16"/>
        </w:rPr>
        <w:t xml:space="preserve">const string </w:t>
      </w:r>
      <w:r>
        <w:rPr>
          <w:rFonts w:cs="Courier New"/>
        </w:rPr>
        <w:t>max</w:t>
      </w:r>
      <w:r>
        <w:rPr>
          <w:rFonts w:cs="Courier New"/>
        </w:rPr>
        <w:t>PacketCapability</w:t>
      </w:r>
      <w:r>
        <w:rPr>
          <w:szCs w:val="16"/>
        </w:rPr>
        <w:t xml:space="preserve"> = "</w:t>
      </w:r>
      <w:r>
        <w:rPr>
          <w:rFonts w:cs="Courier New"/>
        </w:rPr>
        <w:t>max</w:t>
      </w:r>
      <w:r>
        <w:rPr>
          <w:rFonts w:cs="Courier New"/>
        </w:rPr>
        <w:t>PacketCapability</w:t>
      </w:r>
      <w:r>
        <w:rPr>
          <w:szCs w:val="16"/>
        </w:rPr>
        <w:t>";</w:t>
      </w:r>
    </w:p>
    <w:p>
      <w:pPr>
        <w:pStyle w:val="PL"/>
        <w:rPr>
          <w:szCs w:val="16"/>
          <w:lang w:val="en-US" w:eastAsia="en-US"/>
        </w:rPr>
      </w:pPr>
      <w:r>
        <w:rPr>
          <w:rFonts w:eastAsia="Courier New"/>
          <w:szCs w:val="16"/>
        </w:rPr>
        <w:t xml:space="preserve">      </w:t>
      </w:r>
      <w:r>
        <w:rPr>
          <w:szCs w:val="16"/>
        </w:rPr>
        <w:t>};</w:t>
      </w:r>
    </w:p>
    <w:p>
      <w:pPr>
        <w:pStyle w:val="PL"/>
        <w:rPr>
          <w:szCs w:val="16"/>
          <w:lang w:val="en-US" w:eastAsia="en-US"/>
        </w:rPr>
      </w:pPr>
      <w:r>
        <w:rPr>
          <w:szCs w:val="16"/>
          <w:lang w:val="en-US" w:eastAsia="en-US"/>
        </w:rPr>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  Definitions for MO class </w:t>
      </w:r>
      <w:r>
        <w:rPr>
          <w:lang w:val="en-US" w:eastAsia="en-US"/>
        </w:rPr>
        <w:t>IuhSignLinkTp</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lang w:val="en-US" w:eastAsia="en-US"/>
        </w:rPr>
      </w:pPr>
      <w:r>
        <w:rPr>
          <w:rFonts w:eastAsia="Courier New"/>
          <w:szCs w:val="16"/>
        </w:rPr>
        <w:t xml:space="preserve">      </w:t>
      </w:r>
      <w:r>
        <w:rPr>
          <w:szCs w:val="16"/>
        </w:rPr>
        <w:t xml:space="preserve">interface </w:t>
      </w:r>
      <w:r>
        <w:rPr>
          <w:lang w:val="en-US" w:eastAsia="en-US"/>
        </w:rPr>
        <w:t>IuhSignLinkTp</w:t>
      </w:r>
      <w:r>
        <w:rPr>
          <w:szCs w:val="16"/>
        </w:rPr>
        <w:t xml:space="preserve"> : GenericNetworkResourcesNRMDefs::</w:t>
      </w:r>
      <w:r>
        <w:rPr>
          <w:rFonts w:cs="Courier;Courier New" w:ascii="Courier;Courier New" w:hAnsi="Courier;Courier New"/>
        </w:rPr>
        <w:t>EP_RP</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const string CLASS = "</w:t>
      </w:r>
      <w:r>
        <w:rPr>
          <w:lang w:val="en-US" w:eastAsia="en-US"/>
        </w:rPr>
        <w:t>IuhSignLinkTp</w:t>
      </w:r>
      <w:r>
        <w:rPr>
          <w:szCs w:val="16"/>
        </w:rPr>
        <w:t>";</w:t>
      </w:r>
    </w:p>
    <w:p>
      <w:pPr>
        <w:pStyle w:val="PL"/>
        <w:rPr>
          <w:rFonts w:eastAsia="Arial Unicode MS;Yu Gothic"/>
          <w:szCs w:val="16"/>
        </w:rPr>
      </w:pPr>
      <w:r>
        <w:rPr>
          <w:rFonts w:eastAsia="Courier New"/>
          <w:szCs w:val="16"/>
        </w:rPr>
        <w:t xml:space="preserve">         </w:t>
      </w:r>
      <w:r>
        <w:rPr>
          <w:szCs w:val="16"/>
        </w:rPr>
        <w:t>// Attribute Names</w:t>
      </w:r>
    </w:p>
    <w:p>
      <w:pPr>
        <w:pStyle w:val="PL"/>
        <w:rPr>
          <w:szCs w:val="16"/>
          <w:lang w:val="en-US" w:eastAsia="en-US"/>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const string </w:t>
      </w:r>
      <w:r>
        <w:rPr>
          <w:rFonts w:cs="Courier New"/>
        </w:rPr>
        <w:t>sctpAssocLocalAddr</w:t>
      </w:r>
      <w:r>
        <w:rPr>
          <w:szCs w:val="16"/>
        </w:rPr>
        <w:t xml:space="preserve"> = "</w:t>
      </w:r>
      <w:r>
        <w:rPr>
          <w:rFonts w:cs="Courier New"/>
        </w:rPr>
        <w:t>sctpAssocLocalAddr</w:t>
      </w:r>
      <w:r>
        <w:rPr>
          <w:szCs w:val="16"/>
        </w:rPr>
        <w:t>";</w:t>
      </w:r>
    </w:p>
    <w:p>
      <w:pPr>
        <w:pStyle w:val="PL"/>
        <w:rPr>
          <w:rFonts w:eastAsia="Arial Unicode MS;Yu Gothic"/>
          <w:szCs w:val="16"/>
        </w:rPr>
      </w:pPr>
      <w:r>
        <w:rPr>
          <w:rFonts w:eastAsia="Courier New"/>
          <w:szCs w:val="16"/>
        </w:rPr>
        <w:t xml:space="preserve">         </w:t>
      </w:r>
      <w:r>
        <w:rPr>
          <w:szCs w:val="16"/>
        </w:rPr>
        <w:t xml:space="preserve">const string </w:t>
      </w:r>
      <w:r>
        <w:rPr>
          <w:rFonts w:cs="Courier New"/>
        </w:rPr>
        <w:t>sctpAssocRemoteAddr</w:t>
      </w:r>
      <w:r>
        <w:rPr>
          <w:szCs w:val="16"/>
        </w:rPr>
        <w:t xml:space="preserve"> = "</w:t>
      </w:r>
      <w:r>
        <w:rPr>
          <w:rFonts w:cs="Courier New"/>
        </w:rPr>
        <w:t>sctpAssocRemoteAddr</w:t>
      </w:r>
      <w:r>
        <w:rPr>
          <w:szCs w:val="16"/>
        </w:rPr>
        <w:t>";</w:t>
      </w:r>
    </w:p>
    <w:p>
      <w:pPr>
        <w:pStyle w:val="PL"/>
        <w:rPr>
          <w:szCs w:val="16"/>
          <w:lang w:val="en-US" w:eastAsia="en-US"/>
        </w:rPr>
      </w:pPr>
      <w:r>
        <w:rPr>
          <w:rFonts w:eastAsia="Courier New"/>
          <w:szCs w:val="16"/>
        </w:rPr>
        <w:t xml:space="preserve">      </w:t>
      </w:r>
      <w:r>
        <w:rPr>
          <w:szCs w:val="16"/>
        </w:rPr>
        <w:t>};</w:t>
      </w:r>
    </w:p>
    <w:p>
      <w:pPr>
        <w:pStyle w:val="PL"/>
        <w:rPr>
          <w:szCs w:val="16"/>
          <w:lang w:val="en-US" w:eastAsia="en-US"/>
        </w:rPr>
      </w:pPr>
      <w:r>
        <w:rPr>
          <w:szCs w:val="16"/>
          <w:lang w:val="en-US" w:eastAsia="en-US"/>
        </w:rPr>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  Definitions for MO class </w:t>
      </w:r>
      <w:r>
        <w:rPr>
          <w:lang w:val="en-US" w:eastAsia="en-US"/>
        </w:rPr>
        <w:t>EP_Iuh</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interface </w:t>
      </w:r>
      <w:r>
        <w:rPr>
          <w:lang w:val="en-US" w:eastAsia="en-US"/>
        </w:rPr>
        <w:t>EP_Iuh</w:t>
      </w:r>
      <w:r>
        <w:rPr>
          <w:szCs w:val="16"/>
        </w:rPr>
        <w:t xml:space="preserve"> : GenericNetworkResourcesNRMDefs::</w:t>
      </w:r>
      <w:r>
        <w:rPr>
          <w:rFonts w:cs="Courier;Courier New" w:ascii="Courier;Courier New" w:hAnsi="Courier;Courier New"/>
        </w:rPr>
        <w:t>EP_RP</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CLASS= "</w:t>
      </w:r>
      <w:r>
        <w:rPr>
          <w:lang w:val="en-US" w:eastAsia="en-US"/>
        </w:rPr>
        <w:t>EP_Iuh</w:t>
      </w:r>
      <w:r>
        <w:rPr>
          <w:szCs w:val="16"/>
        </w:rPr>
        <w:t>";</w:t>
      </w:r>
    </w:p>
    <w:p>
      <w:pPr>
        <w:pStyle w:val="PL"/>
        <w:rPr>
          <w:rFonts w:eastAsia="Arial Unicode MS;Yu Gothic"/>
          <w:szCs w:val="16"/>
        </w:rPr>
      </w:pPr>
      <w:r>
        <w:rPr>
          <w:rFonts w:eastAsia="Courier New"/>
          <w:szCs w:val="16"/>
        </w:rPr>
        <w:t xml:space="preserve">         </w:t>
      </w:r>
      <w:r>
        <w:rPr>
          <w:szCs w:val="16"/>
        </w:rPr>
        <w:t>// Attribute Names</w:t>
      </w:r>
    </w:p>
    <w:p>
      <w:pPr>
        <w:pStyle w:val="PL"/>
        <w:rPr>
          <w:szCs w:val="16"/>
          <w:lang w:val="en-US" w:eastAsia="en-US"/>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const string </w:t>
      </w:r>
      <w:r>
        <w:rPr>
          <w:rFonts w:cs="Arial"/>
        </w:rPr>
        <w:t>farEndNEIPAddr</w:t>
      </w:r>
      <w:r>
        <w:rPr>
          <w:szCs w:val="16"/>
        </w:rPr>
        <w:t>= "</w:t>
      </w:r>
      <w:r>
        <w:rPr>
          <w:rFonts w:cs="Arial"/>
        </w:rPr>
        <w:t>farEndNEIPAddr</w:t>
      </w:r>
      <w:r>
        <w:rPr>
          <w:szCs w:val="16"/>
        </w:rPr>
        <w:t>";</w:t>
      </w:r>
    </w:p>
    <w:p>
      <w:pPr>
        <w:pStyle w:val="PL"/>
        <w:rPr>
          <w:szCs w:val="16"/>
        </w:rPr>
      </w:pPr>
      <w:r>
        <w:rPr>
          <w:rFonts w:eastAsia="Courier New"/>
          <w:szCs w:val="16"/>
        </w:rPr>
        <w:t xml:space="preserve">      </w:t>
      </w:r>
      <w:r>
        <w:rPr>
          <w:szCs w:val="16"/>
        </w:rPr>
        <w:t>};</w:t>
      </w:r>
    </w:p>
    <w:p>
      <w:pPr>
        <w:pStyle w:val="PL"/>
        <w:rPr>
          <w:rFonts w:eastAsia="Arial Unicode MS;Yu Gothic"/>
          <w:szCs w:val="16"/>
          <w:lang w:val="en-US" w:eastAsia="en-US"/>
        </w:rPr>
      </w:pPr>
      <w:r>
        <w:rPr>
          <w:rFonts w:eastAsia="Arial Unicode MS;Yu Gothic"/>
          <w:szCs w:val="16"/>
          <w:lang w:val="en-US" w:eastAsia="en-US"/>
        </w:rPr>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  Definitions for MO class </w:t>
      </w:r>
      <w:r>
        <w:rPr>
          <w:szCs w:val="16"/>
          <w:lang w:val="en-US" w:eastAsia="en-US"/>
        </w:rPr>
        <w:t>HNBProfile</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interface </w:t>
      </w:r>
      <w:r>
        <w:rPr>
          <w:szCs w:val="16"/>
          <w:lang w:val="en-US" w:eastAsia="en-US"/>
        </w:rPr>
        <w:t>HNBProfile</w:t>
      </w:r>
      <w:r>
        <w:rPr>
          <w:szCs w:val="16"/>
        </w:rPr>
        <w:t xml:space="preserve"> : GenericNetworkResourcesNRMDefs::ManagedFunction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CLASS= "</w:t>
      </w:r>
      <w:r>
        <w:rPr>
          <w:szCs w:val="16"/>
          <w:lang w:val="en-US" w:eastAsia="en-US"/>
        </w:rPr>
        <w:t>HNBProfile</w:t>
      </w:r>
      <w:r>
        <w:rPr>
          <w:szCs w:val="16"/>
        </w:rPr>
        <w:t>";</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szCs w:val="16"/>
          <w:lang w:val="en-US" w:eastAsia="en-US"/>
        </w:rPr>
      </w:pPr>
      <w:r>
        <w:rPr>
          <w:rFonts w:eastAsia="Courier New"/>
          <w:szCs w:val="16"/>
        </w:rPr>
        <w:t xml:space="preserve">         </w:t>
      </w:r>
      <w:r>
        <w:rPr>
          <w:szCs w:val="16"/>
        </w:rPr>
        <w:t xml:space="preserve">const string </w:t>
      </w:r>
      <w:r>
        <w:rPr>
          <w:szCs w:val="16"/>
          <w:lang w:val="en-US" w:eastAsia="en-US"/>
        </w:rPr>
        <w:t>hnbProfile</w:t>
      </w:r>
      <w:r>
        <w:rPr>
          <w:szCs w:val="16"/>
        </w:rPr>
        <w:t>Id</w:t>
      </w:r>
      <w:r>
        <w:rPr>
          <w:szCs w:val="16"/>
          <w:lang w:val="en-US" w:eastAsia="en-US"/>
        </w:rPr>
        <w:t xml:space="preserve"> </w:t>
      </w:r>
      <w:r>
        <w:rPr>
          <w:szCs w:val="16"/>
        </w:rPr>
        <w:t>= "</w:t>
      </w:r>
      <w:r>
        <w:rPr>
          <w:szCs w:val="16"/>
          <w:lang w:val="en-US" w:eastAsia="en-US"/>
        </w:rPr>
        <w:t>hnbProfile</w:t>
      </w:r>
      <w:r>
        <w:rPr>
          <w:szCs w:val="16"/>
        </w:rPr>
        <w:t>Id";</w:t>
      </w:r>
    </w:p>
    <w:p>
      <w:pPr>
        <w:pStyle w:val="PL"/>
        <w:rPr>
          <w:szCs w:val="16"/>
          <w:lang w:val="en-US" w:eastAsia="en-US"/>
        </w:rPr>
      </w:pPr>
      <w:r>
        <w:rPr>
          <w:rFonts w:eastAsia="Courier New"/>
          <w:szCs w:val="16"/>
        </w:rPr>
        <w:t xml:space="preserve">         </w:t>
      </w:r>
      <w:r>
        <w:rPr>
          <w:szCs w:val="16"/>
        </w:rPr>
        <w:t xml:space="preserve">const string </w:t>
      </w:r>
      <w:r>
        <w:rPr>
          <w:rFonts w:cs="Courier New"/>
          <w:lang w:val="en-US" w:eastAsia="en-US"/>
        </w:rPr>
        <w:t>configuration</w:t>
      </w:r>
      <w:r>
        <w:rPr>
          <w:szCs w:val="16"/>
        </w:rPr>
        <w:t xml:space="preserve"> = "</w:t>
      </w:r>
      <w:r>
        <w:rPr>
          <w:rFonts w:cs="Courier New"/>
          <w:lang w:val="en-US" w:eastAsia="en-US"/>
        </w:rPr>
        <w:t>configuration</w:t>
      </w:r>
      <w:r>
        <w:rPr>
          <w:szCs w:val="16"/>
        </w:rPr>
        <w:t>";</w:t>
      </w:r>
    </w:p>
    <w:p>
      <w:pPr>
        <w:pStyle w:val="PL"/>
        <w:rPr>
          <w:szCs w:val="16"/>
          <w:lang w:val="en-US" w:eastAsia="en-US"/>
        </w:rPr>
      </w:pPr>
      <w:r>
        <w:rPr>
          <w:rFonts w:eastAsia="Courier New"/>
          <w:szCs w:val="16"/>
        </w:rPr>
        <w:t xml:space="preserve">         </w:t>
      </w:r>
      <w:r>
        <w:rPr>
          <w:szCs w:val="16"/>
        </w:rPr>
        <w:t xml:space="preserve">const string </w:t>
      </w:r>
      <w:r>
        <w:rPr>
          <w:rFonts w:cs="Courier New"/>
          <w:lang w:val="en-US" w:eastAsia="en-US"/>
        </w:rPr>
        <w:t>criterion</w:t>
      </w:r>
      <w:r>
        <w:rPr>
          <w:szCs w:val="16"/>
        </w:rPr>
        <w:t xml:space="preserve"> = "</w:t>
      </w:r>
      <w:r>
        <w:rPr>
          <w:rFonts w:cs="Courier New"/>
          <w:lang w:val="en-US" w:eastAsia="en-US"/>
        </w:rPr>
        <w:t>criterion</w:t>
      </w:r>
      <w:r>
        <w:rPr>
          <w:szCs w:val="16"/>
        </w:rPr>
        <w:t>";</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p>
    <w:p>
      <w:pPr>
        <w:pStyle w:val="PL"/>
        <w:rPr>
          <w:szCs w:val="16"/>
          <w:lang w:val="en-US" w:eastAsia="en-US"/>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  Definitions for MO class </w:t>
      </w:r>
      <w:r>
        <w:rPr>
          <w:szCs w:val="16"/>
          <w:lang w:val="en-US" w:eastAsia="en-US"/>
        </w:rPr>
        <w:t>HMS</w:t>
      </w:r>
      <w:r>
        <w:rPr>
          <w:szCs w:val="16"/>
        </w:rPr>
        <w:t>Function</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interface </w:t>
      </w:r>
      <w:r>
        <w:rPr>
          <w:szCs w:val="16"/>
          <w:lang w:val="en-US" w:eastAsia="en-US"/>
        </w:rPr>
        <w:t>HMSFunction</w:t>
      </w:r>
      <w:r>
        <w:rPr>
          <w:szCs w:val="16"/>
        </w:rPr>
        <w:t xml:space="preserve"> : GenericNetworkResourcesNRMDefs::ManagedFunction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CLASS= "</w:t>
      </w:r>
      <w:r>
        <w:rPr>
          <w:szCs w:val="16"/>
          <w:lang w:val="en-US" w:eastAsia="en-US"/>
        </w:rPr>
        <w:t>HMSFunction</w:t>
      </w:r>
      <w:r>
        <w:rPr>
          <w:szCs w:val="16"/>
        </w:rPr>
        <w:t>";</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p>
    <w:p>
      <w:pPr>
        <w:pStyle w:val="PL"/>
        <w:rPr>
          <w:szCs w:val="16"/>
          <w:lang w:val="en-US" w:eastAsia="en-US"/>
        </w:rPr>
      </w:pPr>
      <w:r>
        <w:rPr>
          <w:rFonts w:eastAsia="Courier New"/>
          <w:szCs w:val="16"/>
        </w:rPr>
        <w:t xml:space="preserve">      </w:t>
      </w:r>
      <w:r>
        <w:rPr>
          <w:szCs w:val="16"/>
        </w:rPr>
        <w:t>};</w:t>
      </w:r>
    </w:p>
    <w:p>
      <w:pPr>
        <w:pStyle w:val="PL"/>
        <w:rPr>
          <w:rFonts w:eastAsia="Arial Unicode MS;Yu Gothic"/>
          <w:szCs w:val="16"/>
          <w:lang w:val="en-US" w:eastAsia="en-US"/>
        </w:rPr>
      </w:pPr>
      <w:r>
        <w:rPr>
          <w:szCs w:val="16"/>
          <w:lang w:val="en-US" w:eastAsia="en-US"/>
        </w:rPr>
        <w:t>};</w:t>
      </w:r>
    </w:p>
    <w:p>
      <w:pPr>
        <w:pStyle w:val="PL"/>
        <w:rPr>
          <w:rFonts w:eastAsia="Arial Unicode MS;Yu Gothic"/>
          <w:szCs w:val="16"/>
          <w:lang w:val="en-US" w:eastAsia="en-US"/>
        </w:rPr>
      </w:pPr>
      <w:r>
        <w:rPr>
          <w:rFonts w:eastAsia="Arial Unicode MS;Yu Gothic"/>
          <w:szCs w:val="16"/>
          <w:lang w:val="en-US" w:eastAsia="en-US"/>
        </w:rPr>
      </w:r>
    </w:p>
    <w:p>
      <w:pPr>
        <w:pStyle w:val="PL"/>
        <w:rPr>
          <w:lang w:val="en-US" w:eastAsia="en-US" w:bidi="ar-EG"/>
        </w:rPr>
      </w:pPr>
      <w:r>
        <w:rPr/>
        <w:t>#endif //_</w:t>
      </w:r>
      <w:r>
        <w:rPr>
          <w:lang w:val="en-US" w:eastAsia="en-US"/>
        </w:rPr>
        <w:t>HNS</w:t>
      </w:r>
      <w:r>
        <w:rPr/>
        <w:t>ETWORKRESOURCESNRMDEFS_IDL_</w:t>
      </w:r>
      <w:bookmarkEnd w:id="31"/>
      <w:r>
        <w:br w:type="page"/>
      </w:r>
    </w:p>
    <w:p>
      <w:pPr>
        <w:pStyle w:val="Heading8"/>
        <w:ind w:left="0" w:hanging="0"/>
        <w:rPr>
          <w:lang w:eastAsia="zh-CN"/>
        </w:rPr>
      </w:pPr>
      <w:bookmarkStart w:id="35" w:name="__RefHeading___Toc454267595"/>
      <w:bookmarkEnd w:id="35"/>
      <w:r>
        <w:rPr/>
        <w:t>Annex B (normative):</w:t>
        <w:br/>
        <w:t>XML Definitions</w:t>
      </w:r>
    </w:p>
    <w:p>
      <w:pPr>
        <w:pStyle w:val="Heading1"/>
        <w:ind w:left="1134" w:hanging="1134"/>
        <w:rPr/>
      </w:pPr>
      <w:bookmarkStart w:id="36" w:name="__RefHeading___Toc454267596"/>
      <w:bookmarkEnd w:id="36"/>
      <w:r>
        <w:rPr/>
        <w:t>B.0</w:t>
        <w:tab/>
        <w:t>General</w:t>
      </w:r>
    </w:p>
    <w:p>
      <w:pPr>
        <w:pStyle w:val="Normal"/>
        <w:rPr>
          <w:lang w:eastAsia="zh-CN"/>
        </w:rPr>
      </w:pPr>
      <w:r>
        <w:rPr/>
        <w:t xml:space="preserve">This annex contains the </w:t>
      </w:r>
      <w:bookmarkStart w:id="37" w:name="OLE_LINK3"/>
      <w:bookmarkStart w:id="38" w:name="OLE_LINK2"/>
      <w:r>
        <w:rPr>
          <w:color w:val="000000"/>
        </w:rPr>
        <w:t xml:space="preserve">XML Definitions </w:t>
      </w:r>
      <w:bookmarkEnd w:id="37"/>
      <w:bookmarkEnd w:id="38"/>
      <w:r>
        <w:rPr>
          <w:color w:val="000000"/>
        </w:rPr>
        <w:t xml:space="preserve">for the </w:t>
      </w:r>
      <w:r>
        <w:rPr>
          <w:color w:val="000000"/>
          <w:lang w:eastAsia="zh-CN"/>
        </w:rPr>
        <w:t>HNS</w:t>
      </w:r>
      <w:r>
        <w:rPr>
          <w:color w:val="000000"/>
        </w:rPr>
        <w:t xml:space="preserve"> NRM IRP as it applies to</w:t>
      </w:r>
      <w:r>
        <w:rPr/>
        <w:t xml:space="preserve"> Itf-N, in accordance with </w:t>
      </w:r>
      <w:r>
        <w:rPr>
          <w:lang w:eastAsia="zh-CN"/>
        </w:rPr>
        <w:t>HNS</w:t>
      </w:r>
      <w:r>
        <w:rPr/>
        <w:t xml:space="preserve"> NRM IRP Information Service (TS 28.672 [</w:t>
      </w:r>
      <w:r>
        <w:rPr>
          <w:lang w:eastAsia="zh-CN"/>
        </w:rPr>
        <w:t>5</w:t>
      </w:r>
      <w:r>
        <w:rPr/>
        <w:t>])</w:t>
      </w:r>
      <w:r>
        <w:rPr>
          <w:lang w:eastAsia="zh-CN"/>
        </w:rPr>
        <w:t>.</w:t>
      </w:r>
    </w:p>
    <w:p>
      <w:pPr>
        <w:pStyle w:val="Normal"/>
        <w:rPr>
          <w:lang w:eastAsia="zh-CN"/>
        </w:rPr>
      </w:pPr>
      <w:r>
        <w:rPr>
          <w:lang w:eastAsia="zh-CN"/>
        </w:rPr>
        <w:t>The XML file formats are based on XML [</w:t>
      </w:r>
      <w:r>
        <w:rPr>
          <w:lang w:eastAsia="zh-CN"/>
        </w:rPr>
        <w:t>8</w:t>
      </w:r>
      <w:r>
        <w:rPr>
          <w:lang w:eastAsia="zh-CN"/>
        </w:rPr>
        <w:t>], XML Schema [</w:t>
      </w:r>
      <w:r>
        <w:rPr>
          <w:lang w:eastAsia="zh-CN"/>
        </w:rPr>
        <w:t>10</w:t>
      </w:r>
      <w:r>
        <w:rPr>
          <w:lang w:eastAsia="zh-CN"/>
        </w:rPr>
        <w:t>] [</w:t>
      </w:r>
      <w:r>
        <w:rPr>
          <w:lang w:eastAsia="zh-CN"/>
        </w:rPr>
        <w:t>11</w:t>
      </w:r>
      <w:r>
        <w:rPr>
          <w:lang w:eastAsia="zh-CN"/>
        </w:rPr>
        <w:t>] and XML Namespace [</w:t>
      </w:r>
      <w:r>
        <w:rPr>
          <w:lang w:eastAsia="zh-CN"/>
        </w:rPr>
        <w:t>12</w:t>
      </w:r>
      <w:r>
        <w:rPr>
          <w:lang w:eastAsia="zh-CN"/>
        </w:rPr>
        <w:t>] standards.</w:t>
      </w:r>
    </w:p>
    <w:p>
      <w:pPr>
        <w:pStyle w:val="Heading1"/>
        <w:ind w:left="1134" w:hanging="1134"/>
        <w:rPr/>
      </w:pPr>
      <w:bookmarkStart w:id="39" w:name="__RefHeading___Toc454267597"/>
      <w:bookmarkEnd w:id="39"/>
      <w:r>
        <w:rPr>
          <w:lang w:eastAsia="zh-CN"/>
        </w:rPr>
        <w:t>B</w:t>
      </w:r>
      <w:r>
        <w:rPr/>
        <w:t>.1</w:t>
        <w:tab/>
        <w:t>Architectural features</w:t>
      </w:r>
    </w:p>
    <w:p>
      <w:pPr>
        <w:pStyle w:val="Heading2"/>
        <w:rPr/>
      </w:pPr>
      <w:bookmarkStart w:id="40" w:name="__RefHeading___Toc454267598"/>
      <w:bookmarkEnd w:id="40"/>
      <w:r>
        <w:rPr/>
        <w:t>B.1.0</w:t>
        <w:tab/>
        <w:t>General</w:t>
      </w:r>
    </w:p>
    <w:p>
      <w:pPr>
        <w:pStyle w:val="Normal"/>
        <w:rPr>
          <w:lang w:eastAsia="zh-CN"/>
        </w:rPr>
      </w:pPr>
      <w:r>
        <w:rPr/>
        <w:t xml:space="preserve">The overall architectural feature of </w:t>
      </w:r>
      <w:r>
        <w:rPr>
          <w:lang w:eastAsia="zh-CN"/>
        </w:rPr>
        <w:t>HNS</w:t>
      </w:r>
      <w:r>
        <w:rPr/>
        <w:t xml:space="preserve"> Network Resources IRP is specified in 3GPP TS 28.672 [</w:t>
      </w:r>
      <w:r>
        <w:rPr>
          <w:lang w:eastAsia="zh-CN"/>
        </w:rPr>
        <w:t>5</w:t>
      </w:r>
      <w:r>
        <w:rPr/>
        <w:t xml:space="preserve">]. </w:t>
        <w:br/>
        <w:t xml:space="preserve">This clause specifies features that are specific to the </w:t>
      </w:r>
      <w:r>
        <w:rPr>
          <w:lang w:eastAsia="zh-CN"/>
        </w:rPr>
        <w:t>Schema definitions</w:t>
      </w:r>
      <w:r>
        <w:rPr/>
        <w:t>.</w:t>
      </w:r>
    </w:p>
    <w:p>
      <w:pPr>
        <w:pStyle w:val="Heading2"/>
        <w:rPr/>
      </w:pPr>
      <w:bookmarkStart w:id="41" w:name="__RefHeading___Toc454267599"/>
      <w:bookmarkEnd w:id="41"/>
      <w:r>
        <w:rPr>
          <w:lang w:eastAsia="zh-CN"/>
        </w:rPr>
        <w:t>B</w:t>
      </w:r>
      <w:r>
        <w:rPr/>
        <w:t>.1.1</w:t>
        <w:tab/>
        <w:t>Syntax for Distinguished Names</w:t>
      </w:r>
    </w:p>
    <w:p>
      <w:pPr>
        <w:pStyle w:val="Normal"/>
        <w:rPr/>
      </w:pPr>
      <w:r>
        <w:rPr/>
        <w:t xml:space="preserve">The </w:t>
      </w:r>
      <w:r>
        <w:rPr>
          <w:lang w:eastAsia="zh-CN"/>
        </w:rPr>
        <w:t>syntax</w:t>
      </w:r>
      <w:r>
        <w:rPr/>
        <w:t xml:space="preserve"> of a Distinguished Name is defined in 3GPP TS 32.300 [</w:t>
      </w:r>
      <w:r>
        <w:rPr>
          <w:lang w:eastAsia="zh-CN"/>
        </w:rPr>
        <w:t>13</w:t>
      </w:r>
      <w:r>
        <w:rPr/>
        <w:t>].</w:t>
      </w:r>
    </w:p>
    <w:p>
      <w:pPr>
        <w:pStyle w:val="Heading1"/>
        <w:ind w:left="1134" w:hanging="1134"/>
        <w:rPr/>
      </w:pPr>
      <w:bookmarkStart w:id="42" w:name="__RefHeading___Toc454267600"/>
      <w:bookmarkEnd w:id="42"/>
      <w:r>
        <w:rPr>
          <w:lang w:bidi="ar-EG"/>
        </w:rPr>
        <w:t>B.2</w:t>
      </w:r>
      <w:r>
        <w:rPr>
          <w:lang w:bidi="ar-EG"/>
        </w:rPr>
        <w:tab/>
        <w:t>Mapping</w:t>
      </w:r>
    </w:p>
    <w:p>
      <w:pPr>
        <w:pStyle w:val="Heading2"/>
        <w:rPr/>
      </w:pPr>
      <w:bookmarkStart w:id="43" w:name="__RefHeading___Toc454267601"/>
      <w:bookmarkEnd w:id="43"/>
      <w:r>
        <w:rPr>
          <w:lang w:eastAsia="zh-CN"/>
        </w:rPr>
        <w:t>B.2</w:t>
      </w:r>
      <w:r>
        <w:rPr/>
        <w:t>.1</w:t>
        <w:tab/>
        <w:t xml:space="preserve">General </w:t>
      </w:r>
      <w:r>
        <w:rPr>
          <w:lang w:eastAsia="zh-CN"/>
        </w:rPr>
        <w:t>mapping</w:t>
      </w:r>
    </w:p>
    <w:p>
      <w:pPr>
        <w:pStyle w:val="Normal"/>
        <w:rPr>
          <w:lang w:eastAsia="zh-CN"/>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2"/>
        <w:rPr/>
      </w:pPr>
      <w:bookmarkStart w:id="44" w:name="__RefHeading___Toc454267602"/>
      <w:bookmarkEnd w:id="44"/>
      <w:r>
        <w:rPr>
          <w:lang w:eastAsia="zh-CN"/>
        </w:rPr>
        <w:t>B.</w:t>
      </w:r>
      <w:r>
        <w:rPr>
          <w:lang w:eastAsia="zh-CN"/>
        </w:rPr>
        <w:t>2.2</w:t>
      </w:r>
      <w:r>
        <w:rPr>
          <w:lang w:eastAsia="zh-CN"/>
        </w:rPr>
        <w:tab/>
        <w:t>Information Object Class (IOC) mapping</w:t>
      </w:r>
    </w:p>
    <w:p>
      <w:pPr>
        <w:pStyle w:val="Normal"/>
        <w:rPr>
          <w:lang w:eastAsia="zh-CN"/>
        </w:rPr>
      </w:pPr>
      <w:r>
        <w:rPr/>
        <w:t>The mapping is not present in the current version of this specification.</w:t>
      </w:r>
      <w:r>
        <w:br w:type="page"/>
      </w:r>
    </w:p>
    <w:p>
      <w:pPr>
        <w:pStyle w:val="Heading1"/>
        <w:ind w:left="1134" w:hanging="1134"/>
        <w:rPr>
          <w:lang w:bidi="ar-EG"/>
        </w:rPr>
      </w:pPr>
      <w:bookmarkStart w:id="45" w:name="__RefHeading___Toc454267603"/>
      <w:bookmarkEnd w:id="45"/>
      <w:r>
        <w:rPr>
          <w:lang w:bidi="ar-EG"/>
        </w:rPr>
        <w:t>B</w:t>
      </w:r>
      <w:r>
        <w:rPr>
          <w:lang w:bidi="ar-EG"/>
        </w:rPr>
        <w:t>.3</w:t>
        <w:tab/>
        <w:t>Solution Set</w:t>
      </w:r>
      <w:r>
        <w:rPr>
          <w:lang w:bidi="ar-EG"/>
        </w:rPr>
        <w:t xml:space="preserve"> definition</w:t>
      </w:r>
      <w:r>
        <w:rPr>
          <w:lang w:bidi="ar-EG"/>
        </w:rPr>
        <w:t>s</w:t>
      </w:r>
    </w:p>
    <w:p>
      <w:pPr>
        <w:pStyle w:val="Heading2"/>
        <w:rPr/>
      </w:pPr>
      <w:bookmarkStart w:id="46" w:name="__RefHeading___Toc454267604"/>
      <w:bookmarkEnd w:id="46"/>
      <w:r>
        <w:rPr/>
        <w:t>B.3</w:t>
      </w:r>
      <w:r>
        <w:rPr/>
        <w:t>.</w:t>
      </w:r>
      <w:r>
        <w:rPr/>
        <w:t>1</w:t>
        <w:tab/>
        <w:t>XML definition structure</w:t>
      </w:r>
    </w:p>
    <w:p>
      <w:pPr>
        <w:pStyle w:val="Normal"/>
        <w:rPr/>
      </w:pPr>
      <w:r>
        <w:rPr/>
        <w:t xml:space="preserve">Annex </w:t>
      </w:r>
      <w:r>
        <w:rPr>
          <w:lang w:eastAsia="zh-CN"/>
        </w:rPr>
        <w:t>B.3.3</w:t>
      </w:r>
      <w:r>
        <w:rPr/>
        <w:t xml:space="preserve"> of the present document defines the </w:t>
      </w:r>
      <w:r>
        <w:rPr>
          <w:szCs w:val="36"/>
        </w:rPr>
        <w:t>NRM-specific</w:t>
      </w:r>
      <w:r>
        <w:rPr/>
        <w:t xml:space="preserve"> XML schema </w:t>
      </w:r>
      <w:r>
        <w:rPr>
          <w:rFonts w:cs="Courier New" w:ascii="Courier New" w:hAnsi="Courier New"/>
          <w:lang w:eastAsia="zh-CN"/>
        </w:rPr>
        <w:t>hns</w:t>
      </w:r>
      <w:r>
        <w:rPr>
          <w:rFonts w:cs="Courier New" w:ascii="Courier New" w:hAnsi="Courier New"/>
        </w:rPr>
        <w:t>Nrm.xsd</w:t>
      </w:r>
      <w:r>
        <w:rPr/>
        <w:t xml:space="preserve"> for the </w:t>
      </w:r>
      <w:r>
        <w:rPr>
          <w:lang w:eastAsia="zh-CN"/>
        </w:rPr>
        <w:t>HNS</w:t>
      </w:r>
      <w:r>
        <w:rPr/>
        <w:t xml:space="preserve"> Network Resources IRP NRM defined in 3GPP TS 28.672 [</w:t>
      </w:r>
      <w:r>
        <w:rPr>
          <w:lang w:eastAsia="zh-CN"/>
        </w:rPr>
        <w:t>5</w:t>
      </w:r>
      <w:r>
        <w:rPr/>
        <w:t>].</w:t>
      </w:r>
    </w:p>
    <w:p>
      <w:pPr>
        <w:pStyle w:val="Normal"/>
        <w:rPr/>
      </w:pPr>
      <w:r>
        <w:rPr/>
        <w:t xml:space="preserve">XML schema </w:t>
      </w:r>
      <w:r>
        <w:rPr>
          <w:rFonts w:cs="Courier New" w:ascii="Courier New" w:hAnsi="Courier New"/>
          <w:lang w:eastAsia="zh-CN"/>
        </w:rPr>
        <w:t>hns</w:t>
      </w:r>
      <w:r>
        <w:rPr>
          <w:rFonts w:cs="Courier New" w:ascii="Courier New" w:hAnsi="Courier New"/>
        </w:rPr>
        <w:t>Nrm.xsd</w:t>
      </w:r>
      <w:r>
        <w:rPr/>
        <w:t xml:space="preserve"> explicitly declares </w:t>
      </w:r>
      <w:r>
        <w:rPr>
          <w:szCs w:val="36"/>
        </w:rPr>
        <w:t>NRM-specific</w:t>
      </w:r>
      <w:r>
        <w:rPr/>
        <w:t xml:space="preserve"> XML element types for the related NRM.</w:t>
      </w:r>
    </w:p>
    <w:p>
      <w:pPr>
        <w:pStyle w:val="Normal"/>
        <w:rPr>
          <w:lang w:eastAsia="zh-CN"/>
        </w:rPr>
      </w:pPr>
      <w:r>
        <w:rPr/>
        <w:t xml:space="preserve">The definition of those </w:t>
      </w:r>
      <w:r>
        <w:rPr>
          <w:szCs w:val="36"/>
        </w:rPr>
        <w:t>NRM-specific</w:t>
      </w:r>
      <w:r>
        <w:rPr/>
        <w:t xml:space="preserve"> XML element types complies with the generic mapping rules defined in 3GPP TS 32.61</w:t>
      </w:r>
      <w:r>
        <w:rPr>
          <w:lang w:eastAsia="zh-CN"/>
        </w:rPr>
        <w:t>6</w:t>
      </w:r>
      <w:r>
        <w:rPr/>
        <w:t xml:space="preserve"> [</w:t>
      </w:r>
      <w:r>
        <w:rPr>
          <w:lang w:eastAsia="zh-CN"/>
        </w:rPr>
        <w:t>6</w:t>
      </w:r>
      <w:r>
        <w:rPr/>
        <w:t>].</w:t>
      </w:r>
    </w:p>
    <w:p>
      <w:pPr>
        <w:pStyle w:val="Heading2"/>
        <w:rPr/>
      </w:pPr>
      <w:bookmarkStart w:id="47" w:name="__RefHeading___Toc454267605"/>
      <w:bookmarkEnd w:id="47"/>
      <w:r>
        <w:rPr/>
        <w:t>B.</w:t>
      </w:r>
      <w:r>
        <w:rPr>
          <w:lang w:eastAsia="zh-CN"/>
        </w:rPr>
        <w:t>3</w:t>
      </w:r>
      <w:r>
        <w:rPr>
          <w:lang w:eastAsia="zh-CN"/>
        </w:rPr>
        <w:t>.2</w:t>
      </w:r>
      <w:r>
        <w:rPr/>
        <w:tab/>
        <w:t>Graphical Representation</w:t>
      </w:r>
    </w:p>
    <w:p>
      <w:pPr>
        <w:pStyle w:val="Normal"/>
        <w:rPr>
          <w:lang w:eastAsia="zh-CN"/>
        </w:rPr>
      </w:pPr>
      <w:r>
        <w:rPr/>
        <w:t>The graphical representation is not present in the current version of this specification.</w:t>
      </w:r>
      <w:r>
        <w:br w:type="page"/>
      </w:r>
    </w:p>
    <w:p>
      <w:pPr>
        <w:pStyle w:val="Heading2"/>
        <w:rPr>
          <w:lang w:val="de-DE" w:eastAsia="zh-CN"/>
        </w:rPr>
      </w:pPr>
      <w:bookmarkStart w:id="48" w:name="__RefHeading___Toc454267606"/>
      <w:bookmarkEnd w:id="48"/>
      <w:r>
        <w:rPr>
          <w:lang w:val="de-DE"/>
        </w:rPr>
        <w:t>B.3</w:t>
      </w:r>
      <w:r>
        <w:rPr>
          <w:lang w:val="de-DE" w:eastAsia="zh-CN"/>
        </w:rPr>
        <w:t>.3</w:t>
        <w:tab/>
      </w:r>
      <w:r>
        <w:rPr>
          <w:lang w:val="de-DE"/>
        </w:rPr>
        <w:t>XML schema</w:t>
      </w:r>
      <w:r>
        <w:rPr>
          <w:lang w:val="de-DE"/>
        </w:rPr>
        <w:t xml:space="preserve"> </w:t>
      </w:r>
      <w:r>
        <w:rPr>
          <w:lang w:val="de-DE"/>
        </w:rPr>
        <w:t>"</w:t>
      </w:r>
      <w:r>
        <w:rPr>
          <w:lang w:val="de-DE"/>
        </w:rPr>
        <w:t>hns</w:t>
      </w:r>
      <w:r>
        <w:rPr>
          <w:lang w:val="de-DE"/>
        </w:rPr>
        <w:t>Nrm.xsd"</w:t>
      </w:r>
    </w:p>
    <w:p>
      <w:pPr>
        <w:pStyle w:val="PL"/>
        <w:rPr/>
      </w:pPr>
      <w:r>
        <w:rPr>
          <w:rFonts w:eastAsia="MS Mincho;ＭＳ 明朝" w:cs="Courier New"/>
          <w:szCs w:val="16"/>
          <w:lang w:val="de-DE" w:eastAsia="en-US"/>
        </w:rPr>
        <w:t>&lt;?xml version="1.</w:t>
      </w:r>
      <w:r>
        <w:rPr>
          <w:rFonts w:cs="Courier New"/>
          <w:szCs w:val="16"/>
          <w:lang w:val="de-DE" w:eastAsia="en-US"/>
        </w:rPr>
        <w:t>1</w:t>
      </w:r>
      <w:r>
        <w:rPr>
          <w:rFonts w:eastAsia="MS Mincho;ＭＳ 明朝" w:cs="Courier New"/>
          <w:szCs w:val="16"/>
          <w:lang w:val="de-DE" w:eastAsia="en-US"/>
        </w:rPr>
        <w:t>" encoding="UTF-8"?&gt;</w:t>
      </w:r>
    </w:p>
    <w:p>
      <w:pPr>
        <w:pStyle w:val="PL"/>
        <w:rPr>
          <w:rFonts w:eastAsia="MS Mincho;ＭＳ 明朝" w:cs="Courier New"/>
          <w:szCs w:val="16"/>
          <w:lang w:val="de-DE" w:eastAsia="en-US"/>
        </w:rPr>
      </w:pPr>
      <w:r>
        <w:rPr>
          <w:rFonts w:eastAsia="MS Mincho;ＭＳ 明朝" w:cs="Courier New"/>
          <w:szCs w:val="16"/>
          <w:lang w:val="de-DE" w:eastAsia="en-US"/>
        </w:rPr>
      </w:r>
    </w:p>
    <w:p>
      <w:pPr>
        <w:pStyle w:val="PL"/>
        <w:rPr>
          <w:rFonts w:eastAsia="MS Mincho;ＭＳ 明朝" w:cs="Courier New"/>
          <w:szCs w:val="16"/>
          <w:lang w:val="de-DE" w:eastAsia="en-US"/>
        </w:rPr>
      </w:pPr>
      <w:r>
        <w:rPr>
          <w:rFonts w:eastAsia="MS Mincho;ＭＳ 明朝" w:cs="Courier New"/>
          <w:szCs w:val="16"/>
          <w:lang w:val="de-DE" w:eastAsia="en-US"/>
        </w:rPr>
        <w:t>&lt;!--</w:t>
      </w:r>
    </w:p>
    <w:p>
      <w:pPr>
        <w:pStyle w:val="PL"/>
        <w:rPr/>
      </w:pPr>
      <w:r>
        <w:rPr>
          <w:rFonts w:eastAsia="Courier New" w:cs="Courier New"/>
          <w:szCs w:val="16"/>
          <w:lang w:val="de-DE" w:eastAsia="en-US"/>
        </w:rPr>
        <w:t xml:space="preserve">  </w:t>
      </w:r>
      <w:r>
        <w:rPr>
          <w:rFonts w:eastAsia="MS Mincho;ＭＳ 明朝" w:cs="Courier New"/>
          <w:szCs w:val="16"/>
          <w:lang w:val="de-DE" w:eastAsia="en-US"/>
        </w:rPr>
        <w:t xml:space="preserve">3GPP TS </w:t>
      </w:r>
      <w:r>
        <w:rPr>
          <w:rFonts w:cs="Courier New"/>
          <w:szCs w:val="16"/>
          <w:lang w:val="de-DE" w:eastAsia="en-US"/>
        </w:rPr>
        <w:t>28.673</w:t>
      </w:r>
      <w:r>
        <w:rPr>
          <w:rFonts w:eastAsia="MS Mincho;ＭＳ 明朝" w:cs="Courier New"/>
          <w:szCs w:val="16"/>
          <w:lang w:val="de-DE" w:eastAsia="en-US"/>
        </w:rPr>
        <w:t xml:space="preserve"> HNS Network Resources IRP</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Bulk CM Configuration data file NRM-specific XML schema</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hnsNrm.xsd</w:t>
      </w:r>
    </w:p>
    <w:p>
      <w:pPr>
        <w:pStyle w:val="PL"/>
        <w:rPr>
          <w:rFonts w:eastAsia="MS Mincho;ＭＳ 明朝" w:cs="Courier New"/>
          <w:szCs w:val="16"/>
          <w:lang w:val="de-DE" w:eastAsia="en-US"/>
        </w:rPr>
      </w:pPr>
      <w:r>
        <w:rPr>
          <w:rFonts w:eastAsia="MS Mincho;ＭＳ 明朝" w:cs="Courier New"/>
          <w:szCs w:val="16"/>
          <w:lang w:val="de-DE" w:eastAsia="en-US"/>
        </w:rPr>
        <w:t>--&gt;</w:t>
      </w:r>
    </w:p>
    <w:p>
      <w:pPr>
        <w:pStyle w:val="PL"/>
        <w:rPr>
          <w:rFonts w:eastAsia="MS Mincho;ＭＳ 明朝" w:cs="Courier New"/>
          <w:szCs w:val="16"/>
          <w:lang w:val="de-DE" w:eastAsia="en-US"/>
        </w:rPr>
      </w:pPr>
      <w:r>
        <w:rPr>
          <w:rFonts w:eastAsia="MS Mincho;ＭＳ 明朝" w:cs="Courier New"/>
          <w:szCs w:val="16"/>
          <w:lang w:val="de-DE" w:eastAsia="en-US"/>
        </w:rPr>
      </w:r>
    </w:p>
    <w:p>
      <w:pPr>
        <w:pStyle w:val="PL"/>
        <w:rPr>
          <w:rFonts w:eastAsia="MS Mincho;ＭＳ 明朝" w:cs="Courier New"/>
          <w:szCs w:val="16"/>
          <w:lang w:val="de-DE" w:eastAsia="en-US"/>
        </w:rPr>
      </w:pPr>
      <w:r>
        <w:rPr>
          <w:rFonts w:eastAsia="MS Mincho;ＭＳ 明朝" w:cs="Courier New"/>
          <w:szCs w:val="16"/>
          <w:lang w:val="de-DE" w:eastAsia="en-US"/>
        </w:rPr>
        <w:t>&lt;schema</w:t>
      </w:r>
    </w:p>
    <w:p>
      <w:pPr>
        <w:pStyle w:val="PL"/>
        <w:rPr>
          <w:rFonts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targetNamespace=</w:t>
      </w:r>
    </w:p>
    <w:p>
      <w:pPr>
        <w:pStyle w:val="PL"/>
        <w:rPr/>
      </w:pPr>
      <w:r>
        <w:rPr>
          <w:rFonts w:eastAsia="MS Mincho;ＭＳ 明朝" w:cs="Courier New"/>
          <w:szCs w:val="16"/>
          <w:lang w:val="de-DE" w:eastAsia="en-US"/>
        </w:rPr>
        <w:t>"http://www.3gpp.org/ftp/specs/archive/28_series/28.67</w:t>
      </w:r>
      <w:r>
        <w:rPr>
          <w:rFonts w:cs="Courier New"/>
          <w:szCs w:val="16"/>
          <w:lang w:val="de-DE" w:eastAsia="en-US"/>
        </w:rPr>
        <w:t>6</w:t>
      </w:r>
      <w:r>
        <w:rPr>
          <w:rFonts w:eastAsia="MS Mincho;ＭＳ 明朝" w:cs="Courier New"/>
          <w:szCs w:val="16"/>
          <w:lang w:val="de-DE" w:eastAsia="en-US"/>
        </w:rPr>
        <w:t>#hnsNrm"</w:t>
      </w:r>
    </w:p>
    <w:p>
      <w:pPr>
        <w:pStyle w:val="PL"/>
        <w:rPr/>
      </w:pPr>
      <w:r>
        <w:rPr>
          <w:rFonts w:eastAsia="Courier New" w:cs="Courier New"/>
          <w:szCs w:val="16"/>
          <w:lang w:val="de-DE" w:eastAsia="en-US"/>
        </w:rPr>
        <w:t xml:space="preserve">  </w:t>
      </w:r>
      <w:r>
        <w:rPr>
          <w:rFonts w:eastAsia="MS Mincho;ＭＳ 明朝" w:cs="Courier New"/>
          <w:szCs w:val="16"/>
        </w:rPr>
        <w:t>elementFormDefault="qualified"</w:t>
      </w:r>
    </w:p>
    <w:p>
      <w:pPr>
        <w:pStyle w:val="PL"/>
        <w:rPr>
          <w:rFonts w:cs="Courier New"/>
          <w:szCs w:val="16"/>
        </w:rPr>
      </w:pPr>
      <w:r>
        <w:rPr>
          <w:rFonts w:eastAsia="Courier New" w:cs="Courier New"/>
          <w:szCs w:val="16"/>
        </w:rPr>
        <w:t xml:space="preserve">  </w:t>
      </w:r>
      <w:r>
        <w:rPr>
          <w:rFonts w:eastAsia="MS Mincho;ＭＳ 明朝" w:cs="Courier New"/>
          <w:szCs w:val="16"/>
        </w:rPr>
        <w:t>xmlns="http://www.w3.org/2001/XMLSchema"</w:t>
      </w:r>
    </w:p>
    <w:p>
      <w:pPr>
        <w:pStyle w:val="PL"/>
        <w:rPr>
          <w:rFonts w:cs="Courier New"/>
          <w:szCs w:val="16"/>
        </w:rPr>
      </w:pPr>
      <w:r>
        <w:rPr>
          <w:rFonts w:eastAsia="Courier New" w:cs="Courier New"/>
          <w:szCs w:val="16"/>
        </w:rPr>
        <w:t xml:space="preserve">  </w:t>
      </w:r>
      <w:r>
        <w:rPr>
          <w:rFonts w:eastAsia="MS Mincho;ＭＳ 明朝" w:cs="Courier New"/>
          <w:szCs w:val="16"/>
        </w:rPr>
        <w:t>xmlns:xn=</w:t>
      </w:r>
    </w:p>
    <w:p>
      <w:pPr>
        <w:pStyle w:val="PL"/>
        <w:rPr/>
      </w:pPr>
      <w:r>
        <w:rPr>
          <w:rFonts w:eastAsia="MS Mincho;ＭＳ 明朝" w:cs="Courier New"/>
          <w:szCs w:val="16"/>
        </w:rPr>
        <w:t>"http://www.3gpp.org/ftp/specs/archive/28_series</w:t>
      </w:r>
      <w:r>
        <w:rPr>
          <w:rFonts w:cs="Courier New"/>
          <w:szCs w:val="16"/>
          <w:lang w:val="en-US" w:eastAsia="en-US"/>
        </w:rPr>
        <w:t>/28.623</w:t>
      </w:r>
      <w:r>
        <w:rPr>
          <w:rFonts w:eastAsia="MS Mincho;ＭＳ 明朝" w:cs="Courier New"/>
          <w:szCs w:val="16"/>
        </w:rPr>
        <w:t>#genericNrm"</w:t>
      </w:r>
    </w:p>
    <w:p>
      <w:pPr>
        <w:pStyle w:val="PL"/>
        <w:rPr>
          <w:rFonts w:cs="Courier New"/>
          <w:szCs w:val="16"/>
        </w:rPr>
      </w:pPr>
      <w:r>
        <w:rPr>
          <w:rFonts w:eastAsia="Courier New" w:cs="Courier New"/>
          <w:szCs w:val="16"/>
        </w:rPr>
        <w:t xml:space="preserve">  </w:t>
      </w:r>
      <w:r>
        <w:rPr>
          <w:rFonts w:eastAsia="MS Mincho;ＭＳ 明朝" w:cs="Courier New"/>
          <w:szCs w:val="16"/>
        </w:rPr>
        <w:t>xmlns:un=</w:t>
      </w:r>
    </w:p>
    <w:p>
      <w:pPr>
        <w:pStyle w:val="PL"/>
        <w:rPr/>
      </w:pPr>
      <w:r>
        <w:rPr>
          <w:rFonts w:eastAsia="MS Mincho;ＭＳ 明朝" w:cs="Courier New"/>
          <w:szCs w:val="16"/>
        </w:rPr>
        <w:t>"http://www.3gpp.org/ftp/specs/archive/28_series/</w:t>
      </w:r>
      <w:r>
        <w:rPr>
          <w:rFonts w:cs="Courier New"/>
          <w:szCs w:val="16"/>
          <w:lang w:val="en-US" w:eastAsia="en-US"/>
        </w:rPr>
        <w:t>28.673</w:t>
      </w:r>
      <w:r>
        <w:rPr>
          <w:rFonts w:eastAsia="MS Mincho;ＭＳ 明朝" w:cs="Courier New"/>
          <w:szCs w:val="16"/>
        </w:rPr>
        <w:t>#hnsNrm"</w:t>
      </w:r>
    </w:p>
    <w:p>
      <w:pPr>
        <w:pStyle w:val="PL"/>
        <w:rPr>
          <w:rFonts w:cs="Courier New"/>
          <w:szCs w:val="16"/>
        </w:rPr>
      </w:pPr>
      <w:r>
        <w:rPr>
          <w:rFonts w:eastAsia="Courier New" w:cs="Courier New"/>
          <w:szCs w:val="16"/>
        </w:rPr>
        <w:t xml:space="preserve">  </w:t>
      </w:r>
      <w:r>
        <w:rPr>
          <w:rFonts w:eastAsia="MS Mincho;ＭＳ 明朝" w:cs="Courier New"/>
          <w:szCs w:val="16"/>
        </w:rPr>
        <w:t>xmlns:gn=</w:t>
      </w:r>
    </w:p>
    <w:p>
      <w:pPr>
        <w:pStyle w:val="PL"/>
        <w:rPr/>
      </w:pPr>
      <w:r>
        <w:rPr>
          <w:rFonts w:eastAsia="MS Mincho;ＭＳ 明朝" w:cs="Courier New"/>
          <w:szCs w:val="16"/>
        </w:rPr>
        <w:t>"http://www.3gpp.org/ftp/specs/archive/28_series/28.65</w:t>
      </w:r>
      <w:r>
        <w:rPr>
          <w:rFonts w:cs="Courier New"/>
          <w:szCs w:val="16"/>
          <w:lang w:val="en-US" w:eastAsia="en-US"/>
        </w:rPr>
        <w:t>6</w:t>
      </w:r>
      <w:r>
        <w:rPr>
          <w:rFonts w:eastAsia="MS Mincho;ＭＳ 明朝" w:cs="Courier New"/>
          <w:szCs w:val="16"/>
        </w:rPr>
        <w:t>#geranNrm"</w:t>
      </w:r>
    </w:p>
    <w:p>
      <w:pPr>
        <w:pStyle w:val="PL"/>
        <w:rPr>
          <w:rFonts w:cs="Courier New"/>
          <w:szCs w:val="16"/>
        </w:rPr>
      </w:pPr>
      <w:r>
        <w:rPr>
          <w:rFonts w:eastAsia="Courier New" w:cs="Courier New"/>
          <w:szCs w:val="16"/>
        </w:rPr>
        <w:t xml:space="preserve">  </w:t>
      </w:r>
      <w:r>
        <w:rPr>
          <w:rFonts w:eastAsia="MS Mincho;ＭＳ 明朝" w:cs="Courier New"/>
          <w:szCs w:val="16"/>
        </w:rPr>
        <w:t>xmlns:sm=</w:t>
      </w:r>
    </w:p>
    <w:p>
      <w:pPr>
        <w:pStyle w:val="PL"/>
        <w:rPr/>
      </w:pPr>
      <w:r>
        <w:rPr>
          <w:rFonts w:eastAsia="MS Mincho;ＭＳ 明朝" w:cs="Courier New"/>
          <w:szCs w:val="16"/>
        </w:rPr>
        <w:t>"http://www.3gpp.org/ftp/specs/archive/28_series/28.</w:t>
      </w:r>
      <w:r>
        <w:rPr>
          <w:rFonts w:cs="Courier New"/>
          <w:szCs w:val="16"/>
          <w:lang w:val="en-US" w:eastAsia="en-US"/>
        </w:rPr>
        <w:t>626</w:t>
      </w:r>
      <w:r>
        <w:rPr>
          <w:rFonts w:eastAsia="MS Mincho;ＭＳ 明朝" w:cs="Courier New"/>
          <w:szCs w:val="16"/>
        </w:rPr>
        <w:t>#stateManagementIRP"</w:t>
      </w:r>
    </w:p>
    <w:p>
      <w:pPr>
        <w:pStyle w:val="PL"/>
        <w:rPr>
          <w:rFonts w:eastAsia="MS Mincho;ＭＳ 明朝" w:cs="Courier New"/>
          <w:szCs w:val="16"/>
          <w:lang w:val="de-DE" w:eastAsia="en-US"/>
        </w:rPr>
      </w:pPr>
      <w:r>
        <w:rPr>
          <w:rFonts w:eastAsia="MS Mincho;ＭＳ 明朝" w:cs="Courier New"/>
          <w:szCs w:val="16"/>
          <w:lang w:val="de-DE" w:eastAsia="en-US"/>
        </w:rPr>
        <w:t>&gt;</w:t>
      </w:r>
    </w:p>
    <w:p>
      <w:pPr>
        <w:pStyle w:val="PL"/>
        <w:rPr>
          <w:rFonts w:eastAsia="MS Mincho;ＭＳ 明朝" w:cs="Courier New"/>
          <w:szCs w:val="16"/>
          <w:lang w:val="de-DE" w:eastAsia="en-US"/>
        </w:rPr>
      </w:pPr>
      <w:r>
        <w:rPr>
          <w:rFonts w:eastAsia="MS Mincho;ＭＳ 明朝" w:cs="Courier New"/>
          <w:szCs w:val="16"/>
          <w:lang w:val="de-DE" w:eastAsia="en-US"/>
        </w:rPr>
      </w:r>
    </w:p>
    <w:p>
      <w:pPr>
        <w:pStyle w:val="PL"/>
        <w:rPr/>
      </w:pPr>
      <w:r>
        <w:rPr>
          <w:rFonts w:eastAsia="MS Mincho;ＭＳ 明朝" w:cs="Courier New"/>
          <w:szCs w:val="16"/>
          <w:lang w:val="de-DE" w:eastAsia="en-US"/>
        </w:rPr>
        <w:tab/>
        <w:t>&lt;import namespace="http://www.3gpp.org/ftp/specs/archive/28_series/</w:t>
      </w:r>
      <w:r>
        <w:rPr>
          <w:rFonts w:cs="Courier New"/>
          <w:szCs w:val="16"/>
          <w:lang w:val="de-DE" w:eastAsia="en-US"/>
        </w:rPr>
        <w:t>28.623</w:t>
      </w:r>
      <w:r>
        <w:rPr>
          <w:rFonts w:eastAsia="MS Mincho;ＭＳ 明朝" w:cs="Courier New"/>
          <w:szCs w:val="16"/>
          <w:lang w:val="de-DE" w:eastAsia="en-US"/>
        </w:rPr>
        <w:t>#genericNrm" schemaLocation="genericNrm.xsd"/&gt;</w:t>
      </w:r>
    </w:p>
    <w:p>
      <w:pPr>
        <w:pStyle w:val="PL"/>
        <w:rPr/>
      </w:pPr>
      <w:r>
        <w:rPr>
          <w:rFonts w:eastAsia="MS Mincho;ＭＳ 明朝" w:cs="Courier New"/>
          <w:szCs w:val="16"/>
          <w:lang w:val="de-DE" w:eastAsia="en-US"/>
        </w:rPr>
        <w:tab/>
        <w:t>&lt;import namespace="http://www.3gpp.org/ftp/specs/archive/28_series/28.65</w:t>
      </w:r>
      <w:r>
        <w:rPr>
          <w:rFonts w:cs="Courier New"/>
          <w:szCs w:val="16"/>
          <w:lang w:val="de-DE" w:eastAsia="en-US"/>
        </w:rPr>
        <w:t>6</w:t>
      </w:r>
      <w:r>
        <w:rPr>
          <w:rFonts w:eastAsia="MS Mincho;ＭＳ 明朝" w:cs="Courier New"/>
          <w:szCs w:val="16"/>
          <w:lang w:val="de-DE" w:eastAsia="en-US"/>
        </w:rPr>
        <w:t>#geranNrm" schemaLocation="geranNrm.xsd"/&gt;</w:t>
      </w:r>
    </w:p>
    <w:p>
      <w:pPr>
        <w:pStyle w:val="PL"/>
        <w:rPr/>
      </w:pPr>
      <w:r>
        <w:rPr>
          <w:rFonts w:eastAsia="MS Mincho;ＭＳ 明朝" w:cs="Courier New"/>
          <w:szCs w:val="16"/>
          <w:lang w:val="de-DE" w:eastAsia="en-US"/>
        </w:rPr>
        <w:tab/>
        <w:t>&lt;import namespace="http://www.3gpp.org/ftp/specs/archive/28_series/28.</w:t>
      </w:r>
      <w:r>
        <w:rPr>
          <w:rFonts w:cs="Courier New"/>
          <w:szCs w:val="16"/>
          <w:lang w:val="de-DE" w:eastAsia="en-US"/>
        </w:rPr>
        <w:t>626</w:t>
      </w:r>
      <w:r>
        <w:rPr>
          <w:rFonts w:eastAsia="MS Mincho;ＭＳ 明朝" w:cs="Courier New"/>
          <w:szCs w:val="16"/>
          <w:lang w:val="de-DE" w:eastAsia="en-US"/>
        </w:rPr>
        <w:t>#stateManagementIRP" schemaLocation="stateManagementIRP.xsd"/&gt;</w:t>
      </w:r>
    </w:p>
    <w:p>
      <w:pPr>
        <w:pStyle w:val="PL"/>
        <w:rPr>
          <w:rFonts w:eastAsia="MS Mincho;ＭＳ 明朝" w:cs="Courier New"/>
          <w:szCs w:val="16"/>
          <w:lang w:val="de-DE" w:eastAsia="en-US"/>
        </w:rPr>
      </w:pPr>
      <w:r>
        <w:rPr>
          <w:rFonts w:eastAsia="MS Mincho;ＭＳ 明朝" w:cs="Courier New"/>
          <w:szCs w:val="16"/>
          <w:lang w:val="de-DE" w:eastAsia="en-US"/>
        </w:rPr>
      </w:r>
    </w:p>
    <w:p>
      <w:pPr>
        <w:pStyle w:val="PL"/>
        <w:rPr/>
      </w:pPr>
      <w:r>
        <w:rPr>
          <w:rFonts w:eastAsia="Courier New" w:cs="Courier New"/>
          <w:szCs w:val="16"/>
          <w:lang w:val="de-DE" w:eastAsia="en-US"/>
        </w:rPr>
        <w:t xml:space="preserve">  </w:t>
      </w:r>
      <w:r>
        <w:rPr>
          <w:rFonts w:eastAsia="MS Mincho;ＭＳ 明朝" w:cs="Courier New"/>
          <w:szCs w:val="16"/>
        </w:rPr>
        <w:t>&lt;!-- HNS Network Resources IRP NRM attribute related XML types --&gt;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 HNS network Resources IRP NRM class associated XML elements --&gt;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w:t>
      </w:r>
    </w:p>
    <w:p>
      <w:pPr>
        <w:pStyle w:val="PL"/>
        <w:rPr/>
      </w:pPr>
      <w:r>
        <w:rPr>
          <w:rFonts w:eastAsia="Courier New" w:cs="Courier New"/>
          <w:szCs w:val="16"/>
        </w:rPr>
        <w:t xml:space="preserve">    </w:t>
      </w:r>
      <w:r>
        <w:rPr>
          <w:rFonts w:eastAsia="MS Mincho;ＭＳ 明朝" w:cs="Courier New"/>
          <w:szCs w:val="16"/>
        </w:rPr>
        <w:t>name="H</w:t>
      </w:r>
      <w:r>
        <w:rPr>
          <w:rFonts w:cs="Courier New"/>
          <w:szCs w:val="16"/>
          <w:lang w:val="en-US" w:eastAsia="en-US"/>
        </w:rPr>
        <w:t>NBGW</w:t>
      </w:r>
      <w:r>
        <w:rPr>
          <w:rFonts w:eastAsia="MS Mincho;ＭＳ 明朝" w:cs="Courier New"/>
          <w:szCs w:val="16"/>
        </w:rPr>
        <w:t>Function"</w:t>
      </w:r>
    </w:p>
    <w:p>
      <w:pPr>
        <w:pStyle w:val="PL"/>
        <w:rPr/>
      </w:pPr>
      <w:r>
        <w:rPr>
          <w:rFonts w:eastAsia="Courier New" w:cs="Courier New"/>
          <w:szCs w:val="16"/>
        </w:rPr>
        <w:t xml:space="preserve">    </w:t>
      </w:r>
      <w:r>
        <w:rPr>
          <w:rFonts w:eastAsia="MS Mincho;ＭＳ 明朝" w:cs="Courier New"/>
          <w:szCs w:val="16"/>
        </w:rPr>
        <w:t>substitutionGroup="xn:ManagedElementOptionallyContainedNrmClass"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pPr>
      <w:r>
        <w:rPr>
          <w:rFonts w:eastAsia="Courier New" w:cs="Courier New"/>
          <w:szCs w:val="16"/>
        </w:rPr>
        <w:t xml:space="preserve">                  </w:t>
      </w:r>
      <w:r>
        <w:rPr>
          <w:rFonts w:eastAsia="MS Mincho;ＭＳ 明朝" w:cs="Courier New"/>
          <w:szCs w:val="16"/>
        </w:rPr>
        <w:t>&lt;element name="hnbgwId" type="string"/&gt;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name="userLabel" type="string"/&gt;</w:t>
      </w:r>
    </w:p>
    <w:p>
      <w:pPr>
        <w:pStyle w:val="PL"/>
        <w:rPr>
          <w:rFonts w:eastAsia="MS Mincho;ＭＳ 明朝" w:cs="Courier New"/>
          <w:szCs w:val="16"/>
        </w:rPr>
      </w:pPr>
      <w:r>
        <w:rPr>
          <w:rFonts w:eastAsia="Courier New" w:cs="Courier New"/>
          <w:szCs w:val="16"/>
          <w:lang w:val="en-US" w:eastAsia="en-US"/>
        </w:rPr>
        <w:t xml:space="preserve">                  </w:t>
      </w:r>
      <w:bookmarkStart w:id="49" w:name="OLE_LINK20"/>
      <w:bookmarkStart w:id="50" w:name="OLE_LINK19"/>
      <w:bookmarkStart w:id="51" w:name="OLE_LINK18"/>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bookmarkEnd w:id="49"/>
      <w:bookmarkEnd w:id="50"/>
      <w:bookmarkEnd w:id="51"/>
    </w:p>
    <w:p>
      <w:pPr>
        <w:pStyle w:val="PL"/>
        <w:rPr>
          <w:rFonts w:cs="Courier New"/>
          <w:szCs w:val="16"/>
        </w:rPr>
      </w:pPr>
      <w:r>
        <w:rPr>
          <w:rFonts w:eastAsia="Courier New" w:cs="Courier New"/>
          <w:szCs w:val="16"/>
        </w:rPr>
        <w:t xml:space="preserve">                  </w:t>
      </w:r>
      <w:r>
        <w:rPr>
          <w:rFonts w:eastAsia="MS Mincho;ＭＳ 明朝" w:cs="Courier New"/>
          <w:szCs w:val="16"/>
        </w:rPr>
        <w:t>&lt;element name="iPConfigInfo" type="string"/&gt;</w:t>
      </w:r>
    </w:p>
    <w:p>
      <w:pPr>
        <w:pStyle w:val="PL"/>
        <w:rPr/>
      </w:pPr>
      <w:r>
        <w:rPr>
          <w:rFonts w:eastAsia="Courier New" w:cs="Courier New"/>
          <w:szCs w:val="16"/>
        </w:rPr>
        <w:t xml:space="preserve">                  </w:t>
      </w:r>
      <w:r>
        <w:rPr>
          <w:rFonts w:eastAsia="MS Mincho;ＭＳ 明朝" w:cs="Courier New"/>
          <w:szCs w:val="16"/>
        </w:rPr>
        <w:t>&lt;element name="maxNbrHNBRegistered" type="integer"/&gt;</w:t>
      </w:r>
    </w:p>
    <w:p>
      <w:pPr>
        <w:pStyle w:val="PL"/>
        <w:rPr>
          <w:rFonts w:cs="Courier New"/>
          <w:szCs w:val="16"/>
        </w:rPr>
      </w:pPr>
      <w:r>
        <w:rPr>
          <w:rFonts w:eastAsia="Courier New" w:cs="Courier New"/>
          <w:szCs w:val="16"/>
        </w:rPr>
        <w:t xml:space="preserve">                  </w:t>
      </w:r>
      <w:r>
        <w:rPr>
          <w:rFonts w:eastAsia="MS Mincho;ＭＳ 明朝" w:cs="Courier New"/>
          <w:szCs w:val="16"/>
        </w:rPr>
        <w:t>&lt;element name="maxPacketCapability" type="integer"/&gt;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rFonts w:cs="Courier New"/>
          <w:szCs w:val="16"/>
        </w:rPr>
      </w:pPr>
      <w:r>
        <w:rPr>
          <w:rFonts w:eastAsia="Courier New" w:cs="Courier New"/>
          <w:szCs w:val="16"/>
        </w:rPr>
        <w:t xml:space="preserve">              </w:t>
      </w:r>
      <w:r>
        <w:rPr>
          <w:rFonts w:eastAsia="MS Mincho;ＭＳ 明朝" w:cs="Courier New"/>
          <w:szCs w:val="16"/>
        </w:rPr>
        <w:t>&lt;element ref="un:IuhSignLinkTp"/&gt;</w:t>
      </w:r>
    </w:p>
    <w:p>
      <w:pPr>
        <w:pStyle w:val="PL"/>
        <w:rPr/>
      </w:pPr>
      <w:r>
        <w:rPr>
          <w:rFonts w:eastAsia="Courier New" w:cs="Courier New"/>
          <w:szCs w:val="16"/>
        </w:rPr>
        <w:t xml:space="preserve">              </w:t>
      </w:r>
      <w:r>
        <w:rPr>
          <w:rFonts w:eastAsia="MS Mincho;ＭＳ 明朝" w:cs="Courier New"/>
          <w:szCs w:val="16"/>
          <w:lang w:val="fr-FR" w:eastAsia="en-US"/>
        </w:rPr>
        <w:t>&lt;element ref="un:EP_Iuh"/&gt;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&lt;/choice&gt;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eastAsia="MS Mincho;ＭＳ 明朝"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name="IuhSignLinkTp"&gt;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name="attributes"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&lt;all&gt;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name="userLabel" type="string" minOccurs="0"/&gt;</w:t>
      </w:r>
    </w:p>
    <w:p>
      <w:pPr>
        <w:pStyle w:val="PL"/>
        <w:rPr/>
      </w:pPr>
      <w:r>
        <w:rPr>
          <w:rFonts w:eastAsia="Courier New" w:cs="Courier New"/>
          <w:szCs w:val="16"/>
          <w:lang w:val="fr-FR" w:eastAsia="en-US"/>
        </w:rPr>
        <w:t xml:space="preserve">                  </w:t>
      </w:r>
      <w:r>
        <w:rPr>
          <w:rFonts w:eastAsia="MS Mincho;ＭＳ 明朝" w:cs="Courier New"/>
          <w:szCs w:val="16"/>
        </w:rPr>
        <w:t>&lt;element name="farEndEntity" type="string"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name="sctpAssocLocalAddr" type="string"/&gt;</w:t>
      </w:r>
    </w:p>
    <w:p>
      <w:pPr>
        <w:pStyle w:val="PL"/>
        <w:rPr/>
      </w:pPr>
      <w:r>
        <w:rPr>
          <w:rFonts w:eastAsia="Courier New" w:cs="Courier New"/>
          <w:szCs w:val="16"/>
        </w:rPr>
        <w:t xml:space="preserve">                  </w:t>
      </w:r>
      <w:r>
        <w:rPr>
          <w:rFonts w:eastAsia="MS Mincho;ＭＳ 明朝" w:cs="Courier New"/>
          <w:szCs w:val="16"/>
        </w:rPr>
        <w:t>&lt;element name="sctpAssocRemoteAddr" type="string"/&gt;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&lt;choice minOccurs="0" maxOccurs="unbounded"&gt;</w:t>
      </w:r>
    </w:p>
    <w:p>
      <w:pPr>
        <w:pStyle w:val="PL"/>
        <w:rPr/>
      </w:pPr>
      <w:r>
        <w:rPr>
          <w:rFonts w:eastAsia="Courier New" w:cs="Courier New"/>
          <w:szCs w:val="16"/>
        </w:rPr>
        <w:t xml:space="preserve">              </w:t>
      </w:r>
      <w:r>
        <w:rPr>
          <w:rFonts w:eastAsia="MS Mincho;ＭＳ 明朝" w:cs="Courier New"/>
          <w:szCs w:val="16"/>
          <w:lang w:val="fr-FR" w:eastAsia="en-US"/>
        </w:rPr>
        <w:t>&lt;element ref="xn:VsDataContainer"/&gt;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&lt;/choice&gt;</w:t>
      </w:r>
    </w:p>
    <w:p>
      <w:pPr>
        <w:pStyle w:val="PL"/>
        <w:rPr>
          <w:rFonts w:eastAsia="MS Mincho;ＭＳ 明朝"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pPr>
      <w:r>
        <w:rPr>
          <w:rFonts w:eastAsia="Courier New" w:cs="Courier New"/>
          <w:szCs w:val="16"/>
          <w:lang w:val="fr-FR" w:eastAsia="en-US"/>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name="EP_Iuh"&gt;</w:t>
      </w:r>
    </w:p>
    <w:p>
      <w:pPr>
        <w:pStyle w:val="PL"/>
        <w:rPr/>
      </w:pPr>
      <w:r>
        <w:rPr>
          <w:rFonts w:eastAsia="Courier New" w:cs="Courier New"/>
          <w:szCs w:val="16"/>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&lt;sequence&gt;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name="attributes"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&lt;all&gt;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name="userLabel" type="string"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name="farEndEntity" type="string"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name="farEndNEIPAddr" type="string"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&lt;/all&gt;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&lt;/element&gt;</w:t>
      </w:r>
    </w:p>
    <w:p>
      <w:pPr>
        <w:pStyle w:val="PL"/>
        <w:rPr>
          <w:rFonts w:eastAsia="MS Mincho;ＭＳ 明朝"/>
        </w:rPr>
      </w:pPr>
      <w:r>
        <w:rPr>
          <w:rFonts w:eastAsia="Courier New" w:cs="Courier New"/>
          <w:szCs w:val="16"/>
          <w:lang w:val="fr-FR" w:eastAsia="en-US"/>
        </w:rPr>
        <w:t xml:space="preserve"> </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&lt;choice minOccurs="0" maxOccurs="unbounded"&gt;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ref="xn:VsDataContainer"/&gt;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&lt;/choice&gt;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&lt;/sequence&gt;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&lt;/element&gt;</w:t>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rFonts w:eastAsia="MS Mincho;ＭＳ 明朝" w:cs="Courier New"/>
          <w:szCs w:val="16"/>
          <w:lang w:val="fr-FR" w:eastAsia="en-US"/>
        </w:rPr>
      </w:pPr>
      <w:r>
        <w:rPr>
          <w:rFonts w:eastAsia="MS Mincho;ＭＳ 明朝" w:cs="Courier New"/>
          <w:szCs w:val="16"/>
          <w:lang w:val="fr-FR" w:eastAsia="en-US"/>
        </w:rPr>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name="H</w:t>
      </w:r>
      <w:r>
        <w:rPr>
          <w:rFonts w:cs="Courier New"/>
          <w:szCs w:val="16"/>
          <w:lang w:val="fr-FR" w:eastAsia="en-US"/>
        </w:rPr>
        <w:t>NB</w:t>
      </w:r>
      <w:r>
        <w:rPr>
          <w:rFonts w:eastAsia="MS Mincho;ＭＳ 明朝" w:cs="Courier New"/>
          <w:szCs w:val="16"/>
          <w:lang w:val="fr-FR" w:eastAsia="en-US"/>
        </w:rPr>
        <w:t>Profile"&gt;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&lt;extension base="xn:NrmClass"&gt;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&lt;sequence&gt;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name="attributes"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pPr>
      <w:r>
        <w:rPr>
          <w:rFonts w:eastAsia="Courier New" w:cs="Courier New"/>
          <w:szCs w:val="16"/>
          <w:lang w:val="fr-FR" w:eastAsia="en-US"/>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name="userLabel" type="string"/&gt;</w:t>
      </w:r>
    </w:p>
    <w:p>
      <w:pPr>
        <w:pStyle w:val="PL"/>
        <w:rPr>
          <w:rFonts w:eastAsia="MS Mincho;ＭＳ 明朝" w:cs="Courier New"/>
          <w:szCs w:val="16"/>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name="configuration" type="string"/&gt;</w:t>
      </w:r>
    </w:p>
    <w:p>
      <w:pPr>
        <w:pStyle w:val="PL"/>
        <w:rPr>
          <w:rFonts w:cs="Courier New"/>
          <w:szCs w:val="16"/>
        </w:rPr>
      </w:pPr>
      <w:r>
        <w:rPr>
          <w:rFonts w:eastAsia="Courier New" w:cs="Courier New"/>
          <w:szCs w:val="16"/>
        </w:rPr>
        <w:t xml:space="preserve">                  </w:t>
      </w:r>
      <w:r>
        <w:rPr>
          <w:rFonts w:eastAsia="MS Mincho;ＭＳ 明朝" w:cs="Courier New"/>
          <w:szCs w:val="16"/>
        </w:rPr>
        <w:t>&lt;element name="criterion" type="string" 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&lt;element name="H</w:t>
      </w:r>
      <w:r>
        <w:rPr>
          <w:rFonts w:cs="Courier New"/>
          <w:szCs w:val="16"/>
          <w:lang w:val="en-US" w:eastAsia="en-US"/>
        </w:rPr>
        <w:t>MS</w:t>
      </w:r>
      <w:r>
        <w:rPr>
          <w:rFonts w:eastAsia="MS Mincho;ＭＳ 明朝" w:cs="Courier New"/>
          <w:szCs w:val="16"/>
        </w:rPr>
        <w:t>Function"&gt;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&lt;extension base="xn:NrmClass"&gt;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&lt;element name="attributes" minOccurs="0"&gt;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lang w:val="en-US" w:eastAsia="en-US"/>
        </w:rPr>
      </w:pPr>
      <w:r>
        <w:rPr>
          <w:rFonts w:eastAsia="Courier New" w:cs="Courier New"/>
          <w:szCs w:val="16"/>
        </w:rPr>
        <w:t xml:space="preserve">                  </w:t>
      </w:r>
      <w:r>
        <w:rPr>
          <w:rFonts w:eastAsia="MS Mincho;ＭＳ 明朝" w:cs="Courier New"/>
          <w:szCs w:val="16"/>
        </w:rPr>
        <w:t>&lt;element name="userLabel" type="string"/&gt;</w:t>
      </w:r>
    </w:p>
    <w:p>
      <w:pPr>
        <w:pStyle w:val="PL"/>
        <w:rPr>
          <w:rFonts w:eastAsia="MS Mincho;ＭＳ 明朝" w:cs="Courier New"/>
          <w:szCs w:val="16"/>
        </w:rPr>
      </w:pPr>
      <w:r>
        <w:rPr>
          <w:rFonts w:eastAsia="Courier New" w:cs="Courier New"/>
          <w:szCs w:val="16"/>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pPr>
      <w:r>
        <w:rPr>
          <w:rFonts w:eastAsia="Courier New" w:cs="Courier New"/>
          <w:szCs w:val="16"/>
        </w:rPr>
        <w:t xml:space="preserve">            </w:t>
      </w:r>
      <w:r>
        <w:rPr>
          <w:rFonts w:eastAsia="MS Mincho;ＭＳ 明朝" w:cs="Courier New"/>
          <w:szCs w:val="16"/>
        </w:rPr>
        <w:t>&lt;choice minOccurs="0" maxOccurs="unbounded"&gt;</w:t>
      </w:r>
    </w:p>
    <w:p>
      <w:pPr>
        <w:pStyle w:val="PL"/>
        <w:rPr>
          <w:rFonts w:cs="Courier New"/>
          <w:szCs w:val="16"/>
        </w:rPr>
      </w:pPr>
      <w:r>
        <w:rPr>
          <w:rFonts w:eastAsia="Courier New" w:cs="Courier New"/>
          <w:szCs w:val="16"/>
        </w:rPr>
        <w:t xml:space="preserve">                 </w:t>
      </w:r>
      <w:r>
        <w:rPr>
          <w:rFonts w:eastAsia="MS Mincho;ＭＳ 明朝" w:cs="Courier New"/>
          <w:szCs w:val="16"/>
        </w:rPr>
        <w:t>&lt;element ref="xn:VsDataContainer"/&gt;</w:t>
      </w:r>
    </w:p>
    <w:p>
      <w:pPr>
        <w:pStyle w:val="PL"/>
        <w:rPr/>
      </w:pPr>
      <w:r>
        <w:rPr>
          <w:rFonts w:eastAsia="Courier New" w:cs="Courier New"/>
          <w:szCs w:val="16"/>
        </w:rPr>
        <w:t xml:space="preserve">                 </w:t>
      </w:r>
      <w:r>
        <w:rPr>
          <w:rFonts w:eastAsia="MS Mincho;ＭＳ 明朝" w:cs="Courier New"/>
          <w:szCs w:val="16"/>
        </w:rPr>
        <w:t>&lt;element ref="un:H</w:t>
      </w:r>
      <w:r>
        <w:rPr>
          <w:rFonts w:cs="Courier New"/>
          <w:szCs w:val="16"/>
          <w:lang w:val="en-US" w:eastAsia="en-US"/>
        </w:rPr>
        <w:t>NB</w:t>
      </w:r>
      <w:r>
        <w:rPr>
          <w:rFonts w:eastAsia="MS Mincho;ＭＳ 明朝" w:cs="Courier New"/>
          <w:szCs w:val="16"/>
        </w:rPr>
        <w:t>Profile"/&gt;</w:t>
      </w:r>
    </w:p>
    <w:p>
      <w:pPr>
        <w:pStyle w:val="PL"/>
        <w:rPr>
          <w:rFonts w:cs="Courier New"/>
          <w:szCs w:val="16"/>
        </w:rPr>
      </w:pPr>
      <w:r>
        <w:rPr>
          <w:rFonts w:eastAsia="Courier New" w:cs="Courier New"/>
          <w:szCs w:val="16"/>
        </w:rPr>
        <w:t xml:space="preserve">            </w:t>
      </w:r>
      <w:r>
        <w:rPr>
          <w:rFonts w:eastAsia="MS Mincho;ＭＳ 明朝" w:cs="Courier New"/>
          <w:szCs w:val="16"/>
        </w:rPr>
        <w:t>&lt;/choice&gt;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rFonts w:eastAsia="MS Mincho;ＭＳ 明朝" w:cs="Courier New"/>
          <w:szCs w:val="16"/>
          <w:lang w:val="en-US" w:eastAsia="en-US"/>
        </w:rPr>
      </w:pPr>
      <w:r>
        <w:rPr>
          <w:rFonts w:eastAsia="MS Mincho;ＭＳ 明朝" w:cs="Courier New"/>
          <w:szCs w:val="16"/>
        </w:rPr>
        <w:t>&lt;/schema&gt;</w:t>
      </w:r>
      <w:r>
        <w:br w:type="page"/>
      </w:r>
    </w:p>
    <w:p>
      <w:pPr>
        <w:pStyle w:val="Heading8"/>
        <w:ind w:left="0" w:hanging="0"/>
        <w:rPr/>
      </w:pPr>
      <w:bookmarkStart w:id="52" w:name="__RefHeading___Toc454267607"/>
      <w:r>
        <w:rPr/>
        <w:t xml:space="preserve">Annex </w:t>
      </w:r>
      <w:r>
        <w:rPr/>
        <w:t>C</w:t>
      </w:r>
      <w:r>
        <w:rPr/>
        <w:t xml:space="preserve"> (informative):</w:t>
        <w:br/>
        <w:t>Change history</w:t>
      </w:r>
      <w:bookmarkEnd w:id="52"/>
      <w:r>
        <w:rPr/>
        <w:t xml:space="preserve"> </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lang w:eastAsia="zh-CN"/>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lang w:eastAsia="zh-CN"/>
              </w:rPr>
              <w:t>SA#64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lang w:eastAsia="zh-CN"/>
              </w:rPr>
              <w:t>SP-140332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Upgrade W3C XML Schema version from 1.0 to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lang w:eastAsia="zh-CN"/>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eastAsia="zh-CN"/>
              </w:rPr>
            </w:pPr>
            <w:r>
              <w:rPr>
                <w:lang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lang w:eastAsia="zh-CN"/>
              </w:rPr>
              <w:t>SP-140360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color w:val="000000"/>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remove the feature support statements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lang w:eastAsia="zh-CN"/>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color w:val="000000"/>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color w:val="000000"/>
                <w:lang w:eastAsia="zh-CN"/>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lang w:eastAsia="zh-CN"/>
              </w:rPr>
              <w:t>SP-140560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color w:val="000000"/>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lang w:eastAsia="zh-CN"/>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color w:val="000000"/>
                <w:lang w:eastAsia="zh-CN"/>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rPr>
            </w:pPr>
            <w:r>
              <w:rPr>
                <w:color w:val="000000"/>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SA#70</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color w:val="000000"/>
                <w:lang w:eastAsia="zh-CN"/>
              </w:rPr>
            </w:pPr>
            <w:r>
              <w:rPr>
                <w:color w:val="000000"/>
                <w:lang w:eastAsia="zh-CN"/>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lang w:eastAsia="zh-CN"/>
              </w:rPr>
              <w:t>Update to Rel-13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color w:val="000000"/>
                <w:lang w:eastAsia="zh-CN"/>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rPr>
            </w:pPr>
            <w:r>
              <w:rPr>
                <w:color w:val="000000"/>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eastAsia="zh-CN"/>
              </w:rPr>
            </w:pPr>
            <w:r>
              <w:rPr>
                <w:lang w:eastAsia="zh-CN"/>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eastAsia="zh-CN"/>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rPr>
            </w:pPr>
            <w:r>
              <w:rPr>
                <w:color w:val="000000"/>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eastAsia="zh-CN"/>
              </w:rPr>
            </w:pPr>
            <w:r>
              <w:rPr>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rPr>
            </w:pPr>
            <w:r>
              <w:rPr>
                <w:color w:val="000000"/>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lang w:eastAsia="zh-CN"/>
              </w:rPr>
            </w:pPr>
            <w:r>
              <w:rPr>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lang w:eastAsia="zh-CN"/>
              </w:rPr>
            </w:pPr>
            <w:r>
              <w:rPr>
                <w:lang w:eastAsia="zh-CN"/>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lang w:eastAsia="zh-CN"/>
              </w:rPr>
            </w:pPr>
            <w:r>
              <w:rPr>
                <w:lang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rPr>
            </w:pPr>
            <w:r>
              <w:rPr>
                <w:color w:val="000000"/>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eastAsia="zh-CN"/>
              </w:rPr>
            </w:pPr>
            <w:r>
              <w:rPr>
                <w:lang w:eastAsia="zh-CN"/>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val="en-US" w:eastAsia="en-US"/>
              </w:rPr>
              <w:t>Update the XML Schema definitions</w:t>
            </w:r>
            <w:r>
              <w:rPr>
                <w:lang w:val="en-US" w:eastAsia="en-US"/>
              </w:rPr>
              <w:t xml:space="preserve"> to align with IS to support </w:t>
            </w:r>
            <w:r>
              <w:rPr>
                <w:lang w:val="en-US" w:eastAsia="en-US"/>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color w:val="000000"/>
                <w:lang w:eastAsia="zh-CN"/>
              </w:rPr>
            </w:pPr>
            <w:r>
              <w:rPr>
                <w:lang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rPr>
            </w:pPr>
            <w:r>
              <w:rPr>
                <w:color w:val="000000"/>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color w:val="000000"/>
                <w:lang w:eastAsia="zh-CN"/>
              </w:rPr>
            </w:pPr>
            <w:r>
              <w:rPr>
                <w:color w:val="000000"/>
                <w:lang w:eastAsia="zh-CN"/>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eastAsia="zh-CN"/>
              </w:rPr>
            </w:pPr>
            <w:r>
              <w:rPr>
                <w:lang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US" w:eastAsia="en-US"/>
              </w:rPr>
            </w:pPr>
            <w:r>
              <w:rPr>
                <w:lang w:val="en-US"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lang w:eastAsia="zh-CN"/>
              </w:rPr>
            </w:pPr>
            <w:r>
              <w:rPr>
                <w:b/>
                <w:lang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rPr>
            </w:pPr>
            <w:r>
              <w:rPr>
                <w:color w:val="000000"/>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lang w:eastAsia="zh-CN"/>
              </w:rPr>
            </w:pPr>
            <w:r>
              <w:rPr>
                <w:lang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lang w:eastAsia="zh-CN"/>
              </w:rPr>
            </w:pPr>
            <w:r>
              <w:rPr>
                <w:b/>
                <w:lang w:eastAsia="zh-CN"/>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Courier">
    <w:altName w:val="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28.673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28.673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TALChar">
    <w:name w:val="TAL Char"/>
    <w:qFormat/>
    <w:rPr>
      <w:rFonts w:ascii="Arial" w:hAnsi="Arial" w:eastAsia="SimSun;宋体" w:cs="Arial"/>
      <w:sz w:val="18"/>
      <w:lang w:val="en-GB" w:bidi="ar-SA"/>
    </w:rPr>
  </w:style>
  <w:style w:type="character" w:styleId="PLChar">
    <w:name w:val="PL Char"/>
    <w:qFormat/>
    <w:rPr>
      <w:rFonts w:ascii="Courier New" w:hAnsi="Courier New" w:cs="Courier New"/>
      <w:sz w:val="16"/>
      <w:lang w:val="en-GB" w:eastAsia="en-US" w:bidi="ar-SA"/>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Yu Gothic" w:hAnsi="Arial Unicode MS;Yu Gothic" w:eastAsia="Arial Unicode MS;Yu Gothic" w:cs="Arial Unicode MS;Yu Gothic"/>
    </w:rPr>
  </w:style>
  <w:style w:type="paragraph" w:styleId="B">
    <w:name w:val="b"/>
    <w:basedOn w:val="Normal"/>
    <w:qFormat/>
    <w:pPr>
      <w:spacing w:before="100" w:after="100"/>
    </w:pPr>
    <w:rPr>
      <w:rFonts w:ascii="Courier New" w:hAnsi="Courier New" w:eastAsia="Arial Unicode MS;Yu Gothic" w:cs="Courier New"/>
      <w:b/>
      <w:bCs/>
      <w:color w:val="FF0000"/>
      <w:sz w:val="24"/>
      <w:szCs w:val="24"/>
    </w:rPr>
  </w:style>
  <w:style w:type="paragraph" w:styleId="E">
    <w:name w:val="e"/>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K">
    <w:name w:val="k"/>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T">
    <w:name w:val="t"/>
    <w:basedOn w:val="Normal"/>
    <w:qFormat/>
    <w:pPr>
      <w:spacing w:before="100" w:after="100"/>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spacing w:before="100" w:after="100"/>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spacing w:before="100" w:after="100"/>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spacing w:before="100" w:after="100"/>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spacing w:before="100" w:after="100"/>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spacing w:before="0" w:after="0"/>
      <w:ind w:left="240" w:hanging="0"/>
    </w:pPr>
    <w:rPr>
      <w:rFonts w:ascii="Courier;Courier New" w:hAnsi="Courier;Courier New" w:eastAsia="Arial Unicode MS;Yu Gothic" w:cs="Arial Unicode MS;Yu Gothic"/>
      <w:sz w:val="24"/>
      <w:szCs w:val="24"/>
    </w:rPr>
  </w:style>
  <w:style w:type="paragraph" w:styleId="Di">
    <w:name w:val="di"/>
    <w:basedOn w:val="Normal"/>
    <w:qFormat/>
    <w:pPr>
      <w:spacing w:before="100" w:after="100"/>
    </w:pPr>
    <w:rPr>
      <w:rFonts w:ascii="Courier;Courier New" w:hAnsi="Courier;Courier New" w:eastAsia="Arial Unicode MS;Yu Gothic" w:cs="Arial Unicode MS;Yu Gothic"/>
      <w:sz w:val="24"/>
      <w:szCs w:val="24"/>
    </w:rPr>
  </w:style>
  <w:style w:type="paragraph" w:styleId="D">
    <w:name w:val="d"/>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spacing w:before="0" w:after="0"/>
      <w:ind w:left="240" w:hanging="0"/>
    </w:pPr>
    <w:rPr>
      <w:rFonts w:ascii="Courier;Courier New" w:hAnsi="Courier;Courier New" w:eastAsia="Arial Unicode MS;Yu Gothic" w:cs="Arial Unicode MS;Yu Gothic"/>
      <w:color w:val="888888"/>
      <w:sz w:val="24"/>
      <w:szCs w:val="24"/>
    </w:rPr>
  </w:style>
  <w:style w:type="paragraph" w:styleId="Ci">
    <w:name w:val="ci"/>
    <w:basedOn w:val="Normal"/>
    <w:qFormat/>
    <w:pPr>
      <w:spacing w:before="100" w:after="100"/>
    </w:pPr>
    <w:rPr>
      <w:rFonts w:ascii="Courier;Courier New" w:hAnsi="Courier;Courier New" w:eastAsia="Arial Unicode MS;Yu Gothic" w:cs="Arial Unicode MS;Yu Gothic"/>
      <w:color w:val="888888"/>
      <w:sz w:val="24"/>
      <w:szCs w:val="24"/>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de">
    <w:name w:val="code"/>
    <w:basedOn w:val="Normal"/>
    <w:qFormat/>
    <w:pPr>
      <w:spacing w:before="0" w:after="0"/>
    </w:pPr>
    <w:rPr>
      <w:rFonts w:ascii="Courier New" w:hAnsi="Courier New" w:cs="Courier New"/>
      <w:lang w:val="en-U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2020-07-09T15:47:00Z</dcterms:created>
  <dc:creator>MCC Support</dc:creator>
  <dc:description/>
  <cp:keywords>NRM IRP Converged Management State</cp:keywords>
  <dc:language>en-US</dc:language>
  <cp:lastModifiedBy>23.401_CR3602R2_(Rel-16)_5GS_Ph1, LTE_feMob-Core, </cp:lastModifiedBy>
  <cp:lastPrinted>2010-03-16T14:59:00Z</cp:lastPrinted>
  <dcterms:modified xsi:type="dcterms:W3CDTF">2020-07-09T15:47:00Z</dcterms:modified>
  <cp:revision>2</cp:revision>
  <dc:subject>Telecommunication management;  Home Node B (HNB) Subsystem (HNS)  Network Resource Model (NRM)  Integration Reference Point (IRP); Solution Set (SS) definitions (Release 16)</dc:subject>
  <dc:title>3GPP TS 28.673</dc:title>
</cp:coreProperties>
</file>