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Look w:val="04A0" w:firstRow="1" w:lastRow="0" w:firstColumn="1" w:lastColumn="0" w:noHBand="0" w:noVBand="1"/>
      </w:tblPr>
      <w:tblGrid>
        <w:gridCol w:w="4883"/>
        <w:gridCol w:w="5540"/>
      </w:tblGrid>
      <w:tr w:rsidR="004F0988" w14:paraId="04EA3524" w14:textId="77777777" w:rsidTr="00927B08">
        <w:tc>
          <w:tcPr>
            <w:tcW w:w="10423" w:type="dxa"/>
            <w:gridSpan w:val="2"/>
            <w:shd w:val="clear" w:color="auto" w:fill="auto"/>
          </w:tcPr>
          <w:p w14:paraId="3C2C273D" w14:textId="1DEE6D42" w:rsidR="004F0988" w:rsidRDefault="00927B08" w:rsidP="00DB2D60">
            <w:pPr>
              <w:pStyle w:val="ZA"/>
              <w:framePr w:w="0" w:hRule="auto" w:wrap="auto" w:vAnchor="margin" w:hAnchor="text" w:yAlign="inline"/>
            </w:pPr>
            <w:bookmarkStart w:id="0" w:name="page1"/>
            <w:r w:rsidRPr="002136F9">
              <w:rPr>
                <w:sz w:val="64"/>
              </w:rPr>
              <w:t>3GPP T</w:t>
            </w:r>
            <w:r>
              <w:rPr>
                <w:sz w:val="64"/>
              </w:rPr>
              <w:t>R</w:t>
            </w:r>
            <w:r w:rsidRPr="002136F9">
              <w:rPr>
                <w:sz w:val="64"/>
              </w:rPr>
              <w:t xml:space="preserve"> 28.</w:t>
            </w:r>
            <w:r>
              <w:rPr>
                <w:sz w:val="64"/>
              </w:rPr>
              <w:t>810</w:t>
            </w:r>
            <w:r w:rsidRPr="002136F9">
              <w:rPr>
                <w:sz w:val="64"/>
              </w:rPr>
              <w:t xml:space="preserve"> </w:t>
            </w:r>
            <w:r w:rsidR="00EE4ADE" w:rsidRPr="002136F9">
              <w:t>V</w:t>
            </w:r>
            <w:r w:rsidR="00EE4ADE">
              <w:t>1</w:t>
            </w:r>
            <w:r w:rsidRPr="002136F9">
              <w:t>.</w:t>
            </w:r>
            <w:r w:rsidR="00EE4ADE">
              <w:t>0</w:t>
            </w:r>
            <w:r w:rsidRPr="002136F9">
              <w:t>.</w:t>
            </w:r>
            <w:r>
              <w:t>0</w:t>
            </w:r>
            <w:r w:rsidRPr="002136F9">
              <w:t xml:space="preserve"> </w:t>
            </w:r>
            <w:r w:rsidRPr="002136F9">
              <w:rPr>
                <w:sz w:val="32"/>
              </w:rPr>
              <w:t>(</w:t>
            </w:r>
            <w:r w:rsidR="00DE791C" w:rsidRPr="002136F9">
              <w:rPr>
                <w:sz w:val="32"/>
              </w:rPr>
              <w:t>20</w:t>
            </w:r>
            <w:r w:rsidR="00DE791C">
              <w:rPr>
                <w:sz w:val="32"/>
              </w:rPr>
              <w:t>20</w:t>
            </w:r>
            <w:r w:rsidRPr="002136F9">
              <w:rPr>
                <w:sz w:val="32"/>
              </w:rPr>
              <w:t>-</w:t>
            </w:r>
            <w:r w:rsidR="00DB2D60">
              <w:rPr>
                <w:sz w:val="32"/>
              </w:rPr>
              <w:t>06</w:t>
            </w:r>
            <w:r w:rsidRPr="002136F9">
              <w:rPr>
                <w:sz w:val="32"/>
              </w:rPr>
              <w:t>)</w:t>
            </w:r>
          </w:p>
        </w:tc>
      </w:tr>
      <w:tr w:rsidR="004F0988" w14:paraId="4012C973" w14:textId="77777777" w:rsidTr="00927B08">
        <w:trPr>
          <w:trHeight w:hRule="exact" w:val="1134"/>
        </w:trPr>
        <w:tc>
          <w:tcPr>
            <w:tcW w:w="10423" w:type="dxa"/>
            <w:gridSpan w:val="2"/>
            <w:shd w:val="clear" w:color="auto" w:fill="auto"/>
          </w:tcPr>
          <w:p w14:paraId="280561B9" w14:textId="77777777" w:rsidR="004F0988" w:rsidRDefault="00927B08" w:rsidP="00133525">
            <w:pPr>
              <w:pStyle w:val="ZB"/>
              <w:framePr w:w="0" w:hRule="auto" w:wrap="auto" w:vAnchor="margin" w:hAnchor="text" w:yAlign="inline"/>
            </w:pPr>
            <w:r w:rsidRPr="002136F9">
              <w:t xml:space="preserve">Technical </w:t>
            </w:r>
            <w:r>
              <w:t>Report</w:t>
            </w:r>
          </w:p>
          <w:p w14:paraId="7182C029" w14:textId="77777777" w:rsidR="00BA4B8D" w:rsidRDefault="00BA4B8D" w:rsidP="00BA4B8D">
            <w:pPr>
              <w:pStyle w:val="Guidance"/>
            </w:pPr>
          </w:p>
        </w:tc>
      </w:tr>
      <w:tr w:rsidR="004F0988" w14:paraId="50F1A769" w14:textId="77777777" w:rsidTr="00927B08">
        <w:trPr>
          <w:trHeight w:hRule="exact" w:val="3686"/>
        </w:trPr>
        <w:tc>
          <w:tcPr>
            <w:tcW w:w="10423" w:type="dxa"/>
            <w:gridSpan w:val="2"/>
            <w:shd w:val="clear" w:color="auto" w:fill="auto"/>
          </w:tcPr>
          <w:p w14:paraId="2BC711A0" w14:textId="77777777" w:rsidR="004F0988" w:rsidRPr="004D3578" w:rsidRDefault="004F0988" w:rsidP="00133525">
            <w:pPr>
              <w:pStyle w:val="ZT"/>
              <w:framePr w:wrap="auto" w:hAnchor="text" w:yAlign="inline"/>
            </w:pPr>
            <w:r w:rsidRPr="004D3578">
              <w:t>3rd Generation Partnership Project;</w:t>
            </w:r>
          </w:p>
          <w:p w14:paraId="0EFC0098" w14:textId="77777777" w:rsidR="00927B08" w:rsidRPr="002136F9" w:rsidRDefault="00927B08" w:rsidP="00927B08">
            <w:pPr>
              <w:pStyle w:val="ZT"/>
              <w:framePr w:wrap="auto" w:hAnchor="text" w:yAlign="inline"/>
            </w:pPr>
            <w:r w:rsidRPr="002136F9">
              <w:t>Technical Specification Group Services and System Aspects;</w:t>
            </w:r>
          </w:p>
          <w:p w14:paraId="74AF760C" w14:textId="77777777" w:rsidR="00927B08" w:rsidRPr="002136F9" w:rsidRDefault="00927B08" w:rsidP="00927B08">
            <w:pPr>
              <w:pStyle w:val="ZT"/>
              <w:framePr w:wrap="auto" w:hAnchor="text" w:yAlign="inline"/>
            </w:pPr>
            <w:r>
              <w:rPr>
                <w:lang w:eastAsia="zh-CN"/>
              </w:rPr>
              <w:t xml:space="preserve">Study on concept, requirements and solutions for levels of </w:t>
            </w:r>
            <w:r w:rsidRPr="000A72C1">
              <w:t>autonomous network</w:t>
            </w:r>
            <w:r>
              <w:t>;</w:t>
            </w:r>
            <w:r w:rsidRPr="002136F9">
              <w:t xml:space="preserve"> </w:t>
            </w:r>
          </w:p>
          <w:p w14:paraId="0A50985C" w14:textId="77777777" w:rsidR="004F0988" w:rsidRPr="00133525" w:rsidRDefault="00927B08" w:rsidP="00927B08">
            <w:pPr>
              <w:pStyle w:val="ZT"/>
              <w:framePr w:wrap="auto" w:hAnchor="text" w:yAlign="inline"/>
              <w:rPr>
                <w:i/>
                <w:sz w:val="28"/>
              </w:rPr>
            </w:pPr>
            <w:r w:rsidRPr="002136F9">
              <w:t xml:space="preserve"> (</w:t>
            </w:r>
            <w:r w:rsidRPr="002136F9">
              <w:rPr>
                <w:rStyle w:val="ZGSM"/>
              </w:rPr>
              <w:t xml:space="preserve">Release 16 </w:t>
            </w:r>
            <w:r w:rsidRPr="002136F9">
              <w:t>)</w:t>
            </w:r>
          </w:p>
        </w:tc>
      </w:tr>
      <w:tr w:rsidR="00BF128E" w14:paraId="4240EF24" w14:textId="77777777" w:rsidTr="00927B08">
        <w:tc>
          <w:tcPr>
            <w:tcW w:w="10423" w:type="dxa"/>
            <w:gridSpan w:val="2"/>
            <w:shd w:val="clear" w:color="auto" w:fill="auto"/>
          </w:tcPr>
          <w:p w14:paraId="61B04481"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40664AC6" w14:textId="77777777" w:rsidTr="00927B08">
        <w:trPr>
          <w:trHeight w:hRule="exact" w:val="1531"/>
        </w:trPr>
        <w:tc>
          <w:tcPr>
            <w:tcW w:w="4883" w:type="dxa"/>
            <w:shd w:val="clear" w:color="auto" w:fill="auto"/>
          </w:tcPr>
          <w:p w14:paraId="50230F98" w14:textId="77777777" w:rsidR="00D57972" w:rsidRDefault="0027168C">
            <w:r>
              <w:rPr>
                <w:i/>
                <w:noProof/>
                <w:lang w:val="en-US" w:eastAsia="zh-CN"/>
              </w:rPr>
              <w:drawing>
                <wp:inline distT="0" distB="0" distL="0" distR="0" wp14:anchorId="04CE4582" wp14:editId="784D4997">
                  <wp:extent cx="1210945" cy="838200"/>
                  <wp:effectExtent l="0" t="0" r="8255" b="0"/>
                  <wp:docPr id="1" name="图片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45" cy="838200"/>
                          </a:xfrm>
                          <a:prstGeom prst="rect">
                            <a:avLst/>
                          </a:prstGeom>
                          <a:noFill/>
                          <a:ln>
                            <a:noFill/>
                          </a:ln>
                        </pic:spPr>
                      </pic:pic>
                    </a:graphicData>
                  </a:graphic>
                </wp:inline>
              </w:drawing>
            </w:r>
          </w:p>
        </w:tc>
        <w:tc>
          <w:tcPr>
            <w:tcW w:w="5540" w:type="dxa"/>
            <w:shd w:val="clear" w:color="auto" w:fill="auto"/>
          </w:tcPr>
          <w:p w14:paraId="6C1A1A0D" w14:textId="77777777" w:rsidR="00D57972" w:rsidRDefault="0027168C" w:rsidP="00133525">
            <w:pPr>
              <w:jc w:val="right"/>
            </w:pPr>
            <w:bookmarkStart w:id="1" w:name="logos"/>
            <w:r>
              <w:rPr>
                <w:noProof/>
                <w:lang w:val="en-US" w:eastAsia="zh-CN"/>
              </w:rPr>
              <w:drawing>
                <wp:inline distT="0" distB="0" distL="0" distR="0" wp14:anchorId="480D1CFE" wp14:editId="3A1E0EEC">
                  <wp:extent cx="1617345" cy="948055"/>
                  <wp:effectExtent l="0" t="0" r="1905" b="444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345" cy="948055"/>
                          </a:xfrm>
                          <a:prstGeom prst="rect">
                            <a:avLst/>
                          </a:prstGeom>
                          <a:noFill/>
                          <a:ln>
                            <a:noFill/>
                          </a:ln>
                        </pic:spPr>
                      </pic:pic>
                    </a:graphicData>
                  </a:graphic>
                </wp:inline>
              </w:drawing>
            </w:r>
            <w:bookmarkEnd w:id="1"/>
          </w:p>
        </w:tc>
      </w:tr>
      <w:tr w:rsidR="00C074DD" w14:paraId="169727DC" w14:textId="77777777" w:rsidTr="00927B08">
        <w:trPr>
          <w:trHeight w:hRule="exact" w:val="5783"/>
        </w:trPr>
        <w:tc>
          <w:tcPr>
            <w:tcW w:w="10423" w:type="dxa"/>
            <w:gridSpan w:val="2"/>
            <w:shd w:val="clear" w:color="auto" w:fill="auto"/>
          </w:tcPr>
          <w:p w14:paraId="2F4F770E" w14:textId="77777777" w:rsidR="00C074DD" w:rsidRPr="00C074DD" w:rsidRDefault="00C074DD" w:rsidP="00C074DD">
            <w:pPr>
              <w:pStyle w:val="Guidance"/>
              <w:rPr>
                <w:b/>
              </w:rPr>
            </w:pPr>
          </w:p>
        </w:tc>
      </w:tr>
      <w:tr w:rsidR="00C074DD" w14:paraId="3877034C" w14:textId="77777777" w:rsidTr="00927B08">
        <w:trPr>
          <w:cantSplit/>
          <w:trHeight w:hRule="exact" w:val="964"/>
        </w:trPr>
        <w:tc>
          <w:tcPr>
            <w:tcW w:w="10423" w:type="dxa"/>
            <w:gridSpan w:val="2"/>
            <w:shd w:val="clear" w:color="auto" w:fill="auto"/>
          </w:tcPr>
          <w:p w14:paraId="3FE0D93F"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2FFB13D0" w14:textId="77777777" w:rsidR="00C074DD" w:rsidRPr="004D3578" w:rsidRDefault="00C074DD" w:rsidP="00C074DD">
            <w:pPr>
              <w:pStyle w:val="ZV"/>
              <w:framePr w:w="0" w:wrap="auto" w:vAnchor="margin" w:hAnchor="text" w:yAlign="inline"/>
            </w:pPr>
          </w:p>
          <w:p w14:paraId="4E33E8CE" w14:textId="77777777" w:rsidR="00C074DD" w:rsidRPr="00133525" w:rsidRDefault="00C074DD" w:rsidP="00C074DD">
            <w:pPr>
              <w:rPr>
                <w:sz w:val="16"/>
              </w:rPr>
            </w:pPr>
          </w:p>
        </w:tc>
      </w:tr>
      <w:bookmarkEnd w:id="0"/>
    </w:tbl>
    <w:p w14:paraId="48C659F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070D5E14" w14:textId="77777777" w:rsidTr="00133525">
        <w:trPr>
          <w:trHeight w:hRule="exact" w:val="5670"/>
        </w:trPr>
        <w:tc>
          <w:tcPr>
            <w:tcW w:w="10423" w:type="dxa"/>
            <w:shd w:val="clear" w:color="auto" w:fill="auto"/>
          </w:tcPr>
          <w:p w14:paraId="7C7747E0" w14:textId="77777777" w:rsidR="00E16509" w:rsidRDefault="00E16509" w:rsidP="00E16509">
            <w:pPr>
              <w:pStyle w:val="Guidance"/>
            </w:pPr>
            <w:bookmarkStart w:id="3" w:name="page2"/>
          </w:p>
        </w:tc>
      </w:tr>
      <w:tr w:rsidR="00E16509" w14:paraId="6BEC83F6" w14:textId="77777777" w:rsidTr="00C074DD">
        <w:trPr>
          <w:trHeight w:hRule="exact" w:val="5387"/>
        </w:trPr>
        <w:tc>
          <w:tcPr>
            <w:tcW w:w="10423" w:type="dxa"/>
            <w:shd w:val="clear" w:color="auto" w:fill="auto"/>
          </w:tcPr>
          <w:p w14:paraId="26DEE8EE"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509AA6C3" w14:textId="77777777" w:rsidR="00E16509" w:rsidRPr="004D3578" w:rsidRDefault="00E16509" w:rsidP="00133525">
            <w:pPr>
              <w:pStyle w:val="FP"/>
              <w:pBdr>
                <w:bottom w:val="single" w:sz="6" w:space="1" w:color="auto"/>
              </w:pBdr>
              <w:ind w:left="2835" w:right="2835"/>
              <w:jc w:val="center"/>
            </w:pPr>
            <w:r w:rsidRPr="004D3578">
              <w:t>Postal address</w:t>
            </w:r>
          </w:p>
          <w:p w14:paraId="57FC5870" w14:textId="77777777" w:rsidR="00E16509" w:rsidRPr="00133525" w:rsidRDefault="00E16509" w:rsidP="00133525">
            <w:pPr>
              <w:pStyle w:val="FP"/>
              <w:ind w:left="2835" w:right="2835"/>
              <w:jc w:val="center"/>
              <w:rPr>
                <w:rFonts w:ascii="Arial" w:hAnsi="Arial"/>
                <w:sz w:val="18"/>
              </w:rPr>
            </w:pPr>
          </w:p>
          <w:p w14:paraId="06D9931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3ED6B84" w14:textId="77777777" w:rsidR="00E16509" w:rsidRPr="00D16FA8" w:rsidRDefault="00E16509" w:rsidP="00133525">
            <w:pPr>
              <w:pStyle w:val="FP"/>
              <w:ind w:left="2835" w:right="2835"/>
              <w:jc w:val="center"/>
              <w:rPr>
                <w:rFonts w:ascii="Arial" w:hAnsi="Arial"/>
                <w:sz w:val="18"/>
                <w:lang w:val="fr-FR"/>
              </w:rPr>
            </w:pPr>
            <w:r w:rsidRPr="00D16FA8">
              <w:rPr>
                <w:rFonts w:ascii="Arial" w:hAnsi="Arial"/>
                <w:sz w:val="18"/>
                <w:lang w:val="fr-FR"/>
              </w:rPr>
              <w:t>650 Route des Lucioles - Sophia Antipolis</w:t>
            </w:r>
          </w:p>
          <w:p w14:paraId="264298B2" w14:textId="77777777" w:rsidR="00E16509" w:rsidRPr="00D16FA8" w:rsidRDefault="00E16509" w:rsidP="00133525">
            <w:pPr>
              <w:pStyle w:val="FP"/>
              <w:ind w:left="2835" w:right="2835"/>
              <w:jc w:val="center"/>
              <w:rPr>
                <w:rFonts w:ascii="Arial" w:hAnsi="Arial"/>
                <w:sz w:val="18"/>
                <w:lang w:val="fr-FR"/>
              </w:rPr>
            </w:pPr>
            <w:r w:rsidRPr="00D16FA8">
              <w:rPr>
                <w:rFonts w:ascii="Arial" w:hAnsi="Arial"/>
                <w:sz w:val="18"/>
                <w:lang w:val="fr-FR"/>
              </w:rPr>
              <w:t>Valbonne - FRANCE</w:t>
            </w:r>
          </w:p>
          <w:p w14:paraId="63E8B429"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71547E61"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181483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67BD8036" w14:textId="77777777" w:rsidR="00E16509" w:rsidRDefault="00E16509" w:rsidP="00133525"/>
        </w:tc>
      </w:tr>
      <w:tr w:rsidR="00E16509" w14:paraId="00652CE7" w14:textId="77777777" w:rsidTr="00C074DD">
        <w:tc>
          <w:tcPr>
            <w:tcW w:w="10423" w:type="dxa"/>
            <w:shd w:val="clear" w:color="auto" w:fill="auto"/>
            <w:vAlign w:val="bottom"/>
          </w:tcPr>
          <w:p w14:paraId="6B8F673B"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77782DCE"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8821CEA" w14:textId="77777777" w:rsidR="00E16509" w:rsidRPr="004D3578" w:rsidRDefault="00E16509" w:rsidP="00133525">
            <w:pPr>
              <w:pStyle w:val="FP"/>
              <w:jc w:val="center"/>
              <w:rPr>
                <w:noProof/>
              </w:rPr>
            </w:pPr>
          </w:p>
          <w:p w14:paraId="129C1833" w14:textId="30A178F4" w:rsidR="00E16509" w:rsidRPr="00133525" w:rsidRDefault="00E16509" w:rsidP="00133525">
            <w:pPr>
              <w:pStyle w:val="FP"/>
              <w:jc w:val="center"/>
              <w:rPr>
                <w:noProof/>
                <w:sz w:val="18"/>
              </w:rPr>
            </w:pPr>
            <w:r w:rsidRPr="00133525">
              <w:rPr>
                <w:noProof/>
                <w:sz w:val="18"/>
              </w:rPr>
              <w:t xml:space="preserve">© </w:t>
            </w:r>
            <w:r w:rsidR="00314B76" w:rsidRPr="00493BB2">
              <w:rPr>
                <w:noProof/>
                <w:sz w:val="18"/>
              </w:rPr>
              <w:t>2020</w:t>
            </w:r>
            <w:r w:rsidRPr="00133525">
              <w:rPr>
                <w:noProof/>
                <w:sz w:val="18"/>
              </w:rPr>
              <w:t>, 3GPP Organizational Partners (ARIB, ATIS, CCSA, ETSI, TSDSI, TTA, TTC).</w:t>
            </w:r>
            <w:bookmarkStart w:id="6" w:name="copyrightaddon"/>
            <w:bookmarkEnd w:id="6"/>
          </w:p>
          <w:p w14:paraId="0959122E" w14:textId="77777777" w:rsidR="00E16509" w:rsidRPr="00133525" w:rsidRDefault="00E16509" w:rsidP="00133525">
            <w:pPr>
              <w:pStyle w:val="FP"/>
              <w:jc w:val="center"/>
              <w:rPr>
                <w:noProof/>
                <w:sz w:val="18"/>
              </w:rPr>
            </w:pPr>
            <w:r w:rsidRPr="00133525">
              <w:rPr>
                <w:noProof/>
                <w:sz w:val="18"/>
              </w:rPr>
              <w:t>All rights reserved.</w:t>
            </w:r>
          </w:p>
          <w:p w14:paraId="391B2449" w14:textId="77777777" w:rsidR="00E16509" w:rsidRPr="00133525" w:rsidRDefault="00E16509" w:rsidP="00E16509">
            <w:pPr>
              <w:pStyle w:val="FP"/>
              <w:rPr>
                <w:noProof/>
                <w:sz w:val="18"/>
              </w:rPr>
            </w:pPr>
          </w:p>
          <w:p w14:paraId="614BD97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35E36980"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532C3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41D41638" w14:textId="77777777" w:rsidR="00E16509" w:rsidRDefault="00E16509" w:rsidP="00133525"/>
        </w:tc>
      </w:tr>
      <w:bookmarkEnd w:id="3"/>
    </w:tbl>
    <w:p w14:paraId="44784321" w14:textId="77777777" w:rsidR="00080512" w:rsidRPr="004D3578" w:rsidRDefault="00080512">
      <w:pPr>
        <w:pStyle w:val="TT"/>
      </w:pPr>
      <w:r w:rsidRPr="004D3578">
        <w:br w:type="page"/>
      </w:r>
      <w:bookmarkStart w:id="7" w:name="tableOfContents"/>
      <w:bookmarkEnd w:id="7"/>
      <w:r w:rsidRPr="004D3578">
        <w:lastRenderedPageBreak/>
        <w:t>Contents</w:t>
      </w:r>
    </w:p>
    <w:bookmarkStart w:id="8" w:name="_GoBack"/>
    <w:p w14:paraId="0BF9F9B8" w14:textId="414B86BA" w:rsidR="00D16FA8" w:rsidRDefault="00D16FA8">
      <w:pPr>
        <w:pStyle w:val="TOC1"/>
        <w:rPr>
          <w:rFonts w:asciiTheme="minorHAnsi"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_Toc43389289 \h </w:instrText>
      </w:r>
      <w:r>
        <w:fldChar w:fldCharType="separate"/>
      </w:r>
      <w:r>
        <w:t>5</w:t>
      </w:r>
      <w:r>
        <w:fldChar w:fldCharType="end"/>
      </w:r>
    </w:p>
    <w:p w14:paraId="0FEDB5A1" w14:textId="321B6E6B" w:rsidR="00D16FA8" w:rsidRDefault="00D16FA8">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_Toc43389290 \h </w:instrText>
      </w:r>
      <w:r>
        <w:fldChar w:fldCharType="separate"/>
      </w:r>
      <w:r>
        <w:t>7</w:t>
      </w:r>
      <w:r>
        <w:fldChar w:fldCharType="end"/>
      </w:r>
    </w:p>
    <w:p w14:paraId="2D5D944B" w14:textId="6230D490" w:rsidR="00D16FA8" w:rsidRDefault="00D16FA8">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_Toc43389291 \h </w:instrText>
      </w:r>
      <w:r>
        <w:fldChar w:fldCharType="separate"/>
      </w:r>
      <w:r>
        <w:t>7</w:t>
      </w:r>
      <w:r>
        <w:fldChar w:fldCharType="end"/>
      </w:r>
    </w:p>
    <w:p w14:paraId="7A0EBA90" w14:textId="1BE26CC3" w:rsidR="00D16FA8" w:rsidRDefault="00D16FA8">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of terms, symbols and abbreviations</w:t>
      </w:r>
      <w:r>
        <w:tab/>
      </w:r>
      <w:r>
        <w:fldChar w:fldCharType="begin" w:fldLock="1"/>
      </w:r>
      <w:r>
        <w:instrText xml:space="preserve"> PAGEREF _Toc43389292 \h </w:instrText>
      </w:r>
      <w:r>
        <w:fldChar w:fldCharType="separate"/>
      </w:r>
      <w:r>
        <w:t>7</w:t>
      </w:r>
      <w:r>
        <w:fldChar w:fldCharType="end"/>
      </w:r>
    </w:p>
    <w:p w14:paraId="221824CB" w14:textId="116FD1B1" w:rsidR="00D16FA8" w:rsidRDefault="00D16FA8">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Terms</w:t>
      </w:r>
      <w:r>
        <w:tab/>
      </w:r>
      <w:r>
        <w:fldChar w:fldCharType="begin" w:fldLock="1"/>
      </w:r>
      <w:r>
        <w:instrText xml:space="preserve"> PAGEREF _Toc43389293 \h </w:instrText>
      </w:r>
      <w:r>
        <w:fldChar w:fldCharType="separate"/>
      </w:r>
      <w:r>
        <w:t>7</w:t>
      </w:r>
      <w:r>
        <w:fldChar w:fldCharType="end"/>
      </w:r>
    </w:p>
    <w:p w14:paraId="13484A9A" w14:textId="2D108616" w:rsidR="00D16FA8" w:rsidRDefault="00D16FA8">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Symbols</w:t>
      </w:r>
      <w:r>
        <w:tab/>
      </w:r>
      <w:r>
        <w:fldChar w:fldCharType="begin" w:fldLock="1"/>
      </w:r>
      <w:r>
        <w:instrText xml:space="preserve"> PAGEREF _Toc43389294 \h </w:instrText>
      </w:r>
      <w:r>
        <w:fldChar w:fldCharType="separate"/>
      </w:r>
      <w:r>
        <w:t>7</w:t>
      </w:r>
      <w:r>
        <w:fldChar w:fldCharType="end"/>
      </w:r>
    </w:p>
    <w:p w14:paraId="5762BB07" w14:textId="620C40EF" w:rsidR="00D16FA8" w:rsidRDefault="00D16FA8">
      <w:pPr>
        <w:pStyle w:val="TOC2"/>
        <w:rPr>
          <w:rFonts w:asciiTheme="minorHAnsi" w:hAnsiTheme="minorHAnsi" w:cstheme="minorBidi"/>
          <w:sz w:val="22"/>
          <w:szCs w:val="22"/>
          <w:lang w:eastAsia="en-GB"/>
        </w:rPr>
      </w:pPr>
      <w:r>
        <w:t>3.3</w:t>
      </w:r>
      <w:r>
        <w:rPr>
          <w:rFonts w:asciiTheme="minorHAnsi" w:hAnsiTheme="minorHAnsi" w:cstheme="minorBidi"/>
          <w:sz w:val="22"/>
          <w:szCs w:val="22"/>
          <w:lang w:eastAsia="en-GB"/>
        </w:rPr>
        <w:tab/>
      </w:r>
      <w:r>
        <w:t>Abbreviations</w:t>
      </w:r>
      <w:r>
        <w:tab/>
      </w:r>
      <w:r>
        <w:fldChar w:fldCharType="begin" w:fldLock="1"/>
      </w:r>
      <w:r>
        <w:instrText xml:space="preserve"> PAGEREF _Toc43389295 \h </w:instrText>
      </w:r>
      <w:r>
        <w:fldChar w:fldCharType="separate"/>
      </w:r>
      <w:r>
        <w:t>8</w:t>
      </w:r>
      <w:r>
        <w:fldChar w:fldCharType="end"/>
      </w:r>
    </w:p>
    <w:p w14:paraId="01ADE785" w14:textId="5659E468" w:rsidR="00D16FA8" w:rsidRDefault="00D16FA8">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Background and concepts</w:t>
      </w:r>
      <w:r>
        <w:tab/>
      </w:r>
      <w:r>
        <w:fldChar w:fldCharType="begin" w:fldLock="1"/>
      </w:r>
      <w:r>
        <w:instrText xml:space="preserve"> PAGEREF _Toc43389296 \h </w:instrText>
      </w:r>
      <w:r>
        <w:fldChar w:fldCharType="separate"/>
      </w:r>
      <w:r>
        <w:t>8</w:t>
      </w:r>
      <w:r>
        <w:fldChar w:fldCharType="end"/>
      </w:r>
    </w:p>
    <w:p w14:paraId="079782FB" w14:textId="26F848E6" w:rsidR="00D16FA8" w:rsidRDefault="00D16FA8">
      <w:pPr>
        <w:pStyle w:val="TOC2"/>
        <w:rPr>
          <w:rFonts w:asciiTheme="minorHAnsi" w:hAnsiTheme="minorHAnsi" w:cstheme="minorBidi"/>
          <w:sz w:val="22"/>
          <w:szCs w:val="22"/>
          <w:lang w:eastAsia="en-GB"/>
        </w:rPr>
      </w:pPr>
      <w:r w:rsidRPr="004E08E4">
        <w:rPr>
          <w:rFonts w:eastAsia="Times New Roman"/>
        </w:rPr>
        <w:t>4.1</w:t>
      </w:r>
      <w:r>
        <w:rPr>
          <w:rFonts w:asciiTheme="minorHAnsi" w:hAnsiTheme="minorHAnsi" w:cstheme="minorBidi"/>
          <w:sz w:val="22"/>
          <w:szCs w:val="22"/>
          <w:lang w:eastAsia="en-GB"/>
        </w:rPr>
        <w:tab/>
      </w:r>
      <w:r w:rsidRPr="004E08E4">
        <w:rPr>
          <w:rFonts w:eastAsia="Times New Roman"/>
        </w:rPr>
        <w:t>Background</w:t>
      </w:r>
      <w:r>
        <w:tab/>
      </w:r>
      <w:r>
        <w:fldChar w:fldCharType="begin" w:fldLock="1"/>
      </w:r>
      <w:r>
        <w:instrText xml:space="preserve"> PAGEREF _Toc43389297 \h </w:instrText>
      </w:r>
      <w:r>
        <w:fldChar w:fldCharType="separate"/>
      </w:r>
      <w:r>
        <w:t>8</w:t>
      </w:r>
      <w:r>
        <w:fldChar w:fldCharType="end"/>
      </w:r>
    </w:p>
    <w:p w14:paraId="5A888A5C" w14:textId="2E79C8F4" w:rsidR="00D16FA8" w:rsidRDefault="00D16FA8">
      <w:pPr>
        <w:pStyle w:val="TOC3"/>
        <w:rPr>
          <w:rFonts w:asciiTheme="minorHAnsi" w:hAnsiTheme="minorHAnsi" w:cstheme="minorBidi"/>
          <w:sz w:val="22"/>
          <w:szCs w:val="22"/>
          <w:lang w:eastAsia="en-GB"/>
        </w:rPr>
      </w:pPr>
      <w:r>
        <w:rPr>
          <w:lang w:eastAsia="zh-CN"/>
        </w:rPr>
        <w:t>4.1.1</w:t>
      </w:r>
      <w:r>
        <w:rPr>
          <w:rFonts w:asciiTheme="minorHAnsi" w:hAnsiTheme="minorHAnsi" w:cstheme="minorBidi"/>
          <w:sz w:val="22"/>
          <w:szCs w:val="22"/>
          <w:lang w:eastAsia="en-GB"/>
        </w:rPr>
        <w:tab/>
      </w:r>
      <w:r>
        <w:rPr>
          <w:lang w:eastAsia="zh-CN"/>
        </w:rPr>
        <w:t>Overview</w:t>
      </w:r>
      <w:r>
        <w:tab/>
      </w:r>
      <w:r>
        <w:fldChar w:fldCharType="begin" w:fldLock="1"/>
      </w:r>
      <w:r>
        <w:instrText xml:space="preserve"> PAGEREF _Toc43389298 \h </w:instrText>
      </w:r>
      <w:r>
        <w:fldChar w:fldCharType="separate"/>
      </w:r>
      <w:r>
        <w:t>8</w:t>
      </w:r>
      <w:r>
        <w:fldChar w:fldCharType="end"/>
      </w:r>
    </w:p>
    <w:p w14:paraId="4330DE94" w14:textId="27914F50" w:rsidR="00D16FA8" w:rsidRDefault="00D16FA8">
      <w:pPr>
        <w:pStyle w:val="TOC3"/>
        <w:rPr>
          <w:rFonts w:asciiTheme="minorHAnsi" w:hAnsiTheme="minorHAnsi" w:cstheme="minorBidi"/>
          <w:sz w:val="22"/>
          <w:szCs w:val="22"/>
          <w:lang w:eastAsia="en-GB"/>
        </w:rPr>
      </w:pPr>
      <w:r>
        <w:rPr>
          <w:lang w:eastAsia="zh-CN"/>
        </w:rPr>
        <w:t>4.1.2</w:t>
      </w:r>
      <w:r>
        <w:rPr>
          <w:rFonts w:asciiTheme="minorHAnsi" w:hAnsiTheme="minorHAnsi" w:cstheme="minorBidi"/>
          <w:sz w:val="22"/>
          <w:szCs w:val="22"/>
          <w:lang w:eastAsia="en-GB"/>
        </w:rPr>
        <w:tab/>
      </w:r>
      <w:r>
        <w:t xml:space="preserve">Relevant study in </w:t>
      </w:r>
      <w:r>
        <w:rPr>
          <w:lang w:eastAsia="zh-CN"/>
        </w:rPr>
        <w:t xml:space="preserve">other SDOs or </w:t>
      </w:r>
      <w:r>
        <w:t>industry parties</w:t>
      </w:r>
      <w:r>
        <w:tab/>
      </w:r>
      <w:r>
        <w:fldChar w:fldCharType="begin" w:fldLock="1"/>
      </w:r>
      <w:r>
        <w:instrText xml:space="preserve"> PAGEREF _Toc43389299 \h </w:instrText>
      </w:r>
      <w:r>
        <w:fldChar w:fldCharType="separate"/>
      </w:r>
      <w:r>
        <w:t>8</w:t>
      </w:r>
      <w:r>
        <w:fldChar w:fldCharType="end"/>
      </w:r>
    </w:p>
    <w:p w14:paraId="44D7A54A" w14:textId="1E12AD7B" w:rsidR="00D16FA8" w:rsidRDefault="00D16FA8">
      <w:pPr>
        <w:pStyle w:val="TOC4"/>
        <w:rPr>
          <w:rFonts w:asciiTheme="minorHAnsi" w:hAnsiTheme="minorHAnsi" w:cstheme="minorBidi"/>
          <w:sz w:val="22"/>
          <w:szCs w:val="22"/>
          <w:lang w:eastAsia="en-GB"/>
        </w:rPr>
      </w:pPr>
      <w:r>
        <w:rPr>
          <w:lang w:eastAsia="zh-CN"/>
        </w:rPr>
        <w:t>4.1.2.1</w:t>
      </w:r>
      <w:r>
        <w:rPr>
          <w:rFonts w:asciiTheme="minorHAnsi" w:hAnsiTheme="minorHAnsi" w:cstheme="minorBidi"/>
          <w:sz w:val="22"/>
          <w:szCs w:val="22"/>
          <w:lang w:eastAsia="en-GB"/>
        </w:rPr>
        <w:tab/>
      </w:r>
      <w:r>
        <w:t>Relevant study in automotive industry</w:t>
      </w:r>
      <w:r>
        <w:tab/>
      </w:r>
      <w:r>
        <w:fldChar w:fldCharType="begin" w:fldLock="1"/>
      </w:r>
      <w:r>
        <w:instrText xml:space="preserve"> PAGEREF _Toc43389300 \h </w:instrText>
      </w:r>
      <w:r>
        <w:fldChar w:fldCharType="separate"/>
      </w:r>
      <w:r>
        <w:t>8</w:t>
      </w:r>
      <w:r>
        <w:fldChar w:fldCharType="end"/>
      </w:r>
    </w:p>
    <w:p w14:paraId="1FECD356" w14:textId="34FE5C47" w:rsidR="00D16FA8" w:rsidRDefault="00D16FA8">
      <w:pPr>
        <w:pStyle w:val="TOC4"/>
        <w:rPr>
          <w:rFonts w:asciiTheme="minorHAnsi" w:hAnsiTheme="minorHAnsi" w:cstheme="minorBidi"/>
          <w:sz w:val="22"/>
          <w:szCs w:val="22"/>
          <w:lang w:eastAsia="en-GB"/>
        </w:rPr>
      </w:pPr>
      <w:r>
        <w:rPr>
          <w:lang w:eastAsia="zh-CN"/>
        </w:rPr>
        <w:t>4.1.2.2</w:t>
      </w:r>
      <w:r>
        <w:rPr>
          <w:rFonts w:asciiTheme="minorHAnsi" w:hAnsiTheme="minorHAnsi" w:cstheme="minorBidi"/>
          <w:sz w:val="22"/>
          <w:szCs w:val="22"/>
          <w:lang w:eastAsia="en-GB"/>
        </w:rPr>
        <w:tab/>
      </w:r>
      <w:r>
        <w:t xml:space="preserve">Relevant study in </w:t>
      </w:r>
      <w:r>
        <w:rPr>
          <w:lang w:eastAsia="zh-CN"/>
        </w:rPr>
        <w:t>GSMA</w:t>
      </w:r>
      <w:r>
        <w:tab/>
      </w:r>
      <w:r>
        <w:fldChar w:fldCharType="begin" w:fldLock="1"/>
      </w:r>
      <w:r>
        <w:instrText xml:space="preserve"> PAGEREF _Toc43389301 \h </w:instrText>
      </w:r>
      <w:r>
        <w:fldChar w:fldCharType="separate"/>
      </w:r>
      <w:r>
        <w:t>8</w:t>
      </w:r>
      <w:r>
        <w:fldChar w:fldCharType="end"/>
      </w:r>
    </w:p>
    <w:p w14:paraId="5B7460B5" w14:textId="3E639E0A" w:rsidR="00D16FA8" w:rsidRDefault="00D16FA8">
      <w:pPr>
        <w:pStyle w:val="TOC4"/>
        <w:rPr>
          <w:rFonts w:asciiTheme="minorHAnsi" w:hAnsiTheme="minorHAnsi" w:cstheme="minorBidi"/>
          <w:sz w:val="22"/>
          <w:szCs w:val="22"/>
          <w:lang w:eastAsia="en-GB"/>
        </w:rPr>
      </w:pPr>
      <w:r>
        <w:rPr>
          <w:lang w:eastAsia="zh-CN"/>
        </w:rPr>
        <w:t>4.1.2.3</w:t>
      </w:r>
      <w:r>
        <w:rPr>
          <w:rFonts w:asciiTheme="minorHAnsi" w:hAnsiTheme="minorHAnsi" w:cstheme="minorBidi"/>
          <w:sz w:val="22"/>
          <w:szCs w:val="22"/>
          <w:lang w:eastAsia="en-GB"/>
        </w:rPr>
        <w:tab/>
      </w:r>
      <w:r>
        <w:rPr>
          <w:lang w:eastAsia="zh-CN"/>
        </w:rPr>
        <w:t>Relevant study in TMF</w:t>
      </w:r>
      <w:r>
        <w:tab/>
      </w:r>
      <w:r>
        <w:fldChar w:fldCharType="begin" w:fldLock="1"/>
      </w:r>
      <w:r>
        <w:instrText xml:space="preserve"> PAGEREF _Toc43389302 \h </w:instrText>
      </w:r>
      <w:r>
        <w:fldChar w:fldCharType="separate"/>
      </w:r>
      <w:r>
        <w:t>8</w:t>
      </w:r>
      <w:r>
        <w:fldChar w:fldCharType="end"/>
      </w:r>
    </w:p>
    <w:p w14:paraId="1AAEF11F" w14:textId="4CB7A791" w:rsidR="00D16FA8" w:rsidRDefault="00D16FA8">
      <w:pPr>
        <w:pStyle w:val="TOC4"/>
        <w:rPr>
          <w:rFonts w:asciiTheme="minorHAnsi" w:hAnsiTheme="minorHAnsi" w:cstheme="minorBidi"/>
          <w:sz w:val="22"/>
          <w:szCs w:val="22"/>
          <w:lang w:eastAsia="en-GB"/>
        </w:rPr>
      </w:pPr>
      <w:r>
        <w:rPr>
          <w:lang w:eastAsia="zh-CN"/>
        </w:rPr>
        <w:t>4.1.2.4</w:t>
      </w:r>
      <w:r>
        <w:rPr>
          <w:rFonts w:asciiTheme="minorHAnsi" w:hAnsiTheme="minorHAnsi" w:cstheme="minorBidi"/>
          <w:sz w:val="22"/>
          <w:szCs w:val="22"/>
          <w:lang w:eastAsia="en-GB"/>
        </w:rPr>
        <w:tab/>
      </w:r>
      <w:r>
        <w:rPr>
          <w:lang w:eastAsia="zh-CN"/>
        </w:rPr>
        <w:t>Relevant study in ITU</w:t>
      </w:r>
      <w:r>
        <w:tab/>
      </w:r>
      <w:r>
        <w:fldChar w:fldCharType="begin" w:fldLock="1"/>
      </w:r>
      <w:r>
        <w:instrText xml:space="preserve"> PAGEREF _Toc43389303 \h </w:instrText>
      </w:r>
      <w:r>
        <w:fldChar w:fldCharType="separate"/>
      </w:r>
      <w:r>
        <w:t>9</w:t>
      </w:r>
      <w:r>
        <w:fldChar w:fldCharType="end"/>
      </w:r>
    </w:p>
    <w:p w14:paraId="44650548" w14:textId="07545ACF" w:rsidR="00D16FA8" w:rsidRDefault="00D16FA8">
      <w:pPr>
        <w:pStyle w:val="TOC3"/>
        <w:rPr>
          <w:rFonts w:asciiTheme="minorHAnsi" w:hAnsiTheme="minorHAnsi" w:cstheme="minorBidi"/>
          <w:sz w:val="22"/>
          <w:szCs w:val="22"/>
          <w:lang w:eastAsia="en-GB"/>
        </w:rPr>
      </w:pPr>
      <w:r>
        <w:rPr>
          <w:lang w:eastAsia="zh-CN"/>
        </w:rPr>
        <w:t xml:space="preserve">4.1.3 </w:t>
      </w:r>
      <w:r>
        <w:rPr>
          <w:rFonts w:asciiTheme="minorHAnsi" w:hAnsiTheme="minorHAnsi" w:cstheme="minorBidi"/>
          <w:sz w:val="22"/>
          <w:szCs w:val="22"/>
          <w:lang w:eastAsia="en-GB"/>
        </w:rPr>
        <w:tab/>
      </w:r>
      <w:r>
        <w:rPr>
          <w:lang w:eastAsia="zh-CN"/>
        </w:rPr>
        <w:t>Benefits</w:t>
      </w:r>
      <w:r>
        <w:t xml:space="preserve"> of having autonomous network level</w:t>
      </w:r>
      <w:r>
        <w:tab/>
      </w:r>
      <w:r>
        <w:fldChar w:fldCharType="begin" w:fldLock="1"/>
      </w:r>
      <w:r>
        <w:instrText xml:space="preserve"> PAGEREF _Toc43389304 \h </w:instrText>
      </w:r>
      <w:r>
        <w:fldChar w:fldCharType="separate"/>
      </w:r>
      <w:r>
        <w:t>9</w:t>
      </w:r>
      <w:r>
        <w:fldChar w:fldCharType="end"/>
      </w:r>
    </w:p>
    <w:p w14:paraId="72887EE2" w14:textId="3A0EC310" w:rsidR="00D16FA8" w:rsidRDefault="00D16FA8">
      <w:pPr>
        <w:pStyle w:val="TOC2"/>
        <w:rPr>
          <w:rFonts w:asciiTheme="minorHAnsi" w:hAnsiTheme="minorHAnsi" w:cstheme="minorBidi"/>
          <w:sz w:val="22"/>
          <w:szCs w:val="22"/>
          <w:lang w:eastAsia="en-GB"/>
        </w:rPr>
      </w:pPr>
      <w:r>
        <w:t>4.2</w:t>
      </w:r>
      <w:r>
        <w:rPr>
          <w:rFonts w:asciiTheme="minorHAnsi" w:hAnsiTheme="minorHAnsi" w:cstheme="minorBidi"/>
          <w:sz w:val="22"/>
          <w:szCs w:val="22"/>
          <w:lang w:eastAsia="en-GB"/>
        </w:rPr>
        <w:tab/>
      </w:r>
      <w:r>
        <w:t>Concept of network autonomy</w:t>
      </w:r>
      <w:r>
        <w:tab/>
      </w:r>
      <w:r>
        <w:fldChar w:fldCharType="begin" w:fldLock="1"/>
      </w:r>
      <w:r>
        <w:instrText xml:space="preserve"> PAGEREF _Toc43389305 \h </w:instrText>
      </w:r>
      <w:r>
        <w:fldChar w:fldCharType="separate"/>
      </w:r>
      <w:r>
        <w:t>9</w:t>
      </w:r>
      <w:r>
        <w:fldChar w:fldCharType="end"/>
      </w:r>
    </w:p>
    <w:p w14:paraId="79789B3C" w14:textId="39D4F4C0" w:rsidR="00D16FA8" w:rsidRDefault="00D16FA8">
      <w:pPr>
        <w:pStyle w:val="TOC2"/>
        <w:rPr>
          <w:rFonts w:asciiTheme="minorHAnsi" w:hAnsiTheme="minorHAnsi" w:cstheme="minorBidi"/>
          <w:sz w:val="22"/>
          <w:szCs w:val="22"/>
          <w:lang w:eastAsia="en-GB"/>
        </w:rPr>
      </w:pPr>
      <w:r>
        <w:t>4.3</w:t>
      </w:r>
      <w:r>
        <w:rPr>
          <w:rFonts w:asciiTheme="minorHAnsi" w:hAnsiTheme="minorHAnsi" w:cstheme="minorBidi"/>
          <w:sz w:val="22"/>
          <w:szCs w:val="22"/>
          <w:lang w:eastAsia="en-GB"/>
        </w:rPr>
        <w:tab/>
      </w:r>
      <w:r>
        <w:t>Concept of network autonomy level</w:t>
      </w:r>
      <w:r>
        <w:tab/>
      </w:r>
      <w:r>
        <w:fldChar w:fldCharType="begin" w:fldLock="1"/>
      </w:r>
      <w:r>
        <w:instrText xml:space="preserve"> PAGEREF _Toc43389306 \h </w:instrText>
      </w:r>
      <w:r>
        <w:fldChar w:fldCharType="separate"/>
      </w:r>
      <w:r>
        <w:t>9</w:t>
      </w:r>
      <w:r>
        <w:fldChar w:fldCharType="end"/>
      </w:r>
    </w:p>
    <w:p w14:paraId="22E845CF" w14:textId="6D58D721" w:rsidR="00D16FA8" w:rsidRDefault="00D16FA8">
      <w:pPr>
        <w:pStyle w:val="TOC2"/>
        <w:rPr>
          <w:rFonts w:asciiTheme="minorHAnsi" w:hAnsiTheme="minorHAnsi" w:cstheme="minorBidi"/>
          <w:sz w:val="22"/>
          <w:szCs w:val="22"/>
          <w:lang w:eastAsia="en-GB"/>
        </w:rPr>
      </w:pPr>
      <w:r>
        <w:t>4.4</w:t>
      </w:r>
      <w:r>
        <w:rPr>
          <w:rFonts w:asciiTheme="minorHAnsi" w:hAnsiTheme="minorHAnsi" w:cstheme="minorBidi"/>
          <w:sz w:val="22"/>
          <w:szCs w:val="22"/>
          <w:lang w:eastAsia="en-GB"/>
        </w:rPr>
        <w:tab/>
      </w:r>
      <w:r>
        <w:rPr>
          <w:lang w:eastAsia="zh-CN"/>
        </w:rPr>
        <w:t>Potential dimensions for classification of network autonomy</w:t>
      </w:r>
      <w:r>
        <w:tab/>
      </w:r>
      <w:r>
        <w:fldChar w:fldCharType="begin" w:fldLock="1"/>
      </w:r>
      <w:r>
        <w:instrText xml:space="preserve"> PAGEREF _Toc43389307 \h </w:instrText>
      </w:r>
      <w:r>
        <w:fldChar w:fldCharType="separate"/>
      </w:r>
      <w:r>
        <w:t>10</w:t>
      </w:r>
      <w:r>
        <w:fldChar w:fldCharType="end"/>
      </w:r>
    </w:p>
    <w:p w14:paraId="43CAD72A" w14:textId="110A54AF" w:rsidR="00D16FA8" w:rsidRDefault="00D16FA8">
      <w:pPr>
        <w:pStyle w:val="TOC3"/>
        <w:rPr>
          <w:rFonts w:asciiTheme="minorHAnsi" w:hAnsiTheme="minorHAnsi" w:cstheme="minorBidi"/>
          <w:sz w:val="22"/>
          <w:szCs w:val="22"/>
          <w:lang w:eastAsia="en-GB"/>
        </w:rPr>
      </w:pPr>
      <w:r>
        <w:rPr>
          <w:lang w:eastAsia="zh-CN"/>
        </w:rPr>
        <w:t xml:space="preserve">4.4.1 </w:t>
      </w:r>
      <w:r>
        <w:rPr>
          <w:rFonts w:asciiTheme="minorHAnsi" w:hAnsiTheme="minorHAnsi" w:cstheme="minorBidi"/>
          <w:sz w:val="22"/>
          <w:szCs w:val="22"/>
          <w:lang w:eastAsia="en-GB"/>
        </w:rPr>
        <w:tab/>
      </w:r>
      <w:r>
        <w:rPr>
          <w:lang w:eastAsia="zh-CN"/>
        </w:rPr>
        <w:t>Introduction</w:t>
      </w:r>
      <w:r>
        <w:tab/>
      </w:r>
      <w:r>
        <w:fldChar w:fldCharType="begin" w:fldLock="1"/>
      </w:r>
      <w:r>
        <w:instrText xml:space="preserve"> PAGEREF _Toc43389308 \h </w:instrText>
      </w:r>
      <w:r>
        <w:fldChar w:fldCharType="separate"/>
      </w:r>
      <w:r>
        <w:t>10</w:t>
      </w:r>
      <w:r>
        <w:fldChar w:fldCharType="end"/>
      </w:r>
    </w:p>
    <w:p w14:paraId="57AD2C3D" w14:textId="68067963" w:rsidR="00D16FA8" w:rsidRDefault="00D16FA8">
      <w:pPr>
        <w:pStyle w:val="TOC3"/>
        <w:rPr>
          <w:rFonts w:asciiTheme="minorHAnsi" w:hAnsiTheme="minorHAnsi" w:cstheme="minorBidi"/>
          <w:sz w:val="22"/>
          <w:szCs w:val="22"/>
          <w:lang w:eastAsia="en-GB"/>
        </w:rPr>
      </w:pPr>
      <w:r>
        <w:rPr>
          <w:lang w:eastAsia="zh-CN"/>
        </w:rPr>
        <w:t>4.4.2</w:t>
      </w:r>
      <w:r>
        <w:rPr>
          <w:rFonts w:asciiTheme="minorHAnsi" w:hAnsiTheme="minorHAnsi" w:cstheme="minorBidi"/>
          <w:sz w:val="22"/>
          <w:szCs w:val="22"/>
          <w:lang w:eastAsia="en-GB"/>
        </w:rPr>
        <w:tab/>
      </w:r>
      <w:r>
        <w:rPr>
          <w:lang w:eastAsia="zh-CN"/>
        </w:rPr>
        <w:t>Workflow</w:t>
      </w:r>
      <w:r>
        <w:tab/>
      </w:r>
      <w:r>
        <w:fldChar w:fldCharType="begin" w:fldLock="1"/>
      </w:r>
      <w:r>
        <w:instrText xml:space="preserve"> PAGEREF _Toc43389309 \h </w:instrText>
      </w:r>
      <w:r>
        <w:fldChar w:fldCharType="separate"/>
      </w:r>
      <w:r>
        <w:t>10</w:t>
      </w:r>
      <w:r>
        <w:fldChar w:fldCharType="end"/>
      </w:r>
    </w:p>
    <w:p w14:paraId="29871307" w14:textId="247DB70B" w:rsidR="00D16FA8" w:rsidRDefault="00D16FA8">
      <w:pPr>
        <w:pStyle w:val="TOC3"/>
        <w:rPr>
          <w:rFonts w:asciiTheme="minorHAnsi" w:hAnsiTheme="minorHAnsi" w:cstheme="minorBidi"/>
          <w:sz w:val="22"/>
          <w:szCs w:val="22"/>
          <w:lang w:eastAsia="en-GB"/>
        </w:rPr>
      </w:pPr>
      <w:r>
        <w:rPr>
          <w:lang w:eastAsia="zh-CN"/>
        </w:rPr>
        <w:t>4.4.3</w:t>
      </w:r>
      <w:r>
        <w:rPr>
          <w:rFonts w:asciiTheme="minorHAnsi" w:hAnsiTheme="minorHAnsi" w:cstheme="minorBidi"/>
          <w:sz w:val="22"/>
          <w:szCs w:val="22"/>
          <w:lang w:eastAsia="en-GB"/>
        </w:rPr>
        <w:tab/>
      </w:r>
      <w:r>
        <w:rPr>
          <w:lang w:eastAsia="zh-CN"/>
        </w:rPr>
        <w:t>Management scope</w:t>
      </w:r>
      <w:r>
        <w:tab/>
      </w:r>
      <w:r>
        <w:fldChar w:fldCharType="begin" w:fldLock="1"/>
      </w:r>
      <w:r>
        <w:instrText xml:space="preserve"> PAGEREF _Toc43389310 \h </w:instrText>
      </w:r>
      <w:r>
        <w:fldChar w:fldCharType="separate"/>
      </w:r>
      <w:r>
        <w:t>10</w:t>
      </w:r>
      <w:r>
        <w:fldChar w:fldCharType="end"/>
      </w:r>
    </w:p>
    <w:p w14:paraId="3DF1B87A" w14:textId="72CADFDE" w:rsidR="00D16FA8" w:rsidRDefault="00D16FA8">
      <w:pPr>
        <w:pStyle w:val="TOC3"/>
        <w:rPr>
          <w:rFonts w:asciiTheme="minorHAnsi" w:hAnsiTheme="minorHAnsi" w:cstheme="minorBidi"/>
          <w:sz w:val="22"/>
          <w:szCs w:val="22"/>
          <w:lang w:eastAsia="en-GB"/>
        </w:rPr>
      </w:pPr>
      <w:r>
        <w:rPr>
          <w:lang w:eastAsia="zh-CN"/>
        </w:rPr>
        <w:t>4.4.4</w:t>
      </w:r>
      <w:r>
        <w:rPr>
          <w:rFonts w:asciiTheme="minorHAnsi" w:hAnsiTheme="minorHAnsi" w:cstheme="minorBidi"/>
          <w:sz w:val="22"/>
          <w:szCs w:val="22"/>
          <w:lang w:eastAsia="en-GB"/>
        </w:rPr>
        <w:tab/>
      </w:r>
      <w:r>
        <w:rPr>
          <w:lang w:eastAsia="zh-CN"/>
        </w:rPr>
        <w:t>Scenarios</w:t>
      </w:r>
      <w:r>
        <w:tab/>
      </w:r>
      <w:r>
        <w:fldChar w:fldCharType="begin" w:fldLock="1"/>
      </w:r>
      <w:r>
        <w:instrText xml:space="preserve"> PAGEREF _Toc43389311 \h </w:instrText>
      </w:r>
      <w:r>
        <w:fldChar w:fldCharType="separate"/>
      </w:r>
      <w:r>
        <w:t>11</w:t>
      </w:r>
      <w:r>
        <w:fldChar w:fldCharType="end"/>
      </w:r>
    </w:p>
    <w:p w14:paraId="7D3EFE5A" w14:textId="1F3BF2DD" w:rsidR="00D16FA8" w:rsidRDefault="00D16FA8">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Use cases</w:t>
      </w:r>
      <w:r>
        <w:tab/>
      </w:r>
      <w:r>
        <w:fldChar w:fldCharType="begin" w:fldLock="1"/>
      </w:r>
      <w:r>
        <w:instrText xml:space="preserve"> PAGEREF _Toc43389312 \h </w:instrText>
      </w:r>
      <w:r>
        <w:fldChar w:fldCharType="separate"/>
      </w:r>
      <w:r>
        <w:t>11</w:t>
      </w:r>
      <w:r>
        <w:fldChar w:fldCharType="end"/>
      </w:r>
    </w:p>
    <w:p w14:paraId="74B0C152" w14:textId="6E395C28" w:rsidR="00D16FA8" w:rsidRDefault="00D16FA8">
      <w:pPr>
        <w:pStyle w:val="TOC2"/>
        <w:rPr>
          <w:rFonts w:asciiTheme="minorHAnsi" w:hAnsiTheme="minorHAnsi" w:cstheme="minorBidi"/>
          <w:sz w:val="22"/>
          <w:szCs w:val="22"/>
          <w:lang w:eastAsia="en-GB"/>
        </w:rPr>
      </w:pPr>
      <w:r>
        <w:t>5.1</w:t>
      </w:r>
      <w:r>
        <w:rPr>
          <w:rFonts w:asciiTheme="minorHAnsi" w:hAnsiTheme="minorHAnsi" w:cstheme="minorBidi"/>
          <w:sz w:val="22"/>
          <w:szCs w:val="22"/>
          <w:lang w:eastAsia="en-GB"/>
        </w:rPr>
        <w:tab/>
      </w:r>
      <w:r>
        <w:rPr>
          <w:lang w:eastAsia="zh-CN"/>
        </w:rPr>
        <w:t>Fault recovery</w:t>
      </w:r>
      <w:r>
        <w:t xml:space="preserve"> use case example for network autonomy level</w:t>
      </w:r>
      <w:r>
        <w:tab/>
      </w:r>
      <w:r>
        <w:fldChar w:fldCharType="begin" w:fldLock="1"/>
      </w:r>
      <w:r>
        <w:instrText xml:space="preserve"> PAGEREF _Toc43389313 \h </w:instrText>
      </w:r>
      <w:r>
        <w:fldChar w:fldCharType="separate"/>
      </w:r>
      <w:r>
        <w:t>11</w:t>
      </w:r>
      <w:r>
        <w:fldChar w:fldCharType="end"/>
      </w:r>
    </w:p>
    <w:p w14:paraId="3BF56618" w14:textId="56F67627" w:rsidR="00D16FA8" w:rsidRDefault="00D16FA8">
      <w:pPr>
        <w:pStyle w:val="TOC3"/>
        <w:rPr>
          <w:rFonts w:asciiTheme="minorHAnsi" w:hAnsiTheme="minorHAnsi" w:cstheme="minorBidi"/>
          <w:sz w:val="22"/>
          <w:szCs w:val="22"/>
          <w:lang w:eastAsia="en-GB"/>
        </w:rPr>
      </w:pPr>
      <w:r>
        <w:rPr>
          <w:lang w:eastAsia="zh-CN"/>
        </w:rPr>
        <w:t>5.1.1</w:t>
      </w:r>
      <w:r>
        <w:rPr>
          <w:rFonts w:asciiTheme="minorHAnsi" w:hAnsiTheme="minorHAnsi" w:cstheme="minorBidi"/>
          <w:sz w:val="22"/>
          <w:szCs w:val="22"/>
          <w:lang w:eastAsia="en-GB"/>
        </w:rPr>
        <w:tab/>
      </w:r>
      <w:r>
        <w:rPr>
          <w:lang w:eastAsia="zh-CN"/>
        </w:rPr>
        <w:t>Introduction</w:t>
      </w:r>
      <w:r>
        <w:tab/>
      </w:r>
      <w:r>
        <w:fldChar w:fldCharType="begin" w:fldLock="1"/>
      </w:r>
      <w:r>
        <w:instrText xml:space="preserve"> PAGEREF _Toc43389314 \h </w:instrText>
      </w:r>
      <w:r>
        <w:fldChar w:fldCharType="separate"/>
      </w:r>
      <w:r>
        <w:t>11</w:t>
      </w:r>
      <w:r>
        <w:fldChar w:fldCharType="end"/>
      </w:r>
    </w:p>
    <w:p w14:paraId="505A7192" w14:textId="005F8A7B" w:rsidR="00D16FA8" w:rsidRDefault="00D16FA8">
      <w:pPr>
        <w:pStyle w:val="TOC3"/>
        <w:rPr>
          <w:rFonts w:asciiTheme="minorHAnsi" w:hAnsiTheme="minorHAnsi" w:cstheme="minorBidi"/>
          <w:sz w:val="22"/>
          <w:szCs w:val="22"/>
          <w:lang w:eastAsia="en-GB"/>
        </w:rPr>
      </w:pPr>
      <w:r>
        <w:rPr>
          <w:lang w:eastAsia="zh-CN"/>
        </w:rPr>
        <w:t>5.1.2</w:t>
      </w:r>
      <w:r>
        <w:rPr>
          <w:rFonts w:asciiTheme="minorHAnsi" w:hAnsiTheme="minorHAnsi" w:cstheme="minorBidi"/>
          <w:sz w:val="22"/>
          <w:szCs w:val="22"/>
          <w:lang w:eastAsia="en-GB"/>
        </w:rPr>
        <w:tab/>
      </w:r>
      <w:r>
        <w:rPr>
          <w:lang w:eastAsia="zh-CN"/>
        </w:rPr>
        <w:t>Entire workflow</w:t>
      </w:r>
      <w:r>
        <w:tab/>
      </w:r>
      <w:r>
        <w:fldChar w:fldCharType="begin" w:fldLock="1"/>
      </w:r>
      <w:r>
        <w:instrText xml:space="preserve"> PAGEREF _Toc43389315 \h </w:instrText>
      </w:r>
      <w:r>
        <w:fldChar w:fldCharType="separate"/>
      </w:r>
      <w:r>
        <w:t>11</w:t>
      </w:r>
      <w:r>
        <w:fldChar w:fldCharType="end"/>
      </w:r>
    </w:p>
    <w:p w14:paraId="38C3D97D" w14:textId="3928EB73" w:rsidR="00D16FA8" w:rsidRDefault="00D16FA8">
      <w:pPr>
        <w:pStyle w:val="TOC3"/>
        <w:rPr>
          <w:rFonts w:asciiTheme="minorHAnsi" w:hAnsiTheme="minorHAnsi" w:cstheme="minorBidi"/>
          <w:sz w:val="22"/>
          <w:szCs w:val="22"/>
          <w:lang w:eastAsia="en-GB"/>
        </w:rPr>
      </w:pPr>
      <w:r>
        <w:rPr>
          <w:lang w:eastAsia="zh-CN"/>
        </w:rPr>
        <w:t>5.1.3 Potential classification of network autonomy for fault recovery</w:t>
      </w:r>
      <w:r>
        <w:tab/>
      </w:r>
      <w:r>
        <w:fldChar w:fldCharType="begin" w:fldLock="1"/>
      </w:r>
      <w:r>
        <w:instrText xml:space="preserve"> PAGEREF _Toc43389316 \h </w:instrText>
      </w:r>
      <w:r>
        <w:fldChar w:fldCharType="separate"/>
      </w:r>
      <w:r>
        <w:t>12</w:t>
      </w:r>
      <w:r>
        <w:fldChar w:fldCharType="end"/>
      </w:r>
    </w:p>
    <w:p w14:paraId="4C7B5605" w14:textId="324297F5" w:rsidR="00D16FA8" w:rsidRDefault="00D16FA8">
      <w:pPr>
        <w:pStyle w:val="TOC2"/>
        <w:rPr>
          <w:rFonts w:asciiTheme="minorHAnsi" w:hAnsiTheme="minorHAnsi" w:cstheme="minorBidi"/>
          <w:sz w:val="22"/>
          <w:szCs w:val="22"/>
          <w:lang w:eastAsia="en-GB"/>
        </w:rPr>
      </w:pPr>
      <w:r>
        <w:t>5.2</w:t>
      </w:r>
      <w:r>
        <w:rPr>
          <w:rFonts w:asciiTheme="minorHAnsi" w:hAnsiTheme="minorHAnsi" w:cstheme="minorBidi"/>
          <w:sz w:val="22"/>
          <w:szCs w:val="22"/>
          <w:lang w:eastAsia="en-GB"/>
        </w:rPr>
        <w:tab/>
      </w:r>
      <w:r>
        <w:rPr>
          <w:lang w:eastAsia="zh-CN"/>
        </w:rPr>
        <w:t>Network</w:t>
      </w:r>
      <w:r>
        <w:t xml:space="preserve"> optimization use case example for classification of network autonomy</w:t>
      </w:r>
      <w:r>
        <w:tab/>
      </w:r>
      <w:r>
        <w:fldChar w:fldCharType="begin" w:fldLock="1"/>
      </w:r>
      <w:r>
        <w:instrText xml:space="preserve"> PAGEREF _Toc43389317 \h </w:instrText>
      </w:r>
      <w:r>
        <w:fldChar w:fldCharType="separate"/>
      </w:r>
      <w:r>
        <w:t>13</w:t>
      </w:r>
      <w:r>
        <w:fldChar w:fldCharType="end"/>
      </w:r>
    </w:p>
    <w:p w14:paraId="329FCDD7" w14:textId="2AEC3502" w:rsidR="00D16FA8" w:rsidRDefault="00D16FA8">
      <w:pPr>
        <w:pStyle w:val="TOC3"/>
        <w:rPr>
          <w:rFonts w:asciiTheme="minorHAnsi" w:hAnsiTheme="minorHAnsi" w:cstheme="minorBidi"/>
          <w:sz w:val="22"/>
          <w:szCs w:val="22"/>
          <w:lang w:eastAsia="en-GB"/>
        </w:rPr>
      </w:pPr>
      <w:r>
        <w:rPr>
          <w:lang w:eastAsia="zh-CN"/>
        </w:rPr>
        <w:t>5.2.1</w:t>
      </w:r>
      <w:r>
        <w:rPr>
          <w:rFonts w:asciiTheme="minorHAnsi" w:hAnsiTheme="minorHAnsi" w:cstheme="minorBidi"/>
          <w:sz w:val="22"/>
          <w:szCs w:val="22"/>
          <w:lang w:eastAsia="en-GB"/>
        </w:rPr>
        <w:tab/>
      </w:r>
      <w:r>
        <w:rPr>
          <w:lang w:eastAsia="zh-CN"/>
        </w:rPr>
        <w:t>Coverage optimization use case example for classification of network autonomy</w:t>
      </w:r>
      <w:r>
        <w:tab/>
      </w:r>
      <w:r>
        <w:fldChar w:fldCharType="begin" w:fldLock="1"/>
      </w:r>
      <w:r>
        <w:instrText xml:space="preserve"> PAGEREF _Toc43389318 \h </w:instrText>
      </w:r>
      <w:r>
        <w:fldChar w:fldCharType="separate"/>
      </w:r>
      <w:r>
        <w:t>13</w:t>
      </w:r>
      <w:r>
        <w:fldChar w:fldCharType="end"/>
      </w:r>
    </w:p>
    <w:p w14:paraId="37A88AA5" w14:textId="7AECEF67" w:rsidR="00D16FA8" w:rsidRDefault="00D16FA8">
      <w:pPr>
        <w:pStyle w:val="TOC4"/>
        <w:rPr>
          <w:rFonts w:asciiTheme="minorHAnsi" w:hAnsiTheme="minorHAnsi" w:cstheme="minorBidi"/>
          <w:sz w:val="22"/>
          <w:szCs w:val="22"/>
          <w:lang w:eastAsia="en-GB"/>
        </w:rPr>
      </w:pPr>
      <w:r w:rsidRPr="004E08E4">
        <w:rPr>
          <w:rFonts w:eastAsia="SimSun"/>
          <w:lang w:eastAsia="zh-CN"/>
        </w:rPr>
        <w:t>5.2.1.1 Introduction</w:t>
      </w:r>
      <w:r>
        <w:tab/>
      </w:r>
      <w:r>
        <w:fldChar w:fldCharType="begin" w:fldLock="1"/>
      </w:r>
      <w:r>
        <w:instrText xml:space="preserve"> PAGEREF _Toc43389319 \h </w:instrText>
      </w:r>
      <w:r>
        <w:fldChar w:fldCharType="separate"/>
      </w:r>
      <w:r>
        <w:t>13</w:t>
      </w:r>
      <w:r>
        <w:fldChar w:fldCharType="end"/>
      </w:r>
    </w:p>
    <w:p w14:paraId="57DBB81A" w14:textId="72A95956" w:rsidR="00D16FA8" w:rsidRDefault="00D16FA8">
      <w:pPr>
        <w:pStyle w:val="TOC4"/>
        <w:rPr>
          <w:rFonts w:asciiTheme="minorHAnsi" w:hAnsiTheme="minorHAnsi" w:cstheme="minorBidi"/>
          <w:sz w:val="22"/>
          <w:szCs w:val="22"/>
          <w:lang w:eastAsia="en-GB"/>
        </w:rPr>
      </w:pPr>
      <w:r>
        <w:rPr>
          <w:lang w:eastAsia="zh-CN"/>
        </w:rPr>
        <w:t>5.2.1.2 Entire workflow</w:t>
      </w:r>
      <w:r>
        <w:tab/>
      </w:r>
      <w:r>
        <w:fldChar w:fldCharType="begin" w:fldLock="1"/>
      </w:r>
      <w:r>
        <w:instrText xml:space="preserve"> PAGEREF _Toc43389320 \h </w:instrText>
      </w:r>
      <w:r>
        <w:fldChar w:fldCharType="separate"/>
      </w:r>
      <w:r>
        <w:t>13</w:t>
      </w:r>
      <w:r>
        <w:fldChar w:fldCharType="end"/>
      </w:r>
    </w:p>
    <w:p w14:paraId="2332A752" w14:textId="1E11D5AF" w:rsidR="00D16FA8" w:rsidRDefault="00D16FA8">
      <w:pPr>
        <w:pStyle w:val="TOC4"/>
        <w:rPr>
          <w:rFonts w:asciiTheme="minorHAnsi" w:hAnsiTheme="minorHAnsi" w:cstheme="minorBidi"/>
          <w:sz w:val="22"/>
          <w:szCs w:val="22"/>
          <w:lang w:eastAsia="en-GB"/>
        </w:rPr>
      </w:pPr>
      <w:r>
        <w:rPr>
          <w:lang w:eastAsia="zh-CN"/>
        </w:rPr>
        <w:t>5.2.1.3 Potential classification of network autonomy for coverage optimization</w:t>
      </w:r>
      <w:r>
        <w:tab/>
      </w:r>
      <w:r>
        <w:fldChar w:fldCharType="begin" w:fldLock="1"/>
      </w:r>
      <w:r>
        <w:instrText xml:space="preserve"> PAGEREF _Toc43389321 \h </w:instrText>
      </w:r>
      <w:r>
        <w:fldChar w:fldCharType="separate"/>
      </w:r>
      <w:r>
        <w:t>14</w:t>
      </w:r>
      <w:r>
        <w:fldChar w:fldCharType="end"/>
      </w:r>
    </w:p>
    <w:p w14:paraId="6949C183" w14:textId="21068C41" w:rsidR="00D16FA8" w:rsidRDefault="00D16FA8">
      <w:pPr>
        <w:pStyle w:val="TOC3"/>
        <w:rPr>
          <w:rFonts w:asciiTheme="minorHAnsi" w:hAnsiTheme="minorHAnsi" w:cstheme="minorBidi"/>
          <w:sz w:val="22"/>
          <w:szCs w:val="22"/>
          <w:lang w:eastAsia="en-GB"/>
        </w:rPr>
      </w:pPr>
      <w:r>
        <w:rPr>
          <w:lang w:eastAsia="zh-CN"/>
        </w:rPr>
        <w:t>5.2.2</w:t>
      </w:r>
      <w:r>
        <w:rPr>
          <w:rFonts w:asciiTheme="minorHAnsi" w:hAnsiTheme="minorHAnsi" w:cstheme="minorBidi"/>
          <w:sz w:val="22"/>
          <w:szCs w:val="22"/>
          <w:lang w:eastAsia="en-GB"/>
        </w:rPr>
        <w:tab/>
      </w:r>
      <w:r>
        <w:rPr>
          <w:lang w:eastAsia="zh-CN"/>
        </w:rPr>
        <w:t>Capacity optimization use case example for classification of network autonomy</w:t>
      </w:r>
      <w:r>
        <w:tab/>
      </w:r>
      <w:r>
        <w:fldChar w:fldCharType="begin" w:fldLock="1"/>
      </w:r>
      <w:r>
        <w:instrText xml:space="preserve"> PAGEREF _Toc43389322 \h </w:instrText>
      </w:r>
      <w:r>
        <w:fldChar w:fldCharType="separate"/>
      </w:r>
      <w:r>
        <w:t>15</w:t>
      </w:r>
      <w:r>
        <w:fldChar w:fldCharType="end"/>
      </w:r>
    </w:p>
    <w:p w14:paraId="4D91BECB" w14:textId="609B9A8F" w:rsidR="00D16FA8" w:rsidRDefault="00D16FA8">
      <w:pPr>
        <w:pStyle w:val="TOC4"/>
        <w:rPr>
          <w:rFonts w:asciiTheme="minorHAnsi" w:hAnsiTheme="minorHAnsi" w:cstheme="minorBidi"/>
          <w:sz w:val="22"/>
          <w:szCs w:val="22"/>
          <w:lang w:eastAsia="en-GB"/>
        </w:rPr>
      </w:pPr>
      <w:r w:rsidRPr="004E08E4">
        <w:rPr>
          <w:rFonts w:eastAsia="SimSun"/>
          <w:lang w:eastAsia="zh-CN"/>
        </w:rPr>
        <w:t>5.2.2.1</w:t>
      </w:r>
      <w:r>
        <w:rPr>
          <w:rFonts w:asciiTheme="minorHAnsi" w:hAnsiTheme="minorHAnsi" w:cstheme="minorBidi"/>
          <w:sz w:val="22"/>
          <w:szCs w:val="22"/>
          <w:lang w:eastAsia="en-GB"/>
        </w:rPr>
        <w:tab/>
      </w:r>
      <w:r w:rsidRPr="004E08E4">
        <w:rPr>
          <w:rFonts w:eastAsia="SimSun"/>
          <w:lang w:eastAsia="zh-CN"/>
        </w:rPr>
        <w:t>Introduction</w:t>
      </w:r>
      <w:r>
        <w:tab/>
      </w:r>
      <w:r>
        <w:fldChar w:fldCharType="begin" w:fldLock="1"/>
      </w:r>
      <w:r>
        <w:instrText xml:space="preserve"> PAGEREF _Toc43389323 \h </w:instrText>
      </w:r>
      <w:r>
        <w:fldChar w:fldCharType="separate"/>
      </w:r>
      <w:r>
        <w:t>15</w:t>
      </w:r>
      <w:r>
        <w:fldChar w:fldCharType="end"/>
      </w:r>
    </w:p>
    <w:p w14:paraId="6B51436A" w14:textId="26761573" w:rsidR="00D16FA8" w:rsidRDefault="00D16FA8">
      <w:pPr>
        <w:pStyle w:val="TOC4"/>
        <w:rPr>
          <w:rFonts w:asciiTheme="minorHAnsi" w:hAnsiTheme="minorHAnsi" w:cstheme="minorBidi"/>
          <w:sz w:val="22"/>
          <w:szCs w:val="22"/>
          <w:lang w:eastAsia="en-GB"/>
        </w:rPr>
      </w:pPr>
      <w:r w:rsidRPr="004E08E4">
        <w:rPr>
          <w:rFonts w:eastAsia="SimSun"/>
          <w:lang w:eastAsia="zh-CN"/>
        </w:rPr>
        <w:t>5.2.2.2</w:t>
      </w:r>
      <w:r>
        <w:rPr>
          <w:rFonts w:asciiTheme="minorHAnsi" w:hAnsiTheme="minorHAnsi" w:cstheme="minorBidi"/>
          <w:sz w:val="22"/>
          <w:szCs w:val="22"/>
          <w:lang w:eastAsia="en-GB"/>
        </w:rPr>
        <w:tab/>
      </w:r>
      <w:r w:rsidRPr="004E08E4">
        <w:rPr>
          <w:rFonts w:eastAsia="SimSun"/>
          <w:lang w:eastAsia="zh-CN"/>
        </w:rPr>
        <w:t>Entire workflow</w:t>
      </w:r>
      <w:r>
        <w:tab/>
      </w:r>
      <w:r>
        <w:fldChar w:fldCharType="begin" w:fldLock="1"/>
      </w:r>
      <w:r>
        <w:instrText xml:space="preserve"> PAGEREF _Toc43389324 \h </w:instrText>
      </w:r>
      <w:r>
        <w:fldChar w:fldCharType="separate"/>
      </w:r>
      <w:r>
        <w:t>15</w:t>
      </w:r>
      <w:r>
        <w:fldChar w:fldCharType="end"/>
      </w:r>
    </w:p>
    <w:p w14:paraId="27943943" w14:textId="1ECED2B6" w:rsidR="00D16FA8" w:rsidRDefault="00D16FA8">
      <w:pPr>
        <w:pStyle w:val="TOC4"/>
        <w:rPr>
          <w:rFonts w:asciiTheme="minorHAnsi" w:hAnsiTheme="minorHAnsi" w:cstheme="minorBidi"/>
          <w:sz w:val="22"/>
          <w:szCs w:val="22"/>
          <w:lang w:eastAsia="en-GB"/>
        </w:rPr>
      </w:pPr>
      <w:r w:rsidRPr="004E08E4">
        <w:rPr>
          <w:rFonts w:eastAsia="SimSun"/>
          <w:lang w:eastAsia="zh-CN"/>
        </w:rPr>
        <w:t>5.2.2.3</w:t>
      </w:r>
      <w:r>
        <w:rPr>
          <w:rFonts w:asciiTheme="minorHAnsi" w:hAnsiTheme="minorHAnsi" w:cstheme="minorBidi"/>
          <w:sz w:val="22"/>
          <w:szCs w:val="22"/>
          <w:lang w:eastAsia="en-GB"/>
        </w:rPr>
        <w:tab/>
      </w:r>
      <w:r w:rsidRPr="004E08E4">
        <w:rPr>
          <w:rFonts w:eastAsia="SimSun"/>
          <w:lang w:eastAsia="zh-CN"/>
        </w:rPr>
        <w:t>Potential classification of network autonomy for capacity optimization</w:t>
      </w:r>
      <w:r>
        <w:tab/>
      </w:r>
      <w:r>
        <w:fldChar w:fldCharType="begin" w:fldLock="1"/>
      </w:r>
      <w:r>
        <w:instrText xml:space="preserve"> PAGEREF _Toc43389325 \h </w:instrText>
      </w:r>
      <w:r>
        <w:fldChar w:fldCharType="separate"/>
      </w:r>
      <w:r>
        <w:t>16</w:t>
      </w:r>
      <w:r>
        <w:fldChar w:fldCharType="end"/>
      </w:r>
    </w:p>
    <w:p w14:paraId="7C658DA3" w14:textId="6481D750" w:rsidR="00D16FA8" w:rsidRDefault="00D16FA8">
      <w:pPr>
        <w:pStyle w:val="TOC2"/>
        <w:rPr>
          <w:rFonts w:asciiTheme="minorHAnsi" w:hAnsiTheme="minorHAnsi" w:cstheme="minorBidi"/>
          <w:sz w:val="22"/>
          <w:szCs w:val="22"/>
          <w:lang w:eastAsia="en-GB"/>
        </w:rPr>
      </w:pPr>
      <w:r>
        <w:t>5.3</w:t>
      </w:r>
      <w:r>
        <w:rPr>
          <w:rFonts w:asciiTheme="minorHAnsi" w:hAnsiTheme="minorHAnsi" w:cstheme="minorBidi"/>
          <w:sz w:val="22"/>
          <w:szCs w:val="22"/>
          <w:lang w:eastAsia="en-GB"/>
        </w:rPr>
        <w:tab/>
      </w:r>
      <w:r>
        <w:t>RAN NE provisioning use case example for classification of network autonomy</w:t>
      </w:r>
      <w:r>
        <w:tab/>
      </w:r>
      <w:r>
        <w:fldChar w:fldCharType="begin" w:fldLock="1"/>
      </w:r>
      <w:r>
        <w:instrText xml:space="preserve"> PAGEREF _Toc43389326 \h </w:instrText>
      </w:r>
      <w:r>
        <w:fldChar w:fldCharType="separate"/>
      </w:r>
      <w:r>
        <w:t>17</w:t>
      </w:r>
      <w:r>
        <w:fldChar w:fldCharType="end"/>
      </w:r>
    </w:p>
    <w:p w14:paraId="5EF79F4C" w14:textId="6D8CB26F" w:rsidR="00D16FA8" w:rsidRDefault="00D16FA8">
      <w:pPr>
        <w:pStyle w:val="TOC3"/>
        <w:rPr>
          <w:rFonts w:asciiTheme="minorHAnsi" w:hAnsiTheme="minorHAnsi" w:cstheme="minorBidi"/>
          <w:sz w:val="22"/>
          <w:szCs w:val="22"/>
          <w:lang w:eastAsia="en-GB"/>
        </w:rPr>
      </w:pPr>
      <w:r>
        <w:rPr>
          <w:lang w:eastAsia="zh-CN"/>
        </w:rPr>
        <w:t xml:space="preserve">5.3.1 </w:t>
      </w:r>
      <w:r>
        <w:rPr>
          <w:rFonts w:asciiTheme="minorHAnsi" w:hAnsiTheme="minorHAnsi" w:cstheme="minorBidi"/>
          <w:sz w:val="22"/>
          <w:szCs w:val="22"/>
          <w:lang w:eastAsia="en-GB"/>
        </w:rPr>
        <w:tab/>
      </w:r>
      <w:r>
        <w:rPr>
          <w:lang w:eastAsia="zh-CN"/>
        </w:rPr>
        <w:t>Introduction</w:t>
      </w:r>
      <w:r>
        <w:tab/>
      </w:r>
      <w:r>
        <w:fldChar w:fldCharType="begin" w:fldLock="1"/>
      </w:r>
      <w:r>
        <w:instrText xml:space="preserve"> PAGEREF _Toc43389327 \h </w:instrText>
      </w:r>
      <w:r>
        <w:fldChar w:fldCharType="separate"/>
      </w:r>
      <w:r>
        <w:t>17</w:t>
      </w:r>
      <w:r>
        <w:fldChar w:fldCharType="end"/>
      </w:r>
    </w:p>
    <w:p w14:paraId="5CA714D4" w14:textId="76B0C5C1" w:rsidR="00D16FA8" w:rsidRDefault="00D16FA8">
      <w:pPr>
        <w:pStyle w:val="TOC3"/>
        <w:rPr>
          <w:rFonts w:asciiTheme="minorHAnsi" w:hAnsiTheme="minorHAnsi" w:cstheme="minorBidi"/>
          <w:sz w:val="22"/>
          <w:szCs w:val="22"/>
          <w:lang w:eastAsia="en-GB"/>
        </w:rPr>
      </w:pPr>
      <w:r w:rsidRPr="004E08E4">
        <w:rPr>
          <w:rFonts w:cs="Arial"/>
          <w:lang w:eastAsia="zh-CN"/>
        </w:rPr>
        <w:t xml:space="preserve">5.3.2 </w:t>
      </w:r>
      <w:r>
        <w:rPr>
          <w:rFonts w:asciiTheme="minorHAnsi" w:hAnsiTheme="minorHAnsi" w:cstheme="minorBidi"/>
          <w:sz w:val="22"/>
          <w:szCs w:val="22"/>
          <w:lang w:eastAsia="en-GB"/>
        </w:rPr>
        <w:tab/>
      </w:r>
      <w:r w:rsidRPr="004E08E4">
        <w:rPr>
          <w:rFonts w:cs="Arial"/>
          <w:lang w:eastAsia="zh-CN"/>
        </w:rPr>
        <w:t>Entire workflow</w:t>
      </w:r>
      <w:r>
        <w:tab/>
      </w:r>
      <w:r>
        <w:fldChar w:fldCharType="begin" w:fldLock="1"/>
      </w:r>
      <w:r>
        <w:instrText xml:space="preserve"> PAGEREF _Toc43389328 \h </w:instrText>
      </w:r>
      <w:r>
        <w:fldChar w:fldCharType="separate"/>
      </w:r>
      <w:r>
        <w:t>17</w:t>
      </w:r>
      <w:r>
        <w:fldChar w:fldCharType="end"/>
      </w:r>
    </w:p>
    <w:p w14:paraId="10D6EA47" w14:textId="0C8DA0D1" w:rsidR="00D16FA8" w:rsidRDefault="00D16FA8">
      <w:pPr>
        <w:pStyle w:val="TOC3"/>
        <w:rPr>
          <w:rFonts w:asciiTheme="minorHAnsi" w:hAnsiTheme="minorHAnsi" w:cstheme="minorBidi"/>
          <w:sz w:val="22"/>
          <w:szCs w:val="22"/>
          <w:lang w:eastAsia="en-GB"/>
        </w:rPr>
      </w:pPr>
      <w:r w:rsidRPr="004E08E4">
        <w:rPr>
          <w:rFonts w:cs="Arial"/>
          <w:lang w:eastAsia="zh-CN"/>
        </w:rPr>
        <w:t>5.3.3 Potential classification of network autonomy for RAN NE provisioning</w:t>
      </w:r>
      <w:r>
        <w:tab/>
      </w:r>
      <w:r>
        <w:fldChar w:fldCharType="begin" w:fldLock="1"/>
      </w:r>
      <w:r>
        <w:instrText xml:space="preserve"> PAGEREF _Toc43389329 \h </w:instrText>
      </w:r>
      <w:r>
        <w:fldChar w:fldCharType="separate"/>
      </w:r>
      <w:r>
        <w:t>17</w:t>
      </w:r>
      <w:r>
        <w:fldChar w:fldCharType="end"/>
      </w:r>
    </w:p>
    <w:p w14:paraId="1FE6506E" w14:textId="77F8F492" w:rsidR="00D16FA8" w:rsidRDefault="00D16FA8">
      <w:pPr>
        <w:pStyle w:val="TOC2"/>
        <w:rPr>
          <w:rFonts w:asciiTheme="minorHAnsi" w:hAnsiTheme="minorHAnsi" w:cstheme="minorBidi"/>
          <w:sz w:val="22"/>
          <w:szCs w:val="22"/>
          <w:lang w:eastAsia="en-GB"/>
        </w:rPr>
      </w:pPr>
      <w:r w:rsidRPr="004E08E4">
        <w:rPr>
          <w:lang w:val="en-US"/>
        </w:rPr>
        <w:t>5.4</w:t>
      </w:r>
      <w:r>
        <w:rPr>
          <w:rFonts w:asciiTheme="minorHAnsi" w:hAnsiTheme="minorHAnsi" w:cstheme="minorBidi"/>
          <w:sz w:val="22"/>
          <w:szCs w:val="22"/>
          <w:lang w:eastAsia="en-GB"/>
        </w:rPr>
        <w:tab/>
      </w:r>
      <w:r w:rsidRPr="004E08E4">
        <w:rPr>
          <w:lang w:val="en-US"/>
        </w:rPr>
        <w:t xml:space="preserve">Multi-domain/layer/technology management service coordination automation </w:t>
      </w:r>
      <w:r>
        <w:t>use case</w:t>
      </w:r>
      <w:r w:rsidRPr="004E08E4">
        <w:rPr>
          <w:lang w:val="en-US"/>
        </w:rPr>
        <w:t xml:space="preserve"> example</w:t>
      </w:r>
      <w:r>
        <w:tab/>
      </w:r>
      <w:r>
        <w:fldChar w:fldCharType="begin" w:fldLock="1"/>
      </w:r>
      <w:r>
        <w:instrText xml:space="preserve"> PAGEREF _Toc43389330 \h </w:instrText>
      </w:r>
      <w:r>
        <w:fldChar w:fldCharType="separate"/>
      </w:r>
      <w:r>
        <w:t>19</w:t>
      </w:r>
      <w:r>
        <w:fldChar w:fldCharType="end"/>
      </w:r>
    </w:p>
    <w:p w14:paraId="61A84CFF" w14:textId="4B83AD84" w:rsidR="00D16FA8" w:rsidRDefault="00D16FA8">
      <w:pPr>
        <w:pStyle w:val="TOC1"/>
        <w:rPr>
          <w:rFonts w:asciiTheme="minorHAnsi" w:hAnsiTheme="minorHAnsi" w:cstheme="minorBidi"/>
          <w:szCs w:val="22"/>
          <w:lang w:eastAsia="en-GB"/>
        </w:rPr>
      </w:pPr>
      <w:r>
        <w:t>6</w:t>
      </w:r>
      <w:r>
        <w:rPr>
          <w:rFonts w:asciiTheme="minorHAnsi" w:hAnsiTheme="minorHAnsi" w:cstheme="minorBidi"/>
          <w:szCs w:val="22"/>
          <w:lang w:eastAsia="en-GB"/>
        </w:rPr>
        <w:tab/>
      </w:r>
      <w:r>
        <w:t>Potential solutions</w:t>
      </w:r>
      <w:r>
        <w:tab/>
      </w:r>
      <w:r>
        <w:fldChar w:fldCharType="begin" w:fldLock="1"/>
      </w:r>
      <w:r>
        <w:instrText xml:space="preserve"> PAGEREF _Toc43389331 \h </w:instrText>
      </w:r>
      <w:r>
        <w:fldChar w:fldCharType="separate"/>
      </w:r>
      <w:r>
        <w:t>20</w:t>
      </w:r>
      <w:r>
        <w:fldChar w:fldCharType="end"/>
      </w:r>
    </w:p>
    <w:p w14:paraId="109EC5F4" w14:textId="646611B5" w:rsidR="00D16FA8" w:rsidRDefault="00D16FA8">
      <w:pPr>
        <w:pStyle w:val="TOC2"/>
        <w:rPr>
          <w:rFonts w:asciiTheme="minorHAnsi" w:hAnsiTheme="minorHAnsi" w:cstheme="minorBidi"/>
          <w:sz w:val="22"/>
          <w:szCs w:val="22"/>
          <w:lang w:eastAsia="en-GB"/>
        </w:rPr>
      </w:pPr>
      <w:r>
        <w:t>6.1</w:t>
      </w:r>
      <w:r>
        <w:rPr>
          <w:rFonts w:asciiTheme="minorHAnsi" w:hAnsiTheme="minorHAnsi" w:cstheme="minorBidi"/>
          <w:sz w:val="22"/>
          <w:szCs w:val="22"/>
          <w:lang w:eastAsia="en-GB"/>
        </w:rPr>
        <w:tab/>
      </w:r>
      <w:r>
        <w:t>Potential solutions for network autonomy level</w:t>
      </w:r>
      <w:r>
        <w:tab/>
      </w:r>
      <w:r>
        <w:fldChar w:fldCharType="begin" w:fldLock="1"/>
      </w:r>
      <w:r>
        <w:instrText xml:space="preserve"> PAGEREF _Toc43389332 \h </w:instrText>
      </w:r>
      <w:r>
        <w:fldChar w:fldCharType="separate"/>
      </w:r>
      <w:r>
        <w:t>20</w:t>
      </w:r>
      <w:r>
        <w:fldChar w:fldCharType="end"/>
      </w:r>
    </w:p>
    <w:p w14:paraId="361CEA06" w14:textId="7672935C" w:rsidR="00D16FA8" w:rsidRDefault="00D16FA8">
      <w:pPr>
        <w:pStyle w:val="TOC3"/>
        <w:rPr>
          <w:rFonts w:asciiTheme="minorHAnsi" w:hAnsiTheme="minorHAnsi" w:cstheme="minorBidi"/>
          <w:sz w:val="22"/>
          <w:szCs w:val="22"/>
          <w:lang w:eastAsia="en-GB"/>
        </w:rPr>
      </w:pPr>
      <w:r>
        <w:rPr>
          <w:lang w:eastAsia="zh-CN"/>
        </w:rPr>
        <w:t xml:space="preserve">6.1.1 </w:t>
      </w:r>
      <w:r>
        <w:rPr>
          <w:rFonts w:asciiTheme="minorHAnsi" w:hAnsiTheme="minorHAnsi" w:cstheme="minorBidi"/>
          <w:sz w:val="22"/>
          <w:szCs w:val="22"/>
          <w:lang w:eastAsia="en-GB"/>
        </w:rPr>
        <w:tab/>
      </w:r>
      <w:r>
        <w:rPr>
          <w:lang w:eastAsia="zh-CN"/>
        </w:rPr>
        <w:t>Introduction</w:t>
      </w:r>
      <w:r>
        <w:tab/>
      </w:r>
      <w:r>
        <w:fldChar w:fldCharType="begin" w:fldLock="1"/>
      </w:r>
      <w:r>
        <w:instrText xml:space="preserve"> PAGEREF _Toc43389333 \h </w:instrText>
      </w:r>
      <w:r>
        <w:fldChar w:fldCharType="separate"/>
      </w:r>
      <w:r>
        <w:t>20</w:t>
      </w:r>
      <w:r>
        <w:fldChar w:fldCharType="end"/>
      </w:r>
    </w:p>
    <w:p w14:paraId="0E4AAD7E" w14:textId="131F5B05" w:rsidR="00D16FA8" w:rsidRDefault="00D16FA8">
      <w:pPr>
        <w:pStyle w:val="TOC3"/>
        <w:rPr>
          <w:rFonts w:asciiTheme="minorHAnsi" w:hAnsiTheme="minorHAnsi" w:cstheme="minorBidi"/>
          <w:sz w:val="22"/>
          <w:szCs w:val="22"/>
          <w:lang w:eastAsia="en-GB"/>
        </w:rPr>
      </w:pPr>
      <w:r>
        <w:rPr>
          <w:lang w:eastAsia="zh-CN"/>
        </w:rPr>
        <w:t xml:space="preserve">6.1.2 </w:t>
      </w:r>
      <w:r>
        <w:rPr>
          <w:rFonts w:asciiTheme="minorHAnsi" w:hAnsiTheme="minorHAnsi" w:cstheme="minorBidi"/>
          <w:sz w:val="22"/>
          <w:szCs w:val="22"/>
          <w:lang w:eastAsia="en-GB"/>
        </w:rPr>
        <w:tab/>
      </w:r>
      <w:r>
        <w:rPr>
          <w:lang w:eastAsia="zh-CN"/>
        </w:rPr>
        <w:t xml:space="preserve">Framework </w:t>
      </w:r>
      <w:r>
        <w:t>approach</w:t>
      </w:r>
      <w:r>
        <w:rPr>
          <w:lang w:eastAsia="zh-CN"/>
        </w:rPr>
        <w:t xml:space="preserve"> </w:t>
      </w:r>
      <w:r>
        <w:t>for classification of autonomous network level</w:t>
      </w:r>
      <w:r>
        <w:tab/>
      </w:r>
      <w:r>
        <w:fldChar w:fldCharType="begin" w:fldLock="1"/>
      </w:r>
      <w:r>
        <w:instrText xml:space="preserve"> PAGEREF _Toc43389334 \h </w:instrText>
      </w:r>
      <w:r>
        <w:fldChar w:fldCharType="separate"/>
      </w:r>
      <w:r>
        <w:t>20</w:t>
      </w:r>
      <w:r>
        <w:fldChar w:fldCharType="end"/>
      </w:r>
    </w:p>
    <w:p w14:paraId="61EE6EEC" w14:textId="4192D703" w:rsidR="00D16FA8" w:rsidRDefault="00D16FA8">
      <w:pPr>
        <w:pStyle w:val="TOC2"/>
        <w:rPr>
          <w:rFonts w:asciiTheme="minorHAnsi" w:hAnsiTheme="minorHAnsi" w:cstheme="minorBidi"/>
          <w:sz w:val="22"/>
          <w:szCs w:val="22"/>
          <w:lang w:eastAsia="en-GB"/>
        </w:rPr>
      </w:pPr>
      <w:r>
        <w:t>6.2</w:t>
      </w:r>
      <w:r>
        <w:rPr>
          <w:rFonts w:asciiTheme="minorHAnsi" w:hAnsiTheme="minorHAnsi" w:cstheme="minorBidi"/>
          <w:sz w:val="22"/>
          <w:szCs w:val="22"/>
          <w:lang w:eastAsia="en-GB"/>
        </w:rPr>
        <w:tab/>
      </w:r>
      <w:r>
        <w:t>Potential requirements for standardized features</w:t>
      </w:r>
      <w:r>
        <w:tab/>
      </w:r>
      <w:r>
        <w:fldChar w:fldCharType="begin" w:fldLock="1"/>
      </w:r>
      <w:r>
        <w:instrText xml:space="preserve"> PAGEREF _Toc43389335 \h </w:instrText>
      </w:r>
      <w:r>
        <w:fldChar w:fldCharType="separate"/>
      </w:r>
      <w:r>
        <w:t>21</w:t>
      </w:r>
      <w:r>
        <w:fldChar w:fldCharType="end"/>
      </w:r>
    </w:p>
    <w:p w14:paraId="13223DC3" w14:textId="451F40D5" w:rsidR="00D16FA8" w:rsidRDefault="00D16FA8">
      <w:pPr>
        <w:pStyle w:val="TOC3"/>
        <w:rPr>
          <w:rFonts w:asciiTheme="minorHAnsi" w:hAnsiTheme="minorHAnsi" w:cstheme="minorBidi"/>
          <w:sz w:val="22"/>
          <w:szCs w:val="22"/>
          <w:lang w:eastAsia="en-GB"/>
        </w:rPr>
      </w:pPr>
      <w:r>
        <w:rPr>
          <w:lang w:eastAsia="zh-CN"/>
        </w:rPr>
        <w:t xml:space="preserve">6.2.1 </w:t>
      </w:r>
      <w:r>
        <w:rPr>
          <w:rFonts w:asciiTheme="minorHAnsi" w:hAnsiTheme="minorHAnsi" w:cstheme="minorBidi"/>
          <w:sz w:val="22"/>
          <w:szCs w:val="22"/>
          <w:lang w:eastAsia="en-GB"/>
        </w:rPr>
        <w:tab/>
      </w:r>
      <w:r>
        <w:rPr>
          <w:lang w:eastAsia="zh-CN"/>
        </w:rPr>
        <w:t>Introduction</w:t>
      </w:r>
      <w:r>
        <w:tab/>
      </w:r>
      <w:r>
        <w:fldChar w:fldCharType="begin" w:fldLock="1"/>
      </w:r>
      <w:r>
        <w:instrText xml:space="preserve"> PAGEREF _Toc43389336 \h </w:instrText>
      </w:r>
      <w:r>
        <w:fldChar w:fldCharType="separate"/>
      </w:r>
      <w:r>
        <w:t>21</w:t>
      </w:r>
      <w:r>
        <w:fldChar w:fldCharType="end"/>
      </w:r>
    </w:p>
    <w:p w14:paraId="23A81624" w14:textId="60669D43" w:rsidR="00D16FA8" w:rsidRDefault="00D16FA8">
      <w:pPr>
        <w:pStyle w:val="TOC3"/>
        <w:rPr>
          <w:rFonts w:asciiTheme="minorHAnsi" w:hAnsiTheme="minorHAnsi" w:cstheme="minorBidi"/>
          <w:sz w:val="22"/>
          <w:szCs w:val="22"/>
          <w:lang w:eastAsia="en-GB"/>
        </w:rPr>
      </w:pPr>
      <w:r>
        <w:rPr>
          <w:lang w:eastAsia="zh-CN"/>
        </w:rPr>
        <w:t xml:space="preserve">6.2.2 </w:t>
      </w:r>
      <w:r>
        <w:rPr>
          <w:rFonts w:asciiTheme="minorHAnsi" w:hAnsiTheme="minorHAnsi" w:cstheme="minorBidi"/>
          <w:sz w:val="22"/>
          <w:szCs w:val="22"/>
          <w:lang w:eastAsia="en-GB"/>
        </w:rPr>
        <w:tab/>
      </w:r>
      <w:r>
        <w:rPr>
          <w:lang w:eastAsia="zh-CN"/>
        </w:rPr>
        <w:t>Potential relation with autonomous network related standardized features and interfaces</w:t>
      </w:r>
      <w:r>
        <w:tab/>
      </w:r>
      <w:r>
        <w:fldChar w:fldCharType="begin" w:fldLock="1"/>
      </w:r>
      <w:r>
        <w:instrText xml:space="preserve"> PAGEREF _Toc43389337 \h </w:instrText>
      </w:r>
      <w:r>
        <w:fldChar w:fldCharType="separate"/>
      </w:r>
      <w:r>
        <w:t>22</w:t>
      </w:r>
      <w:r>
        <w:fldChar w:fldCharType="end"/>
      </w:r>
    </w:p>
    <w:p w14:paraId="026634AE" w14:textId="618F8410" w:rsidR="00D16FA8" w:rsidRDefault="00D16FA8">
      <w:pPr>
        <w:pStyle w:val="TOC3"/>
        <w:rPr>
          <w:rFonts w:asciiTheme="minorHAnsi" w:hAnsiTheme="minorHAnsi" w:cstheme="minorBidi"/>
          <w:sz w:val="22"/>
          <w:szCs w:val="22"/>
          <w:lang w:eastAsia="en-GB"/>
        </w:rPr>
      </w:pPr>
      <w:r>
        <w:rPr>
          <w:lang w:eastAsia="zh-CN"/>
        </w:rPr>
        <w:t xml:space="preserve">6.2.3 </w:t>
      </w:r>
      <w:r>
        <w:rPr>
          <w:rFonts w:asciiTheme="minorHAnsi" w:hAnsiTheme="minorHAnsi" w:cstheme="minorBidi"/>
          <w:sz w:val="22"/>
          <w:szCs w:val="22"/>
          <w:lang w:eastAsia="en-GB"/>
        </w:rPr>
        <w:tab/>
      </w:r>
      <w:r>
        <w:rPr>
          <w:lang w:eastAsia="zh-CN"/>
        </w:rPr>
        <w:t>Potential solutions for autonomous network related standardized features</w:t>
      </w:r>
      <w:r>
        <w:tab/>
      </w:r>
      <w:r>
        <w:fldChar w:fldCharType="begin" w:fldLock="1"/>
      </w:r>
      <w:r>
        <w:instrText xml:space="preserve"> PAGEREF _Toc43389338 \h </w:instrText>
      </w:r>
      <w:r>
        <w:fldChar w:fldCharType="separate"/>
      </w:r>
      <w:r>
        <w:t>23</w:t>
      </w:r>
      <w:r>
        <w:fldChar w:fldCharType="end"/>
      </w:r>
    </w:p>
    <w:p w14:paraId="25FFA345" w14:textId="63E30B29" w:rsidR="00D16FA8" w:rsidRDefault="00D16FA8">
      <w:pPr>
        <w:pStyle w:val="TOC1"/>
        <w:rPr>
          <w:rFonts w:asciiTheme="minorHAnsi" w:hAnsiTheme="minorHAnsi" w:cstheme="minorBidi"/>
          <w:szCs w:val="22"/>
          <w:lang w:eastAsia="en-GB"/>
        </w:rPr>
      </w:pPr>
      <w:r>
        <w:t>7</w:t>
      </w:r>
      <w:r>
        <w:rPr>
          <w:rFonts w:asciiTheme="minorHAnsi" w:hAnsiTheme="minorHAnsi" w:cstheme="minorBidi"/>
          <w:szCs w:val="22"/>
          <w:lang w:eastAsia="en-GB"/>
        </w:rPr>
        <w:tab/>
      </w:r>
      <w:r>
        <w:t>Conclusion and recommendation</w:t>
      </w:r>
      <w:r>
        <w:tab/>
      </w:r>
      <w:r>
        <w:fldChar w:fldCharType="begin" w:fldLock="1"/>
      </w:r>
      <w:r>
        <w:instrText xml:space="preserve"> PAGEREF _Toc43389339 \h </w:instrText>
      </w:r>
      <w:r>
        <w:fldChar w:fldCharType="separate"/>
      </w:r>
      <w:r>
        <w:t>23</w:t>
      </w:r>
      <w:r>
        <w:fldChar w:fldCharType="end"/>
      </w:r>
    </w:p>
    <w:p w14:paraId="5B27606A" w14:textId="3EA41E3A" w:rsidR="00D16FA8" w:rsidRDefault="00D16FA8">
      <w:pPr>
        <w:pStyle w:val="TOC8"/>
        <w:rPr>
          <w:rFonts w:asciiTheme="minorHAnsi" w:hAnsiTheme="minorHAnsi" w:cstheme="minorBidi"/>
          <w:b w:val="0"/>
          <w:szCs w:val="22"/>
          <w:lang w:eastAsia="en-GB"/>
        </w:rPr>
      </w:pPr>
      <w:r>
        <w:t>Annex A: Change history</w:t>
      </w:r>
      <w:r>
        <w:tab/>
      </w:r>
      <w:r>
        <w:fldChar w:fldCharType="begin" w:fldLock="1"/>
      </w:r>
      <w:r>
        <w:instrText xml:space="preserve"> PAGEREF _Toc43389340 \h </w:instrText>
      </w:r>
      <w:r>
        <w:fldChar w:fldCharType="separate"/>
      </w:r>
      <w:r>
        <w:t>24</w:t>
      </w:r>
      <w:r>
        <w:fldChar w:fldCharType="end"/>
      </w:r>
    </w:p>
    <w:p w14:paraId="3980ABBB" w14:textId="7253BF05" w:rsidR="00080512" w:rsidRPr="004D3578" w:rsidRDefault="00D16FA8">
      <w:r>
        <w:rPr>
          <w:noProof/>
          <w:sz w:val="22"/>
        </w:rPr>
        <w:fldChar w:fldCharType="end"/>
      </w:r>
      <w:bookmarkEnd w:id="8"/>
    </w:p>
    <w:p w14:paraId="18490153" w14:textId="77777777" w:rsidR="0074026F" w:rsidRPr="007B600E" w:rsidRDefault="00080512" w:rsidP="00927B08">
      <w:pPr>
        <w:pStyle w:val="Guidance"/>
      </w:pPr>
      <w:r w:rsidRPr="004D3578">
        <w:lastRenderedPageBreak/>
        <w:br w:type="page"/>
      </w:r>
    </w:p>
    <w:p w14:paraId="43C47F34" w14:textId="77777777" w:rsidR="00080512" w:rsidRDefault="00080512">
      <w:pPr>
        <w:pStyle w:val="Heading1"/>
      </w:pPr>
      <w:bookmarkStart w:id="9" w:name="foreword"/>
      <w:bookmarkStart w:id="10" w:name="_Toc42799875"/>
      <w:bookmarkStart w:id="11" w:name="_Toc43389289"/>
      <w:bookmarkEnd w:id="9"/>
      <w:r w:rsidRPr="004D3578">
        <w:lastRenderedPageBreak/>
        <w:t>Foreword</w:t>
      </w:r>
      <w:bookmarkEnd w:id="10"/>
      <w:bookmarkEnd w:id="11"/>
    </w:p>
    <w:p w14:paraId="6450D49E" w14:textId="77777777" w:rsidR="00927B08" w:rsidRPr="004D3578" w:rsidRDefault="00927B08" w:rsidP="00927B08">
      <w:r w:rsidRPr="004D3578">
        <w:t xml:space="preserve">This Technical </w:t>
      </w:r>
      <w:r>
        <w:t>Report</w:t>
      </w:r>
      <w:r w:rsidRPr="004D3578">
        <w:t xml:space="preserve"> has been produced by the 3</w:t>
      </w:r>
      <w:r>
        <w:t>rd</w:t>
      </w:r>
      <w:r w:rsidRPr="004D3578">
        <w:t xml:space="preserve"> Generation Partnership Project (3GPP).</w:t>
      </w:r>
    </w:p>
    <w:p w14:paraId="0BF98C5D" w14:textId="77777777" w:rsidR="00927B08" w:rsidRPr="004D3578" w:rsidRDefault="00927B08" w:rsidP="00927B08">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F8A92E3" w14:textId="77777777" w:rsidR="00080512" w:rsidRPr="004D3578" w:rsidRDefault="00080512">
      <w:pPr>
        <w:pStyle w:val="B1"/>
      </w:pPr>
      <w:r w:rsidRPr="004D3578">
        <w:t>Version x.y.z</w:t>
      </w:r>
    </w:p>
    <w:p w14:paraId="02321D22" w14:textId="77777777" w:rsidR="00080512" w:rsidRPr="004D3578" w:rsidRDefault="00080512">
      <w:pPr>
        <w:pStyle w:val="B1"/>
      </w:pPr>
      <w:r w:rsidRPr="004D3578">
        <w:t>where:</w:t>
      </w:r>
    </w:p>
    <w:p w14:paraId="57944ED5" w14:textId="77777777" w:rsidR="00080512" w:rsidRPr="004D3578" w:rsidRDefault="00080512">
      <w:pPr>
        <w:pStyle w:val="B2"/>
      </w:pPr>
      <w:r w:rsidRPr="004D3578">
        <w:t>x</w:t>
      </w:r>
      <w:r w:rsidRPr="004D3578">
        <w:tab/>
        <w:t>the first digit:</w:t>
      </w:r>
    </w:p>
    <w:p w14:paraId="6FA12509" w14:textId="77777777" w:rsidR="00080512" w:rsidRPr="004D3578" w:rsidRDefault="00080512">
      <w:pPr>
        <w:pStyle w:val="B3"/>
      </w:pPr>
      <w:r w:rsidRPr="004D3578">
        <w:t>1</w:t>
      </w:r>
      <w:r w:rsidRPr="004D3578">
        <w:tab/>
        <w:t>presented to TSG for information;</w:t>
      </w:r>
    </w:p>
    <w:p w14:paraId="1416AB14" w14:textId="77777777" w:rsidR="00080512" w:rsidRPr="004D3578" w:rsidRDefault="00080512">
      <w:pPr>
        <w:pStyle w:val="B3"/>
      </w:pPr>
      <w:r w:rsidRPr="004D3578">
        <w:t>2</w:t>
      </w:r>
      <w:r w:rsidRPr="004D3578">
        <w:tab/>
        <w:t>presented to TSG for approval;</w:t>
      </w:r>
    </w:p>
    <w:p w14:paraId="44ADEBD1" w14:textId="77777777" w:rsidR="00080512" w:rsidRPr="004D3578" w:rsidRDefault="00080512">
      <w:pPr>
        <w:pStyle w:val="B3"/>
      </w:pPr>
      <w:r w:rsidRPr="004D3578">
        <w:t>3</w:t>
      </w:r>
      <w:r w:rsidRPr="004D3578">
        <w:tab/>
        <w:t>or greater indicates TSG approved document under change control.</w:t>
      </w:r>
    </w:p>
    <w:p w14:paraId="5F3C8AB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0A17301" w14:textId="77777777" w:rsidR="00080512" w:rsidRDefault="00080512">
      <w:pPr>
        <w:pStyle w:val="B2"/>
      </w:pPr>
      <w:r w:rsidRPr="004D3578">
        <w:t>z</w:t>
      </w:r>
      <w:r w:rsidRPr="004D3578">
        <w:tab/>
        <w:t>the third digit is incremented when editorial only changes have been incorporated in the document.</w:t>
      </w:r>
    </w:p>
    <w:p w14:paraId="3CC5CAE0" w14:textId="77777777" w:rsidR="008C384C" w:rsidRDefault="008C384C" w:rsidP="008C384C">
      <w:r>
        <w:t xml:space="preserve">In </w:t>
      </w:r>
      <w:r w:rsidR="0074026F">
        <w:t>the present</w:t>
      </w:r>
      <w:r>
        <w:t xml:space="preserve"> document, modal verbs have the following meanings:</w:t>
      </w:r>
    </w:p>
    <w:p w14:paraId="0B04C13B" w14:textId="77777777" w:rsidR="008C384C" w:rsidRDefault="008C384C" w:rsidP="00774DA4">
      <w:pPr>
        <w:pStyle w:val="EX"/>
      </w:pPr>
      <w:r w:rsidRPr="008C384C">
        <w:rPr>
          <w:b/>
        </w:rPr>
        <w:t>shall</w:t>
      </w:r>
      <w:r>
        <w:tab/>
      </w:r>
      <w:r>
        <w:tab/>
        <w:t>indicates a mandatory requirement to do something</w:t>
      </w:r>
    </w:p>
    <w:p w14:paraId="50759D58" w14:textId="77777777" w:rsidR="008C384C" w:rsidRDefault="008C384C" w:rsidP="00774DA4">
      <w:pPr>
        <w:pStyle w:val="EX"/>
      </w:pPr>
      <w:r w:rsidRPr="008C384C">
        <w:rPr>
          <w:b/>
        </w:rPr>
        <w:t>shall not</w:t>
      </w:r>
      <w:r>
        <w:tab/>
        <w:t>indicates an interdiction (</w:t>
      </w:r>
      <w:r w:rsidR="001F1132">
        <w:t>prohibition</w:t>
      </w:r>
      <w:r>
        <w:t>) to do something</w:t>
      </w:r>
    </w:p>
    <w:p w14:paraId="4B22198D" w14:textId="77777777" w:rsidR="00BA19ED" w:rsidRPr="004D3578" w:rsidRDefault="00BA19ED" w:rsidP="00A27486">
      <w:r>
        <w:t>The constructions "shall" and "shall not" are confined to the context of normative provisions, and do not appear in Technical Reports.</w:t>
      </w:r>
    </w:p>
    <w:p w14:paraId="763B153B"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3AA5E8F" w14:textId="77777777" w:rsidR="008C384C" w:rsidRDefault="008C384C" w:rsidP="00774DA4">
      <w:pPr>
        <w:pStyle w:val="EX"/>
      </w:pPr>
      <w:r w:rsidRPr="008C384C">
        <w:rPr>
          <w:b/>
        </w:rPr>
        <w:t>should</w:t>
      </w:r>
      <w:r>
        <w:tab/>
      </w:r>
      <w:r>
        <w:tab/>
        <w:t>indicates a recommendation to do something</w:t>
      </w:r>
    </w:p>
    <w:p w14:paraId="49FA83F7" w14:textId="77777777" w:rsidR="008C384C" w:rsidRDefault="008C384C" w:rsidP="00774DA4">
      <w:pPr>
        <w:pStyle w:val="EX"/>
      </w:pPr>
      <w:r w:rsidRPr="008C384C">
        <w:rPr>
          <w:b/>
        </w:rPr>
        <w:t>should not</w:t>
      </w:r>
      <w:r>
        <w:tab/>
        <w:t>indicates a recommendation not to do something</w:t>
      </w:r>
    </w:p>
    <w:p w14:paraId="2AA589C7" w14:textId="77777777" w:rsidR="008C384C" w:rsidRDefault="008C384C" w:rsidP="00774DA4">
      <w:pPr>
        <w:pStyle w:val="EX"/>
      </w:pPr>
      <w:r w:rsidRPr="00774DA4">
        <w:rPr>
          <w:b/>
        </w:rPr>
        <w:t>may</w:t>
      </w:r>
      <w:r>
        <w:tab/>
      </w:r>
      <w:r>
        <w:tab/>
        <w:t>indicates permission to do something</w:t>
      </w:r>
    </w:p>
    <w:p w14:paraId="2BA3521D" w14:textId="77777777" w:rsidR="008C384C" w:rsidRDefault="008C384C" w:rsidP="00774DA4">
      <w:pPr>
        <w:pStyle w:val="EX"/>
      </w:pPr>
      <w:r w:rsidRPr="00774DA4">
        <w:rPr>
          <w:b/>
        </w:rPr>
        <w:t>need not</w:t>
      </w:r>
      <w:r>
        <w:tab/>
        <w:t>indicates permission not to do something</w:t>
      </w:r>
    </w:p>
    <w:p w14:paraId="3391EC9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02D3BD7" w14:textId="77777777" w:rsidR="008C384C" w:rsidRDefault="008C384C" w:rsidP="00774DA4">
      <w:pPr>
        <w:pStyle w:val="EX"/>
      </w:pPr>
      <w:r w:rsidRPr="00774DA4">
        <w:rPr>
          <w:b/>
        </w:rPr>
        <w:t>can</w:t>
      </w:r>
      <w:r>
        <w:tab/>
      </w:r>
      <w:r>
        <w:tab/>
        <w:t>indicates</w:t>
      </w:r>
      <w:r w:rsidR="00774DA4">
        <w:t xml:space="preserve"> that something is possible</w:t>
      </w:r>
    </w:p>
    <w:p w14:paraId="625D4D51" w14:textId="77777777" w:rsidR="00774DA4" w:rsidRDefault="00774DA4" w:rsidP="00774DA4">
      <w:pPr>
        <w:pStyle w:val="EX"/>
      </w:pPr>
      <w:r w:rsidRPr="00774DA4">
        <w:rPr>
          <w:b/>
        </w:rPr>
        <w:t>cannot</w:t>
      </w:r>
      <w:r>
        <w:tab/>
      </w:r>
      <w:r>
        <w:tab/>
        <w:t>indicates that something is impossible</w:t>
      </w:r>
    </w:p>
    <w:p w14:paraId="306C0EB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C7C849A"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FF7DBCB"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2B7B80A"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D1C217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B3B9C4E" w14:textId="77777777" w:rsidR="001F1132" w:rsidRDefault="001F1132" w:rsidP="001F1132">
      <w:r>
        <w:t>In addition:</w:t>
      </w:r>
    </w:p>
    <w:p w14:paraId="48E8354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F50AF9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56C5885" w14:textId="77777777" w:rsidR="00774DA4" w:rsidRPr="004D3578" w:rsidRDefault="00647114" w:rsidP="00A27486">
      <w:r>
        <w:t>The constructions "is" and "is not" do not indicate requirements.</w:t>
      </w:r>
    </w:p>
    <w:p w14:paraId="584A8C02" w14:textId="77777777" w:rsidR="00080512" w:rsidRPr="004D3578" w:rsidRDefault="00080512">
      <w:pPr>
        <w:pStyle w:val="Heading1"/>
      </w:pPr>
      <w:bookmarkStart w:id="12" w:name="introduction"/>
      <w:bookmarkEnd w:id="12"/>
      <w:r w:rsidRPr="004D3578">
        <w:br w:type="page"/>
      </w:r>
      <w:bookmarkStart w:id="13" w:name="scope"/>
      <w:bookmarkStart w:id="14" w:name="_Toc42799876"/>
      <w:bookmarkStart w:id="15" w:name="_Toc43389290"/>
      <w:bookmarkEnd w:id="13"/>
      <w:r w:rsidRPr="004D3578">
        <w:lastRenderedPageBreak/>
        <w:t>1</w:t>
      </w:r>
      <w:r w:rsidRPr="004D3578">
        <w:tab/>
        <w:t>Scope</w:t>
      </w:r>
      <w:bookmarkEnd w:id="14"/>
      <w:bookmarkEnd w:id="15"/>
    </w:p>
    <w:p w14:paraId="3EEA05CA" w14:textId="77777777" w:rsidR="00080512" w:rsidRPr="004D3578" w:rsidRDefault="00080512">
      <w:r w:rsidRPr="004D3578">
        <w:t xml:space="preserve">The present document </w:t>
      </w:r>
      <w:bookmarkStart w:id="16" w:name="OLE_LINK1"/>
      <w:r w:rsidR="00E54B8A">
        <w:t>describes the background, concept, definition and classification of network autonomy levels, typical scenarios for managing network and service which need autonomous support, the potential requirement and solutions and recommendation for the way forward in normative work.</w:t>
      </w:r>
      <w:bookmarkEnd w:id="16"/>
    </w:p>
    <w:p w14:paraId="32ECE0CA" w14:textId="77777777" w:rsidR="00080512" w:rsidRPr="004D3578" w:rsidRDefault="00080512">
      <w:pPr>
        <w:pStyle w:val="Heading1"/>
      </w:pPr>
      <w:bookmarkStart w:id="17" w:name="references"/>
      <w:bookmarkStart w:id="18" w:name="_Toc42799877"/>
      <w:bookmarkStart w:id="19" w:name="_Toc43389291"/>
      <w:bookmarkEnd w:id="17"/>
      <w:r w:rsidRPr="004D3578">
        <w:t>2</w:t>
      </w:r>
      <w:r w:rsidRPr="004D3578">
        <w:tab/>
        <w:t>References</w:t>
      </w:r>
      <w:bookmarkEnd w:id="18"/>
      <w:bookmarkEnd w:id="19"/>
    </w:p>
    <w:p w14:paraId="44786705" w14:textId="77777777" w:rsidR="00080512" w:rsidRPr="004D3578" w:rsidRDefault="00080512">
      <w:r w:rsidRPr="004D3578">
        <w:t>The following documents contain provisions which, through reference in this text, constitute provisions of the present document.</w:t>
      </w:r>
    </w:p>
    <w:p w14:paraId="5A150926"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740CEAF1" w14:textId="77777777" w:rsidR="00080512" w:rsidRPr="004D3578" w:rsidRDefault="00051834" w:rsidP="00051834">
      <w:pPr>
        <w:pStyle w:val="B1"/>
      </w:pPr>
      <w:r>
        <w:t>-</w:t>
      </w:r>
      <w:r>
        <w:tab/>
      </w:r>
      <w:r w:rsidR="00080512" w:rsidRPr="004D3578">
        <w:t>For a specific reference, subsequent revisions do not apply.</w:t>
      </w:r>
    </w:p>
    <w:p w14:paraId="2E9E0E3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0945F20" w14:textId="77777777" w:rsidR="00EC4A25" w:rsidRPr="004D3578" w:rsidRDefault="00EC4A25" w:rsidP="00EC4A25">
      <w:pPr>
        <w:pStyle w:val="EX"/>
      </w:pPr>
      <w:r w:rsidRPr="004D3578">
        <w:t>[1]</w:t>
      </w:r>
      <w:r w:rsidRPr="004D3578">
        <w:tab/>
        <w:t>3GPP TR 21.905: "Vocabulary for 3GPP Specifications".</w:t>
      </w:r>
    </w:p>
    <w:p w14:paraId="57120DDD" w14:textId="0EB17E47" w:rsidR="00C50D22" w:rsidRDefault="00C50D22" w:rsidP="00C50D22">
      <w:pPr>
        <w:pStyle w:val="EX"/>
      </w:pPr>
      <w:r>
        <w:rPr>
          <w:rFonts w:hint="eastAsia"/>
        </w:rPr>
        <w:t>[</w:t>
      </w:r>
      <w:r>
        <w:t>2</w:t>
      </w:r>
      <w:r>
        <w:rPr>
          <w:rFonts w:hint="eastAsia"/>
        </w:rPr>
        <w:t>]</w:t>
      </w:r>
      <w:r>
        <w:rPr>
          <w:rFonts w:hint="eastAsia"/>
        </w:rPr>
        <w:tab/>
      </w:r>
      <w:r w:rsidRPr="00E64C5E">
        <w:t>SAE J3016_201401</w:t>
      </w:r>
      <w:r>
        <w:t>:</w:t>
      </w:r>
      <w:r w:rsidR="00493BB2" w:rsidRPr="00493BB2">
        <w:t xml:space="preserve"> </w:t>
      </w:r>
      <w:r w:rsidR="00493BB2" w:rsidRPr="004D3578">
        <w:t>"</w:t>
      </w:r>
      <w:r w:rsidRPr="00E64C5E">
        <w:t>Taxonomy and Definitions for Terms Related to On-Road Motor Vehicle Automated Driving Systems</w:t>
      </w:r>
      <w:r w:rsidR="00493BB2" w:rsidRPr="004D3578">
        <w:t>"</w:t>
      </w:r>
      <w:r w:rsidRPr="00E64C5E">
        <w:t>.</w:t>
      </w:r>
    </w:p>
    <w:p w14:paraId="6AAABCD0" w14:textId="09554B82" w:rsidR="00C50D22" w:rsidRPr="000D17ED" w:rsidRDefault="00C50D22" w:rsidP="00C50D22">
      <w:pPr>
        <w:pStyle w:val="EX"/>
        <w:rPr>
          <w:rFonts w:eastAsia="SimSun"/>
        </w:rPr>
      </w:pPr>
      <w:r>
        <w:rPr>
          <w:rFonts w:hint="eastAsia"/>
        </w:rPr>
        <w:t>[</w:t>
      </w:r>
      <w:r>
        <w:t>3</w:t>
      </w:r>
      <w:r>
        <w:rPr>
          <w:rFonts w:hint="eastAsia"/>
        </w:rPr>
        <w:t>]</w:t>
      </w:r>
      <w:r>
        <w:rPr>
          <w:rFonts w:hint="eastAsia"/>
        </w:rPr>
        <w:tab/>
      </w:r>
      <w:r>
        <w:t xml:space="preserve">GSMA: </w:t>
      </w:r>
      <w:r w:rsidR="00493BB2" w:rsidRPr="004D3578">
        <w:t>"</w:t>
      </w:r>
      <w:r w:rsidRPr="000D17ED">
        <w:rPr>
          <w:rFonts w:eastAsia="SimSun"/>
        </w:rPr>
        <w:t>AI &amp; Automation: An Overview</w:t>
      </w:r>
      <w:r w:rsidR="00493BB2" w:rsidRPr="004D3578">
        <w:t>"</w:t>
      </w:r>
      <w:r w:rsidR="00493BB2">
        <w:rPr>
          <w:rFonts w:eastAsia="SimSun"/>
        </w:rPr>
        <w:t xml:space="preserve">, </w:t>
      </w:r>
      <w:hyperlink r:id="rId11" w:history="1">
        <w:r w:rsidR="00493BB2" w:rsidRPr="000D17ED">
          <w:t>https://www.gsma.com/futurenetworks/wiki/ai-automation-an-overview/</w:t>
        </w:r>
      </w:hyperlink>
      <w:r w:rsidRPr="000D17ED">
        <w:rPr>
          <w:rFonts w:eastAsia="SimSun"/>
        </w:rPr>
        <w:t>.</w:t>
      </w:r>
    </w:p>
    <w:p w14:paraId="331A6196" w14:textId="00030D0C" w:rsidR="00C50D22" w:rsidRDefault="00C50D22" w:rsidP="00C50D22">
      <w:pPr>
        <w:pStyle w:val="EX"/>
        <w:rPr>
          <w:rFonts w:eastAsia="SimSun"/>
        </w:rPr>
      </w:pPr>
      <w:r w:rsidRPr="000D17ED">
        <w:rPr>
          <w:rFonts w:eastAsia="SimSun"/>
        </w:rPr>
        <w:t>[</w:t>
      </w:r>
      <w:r>
        <w:t>4</w:t>
      </w:r>
      <w:r w:rsidRPr="000D17ED">
        <w:rPr>
          <w:rFonts w:eastAsia="SimSun"/>
        </w:rPr>
        <w:t>]</w:t>
      </w:r>
      <w:r w:rsidRPr="000D17ED">
        <w:rPr>
          <w:rFonts w:eastAsia="SimSun"/>
        </w:rPr>
        <w:tab/>
        <w:t xml:space="preserve">TMF: </w:t>
      </w:r>
      <w:r w:rsidR="00493BB2" w:rsidRPr="004D3578">
        <w:t>"</w:t>
      </w:r>
      <w:r w:rsidRPr="000D17ED">
        <w:rPr>
          <w:rFonts w:eastAsia="SimSun"/>
        </w:rPr>
        <w:t>A whitepaper of autonomous networks: empowering digital transformation for the telecoms industry</w:t>
      </w:r>
      <w:r w:rsidR="00493BB2" w:rsidRPr="004D3578">
        <w:t>"</w:t>
      </w:r>
      <w:r w:rsidR="00314B76">
        <w:rPr>
          <w:rFonts w:eastAsia="SimSun"/>
        </w:rPr>
        <w:t xml:space="preserve">, </w:t>
      </w:r>
      <w:r w:rsidR="00314B76" w:rsidRPr="000D17ED">
        <w:rPr>
          <w:rFonts w:eastAsia="SimSun"/>
        </w:rPr>
        <w:t>https://www.tmforum.org/wp-content/uploads/2019/05/22553-Autonomous-Networks-whitepaper.pdf</w:t>
      </w:r>
      <w:r w:rsidRPr="000D17ED">
        <w:rPr>
          <w:rFonts w:eastAsia="SimSun"/>
        </w:rPr>
        <w:t>.</w:t>
      </w:r>
    </w:p>
    <w:p w14:paraId="161E9229" w14:textId="101833BE" w:rsidR="00DE791C" w:rsidRDefault="00DE791C" w:rsidP="00C50D22">
      <w:pPr>
        <w:pStyle w:val="EX"/>
        <w:rPr>
          <w:rFonts w:eastAsia="SimSun"/>
        </w:rPr>
      </w:pPr>
      <w:r>
        <w:rPr>
          <w:rFonts w:eastAsia="SimSun"/>
        </w:rPr>
        <w:t>[5]</w:t>
      </w:r>
      <w:r>
        <w:rPr>
          <w:rFonts w:eastAsia="SimSun"/>
        </w:rPr>
        <w:tab/>
      </w:r>
      <w:r w:rsidRPr="00DE791C">
        <w:rPr>
          <w:rFonts w:eastAsia="SimSun"/>
        </w:rPr>
        <w:t xml:space="preserve">3GPP TR 28.812: </w:t>
      </w:r>
      <w:r w:rsidR="00314B76">
        <w:rPr>
          <w:rFonts w:eastAsia="SimSun"/>
        </w:rPr>
        <w:t>"</w:t>
      </w:r>
      <w:r w:rsidR="00314B76" w:rsidRPr="00B567F1">
        <w:rPr>
          <w:rFonts w:eastAsia="SimSun"/>
        </w:rPr>
        <w:t>Telecommunication management; Study on scenarios for Intent driven management services for mobile networks</w:t>
      </w:r>
      <w:r w:rsidR="00314B76" w:rsidRPr="00DA452D">
        <w:rPr>
          <w:rFonts w:eastAsia="SimSun"/>
        </w:rPr>
        <w:t>"</w:t>
      </w:r>
      <w:r w:rsidRPr="00DE791C">
        <w:rPr>
          <w:rFonts w:eastAsia="SimSun"/>
        </w:rPr>
        <w:t>.</w:t>
      </w:r>
    </w:p>
    <w:p w14:paraId="2E410A51" w14:textId="0E90C1E4" w:rsidR="00AE6D57" w:rsidRDefault="00AE6D57" w:rsidP="00AE6D57">
      <w:pPr>
        <w:pStyle w:val="EX"/>
        <w:rPr>
          <w:lang w:eastAsia="zh-CN"/>
        </w:rPr>
      </w:pPr>
      <w:r>
        <w:t>[6]</w:t>
      </w:r>
      <w:r>
        <w:tab/>
      </w:r>
      <w:r w:rsidRPr="00DE791C">
        <w:t xml:space="preserve">3GPP </w:t>
      </w:r>
      <w:r>
        <w:rPr>
          <w:lang w:eastAsia="zh-CN"/>
        </w:rPr>
        <w:t xml:space="preserve">TS 28.313: </w:t>
      </w:r>
      <w:r w:rsidR="00493BB2" w:rsidRPr="004D3578">
        <w:t>"</w:t>
      </w:r>
      <w:r>
        <w:rPr>
          <w:lang w:eastAsia="zh-CN"/>
        </w:rPr>
        <w:t>Self-Organizing Networks (SON) for 5G networks</w:t>
      </w:r>
      <w:r w:rsidR="00493BB2" w:rsidRPr="004D3578">
        <w:t>"</w:t>
      </w:r>
      <w:r>
        <w:rPr>
          <w:lang w:eastAsia="zh-CN"/>
        </w:rPr>
        <w:t>.</w:t>
      </w:r>
    </w:p>
    <w:p w14:paraId="10358053" w14:textId="153C9222" w:rsidR="00AE6D57" w:rsidRPr="007F24C3" w:rsidRDefault="00AE6D57" w:rsidP="00AE6D57">
      <w:pPr>
        <w:pStyle w:val="EX"/>
      </w:pPr>
      <w:r>
        <w:rPr>
          <w:lang w:eastAsia="zh-CN"/>
        </w:rPr>
        <w:t>[7]</w:t>
      </w:r>
      <w:r>
        <w:rPr>
          <w:lang w:eastAsia="zh-CN"/>
        </w:rPr>
        <w:tab/>
        <w:t xml:space="preserve">3GPP </w:t>
      </w:r>
      <w:r>
        <w:t xml:space="preserve">TR 28.809: </w:t>
      </w:r>
      <w:r w:rsidR="00493BB2" w:rsidRPr="004D3578">
        <w:t>"</w:t>
      </w:r>
      <w:r w:rsidRPr="00415ADE">
        <w:t xml:space="preserve">Study on enhancement of </w:t>
      </w:r>
      <w:r w:rsidR="00314B76">
        <w:t>m</w:t>
      </w:r>
      <w:r w:rsidRPr="00415ADE">
        <w:t xml:space="preserve">anagement </w:t>
      </w:r>
      <w:r w:rsidR="00314B76">
        <w:t>d</w:t>
      </w:r>
      <w:r w:rsidRPr="00415ADE">
        <w:t xml:space="preserve">ata </w:t>
      </w:r>
      <w:r w:rsidR="00314B76">
        <w:t>a</w:t>
      </w:r>
      <w:r w:rsidRPr="00415ADE">
        <w:t>nalytics</w:t>
      </w:r>
      <w:r w:rsidR="00493BB2" w:rsidRPr="004D3578">
        <w:t>"</w:t>
      </w:r>
      <w:r>
        <w:t>.</w:t>
      </w:r>
    </w:p>
    <w:p w14:paraId="6F889AC9" w14:textId="14019A5E" w:rsidR="00AE6D57" w:rsidRPr="00415ADE" w:rsidRDefault="00AE6D57" w:rsidP="00AE6D57">
      <w:pPr>
        <w:pStyle w:val="EX"/>
        <w:rPr>
          <w:lang w:eastAsia="zh-CN"/>
        </w:rPr>
      </w:pPr>
      <w:r>
        <w:rPr>
          <w:rFonts w:hint="eastAsia"/>
          <w:lang w:eastAsia="zh-CN"/>
        </w:rPr>
        <w:t>[</w:t>
      </w:r>
      <w:r>
        <w:rPr>
          <w:lang w:eastAsia="zh-CN"/>
        </w:rPr>
        <w:t>8</w:t>
      </w:r>
      <w:r>
        <w:rPr>
          <w:rFonts w:hint="eastAsia"/>
          <w:lang w:eastAsia="zh-CN"/>
        </w:rPr>
        <w:t>]</w:t>
      </w:r>
      <w:r>
        <w:rPr>
          <w:rFonts w:hint="eastAsia"/>
          <w:lang w:eastAsia="zh-CN"/>
        </w:rPr>
        <w:tab/>
      </w:r>
      <w:r w:rsidRPr="00DE791C">
        <w:t xml:space="preserve">3GPP </w:t>
      </w:r>
      <w:r>
        <w:rPr>
          <w:lang w:eastAsia="zh-CN"/>
        </w:rPr>
        <w:t xml:space="preserve">TS 28.535: </w:t>
      </w:r>
      <w:r w:rsidR="00493BB2" w:rsidRPr="004D3578">
        <w:t>"</w:t>
      </w:r>
      <w:r w:rsidRPr="00CA5681">
        <w:rPr>
          <w:lang w:eastAsia="zh-CN"/>
        </w:rPr>
        <w:t xml:space="preserve">Management </w:t>
      </w:r>
      <w:r w:rsidR="009C536C">
        <w:rPr>
          <w:lang w:eastAsia="zh-CN"/>
        </w:rPr>
        <w:t>s</w:t>
      </w:r>
      <w:r w:rsidRPr="00CA5681">
        <w:rPr>
          <w:lang w:eastAsia="zh-CN"/>
        </w:rPr>
        <w:t xml:space="preserve">ervices for </w:t>
      </w:r>
      <w:r w:rsidR="009C536C">
        <w:rPr>
          <w:lang w:eastAsia="zh-CN"/>
        </w:rPr>
        <w:t>c</w:t>
      </w:r>
      <w:r w:rsidRPr="00CA5681">
        <w:rPr>
          <w:lang w:eastAsia="zh-CN"/>
        </w:rPr>
        <w:t xml:space="preserve">ommunication </w:t>
      </w:r>
      <w:r w:rsidR="009C536C">
        <w:rPr>
          <w:lang w:eastAsia="zh-CN"/>
        </w:rPr>
        <w:t>s</w:t>
      </w:r>
      <w:r w:rsidRPr="00CA5681">
        <w:rPr>
          <w:lang w:eastAsia="zh-CN"/>
        </w:rPr>
        <w:t xml:space="preserve">ervice </w:t>
      </w:r>
      <w:r w:rsidR="009C536C">
        <w:rPr>
          <w:lang w:eastAsia="zh-CN"/>
        </w:rPr>
        <w:t>a</w:t>
      </w:r>
      <w:r w:rsidRPr="00CA5681">
        <w:rPr>
          <w:lang w:eastAsia="zh-CN"/>
        </w:rPr>
        <w:t>ssurance; Requirements</w:t>
      </w:r>
      <w:r w:rsidR="00493BB2" w:rsidRPr="004D3578">
        <w:t>"</w:t>
      </w:r>
      <w:r>
        <w:rPr>
          <w:lang w:eastAsia="zh-CN"/>
        </w:rPr>
        <w:t>.</w:t>
      </w:r>
    </w:p>
    <w:p w14:paraId="56379AF8" w14:textId="0DCC04C2" w:rsidR="00AE6D57" w:rsidRPr="00AE6D57" w:rsidRDefault="00493BB2" w:rsidP="00C50D22">
      <w:pPr>
        <w:pStyle w:val="EX"/>
        <w:rPr>
          <w:lang w:eastAsia="zh-CN"/>
        </w:rPr>
      </w:pPr>
      <w:r>
        <w:rPr>
          <w:rFonts w:hint="eastAsia"/>
          <w:lang w:eastAsia="zh-CN"/>
        </w:rPr>
        <w:t>[</w:t>
      </w:r>
      <w:r w:rsidR="00587DB6">
        <w:rPr>
          <w:lang w:eastAsia="zh-CN"/>
        </w:rPr>
        <w:t>9</w:t>
      </w:r>
      <w:r>
        <w:rPr>
          <w:rFonts w:hint="eastAsia"/>
          <w:lang w:eastAsia="zh-CN"/>
        </w:rPr>
        <w:t>]</w:t>
      </w:r>
      <w:r>
        <w:rPr>
          <w:rFonts w:hint="eastAsia"/>
          <w:lang w:eastAsia="zh-CN"/>
        </w:rPr>
        <w:tab/>
        <w:t>IT</w:t>
      </w:r>
      <w:r>
        <w:rPr>
          <w:lang w:eastAsia="zh-CN"/>
        </w:rPr>
        <w:t>U</w:t>
      </w:r>
      <w:r>
        <w:rPr>
          <w:rFonts w:hint="eastAsia"/>
          <w:lang w:eastAsia="zh-CN"/>
        </w:rPr>
        <w:t>-T</w:t>
      </w:r>
      <w:r>
        <w:rPr>
          <w:lang w:eastAsia="zh-CN"/>
        </w:rPr>
        <w:t xml:space="preserve"> Y.3173: </w:t>
      </w:r>
      <w:r w:rsidRPr="004D3578">
        <w:t>"</w:t>
      </w:r>
      <w:r w:rsidRPr="00493BB2">
        <w:t>Framework for evaluating intelligence levels of future networks including IMT-2020</w:t>
      </w:r>
      <w:r w:rsidRPr="004D3578">
        <w:t>"</w:t>
      </w:r>
      <w:r>
        <w:t>.</w:t>
      </w:r>
    </w:p>
    <w:p w14:paraId="2DD9DA21" w14:textId="77777777" w:rsidR="00080512" w:rsidRPr="00C50D22" w:rsidRDefault="00080512">
      <w:pPr>
        <w:pStyle w:val="Guidance"/>
      </w:pPr>
    </w:p>
    <w:p w14:paraId="1991F669" w14:textId="77777777" w:rsidR="00080512" w:rsidRPr="004D3578" w:rsidRDefault="00080512">
      <w:pPr>
        <w:pStyle w:val="Heading1"/>
      </w:pPr>
      <w:bookmarkStart w:id="20" w:name="definitions"/>
      <w:bookmarkStart w:id="21" w:name="_Toc42799878"/>
      <w:bookmarkStart w:id="22" w:name="_Toc43389292"/>
      <w:bookmarkEnd w:id="20"/>
      <w:r w:rsidRPr="004D3578">
        <w:t>3</w:t>
      </w:r>
      <w:r w:rsidRPr="004D3578">
        <w:tab/>
        <w:t>Definitions</w:t>
      </w:r>
      <w:r w:rsidR="00602AEA">
        <w:t xml:space="preserve"> of terms, symbols and abbreviations</w:t>
      </w:r>
      <w:bookmarkEnd w:id="21"/>
      <w:bookmarkEnd w:id="22"/>
    </w:p>
    <w:p w14:paraId="0FA6EC7E" w14:textId="77777777" w:rsidR="00080512" w:rsidRPr="004D3578" w:rsidRDefault="00080512">
      <w:pPr>
        <w:pStyle w:val="Heading2"/>
      </w:pPr>
      <w:bookmarkStart w:id="23" w:name="_Toc42799879"/>
      <w:bookmarkStart w:id="24" w:name="_Toc43389293"/>
      <w:r w:rsidRPr="004D3578">
        <w:t>3.1</w:t>
      </w:r>
      <w:r w:rsidRPr="004D3578">
        <w:tab/>
      </w:r>
      <w:r w:rsidR="002B6339">
        <w:t>Terms</w:t>
      </w:r>
      <w:bookmarkEnd w:id="23"/>
      <w:bookmarkEnd w:id="24"/>
    </w:p>
    <w:p w14:paraId="11CB692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438DCCAB" w14:textId="77777777" w:rsidR="00080512" w:rsidRPr="000C4628" w:rsidRDefault="000F04B4">
      <w:pPr>
        <w:pStyle w:val="Guidance"/>
        <w:rPr>
          <w:i w:val="0"/>
          <w:color w:val="000000" w:themeColor="text1"/>
        </w:rPr>
      </w:pPr>
      <w:r w:rsidRPr="000C4628">
        <w:rPr>
          <w:b/>
          <w:i w:val="0"/>
          <w:color w:val="000000" w:themeColor="text1"/>
        </w:rPr>
        <w:t>Intent</w:t>
      </w:r>
      <w:r w:rsidRPr="000C4628">
        <w:rPr>
          <w:i w:val="0"/>
          <w:color w:val="000000" w:themeColor="text1"/>
        </w:rPr>
        <w:t>: See definition in TR 28.812[5].</w:t>
      </w:r>
    </w:p>
    <w:p w14:paraId="1A77C289" w14:textId="77777777" w:rsidR="00080512" w:rsidRPr="004D3578" w:rsidRDefault="00080512">
      <w:pPr>
        <w:pStyle w:val="Heading2"/>
      </w:pPr>
      <w:bookmarkStart w:id="25" w:name="_Toc42799880"/>
      <w:bookmarkStart w:id="26" w:name="_Toc43389294"/>
      <w:r w:rsidRPr="004D3578">
        <w:t>3.2</w:t>
      </w:r>
      <w:r w:rsidRPr="004D3578">
        <w:tab/>
        <w:t>Symbols</w:t>
      </w:r>
      <w:bookmarkEnd w:id="25"/>
      <w:bookmarkEnd w:id="26"/>
    </w:p>
    <w:p w14:paraId="572E8C68" w14:textId="37731D41" w:rsidR="00080512" w:rsidRPr="004D3578" w:rsidRDefault="009C536C">
      <w:pPr>
        <w:pStyle w:val="EW"/>
      </w:pPr>
      <w:r>
        <w:t>Void</w:t>
      </w:r>
    </w:p>
    <w:p w14:paraId="2FCD68D8" w14:textId="77777777" w:rsidR="00080512" w:rsidRPr="004D3578" w:rsidRDefault="00080512">
      <w:pPr>
        <w:pStyle w:val="EW"/>
      </w:pPr>
    </w:p>
    <w:p w14:paraId="763BF1FE" w14:textId="77777777" w:rsidR="00080512" w:rsidRPr="004D3578" w:rsidRDefault="00080512">
      <w:pPr>
        <w:pStyle w:val="Heading2"/>
      </w:pPr>
      <w:bookmarkStart w:id="27" w:name="_Toc42799881"/>
      <w:bookmarkStart w:id="28" w:name="_Toc43389295"/>
      <w:r w:rsidRPr="004D3578">
        <w:t>3.3</w:t>
      </w:r>
      <w:r w:rsidRPr="004D3578">
        <w:tab/>
        <w:t>Abbreviations</w:t>
      </w:r>
      <w:bookmarkEnd w:id="27"/>
      <w:bookmarkEnd w:id="28"/>
    </w:p>
    <w:p w14:paraId="74BFA112"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6931CDB" w14:textId="77777777" w:rsidR="00080512" w:rsidRPr="004D3578" w:rsidRDefault="00080512">
      <w:pPr>
        <w:pStyle w:val="EW"/>
      </w:pPr>
      <w:r w:rsidRPr="000E4BB3">
        <w:t>&lt;</w:t>
      </w:r>
      <w:r w:rsidR="00D76048" w:rsidRPr="000E4BB3">
        <w:t>ABBREVIATION</w:t>
      </w:r>
      <w:r w:rsidRPr="000E4BB3">
        <w:t>&gt;</w:t>
      </w:r>
      <w:r w:rsidRPr="000E4BB3">
        <w:tab/>
        <w:t>&lt;</w:t>
      </w:r>
      <w:r w:rsidR="00D76048" w:rsidRPr="000E4BB3">
        <w:t>Expansion</w:t>
      </w:r>
      <w:r w:rsidRPr="000E4BB3">
        <w:t>&gt;</w:t>
      </w:r>
    </w:p>
    <w:p w14:paraId="04C6FE5D" w14:textId="77777777" w:rsidR="00080512" w:rsidRPr="004D3578" w:rsidRDefault="00080512">
      <w:pPr>
        <w:pStyle w:val="EW"/>
      </w:pPr>
    </w:p>
    <w:p w14:paraId="6118F28D" w14:textId="77777777" w:rsidR="00E54B8A" w:rsidRDefault="00E54B8A" w:rsidP="00E54B8A">
      <w:pPr>
        <w:pStyle w:val="Heading1"/>
      </w:pPr>
      <w:bookmarkStart w:id="29" w:name="clause4"/>
      <w:bookmarkStart w:id="30" w:name="_Toc5114130"/>
      <w:bookmarkStart w:id="31" w:name="_Toc42799882"/>
      <w:bookmarkStart w:id="32" w:name="_Toc43389296"/>
      <w:bookmarkEnd w:id="29"/>
      <w:r>
        <w:t>4</w:t>
      </w:r>
      <w:r>
        <w:tab/>
      </w:r>
      <w:bookmarkEnd w:id="30"/>
      <w:r>
        <w:t>Background and concepts</w:t>
      </w:r>
      <w:bookmarkEnd w:id="31"/>
      <w:bookmarkEnd w:id="32"/>
    </w:p>
    <w:p w14:paraId="38B273EC" w14:textId="77777777" w:rsidR="00E54B8A" w:rsidRDefault="00E54B8A" w:rsidP="000B043C">
      <w:pPr>
        <w:pStyle w:val="Heading2"/>
        <w:overflowPunct w:val="0"/>
        <w:autoSpaceDE w:val="0"/>
        <w:autoSpaceDN w:val="0"/>
        <w:adjustRightInd w:val="0"/>
        <w:textAlignment w:val="baseline"/>
        <w:rPr>
          <w:rFonts w:eastAsia="Times New Roman"/>
        </w:rPr>
      </w:pPr>
      <w:bookmarkStart w:id="33" w:name="_Toc4143688"/>
      <w:bookmarkStart w:id="34" w:name="_Toc42799883"/>
      <w:bookmarkStart w:id="35" w:name="_Toc43389297"/>
      <w:r w:rsidRPr="000B043C">
        <w:rPr>
          <w:rFonts w:eastAsia="Times New Roman"/>
        </w:rPr>
        <w:t>4.1</w:t>
      </w:r>
      <w:r w:rsidRPr="000B043C">
        <w:rPr>
          <w:rFonts w:eastAsia="Times New Roman"/>
        </w:rPr>
        <w:tab/>
      </w:r>
      <w:bookmarkEnd w:id="33"/>
      <w:r w:rsidRPr="000B043C">
        <w:rPr>
          <w:rFonts w:eastAsia="Times New Roman"/>
        </w:rPr>
        <w:t>Background</w:t>
      </w:r>
      <w:bookmarkEnd w:id="34"/>
      <w:bookmarkEnd w:id="35"/>
      <w:r w:rsidRPr="000B043C">
        <w:rPr>
          <w:rFonts w:eastAsia="Times New Roman"/>
        </w:rPr>
        <w:t xml:space="preserve"> </w:t>
      </w:r>
    </w:p>
    <w:p w14:paraId="3115FB0E" w14:textId="77777777" w:rsidR="0084587C" w:rsidRPr="003C01C7" w:rsidRDefault="0084587C" w:rsidP="003C01C7">
      <w:pPr>
        <w:pStyle w:val="Heading3"/>
        <w:rPr>
          <w:lang w:eastAsia="zh-CN"/>
        </w:rPr>
      </w:pPr>
      <w:bookmarkStart w:id="36" w:name="_Toc42799884"/>
      <w:bookmarkStart w:id="37" w:name="_Toc43389298"/>
      <w:r>
        <w:rPr>
          <w:rFonts w:hint="eastAsia"/>
          <w:lang w:eastAsia="zh-CN"/>
        </w:rPr>
        <w:t>4.1.</w:t>
      </w:r>
      <w:r w:rsidR="00F93792">
        <w:rPr>
          <w:lang w:eastAsia="zh-CN"/>
        </w:rPr>
        <w:t>1</w:t>
      </w:r>
      <w:r>
        <w:rPr>
          <w:lang w:eastAsia="zh-CN"/>
        </w:rPr>
        <w:tab/>
      </w:r>
      <w:r w:rsidRPr="001C628C">
        <w:rPr>
          <w:lang w:eastAsia="zh-CN"/>
        </w:rPr>
        <w:t>Overview</w:t>
      </w:r>
      <w:bookmarkEnd w:id="36"/>
      <w:bookmarkEnd w:id="37"/>
    </w:p>
    <w:p w14:paraId="334D0527" w14:textId="77777777" w:rsidR="00E54B8A" w:rsidRDefault="00E54B8A" w:rsidP="00E54B8A">
      <w:pPr>
        <w:spacing w:after="120"/>
        <w:jc w:val="both"/>
        <w:rPr>
          <w:lang w:eastAsia="zh-CN"/>
        </w:rPr>
      </w:pPr>
      <w:r w:rsidRPr="00913E5E">
        <w:rPr>
          <w:lang w:eastAsia="zh-CN"/>
        </w:rPr>
        <w:t>Autonomous network is one of the important topics in 5G network. Complexity of 5G network increases with large number of devices and diversity of services. Different autonomous mechanisms are introduced by the industry to reduce the complexity of mobile network and service management.</w:t>
      </w:r>
      <w:r>
        <w:rPr>
          <w:lang w:eastAsia="zh-CN"/>
        </w:rPr>
        <w:t xml:space="preserve"> </w:t>
      </w:r>
      <w:r w:rsidRPr="00913E5E">
        <w:rPr>
          <w:lang w:eastAsia="zh-CN"/>
        </w:rPr>
        <w:t>Different autonomous mechanisms in the networks may lead to different</w:t>
      </w:r>
      <w:r>
        <w:rPr>
          <w:lang w:eastAsia="zh-CN"/>
        </w:rPr>
        <w:t xml:space="preserve"> capabilities of autonomy and different performance on </w:t>
      </w:r>
      <w:r w:rsidRPr="00913E5E">
        <w:rPr>
          <w:lang w:eastAsia="zh-CN"/>
        </w:rPr>
        <w:t>network and service management,</w:t>
      </w:r>
      <w:r>
        <w:rPr>
          <w:lang w:eastAsia="zh-CN"/>
        </w:rPr>
        <w:t xml:space="preserve"> which may lead to different </w:t>
      </w:r>
      <w:r w:rsidRPr="00913E5E">
        <w:rPr>
          <w:lang w:eastAsia="zh-CN"/>
        </w:rPr>
        <w:t>autonomous networks levels</w:t>
      </w:r>
      <w:r>
        <w:rPr>
          <w:lang w:eastAsia="zh-CN"/>
        </w:rPr>
        <w:t xml:space="preserve">. </w:t>
      </w:r>
    </w:p>
    <w:p w14:paraId="2CCB846F" w14:textId="77777777" w:rsidR="0084587C" w:rsidRDefault="00F93792" w:rsidP="0084587C">
      <w:pPr>
        <w:pStyle w:val="Heading3"/>
      </w:pPr>
      <w:bookmarkStart w:id="38" w:name="_Toc42799885"/>
      <w:bookmarkStart w:id="39" w:name="_Toc43389299"/>
      <w:r>
        <w:rPr>
          <w:lang w:eastAsia="zh-CN"/>
        </w:rPr>
        <w:t>4.1.2</w:t>
      </w:r>
      <w:r w:rsidR="0084587C">
        <w:rPr>
          <w:lang w:eastAsia="zh-CN"/>
        </w:rPr>
        <w:tab/>
      </w:r>
      <w:r w:rsidR="0084587C">
        <w:t xml:space="preserve">Relevant study in </w:t>
      </w:r>
      <w:r w:rsidR="0084587C">
        <w:rPr>
          <w:lang w:eastAsia="zh-CN"/>
        </w:rPr>
        <w:t xml:space="preserve">other SDOs or </w:t>
      </w:r>
      <w:r w:rsidR="0084587C" w:rsidRPr="00074808">
        <w:t xml:space="preserve">industry </w:t>
      </w:r>
      <w:r w:rsidR="0084587C">
        <w:t>partie</w:t>
      </w:r>
      <w:r w:rsidR="0084587C" w:rsidRPr="00074808">
        <w:t>s</w:t>
      </w:r>
      <w:bookmarkEnd w:id="38"/>
      <w:bookmarkEnd w:id="39"/>
    </w:p>
    <w:p w14:paraId="16A452F2" w14:textId="77777777" w:rsidR="00F93792" w:rsidRDefault="00F93792" w:rsidP="00F93792">
      <w:pPr>
        <w:pStyle w:val="Heading4"/>
        <w:rPr>
          <w:lang w:eastAsia="zh-CN"/>
        </w:rPr>
      </w:pPr>
      <w:bookmarkStart w:id="40" w:name="_Toc42799886"/>
      <w:bookmarkStart w:id="41" w:name="_Toc43389300"/>
      <w:r>
        <w:rPr>
          <w:rFonts w:hint="eastAsia"/>
          <w:lang w:eastAsia="zh-CN"/>
        </w:rPr>
        <w:t>4.1.</w:t>
      </w:r>
      <w:r>
        <w:rPr>
          <w:lang w:eastAsia="zh-CN"/>
        </w:rPr>
        <w:t>2</w:t>
      </w:r>
      <w:r>
        <w:rPr>
          <w:rFonts w:hint="eastAsia"/>
          <w:lang w:eastAsia="zh-CN"/>
        </w:rPr>
        <w:t>.1</w:t>
      </w:r>
      <w:r>
        <w:rPr>
          <w:lang w:eastAsia="zh-CN"/>
        </w:rPr>
        <w:tab/>
      </w:r>
      <w:r>
        <w:t>Relevant study in a</w:t>
      </w:r>
      <w:r w:rsidRPr="00AA4A55">
        <w:t>utomotive</w:t>
      </w:r>
      <w:r>
        <w:t xml:space="preserve"> </w:t>
      </w:r>
      <w:r w:rsidRPr="00AA4A55">
        <w:t>industry</w:t>
      </w:r>
      <w:bookmarkEnd w:id="40"/>
      <w:bookmarkEnd w:id="41"/>
    </w:p>
    <w:p w14:paraId="390EBF5E" w14:textId="56362193" w:rsidR="00F93792" w:rsidRDefault="00F93792" w:rsidP="003C01C7">
      <w:pPr>
        <w:jc w:val="both"/>
      </w:pPr>
      <w:r>
        <w:rPr>
          <w:rFonts w:hint="eastAsia"/>
        </w:rPr>
        <w:t>In 2014, the Society of Automotive Engineers (SAE) proposed the automatic driving levels in [</w:t>
      </w:r>
      <w:r w:rsidR="00C50D22">
        <w:t>2</w:t>
      </w:r>
      <w:r>
        <w:rPr>
          <w:rFonts w:hint="eastAsia"/>
        </w:rPr>
        <w:t>], clarifying the 6-level automatic driving rating standard (L0</w:t>
      </w:r>
      <w:r>
        <w:rPr>
          <w:rFonts w:hint="eastAsia"/>
        </w:rPr>
        <w:t>～</w:t>
      </w:r>
      <w:r>
        <w:rPr>
          <w:rFonts w:hint="eastAsia"/>
        </w:rPr>
        <w:t>L5)</w:t>
      </w:r>
      <w:r>
        <w:t>.</w:t>
      </w:r>
      <w:r w:rsidRPr="004A7730">
        <w:t xml:space="preserve"> The SAE J3016 scheme determines the automatic driving level by evaluating the participation degree of the driver and the automatic driving system from four evaluation dimensions: motion control (acceleration/deceleration/steering), driving environment monitoring, fallback performance of dynamic driving task, and system capability (driving modes). </w:t>
      </w:r>
      <w:r w:rsidR="009C536C" w:rsidRPr="009C536C">
        <w:t>The SAE J3016</w:t>
      </w:r>
      <w:r w:rsidRPr="004A76D9">
        <w:t xml:space="preserve"> has been widely accepted by the automotive industry and applied to industry analysis, product planning, </w:t>
      </w:r>
      <w:r>
        <w:t xml:space="preserve">and been used for </w:t>
      </w:r>
      <w:r w:rsidRPr="004A76D9">
        <w:t xml:space="preserve">guiding the automotive industry to carry out five stages of work to achieving </w:t>
      </w:r>
      <w:r>
        <w:t xml:space="preserve">full automatic </w:t>
      </w:r>
      <w:r w:rsidRPr="004A76D9">
        <w:t>driving</w:t>
      </w:r>
      <w:r>
        <w:t>.</w:t>
      </w:r>
    </w:p>
    <w:p w14:paraId="05D04E7F" w14:textId="77777777" w:rsidR="00F93792" w:rsidRPr="00E67FD4" w:rsidRDefault="00F93792" w:rsidP="003C01C7">
      <w:pPr>
        <w:jc w:val="both"/>
      </w:pPr>
      <w:r>
        <w:t xml:space="preserve">SAE J3016 </w:t>
      </w:r>
      <w:r w:rsidRPr="0070285D">
        <w:t xml:space="preserve">provides a </w:t>
      </w:r>
      <w:r>
        <w:t>helpful</w:t>
      </w:r>
      <w:r w:rsidRPr="0070285D">
        <w:t xml:space="preserve"> reference </w:t>
      </w:r>
      <w:r>
        <w:t>to</w:t>
      </w:r>
      <w:r w:rsidRPr="0070285D">
        <w:t xml:space="preserve"> </w:t>
      </w:r>
      <w:r>
        <w:t>telecommunications industry</w:t>
      </w:r>
      <w:r w:rsidRPr="0070285D">
        <w:t xml:space="preserve"> for </w:t>
      </w:r>
      <w:r>
        <w:t xml:space="preserve">the study of </w:t>
      </w:r>
      <w:r w:rsidRPr="00913E5E">
        <w:rPr>
          <w:lang w:eastAsia="zh-CN"/>
        </w:rPr>
        <w:t>autonomous networks levels</w:t>
      </w:r>
      <w:r w:rsidRPr="0070285D">
        <w:t>.</w:t>
      </w:r>
      <w:r>
        <w:t xml:space="preserve"> However, </w:t>
      </w:r>
      <w:r w:rsidRPr="00446420">
        <w:t>there are some fundamental differences between the automotive industry and telecommunication networks</w:t>
      </w:r>
      <w:r>
        <w:t>,</w:t>
      </w:r>
      <w:r w:rsidRPr="00446420">
        <w:t xml:space="preserve"> </w:t>
      </w:r>
      <w:r>
        <w:t xml:space="preserve">thus the </w:t>
      </w:r>
      <w:r w:rsidRPr="00446420">
        <w:t>classification of network autonomy levels</w:t>
      </w:r>
      <w:r w:rsidDel="00446420">
        <w:t xml:space="preserve"> </w:t>
      </w:r>
      <w:r>
        <w:t xml:space="preserve">and </w:t>
      </w:r>
      <w:r w:rsidRPr="004A7730">
        <w:t>automatic driving</w:t>
      </w:r>
      <w:r>
        <w:t xml:space="preserve"> levels is different as well.</w:t>
      </w:r>
    </w:p>
    <w:p w14:paraId="23600D58" w14:textId="77777777" w:rsidR="00F93792" w:rsidRDefault="00F93792" w:rsidP="00F93792">
      <w:pPr>
        <w:pStyle w:val="Heading4"/>
        <w:rPr>
          <w:lang w:eastAsia="zh-CN"/>
        </w:rPr>
      </w:pPr>
      <w:bookmarkStart w:id="42" w:name="_Toc42799887"/>
      <w:bookmarkStart w:id="43" w:name="_Toc43389301"/>
      <w:r>
        <w:rPr>
          <w:lang w:eastAsia="zh-CN"/>
        </w:rPr>
        <w:t>4.1.2.2</w:t>
      </w:r>
      <w:r>
        <w:rPr>
          <w:lang w:eastAsia="zh-CN"/>
        </w:rPr>
        <w:tab/>
      </w:r>
      <w:r>
        <w:t xml:space="preserve">Relevant study in </w:t>
      </w:r>
      <w:r>
        <w:rPr>
          <w:lang w:eastAsia="zh-CN"/>
        </w:rPr>
        <w:t>GSMA</w:t>
      </w:r>
      <w:bookmarkEnd w:id="42"/>
      <w:bookmarkEnd w:id="43"/>
    </w:p>
    <w:p w14:paraId="36ECAD14" w14:textId="77777777" w:rsidR="00F93792" w:rsidRDefault="00F93792" w:rsidP="003C01C7">
      <w:pPr>
        <w:jc w:val="both"/>
      </w:pPr>
      <w:r>
        <w:rPr>
          <w:lang w:eastAsia="zh-CN"/>
        </w:rPr>
        <w:t>T</w:t>
      </w:r>
      <w:r>
        <w:rPr>
          <w:rFonts w:hint="eastAsia"/>
          <w:lang w:eastAsia="zh-CN"/>
        </w:rPr>
        <w:t xml:space="preserve">he </w:t>
      </w:r>
      <w:r w:rsidRPr="002E51A9">
        <w:rPr>
          <w:lang w:eastAsia="zh-CN"/>
        </w:rPr>
        <w:t>transformation</w:t>
      </w:r>
      <w:r>
        <w:rPr>
          <w:lang w:eastAsia="zh-CN"/>
        </w:rPr>
        <w:t xml:space="preserve"> </w:t>
      </w:r>
      <w:r w:rsidRPr="002E51A9">
        <w:rPr>
          <w:lang w:eastAsia="zh-CN"/>
        </w:rPr>
        <w:t>from “no intelligence” to “full intelligence”</w:t>
      </w:r>
      <w:r>
        <w:rPr>
          <w:lang w:eastAsia="zh-CN"/>
        </w:rPr>
        <w:t xml:space="preserve"> is considered to be </w:t>
      </w:r>
      <w:r w:rsidRPr="002E51A9">
        <w:rPr>
          <w:lang w:eastAsia="zh-CN"/>
        </w:rPr>
        <w:t>a long term with a step-by-step process</w:t>
      </w:r>
      <w:r>
        <w:rPr>
          <w:lang w:eastAsia="zh-CN"/>
        </w:rPr>
        <w:t xml:space="preserve"> and </w:t>
      </w:r>
      <w:r w:rsidRPr="007F2021">
        <w:rPr>
          <w:lang w:eastAsia="zh-CN"/>
        </w:rPr>
        <w:t xml:space="preserve">introducing automation with AI abilities into </w:t>
      </w:r>
      <w:r>
        <w:rPr>
          <w:lang w:eastAsia="zh-CN"/>
        </w:rPr>
        <w:t xml:space="preserve">network can </w:t>
      </w:r>
      <w:r w:rsidRPr="007F2021">
        <w:rPr>
          <w:lang w:eastAsia="zh-CN"/>
        </w:rPr>
        <w:t>bring value to operators</w:t>
      </w:r>
      <w:r>
        <w:rPr>
          <w:lang w:eastAsia="zh-CN"/>
        </w:rPr>
        <w:t>.</w:t>
      </w:r>
      <w:r>
        <w:t xml:space="preserve"> GSMA calls for a</w:t>
      </w:r>
      <w:r w:rsidRPr="002E51A9">
        <w:t xml:space="preserve"> harmonized classification system and supporting definitions regarding intelligent network</w:t>
      </w:r>
      <w:r>
        <w:t xml:space="preserve">, see </w:t>
      </w:r>
      <w:r w:rsidR="00C50D22">
        <w:t>[3</w:t>
      </w:r>
      <w:r>
        <w:t xml:space="preserve">]. </w:t>
      </w:r>
      <w:r>
        <w:rPr>
          <w:lang w:eastAsia="zh-CN"/>
        </w:rPr>
        <w:t>A</w:t>
      </w:r>
      <w:r w:rsidRPr="002E51A9">
        <w:t xml:space="preserve"> harmonized classification system</w:t>
      </w:r>
      <w:r>
        <w:t xml:space="preserve"> of </w:t>
      </w:r>
      <w:r w:rsidRPr="002E51A9">
        <w:t>intelligent network</w:t>
      </w:r>
      <w:r>
        <w:t xml:space="preserve"> is</w:t>
      </w:r>
      <w:r w:rsidRPr="00F86E64">
        <w:rPr>
          <w:lang w:eastAsia="zh-CN"/>
        </w:rPr>
        <w:t xml:space="preserve"> </w:t>
      </w:r>
      <w:r>
        <w:rPr>
          <w:lang w:eastAsia="zh-CN"/>
        </w:rPr>
        <w:t>considered to be</w:t>
      </w:r>
      <w:r>
        <w:t xml:space="preserve"> helpful to define</w:t>
      </w:r>
      <w:r w:rsidRPr="007F2021">
        <w:rPr>
          <w:rFonts w:hint="eastAsia"/>
        </w:rPr>
        <w:t xml:space="preserve"> the concept</w:t>
      </w:r>
      <w:r>
        <w:t>, levels</w:t>
      </w:r>
      <w:r w:rsidRPr="007F2021">
        <w:rPr>
          <w:rFonts w:hint="eastAsia"/>
        </w:rPr>
        <w:t xml:space="preserve"> of intelligent network</w:t>
      </w:r>
      <w:r>
        <w:t xml:space="preserve">, </w:t>
      </w:r>
      <w:r>
        <w:rPr>
          <w:rFonts w:hint="eastAsia"/>
          <w:lang w:eastAsia="zh-CN"/>
        </w:rPr>
        <w:t>d</w:t>
      </w:r>
      <w:r>
        <w:rPr>
          <w:rFonts w:hint="eastAsia"/>
        </w:rPr>
        <w:t>escrib</w:t>
      </w:r>
      <w:r>
        <w:t>e</w:t>
      </w:r>
      <w:r w:rsidRPr="00F86E64">
        <w:rPr>
          <w:rFonts w:hint="eastAsia"/>
        </w:rPr>
        <w:t xml:space="preserve"> categorical distinction</w:t>
      </w:r>
      <w:r>
        <w:t xml:space="preserve"> and</w:t>
      </w:r>
      <w:r>
        <w:rPr>
          <w:rFonts w:hint="eastAsia"/>
          <w:lang w:eastAsia="zh-CN"/>
        </w:rPr>
        <w:t xml:space="preserve"> </w:t>
      </w:r>
      <w:r>
        <w:rPr>
          <w:lang w:eastAsia="zh-CN"/>
        </w:rPr>
        <w:t>e</w:t>
      </w:r>
      <w:r w:rsidRPr="00F86E64">
        <w:rPr>
          <w:rFonts w:hint="eastAsia"/>
        </w:rPr>
        <w:t>ducate a broader community while a network automation system is engaged</w:t>
      </w:r>
      <w:r>
        <w:t xml:space="preserve">. </w:t>
      </w:r>
    </w:p>
    <w:p w14:paraId="30B8B660" w14:textId="77777777" w:rsidR="00F93792" w:rsidRDefault="00F93792" w:rsidP="003C01C7">
      <w:pPr>
        <w:jc w:val="both"/>
        <w:rPr>
          <w:lang w:eastAsia="zh-CN"/>
        </w:rPr>
      </w:pPr>
      <w:r>
        <w:t xml:space="preserve">GSMA is interested on this topic and </w:t>
      </w:r>
      <w:r w:rsidRPr="00F86E64">
        <w:t>encourage</w:t>
      </w:r>
      <w:r>
        <w:t xml:space="preserve"> relevant studies.</w:t>
      </w:r>
    </w:p>
    <w:p w14:paraId="3939601C" w14:textId="77777777" w:rsidR="00F93792" w:rsidRDefault="00F93792" w:rsidP="00F93792">
      <w:pPr>
        <w:pStyle w:val="Heading4"/>
        <w:rPr>
          <w:lang w:eastAsia="zh-CN"/>
        </w:rPr>
      </w:pPr>
      <w:bookmarkStart w:id="44" w:name="_Toc42799888"/>
      <w:bookmarkStart w:id="45" w:name="_Toc43389302"/>
      <w:r>
        <w:rPr>
          <w:lang w:eastAsia="zh-CN"/>
        </w:rPr>
        <w:t>4.1.2.3</w:t>
      </w:r>
      <w:r>
        <w:rPr>
          <w:lang w:eastAsia="zh-CN"/>
        </w:rPr>
        <w:tab/>
        <w:t>Relevant study in TMF</w:t>
      </w:r>
      <w:bookmarkEnd w:id="44"/>
      <w:bookmarkEnd w:id="45"/>
    </w:p>
    <w:p w14:paraId="6928E6D7" w14:textId="77777777" w:rsidR="00F93792" w:rsidRPr="00E67FD4" w:rsidRDefault="00F93792" w:rsidP="003C01C7">
      <w:pPr>
        <w:jc w:val="both"/>
        <w:rPr>
          <w:lang w:eastAsia="zh-CN"/>
        </w:rPr>
      </w:pPr>
      <w:r>
        <w:rPr>
          <w:rFonts w:hint="eastAsia"/>
          <w:lang w:eastAsia="zh-CN"/>
        </w:rPr>
        <w:t xml:space="preserve">Similar </w:t>
      </w:r>
      <w:r>
        <w:rPr>
          <w:lang w:eastAsia="zh-CN"/>
        </w:rPr>
        <w:t>with [</w:t>
      </w:r>
      <w:r w:rsidR="00C50D22">
        <w:rPr>
          <w:lang w:eastAsia="zh-CN"/>
        </w:rPr>
        <w:t>3</w:t>
      </w:r>
      <w:r>
        <w:rPr>
          <w:lang w:eastAsia="zh-CN"/>
        </w:rPr>
        <w:t xml:space="preserve">], </w:t>
      </w:r>
      <w:r>
        <w:t>a</w:t>
      </w:r>
      <w:r w:rsidRPr="002E51A9">
        <w:t xml:space="preserve"> harmonized classification system and supporting definitions</w:t>
      </w:r>
      <w:r>
        <w:t xml:space="preserve"> for </w:t>
      </w:r>
      <w:r w:rsidRPr="005D3A35">
        <w:t>autonomous networks</w:t>
      </w:r>
      <w:r>
        <w:t xml:space="preserve"> is </w:t>
      </w:r>
      <w:r w:rsidRPr="005D3A35">
        <w:t>deliver</w:t>
      </w:r>
      <w:r>
        <w:t>ed in [</w:t>
      </w:r>
      <w:r w:rsidR="00C50D22">
        <w:t>4</w:t>
      </w:r>
      <w:r>
        <w:t xml:space="preserve">]. </w:t>
      </w:r>
      <w:r w:rsidRPr="004C3A65">
        <w:rPr>
          <w:rFonts w:hint="eastAsia"/>
        </w:rPr>
        <w:t xml:space="preserve">The following </w:t>
      </w:r>
      <w:r>
        <w:t>factor</w:t>
      </w:r>
      <w:r w:rsidRPr="004C3A65">
        <w:rPr>
          <w:rFonts w:hint="eastAsia"/>
        </w:rPr>
        <w:t xml:space="preserve">s of autonomous networks are </w:t>
      </w:r>
      <w:r>
        <w:t xml:space="preserve">introduced for evaluation of </w:t>
      </w:r>
      <w:r w:rsidRPr="005D3A35">
        <w:t>autonomous network</w:t>
      </w:r>
      <w:r>
        <w:t>s levels: e</w:t>
      </w:r>
      <w:r w:rsidRPr="00E67FD4">
        <w:rPr>
          <w:lang w:eastAsia="zh-CN"/>
        </w:rPr>
        <w:t>xecution</w:t>
      </w:r>
      <w:r>
        <w:rPr>
          <w:lang w:eastAsia="zh-CN"/>
        </w:rPr>
        <w:t>, a</w:t>
      </w:r>
      <w:r w:rsidRPr="00E67FD4">
        <w:rPr>
          <w:lang w:eastAsia="zh-CN"/>
        </w:rPr>
        <w:t>wareness</w:t>
      </w:r>
      <w:r>
        <w:rPr>
          <w:lang w:eastAsia="zh-CN"/>
        </w:rPr>
        <w:t>, a</w:t>
      </w:r>
      <w:r w:rsidRPr="00E67FD4">
        <w:rPr>
          <w:lang w:eastAsia="zh-CN"/>
        </w:rPr>
        <w:t>nalysis</w:t>
      </w:r>
      <w:r>
        <w:rPr>
          <w:lang w:eastAsia="zh-CN"/>
        </w:rPr>
        <w:t>, decision, i</w:t>
      </w:r>
      <w:r w:rsidRPr="00E67FD4">
        <w:rPr>
          <w:lang w:eastAsia="zh-CN"/>
        </w:rPr>
        <w:t>ntent/experience</w:t>
      </w:r>
      <w:r>
        <w:rPr>
          <w:lang w:eastAsia="zh-CN"/>
        </w:rPr>
        <w:t>, a</w:t>
      </w:r>
      <w:r w:rsidRPr="00E67FD4">
        <w:rPr>
          <w:lang w:eastAsia="zh-CN"/>
        </w:rPr>
        <w:t>pplicability</w:t>
      </w:r>
      <w:r>
        <w:rPr>
          <w:lang w:eastAsia="zh-CN"/>
        </w:rPr>
        <w:t>.</w:t>
      </w:r>
    </w:p>
    <w:p w14:paraId="612CA9AF" w14:textId="77777777" w:rsidR="00F93792" w:rsidRDefault="00F93792" w:rsidP="003C01C7">
      <w:pPr>
        <w:jc w:val="both"/>
        <w:rPr>
          <w:lang w:eastAsia="zh-CN"/>
        </w:rPr>
      </w:pPr>
      <w:r>
        <w:rPr>
          <w:rFonts w:hint="eastAsia"/>
          <w:lang w:eastAsia="zh-CN"/>
        </w:rPr>
        <w:t xml:space="preserve">The </w:t>
      </w:r>
      <w:r w:rsidRPr="004C3A65">
        <w:rPr>
          <w:rFonts w:hint="eastAsia"/>
        </w:rPr>
        <w:t>following</w:t>
      </w:r>
      <w:r w:rsidRPr="004C3A65">
        <w:rPr>
          <w:lang w:eastAsia="zh-CN"/>
        </w:rPr>
        <w:t xml:space="preserve"> levels of autonomous networks are described</w:t>
      </w:r>
      <w:r>
        <w:rPr>
          <w:lang w:eastAsia="zh-CN"/>
        </w:rPr>
        <w:t xml:space="preserve"> as well: level 0 - manual management, level 1 - assisted management, level 2 - partial autonomous network, level 3 - conditional autonomous network, level 4 - high autonomous network, level 5 - full autonomous network.</w:t>
      </w:r>
    </w:p>
    <w:p w14:paraId="097687C7" w14:textId="77777777" w:rsidR="00F93792" w:rsidRDefault="00F93792" w:rsidP="00F93792">
      <w:pPr>
        <w:pStyle w:val="Heading4"/>
        <w:rPr>
          <w:lang w:eastAsia="zh-CN"/>
        </w:rPr>
      </w:pPr>
      <w:bookmarkStart w:id="46" w:name="_Toc42799889"/>
      <w:bookmarkStart w:id="47" w:name="_Toc43389303"/>
      <w:r>
        <w:rPr>
          <w:lang w:eastAsia="zh-CN"/>
        </w:rPr>
        <w:lastRenderedPageBreak/>
        <w:t>4.1.2.4</w:t>
      </w:r>
      <w:r>
        <w:rPr>
          <w:lang w:eastAsia="zh-CN"/>
        </w:rPr>
        <w:tab/>
        <w:t>Relevant study in ITU</w:t>
      </w:r>
      <w:bookmarkEnd w:id="46"/>
      <w:bookmarkEnd w:id="47"/>
    </w:p>
    <w:p w14:paraId="40C22D44" w14:textId="1F9EF635" w:rsidR="00493BB2" w:rsidRDefault="00F93792" w:rsidP="003C01C7">
      <w:pPr>
        <w:jc w:val="both"/>
        <w:rPr>
          <w:rFonts w:ascii="Liberation Serif" w:hAnsi="Liberation Serif" w:cs="Liberation Serif" w:hint="eastAsia"/>
          <w:lang w:eastAsia="zh-CN"/>
        </w:rPr>
      </w:pPr>
      <w:r>
        <w:t>A</w:t>
      </w:r>
      <w:r w:rsidRPr="008F590B">
        <w:t xml:space="preserve"> framework for evaluating intelligence of future networks including IMT-2020</w:t>
      </w:r>
      <w:r>
        <w:t xml:space="preserve"> is </w:t>
      </w:r>
      <w:r w:rsidRPr="004A76D9">
        <w:rPr>
          <w:rFonts w:ascii="Liberation Serif" w:eastAsia="Liberation Serif" w:hAnsi="Liberation Serif" w:cs="Liberation Serif"/>
        </w:rPr>
        <w:t>specif</w:t>
      </w:r>
      <w:r>
        <w:rPr>
          <w:rFonts w:ascii="Liberation Serif" w:eastAsia="Liberation Serif" w:hAnsi="Liberation Serif" w:cs="Liberation Serif"/>
        </w:rPr>
        <w:t xml:space="preserve">ied in </w:t>
      </w:r>
      <w:r w:rsidRPr="008F590B">
        <w:rPr>
          <w:rFonts w:ascii="Liberation Serif" w:eastAsia="Liberation Serif" w:hAnsi="Liberation Serif" w:cs="Liberation Serif"/>
        </w:rPr>
        <w:t>Recommendation ITU-T Y.3173</w:t>
      </w:r>
      <w:r w:rsidR="00493BB2">
        <w:rPr>
          <w:rFonts w:ascii="Liberation Serif" w:eastAsia="Liberation Serif" w:hAnsi="Liberation Serif" w:cs="Liberation Serif"/>
        </w:rPr>
        <w:t xml:space="preserve"> [</w:t>
      </w:r>
      <w:r w:rsidR="00587DB6">
        <w:rPr>
          <w:rFonts w:ascii="Liberation Serif" w:eastAsia="Liberation Serif" w:hAnsi="Liberation Serif" w:cs="Liberation Serif"/>
        </w:rPr>
        <w:t>9</w:t>
      </w:r>
      <w:r w:rsidR="00493BB2">
        <w:rPr>
          <w:rFonts w:ascii="Liberation Serif" w:eastAsia="Liberation Serif" w:hAnsi="Liberation Serif" w:cs="Liberation Serif"/>
        </w:rPr>
        <w:t>]</w:t>
      </w:r>
      <w:r w:rsidRPr="00C05CC7">
        <w:rPr>
          <w:rFonts w:ascii="Liberation Serif" w:hAnsi="Liberation Serif" w:cs="Liberation Serif" w:hint="eastAsia"/>
          <w:lang w:eastAsia="zh-CN"/>
        </w:rPr>
        <w:t xml:space="preserve">. </w:t>
      </w:r>
      <w:r w:rsidRPr="008F590B">
        <w:rPr>
          <w:rFonts w:ascii="Liberation Serif" w:hAnsi="Liberation Serif" w:cs="Liberation Serif"/>
          <w:lang w:eastAsia="zh-CN"/>
        </w:rPr>
        <w:t>A method for evaluating intelligence level</w:t>
      </w:r>
      <w:r>
        <w:rPr>
          <w:rFonts w:ascii="Liberation Serif" w:hAnsi="Liberation Serif" w:cs="Liberation Serif"/>
          <w:lang w:eastAsia="zh-CN"/>
        </w:rPr>
        <w:t xml:space="preserve"> and a</w:t>
      </w:r>
      <w:r w:rsidRPr="008F590B">
        <w:rPr>
          <w:rFonts w:ascii="Liberation Serif" w:hAnsi="Liberation Serif" w:cs="Liberation Serif"/>
          <w:lang w:eastAsia="zh-CN"/>
        </w:rPr>
        <w:t>n architecture view for evaluating network intelligence level</w:t>
      </w:r>
      <w:r>
        <w:rPr>
          <w:rFonts w:ascii="Liberation Serif" w:hAnsi="Liberation Serif" w:cs="Liberation Serif"/>
          <w:lang w:eastAsia="zh-CN"/>
        </w:rPr>
        <w:t xml:space="preserve"> are introduced. The following d</w:t>
      </w:r>
      <w:r w:rsidRPr="008F590B">
        <w:rPr>
          <w:rFonts w:ascii="Liberation Serif" w:hAnsi="Liberation Serif" w:cs="Liberation Serif"/>
          <w:lang w:eastAsia="zh-CN"/>
        </w:rPr>
        <w:t>imensions for evaluating network intelligence level</w:t>
      </w:r>
      <w:r>
        <w:rPr>
          <w:rFonts w:ascii="Liberation Serif" w:hAnsi="Liberation Serif" w:cs="Liberation Serif"/>
          <w:lang w:eastAsia="zh-CN"/>
        </w:rPr>
        <w:t xml:space="preserve"> are </w:t>
      </w:r>
      <w:r w:rsidRPr="008F590B">
        <w:rPr>
          <w:rFonts w:ascii="Liberation Serif" w:hAnsi="Liberation Serif" w:cs="Liberation Serif"/>
          <w:lang w:eastAsia="zh-CN"/>
        </w:rPr>
        <w:t>identified</w:t>
      </w:r>
      <w:r>
        <w:rPr>
          <w:rFonts w:ascii="Liberation Serif" w:hAnsi="Liberation Serif" w:cs="Liberation Serif"/>
          <w:lang w:eastAsia="zh-CN"/>
        </w:rPr>
        <w:t>: d</w:t>
      </w:r>
      <w:r w:rsidRPr="008F590B">
        <w:rPr>
          <w:rFonts w:ascii="Liberation Serif" w:hAnsi="Liberation Serif" w:cs="Liberation Serif"/>
          <w:lang w:eastAsia="zh-CN"/>
        </w:rPr>
        <w:t xml:space="preserve">emand </w:t>
      </w:r>
      <w:r>
        <w:rPr>
          <w:rFonts w:ascii="Liberation Serif" w:hAnsi="Liberation Serif" w:cs="Liberation Serif"/>
          <w:lang w:eastAsia="zh-CN"/>
        </w:rPr>
        <w:t>m</w:t>
      </w:r>
      <w:r w:rsidRPr="008F590B">
        <w:rPr>
          <w:rFonts w:ascii="Liberation Serif" w:hAnsi="Liberation Serif" w:cs="Liberation Serif"/>
          <w:lang w:eastAsia="zh-CN"/>
        </w:rPr>
        <w:t>apping</w:t>
      </w:r>
      <w:r>
        <w:rPr>
          <w:rFonts w:ascii="Liberation Serif" w:hAnsi="Liberation Serif" w:cs="Liberation Serif"/>
          <w:lang w:eastAsia="zh-CN"/>
        </w:rPr>
        <w:t xml:space="preserve">, data collection, analysis, decision, action implementation. The following </w:t>
      </w:r>
      <w:r w:rsidRPr="003E3794">
        <w:rPr>
          <w:rFonts w:ascii="Liberation Serif" w:hAnsi="Liberation Serif" w:cs="Liberation Serif"/>
          <w:lang w:eastAsia="zh-CN"/>
        </w:rPr>
        <w:t>network intelligence level</w:t>
      </w:r>
      <w:r>
        <w:rPr>
          <w:rFonts w:ascii="Liberation Serif" w:hAnsi="Liberation Serif" w:cs="Liberation Serif"/>
          <w:lang w:eastAsia="zh-CN"/>
        </w:rPr>
        <w:t xml:space="preserve">s are </w:t>
      </w:r>
      <w:r w:rsidRPr="003E3794">
        <w:rPr>
          <w:rFonts w:ascii="Liberation Serif" w:hAnsi="Liberation Serif" w:cs="Liberation Serif"/>
          <w:lang w:eastAsia="zh-CN"/>
        </w:rPr>
        <w:t>specified</w:t>
      </w:r>
      <w:r>
        <w:rPr>
          <w:rFonts w:ascii="Liberation Serif" w:hAnsi="Liberation Serif" w:cs="Liberation Serif"/>
          <w:lang w:eastAsia="zh-CN"/>
        </w:rPr>
        <w:t xml:space="preserve">: </w:t>
      </w:r>
    </w:p>
    <w:p w14:paraId="2E6483C4" w14:textId="77777777" w:rsidR="00493BB2" w:rsidRDefault="00493BB2" w:rsidP="00493BB2">
      <w:pPr>
        <w:pStyle w:val="B1"/>
        <w:rPr>
          <w:lang w:eastAsia="zh-CN"/>
        </w:rPr>
      </w:pPr>
      <w:r>
        <w:rPr>
          <w:lang w:eastAsia="zh-CN"/>
        </w:rPr>
        <w:t>-</w:t>
      </w:r>
      <w:r>
        <w:rPr>
          <w:lang w:eastAsia="zh-CN"/>
        </w:rPr>
        <w:tab/>
      </w:r>
      <w:r w:rsidRPr="00DA452D">
        <w:rPr>
          <w:lang w:eastAsia="zh-CN"/>
        </w:rPr>
        <w:t>L0: Manual network operation</w:t>
      </w:r>
    </w:p>
    <w:p w14:paraId="611FAFBF" w14:textId="77777777" w:rsidR="00493BB2" w:rsidRDefault="00493BB2" w:rsidP="00493BB2">
      <w:pPr>
        <w:pStyle w:val="B1"/>
        <w:rPr>
          <w:lang w:eastAsia="zh-CN"/>
        </w:rPr>
      </w:pPr>
      <w:r>
        <w:rPr>
          <w:lang w:eastAsia="zh-CN"/>
        </w:rPr>
        <w:t>-</w:t>
      </w:r>
      <w:r>
        <w:rPr>
          <w:lang w:eastAsia="zh-CN"/>
        </w:rPr>
        <w:tab/>
      </w:r>
      <w:r w:rsidRPr="00DA452D">
        <w:rPr>
          <w:lang w:eastAsia="zh-CN"/>
        </w:rPr>
        <w:t>L1: Assisted network operation</w:t>
      </w:r>
    </w:p>
    <w:p w14:paraId="17A61F69" w14:textId="77777777" w:rsidR="00493BB2" w:rsidRDefault="00493BB2" w:rsidP="00493BB2">
      <w:pPr>
        <w:pStyle w:val="B1"/>
        <w:rPr>
          <w:lang w:eastAsia="zh-CN"/>
        </w:rPr>
      </w:pPr>
      <w:r>
        <w:rPr>
          <w:lang w:eastAsia="zh-CN"/>
        </w:rPr>
        <w:t>-</w:t>
      </w:r>
      <w:r>
        <w:rPr>
          <w:lang w:eastAsia="zh-CN"/>
        </w:rPr>
        <w:tab/>
      </w:r>
      <w:r w:rsidRPr="00DA452D">
        <w:rPr>
          <w:lang w:eastAsia="zh-CN"/>
        </w:rPr>
        <w:t>L2: Preliminary intelligence</w:t>
      </w:r>
    </w:p>
    <w:p w14:paraId="5B0FBDA2" w14:textId="77777777" w:rsidR="00493BB2" w:rsidRDefault="00493BB2" w:rsidP="00493BB2">
      <w:pPr>
        <w:pStyle w:val="B1"/>
        <w:rPr>
          <w:lang w:eastAsia="zh-CN"/>
        </w:rPr>
      </w:pPr>
      <w:r>
        <w:rPr>
          <w:lang w:eastAsia="zh-CN"/>
        </w:rPr>
        <w:t>-</w:t>
      </w:r>
      <w:r>
        <w:rPr>
          <w:lang w:eastAsia="zh-CN"/>
        </w:rPr>
        <w:tab/>
      </w:r>
      <w:r w:rsidRPr="00DA452D">
        <w:rPr>
          <w:lang w:eastAsia="zh-CN"/>
        </w:rPr>
        <w:t>L3: Intermediate intelligence</w:t>
      </w:r>
    </w:p>
    <w:p w14:paraId="05EADC6D" w14:textId="77777777" w:rsidR="00493BB2" w:rsidRDefault="00493BB2" w:rsidP="00493BB2">
      <w:pPr>
        <w:pStyle w:val="B1"/>
        <w:rPr>
          <w:lang w:eastAsia="zh-CN"/>
        </w:rPr>
      </w:pPr>
      <w:r>
        <w:rPr>
          <w:lang w:eastAsia="zh-CN"/>
        </w:rPr>
        <w:t>-</w:t>
      </w:r>
      <w:r>
        <w:rPr>
          <w:lang w:eastAsia="zh-CN"/>
        </w:rPr>
        <w:tab/>
      </w:r>
      <w:r w:rsidRPr="00DA452D">
        <w:rPr>
          <w:lang w:eastAsia="zh-CN"/>
        </w:rPr>
        <w:t>L4: Advanced intelligence</w:t>
      </w:r>
    </w:p>
    <w:p w14:paraId="723825AF" w14:textId="72E6FE82" w:rsidR="00E54B8A" w:rsidRDefault="00493BB2" w:rsidP="00493BB2">
      <w:pPr>
        <w:pStyle w:val="B1"/>
      </w:pPr>
      <w:r>
        <w:rPr>
          <w:lang w:eastAsia="zh-CN"/>
        </w:rPr>
        <w:t>-</w:t>
      </w:r>
      <w:r>
        <w:rPr>
          <w:lang w:eastAsia="zh-CN"/>
        </w:rPr>
        <w:tab/>
      </w:r>
      <w:r w:rsidRPr="00DA452D">
        <w:rPr>
          <w:lang w:eastAsia="zh-CN"/>
        </w:rPr>
        <w:t>L5: Full intelligence</w:t>
      </w:r>
    </w:p>
    <w:p w14:paraId="6F0A9F3C" w14:textId="77777777" w:rsidR="0084587C" w:rsidRPr="00913E5E" w:rsidRDefault="0084587C" w:rsidP="0084587C">
      <w:pPr>
        <w:pStyle w:val="Heading3"/>
        <w:rPr>
          <w:lang w:eastAsia="zh-CN"/>
        </w:rPr>
      </w:pPr>
      <w:bookmarkStart w:id="48" w:name="_Toc42799890"/>
      <w:bookmarkStart w:id="49" w:name="_Toc43389304"/>
      <w:r>
        <w:rPr>
          <w:lang w:eastAsia="zh-CN"/>
        </w:rPr>
        <w:t>4.1.</w:t>
      </w:r>
      <w:r w:rsidR="00F93792">
        <w:rPr>
          <w:lang w:eastAsia="zh-CN"/>
        </w:rPr>
        <w:t>3</w:t>
      </w:r>
      <w:r w:rsidRPr="00056AF5">
        <w:rPr>
          <w:lang w:eastAsia="zh-CN"/>
        </w:rPr>
        <w:t xml:space="preserve"> </w:t>
      </w:r>
      <w:r w:rsidRPr="00056AF5">
        <w:rPr>
          <w:lang w:eastAsia="zh-CN"/>
        </w:rPr>
        <w:tab/>
      </w:r>
      <w:r>
        <w:rPr>
          <w:lang w:eastAsia="zh-CN"/>
        </w:rPr>
        <w:t>Benefits</w:t>
      </w:r>
      <w:r>
        <w:t xml:space="preserve"> of having </w:t>
      </w:r>
      <w:r w:rsidRPr="00913E5E">
        <w:t>autonomous network</w:t>
      </w:r>
      <w:r>
        <w:t xml:space="preserve"> level</w:t>
      </w:r>
      <w:bookmarkEnd w:id="48"/>
      <w:bookmarkEnd w:id="49"/>
    </w:p>
    <w:p w14:paraId="058BB9F6" w14:textId="4BFB6C79" w:rsidR="0084587C" w:rsidRDefault="0084587C" w:rsidP="0084587C">
      <w:pPr>
        <w:spacing w:after="120"/>
        <w:jc w:val="both"/>
      </w:pPr>
      <w:r>
        <w:t>As described in clause 4.1.</w:t>
      </w:r>
      <w:r w:rsidR="00F93792">
        <w:t>2</w:t>
      </w:r>
      <w:r>
        <w:t xml:space="preserve">.1, the document of </w:t>
      </w:r>
      <w:r w:rsidRPr="004A7730">
        <w:t>SAE J3016</w:t>
      </w:r>
      <w:r w:rsidR="00284A02">
        <w:t xml:space="preserve"> [2]</w:t>
      </w:r>
      <w:r>
        <w:t xml:space="preserve"> </w:t>
      </w:r>
      <w:r w:rsidRPr="004A76D9">
        <w:t xml:space="preserve">has been widely applied to </w:t>
      </w:r>
      <w:r>
        <w:t xml:space="preserve">automobile </w:t>
      </w:r>
      <w:r w:rsidRPr="004A76D9">
        <w:t xml:space="preserve">industry analysis, </w:t>
      </w:r>
      <w:r w:rsidRPr="00D877BC">
        <w:t>consult</w:t>
      </w:r>
      <w:r>
        <w:t xml:space="preserve">ing of motor vehicle </w:t>
      </w:r>
      <w:r w:rsidRPr="004A76D9">
        <w:t>product</w:t>
      </w:r>
      <w:r>
        <w:t>s</w:t>
      </w:r>
      <w:r w:rsidRPr="004A76D9">
        <w:t xml:space="preserve"> planning, </w:t>
      </w:r>
      <w:r>
        <w:t xml:space="preserve">and also been used for </w:t>
      </w:r>
      <w:r w:rsidRPr="004A76D9">
        <w:t xml:space="preserve">guiding the automotive industry to carry out five stages of work to achieving </w:t>
      </w:r>
      <w:r>
        <w:t xml:space="preserve">full automatic </w:t>
      </w:r>
      <w:r w:rsidRPr="004A76D9">
        <w:t>driving</w:t>
      </w:r>
      <w:r>
        <w:t>.</w:t>
      </w:r>
    </w:p>
    <w:p w14:paraId="5C69BAE7" w14:textId="77777777" w:rsidR="0084587C" w:rsidRPr="00B91BD7" w:rsidRDefault="0084587C" w:rsidP="0084587C">
      <w:pPr>
        <w:spacing w:after="120"/>
        <w:jc w:val="both"/>
        <w:rPr>
          <w:lang w:eastAsia="zh-CN"/>
        </w:rPr>
      </w:pPr>
      <w:r>
        <w:t xml:space="preserve">Similar to what </w:t>
      </w:r>
      <w:r w:rsidRPr="004A7730">
        <w:t>SAE J3016</w:t>
      </w:r>
      <w:r>
        <w:t xml:space="preserve"> means to the automotive industry, a </w:t>
      </w:r>
      <w:r w:rsidRPr="007100F5">
        <w:t>common understanding of the levels of autonomous network</w:t>
      </w:r>
      <w:r>
        <w:t xml:space="preserve"> will be helpful to the telecommunications industry.</w:t>
      </w:r>
      <w:r w:rsidR="00F93792">
        <w:t xml:space="preserve"> </w:t>
      </w:r>
      <w:r>
        <w:rPr>
          <w:lang w:eastAsia="zh-CN"/>
        </w:rPr>
        <w:t>T</w:t>
      </w:r>
      <w:r w:rsidRPr="00B91BD7">
        <w:rPr>
          <w:lang w:eastAsia="zh-CN"/>
        </w:rPr>
        <w:t>he operator’s operational and management efforts and dedicated relevant resources will vary according</w:t>
      </w:r>
      <w:r>
        <w:rPr>
          <w:lang w:eastAsia="zh-CN"/>
        </w:rPr>
        <w:t xml:space="preserve"> to different </w:t>
      </w:r>
      <w:r w:rsidRPr="00913E5E">
        <w:rPr>
          <w:lang w:eastAsia="zh-CN"/>
        </w:rPr>
        <w:t>autonomous networks levels</w:t>
      </w:r>
      <w:r w:rsidRPr="00B91BD7">
        <w:rPr>
          <w:lang w:eastAsia="zh-CN"/>
        </w:rPr>
        <w:t>. It would be beneficial for operators to have clear view on the expectation of the level of their network (s)</w:t>
      </w:r>
      <w:r>
        <w:rPr>
          <w:lang w:eastAsia="zh-CN"/>
        </w:rPr>
        <w:t xml:space="preserve"> to indicate </w:t>
      </w:r>
      <w:r>
        <w:rPr>
          <w:rFonts w:hint="eastAsia"/>
          <w:lang w:eastAsia="zh-CN"/>
        </w:rPr>
        <w:t xml:space="preserve">the maturity of </w:t>
      </w:r>
      <w:r>
        <w:rPr>
          <w:lang w:eastAsia="zh-CN"/>
        </w:rPr>
        <w:t xml:space="preserve">the </w:t>
      </w:r>
      <w:r>
        <w:rPr>
          <w:rFonts w:hint="eastAsia"/>
          <w:lang w:eastAsia="zh-CN"/>
        </w:rPr>
        <w:t>network autonomy</w:t>
      </w:r>
      <w:r w:rsidRPr="00B91BD7">
        <w:rPr>
          <w:lang w:eastAsia="zh-CN"/>
        </w:rPr>
        <w:t>, so that they could first focus on the important features which should be prioritized to achieve certain level of autonomy in their networks. This approach will help operators to smoothly migrate to a higher autonomy level and a better operational efficiency.</w:t>
      </w:r>
    </w:p>
    <w:p w14:paraId="5F341405" w14:textId="77777777" w:rsidR="0084587C" w:rsidRDefault="0084587C" w:rsidP="0084587C">
      <w:pPr>
        <w:spacing w:after="120"/>
        <w:jc w:val="both"/>
      </w:pPr>
      <w:r>
        <w:t xml:space="preserve">Having </w:t>
      </w:r>
      <w:r w:rsidRPr="00913E5E">
        <w:t>autonomous network</w:t>
      </w:r>
      <w:r>
        <w:t xml:space="preserve"> level has the following benefits:</w:t>
      </w:r>
    </w:p>
    <w:p w14:paraId="6BF0F76E" w14:textId="77777777" w:rsidR="0084587C" w:rsidRPr="00992AC8" w:rsidRDefault="0084587C" w:rsidP="00992AC8">
      <w:pPr>
        <w:pStyle w:val="B1"/>
        <w:overflowPunct w:val="0"/>
        <w:autoSpaceDE w:val="0"/>
        <w:autoSpaceDN w:val="0"/>
        <w:adjustRightInd w:val="0"/>
        <w:textAlignment w:val="baseline"/>
        <w:rPr>
          <w:rFonts w:eastAsia="Times New Roman"/>
          <w:lang w:eastAsia="zh-CN"/>
        </w:rPr>
      </w:pPr>
      <w:r w:rsidRPr="00992AC8">
        <w:rPr>
          <w:rFonts w:eastAsia="Times New Roman"/>
          <w:lang w:eastAsia="zh-CN"/>
        </w:rPr>
        <w:t>-</w:t>
      </w:r>
      <w:r w:rsidRPr="00992AC8">
        <w:rPr>
          <w:rFonts w:eastAsia="Times New Roman"/>
          <w:lang w:eastAsia="zh-CN"/>
        </w:rPr>
        <w:tab/>
        <w:t xml:space="preserve">Providing evaluation basis for measuring the level of an autonomous network along with its components and workflows. </w:t>
      </w:r>
    </w:p>
    <w:p w14:paraId="16511B38" w14:textId="77777777" w:rsidR="0084587C" w:rsidRPr="00992AC8" w:rsidRDefault="0084587C" w:rsidP="00992AC8">
      <w:pPr>
        <w:pStyle w:val="B1"/>
        <w:overflowPunct w:val="0"/>
        <w:autoSpaceDE w:val="0"/>
        <w:autoSpaceDN w:val="0"/>
        <w:adjustRightInd w:val="0"/>
        <w:textAlignment w:val="baseline"/>
        <w:rPr>
          <w:rFonts w:eastAsia="Times New Roman"/>
          <w:lang w:eastAsia="zh-CN"/>
        </w:rPr>
      </w:pPr>
      <w:r w:rsidRPr="00992AC8">
        <w:rPr>
          <w:rFonts w:eastAsia="Times New Roman"/>
          <w:lang w:eastAsia="zh-CN"/>
        </w:rPr>
        <w:t>-</w:t>
      </w:r>
      <w:r w:rsidRPr="00992AC8">
        <w:rPr>
          <w:rFonts w:eastAsia="Times New Roman"/>
          <w:lang w:eastAsia="zh-CN"/>
        </w:rPr>
        <w:tab/>
        <w:t>Providing reference for gaps and priorities analysis for standardization works on network autonomy.</w:t>
      </w:r>
    </w:p>
    <w:p w14:paraId="1F165560" w14:textId="1EB8A51C" w:rsidR="00C50D22" w:rsidRPr="000B4B3C" w:rsidRDefault="0084587C" w:rsidP="00992AC8">
      <w:pPr>
        <w:pStyle w:val="B1"/>
        <w:overflowPunct w:val="0"/>
        <w:autoSpaceDE w:val="0"/>
        <w:autoSpaceDN w:val="0"/>
        <w:adjustRightInd w:val="0"/>
        <w:textAlignment w:val="baseline"/>
      </w:pPr>
      <w:r w:rsidRPr="00992AC8">
        <w:rPr>
          <w:rFonts w:eastAsia="Times New Roman"/>
          <w:lang w:eastAsia="zh-CN"/>
        </w:rPr>
        <w:t>-</w:t>
      </w:r>
      <w:r w:rsidRPr="00992AC8">
        <w:rPr>
          <w:rFonts w:eastAsia="Times New Roman"/>
          <w:lang w:eastAsia="zh-CN"/>
        </w:rPr>
        <w:tab/>
        <w:t>Providing guidance to operators, vendors and other participants of telecommunications industry for roadmap planning.</w:t>
      </w:r>
    </w:p>
    <w:p w14:paraId="36D61792" w14:textId="77777777" w:rsidR="00C50D22" w:rsidRDefault="00C50D22" w:rsidP="00C50D22">
      <w:pPr>
        <w:pStyle w:val="Heading2"/>
        <w:tabs>
          <w:tab w:val="left" w:pos="1140"/>
        </w:tabs>
      </w:pPr>
      <w:bookmarkStart w:id="50" w:name="_Toc42799891"/>
      <w:bookmarkStart w:id="51" w:name="_Toc43389305"/>
      <w:r>
        <w:t>4.2</w:t>
      </w:r>
      <w:r>
        <w:tab/>
        <w:t>Concept of network autonomy</w:t>
      </w:r>
      <w:bookmarkEnd w:id="50"/>
      <w:bookmarkEnd w:id="51"/>
    </w:p>
    <w:p w14:paraId="4E5311C2" w14:textId="77777777" w:rsidR="00C50D22" w:rsidRDefault="00C50D22" w:rsidP="00C50D22">
      <w:pPr>
        <w:spacing w:after="120"/>
        <w:jc w:val="both"/>
        <w:rPr>
          <w:lang w:eastAsia="zh-CN"/>
        </w:rPr>
      </w:pPr>
      <w:r>
        <w:rPr>
          <w:lang w:eastAsia="zh-CN"/>
        </w:rPr>
        <w:t xml:space="preserve">Network autonomy describes the </w:t>
      </w:r>
      <w:r w:rsidRPr="00D71293">
        <w:rPr>
          <w:lang w:eastAsia="zh-CN"/>
        </w:rPr>
        <w:t>telecom</w:t>
      </w:r>
      <w:r>
        <w:rPr>
          <w:lang w:eastAsia="zh-CN"/>
        </w:rPr>
        <w:t xml:space="preserve"> system (including management system and network) capability which is able to be governed by itself with minimal to no human intervention. Some features discussed in 3GPP are related to network autonomy. Following are some examples:</w:t>
      </w:r>
    </w:p>
    <w:p w14:paraId="63DD1185" w14:textId="77777777" w:rsidR="00C50D22" w:rsidRDefault="00C50D22" w:rsidP="00C50D22">
      <w:pPr>
        <w:numPr>
          <w:ilvl w:val="0"/>
          <w:numId w:val="5"/>
        </w:numPr>
        <w:spacing w:after="120"/>
        <w:jc w:val="both"/>
      </w:pPr>
      <w:r>
        <w:t>Self-Organizing Network (SON)</w:t>
      </w:r>
    </w:p>
    <w:p w14:paraId="32F6178C" w14:textId="77777777" w:rsidR="00C50D22" w:rsidRDefault="00C50D22" w:rsidP="00C50D22">
      <w:pPr>
        <w:numPr>
          <w:ilvl w:val="0"/>
          <w:numId w:val="5"/>
        </w:numPr>
        <w:spacing w:after="120"/>
        <w:jc w:val="both"/>
      </w:pPr>
      <w:r>
        <w:t>Management data analytics</w:t>
      </w:r>
    </w:p>
    <w:p w14:paraId="25F235D8" w14:textId="77777777" w:rsidR="00C50D22" w:rsidRDefault="00C50D22" w:rsidP="00C50D22">
      <w:pPr>
        <w:numPr>
          <w:ilvl w:val="0"/>
          <w:numId w:val="5"/>
        </w:numPr>
        <w:spacing w:after="120"/>
        <w:jc w:val="both"/>
      </w:pPr>
      <w:r>
        <w:t>Intent driven management</w:t>
      </w:r>
    </w:p>
    <w:p w14:paraId="0C26B2BA" w14:textId="75B2F1DF" w:rsidR="00C50D22" w:rsidRPr="001B5F07" w:rsidRDefault="00C50D22" w:rsidP="00284A02">
      <w:pPr>
        <w:numPr>
          <w:ilvl w:val="0"/>
          <w:numId w:val="5"/>
        </w:numPr>
        <w:spacing w:after="120"/>
        <w:jc w:val="both"/>
      </w:pPr>
      <w:r>
        <w:t>Close loop SLS assurance</w:t>
      </w:r>
    </w:p>
    <w:p w14:paraId="43A34118" w14:textId="77777777" w:rsidR="00C50D22" w:rsidRDefault="00C50D22" w:rsidP="00C50D22">
      <w:pPr>
        <w:pStyle w:val="Heading2"/>
        <w:tabs>
          <w:tab w:val="left" w:pos="1140"/>
        </w:tabs>
      </w:pPr>
      <w:bookmarkStart w:id="52" w:name="_Toc42799892"/>
      <w:bookmarkStart w:id="53" w:name="_Toc43389306"/>
      <w:r>
        <w:t>4.3</w:t>
      </w:r>
      <w:r>
        <w:tab/>
        <w:t>Concept of network autonomy level</w:t>
      </w:r>
      <w:bookmarkEnd w:id="52"/>
      <w:bookmarkEnd w:id="53"/>
    </w:p>
    <w:p w14:paraId="6905000C" w14:textId="77777777" w:rsidR="00C50D22" w:rsidRDefault="00C50D22" w:rsidP="00C50D22">
      <w:pPr>
        <w:spacing w:after="120"/>
        <w:jc w:val="both"/>
        <w:rPr>
          <w:lang w:eastAsia="zh-CN"/>
        </w:rPr>
      </w:pPr>
      <w:r>
        <w:rPr>
          <w:rFonts w:hint="eastAsia"/>
          <w:lang w:eastAsia="zh-CN"/>
        </w:rPr>
        <w:t>N</w:t>
      </w:r>
      <w:r>
        <w:rPr>
          <w:lang w:eastAsia="zh-CN"/>
        </w:rPr>
        <w:t>etwork autonomy level describes the level of application of autonomy capabilities in the network management workflow. The participation of the human and telecom system in the network management workflow are important factors to evaluate the network autonomy level. For each network autonomy level, which tasks can be performed by telecom system, which tasks can be performed by human, and which tasks can be performed by cooperation of human and telecom system needs to be clarified. For example, in the highest autonomy level, all tasks are performed by telecom system.</w:t>
      </w:r>
    </w:p>
    <w:p w14:paraId="7FDFAD63" w14:textId="77777777" w:rsidR="00C50D22" w:rsidRDefault="00C50D22" w:rsidP="00C50D22">
      <w:pPr>
        <w:pStyle w:val="Heading2"/>
        <w:tabs>
          <w:tab w:val="left" w:pos="1140"/>
        </w:tabs>
      </w:pPr>
      <w:bookmarkStart w:id="54" w:name="_Toc42799893"/>
      <w:bookmarkStart w:id="55" w:name="_Toc43389307"/>
      <w:r>
        <w:lastRenderedPageBreak/>
        <w:t>4.4</w:t>
      </w:r>
      <w:r>
        <w:tab/>
      </w:r>
      <w:r>
        <w:rPr>
          <w:lang w:eastAsia="zh-CN"/>
        </w:rPr>
        <w:t>Potential dimensions for classification of network autonomy</w:t>
      </w:r>
      <w:bookmarkEnd w:id="54"/>
      <w:bookmarkEnd w:id="55"/>
      <w:r>
        <w:rPr>
          <w:lang w:eastAsia="zh-CN"/>
        </w:rPr>
        <w:t xml:space="preserve"> </w:t>
      </w:r>
    </w:p>
    <w:p w14:paraId="430BB7C9" w14:textId="77777777" w:rsidR="00C50D22" w:rsidRPr="00BD7EBB" w:rsidRDefault="00C50D22" w:rsidP="00C50D22">
      <w:pPr>
        <w:pStyle w:val="Heading3"/>
        <w:rPr>
          <w:lang w:eastAsia="zh-CN"/>
        </w:rPr>
      </w:pPr>
      <w:bookmarkStart w:id="56" w:name="_Toc42799894"/>
      <w:bookmarkStart w:id="57" w:name="_Toc43389308"/>
      <w:r>
        <w:rPr>
          <w:lang w:eastAsia="zh-CN"/>
        </w:rPr>
        <w:t>4.4.1</w:t>
      </w:r>
      <w:r w:rsidRPr="00056AF5">
        <w:rPr>
          <w:lang w:eastAsia="zh-CN"/>
        </w:rPr>
        <w:t xml:space="preserve"> </w:t>
      </w:r>
      <w:r w:rsidRPr="00056AF5">
        <w:rPr>
          <w:lang w:eastAsia="zh-CN"/>
        </w:rPr>
        <w:tab/>
      </w:r>
      <w:r>
        <w:rPr>
          <w:lang w:eastAsia="zh-CN"/>
        </w:rPr>
        <w:t>Introduction</w:t>
      </w:r>
      <w:bookmarkEnd w:id="56"/>
      <w:bookmarkEnd w:id="57"/>
      <w:r>
        <w:t xml:space="preserve"> </w:t>
      </w:r>
    </w:p>
    <w:p w14:paraId="33966792" w14:textId="77777777" w:rsidR="00C50D22" w:rsidRPr="00B5001E" w:rsidRDefault="00C50D22" w:rsidP="00C50D22">
      <w:pPr>
        <w:jc w:val="both"/>
        <w:rPr>
          <w:lang w:eastAsia="zh-CN"/>
        </w:rPr>
      </w:pPr>
      <w:r>
        <w:rPr>
          <w:lang w:eastAsia="zh-CN"/>
        </w:rPr>
        <w:t>This clause describes the potential dimensions for classification of network autonomy.</w:t>
      </w:r>
    </w:p>
    <w:p w14:paraId="2C1025CE" w14:textId="77777777" w:rsidR="00C50D22" w:rsidRDefault="00C50D22" w:rsidP="00C50D22">
      <w:pPr>
        <w:pStyle w:val="Heading3"/>
        <w:rPr>
          <w:lang w:eastAsia="zh-CN"/>
        </w:rPr>
      </w:pPr>
      <w:bookmarkStart w:id="58" w:name="_Toc42799895"/>
      <w:bookmarkStart w:id="59" w:name="_Toc17554875"/>
      <w:bookmarkStart w:id="60" w:name="_Toc17555126"/>
      <w:bookmarkStart w:id="61" w:name="_Toc43389309"/>
      <w:r>
        <w:rPr>
          <w:lang w:eastAsia="zh-CN"/>
        </w:rPr>
        <w:t>4.4.2</w:t>
      </w:r>
      <w:r>
        <w:rPr>
          <w:lang w:eastAsia="zh-CN"/>
        </w:rPr>
        <w:tab/>
        <w:t>Workflow</w:t>
      </w:r>
      <w:bookmarkEnd w:id="58"/>
      <w:bookmarkEnd w:id="61"/>
    </w:p>
    <w:p w14:paraId="02871A8B" w14:textId="77777777" w:rsidR="00C50D22" w:rsidRDefault="00C50D22" w:rsidP="00C50D22">
      <w:pPr>
        <w:jc w:val="both"/>
      </w:pPr>
      <w:r>
        <w:rPr>
          <w:noProof/>
          <w:lang w:val="en-US" w:eastAsia="zh-CN"/>
        </w:rPr>
        <w:t xml:space="preserve">Workflow is </w:t>
      </w:r>
      <w:r>
        <w:t>used to describe the necessary steps to fulfil certain management purposes. A workflow is composed of one or more management tasks. The autonomy capabilities of the tasks in the workflow may impact the network autonomy level.</w:t>
      </w:r>
    </w:p>
    <w:p w14:paraId="1411FDA5" w14:textId="2F94154B" w:rsidR="00C50D22" w:rsidRDefault="00C50D22" w:rsidP="00C50D22">
      <w:pPr>
        <w:jc w:val="both"/>
      </w:pPr>
      <w:r>
        <w:t>Following are the potential categorization of the tasks in a workflow</w:t>
      </w:r>
      <w:r w:rsidR="00493BB2">
        <w:t>:</w:t>
      </w:r>
    </w:p>
    <w:p w14:paraId="5E41440C" w14:textId="77777777" w:rsidR="00D74AE0" w:rsidRPr="00DA452D" w:rsidRDefault="00D74AE0" w:rsidP="00D74AE0">
      <w:pPr>
        <w:pStyle w:val="B1"/>
      </w:pPr>
      <w:r w:rsidRPr="00DA452D">
        <w:t>-</w:t>
      </w:r>
      <w:r w:rsidRPr="00DA452D">
        <w:tab/>
      </w:r>
      <w:r w:rsidRPr="00DA452D">
        <w:rPr>
          <w:b/>
        </w:rPr>
        <w:t>Intent translation:</w:t>
      </w:r>
      <w:r w:rsidRPr="00DA452D">
        <w:t xml:space="preserve"> The group of tasks which translate network or service intent from operator or customer into detailed management operations which may affect one or more of the following groups of tasks, i.e. awareness, analysis, decision, execution. </w:t>
      </w:r>
    </w:p>
    <w:p w14:paraId="08DC7C12" w14:textId="77777777" w:rsidR="00D74AE0" w:rsidRPr="00DA452D" w:rsidRDefault="00D74AE0" w:rsidP="00D74AE0">
      <w:pPr>
        <w:pStyle w:val="B1"/>
      </w:pPr>
      <w:r w:rsidRPr="00DA452D">
        <w:t>-</w:t>
      </w:r>
      <w:r w:rsidRPr="00DA452D">
        <w:tab/>
      </w:r>
      <w:r w:rsidRPr="00DA452D">
        <w:rPr>
          <w:b/>
        </w:rPr>
        <w:t>Awareness:</w:t>
      </w:r>
      <w:r w:rsidRPr="00DA452D">
        <w:t xml:space="preserve"> The group of tasks which monitor network by collecting network information.</w:t>
      </w:r>
    </w:p>
    <w:p w14:paraId="0D906DBF" w14:textId="77777777" w:rsidR="00D74AE0" w:rsidRPr="00DA452D" w:rsidRDefault="00D74AE0" w:rsidP="00D74AE0">
      <w:pPr>
        <w:pStyle w:val="B1"/>
      </w:pPr>
      <w:r w:rsidRPr="00DA452D">
        <w:t>-</w:t>
      </w:r>
      <w:r w:rsidRPr="00DA452D">
        <w:tab/>
      </w:r>
      <w:r w:rsidRPr="00DA452D">
        <w:rPr>
          <w:b/>
        </w:rPr>
        <w:t xml:space="preserve">Analysis: </w:t>
      </w:r>
      <w:r w:rsidRPr="00DA452D">
        <w:t>The group of tasks which analyse the collected information (e.g. information about network status, network issues and so on) or based on the historical data to further predict the future change trend of the above network status, and make recommendation for decision.</w:t>
      </w:r>
    </w:p>
    <w:p w14:paraId="78CEFC7E" w14:textId="77777777" w:rsidR="00D74AE0" w:rsidRPr="00DA452D" w:rsidRDefault="00D74AE0" w:rsidP="00D74AE0">
      <w:pPr>
        <w:pStyle w:val="B1"/>
      </w:pPr>
      <w:r w:rsidRPr="00DA452D">
        <w:t>-</w:t>
      </w:r>
      <w:r w:rsidRPr="00DA452D">
        <w:tab/>
      </w:r>
      <w:r w:rsidRPr="00DA452D">
        <w:rPr>
          <w:b/>
        </w:rPr>
        <w:t>Decision:</w:t>
      </w:r>
      <w:r w:rsidRPr="00DA452D">
        <w:t xml:space="preserve"> The group of tasks which decide the necessary management operation for execution</w:t>
      </w:r>
      <w:r w:rsidRPr="00DA452D">
        <w:rPr>
          <w:rFonts w:hint="eastAsia"/>
          <w:lang w:eastAsia="zh-CN"/>
        </w:rPr>
        <w:t xml:space="preserve">, e.g. </w:t>
      </w:r>
      <w:r w:rsidRPr="00DA452D">
        <w:rPr>
          <w:lang w:eastAsia="zh-CN"/>
        </w:rPr>
        <w:t>network configuration or adjustment</w:t>
      </w:r>
      <w:r w:rsidRPr="00DA452D">
        <w:t>.</w:t>
      </w:r>
    </w:p>
    <w:p w14:paraId="37B9723F" w14:textId="77777777" w:rsidR="00D74AE0" w:rsidRPr="00DA452D" w:rsidRDefault="00D74AE0" w:rsidP="00D74AE0">
      <w:pPr>
        <w:pStyle w:val="B1"/>
      </w:pPr>
      <w:r w:rsidRPr="00DA452D">
        <w:t>-</w:t>
      </w:r>
      <w:r w:rsidRPr="00DA452D">
        <w:tab/>
      </w:r>
      <w:r w:rsidRPr="00DA452D">
        <w:rPr>
          <w:b/>
        </w:rPr>
        <w:t>Execution:</w:t>
      </w:r>
      <w:r w:rsidRPr="00DA452D">
        <w:t xml:space="preserve"> The group of tasks which execute the management operations.</w:t>
      </w:r>
    </w:p>
    <w:p w14:paraId="19AFDB58" w14:textId="77777777" w:rsidR="000F04B4" w:rsidRDefault="000F04B4" w:rsidP="00C50D22">
      <w:pPr>
        <w:jc w:val="both"/>
        <w:rPr>
          <w:noProof/>
          <w:lang w:val="en-US" w:eastAsia="zh-CN"/>
        </w:rPr>
      </w:pPr>
      <w:r>
        <w:rPr>
          <w:noProof/>
          <w:lang w:val="en-US" w:eastAsia="zh-CN"/>
        </w:rPr>
        <w:t>Figure 4.4.2-</w:t>
      </w:r>
      <w:r w:rsidR="005117EC">
        <w:rPr>
          <w:noProof/>
          <w:lang w:val="en-US" w:eastAsia="zh-CN"/>
        </w:rPr>
        <w:t>1</w:t>
      </w:r>
      <w:r>
        <w:rPr>
          <w:noProof/>
          <w:lang w:val="en-US" w:eastAsia="zh-CN"/>
        </w:rPr>
        <w:t xml:space="preserve"> illustrate the general workflow for network autonomy.</w:t>
      </w:r>
    </w:p>
    <w:p w14:paraId="0A7E7D8A" w14:textId="5558948D" w:rsidR="000F04B4" w:rsidRPr="00F62B95" w:rsidRDefault="000F04B4" w:rsidP="000F04B4">
      <w:pPr>
        <w:jc w:val="center"/>
        <w:rPr>
          <w:rFonts w:ascii="Arial" w:eastAsia="Times New Roman" w:hAnsi="Arial"/>
          <w:b/>
          <w:lang w:eastAsia="zh-CN"/>
        </w:rPr>
      </w:pPr>
      <w:r>
        <w:rPr>
          <w:noProof/>
          <w:lang w:val="en-US" w:eastAsia="zh-CN"/>
        </w:rPr>
        <w:drawing>
          <wp:inline distT="0" distB="0" distL="0" distR="0" wp14:anchorId="1DEC15D1" wp14:editId="050DA31C">
            <wp:extent cx="6120130" cy="22828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82825"/>
                    </a:xfrm>
                    <a:prstGeom prst="rect">
                      <a:avLst/>
                    </a:prstGeom>
                    <a:noFill/>
                  </pic:spPr>
                </pic:pic>
              </a:graphicData>
            </a:graphic>
          </wp:inline>
        </w:drawing>
      </w:r>
      <w:r w:rsidRPr="00F62B95">
        <w:rPr>
          <w:rFonts w:ascii="Arial" w:eastAsia="Times New Roman" w:hAnsi="Arial"/>
          <w:b/>
          <w:lang w:eastAsia="zh-CN"/>
        </w:rPr>
        <w:t>Figure 4.4.2-</w:t>
      </w:r>
      <w:r w:rsidR="005117EC" w:rsidRPr="00F62B95">
        <w:rPr>
          <w:rFonts w:ascii="Arial" w:eastAsia="Times New Roman" w:hAnsi="Arial"/>
          <w:b/>
          <w:lang w:eastAsia="zh-CN"/>
        </w:rPr>
        <w:t>1</w:t>
      </w:r>
      <w:r w:rsidR="00284A02">
        <w:rPr>
          <w:rFonts w:ascii="Arial" w:eastAsia="Times New Roman" w:hAnsi="Arial"/>
          <w:b/>
          <w:lang w:eastAsia="zh-CN"/>
        </w:rPr>
        <w:t>:</w:t>
      </w:r>
      <w:r w:rsidRPr="00F62B95">
        <w:rPr>
          <w:rFonts w:ascii="Arial" w:eastAsia="Times New Roman" w:hAnsi="Arial"/>
          <w:b/>
          <w:lang w:eastAsia="zh-CN"/>
        </w:rPr>
        <w:t xml:space="preserve"> General workflow for network autonomy</w:t>
      </w:r>
    </w:p>
    <w:p w14:paraId="31A2BDF2" w14:textId="77777777" w:rsidR="000F04B4" w:rsidRPr="00F269BD" w:rsidRDefault="000F04B4" w:rsidP="000C4628">
      <w:pPr>
        <w:jc w:val="center"/>
      </w:pPr>
    </w:p>
    <w:p w14:paraId="4B5DCA33" w14:textId="77777777" w:rsidR="00C50D22" w:rsidRDefault="00C50D22" w:rsidP="00C50D22">
      <w:pPr>
        <w:pStyle w:val="Heading3"/>
        <w:rPr>
          <w:lang w:eastAsia="zh-CN"/>
        </w:rPr>
      </w:pPr>
      <w:bookmarkStart w:id="62" w:name="_Toc42799896"/>
      <w:bookmarkStart w:id="63" w:name="_Toc43389310"/>
      <w:bookmarkEnd w:id="59"/>
      <w:bookmarkEnd w:id="60"/>
      <w:r>
        <w:rPr>
          <w:lang w:eastAsia="zh-CN"/>
        </w:rPr>
        <w:t>4.4.3</w:t>
      </w:r>
      <w:r>
        <w:rPr>
          <w:lang w:eastAsia="zh-CN"/>
        </w:rPr>
        <w:tab/>
        <w:t>Management scope</w:t>
      </w:r>
      <w:bookmarkEnd w:id="62"/>
      <w:bookmarkEnd w:id="63"/>
    </w:p>
    <w:p w14:paraId="6822E5D6" w14:textId="16E6322E" w:rsidR="00C50D22" w:rsidRDefault="00C50D22" w:rsidP="00C50D22">
      <w:pPr>
        <w:jc w:val="both"/>
        <w:rPr>
          <w:lang w:eastAsia="zh-CN"/>
        </w:rPr>
      </w:pPr>
      <w:r>
        <w:rPr>
          <w:lang w:eastAsia="zh-CN"/>
        </w:rPr>
        <w:t xml:space="preserve">The network autonomy can be implemented in different management scopes, the complexity of network autonomy depends on the management scope. For example, it will be more challenge for the </w:t>
      </w:r>
      <w:r w:rsidR="000F04B4">
        <w:rPr>
          <w:lang w:eastAsia="zh-CN"/>
        </w:rPr>
        <w:t xml:space="preserve">telecom </w:t>
      </w:r>
      <w:r>
        <w:rPr>
          <w:lang w:eastAsia="zh-CN"/>
        </w:rPr>
        <w:t>system to achieve the network autonomy on cross domain layer than domain layer, because more autonomy mechanism needs to be introduced for the coordination between different domains.</w:t>
      </w:r>
    </w:p>
    <w:p w14:paraId="1DD81E62" w14:textId="77777777" w:rsidR="00C50D22" w:rsidRDefault="00C50D22" w:rsidP="00C50D22">
      <w:pPr>
        <w:jc w:val="both"/>
        <w:rPr>
          <w:lang w:eastAsia="zh-CN"/>
        </w:rPr>
      </w:pPr>
      <w:r>
        <w:rPr>
          <w:rFonts w:hint="eastAsia"/>
          <w:lang w:eastAsia="zh-CN"/>
        </w:rPr>
        <w:t>F</w:t>
      </w:r>
      <w:r>
        <w:rPr>
          <w:lang w:eastAsia="zh-CN"/>
        </w:rPr>
        <w:t>ollowing are potential scopes of network autonomy:</w:t>
      </w:r>
    </w:p>
    <w:p w14:paraId="797E22FC" w14:textId="77777777" w:rsidR="00D74AE0" w:rsidRPr="00DA452D" w:rsidRDefault="00D74AE0" w:rsidP="00D74AE0">
      <w:pPr>
        <w:pStyle w:val="B1"/>
        <w:rPr>
          <w:lang w:eastAsia="zh-CN"/>
        </w:rPr>
      </w:pPr>
      <w:r>
        <w:rPr>
          <w:lang w:eastAsia="zh-CN"/>
        </w:rPr>
        <w:t>-</w:t>
      </w:r>
      <w:r>
        <w:rPr>
          <w:lang w:eastAsia="zh-CN"/>
        </w:rPr>
        <w:tab/>
      </w:r>
      <w:r w:rsidRPr="00DA452D">
        <w:rPr>
          <w:lang w:eastAsia="zh-CN"/>
        </w:rPr>
        <w:t>Autonomy in NE layer, which means the autonomy mechanism is executed in the NE.</w:t>
      </w:r>
    </w:p>
    <w:p w14:paraId="7711185A" w14:textId="77777777" w:rsidR="00D74AE0" w:rsidRPr="00DA452D" w:rsidRDefault="00D74AE0" w:rsidP="00D74AE0">
      <w:pPr>
        <w:pStyle w:val="B1"/>
        <w:rPr>
          <w:lang w:eastAsia="zh-CN"/>
        </w:rPr>
      </w:pPr>
      <w:r>
        <w:rPr>
          <w:lang w:eastAsia="zh-CN"/>
        </w:rPr>
        <w:t>-</w:t>
      </w:r>
      <w:r>
        <w:rPr>
          <w:lang w:eastAsia="zh-CN"/>
        </w:rPr>
        <w:tab/>
      </w:r>
      <w:r w:rsidRPr="00DA452D">
        <w:rPr>
          <w:lang w:eastAsia="zh-CN"/>
        </w:rPr>
        <w:t>Autonomy in domain layer, which means the autonomy mechanism is executed in the MnF(s) in domain.</w:t>
      </w:r>
    </w:p>
    <w:p w14:paraId="65E029CE" w14:textId="77777777" w:rsidR="00D74AE0" w:rsidRPr="00DA452D" w:rsidRDefault="00D74AE0" w:rsidP="00D74AE0">
      <w:pPr>
        <w:pStyle w:val="B1"/>
        <w:rPr>
          <w:lang w:eastAsia="zh-CN"/>
        </w:rPr>
      </w:pPr>
      <w:r>
        <w:rPr>
          <w:lang w:eastAsia="zh-CN"/>
        </w:rPr>
        <w:lastRenderedPageBreak/>
        <w:t>-</w:t>
      </w:r>
      <w:r>
        <w:rPr>
          <w:lang w:eastAsia="zh-CN"/>
        </w:rPr>
        <w:tab/>
      </w:r>
      <w:r w:rsidRPr="00DA452D">
        <w:rPr>
          <w:lang w:eastAsia="zh-CN"/>
        </w:rPr>
        <w:t>Autonomy in cross domain layer, which means the autonomy mechanism is executed in the MnF(s) in cross domain.</w:t>
      </w:r>
    </w:p>
    <w:p w14:paraId="63B0C071" w14:textId="77777777" w:rsidR="00D74AE0" w:rsidRPr="00DA452D" w:rsidRDefault="00D74AE0" w:rsidP="00D74AE0">
      <w:pPr>
        <w:pStyle w:val="B1"/>
        <w:rPr>
          <w:lang w:eastAsia="zh-CN"/>
        </w:rPr>
      </w:pPr>
      <w:r>
        <w:rPr>
          <w:lang w:eastAsia="zh-CN"/>
        </w:rPr>
        <w:t>-</w:t>
      </w:r>
      <w:r>
        <w:rPr>
          <w:lang w:eastAsia="zh-CN"/>
        </w:rPr>
        <w:tab/>
      </w:r>
      <w:r w:rsidRPr="00DA452D">
        <w:rPr>
          <w:lang w:eastAsia="zh-CN"/>
        </w:rPr>
        <w:t xml:space="preserve">Autonomy in communication service layer, how to execute the autonomy mechanism in communication service layer is </w:t>
      </w:r>
      <w:r w:rsidRPr="00DA452D">
        <w:rPr>
          <w:rFonts w:hint="eastAsia"/>
          <w:lang w:eastAsia="zh-CN"/>
        </w:rPr>
        <w:t>FFS</w:t>
      </w:r>
      <w:r w:rsidRPr="00DA452D">
        <w:rPr>
          <w:lang w:eastAsia="zh-CN"/>
        </w:rPr>
        <w:t>.</w:t>
      </w:r>
    </w:p>
    <w:p w14:paraId="3F481CB3" w14:textId="77777777" w:rsidR="00C50D22" w:rsidRDefault="00DE791C" w:rsidP="00C50D22">
      <w:pPr>
        <w:jc w:val="center"/>
        <w:rPr>
          <w:noProof/>
          <w:lang w:val="en-US" w:eastAsia="zh-CN"/>
        </w:rPr>
      </w:pPr>
      <w:r w:rsidRPr="000F383A">
        <w:rPr>
          <w:noProof/>
          <w:lang w:val="en-US" w:eastAsia="zh-CN"/>
        </w:rPr>
        <w:drawing>
          <wp:inline distT="0" distB="0" distL="0" distR="0" wp14:anchorId="773714C7" wp14:editId="17250B8F">
            <wp:extent cx="2091055" cy="235394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1055" cy="2353945"/>
                    </a:xfrm>
                    <a:prstGeom prst="rect">
                      <a:avLst/>
                    </a:prstGeom>
                    <a:noFill/>
                    <a:ln>
                      <a:noFill/>
                    </a:ln>
                  </pic:spPr>
                </pic:pic>
              </a:graphicData>
            </a:graphic>
          </wp:inline>
        </w:drawing>
      </w:r>
    </w:p>
    <w:p w14:paraId="4C81E681" w14:textId="4247CCB3" w:rsidR="00C50D22" w:rsidRPr="00F62B95" w:rsidRDefault="00C50D22" w:rsidP="00C50D22">
      <w:pPr>
        <w:jc w:val="center"/>
        <w:rPr>
          <w:rFonts w:ascii="Arial" w:eastAsia="Times New Roman" w:hAnsi="Arial"/>
          <w:b/>
          <w:lang w:eastAsia="zh-CN"/>
        </w:rPr>
      </w:pPr>
      <w:r w:rsidRPr="00F62B95">
        <w:rPr>
          <w:rFonts w:ascii="Arial" w:eastAsia="Times New Roman" w:hAnsi="Arial"/>
          <w:b/>
          <w:lang w:eastAsia="zh-CN"/>
        </w:rPr>
        <w:t>Figure 4.4.3-1</w:t>
      </w:r>
      <w:r w:rsidR="00284A02">
        <w:rPr>
          <w:rFonts w:ascii="Arial" w:eastAsia="Times New Roman" w:hAnsi="Arial"/>
          <w:b/>
          <w:lang w:eastAsia="zh-CN"/>
        </w:rPr>
        <w:t>:</w:t>
      </w:r>
      <w:r w:rsidRPr="00F62B95">
        <w:rPr>
          <w:rFonts w:ascii="Arial" w:eastAsia="Times New Roman" w:hAnsi="Arial"/>
          <w:b/>
          <w:lang w:eastAsia="zh-CN"/>
        </w:rPr>
        <w:t xml:space="preserve"> </w:t>
      </w:r>
      <w:r w:rsidR="00DE791C" w:rsidRPr="00F62B95">
        <w:rPr>
          <w:rFonts w:ascii="Arial" w:eastAsia="Times New Roman" w:hAnsi="Arial"/>
          <w:b/>
          <w:lang w:eastAsia="zh-CN"/>
        </w:rPr>
        <w:t>A</w:t>
      </w:r>
      <w:r w:rsidRPr="00F62B95">
        <w:rPr>
          <w:rFonts w:ascii="Arial" w:eastAsia="Times New Roman" w:hAnsi="Arial"/>
          <w:b/>
          <w:lang w:eastAsia="zh-CN"/>
        </w:rPr>
        <w:t>utonomy for different management scope</w:t>
      </w:r>
    </w:p>
    <w:p w14:paraId="2E74B6C9" w14:textId="77777777" w:rsidR="000F04B4" w:rsidRDefault="000F04B4" w:rsidP="000F04B4">
      <w:pPr>
        <w:pStyle w:val="Heading3"/>
        <w:rPr>
          <w:lang w:eastAsia="zh-CN"/>
        </w:rPr>
      </w:pPr>
      <w:bookmarkStart w:id="64" w:name="_Toc42799897"/>
      <w:bookmarkStart w:id="65" w:name="_Toc43389311"/>
      <w:r>
        <w:rPr>
          <w:lang w:eastAsia="zh-CN"/>
        </w:rPr>
        <w:t>4.4.</w:t>
      </w:r>
      <w:r w:rsidR="005117EC">
        <w:rPr>
          <w:lang w:eastAsia="zh-CN"/>
        </w:rPr>
        <w:t>4</w:t>
      </w:r>
      <w:r>
        <w:rPr>
          <w:lang w:eastAsia="zh-CN"/>
        </w:rPr>
        <w:tab/>
        <w:t>Scenarios</w:t>
      </w:r>
      <w:bookmarkEnd w:id="64"/>
      <w:bookmarkEnd w:id="65"/>
    </w:p>
    <w:p w14:paraId="4E950147" w14:textId="77777777" w:rsidR="00E54B8A" w:rsidRPr="00C50D22" w:rsidRDefault="000F04B4" w:rsidP="000F04B4">
      <w:bookmarkStart w:id="66" w:name="OLE_LINK10"/>
      <w:bookmarkStart w:id="67" w:name="OLE_LINK2"/>
      <w:r>
        <w:rPr>
          <w:lang w:eastAsia="zh-CN"/>
        </w:rPr>
        <w:t>The network autonomy can be implemented for different scenarios, the complexity of network autonomy depends on the detailed scenarios it applied.</w:t>
      </w:r>
      <w:bookmarkEnd w:id="66"/>
      <w:r>
        <w:rPr>
          <w:lang w:eastAsia="zh-CN"/>
        </w:rPr>
        <w:t xml:space="preserve"> </w:t>
      </w:r>
      <w:bookmarkEnd w:id="67"/>
      <w:r>
        <w:rPr>
          <w:lang w:eastAsia="zh-CN"/>
        </w:rPr>
        <w:t xml:space="preserve">Also it will be more challenge for the telecom system to achieve the network autonomy for full scenarios than for certain scenarios. </w:t>
      </w:r>
      <w:r w:rsidRPr="00CC27E9">
        <w:rPr>
          <w:lang w:eastAsia="zh-CN"/>
        </w:rPr>
        <w:t>For example, autonomy applicability of network deployment will be more challenge for outdoor combine indoor scenario than only outdoor scenario.</w:t>
      </w:r>
    </w:p>
    <w:p w14:paraId="455EECD7" w14:textId="32B25398" w:rsidR="00E54B8A" w:rsidRDefault="00E54B8A" w:rsidP="00E54B8A">
      <w:pPr>
        <w:pStyle w:val="Heading1"/>
      </w:pPr>
      <w:bookmarkStart w:id="68" w:name="_Toc42799898"/>
      <w:bookmarkStart w:id="69" w:name="_Toc43389312"/>
      <w:r>
        <w:t>5</w:t>
      </w:r>
      <w:r>
        <w:tab/>
      </w:r>
      <w:r w:rsidR="000F04B4">
        <w:t>Use cases</w:t>
      </w:r>
      <w:bookmarkEnd w:id="68"/>
      <w:bookmarkEnd w:id="69"/>
    </w:p>
    <w:p w14:paraId="4A6C5380" w14:textId="01619360" w:rsidR="00C50D22" w:rsidRDefault="00C50D22" w:rsidP="00C50D22">
      <w:pPr>
        <w:pStyle w:val="Heading2"/>
        <w:tabs>
          <w:tab w:val="left" w:pos="1140"/>
        </w:tabs>
      </w:pPr>
      <w:bookmarkStart w:id="70" w:name="_Toc42799899"/>
      <w:bookmarkStart w:id="71" w:name="_Toc43389313"/>
      <w:r>
        <w:t>5.1</w:t>
      </w:r>
      <w:r>
        <w:tab/>
      </w:r>
      <w:r>
        <w:rPr>
          <w:lang w:eastAsia="zh-CN"/>
        </w:rPr>
        <w:t>Fault recovery</w:t>
      </w:r>
      <w:r>
        <w:t xml:space="preserve"> </w:t>
      </w:r>
      <w:r w:rsidR="000F04B4">
        <w:t>use case</w:t>
      </w:r>
      <w:r>
        <w:t xml:space="preserve"> example for network autonomy level</w:t>
      </w:r>
      <w:bookmarkEnd w:id="70"/>
      <w:bookmarkEnd w:id="71"/>
    </w:p>
    <w:p w14:paraId="38CC320A" w14:textId="77777777" w:rsidR="00633793" w:rsidRDefault="00633793" w:rsidP="00633793">
      <w:pPr>
        <w:pStyle w:val="Heading3"/>
        <w:rPr>
          <w:lang w:eastAsia="zh-CN"/>
        </w:rPr>
      </w:pPr>
      <w:bookmarkStart w:id="72" w:name="_Toc42799900"/>
      <w:bookmarkStart w:id="73" w:name="_Toc43389314"/>
      <w:r>
        <w:rPr>
          <w:rFonts w:hint="eastAsia"/>
          <w:lang w:eastAsia="zh-CN"/>
        </w:rPr>
        <w:t>5.1.1</w:t>
      </w:r>
      <w:r>
        <w:rPr>
          <w:lang w:eastAsia="zh-CN"/>
        </w:rPr>
        <w:tab/>
        <w:t>Introduction</w:t>
      </w:r>
      <w:bookmarkEnd w:id="72"/>
      <w:bookmarkEnd w:id="73"/>
    </w:p>
    <w:p w14:paraId="0CA869A0" w14:textId="56D1AF52" w:rsidR="00C50D22" w:rsidRDefault="00C50D22" w:rsidP="00C50D22">
      <w:pPr>
        <w:spacing w:after="120"/>
        <w:jc w:val="both"/>
        <w:rPr>
          <w:lang w:eastAsia="zh-CN"/>
        </w:rPr>
      </w:pPr>
      <w:r>
        <w:rPr>
          <w:lang w:eastAsia="zh-CN"/>
        </w:rPr>
        <w:t>F</w:t>
      </w:r>
      <w:r w:rsidRPr="00956BD3">
        <w:rPr>
          <w:lang w:eastAsia="zh-CN"/>
        </w:rPr>
        <w:t>ault recovery</w:t>
      </w:r>
      <w:r>
        <w:rPr>
          <w:lang w:eastAsia="zh-CN"/>
        </w:rPr>
        <w:t xml:space="preserve"> </w:t>
      </w:r>
      <w:r w:rsidR="000F04B4">
        <w:t xml:space="preserve">use case </w:t>
      </w:r>
      <w:r>
        <w:rPr>
          <w:lang w:eastAsia="zh-CN"/>
        </w:rPr>
        <w:t xml:space="preserve">refers to the entire workflow of network fault management, full autonomy of fault recovery </w:t>
      </w:r>
      <w:r>
        <w:t>can help the network operator to reduce OPEX</w:t>
      </w:r>
      <w:r w:rsidRPr="003D1EB1">
        <w:t xml:space="preserve"> by </w:t>
      </w:r>
      <w:r>
        <w:t>reducing</w:t>
      </w:r>
      <w:r w:rsidRPr="003D1EB1">
        <w:t xml:space="preserve"> </w:t>
      </w:r>
      <w:r>
        <w:t>manual</w:t>
      </w:r>
      <w:r w:rsidRPr="003D1EB1">
        <w:t xml:space="preserve"> involvement in </w:t>
      </w:r>
      <w:r>
        <w:t>such</w:t>
      </w:r>
      <w:r w:rsidRPr="003D1EB1">
        <w:t xml:space="preserve"> tasks</w:t>
      </w:r>
      <w:r>
        <w:t xml:space="preserve"> and to enhance </w:t>
      </w:r>
      <w:r w:rsidRPr="00956BD3">
        <w:t>user experience</w:t>
      </w:r>
      <w:r>
        <w:t xml:space="preserve"> by reducing the time for network </w:t>
      </w:r>
      <w:r w:rsidRPr="00956BD3">
        <w:rPr>
          <w:lang w:eastAsia="zh-CN"/>
        </w:rPr>
        <w:t>fault recovery</w:t>
      </w:r>
      <w:r>
        <w:t xml:space="preserve">. However, full autonomy of </w:t>
      </w:r>
      <w:r>
        <w:rPr>
          <w:lang w:eastAsia="zh-CN"/>
        </w:rPr>
        <w:t>fault recovery</w:t>
      </w:r>
      <w:r>
        <w:t xml:space="preserve"> is a long term goal, it </w:t>
      </w:r>
      <w:r>
        <w:rPr>
          <w:lang w:eastAsia="zh-CN"/>
        </w:rPr>
        <w:t>will be beneficial for operator to achieve this goal step by step and have clear view on which typical issues can be addressed by utilizing network autonomy mechanism in corresponding steps.</w:t>
      </w:r>
    </w:p>
    <w:p w14:paraId="33E8D73F" w14:textId="77777777" w:rsidR="00633793" w:rsidRDefault="00633793" w:rsidP="00633793">
      <w:pPr>
        <w:pStyle w:val="Heading3"/>
        <w:rPr>
          <w:lang w:eastAsia="zh-CN"/>
        </w:rPr>
      </w:pPr>
      <w:bookmarkStart w:id="74" w:name="_Toc42799901"/>
      <w:bookmarkStart w:id="75" w:name="_Toc43389315"/>
      <w:r>
        <w:rPr>
          <w:rFonts w:hint="eastAsia"/>
          <w:lang w:eastAsia="zh-CN"/>
        </w:rPr>
        <w:t>5.1.2</w:t>
      </w:r>
      <w:r>
        <w:rPr>
          <w:lang w:eastAsia="zh-CN"/>
        </w:rPr>
        <w:tab/>
      </w:r>
      <w:r w:rsidRPr="00B758D7">
        <w:rPr>
          <w:lang w:eastAsia="zh-CN"/>
        </w:rPr>
        <w:t>Entire workflow</w:t>
      </w:r>
      <w:bookmarkEnd w:id="74"/>
      <w:bookmarkEnd w:id="75"/>
    </w:p>
    <w:p w14:paraId="0696679A" w14:textId="228591C6" w:rsidR="00633793" w:rsidRDefault="00633793" w:rsidP="00633793">
      <w:pPr>
        <w:spacing w:after="120"/>
        <w:jc w:val="both"/>
      </w:pPr>
      <w:r>
        <w:rPr>
          <w:lang w:eastAsia="zh-CN"/>
        </w:rPr>
        <w:t xml:space="preserve">The entire </w:t>
      </w:r>
      <w:r w:rsidRPr="00C96503">
        <w:rPr>
          <w:lang w:eastAsia="zh-CN"/>
        </w:rPr>
        <w:t xml:space="preserve">workflow of fault recovery </w:t>
      </w:r>
      <w:r>
        <w:rPr>
          <w:lang w:eastAsia="zh-CN"/>
        </w:rPr>
        <w:t>is as following:</w:t>
      </w:r>
    </w:p>
    <w:p w14:paraId="01784583" w14:textId="77777777" w:rsidR="00D74AE0" w:rsidRPr="00DA452D" w:rsidRDefault="00D74AE0" w:rsidP="00D74AE0">
      <w:pPr>
        <w:pStyle w:val="B1"/>
        <w:rPr>
          <w:lang w:eastAsia="zh-CN"/>
        </w:rPr>
      </w:pPr>
      <w:r w:rsidRPr="00DA452D">
        <w:rPr>
          <w:lang w:eastAsia="zh-CN"/>
        </w:rPr>
        <w:t>-</w:t>
      </w:r>
      <w:r w:rsidRPr="00DA452D">
        <w:rPr>
          <w:lang w:eastAsia="zh-CN"/>
        </w:rPr>
        <w:tab/>
      </w:r>
      <w:r w:rsidRPr="00DA452D">
        <w:rPr>
          <w:b/>
          <w:lang w:eastAsia="zh-CN"/>
        </w:rPr>
        <w:t>Task A:</w:t>
      </w:r>
      <w:r w:rsidRPr="00DA452D">
        <w:rPr>
          <w:lang w:eastAsia="zh-CN"/>
        </w:rPr>
        <w:t xml:space="preserve"> Fault recovery intent translation. </w:t>
      </w:r>
      <w:r w:rsidRPr="00DA452D">
        <w:t>The task which</w:t>
      </w:r>
      <w:r w:rsidRPr="00DA452D">
        <w:rPr>
          <w:lang w:eastAsia="zh-CN"/>
        </w:rPr>
        <w:t xml:space="preserve"> translate the fault recovery intent to the detailed fault management operations.</w:t>
      </w:r>
    </w:p>
    <w:p w14:paraId="7E0F5919" w14:textId="77777777" w:rsidR="00D74AE0" w:rsidRPr="00DA452D" w:rsidRDefault="00D74AE0" w:rsidP="00D74AE0">
      <w:pPr>
        <w:pStyle w:val="NO"/>
        <w:rPr>
          <w:lang w:eastAsia="zh-CN"/>
        </w:rPr>
      </w:pPr>
      <w:r w:rsidRPr="00DA452D">
        <w:rPr>
          <w:lang w:eastAsia="zh-CN"/>
        </w:rPr>
        <w:t xml:space="preserve">NOTE: </w:t>
      </w:r>
      <w:r>
        <w:rPr>
          <w:lang w:eastAsia="zh-CN"/>
        </w:rPr>
        <w:tab/>
        <w:t>T</w:t>
      </w:r>
      <w:r w:rsidRPr="00DA452D">
        <w:rPr>
          <w:lang w:eastAsia="zh-CN"/>
        </w:rPr>
        <w:t>he examples of fault recovery intent are alarm compression rate increasing, fault recovery response time reducing, etc.</w:t>
      </w:r>
    </w:p>
    <w:p w14:paraId="2DDA2239" w14:textId="77777777" w:rsidR="00D74AE0" w:rsidRPr="00DA452D" w:rsidRDefault="00D74AE0" w:rsidP="00D74AE0">
      <w:pPr>
        <w:pStyle w:val="B1"/>
        <w:rPr>
          <w:lang w:eastAsia="zh-CN"/>
        </w:rPr>
      </w:pPr>
      <w:r w:rsidRPr="00DA452D">
        <w:rPr>
          <w:lang w:eastAsia="zh-CN"/>
        </w:rPr>
        <w:t>-</w:t>
      </w:r>
      <w:r w:rsidRPr="00DA452D">
        <w:rPr>
          <w:lang w:eastAsia="zh-CN"/>
        </w:rPr>
        <w:tab/>
      </w:r>
      <w:r w:rsidRPr="00DA452D">
        <w:rPr>
          <w:b/>
          <w:lang w:eastAsia="zh-CN"/>
        </w:rPr>
        <w:t>Task B:</w:t>
      </w:r>
      <w:r w:rsidRPr="00DA452D">
        <w:rPr>
          <w:lang w:eastAsia="zh-CN"/>
        </w:rPr>
        <w:t xml:space="preserve"> Fault related information collection. </w:t>
      </w:r>
      <w:r w:rsidRPr="00DA452D">
        <w:t>The task which</w:t>
      </w:r>
      <w:r w:rsidRPr="00DA452D">
        <w:rPr>
          <w:lang w:eastAsia="zh-CN"/>
        </w:rPr>
        <w:t xml:space="preserve"> collect the alarm information and other fault related information (e.g. performance information and configuration information etc.). </w:t>
      </w:r>
    </w:p>
    <w:p w14:paraId="245FB9C1" w14:textId="77777777" w:rsidR="00D74AE0" w:rsidRPr="00DA452D" w:rsidRDefault="00D74AE0" w:rsidP="00D74AE0">
      <w:pPr>
        <w:pStyle w:val="B1"/>
        <w:rPr>
          <w:lang w:eastAsia="zh-CN"/>
        </w:rPr>
      </w:pPr>
      <w:r w:rsidRPr="00DA452D">
        <w:rPr>
          <w:lang w:eastAsia="zh-CN"/>
        </w:rPr>
        <w:lastRenderedPageBreak/>
        <w:t>-</w:t>
      </w:r>
      <w:r w:rsidRPr="00DA452D">
        <w:rPr>
          <w:lang w:eastAsia="zh-CN"/>
        </w:rPr>
        <w:tab/>
      </w:r>
      <w:r w:rsidRPr="00DA452D">
        <w:rPr>
          <w:b/>
          <w:lang w:eastAsia="zh-CN"/>
        </w:rPr>
        <w:t>Task C:</w:t>
      </w:r>
      <w:r w:rsidRPr="00DA452D">
        <w:rPr>
          <w:lang w:eastAsia="zh-CN"/>
        </w:rPr>
        <w:t xml:space="preserve"> Alarm filtering. </w:t>
      </w:r>
      <w:r w:rsidRPr="00DA452D">
        <w:t>The task which</w:t>
      </w:r>
      <w:r w:rsidRPr="00DA452D">
        <w:rPr>
          <w:lang w:eastAsia="zh-CN"/>
        </w:rPr>
        <w:t xml:space="preserve"> filter the alarms collected in Task B based on the filtering rules specified. A single network fault may generate a large number of correlative alarms over space and time, therefore it is considered advantageous to have methods filtering the redundant alarms. Reporting only effective alarms without redundant alarms would improve the efficiency of alarm management.</w:t>
      </w:r>
    </w:p>
    <w:p w14:paraId="0765DAD0" w14:textId="77777777" w:rsidR="00D74AE0" w:rsidRPr="00DA452D" w:rsidRDefault="00D74AE0" w:rsidP="00D74AE0">
      <w:pPr>
        <w:pStyle w:val="B1"/>
        <w:rPr>
          <w:lang w:eastAsia="zh-CN"/>
        </w:rPr>
      </w:pPr>
      <w:r w:rsidRPr="00DA452D">
        <w:rPr>
          <w:lang w:eastAsia="zh-CN"/>
        </w:rPr>
        <w:t>-</w:t>
      </w:r>
      <w:r w:rsidRPr="00DA452D">
        <w:rPr>
          <w:lang w:eastAsia="zh-CN"/>
        </w:rPr>
        <w:tab/>
      </w:r>
      <w:r w:rsidRPr="00DA452D">
        <w:rPr>
          <w:b/>
          <w:lang w:eastAsia="zh-CN"/>
        </w:rPr>
        <w:t>Task D:</w:t>
      </w:r>
      <w:r w:rsidRPr="00DA452D">
        <w:rPr>
          <w:lang w:eastAsia="zh-CN"/>
        </w:rPr>
        <w:t xml:space="preserve"> Fault recognition. </w:t>
      </w:r>
      <w:r w:rsidRPr="00DA452D">
        <w:t>The task which</w:t>
      </w:r>
      <w:r w:rsidRPr="00DA452D">
        <w:rPr>
          <w:lang w:eastAsia="zh-CN"/>
        </w:rPr>
        <w:t xml:space="preserve"> recognize or predict the fault and its category based on the alarm information and other fault related information.</w:t>
      </w:r>
    </w:p>
    <w:p w14:paraId="69880BCB" w14:textId="6DAF797B" w:rsidR="00D74AE0" w:rsidRPr="00DA452D" w:rsidRDefault="00D74AE0" w:rsidP="00D74AE0">
      <w:pPr>
        <w:pStyle w:val="B1"/>
        <w:rPr>
          <w:lang w:eastAsia="zh-CN"/>
        </w:rPr>
      </w:pPr>
      <w:r w:rsidRPr="00DA452D">
        <w:rPr>
          <w:lang w:eastAsia="zh-CN"/>
        </w:rPr>
        <w:t>-</w:t>
      </w:r>
      <w:r w:rsidRPr="00DA452D">
        <w:rPr>
          <w:lang w:eastAsia="zh-CN"/>
        </w:rPr>
        <w:tab/>
      </w:r>
      <w:r w:rsidRPr="00DA452D">
        <w:rPr>
          <w:b/>
          <w:lang w:eastAsia="zh-CN"/>
        </w:rPr>
        <w:t>Task E:</w:t>
      </w:r>
      <w:r w:rsidRPr="00DA452D">
        <w:rPr>
          <w:lang w:eastAsia="zh-CN"/>
        </w:rPr>
        <w:t xml:space="preserve"> Fault root cause analysis (RCA). </w:t>
      </w:r>
      <w:r w:rsidRPr="00DA452D">
        <w:t>The task which</w:t>
      </w:r>
      <w:r w:rsidRPr="00DA452D">
        <w:rPr>
          <w:lang w:eastAsia="zh-CN"/>
        </w:rPr>
        <w:t xml:space="preserve"> analy</w:t>
      </w:r>
      <w:r>
        <w:rPr>
          <w:lang w:eastAsia="zh-CN"/>
        </w:rPr>
        <w:t>s</w:t>
      </w:r>
      <w:r w:rsidRPr="00DA452D">
        <w:rPr>
          <w:lang w:eastAsia="zh-CN"/>
        </w:rPr>
        <w:t>e the detailed root cause of the network fault.</w:t>
      </w:r>
    </w:p>
    <w:p w14:paraId="2339475C" w14:textId="02D97814" w:rsidR="00D74AE0" w:rsidRPr="00DA452D" w:rsidRDefault="00D74AE0" w:rsidP="00D74AE0">
      <w:pPr>
        <w:pStyle w:val="B1"/>
        <w:rPr>
          <w:lang w:eastAsia="zh-CN"/>
        </w:rPr>
      </w:pPr>
      <w:r w:rsidRPr="00DA452D">
        <w:rPr>
          <w:lang w:eastAsia="zh-CN"/>
        </w:rPr>
        <w:t>-</w:t>
      </w:r>
      <w:r w:rsidRPr="00DA452D">
        <w:rPr>
          <w:lang w:eastAsia="zh-CN"/>
        </w:rPr>
        <w:tab/>
      </w:r>
      <w:r w:rsidRPr="00DA452D">
        <w:rPr>
          <w:b/>
          <w:lang w:eastAsia="zh-CN"/>
        </w:rPr>
        <w:t xml:space="preserve">Task F: </w:t>
      </w:r>
      <w:r w:rsidRPr="00DA452D">
        <w:rPr>
          <w:lang w:eastAsia="zh-CN"/>
        </w:rPr>
        <w:t xml:space="preserve">Fault recovery mechanism analysis. </w:t>
      </w:r>
      <w:r w:rsidRPr="00DA452D">
        <w:t>The task which</w:t>
      </w:r>
      <w:r w:rsidRPr="00DA452D">
        <w:rPr>
          <w:lang w:eastAsia="zh-CN"/>
        </w:rPr>
        <w:t xml:space="preserve"> analy</w:t>
      </w:r>
      <w:r>
        <w:rPr>
          <w:lang w:eastAsia="zh-CN"/>
        </w:rPr>
        <w:t>s</w:t>
      </w:r>
      <w:r w:rsidRPr="00DA452D">
        <w:rPr>
          <w:lang w:eastAsia="zh-CN"/>
        </w:rPr>
        <w:t>e the possible fault recovery mechanisms and corresponding solutions for support of maintenance based on the fault root cause, thereby generate the feasible options (e.g. recovery procedures).</w:t>
      </w:r>
    </w:p>
    <w:p w14:paraId="67735B60" w14:textId="77777777" w:rsidR="00D74AE0" w:rsidRPr="00DA452D" w:rsidRDefault="00D74AE0" w:rsidP="00D74AE0">
      <w:pPr>
        <w:pStyle w:val="B1"/>
        <w:rPr>
          <w:lang w:eastAsia="zh-CN"/>
        </w:rPr>
      </w:pPr>
      <w:r w:rsidRPr="00DA452D">
        <w:rPr>
          <w:lang w:eastAsia="zh-CN"/>
        </w:rPr>
        <w:t>-</w:t>
      </w:r>
      <w:r w:rsidRPr="00DA452D">
        <w:rPr>
          <w:lang w:eastAsia="zh-CN"/>
        </w:rPr>
        <w:tab/>
      </w:r>
      <w:r w:rsidRPr="00DA452D">
        <w:rPr>
          <w:b/>
          <w:lang w:eastAsia="zh-CN"/>
        </w:rPr>
        <w:t xml:space="preserve">Task G: </w:t>
      </w:r>
      <w:r w:rsidRPr="00DA452D">
        <w:rPr>
          <w:lang w:eastAsia="zh-CN"/>
        </w:rPr>
        <w:t xml:space="preserve">Fault recovery action generation. </w:t>
      </w:r>
      <w:r w:rsidRPr="00DA452D">
        <w:t>The task which</w:t>
      </w:r>
      <w:r w:rsidRPr="00DA452D">
        <w:rPr>
          <w:lang w:eastAsia="zh-CN"/>
        </w:rPr>
        <w:t xml:space="preserve"> determine the fault recovery action.</w:t>
      </w:r>
    </w:p>
    <w:p w14:paraId="4F85729A" w14:textId="77777777" w:rsidR="00D74AE0" w:rsidRPr="00DA452D" w:rsidRDefault="00D74AE0" w:rsidP="00D74AE0">
      <w:pPr>
        <w:pStyle w:val="B1"/>
        <w:rPr>
          <w:lang w:eastAsia="zh-CN"/>
        </w:rPr>
      </w:pPr>
      <w:r w:rsidRPr="00DA452D">
        <w:rPr>
          <w:lang w:eastAsia="zh-CN"/>
        </w:rPr>
        <w:t>-</w:t>
      </w:r>
      <w:r w:rsidRPr="00DA452D">
        <w:rPr>
          <w:lang w:eastAsia="zh-CN"/>
        </w:rPr>
        <w:tab/>
      </w:r>
      <w:r w:rsidRPr="00DA452D">
        <w:rPr>
          <w:b/>
          <w:lang w:eastAsia="zh-CN"/>
        </w:rPr>
        <w:t>Task H:</w:t>
      </w:r>
      <w:r w:rsidRPr="00DA452D">
        <w:rPr>
          <w:lang w:eastAsia="zh-CN"/>
        </w:rPr>
        <w:t xml:space="preserve"> Fault recovery execution. The task which execute the fault recovery actions (e.g. reconfiguring the network), and other corresponding actions (e.g. clearing of alarms, storage and retrieval of alarms).</w:t>
      </w:r>
    </w:p>
    <w:p w14:paraId="03564348" w14:textId="56CF1E36" w:rsidR="00633793" w:rsidRDefault="00633793" w:rsidP="00633793">
      <w:pPr>
        <w:pStyle w:val="Heading3"/>
        <w:rPr>
          <w:lang w:eastAsia="zh-CN"/>
        </w:rPr>
      </w:pPr>
      <w:bookmarkStart w:id="76" w:name="_Toc42799902"/>
      <w:bookmarkStart w:id="77" w:name="_Toc43389316"/>
      <w:r w:rsidRPr="006C0D55">
        <w:rPr>
          <w:lang w:eastAsia="zh-CN"/>
        </w:rPr>
        <w:t>5.</w:t>
      </w:r>
      <w:r>
        <w:rPr>
          <w:lang w:eastAsia="zh-CN"/>
        </w:rPr>
        <w:t>1</w:t>
      </w:r>
      <w:r w:rsidRPr="006C0D55">
        <w:rPr>
          <w:lang w:eastAsia="zh-CN"/>
        </w:rPr>
        <w:t>.3 Potential classification of network autonomy</w:t>
      </w:r>
      <w:r>
        <w:rPr>
          <w:lang w:eastAsia="zh-CN"/>
        </w:rPr>
        <w:t xml:space="preserve"> for fault recovery</w:t>
      </w:r>
      <w:bookmarkEnd w:id="76"/>
      <w:bookmarkEnd w:id="77"/>
    </w:p>
    <w:p w14:paraId="1F5FE62B" w14:textId="518C063E" w:rsidR="00C50D22" w:rsidRDefault="00633793" w:rsidP="00C50D22">
      <w:pPr>
        <w:spacing w:after="120"/>
        <w:jc w:val="both"/>
        <w:rPr>
          <w:lang w:eastAsia="zh-CN"/>
        </w:rPr>
      </w:pPr>
      <w:r>
        <w:t xml:space="preserve">Each of the detailed task in clause 5.1.2 can be </w:t>
      </w:r>
      <w:r w:rsidRPr="00AC1F13">
        <w:t>accomplish</w:t>
      </w:r>
      <w:r>
        <w:t xml:space="preserve">ed either manually by the operator or automatically by the </w:t>
      </w:r>
      <w:r w:rsidR="008D35DA">
        <w:t xml:space="preserve">telecom </w:t>
      </w:r>
      <w:r>
        <w:t xml:space="preserve">system. </w:t>
      </w:r>
      <w:r w:rsidR="00C50D22">
        <w:rPr>
          <w:lang w:eastAsia="zh-CN"/>
        </w:rPr>
        <w:t xml:space="preserve">Following </w:t>
      </w:r>
      <w:r w:rsidRPr="00FD63E7">
        <w:rPr>
          <w:lang w:eastAsia="zh-CN"/>
        </w:rPr>
        <w:t>are the potential</w:t>
      </w:r>
      <w:r>
        <w:rPr>
          <w:lang w:eastAsia="zh-CN"/>
        </w:rPr>
        <w:t xml:space="preserve"> </w:t>
      </w:r>
      <w:r w:rsidR="00C50D22">
        <w:rPr>
          <w:lang w:eastAsia="zh-CN"/>
        </w:rPr>
        <w:t>classification</w:t>
      </w:r>
      <w:r>
        <w:rPr>
          <w:lang w:eastAsia="zh-CN"/>
        </w:rPr>
        <w:t>s</w:t>
      </w:r>
      <w:r w:rsidR="00C50D22">
        <w:rPr>
          <w:lang w:eastAsia="zh-CN"/>
        </w:rPr>
        <w:t xml:space="preserve"> of network autonomy for fault recovery</w:t>
      </w:r>
      <w:r>
        <w:rPr>
          <w:lang w:eastAsia="zh-CN"/>
        </w:rPr>
        <w:t xml:space="preserve"> based on </w:t>
      </w:r>
      <w:r w:rsidRPr="004A76D9">
        <w:t xml:space="preserve">the participation degree of the </w:t>
      </w:r>
      <w:r>
        <w:t>human operator</w:t>
      </w:r>
      <w:r w:rsidRPr="004A76D9">
        <w:t xml:space="preserve"> and the </w:t>
      </w:r>
      <w:r w:rsidR="008D35DA">
        <w:t xml:space="preserve">telecom </w:t>
      </w:r>
      <w:r>
        <w:t>system</w:t>
      </w:r>
      <w:r w:rsidR="00C50D22">
        <w:rPr>
          <w:lang w:eastAsia="zh-CN"/>
        </w:rPr>
        <w:t>:</w:t>
      </w:r>
    </w:p>
    <w:p w14:paraId="3D0DBE43" w14:textId="77777777" w:rsidR="008D35DA" w:rsidRDefault="008D35DA" w:rsidP="008D35DA">
      <w:pPr>
        <w:spacing w:after="120"/>
        <w:jc w:val="both"/>
        <w:rPr>
          <w:lang w:eastAsia="zh-CN"/>
        </w:rPr>
      </w:pPr>
      <w:r>
        <w:rPr>
          <w:lang w:eastAsia="zh-CN"/>
        </w:rPr>
        <w:t xml:space="preserve"> Level 0: </w:t>
      </w:r>
    </w:p>
    <w:p w14:paraId="5348E47C" w14:textId="77777777" w:rsidR="008D35DA" w:rsidRPr="00D74AE0" w:rsidRDefault="008D35DA"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All the tasks in the fault recovery workflow in clause 5.1.2 are accomplished by human.</w:t>
      </w:r>
    </w:p>
    <w:p w14:paraId="2E724237" w14:textId="77777777" w:rsidR="00C50D22" w:rsidRDefault="00633793" w:rsidP="00C50D22">
      <w:pPr>
        <w:spacing w:after="120"/>
        <w:jc w:val="both"/>
      </w:pPr>
      <w:r w:rsidRPr="00633793">
        <w:rPr>
          <w:lang w:eastAsia="zh-CN"/>
        </w:rPr>
        <w:t xml:space="preserve"> </w:t>
      </w:r>
      <w:r>
        <w:rPr>
          <w:lang w:eastAsia="zh-CN"/>
        </w:rPr>
        <w:t>Level 1</w:t>
      </w:r>
      <w:r w:rsidR="00C50D22">
        <w:rPr>
          <w:lang w:eastAsia="zh-CN"/>
        </w:rPr>
        <w:t xml:space="preserve">: </w:t>
      </w:r>
    </w:p>
    <w:p w14:paraId="7062F14C" w14:textId="4549E0AC"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00633793" w:rsidRPr="00D74AE0">
        <w:rPr>
          <w:rFonts w:eastAsia="Times New Roman"/>
          <w:lang w:eastAsia="zh-CN"/>
        </w:rPr>
        <w:t xml:space="preserve">Fault related information are collected </w:t>
      </w:r>
      <w:r w:rsidR="00633793" w:rsidRPr="00D74AE0">
        <w:rPr>
          <w:rFonts w:eastAsia="Times New Roman" w:hint="eastAsia"/>
          <w:lang w:eastAsia="zh-CN"/>
        </w:rPr>
        <w:t>(</w:t>
      </w:r>
      <w:r w:rsidR="00633793" w:rsidRPr="00D74AE0">
        <w:rPr>
          <w:rFonts w:eastAsia="Times New Roman"/>
          <w:lang w:eastAsia="zh-CN"/>
        </w:rPr>
        <w:t>Task B</w:t>
      </w:r>
      <w:r w:rsidR="00633793" w:rsidRPr="00D74AE0">
        <w:rPr>
          <w:rFonts w:eastAsia="Times New Roman" w:hint="eastAsia"/>
          <w:lang w:eastAsia="zh-CN"/>
        </w:rPr>
        <w:t>)</w:t>
      </w:r>
      <w:r w:rsidR="00633793" w:rsidRPr="00D74AE0">
        <w:rPr>
          <w:rFonts w:eastAsia="Times New Roman"/>
          <w:lang w:eastAsia="zh-CN"/>
        </w:rPr>
        <w:t xml:space="preserve"> automatically by </w:t>
      </w:r>
      <w:r w:rsidR="008D35DA" w:rsidRPr="00D74AE0">
        <w:rPr>
          <w:rFonts w:eastAsia="Times New Roman"/>
          <w:lang w:eastAsia="zh-CN"/>
        </w:rPr>
        <w:t>telecom</w:t>
      </w:r>
      <w:r w:rsidR="00633793" w:rsidRPr="00D74AE0">
        <w:rPr>
          <w:rFonts w:eastAsia="Times New Roman"/>
          <w:lang w:eastAsia="zh-CN"/>
        </w:rPr>
        <w:t xml:space="preserve"> system based on human predefined rules. F</w:t>
      </w:r>
      <w:r w:rsidRPr="00D74AE0">
        <w:rPr>
          <w:rFonts w:eastAsia="Times New Roman"/>
          <w:lang w:eastAsia="zh-CN"/>
        </w:rPr>
        <w:t xml:space="preserve">ault recovery </w:t>
      </w:r>
      <w:r w:rsidR="00633793" w:rsidRPr="00D74AE0">
        <w:rPr>
          <w:rFonts w:eastAsia="Times New Roman"/>
          <w:lang w:eastAsia="zh-CN"/>
        </w:rPr>
        <w:t>actions (Task H) which can be executed without human intervention (e.g. system initialisations, activation of a backup or fall back software load) are triggered by</w:t>
      </w:r>
      <w:r w:rsidR="00633793" w:rsidRPr="00D74AE0" w:rsidDel="00900587">
        <w:rPr>
          <w:rFonts w:eastAsia="Times New Roman"/>
          <w:lang w:eastAsia="zh-CN"/>
        </w:rPr>
        <w:t xml:space="preserve"> </w:t>
      </w:r>
      <w:r w:rsidR="00633793" w:rsidRPr="00D74AE0">
        <w:rPr>
          <w:rFonts w:eastAsia="Times New Roman"/>
          <w:lang w:eastAsia="zh-CN"/>
        </w:rPr>
        <w:t xml:space="preserve">human and </w:t>
      </w:r>
      <w:r w:rsidRPr="00D74AE0">
        <w:rPr>
          <w:rFonts w:eastAsia="Times New Roman"/>
          <w:lang w:eastAsia="zh-CN"/>
        </w:rPr>
        <w:t xml:space="preserve">executed by </w:t>
      </w:r>
      <w:r w:rsidR="008D35DA" w:rsidRPr="00D74AE0">
        <w:rPr>
          <w:rFonts w:eastAsia="Times New Roman"/>
          <w:lang w:eastAsia="zh-CN"/>
        </w:rPr>
        <w:t>telecom</w:t>
      </w:r>
      <w:r w:rsidRPr="00D74AE0">
        <w:rPr>
          <w:rFonts w:eastAsia="Times New Roman"/>
          <w:lang w:eastAsia="zh-CN"/>
        </w:rPr>
        <w:t xml:space="preserve"> system based on human defined </w:t>
      </w:r>
      <w:r w:rsidR="008D35DA" w:rsidRPr="00D74AE0">
        <w:rPr>
          <w:rFonts w:eastAsia="Times New Roman"/>
          <w:lang w:eastAsia="zh-CN"/>
        </w:rPr>
        <w:t xml:space="preserve">execution </w:t>
      </w:r>
      <w:r w:rsidRPr="00D74AE0">
        <w:rPr>
          <w:rFonts w:eastAsia="Times New Roman"/>
          <w:lang w:eastAsia="zh-CN"/>
        </w:rPr>
        <w:t>rules</w:t>
      </w:r>
      <w:r w:rsidR="00633793" w:rsidRPr="00D74AE0">
        <w:rPr>
          <w:rFonts w:eastAsia="Times New Roman"/>
          <w:lang w:eastAsia="zh-CN"/>
        </w:rPr>
        <w:t>.</w:t>
      </w:r>
      <w:r w:rsidRPr="00D74AE0">
        <w:rPr>
          <w:rFonts w:eastAsia="Times New Roman"/>
          <w:lang w:eastAsia="zh-CN"/>
        </w:rPr>
        <w:t xml:space="preserve"> </w:t>
      </w:r>
    </w:p>
    <w:p w14:paraId="1ECFEF17" w14:textId="3E3CF024"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All the other tasks in the fault recovery workflow are accomplished by human.</w:t>
      </w:r>
    </w:p>
    <w:p w14:paraId="2A141036" w14:textId="77777777" w:rsidR="00C50D22" w:rsidRDefault="00633793" w:rsidP="00C50D22">
      <w:pPr>
        <w:spacing w:after="120"/>
        <w:jc w:val="both"/>
      </w:pPr>
      <w:r w:rsidRPr="00633793">
        <w:rPr>
          <w:lang w:eastAsia="zh-CN"/>
        </w:rPr>
        <w:t xml:space="preserve"> </w:t>
      </w:r>
      <w:r>
        <w:rPr>
          <w:lang w:eastAsia="zh-CN"/>
        </w:rPr>
        <w:t>Level 2</w:t>
      </w:r>
      <w:r w:rsidR="00C50D22">
        <w:rPr>
          <w:lang w:eastAsia="zh-CN"/>
        </w:rPr>
        <w:t xml:space="preserve">: </w:t>
      </w:r>
    </w:p>
    <w:p w14:paraId="5EBEACB3" w14:textId="15A4696D"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00633793" w:rsidRPr="00D74AE0">
        <w:rPr>
          <w:rFonts w:eastAsia="Times New Roman"/>
          <w:lang w:eastAsia="zh-CN"/>
        </w:rPr>
        <w:t xml:space="preserve">Compared to Level 1, </w:t>
      </w:r>
      <w:r w:rsidR="008D35DA" w:rsidRPr="00D74AE0">
        <w:rPr>
          <w:rFonts w:eastAsia="Times New Roman"/>
          <w:lang w:eastAsia="zh-CN"/>
        </w:rPr>
        <w:t xml:space="preserve">telecom </w:t>
      </w:r>
      <w:r w:rsidR="00633793" w:rsidRPr="00D74AE0">
        <w:rPr>
          <w:rFonts w:eastAsia="Times New Roman"/>
          <w:lang w:eastAsia="zh-CN"/>
        </w:rPr>
        <w:t xml:space="preserve">system additionally assist human operator to filter the alarms (Task C) based on the filtering rules predefined by human operator. Fault recovery </w:t>
      </w:r>
      <w:r w:rsidR="008D35DA" w:rsidRPr="00D74AE0">
        <w:rPr>
          <w:rFonts w:eastAsia="Times New Roman"/>
          <w:lang w:eastAsia="zh-CN"/>
        </w:rPr>
        <w:t>execution</w:t>
      </w:r>
      <w:r w:rsidR="00633793" w:rsidRPr="00D74AE0">
        <w:rPr>
          <w:rFonts w:eastAsia="Times New Roman"/>
          <w:lang w:eastAsia="zh-CN"/>
        </w:rPr>
        <w:t xml:space="preserve"> (only </w:t>
      </w:r>
      <w:r w:rsidR="008D35DA" w:rsidRPr="00D74AE0">
        <w:rPr>
          <w:rFonts w:eastAsia="Times New Roman"/>
          <w:lang w:eastAsia="zh-CN"/>
        </w:rPr>
        <w:t xml:space="preserve">for </w:t>
      </w:r>
      <w:r w:rsidR="00633793" w:rsidRPr="00D74AE0">
        <w:rPr>
          <w:rFonts w:eastAsia="Times New Roman"/>
          <w:lang w:eastAsia="zh-CN"/>
        </w:rPr>
        <w:t xml:space="preserve">the actions that can be executed without human intervention) (Task H) are triggered by human and fully executed by </w:t>
      </w:r>
      <w:r w:rsidR="008D35DA" w:rsidRPr="00D74AE0">
        <w:rPr>
          <w:rFonts w:eastAsia="Times New Roman"/>
          <w:lang w:eastAsia="zh-CN"/>
        </w:rPr>
        <w:t>telecom</w:t>
      </w:r>
      <w:r w:rsidR="00633793" w:rsidRPr="00D74AE0">
        <w:rPr>
          <w:rFonts w:eastAsia="Times New Roman"/>
          <w:lang w:eastAsia="zh-CN"/>
        </w:rPr>
        <w:t xml:space="preserve"> system based on human defined rules.</w:t>
      </w:r>
    </w:p>
    <w:p w14:paraId="53F43B00" w14:textId="77777777"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00C51CCD" w:rsidRPr="00D74AE0">
        <w:rPr>
          <w:rFonts w:eastAsia="Times New Roman"/>
          <w:lang w:eastAsia="zh-CN"/>
        </w:rPr>
        <w:t>All the other tasks</w:t>
      </w:r>
      <w:r w:rsidR="00C51CCD" w:rsidRPr="00D74AE0" w:rsidDel="00DC4E8B">
        <w:rPr>
          <w:rFonts w:eastAsia="Times New Roman"/>
          <w:lang w:eastAsia="zh-CN"/>
        </w:rPr>
        <w:t xml:space="preserve"> </w:t>
      </w:r>
      <w:r w:rsidR="00C51CCD" w:rsidRPr="00D74AE0">
        <w:rPr>
          <w:rFonts w:eastAsia="Times New Roman"/>
          <w:lang w:eastAsia="zh-CN"/>
        </w:rPr>
        <w:t xml:space="preserve">(Task A, Task D, Task E, Task F and Task G) are accomplished </w:t>
      </w:r>
      <w:r w:rsidRPr="00D74AE0">
        <w:rPr>
          <w:rFonts w:eastAsia="Times New Roman"/>
          <w:lang w:eastAsia="zh-CN"/>
        </w:rPr>
        <w:t>by human.</w:t>
      </w:r>
    </w:p>
    <w:p w14:paraId="5B883F06" w14:textId="77777777" w:rsidR="00C50D22" w:rsidRDefault="00C51CCD" w:rsidP="00C50D22">
      <w:pPr>
        <w:spacing w:after="120"/>
        <w:jc w:val="both"/>
      </w:pPr>
      <w:r w:rsidRPr="00C51CCD">
        <w:rPr>
          <w:lang w:eastAsia="zh-CN"/>
        </w:rPr>
        <w:t xml:space="preserve"> </w:t>
      </w:r>
      <w:r>
        <w:rPr>
          <w:lang w:eastAsia="zh-CN"/>
        </w:rPr>
        <w:t>Level 3</w:t>
      </w:r>
      <w:r w:rsidR="00C50D22">
        <w:rPr>
          <w:lang w:eastAsia="zh-CN"/>
        </w:rPr>
        <w:t xml:space="preserve">: </w:t>
      </w:r>
    </w:p>
    <w:p w14:paraId="14E6A2B9" w14:textId="41386CC2"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00C51CCD" w:rsidRPr="00D74AE0">
        <w:rPr>
          <w:rFonts w:eastAsia="Times New Roman"/>
          <w:lang w:eastAsia="zh-CN"/>
        </w:rPr>
        <w:t xml:space="preserve">Compared to Level 2, </w:t>
      </w:r>
      <w:r w:rsidR="008D35DA" w:rsidRPr="00D74AE0">
        <w:rPr>
          <w:rFonts w:eastAsia="Times New Roman"/>
          <w:lang w:eastAsia="zh-CN"/>
        </w:rPr>
        <w:t>telecom</w:t>
      </w:r>
      <w:r w:rsidR="00C51CCD" w:rsidRPr="00D74AE0">
        <w:rPr>
          <w:rFonts w:eastAsia="Times New Roman"/>
          <w:lang w:eastAsia="zh-CN"/>
        </w:rPr>
        <w:t xml:space="preserve"> system </w:t>
      </w:r>
      <w:r w:rsidR="008D35DA" w:rsidRPr="00D74AE0">
        <w:rPr>
          <w:rFonts w:eastAsia="Times New Roman"/>
          <w:lang w:eastAsia="zh-CN"/>
        </w:rPr>
        <w:t xml:space="preserve">can </w:t>
      </w:r>
      <w:r w:rsidR="00C51CCD" w:rsidRPr="00D74AE0">
        <w:rPr>
          <w:rFonts w:eastAsia="Times New Roman"/>
          <w:lang w:eastAsia="zh-CN"/>
        </w:rPr>
        <w:t>additionally identify the fault domain and type (Task D</w:t>
      </w:r>
      <w:r w:rsidR="008D35DA" w:rsidRPr="00D74AE0">
        <w:rPr>
          <w:rFonts w:eastAsia="Times New Roman"/>
          <w:lang w:eastAsia="zh-CN"/>
        </w:rPr>
        <w:t xml:space="preserve"> except for fault prediction</w:t>
      </w:r>
      <w:r w:rsidR="00C51CCD" w:rsidRPr="00D74AE0">
        <w:rPr>
          <w:rFonts w:eastAsia="Times New Roman"/>
          <w:lang w:eastAsia="zh-CN"/>
        </w:rPr>
        <w:t>) and analyse the root cause of the network fault (Task E).</w:t>
      </w:r>
      <w:r w:rsidR="008D35DA" w:rsidRPr="00D74AE0">
        <w:rPr>
          <w:rFonts w:eastAsia="Times New Roman"/>
          <w:lang w:eastAsia="zh-CN"/>
        </w:rPr>
        <w:t xml:space="preserve"> For certain network faults, telecom system can accomplish the fault recovery mechanism analysis (Task F) and action generation (Task G) based on the fault recovery policies pre-defined and specified by human.</w:t>
      </w:r>
    </w:p>
    <w:p w14:paraId="6EFD4901" w14:textId="678F5C4D"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00C51CCD" w:rsidRPr="00D74AE0">
        <w:rPr>
          <w:rFonts w:eastAsia="Times New Roman"/>
          <w:lang w:eastAsia="zh-CN"/>
        </w:rPr>
        <w:t>Fault recovery intent translation (Task A) is accomplished by human, and all the other tasks (Task F</w:t>
      </w:r>
      <w:r w:rsidR="008D35DA" w:rsidRPr="00D74AE0">
        <w:rPr>
          <w:rFonts w:eastAsia="Times New Roman"/>
          <w:lang w:eastAsia="zh-CN"/>
        </w:rPr>
        <w:t xml:space="preserve"> and </w:t>
      </w:r>
      <w:r w:rsidR="00C51CCD" w:rsidRPr="00D74AE0">
        <w:rPr>
          <w:rFonts w:eastAsia="Times New Roman"/>
          <w:lang w:eastAsia="zh-CN"/>
        </w:rPr>
        <w:t>Task G) are accomplished</w:t>
      </w:r>
      <w:r w:rsidRPr="00D74AE0">
        <w:rPr>
          <w:rFonts w:eastAsia="Times New Roman"/>
          <w:lang w:eastAsia="zh-CN"/>
        </w:rPr>
        <w:t xml:space="preserve"> by human</w:t>
      </w:r>
      <w:r w:rsidR="00C51CCD" w:rsidRPr="00D74AE0">
        <w:rPr>
          <w:rFonts w:eastAsia="Times New Roman"/>
          <w:lang w:eastAsia="zh-CN"/>
        </w:rPr>
        <w:t xml:space="preserve"> operator for most of the faults except several conventional ones</w:t>
      </w:r>
      <w:r w:rsidRPr="00D74AE0">
        <w:rPr>
          <w:rFonts w:eastAsia="Times New Roman"/>
          <w:lang w:eastAsia="zh-CN"/>
        </w:rPr>
        <w:t>.</w:t>
      </w:r>
    </w:p>
    <w:p w14:paraId="05E6953E" w14:textId="77777777" w:rsidR="00C50D22" w:rsidRDefault="00C51CCD" w:rsidP="00C50D22">
      <w:pPr>
        <w:spacing w:after="120"/>
        <w:jc w:val="both"/>
        <w:rPr>
          <w:lang w:eastAsia="zh-CN"/>
        </w:rPr>
      </w:pPr>
      <w:r w:rsidRPr="00C51CCD">
        <w:rPr>
          <w:lang w:eastAsia="zh-CN"/>
        </w:rPr>
        <w:t xml:space="preserve"> </w:t>
      </w:r>
      <w:r>
        <w:rPr>
          <w:lang w:eastAsia="zh-CN"/>
        </w:rPr>
        <w:t>Level 4</w:t>
      </w:r>
      <w:r w:rsidR="00C50D22">
        <w:rPr>
          <w:lang w:eastAsia="zh-CN"/>
        </w:rPr>
        <w:t xml:space="preserve">: </w:t>
      </w:r>
    </w:p>
    <w:p w14:paraId="79F811F5" w14:textId="5D70C2DD"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00C51CCD" w:rsidRPr="00D74AE0">
        <w:rPr>
          <w:rFonts w:eastAsia="Times New Roman"/>
          <w:lang w:eastAsia="zh-CN"/>
        </w:rPr>
        <w:t>Compared to Level 3, the fault recovery mechanism analysis (Task F)</w:t>
      </w:r>
      <w:r w:rsidR="008D35DA" w:rsidRPr="00D74AE0">
        <w:rPr>
          <w:rFonts w:eastAsia="Times New Roman"/>
          <w:lang w:eastAsia="zh-CN"/>
        </w:rPr>
        <w:t xml:space="preserve"> and action generation</w:t>
      </w:r>
      <w:r w:rsidR="00C51CCD" w:rsidRPr="00D74AE0">
        <w:rPr>
          <w:rFonts w:eastAsia="Times New Roman"/>
          <w:lang w:eastAsia="zh-CN"/>
        </w:rPr>
        <w:t xml:space="preserve"> (Task G) are</w:t>
      </w:r>
      <w:r w:rsidRPr="00D74AE0">
        <w:rPr>
          <w:rFonts w:eastAsia="Times New Roman"/>
          <w:lang w:eastAsia="zh-CN"/>
        </w:rPr>
        <w:t xml:space="preserve"> accomplished automatically by </w:t>
      </w:r>
      <w:r w:rsidR="008D35DA" w:rsidRPr="00D74AE0">
        <w:rPr>
          <w:rFonts w:eastAsia="Times New Roman"/>
          <w:lang w:eastAsia="zh-CN"/>
        </w:rPr>
        <w:t>telecom</w:t>
      </w:r>
      <w:r w:rsidRPr="00D74AE0">
        <w:rPr>
          <w:rFonts w:eastAsia="Times New Roman"/>
          <w:lang w:eastAsia="zh-CN"/>
        </w:rPr>
        <w:t xml:space="preserve"> system with</w:t>
      </w:r>
      <w:r w:rsidR="00C51CCD" w:rsidRPr="00D74AE0">
        <w:rPr>
          <w:rFonts w:eastAsia="Times New Roman"/>
          <w:lang w:eastAsia="zh-CN"/>
        </w:rPr>
        <w:t>out</w:t>
      </w:r>
      <w:r w:rsidRPr="00D74AE0">
        <w:rPr>
          <w:rFonts w:eastAsia="Times New Roman"/>
          <w:lang w:eastAsia="zh-CN"/>
        </w:rPr>
        <w:t xml:space="preserve"> </w:t>
      </w:r>
      <w:r w:rsidR="005117EC" w:rsidRPr="00D74AE0">
        <w:rPr>
          <w:rFonts w:eastAsia="Times New Roman"/>
          <w:lang w:eastAsia="zh-CN"/>
        </w:rPr>
        <w:t xml:space="preserve">human </w:t>
      </w:r>
      <w:r w:rsidR="00C51CCD" w:rsidRPr="00D74AE0">
        <w:rPr>
          <w:rFonts w:eastAsia="Times New Roman"/>
          <w:lang w:eastAsia="zh-CN"/>
        </w:rPr>
        <w:t xml:space="preserve">intervention. </w:t>
      </w:r>
      <w:r w:rsidR="005117EC" w:rsidRPr="00D74AE0">
        <w:rPr>
          <w:rFonts w:eastAsia="Times New Roman"/>
          <w:lang w:eastAsia="zh-CN"/>
        </w:rPr>
        <w:t>Telecom system also can predict the fault based on service performance (e.g. QoE, call drop ratio, user experience). For certain scenario,</w:t>
      </w:r>
      <w:r w:rsidR="00C51CCD" w:rsidRPr="00D74AE0">
        <w:rPr>
          <w:rFonts w:eastAsia="Times New Roman"/>
          <w:lang w:eastAsia="zh-CN"/>
        </w:rPr>
        <w:t xml:space="preserve"> </w:t>
      </w:r>
      <w:r w:rsidR="008D35DA" w:rsidRPr="00D74AE0">
        <w:rPr>
          <w:rFonts w:eastAsia="Times New Roman"/>
          <w:lang w:eastAsia="zh-CN"/>
        </w:rPr>
        <w:t>telecom</w:t>
      </w:r>
      <w:r w:rsidR="00C51CCD" w:rsidRPr="00D74AE0">
        <w:rPr>
          <w:rFonts w:eastAsia="Times New Roman"/>
          <w:lang w:eastAsia="zh-CN"/>
        </w:rPr>
        <w:t xml:space="preserve"> system additionally assist human operator to translate the fault recovery intent </w:t>
      </w:r>
      <w:r w:rsidR="005117EC" w:rsidRPr="00D74AE0">
        <w:rPr>
          <w:rFonts w:eastAsia="Times New Roman"/>
          <w:lang w:eastAsia="zh-CN"/>
        </w:rPr>
        <w:t xml:space="preserve">to the detailed fault recovery policies </w:t>
      </w:r>
      <w:r w:rsidR="00C51CCD" w:rsidRPr="00D74AE0">
        <w:rPr>
          <w:rFonts w:eastAsia="Times New Roman"/>
          <w:lang w:eastAsia="zh-CN"/>
        </w:rPr>
        <w:t xml:space="preserve">(Task A) based on human predefined </w:t>
      </w:r>
      <w:r w:rsidR="005117EC" w:rsidRPr="00D74AE0">
        <w:rPr>
          <w:rFonts w:eastAsia="Times New Roman"/>
          <w:lang w:eastAsia="zh-CN"/>
        </w:rPr>
        <w:t>policies</w:t>
      </w:r>
      <w:r w:rsidR="00C51CCD" w:rsidRPr="00D74AE0">
        <w:rPr>
          <w:rFonts w:eastAsia="Times New Roman"/>
          <w:lang w:eastAsia="zh-CN"/>
        </w:rPr>
        <w:t>.</w:t>
      </w:r>
    </w:p>
    <w:p w14:paraId="3CD5EB2D" w14:textId="2B5F2461"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00C51CCD" w:rsidRPr="00D74AE0">
        <w:rPr>
          <w:rFonts w:eastAsia="Times New Roman"/>
          <w:lang w:eastAsia="zh-CN"/>
        </w:rPr>
        <w:t xml:space="preserve">Intent translation </w:t>
      </w:r>
      <w:r w:rsidR="005117EC" w:rsidRPr="00D74AE0">
        <w:rPr>
          <w:rFonts w:eastAsia="Times New Roman"/>
          <w:lang w:eastAsia="zh-CN"/>
        </w:rPr>
        <w:t>policies</w:t>
      </w:r>
      <w:r w:rsidRPr="00D74AE0">
        <w:rPr>
          <w:rFonts w:eastAsia="Times New Roman"/>
          <w:lang w:eastAsia="zh-CN"/>
        </w:rPr>
        <w:t xml:space="preserve"> </w:t>
      </w:r>
      <w:r w:rsidR="005117EC" w:rsidRPr="00D74AE0">
        <w:rPr>
          <w:rFonts w:eastAsia="Times New Roman"/>
          <w:lang w:eastAsia="zh-CN"/>
        </w:rPr>
        <w:t>can be pre-defined and</w:t>
      </w:r>
      <w:r w:rsidRPr="00D74AE0">
        <w:rPr>
          <w:rFonts w:eastAsia="Times New Roman"/>
          <w:lang w:eastAsia="zh-CN"/>
        </w:rPr>
        <w:t xml:space="preserve"> specified by human.</w:t>
      </w:r>
    </w:p>
    <w:p w14:paraId="75ABEAE5" w14:textId="77777777" w:rsidR="00C50D22" w:rsidRDefault="00C51CCD" w:rsidP="00C50D22">
      <w:pPr>
        <w:spacing w:after="120"/>
        <w:jc w:val="both"/>
      </w:pPr>
      <w:r w:rsidRPr="00C51CCD">
        <w:rPr>
          <w:lang w:eastAsia="zh-CN"/>
        </w:rPr>
        <w:lastRenderedPageBreak/>
        <w:t xml:space="preserve"> </w:t>
      </w:r>
      <w:r>
        <w:rPr>
          <w:lang w:eastAsia="zh-CN"/>
        </w:rPr>
        <w:t>Level 5</w:t>
      </w:r>
      <w:r w:rsidR="00C50D22">
        <w:rPr>
          <w:lang w:eastAsia="zh-CN"/>
        </w:rPr>
        <w:t xml:space="preserve">: </w:t>
      </w:r>
    </w:p>
    <w:p w14:paraId="5F5F5351" w14:textId="2BE50CF9"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 xml:space="preserve">The </w:t>
      </w:r>
      <w:r w:rsidR="005117EC" w:rsidRPr="00D74AE0">
        <w:rPr>
          <w:rFonts w:eastAsia="Times New Roman"/>
          <w:lang w:eastAsia="zh-CN"/>
        </w:rPr>
        <w:t>entire</w:t>
      </w:r>
      <w:r w:rsidRPr="00D74AE0">
        <w:rPr>
          <w:rFonts w:eastAsia="Times New Roman"/>
          <w:lang w:eastAsia="zh-CN"/>
        </w:rPr>
        <w:t xml:space="preserve"> fault RCA and recovery workflow is accomplished automatically by </w:t>
      </w:r>
      <w:r w:rsidR="008D35DA" w:rsidRPr="00D74AE0">
        <w:rPr>
          <w:rFonts w:eastAsia="Times New Roman"/>
          <w:lang w:eastAsia="zh-CN"/>
        </w:rPr>
        <w:t>telecom</w:t>
      </w:r>
      <w:r w:rsidRPr="00D74AE0">
        <w:rPr>
          <w:rFonts w:eastAsia="Times New Roman"/>
          <w:lang w:eastAsia="zh-CN"/>
        </w:rPr>
        <w:t xml:space="preserve"> system without human intervention and human </w:t>
      </w:r>
      <w:r w:rsidR="005117EC" w:rsidRPr="00D74AE0">
        <w:rPr>
          <w:rFonts w:eastAsia="Times New Roman"/>
          <w:lang w:eastAsia="zh-CN"/>
        </w:rPr>
        <w:t>pre</w:t>
      </w:r>
      <w:r w:rsidRPr="00D74AE0">
        <w:rPr>
          <w:rFonts w:eastAsia="Times New Roman"/>
          <w:lang w:eastAsia="zh-CN"/>
        </w:rPr>
        <w:t>defined rules</w:t>
      </w:r>
      <w:r w:rsidR="005117EC" w:rsidRPr="00D74AE0">
        <w:rPr>
          <w:rFonts w:eastAsia="Times New Roman"/>
          <w:lang w:eastAsia="zh-CN"/>
        </w:rPr>
        <w:t xml:space="preserve"> or policies</w:t>
      </w:r>
      <w:r w:rsidRPr="00D74AE0">
        <w:rPr>
          <w:rFonts w:eastAsia="Times New Roman"/>
          <w:lang w:eastAsia="zh-CN"/>
        </w:rPr>
        <w:t>.</w:t>
      </w:r>
    </w:p>
    <w:p w14:paraId="670C3BA4" w14:textId="0D2F809B" w:rsidR="00C50D22" w:rsidRPr="00D74AE0" w:rsidRDefault="00C50D22"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 xml:space="preserve">Human can but not have to supervise the fault recovery decision generated by </w:t>
      </w:r>
      <w:r w:rsidR="008D35DA" w:rsidRPr="00D74AE0">
        <w:rPr>
          <w:rFonts w:eastAsia="Times New Roman"/>
          <w:lang w:eastAsia="zh-CN"/>
        </w:rPr>
        <w:t>telecom</w:t>
      </w:r>
      <w:r w:rsidRPr="00D74AE0">
        <w:rPr>
          <w:rFonts w:eastAsia="Times New Roman"/>
          <w:lang w:eastAsia="zh-CN"/>
        </w:rPr>
        <w:t xml:space="preserve"> system.</w:t>
      </w:r>
    </w:p>
    <w:p w14:paraId="5B58EE06" w14:textId="77777777" w:rsidR="005117EC" w:rsidRPr="00494097" w:rsidRDefault="005117EC" w:rsidP="005117EC">
      <w:pPr>
        <w:ind w:left="284" w:hangingChars="142" w:hanging="284"/>
        <w:jc w:val="both"/>
        <w:rPr>
          <w:lang w:eastAsia="zh-CN"/>
        </w:rPr>
      </w:pPr>
      <w:r>
        <w:rPr>
          <w:noProof/>
          <w:lang w:val="en-US" w:eastAsia="zh-CN"/>
        </w:rPr>
        <w:t>Figure 5.1.3-1 illustrate the c</w:t>
      </w:r>
      <w:r w:rsidRPr="00DA775D">
        <w:rPr>
          <w:noProof/>
          <w:lang w:val="en-US" w:eastAsia="zh-CN"/>
        </w:rPr>
        <w:t>lassification of network autonomy for fault recovery</w:t>
      </w:r>
      <w:r>
        <w:rPr>
          <w:noProof/>
          <w:lang w:val="en-US" w:eastAsia="zh-CN"/>
        </w:rPr>
        <w:t>.</w:t>
      </w:r>
    </w:p>
    <w:p w14:paraId="7DB04826" w14:textId="793615B2" w:rsidR="005117EC" w:rsidRDefault="00C95D96" w:rsidP="00F269BD">
      <w:pPr>
        <w:spacing w:after="120"/>
        <w:jc w:val="center"/>
        <w:rPr>
          <w:lang w:eastAsia="zh-CN"/>
        </w:rPr>
      </w:pPr>
      <w:r w:rsidRPr="003548F6">
        <w:rPr>
          <w:noProof/>
          <w:lang w:val="en-US" w:eastAsia="zh-CN"/>
        </w:rPr>
        <w:drawing>
          <wp:inline distT="0" distB="0" distL="0" distR="0" wp14:anchorId="141D92DA" wp14:editId="59C3AD3E">
            <wp:extent cx="6120000" cy="2887742"/>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000" cy="2887742"/>
                    </a:xfrm>
                    <a:prstGeom prst="rect">
                      <a:avLst/>
                    </a:prstGeom>
                    <a:noFill/>
                    <a:ln>
                      <a:noFill/>
                    </a:ln>
                  </pic:spPr>
                </pic:pic>
              </a:graphicData>
            </a:graphic>
          </wp:inline>
        </w:drawing>
      </w:r>
    </w:p>
    <w:p w14:paraId="6ECCD030" w14:textId="5784C2F2" w:rsidR="005117EC" w:rsidRPr="00F62B95" w:rsidRDefault="005117EC" w:rsidP="000C4628">
      <w:pPr>
        <w:spacing w:after="120"/>
        <w:ind w:left="285" w:hangingChars="142" w:hanging="285"/>
        <w:jc w:val="center"/>
        <w:rPr>
          <w:rFonts w:ascii="Arial" w:eastAsia="Times New Roman" w:hAnsi="Arial"/>
          <w:b/>
          <w:lang w:eastAsia="zh-CN"/>
        </w:rPr>
      </w:pPr>
      <w:r w:rsidRPr="00F62B95">
        <w:rPr>
          <w:rFonts w:ascii="Arial" w:eastAsia="Times New Roman" w:hAnsi="Arial"/>
          <w:b/>
          <w:lang w:eastAsia="zh-CN"/>
        </w:rPr>
        <w:t>Figure 5.1.3-1</w:t>
      </w:r>
      <w:r w:rsidR="00284A02">
        <w:rPr>
          <w:rFonts w:ascii="Arial" w:eastAsia="Times New Roman" w:hAnsi="Arial"/>
          <w:b/>
          <w:lang w:eastAsia="zh-CN"/>
        </w:rPr>
        <w:t>:</w:t>
      </w:r>
      <w:r w:rsidRPr="00F62B95">
        <w:rPr>
          <w:rFonts w:ascii="Arial" w:eastAsia="Times New Roman" w:hAnsi="Arial"/>
          <w:b/>
          <w:lang w:eastAsia="zh-CN"/>
        </w:rPr>
        <w:t xml:space="preserve"> Classification of network autonomy for fault recovery</w:t>
      </w:r>
    </w:p>
    <w:p w14:paraId="425BC157" w14:textId="29412701" w:rsidR="00C50D22" w:rsidRDefault="00C50D22" w:rsidP="00C50D22">
      <w:pPr>
        <w:pStyle w:val="Heading2"/>
        <w:tabs>
          <w:tab w:val="left" w:pos="1140"/>
        </w:tabs>
      </w:pPr>
      <w:bookmarkStart w:id="78" w:name="_Toc42799903"/>
      <w:bookmarkStart w:id="79" w:name="_Toc43389317"/>
      <w:r>
        <w:t>5.2</w:t>
      </w:r>
      <w:r>
        <w:tab/>
      </w:r>
      <w:r w:rsidR="00F269BD">
        <w:rPr>
          <w:rFonts w:hint="eastAsia"/>
          <w:lang w:eastAsia="zh-CN"/>
        </w:rPr>
        <w:t>Network</w:t>
      </w:r>
      <w:r>
        <w:t xml:space="preserve"> optimization </w:t>
      </w:r>
      <w:r w:rsidR="000F04B4">
        <w:t>use case</w:t>
      </w:r>
      <w:r>
        <w:t xml:space="preserve"> example for classification of network autonomy</w:t>
      </w:r>
      <w:bookmarkEnd w:id="78"/>
      <w:bookmarkEnd w:id="79"/>
    </w:p>
    <w:p w14:paraId="221AE2F3" w14:textId="77777777" w:rsidR="00704A65" w:rsidRPr="00FC3D72" w:rsidRDefault="00704A65" w:rsidP="00704A65">
      <w:pPr>
        <w:pStyle w:val="Heading3"/>
        <w:rPr>
          <w:lang w:eastAsia="zh-CN"/>
        </w:rPr>
      </w:pPr>
      <w:bookmarkStart w:id="80" w:name="_Toc42799904"/>
      <w:bookmarkStart w:id="81" w:name="_Toc43389318"/>
      <w:r w:rsidRPr="00283FF0">
        <w:rPr>
          <w:lang w:eastAsia="zh-CN"/>
        </w:rPr>
        <w:t>5.2</w:t>
      </w:r>
      <w:r>
        <w:rPr>
          <w:lang w:eastAsia="zh-CN"/>
        </w:rPr>
        <w:t>.1</w:t>
      </w:r>
      <w:r w:rsidRPr="00283FF0">
        <w:rPr>
          <w:lang w:eastAsia="zh-CN"/>
        </w:rPr>
        <w:tab/>
        <w:t xml:space="preserve">Coverage optimization </w:t>
      </w:r>
      <w:r w:rsidR="00C0499F">
        <w:rPr>
          <w:lang w:eastAsia="zh-CN"/>
        </w:rPr>
        <w:t>use case</w:t>
      </w:r>
      <w:r w:rsidRPr="00283FF0">
        <w:rPr>
          <w:lang w:eastAsia="zh-CN"/>
        </w:rPr>
        <w:t xml:space="preserve"> example for classification of network autonomy</w:t>
      </w:r>
      <w:bookmarkEnd w:id="80"/>
      <w:bookmarkEnd w:id="81"/>
    </w:p>
    <w:p w14:paraId="7C814CE1" w14:textId="77777777" w:rsidR="00704A65" w:rsidRPr="00FC3D72" w:rsidRDefault="00704A65" w:rsidP="00704A65">
      <w:pPr>
        <w:pStyle w:val="Heading4"/>
        <w:rPr>
          <w:rFonts w:eastAsia="SimSun"/>
          <w:lang w:eastAsia="zh-CN"/>
        </w:rPr>
      </w:pPr>
      <w:bookmarkStart w:id="82" w:name="_Toc42799905"/>
      <w:bookmarkStart w:id="83" w:name="_Toc43389319"/>
      <w:r w:rsidRPr="00FC3D72">
        <w:rPr>
          <w:rFonts w:eastAsia="SimSun"/>
          <w:lang w:eastAsia="zh-CN"/>
        </w:rPr>
        <w:t>5.2.</w:t>
      </w:r>
      <w:r>
        <w:rPr>
          <w:rFonts w:eastAsia="SimSun"/>
          <w:lang w:eastAsia="zh-CN"/>
        </w:rPr>
        <w:t>1</w:t>
      </w:r>
      <w:r w:rsidRPr="00FC3D72">
        <w:rPr>
          <w:rFonts w:eastAsia="SimSun"/>
          <w:lang w:eastAsia="zh-CN"/>
        </w:rPr>
        <w:t>.</w:t>
      </w:r>
      <w:r>
        <w:rPr>
          <w:rFonts w:eastAsia="SimSun"/>
          <w:lang w:eastAsia="zh-CN"/>
        </w:rPr>
        <w:t>1</w:t>
      </w:r>
      <w:r w:rsidRPr="00FC3D72">
        <w:rPr>
          <w:rFonts w:eastAsia="SimSun"/>
          <w:lang w:eastAsia="zh-CN"/>
        </w:rPr>
        <w:t xml:space="preserve"> Introduction</w:t>
      </w:r>
      <w:bookmarkEnd w:id="82"/>
      <w:bookmarkEnd w:id="83"/>
    </w:p>
    <w:p w14:paraId="55027593" w14:textId="42DA0DC6" w:rsidR="00704A65" w:rsidRDefault="00C50D22" w:rsidP="00D74AE0">
      <w:pPr>
        <w:spacing w:after="120"/>
        <w:jc w:val="both"/>
        <w:rPr>
          <w:i/>
        </w:rPr>
      </w:pPr>
      <w:r>
        <w:rPr>
          <w:lang w:eastAsia="zh-CN"/>
        </w:rPr>
        <w:t>Coverage is critical for good user experience, however, coverage optimization is complexity. Full autonomy of coverage optimization for whole network is a long term goal, it will be beneficial for operator to achieve this goal step by step and have clear view on which typical issues can be addressed by utilizing network autonomy mechanism in corresponding steps.</w:t>
      </w:r>
    </w:p>
    <w:p w14:paraId="5A65738C" w14:textId="77777777" w:rsidR="00F269BD" w:rsidRPr="00801A58" w:rsidRDefault="00F269BD" w:rsidP="00F269BD">
      <w:pPr>
        <w:pStyle w:val="Heading4"/>
        <w:rPr>
          <w:lang w:eastAsia="zh-CN"/>
        </w:rPr>
      </w:pPr>
      <w:bookmarkStart w:id="84" w:name="_Toc42799906"/>
      <w:bookmarkStart w:id="85" w:name="_Toc43389320"/>
      <w:r w:rsidRPr="00801A58">
        <w:rPr>
          <w:lang w:eastAsia="zh-CN"/>
        </w:rPr>
        <w:t>5.2.</w:t>
      </w:r>
      <w:r>
        <w:rPr>
          <w:lang w:eastAsia="zh-CN"/>
        </w:rPr>
        <w:t>1</w:t>
      </w:r>
      <w:r w:rsidRPr="001513F3">
        <w:rPr>
          <w:lang w:eastAsia="zh-CN"/>
        </w:rPr>
        <w:t>.</w:t>
      </w:r>
      <w:r>
        <w:rPr>
          <w:lang w:eastAsia="zh-CN"/>
        </w:rPr>
        <w:t>2</w:t>
      </w:r>
      <w:r w:rsidRPr="00801A58">
        <w:rPr>
          <w:lang w:eastAsia="zh-CN"/>
        </w:rPr>
        <w:t xml:space="preserve"> Entire workflow</w:t>
      </w:r>
      <w:bookmarkEnd w:id="84"/>
      <w:bookmarkEnd w:id="85"/>
    </w:p>
    <w:p w14:paraId="010EB853" w14:textId="77777777" w:rsidR="00F269BD" w:rsidRPr="00283FF0" w:rsidRDefault="00F269BD" w:rsidP="00F269BD">
      <w:pPr>
        <w:spacing w:after="120"/>
        <w:jc w:val="both"/>
        <w:rPr>
          <w:lang w:eastAsia="zh-CN"/>
        </w:rPr>
      </w:pPr>
      <w:bookmarkStart w:id="86" w:name="OLE_LINK16"/>
      <w:r w:rsidRPr="00283FF0">
        <w:rPr>
          <w:lang w:eastAsia="zh-CN"/>
        </w:rPr>
        <w:t>Following are the entire workflow for the radio network coverage optimization:</w:t>
      </w:r>
    </w:p>
    <w:p w14:paraId="2CC2024C" w14:textId="77777777" w:rsidR="00F269BD" w:rsidRDefault="00F269BD" w:rsidP="00D16FA8">
      <w:pPr>
        <w:pStyle w:val="B1"/>
        <w:rPr>
          <w:lang w:eastAsia="zh-CN"/>
        </w:rPr>
      </w:pPr>
      <w:bookmarkStart w:id="87" w:name="OLE_LINK32"/>
      <w:bookmarkStart w:id="88" w:name="OLE_LINK33"/>
      <w:r w:rsidRPr="00283FF0">
        <w:rPr>
          <w:lang w:eastAsia="zh-CN"/>
        </w:rPr>
        <w:t>-</w:t>
      </w:r>
      <w:r w:rsidRPr="00283FF0">
        <w:rPr>
          <w:lang w:eastAsia="zh-CN"/>
        </w:rPr>
        <w:tab/>
      </w:r>
      <w:r w:rsidRPr="00FC3D72">
        <w:rPr>
          <w:b/>
          <w:lang w:eastAsia="zh-CN"/>
        </w:rPr>
        <w:t>Task A</w:t>
      </w:r>
      <w:r w:rsidRPr="00283FF0">
        <w:rPr>
          <w:lang w:eastAsia="zh-CN"/>
        </w:rPr>
        <w:t xml:space="preserve">: </w:t>
      </w:r>
      <w:bookmarkStart w:id="89" w:name="OLE_LINK4"/>
      <w:r w:rsidRPr="00283FF0">
        <w:rPr>
          <w:lang w:eastAsia="zh-CN"/>
        </w:rPr>
        <w:t>Coverage requirements determination</w:t>
      </w:r>
      <w:bookmarkEnd w:id="89"/>
      <w:r w:rsidRPr="00283FF0">
        <w:rPr>
          <w:lang w:eastAsia="zh-CN"/>
        </w:rPr>
        <w:t xml:space="preserve">. The tasks of </w:t>
      </w:r>
      <w:r>
        <w:rPr>
          <w:lang w:eastAsia="zh-CN"/>
        </w:rPr>
        <w:t>determining the</w:t>
      </w:r>
      <w:r w:rsidRPr="00283FF0">
        <w:rPr>
          <w:lang w:eastAsia="zh-CN"/>
        </w:rPr>
        <w:t xml:space="preserve"> coverage requirements (e.g. coverage area, weak coverage ratio)</w:t>
      </w:r>
      <w:r>
        <w:rPr>
          <w:lang w:eastAsia="zh-CN"/>
        </w:rPr>
        <w:t xml:space="preserve"> based on service assurance intent specified by customer</w:t>
      </w:r>
      <w:r w:rsidRPr="00283FF0">
        <w:rPr>
          <w:lang w:eastAsia="zh-CN"/>
        </w:rPr>
        <w:t>.</w:t>
      </w:r>
      <w:r>
        <w:rPr>
          <w:lang w:eastAsia="zh-CN"/>
        </w:rPr>
        <w:t xml:space="preserve"> </w:t>
      </w:r>
    </w:p>
    <w:p w14:paraId="29DEF5A7" w14:textId="77777777" w:rsidR="00F269BD" w:rsidRPr="00283FF0" w:rsidRDefault="00F269BD" w:rsidP="00D16FA8">
      <w:pPr>
        <w:pStyle w:val="B1"/>
        <w:rPr>
          <w:lang w:eastAsia="zh-CN"/>
        </w:rPr>
      </w:pPr>
      <w:r>
        <w:rPr>
          <w:lang w:eastAsia="zh-CN"/>
        </w:rPr>
        <w:t>-</w:t>
      </w:r>
      <w:r>
        <w:rPr>
          <w:lang w:eastAsia="zh-CN"/>
        </w:rPr>
        <w:tab/>
      </w:r>
      <w:r w:rsidRPr="00FC3D72">
        <w:rPr>
          <w:b/>
          <w:lang w:eastAsia="zh-CN"/>
        </w:rPr>
        <w:t>Task B</w:t>
      </w:r>
      <w:r w:rsidRPr="00283FF0">
        <w:rPr>
          <w:lang w:eastAsia="zh-CN"/>
        </w:rPr>
        <w:t xml:space="preserve">: Coverage </w:t>
      </w:r>
      <w:r>
        <w:rPr>
          <w:lang w:eastAsia="zh-CN"/>
        </w:rPr>
        <w:t>optimization</w:t>
      </w:r>
      <w:r w:rsidRPr="00283FF0">
        <w:rPr>
          <w:lang w:eastAsia="zh-CN"/>
        </w:rPr>
        <w:t xml:space="preserve"> </w:t>
      </w:r>
      <w:r>
        <w:rPr>
          <w:lang w:eastAsia="zh-CN"/>
        </w:rPr>
        <w:t xml:space="preserve">policies </w:t>
      </w:r>
      <w:r w:rsidRPr="00283FF0">
        <w:rPr>
          <w:lang w:eastAsia="zh-CN"/>
        </w:rPr>
        <w:t xml:space="preserve">determination. </w:t>
      </w:r>
      <w:r>
        <w:rPr>
          <w:lang w:eastAsia="zh-CN"/>
        </w:rPr>
        <w:t xml:space="preserve">The tasks of determining the </w:t>
      </w:r>
      <w:r>
        <w:rPr>
          <w:rFonts w:hint="eastAsia"/>
          <w:lang w:eastAsia="zh-CN"/>
        </w:rPr>
        <w:t>cov</w:t>
      </w:r>
      <w:r>
        <w:rPr>
          <w:lang w:eastAsia="zh-CN"/>
        </w:rPr>
        <w:t>e</w:t>
      </w:r>
      <w:r>
        <w:rPr>
          <w:rFonts w:hint="eastAsia"/>
          <w:lang w:eastAsia="zh-CN"/>
        </w:rPr>
        <w:t>rage</w:t>
      </w:r>
      <w:r>
        <w:rPr>
          <w:lang w:eastAsia="zh-CN"/>
        </w:rPr>
        <w:t xml:space="preserve"> optimization related policies </w:t>
      </w:r>
      <w:r w:rsidRPr="00283FF0">
        <w:rPr>
          <w:lang w:eastAsia="zh-CN"/>
        </w:rPr>
        <w:t>(e.g., weak coverage analysis policies, weak coverage optimization policies).</w:t>
      </w:r>
    </w:p>
    <w:bookmarkEnd w:id="86"/>
    <w:bookmarkEnd w:id="87"/>
    <w:bookmarkEnd w:id="88"/>
    <w:p w14:paraId="6982D70D" w14:textId="77777777" w:rsidR="00F269BD" w:rsidRPr="00283FF0" w:rsidRDefault="00F269BD" w:rsidP="00D16FA8">
      <w:pPr>
        <w:pStyle w:val="B1"/>
        <w:rPr>
          <w:lang w:eastAsia="zh-CN"/>
        </w:rPr>
      </w:pPr>
      <w:r w:rsidRPr="00283FF0">
        <w:rPr>
          <w:lang w:eastAsia="zh-CN"/>
        </w:rPr>
        <w:t>-</w:t>
      </w:r>
      <w:r w:rsidRPr="00283FF0">
        <w:rPr>
          <w:lang w:eastAsia="zh-CN"/>
        </w:rPr>
        <w:tab/>
      </w:r>
      <w:r w:rsidRPr="00FC3D72">
        <w:rPr>
          <w:b/>
          <w:lang w:eastAsia="zh-CN"/>
        </w:rPr>
        <w:t>Task C</w:t>
      </w:r>
      <w:r w:rsidRPr="00283FF0">
        <w:rPr>
          <w:lang w:eastAsia="zh-CN"/>
        </w:rPr>
        <w:t xml:space="preserve">: </w:t>
      </w:r>
      <w:bookmarkStart w:id="90" w:name="OLE_LINK6"/>
      <w:r w:rsidRPr="00283FF0">
        <w:rPr>
          <w:lang w:eastAsia="zh-CN"/>
        </w:rPr>
        <w:t>Coverage related information collection</w:t>
      </w:r>
      <w:bookmarkEnd w:id="90"/>
      <w:r w:rsidRPr="00283FF0">
        <w:rPr>
          <w:lang w:eastAsia="zh-CN"/>
        </w:rPr>
        <w:t xml:space="preserve">. The tasks of collecting coverage performance </w:t>
      </w:r>
      <w:r>
        <w:rPr>
          <w:lang w:eastAsia="zh-CN"/>
        </w:rPr>
        <w:t>data</w:t>
      </w:r>
      <w:r w:rsidRPr="00283FF0">
        <w:rPr>
          <w:lang w:eastAsia="zh-CN"/>
        </w:rPr>
        <w:t xml:space="preserve"> (e.g. </w:t>
      </w:r>
      <w:bookmarkStart w:id="91" w:name="OLE_LINK8"/>
      <w:r w:rsidRPr="00283FF0">
        <w:rPr>
          <w:lang w:eastAsia="zh-CN"/>
        </w:rPr>
        <w:t>measurement data, MDT data</w:t>
      </w:r>
      <w:bookmarkEnd w:id="91"/>
      <w:r w:rsidRPr="00283FF0">
        <w:rPr>
          <w:lang w:eastAsia="zh-CN"/>
        </w:rPr>
        <w:t xml:space="preserve">). </w:t>
      </w:r>
    </w:p>
    <w:p w14:paraId="5B810BF0" w14:textId="77777777" w:rsidR="00F269BD" w:rsidRPr="00283FF0" w:rsidRDefault="00F269BD" w:rsidP="00D16FA8">
      <w:pPr>
        <w:pStyle w:val="B1"/>
        <w:rPr>
          <w:lang w:eastAsia="zh-CN"/>
        </w:rPr>
      </w:pPr>
      <w:r w:rsidRPr="00283FF0">
        <w:rPr>
          <w:lang w:eastAsia="zh-CN"/>
        </w:rPr>
        <w:t>-</w:t>
      </w:r>
      <w:r w:rsidRPr="00283FF0">
        <w:rPr>
          <w:lang w:eastAsia="zh-CN"/>
        </w:rPr>
        <w:tab/>
      </w:r>
      <w:r w:rsidRPr="00FC3D72">
        <w:rPr>
          <w:b/>
          <w:lang w:eastAsia="zh-CN"/>
        </w:rPr>
        <w:t>Task D</w:t>
      </w:r>
      <w:r w:rsidRPr="00283FF0">
        <w:rPr>
          <w:lang w:eastAsia="zh-CN"/>
        </w:rPr>
        <w:t xml:space="preserve">: Coverage issues identification. The tasks of analysing the coverage performance and identifying the </w:t>
      </w:r>
      <w:bookmarkStart w:id="92" w:name="OLE_LINK17"/>
      <w:r w:rsidRPr="00283FF0">
        <w:rPr>
          <w:lang w:eastAsia="zh-CN"/>
        </w:rPr>
        <w:t>coverage issues (e.g. weak coverage).</w:t>
      </w:r>
      <w:bookmarkEnd w:id="92"/>
    </w:p>
    <w:p w14:paraId="00B3E23D" w14:textId="77777777" w:rsidR="00F269BD" w:rsidRPr="00283FF0" w:rsidRDefault="00F269BD" w:rsidP="00D16FA8">
      <w:pPr>
        <w:pStyle w:val="B1"/>
        <w:rPr>
          <w:lang w:eastAsia="zh-CN"/>
        </w:rPr>
      </w:pPr>
      <w:r w:rsidRPr="00283FF0">
        <w:rPr>
          <w:lang w:eastAsia="zh-CN"/>
        </w:rPr>
        <w:lastRenderedPageBreak/>
        <w:t>-</w:t>
      </w:r>
      <w:r w:rsidRPr="00283FF0">
        <w:rPr>
          <w:lang w:eastAsia="zh-CN"/>
        </w:rPr>
        <w:tab/>
      </w:r>
      <w:r w:rsidRPr="00FC3D72">
        <w:rPr>
          <w:b/>
          <w:lang w:eastAsia="zh-CN"/>
        </w:rPr>
        <w:t>Task E</w:t>
      </w:r>
      <w:r w:rsidRPr="00283FF0">
        <w:rPr>
          <w:lang w:eastAsia="zh-CN"/>
        </w:rPr>
        <w:t xml:space="preserve">: Coverage </w:t>
      </w:r>
      <w:r>
        <w:rPr>
          <w:lang w:eastAsia="zh-CN"/>
        </w:rPr>
        <w:t>adjustment solution</w:t>
      </w:r>
      <w:r w:rsidRPr="00283FF0">
        <w:rPr>
          <w:lang w:eastAsia="zh-CN"/>
        </w:rPr>
        <w:t xml:space="preserve"> analysis and generation. The tasks of </w:t>
      </w:r>
      <w:r>
        <w:rPr>
          <w:lang w:eastAsia="zh-CN"/>
        </w:rPr>
        <w:t xml:space="preserve">analysing the cause of the identified coverage issues and generating </w:t>
      </w:r>
      <w:r w:rsidRPr="00283FF0">
        <w:rPr>
          <w:lang w:eastAsia="zh-CN"/>
        </w:rPr>
        <w:t xml:space="preserve">the </w:t>
      </w:r>
      <w:bookmarkStart w:id="93" w:name="OLE_LINK5"/>
      <w:r>
        <w:rPr>
          <w:lang w:eastAsia="zh-CN"/>
        </w:rPr>
        <w:t>coverage adjustment actions</w:t>
      </w:r>
      <w:bookmarkEnd w:id="93"/>
      <w:r w:rsidRPr="00283FF0">
        <w:rPr>
          <w:lang w:eastAsia="zh-CN"/>
        </w:rPr>
        <w:t>.</w:t>
      </w:r>
    </w:p>
    <w:p w14:paraId="0FFAEECB" w14:textId="77777777" w:rsidR="00F269BD" w:rsidRPr="00283FF0" w:rsidRDefault="00F269BD" w:rsidP="00D16FA8">
      <w:pPr>
        <w:pStyle w:val="B1"/>
        <w:rPr>
          <w:lang w:eastAsia="zh-CN"/>
        </w:rPr>
      </w:pPr>
      <w:r w:rsidRPr="00283FF0">
        <w:rPr>
          <w:lang w:eastAsia="zh-CN"/>
        </w:rPr>
        <w:t>-</w:t>
      </w:r>
      <w:r w:rsidRPr="00283FF0">
        <w:rPr>
          <w:lang w:eastAsia="zh-CN"/>
        </w:rPr>
        <w:tab/>
      </w:r>
      <w:r w:rsidRPr="00FC3D72">
        <w:rPr>
          <w:b/>
          <w:lang w:eastAsia="zh-CN"/>
        </w:rPr>
        <w:t>Task F</w:t>
      </w:r>
      <w:r w:rsidRPr="00283FF0">
        <w:rPr>
          <w:lang w:eastAsia="zh-CN"/>
        </w:rPr>
        <w:t xml:space="preserve">: Coverage </w:t>
      </w:r>
      <w:r>
        <w:rPr>
          <w:lang w:eastAsia="zh-CN"/>
        </w:rPr>
        <w:t xml:space="preserve">adjustment actions </w:t>
      </w:r>
      <w:r w:rsidRPr="00283FF0">
        <w:rPr>
          <w:lang w:eastAsia="zh-CN"/>
        </w:rPr>
        <w:t>determination. The</w:t>
      </w:r>
      <w:r>
        <w:rPr>
          <w:lang w:eastAsia="zh-CN"/>
        </w:rPr>
        <w:t xml:space="preserve"> tasks of deciding the coverage adjustment actions </w:t>
      </w:r>
      <w:r w:rsidRPr="00283FF0">
        <w:rPr>
          <w:lang w:eastAsia="zh-CN"/>
        </w:rPr>
        <w:t xml:space="preserve">to be executed. </w:t>
      </w:r>
    </w:p>
    <w:p w14:paraId="28A790CE" w14:textId="77777777" w:rsidR="00F269BD" w:rsidRDefault="00F269BD" w:rsidP="00D16FA8">
      <w:pPr>
        <w:pStyle w:val="B1"/>
        <w:rPr>
          <w:lang w:eastAsia="zh-CN"/>
        </w:rPr>
      </w:pPr>
      <w:r w:rsidRPr="00283FF0">
        <w:rPr>
          <w:rFonts w:hint="eastAsia"/>
          <w:lang w:eastAsia="zh-CN"/>
        </w:rPr>
        <w:t>-</w:t>
      </w:r>
      <w:r w:rsidRPr="00283FF0">
        <w:rPr>
          <w:lang w:eastAsia="zh-CN"/>
        </w:rPr>
        <w:t xml:space="preserve"> </w:t>
      </w:r>
      <w:r w:rsidRPr="00283FF0">
        <w:rPr>
          <w:lang w:eastAsia="zh-CN"/>
        </w:rPr>
        <w:tab/>
      </w:r>
      <w:r w:rsidRPr="00FC3D72">
        <w:rPr>
          <w:b/>
          <w:lang w:eastAsia="zh-CN"/>
        </w:rPr>
        <w:t>Task G</w:t>
      </w:r>
      <w:r w:rsidRPr="00283FF0">
        <w:rPr>
          <w:lang w:eastAsia="zh-CN"/>
        </w:rPr>
        <w:t xml:space="preserve">: Coverage </w:t>
      </w:r>
      <w:r>
        <w:rPr>
          <w:lang w:eastAsia="zh-CN"/>
        </w:rPr>
        <w:t>adjustment actions execution (</w:t>
      </w:r>
      <w:r w:rsidRPr="00283FF0">
        <w:rPr>
          <w:lang w:eastAsia="zh-CN"/>
        </w:rPr>
        <w:t xml:space="preserve">e.g. </w:t>
      </w:r>
      <w:r>
        <w:rPr>
          <w:lang w:eastAsia="zh-CN"/>
        </w:rPr>
        <w:t xml:space="preserve">selection of </w:t>
      </w:r>
      <w:r w:rsidRPr="00A01A59">
        <w:rPr>
          <w:lang w:eastAsia="zh-CN"/>
        </w:rPr>
        <w:t>coverageShape, digitalTilt and digitalAzimuth</w:t>
      </w:r>
      <w:r w:rsidRPr="00283FF0">
        <w:rPr>
          <w:lang w:eastAsia="zh-CN"/>
        </w:rPr>
        <w:t>). The tasks of adjusting and configuring the coverage related parameters.</w:t>
      </w:r>
    </w:p>
    <w:p w14:paraId="3F6AF083" w14:textId="77777777" w:rsidR="00F269BD" w:rsidRPr="00936E79" w:rsidRDefault="00F269BD" w:rsidP="00F269BD">
      <w:pPr>
        <w:pStyle w:val="Heading4"/>
        <w:rPr>
          <w:lang w:eastAsia="zh-CN"/>
        </w:rPr>
      </w:pPr>
      <w:bookmarkStart w:id="94" w:name="_Toc42799907"/>
      <w:bookmarkStart w:id="95" w:name="_Toc43389321"/>
      <w:r w:rsidRPr="00801A58">
        <w:rPr>
          <w:lang w:eastAsia="zh-CN"/>
        </w:rPr>
        <w:t>5.2.</w:t>
      </w:r>
      <w:r>
        <w:rPr>
          <w:lang w:eastAsia="zh-CN"/>
        </w:rPr>
        <w:t>1</w:t>
      </w:r>
      <w:r w:rsidRPr="00801A58">
        <w:rPr>
          <w:lang w:eastAsia="zh-CN"/>
        </w:rPr>
        <w:t>.</w:t>
      </w:r>
      <w:r>
        <w:rPr>
          <w:lang w:eastAsia="zh-CN"/>
        </w:rPr>
        <w:t>3</w:t>
      </w:r>
      <w:r w:rsidRPr="00936E79">
        <w:rPr>
          <w:lang w:eastAsia="zh-CN"/>
        </w:rPr>
        <w:t xml:space="preserve"> Potential classification of network autonomy for coverage optimization</w:t>
      </w:r>
      <w:bookmarkEnd w:id="94"/>
      <w:bookmarkEnd w:id="95"/>
    </w:p>
    <w:p w14:paraId="0499A03B" w14:textId="77777777" w:rsidR="00F269BD" w:rsidRDefault="00F269BD" w:rsidP="00F269BD">
      <w:pPr>
        <w:spacing w:after="120"/>
        <w:jc w:val="both"/>
        <w:rPr>
          <w:lang w:eastAsia="zh-CN"/>
        </w:rPr>
      </w:pPr>
      <w:r>
        <w:rPr>
          <w:rFonts w:hint="eastAsia"/>
          <w:lang w:eastAsia="zh-CN"/>
        </w:rPr>
        <w:t>L</w:t>
      </w:r>
      <w:r>
        <w:rPr>
          <w:lang w:eastAsia="zh-CN"/>
        </w:rPr>
        <w:t xml:space="preserve">evel 0: </w:t>
      </w:r>
    </w:p>
    <w:p w14:paraId="14A4AFEF"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All the tasks in the radio network coverage optimization workflow (Task A, Task B, Task C, Task D, Task E, Task F, Task G) are accomplished by human.</w:t>
      </w:r>
    </w:p>
    <w:p w14:paraId="0CFE15A8" w14:textId="77777777" w:rsidR="00F269BD" w:rsidRPr="00283FF0" w:rsidRDefault="00F269BD" w:rsidP="00F269BD">
      <w:pPr>
        <w:spacing w:after="120"/>
        <w:jc w:val="both"/>
        <w:rPr>
          <w:lang w:eastAsia="zh-CN"/>
        </w:rPr>
      </w:pPr>
      <w:r w:rsidRPr="00283FF0">
        <w:rPr>
          <w:lang w:eastAsia="zh-CN"/>
        </w:rPr>
        <w:t>L</w:t>
      </w:r>
      <w:r w:rsidRPr="00283FF0">
        <w:rPr>
          <w:rFonts w:hint="eastAsia"/>
          <w:lang w:eastAsia="zh-CN"/>
        </w:rPr>
        <w:t>evel</w:t>
      </w:r>
      <w:r w:rsidRPr="00283FF0">
        <w:rPr>
          <w:lang w:eastAsia="zh-CN"/>
        </w:rPr>
        <w:t xml:space="preserve"> 1: </w:t>
      </w:r>
    </w:p>
    <w:p w14:paraId="0A91797E"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Telecom system executes the tasks of adjusting and configuring coverage related parameters (e.g. coverageShape, digitalTilt and digitalAzimuth) based on coverage related parameters specified by human (Task G).</w:t>
      </w:r>
      <w:r w:rsidRPr="00D74AE0">
        <w:rPr>
          <w:rFonts w:eastAsia="Times New Roman" w:hint="eastAsia"/>
          <w:lang w:eastAsia="zh-CN"/>
        </w:rPr>
        <w:t xml:space="preserve"> </w:t>
      </w:r>
      <w:r w:rsidRPr="00D74AE0">
        <w:rPr>
          <w:rFonts w:eastAsia="Times New Roman"/>
          <w:lang w:eastAsia="zh-CN"/>
        </w:rPr>
        <w:t>Telecom system also can execute the tasks of collecting coverage related data (e.g. measurement data, MDT data and trace data) based on collection rule specified by human (Task C).</w:t>
      </w:r>
    </w:p>
    <w:p w14:paraId="09EE97BD"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bookmarkStart w:id="96" w:name="OLE_LINK34"/>
      <w:r w:rsidRPr="00D74AE0">
        <w:rPr>
          <w:rFonts w:eastAsia="Times New Roman"/>
          <w:lang w:eastAsia="zh-CN"/>
        </w:rPr>
        <w:t>-</w:t>
      </w:r>
      <w:r w:rsidRPr="00D74AE0">
        <w:rPr>
          <w:rFonts w:eastAsia="Times New Roman"/>
          <w:lang w:eastAsia="zh-CN"/>
        </w:rPr>
        <w:tab/>
        <w:t>All the other tasks in the radio network coverage optimization workflow (Task A, Task B, Task D, Task E, Task F) are accomplished by human.</w:t>
      </w:r>
    </w:p>
    <w:bookmarkEnd w:id="96"/>
    <w:p w14:paraId="213FF3A5" w14:textId="77777777" w:rsidR="00F269BD" w:rsidRPr="00283FF0" w:rsidRDefault="00F269BD" w:rsidP="00F269BD">
      <w:pPr>
        <w:spacing w:after="120"/>
        <w:jc w:val="both"/>
        <w:rPr>
          <w:lang w:eastAsia="zh-CN"/>
        </w:rPr>
      </w:pPr>
      <w:r w:rsidRPr="00283FF0">
        <w:rPr>
          <w:lang w:eastAsia="zh-CN"/>
        </w:rPr>
        <w:t xml:space="preserve">Level 2: </w:t>
      </w:r>
    </w:p>
    <w:p w14:paraId="2D72CD72"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Compared to L</w:t>
      </w:r>
      <w:r w:rsidRPr="00D74AE0">
        <w:rPr>
          <w:rFonts w:eastAsia="Times New Roman" w:hint="eastAsia"/>
          <w:lang w:eastAsia="zh-CN"/>
        </w:rPr>
        <w:t>evel</w:t>
      </w:r>
      <w:r w:rsidRPr="00D74AE0">
        <w:rPr>
          <w:rFonts w:eastAsia="Times New Roman"/>
          <w:lang w:eastAsia="zh-CN"/>
        </w:rPr>
        <w:t xml:space="preserve"> 1, telecom system can analyse the coverage performance and identify the coverage issue based on the coverage issue rule specified by human (Task D). </w:t>
      </w:r>
    </w:p>
    <w:p w14:paraId="2840535A"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All the other tasks in the radio network coverage optimization workflow (Task A, Task B, Task E, Task F) are accomplished by human.</w:t>
      </w:r>
    </w:p>
    <w:p w14:paraId="46CA5B5E" w14:textId="77777777" w:rsidR="00F269BD" w:rsidRPr="00283FF0" w:rsidRDefault="00F269BD" w:rsidP="00F269BD">
      <w:pPr>
        <w:spacing w:after="120"/>
        <w:jc w:val="both"/>
        <w:rPr>
          <w:lang w:eastAsia="zh-CN"/>
        </w:rPr>
      </w:pPr>
      <w:r w:rsidRPr="00283FF0">
        <w:rPr>
          <w:lang w:eastAsia="zh-CN"/>
        </w:rPr>
        <w:t>L</w:t>
      </w:r>
      <w:r w:rsidRPr="00283FF0">
        <w:rPr>
          <w:rFonts w:hint="eastAsia"/>
          <w:lang w:eastAsia="zh-CN"/>
        </w:rPr>
        <w:t>evel</w:t>
      </w:r>
      <w:r w:rsidRPr="00283FF0">
        <w:rPr>
          <w:lang w:eastAsia="zh-CN"/>
        </w:rPr>
        <w:t xml:space="preserve"> 3: </w:t>
      </w:r>
    </w:p>
    <w:p w14:paraId="5C1FFD6A"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Compared to L</w:t>
      </w:r>
      <w:r w:rsidRPr="00D74AE0">
        <w:rPr>
          <w:rFonts w:eastAsia="Times New Roman" w:hint="eastAsia"/>
          <w:lang w:eastAsia="zh-CN"/>
        </w:rPr>
        <w:t>evel</w:t>
      </w:r>
      <w:r w:rsidRPr="00D74AE0">
        <w:rPr>
          <w:rFonts w:eastAsia="Times New Roman"/>
          <w:lang w:eastAsia="zh-CN"/>
        </w:rPr>
        <w:t xml:space="preserve"> 2, telecom system additionally executes the tasks of analysing the coverage optimization solution (Task E) and determining the coverage adjustment actions (Task F) to be executed based on coverage requirements and/or optimization policies specified by human. </w:t>
      </w:r>
    </w:p>
    <w:p w14:paraId="5249A44C"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All the other tasks in the radio network coverage optimization workflow (Task A, Task B) are accomplished by human.</w:t>
      </w:r>
    </w:p>
    <w:p w14:paraId="6E30DAD0" w14:textId="77777777" w:rsidR="00F269BD" w:rsidRPr="00283FF0" w:rsidRDefault="00F269BD" w:rsidP="00F269BD">
      <w:pPr>
        <w:spacing w:after="120"/>
        <w:jc w:val="both"/>
        <w:rPr>
          <w:lang w:eastAsia="zh-CN"/>
        </w:rPr>
      </w:pPr>
      <w:r w:rsidRPr="00283FF0">
        <w:rPr>
          <w:lang w:eastAsia="zh-CN"/>
        </w:rPr>
        <w:t>L</w:t>
      </w:r>
      <w:r w:rsidRPr="00283FF0">
        <w:rPr>
          <w:rFonts w:hint="eastAsia"/>
          <w:lang w:eastAsia="zh-CN"/>
        </w:rPr>
        <w:t>evel</w:t>
      </w:r>
      <w:r w:rsidRPr="00283FF0">
        <w:rPr>
          <w:lang w:eastAsia="zh-CN"/>
        </w:rPr>
        <w:t xml:space="preserve"> 4: </w:t>
      </w:r>
    </w:p>
    <w:p w14:paraId="63474A48"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Compared to Level 3, the telecom system additionally executes the tasks of determining coverage optimization policies (e.g., weak coverage cause analysis policies, weak coverage adjustment policies) (Task B).  For certain scenarios, the telecom system can determines the coverage requirements (e.g. coverage area, weak coverage ratio) based on service assurance intent.</w:t>
      </w:r>
    </w:p>
    <w:p w14:paraId="40F99B93"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The intent translation policies maybe pre-defined and specified by human to assist the telecom system.</w:t>
      </w:r>
    </w:p>
    <w:p w14:paraId="42D23410" w14:textId="77777777" w:rsidR="00F269BD" w:rsidRPr="00283FF0" w:rsidRDefault="00F269BD" w:rsidP="00F269BD">
      <w:pPr>
        <w:spacing w:after="120"/>
        <w:jc w:val="both"/>
        <w:rPr>
          <w:lang w:eastAsia="zh-CN"/>
        </w:rPr>
      </w:pPr>
      <w:r w:rsidRPr="00283FF0">
        <w:rPr>
          <w:lang w:eastAsia="zh-CN"/>
        </w:rPr>
        <w:t>L</w:t>
      </w:r>
      <w:r w:rsidRPr="00283FF0">
        <w:rPr>
          <w:rFonts w:hint="eastAsia"/>
          <w:lang w:eastAsia="zh-CN"/>
        </w:rPr>
        <w:t>evel</w:t>
      </w:r>
      <w:r w:rsidRPr="00283FF0">
        <w:rPr>
          <w:lang w:eastAsia="zh-CN"/>
        </w:rPr>
        <w:t xml:space="preserve"> 5: </w:t>
      </w:r>
    </w:p>
    <w:p w14:paraId="1524259A"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t>Telecom system can autonomously execute the entire workflow of radio network coverage optimization for all scenarios, which means the telecom system can achieve the full autonomy for radio network coverage optimization for full scenarios.</w:t>
      </w:r>
    </w:p>
    <w:p w14:paraId="07553CE4" w14:textId="018B3FB0" w:rsidR="00C95D96" w:rsidRDefault="00C95D96" w:rsidP="00F269BD">
      <w:pPr>
        <w:spacing w:after="120"/>
        <w:jc w:val="center"/>
        <w:rPr>
          <w:noProof/>
          <w:lang w:val="en-US" w:eastAsia="zh-CN"/>
        </w:rPr>
      </w:pPr>
      <w:r w:rsidRPr="007346FD">
        <w:rPr>
          <w:noProof/>
          <w:lang w:val="en-US" w:eastAsia="zh-CN"/>
        </w:rPr>
        <w:lastRenderedPageBreak/>
        <w:drawing>
          <wp:inline distT="0" distB="0" distL="0" distR="0" wp14:anchorId="16E4B31C" wp14:editId="1FF77E3A">
            <wp:extent cx="6120000" cy="285012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2850120"/>
                    </a:xfrm>
                    <a:prstGeom prst="rect">
                      <a:avLst/>
                    </a:prstGeom>
                    <a:noFill/>
                    <a:ln>
                      <a:noFill/>
                    </a:ln>
                  </pic:spPr>
                </pic:pic>
              </a:graphicData>
            </a:graphic>
          </wp:inline>
        </w:drawing>
      </w:r>
    </w:p>
    <w:p w14:paraId="26C34BFB" w14:textId="1B37A88A" w:rsidR="00F269BD" w:rsidRPr="00F62B95" w:rsidRDefault="00F269BD" w:rsidP="00F269BD">
      <w:pPr>
        <w:spacing w:after="120"/>
        <w:jc w:val="center"/>
        <w:rPr>
          <w:rFonts w:ascii="Arial" w:eastAsia="Times New Roman" w:hAnsi="Arial"/>
          <w:b/>
          <w:lang w:eastAsia="zh-CN"/>
        </w:rPr>
      </w:pPr>
      <w:r w:rsidRPr="00F62B95">
        <w:rPr>
          <w:rFonts w:ascii="Arial" w:eastAsia="Times New Roman" w:hAnsi="Arial"/>
          <w:b/>
          <w:lang w:eastAsia="zh-CN"/>
        </w:rPr>
        <w:t>Fgiure 5.2.1.3-1</w:t>
      </w:r>
      <w:r w:rsidR="00284A02">
        <w:rPr>
          <w:rFonts w:ascii="Arial" w:eastAsia="Times New Roman" w:hAnsi="Arial"/>
          <w:b/>
          <w:lang w:eastAsia="zh-CN"/>
        </w:rPr>
        <w:t>:</w:t>
      </w:r>
      <w:r w:rsidRPr="00F62B95">
        <w:rPr>
          <w:rFonts w:ascii="Arial" w:eastAsia="Times New Roman" w:hAnsi="Arial"/>
          <w:b/>
          <w:lang w:eastAsia="zh-CN"/>
        </w:rPr>
        <w:t xml:space="preserve"> Classification of network autonomy for radio network coverage optimization</w:t>
      </w:r>
    </w:p>
    <w:p w14:paraId="2D469727" w14:textId="77777777" w:rsidR="00807B02" w:rsidRPr="00F269BD" w:rsidRDefault="00F269BD" w:rsidP="00F269BD">
      <w:pPr>
        <w:pStyle w:val="EditorsNote"/>
        <w:ind w:left="0" w:firstLine="0"/>
        <w:rPr>
          <w:i/>
        </w:rPr>
      </w:pPr>
      <w:r w:rsidRPr="001513F3">
        <w:rPr>
          <w:i/>
        </w:rPr>
        <w:t>Editor’s Note: The relation of above classification of network autonomy for radio network coverage opti</w:t>
      </w:r>
      <w:r>
        <w:rPr>
          <w:i/>
        </w:rPr>
        <w:t>mi</w:t>
      </w:r>
      <w:r w:rsidRPr="001513F3">
        <w:rPr>
          <w:i/>
        </w:rPr>
        <w:t>zation and Framework approach for classification of network autonomy level defin</w:t>
      </w:r>
      <w:r>
        <w:rPr>
          <w:i/>
        </w:rPr>
        <w:t>e</w:t>
      </w:r>
      <w:r w:rsidRPr="001513F3">
        <w:rPr>
          <w:i/>
        </w:rPr>
        <w:t>d in Clause 6.1.2 is FFS.</w:t>
      </w:r>
    </w:p>
    <w:p w14:paraId="08218B23" w14:textId="77777777" w:rsidR="00F269BD" w:rsidRDefault="00F269BD" w:rsidP="00F269BD">
      <w:pPr>
        <w:pStyle w:val="Heading3"/>
        <w:rPr>
          <w:lang w:eastAsia="zh-CN"/>
        </w:rPr>
      </w:pPr>
      <w:bookmarkStart w:id="97" w:name="_Toc42799908"/>
      <w:bookmarkStart w:id="98" w:name="_Toc43389322"/>
      <w:r>
        <w:rPr>
          <w:lang w:eastAsia="zh-CN"/>
        </w:rPr>
        <w:t>5.2.2</w:t>
      </w:r>
      <w:r>
        <w:rPr>
          <w:lang w:eastAsia="zh-CN"/>
        </w:rPr>
        <w:tab/>
      </w:r>
      <w:r>
        <w:rPr>
          <w:rFonts w:hint="eastAsia"/>
          <w:lang w:eastAsia="zh-CN"/>
        </w:rPr>
        <w:t>Ca</w:t>
      </w:r>
      <w:r>
        <w:rPr>
          <w:lang w:eastAsia="zh-CN"/>
        </w:rPr>
        <w:t>pacity optimization use case example for classification of network autonomy</w:t>
      </w:r>
      <w:bookmarkEnd w:id="97"/>
      <w:bookmarkEnd w:id="98"/>
    </w:p>
    <w:p w14:paraId="09E37AA3" w14:textId="77777777" w:rsidR="00F269BD" w:rsidRPr="00FC3D72" w:rsidRDefault="00F269BD" w:rsidP="00F269BD">
      <w:pPr>
        <w:pStyle w:val="Heading4"/>
        <w:rPr>
          <w:rFonts w:eastAsia="SimSun"/>
          <w:lang w:eastAsia="zh-CN"/>
        </w:rPr>
      </w:pPr>
      <w:bookmarkStart w:id="99" w:name="_Toc42799909"/>
      <w:bookmarkStart w:id="100" w:name="_Toc43389323"/>
      <w:r w:rsidRPr="00FC3D72">
        <w:rPr>
          <w:rFonts w:eastAsia="SimSun" w:hint="eastAsia"/>
          <w:lang w:eastAsia="zh-CN"/>
        </w:rPr>
        <w:t>5.2.</w:t>
      </w:r>
      <w:r w:rsidRPr="00FC3D72">
        <w:rPr>
          <w:rFonts w:eastAsia="SimSun"/>
          <w:lang w:eastAsia="zh-CN"/>
        </w:rPr>
        <w:t>2</w:t>
      </w:r>
      <w:r w:rsidRPr="00FC3D72">
        <w:rPr>
          <w:rFonts w:eastAsia="SimSun" w:hint="eastAsia"/>
          <w:lang w:eastAsia="zh-CN"/>
        </w:rPr>
        <w:t>.</w:t>
      </w:r>
      <w:r w:rsidRPr="00FC3D72">
        <w:rPr>
          <w:rFonts w:eastAsia="SimSun"/>
          <w:lang w:eastAsia="zh-CN"/>
        </w:rPr>
        <w:t>1</w:t>
      </w:r>
      <w:r w:rsidRPr="00FC3D72">
        <w:rPr>
          <w:rFonts w:eastAsia="SimSun"/>
          <w:lang w:eastAsia="zh-CN"/>
        </w:rPr>
        <w:tab/>
        <w:t>Introduction</w:t>
      </w:r>
      <w:bookmarkEnd w:id="99"/>
      <w:bookmarkEnd w:id="100"/>
    </w:p>
    <w:p w14:paraId="76E4662D" w14:textId="77777777" w:rsidR="00F269BD" w:rsidRDefault="00F269BD" w:rsidP="00F269BD">
      <w:pPr>
        <w:jc w:val="both"/>
        <w:rPr>
          <w:lang w:eastAsia="zh-CN"/>
        </w:rPr>
      </w:pPr>
      <w:r w:rsidRPr="00C618D6">
        <w:rPr>
          <w:lang w:eastAsia="zh-CN"/>
        </w:rPr>
        <w:t>Network resources</w:t>
      </w:r>
      <w:r>
        <w:rPr>
          <w:rFonts w:hint="eastAsia"/>
          <w:lang w:eastAsia="zh-CN"/>
        </w:rPr>
        <w:t>, especially radio resources</w:t>
      </w:r>
      <w:r w:rsidRPr="00C618D6">
        <w:rPr>
          <w:lang w:eastAsia="zh-CN"/>
        </w:rPr>
        <w:t xml:space="preserve"> are limited</w:t>
      </w:r>
      <w:r>
        <w:rPr>
          <w:rFonts w:hint="eastAsia"/>
          <w:lang w:eastAsia="zh-CN"/>
        </w:rPr>
        <w:t>.</w:t>
      </w:r>
      <w:r w:rsidRPr="00C618D6">
        <w:rPr>
          <w:lang w:eastAsia="zh-CN"/>
        </w:rPr>
        <w:t xml:space="preserve"> </w:t>
      </w:r>
      <w:r>
        <w:rPr>
          <w:rFonts w:hint="eastAsia"/>
          <w:lang w:eastAsia="zh-CN"/>
        </w:rPr>
        <w:t>I</w:t>
      </w:r>
      <w:r w:rsidRPr="00C618D6">
        <w:rPr>
          <w:lang w:eastAsia="zh-CN"/>
        </w:rPr>
        <w:t xml:space="preserve">n order to utilize radio resources in the most efficient way and improve user service experience, it is important to achieve higher system capacity by distributing user traffic across the system radio resources. </w:t>
      </w:r>
      <w:r>
        <w:rPr>
          <w:lang w:eastAsia="zh-CN"/>
        </w:rPr>
        <w:t xml:space="preserve">Currently the flow of traffic simply follows the physical topology of the network or network slice, </w:t>
      </w:r>
      <w:r>
        <w:rPr>
          <w:rFonts w:hint="eastAsia"/>
          <w:lang w:eastAsia="zh-CN"/>
        </w:rPr>
        <w:t xml:space="preserve">or static radio resource management policies, </w:t>
      </w:r>
      <w:r>
        <w:rPr>
          <w:lang w:eastAsia="zh-CN"/>
        </w:rPr>
        <w:t xml:space="preserve">and resource usage may be unreasonable. </w:t>
      </w:r>
      <w:r>
        <w:rPr>
          <w:rFonts w:hint="eastAsia"/>
          <w:lang w:eastAsia="zh-CN"/>
        </w:rPr>
        <w:t>Autonomous c</w:t>
      </w:r>
      <w:r>
        <w:rPr>
          <w:lang w:eastAsia="zh-CN"/>
        </w:rPr>
        <w:t xml:space="preserve">apacity optimization can help to improve resource usage efficiency greatly by taking into account the </w:t>
      </w:r>
      <w:r>
        <w:rPr>
          <w:rFonts w:hint="eastAsia"/>
          <w:lang w:eastAsia="zh-CN"/>
        </w:rPr>
        <w:t xml:space="preserve">traffic steering </w:t>
      </w:r>
      <w:r>
        <w:rPr>
          <w:lang w:eastAsia="zh-CN"/>
        </w:rPr>
        <w:t>when scheduling the network or network slice. For example, by creating a traffic predi</w:t>
      </w:r>
      <w:r>
        <w:rPr>
          <w:rFonts w:hint="eastAsia"/>
          <w:lang w:eastAsia="zh-CN"/>
        </w:rPr>
        <w:t>c</w:t>
      </w:r>
      <w:r>
        <w:rPr>
          <w:lang w:eastAsia="zh-CN"/>
        </w:rPr>
        <w:t>tion model, 3GPP management system can provide precise traffic prediction and the optimal network topology</w:t>
      </w:r>
      <w:r>
        <w:rPr>
          <w:rFonts w:hint="eastAsia"/>
          <w:lang w:eastAsia="zh-CN"/>
        </w:rPr>
        <w:t xml:space="preserve"> and traffic distribution.</w:t>
      </w:r>
    </w:p>
    <w:p w14:paraId="3330B792" w14:textId="77777777" w:rsidR="00F269BD" w:rsidRPr="00FC3D72" w:rsidRDefault="00F269BD" w:rsidP="00F269BD">
      <w:pPr>
        <w:pStyle w:val="Heading4"/>
        <w:rPr>
          <w:rFonts w:eastAsia="SimSun"/>
          <w:lang w:eastAsia="zh-CN"/>
        </w:rPr>
      </w:pPr>
      <w:bookmarkStart w:id="101" w:name="_Toc42799910"/>
      <w:bookmarkStart w:id="102" w:name="_Toc43389324"/>
      <w:r w:rsidRPr="00FC3D72">
        <w:rPr>
          <w:rFonts w:eastAsia="SimSun" w:hint="eastAsia"/>
          <w:lang w:eastAsia="zh-CN"/>
        </w:rPr>
        <w:t>5.2.</w:t>
      </w:r>
      <w:r>
        <w:rPr>
          <w:rFonts w:eastAsia="SimSun"/>
          <w:lang w:eastAsia="zh-CN"/>
        </w:rPr>
        <w:t>2</w:t>
      </w:r>
      <w:r w:rsidRPr="00FC3D72">
        <w:rPr>
          <w:rFonts w:eastAsia="SimSun" w:hint="eastAsia"/>
          <w:lang w:eastAsia="zh-CN"/>
        </w:rPr>
        <w:t>.</w:t>
      </w:r>
      <w:r>
        <w:rPr>
          <w:rFonts w:eastAsia="SimSun"/>
          <w:lang w:eastAsia="zh-CN"/>
        </w:rPr>
        <w:t>2</w:t>
      </w:r>
      <w:r w:rsidRPr="00FC3D72">
        <w:rPr>
          <w:rFonts w:eastAsia="SimSun"/>
          <w:lang w:eastAsia="zh-CN"/>
        </w:rPr>
        <w:tab/>
        <w:t>Entire workflow</w:t>
      </w:r>
      <w:bookmarkEnd w:id="101"/>
      <w:bookmarkEnd w:id="102"/>
    </w:p>
    <w:p w14:paraId="6EFF332E" w14:textId="77777777" w:rsidR="00F269BD" w:rsidRDefault="00F269BD" w:rsidP="00F269BD">
      <w:pPr>
        <w:spacing w:after="120"/>
        <w:jc w:val="both"/>
        <w:rPr>
          <w:lang w:eastAsia="zh-CN"/>
        </w:rPr>
      </w:pPr>
      <w:r>
        <w:rPr>
          <w:lang w:eastAsia="zh-CN"/>
        </w:rPr>
        <w:t xml:space="preserve">The entire </w:t>
      </w:r>
      <w:r w:rsidRPr="00C96503">
        <w:rPr>
          <w:lang w:eastAsia="zh-CN"/>
        </w:rPr>
        <w:t xml:space="preserve">workflow of </w:t>
      </w:r>
      <w:r>
        <w:rPr>
          <w:rFonts w:hint="eastAsia"/>
          <w:lang w:eastAsia="zh-CN"/>
        </w:rPr>
        <w:t>c</w:t>
      </w:r>
      <w:r w:rsidRPr="00EE616C">
        <w:rPr>
          <w:lang w:eastAsia="zh-CN"/>
        </w:rPr>
        <w:t>apacity optimization</w:t>
      </w:r>
      <w:r w:rsidRPr="00C96503">
        <w:rPr>
          <w:lang w:eastAsia="zh-CN"/>
        </w:rPr>
        <w:t xml:space="preserve"> </w:t>
      </w:r>
      <w:r>
        <w:rPr>
          <w:lang w:eastAsia="zh-CN"/>
        </w:rPr>
        <w:t>is as following:</w:t>
      </w:r>
    </w:p>
    <w:p w14:paraId="4F5B4F11" w14:textId="77777777" w:rsidR="00F269BD" w:rsidRPr="00D74AE0" w:rsidRDefault="00F269BD" w:rsidP="00D74AE0">
      <w:pPr>
        <w:pStyle w:val="B1"/>
        <w:overflowPunct w:val="0"/>
        <w:autoSpaceDE w:val="0"/>
        <w:autoSpaceDN w:val="0"/>
        <w:adjustRightInd w:val="0"/>
        <w:textAlignment w:val="baseline"/>
        <w:rPr>
          <w:rFonts w:eastAsia="Times New Roman"/>
          <w:lang w:eastAsia="zh-CN"/>
        </w:rPr>
      </w:pPr>
      <w:r w:rsidRPr="00D74AE0">
        <w:rPr>
          <w:rFonts w:eastAsia="Times New Roman"/>
          <w:lang w:eastAsia="zh-CN"/>
        </w:rPr>
        <w:t>-</w:t>
      </w:r>
      <w:r w:rsidRPr="00D74AE0">
        <w:rPr>
          <w:rFonts w:eastAsia="Times New Roman"/>
          <w:lang w:eastAsia="zh-CN"/>
        </w:rPr>
        <w:tab/>
      </w:r>
      <w:r w:rsidRPr="00C01EBE">
        <w:rPr>
          <w:rFonts w:eastAsia="Times New Roman"/>
          <w:b/>
          <w:lang w:eastAsia="zh-CN"/>
        </w:rPr>
        <w:t xml:space="preserve">Task </w:t>
      </w:r>
      <w:r w:rsidRPr="00C01EBE">
        <w:rPr>
          <w:rFonts w:eastAsia="Times New Roman" w:hint="eastAsia"/>
          <w:b/>
          <w:lang w:eastAsia="zh-CN"/>
        </w:rPr>
        <w:t>A</w:t>
      </w:r>
      <w:r w:rsidRPr="00D74AE0">
        <w:rPr>
          <w:rFonts w:eastAsia="Times New Roman"/>
          <w:lang w:eastAsia="zh-CN"/>
        </w:rPr>
        <w:t>: Capacity optimization intent translation. Translate the intent to the capacity optimization</w:t>
      </w:r>
      <w:r w:rsidRPr="00D74AE0">
        <w:rPr>
          <w:rFonts w:eastAsia="Times New Roman" w:hint="eastAsia"/>
          <w:lang w:eastAsia="zh-CN"/>
        </w:rPr>
        <w:t xml:space="preserve"> target information (e.g., capacity planning data, network topology,</w:t>
      </w:r>
      <w:r w:rsidRPr="00D74AE0">
        <w:rPr>
          <w:rFonts w:eastAsia="Times New Roman"/>
          <w:lang w:eastAsia="zh-CN"/>
        </w:rPr>
        <w:t xml:space="preserve"> traffic model</w:t>
      </w:r>
      <w:r w:rsidRPr="00D74AE0">
        <w:rPr>
          <w:rFonts w:eastAsia="Times New Roman" w:hint="eastAsia"/>
          <w:lang w:eastAsia="zh-CN"/>
        </w:rPr>
        <w:t xml:space="preserve">, </w:t>
      </w:r>
      <w:r w:rsidRPr="00D74AE0">
        <w:rPr>
          <w:rFonts w:eastAsia="Times New Roman"/>
          <w:lang w:eastAsia="zh-CN"/>
        </w:rPr>
        <w:t>etc.</w:t>
      </w:r>
      <w:r w:rsidRPr="00D74AE0">
        <w:rPr>
          <w:rFonts w:eastAsia="Times New Roman" w:hint="eastAsia"/>
          <w:lang w:eastAsia="zh-CN"/>
        </w:rPr>
        <w:t>)</w:t>
      </w:r>
      <w:r w:rsidRPr="00D74AE0">
        <w:rPr>
          <w:rFonts w:eastAsia="Times New Roman"/>
          <w:lang w:eastAsia="zh-CN"/>
        </w:rPr>
        <w:t>.</w:t>
      </w:r>
    </w:p>
    <w:p w14:paraId="7CF5139E"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B</w:t>
      </w:r>
      <w:r w:rsidRPr="00C01EBE">
        <w:rPr>
          <w:rFonts w:eastAsia="Times New Roman"/>
          <w:lang w:eastAsia="zh-CN"/>
        </w:rPr>
        <w:t xml:space="preserve">: </w:t>
      </w:r>
      <w:r w:rsidRPr="00C01EBE">
        <w:rPr>
          <w:rFonts w:eastAsia="Times New Roman" w:hint="eastAsia"/>
          <w:lang w:eastAsia="zh-CN"/>
        </w:rPr>
        <w:t>Capacity</w:t>
      </w:r>
      <w:r w:rsidRPr="00C01EBE">
        <w:rPr>
          <w:rFonts w:eastAsia="Times New Roman"/>
          <w:lang w:eastAsia="zh-CN"/>
        </w:rPr>
        <w:t xml:space="preserve"> </w:t>
      </w:r>
      <w:r w:rsidRPr="00C01EBE">
        <w:rPr>
          <w:rFonts w:eastAsia="Times New Roman" w:hint="eastAsia"/>
          <w:lang w:eastAsia="zh-CN"/>
        </w:rPr>
        <w:t xml:space="preserve">information collection. Collect </w:t>
      </w:r>
      <w:r w:rsidRPr="00C01EBE">
        <w:rPr>
          <w:rFonts w:eastAsia="Times New Roman"/>
          <w:lang w:eastAsia="zh-CN"/>
        </w:rPr>
        <w:t xml:space="preserve">the current and historical performance data related to resource usage </w:t>
      </w:r>
      <w:r w:rsidRPr="00C01EBE">
        <w:rPr>
          <w:rFonts w:eastAsia="Times New Roman" w:hint="eastAsia"/>
          <w:lang w:eastAsia="zh-CN"/>
        </w:rPr>
        <w:t xml:space="preserve">(e.g., </w:t>
      </w:r>
      <w:r w:rsidRPr="00C01EBE">
        <w:rPr>
          <w:rFonts w:eastAsia="Times New Roman"/>
          <w:lang w:eastAsia="zh-CN"/>
        </w:rPr>
        <w:t>PRB usag</w:t>
      </w:r>
      <w:r w:rsidRPr="00C01EBE">
        <w:rPr>
          <w:rFonts w:eastAsia="Times New Roman" w:hint="eastAsia"/>
          <w:lang w:eastAsia="zh-CN"/>
        </w:rPr>
        <w:t xml:space="preserve">e, </w:t>
      </w:r>
      <w:r w:rsidRPr="00C01EBE">
        <w:rPr>
          <w:rFonts w:eastAsia="Times New Roman"/>
          <w:lang w:eastAsia="zh-CN"/>
        </w:rPr>
        <w:t>RRC connection</w:t>
      </w:r>
      <w:r w:rsidRPr="00C01EBE">
        <w:rPr>
          <w:rFonts w:eastAsia="Times New Roman" w:hint="eastAsia"/>
          <w:lang w:eastAsia="zh-CN"/>
        </w:rPr>
        <w:t xml:space="preserve"> number, </w:t>
      </w:r>
      <w:r w:rsidRPr="00C01EBE">
        <w:rPr>
          <w:rFonts w:eastAsia="Times New Roman"/>
          <w:lang w:eastAsia="zh-CN"/>
        </w:rPr>
        <w:t>QoS flows, etc.</w:t>
      </w:r>
      <w:r w:rsidRPr="00C01EBE">
        <w:rPr>
          <w:rFonts w:eastAsia="Times New Roman" w:hint="eastAsia"/>
          <w:lang w:eastAsia="zh-CN"/>
        </w:rPr>
        <w:t xml:space="preserve">) </w:t>
      </w:r>
      <w:r w:rsidRPr="00C01EBE">
        <w:rPr>
          <w:rFonts w:eastAsia="Times New Roman"/>
          <w:lang w:eastAsia="zh-CN"/>
        </w:rPr>
        <w:t>and network traffic</w:t>
      </w:r>
      <w:r w:rsidRPr="00C01EBE">
        <w:rPr>
          <w:rFonts w:eastAsia="Times New Roman" w:hint="eastAsia"/>
          <w:lang w:eastAsia="zh-CN"/>
        </w:rPr>
        <w:t xml:space="preserve"> (e.g.,</w:t>
      </w:r>
      <w:r w:rsidRPr="00C01EBE">
        <w:rPr>
          <w:rFonts w:eastAsia="Times New Roman"/>
          <w:lang w:eastAsia="zh-CN"/>
        </w:rPr>
        <w:t xml:space="preserve"> </w:t>
      </w:r>
      <w:r w:rsidRPr="00C01EBE">
        <w:rPr>
          <w:rFonts w:eastAsia="Times New Roman" w:hint="eastAsia"/>
          <w:lang w:eastAsia="zh-CN"/>
        </w:rPr>
        <w:t>c</w:t>
      </w:r>
      <w:r w:rsidRPr="00C01EBE">
        <w:rPr>
          <w:rFonts w:eastAsia="Times New Roman"/>
          <w:lang w:eastAsia="zh-CN"/>
        </w:rPr>
        <w:t xml:space="preserve">omposite </w:t>
      </w:r>
      <w:r w:rsidRPr="00C01EBE">
        <w:rPr>
          <w:rFonts w:eastAsia="Times New Roman" w:hint="eastAsia"/>
          <w:lang w:eastAsia="zh-CN"/>
        </w:rPr>
        <w:t>a</w:t>
      </w:r>
      <w:r w:rsidRPr="00C01EBE">
        <w:rPr>
          <w:rFonts w:eastAsia="Times New Roman"/>
          <w:lang w:eastAsia="zh-CN"/>
        </w:rPr>
        <w:t xml:space="preserve">vailable </w:t>
      </w:r>
      <w:r w:rsidRPr="00C01EBE">
        <w:rPr>
          <w:rFonts w:eastAsia="Times New Roman" w:hint="eastAsia"/>
          <w:lang w:eastAsia="zh-CN"/>
        </w:rPr>
        <w:t>c</w:t>
      </w:r>
      <w:r w:rsidRPr="00C01EBE">
        <w:rPr>
          <w:rFonts w:eastAsia="Times New Roman"/>
          <w:lang w:eastAsia="zh-CN"/>
        </w:rPr>
        <w:t>apacity per cell (DL/UL)</w:t>
      </w:r>
      <w:r w:rsidRPr="00C01EBE">
        <w:rPr>
          <w:rFonts w:eastAsia="Times New Roman" w:hint="eastAsia"/>
          <w:lang w:eastAsia="zh-CN"/>
        </w:rPr>
        <w:t>, c</w:t>
      </w:r>
      <w:r w:rsidRPr="00C01EBE">
        <w:rPr>
          <w:rFonts w:eastAsia="Times New Roman"/>
          <w:lang w:eastAsia="zh-CN"/>
        </w:rPr>
        <w:t xml:space="preserve">ell </w:t>
      </w:r>
      <w:r w:rsidRPr="00C01EBE">
        <w:rPr>
          <w:rFonts w:eastAsia="Times New Roman" w:hint="eastAsia"/>
          <w:lang w:eastAsia="zh-CN"/>
        </w:rPr>
        <w:t>l</w:t>
      </w:r>
      <w:r w:rsidRPr="00C01EBE">
        <w:rPr>
          <w:rFonts w:eastAsia="Times New Roman"/>
          <w:lang w:eastAsia="zh-CN"/>
        </w:rPr>
        <w:t xml:space="preserve">evel </w:t>
      </w:r>
      <w:r w:rsidRPr="00C01EBE">
        <w:rPr>
          <w:rFonts w:eastAsia="Times New Roman" w:hint="eastAsia"/>
          <w:lang w:eastAsia="zh-CN"/>
        </w:rPr>
        <w:t>l</w:t>
      </w:r>
      <w:r w:rsidRPr="00C01EBE">
        <w:rPr>
          <w:rFonts w:eastAsia="Times New Roman"/>
          <w:lang w:eastAsia="zh-CN"/>
        </w:rPr>
        <w:t>oad (DL/UL/SUL)</w:t>
      </w:r>
      <w:r w:rsidRPr="00C01EBE">
        <w:rPr>
          <w:rFonts w:eastAsia="Times New Roman" w:hint="eastAsia"/>
          <w:lang w:eastAsia="zh-CN"/>
        </w:rPr>
        <w:t xml:space="preserve">, </w:t>
      </w:r>
      <w:r w:rsidRPr="00C01EBE">
        <w:rPr>
          <w:rFonts w:eastAsia="Times New Roman"/>
          <w:lang w:eastAsia="zh-CN"/>
        </w:rPr>
        <w:t>TNL Load</w:t>
      </w:r>
      <w:r w:rsidRPr="00C01EBE">
        <w:rPr>
          <w:rFonts w:eastAsia="Times New Roman" w:hint="eastAsia"/>
          <w:lang w:eastAsia="zh-CN"/>
        </w:rPr>
        <w:t>, etc.)</w:t>
      </w:r>
      <w:r w:rsidRPr="00C01EBE">
        <w:rPr>
          <w:rFonts w:eastAsia="Times New Roman"/>
          <w:lang w:eastAsia="zh-CN"/>
        </w:rPr>
        <w:t xml:space="preserve"> for the network.</w:t>
      </w:r>
    </w:p>
    <w:p w14:paraId="60FE896F" w14:textId="2AF3E2E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C</w:t>
      </w:r>
      <w:r w:rsidRPr="00C01EBE">
        <w:rPr>
          <w:rFonts w:eastAsia="Times New Roman"/>
          <w:lang w:eastAsia="zh-CN"/>
        </w:rPr>
        <w:t>:</w:t>
      </w:r>
      <w:r w:rsidRPr="00C01EBE">
        <w:rPr>
          <w:rFonts w:eastAsia="Times New Roman" w:hint="eastAsia"/>
          <w:lang w:eastAsia="zh-CN"/>
        </w:rPr>
        <w:t xml:space="preserve"> Capacity</w:t>
      </w:r>
      <w:r w:rsidRPr="00C01EBE">
        <w:rPr>
          <w:rFonts w:eastAsia="Times New Roman"/>
          <w:lang w:eastAsia="zh-CN"/>
        </w:rPr>
        <w:t xml:space="preserve"> </w:t>
      </w:r>
      <w:r w:rsidRPr="00C01EBE">
        <w:rPr>
          <w:rFonts w:eastAsia="Times New Roman" w:hint="eastAsia"/>
          <w:lang w:eastAsia="zh-CN"/>
        </w:rPr>
        <w:t>data analysis.</w:t>
      </w:r>
      <w:r w:rsidRPr="00C01EBE">
        <w:rPr>
          <w:rFonts w:eastAsia="Times New Roman"/>
          <w:lang w:eastAsia="zh-CN"/>
        </w:rPr>
        <w:t xml:space="preserve"> </w:t>
      </w:r>
      <w:r w:rsidR="00A66D10" w:rsidRPr="00C01EBE">
        <w:rPr>
          <w:rFonts w:eastAsia="Times New Roman"/>
          <w:lang w:eastAsia="zh-CN"/>
        </w:rPr>
        <w:t>Analyse</w:t>
      </w:r>
      <w:r w:rsidRPr="00C01EBE">
        <w:rPr>
          <w:rFonts w:eastAsia="Times New Roman"/>
          <w:lang w:eastAsia="zh-CN"/>
        </w:rPr>
        <w:t xml:space="preserve"> the current and historical performance data related to resource usage and network traffic for the network or network slices</w:t>
      </w:r>
      <w:r w:rsidRPr="00C01EBE">
        <w:rPr>
          <w:rFonts w:eastAsia="Times New Roman" w:hint="eastAsia"/>
          <w:lang w:eastAsia="zh-CN"/>
        </w:rPr>
        <w:t>.</w:t>
      </w:r>
    </w:p>
    <w:p w14:paraId="1FEB5D0A"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D</w:t>
      </w:r>
      <w:r w:rsidRPr="00C01EBE">
        <w:rPr>
          <w:rFonts w:eastAsia="Times New Roman"/>
          <w:lang w:eastAsia="zh-CN"/>
        </w:rPr>
        <w:t xml:space="preserve">: </w:t>
      </w:r>
      <w:r w:rsidRPr="00C01EBE">
        <w:rPr>
          <w:rFonts w:eastAsia="Times New Roman" w:hint="eastAsia"/>
          <w:lang w:eastAsia="zh-CN"/>
        </w:rPr>
        <w:t xml:space="preserve">Capacity issues identification </w:t>
      </w:r>
      <w:r w:rsidRPr="00C01EBE">
        <w:rPr>
          <w:rFonts w:eastAsia="Times New Roman"/>
          <w:lang w:eastAsia="zh-CN"/>
        </w:rPr>
        <w:t>and</w:t>
      </w:r>
      <w:r w:rsidRPr="00C01EBE">
        <w:rPr>
          <w:rFonts w:eastAsia="Times New Roman" w:hint="eastAsia"/>
          <w:lang w:eastAsia="zh-CN"/>
        </w:rPr>
        <w:t xml:space="preserve">/or prediction. </w:t>
      </w:r>
      <w:r w:rsidRPr="00C01EBE">
        <w:rPr>
          <w:rFonts w:eastAsia="Times New Roman"/>
          <w:lang w:eastAsia="zh-CN"/>
        </w:rPr>
        <w:t>Identify the ongoing issues on resource utilization and predict the potential issues</w:t>
      </w:r>
      <w:r w:rsidRPr="00C01EBE">
        <w:rPr>
          <w:rFonts w:eastAsia="Times New Roman" w:hint="eastAsia"/>
          <w:lang w:eastAsia="zh-CN"/>
        </w:rPr>
        <w:t xml:space="preserve">, and </w:t>
      </w:r>
      <w:r w:rsidRPr="00C01EBE">
        <w:rPr>
          <w:rFonts w:eastAsia="Times New Roman"/>
          <w:lang w:eastAsia="zh-CN"/>
        </w:rPr>
        <w:t>generat</w:t>
      </w:r>
      <w:r w:rsidRPr="00C01EBE">
        <w:rPr>
          <w:rFonts w:eastAsia="Times New Roman" w:hint="eastAsia"/>
          <w:lang w:eastAsia="zh-CN"/>
        </w:rPr>
        <w:t>e</w:t>
      </w:r>
      <w:r w:rsidRPr="00C01EBE">
        <w:rPr>
          <w:rFonts w:eastAsia="Times New Roman"/>
          <w:lang w:eastAsia="zh-CN"/>
        </w:rPr>
        <w:t xml:space="preserve"> the capacity or resource utilization </w:t>
      </w:r>
      <w:r w:rsidRPr="00C01EBE">
        <w:rPr>
          <w:rFonts w:eastAsia="Times New Roman" w:hint="eastAsia"/>
          <w:lang w:eastAsia="zh-CN"/>
        </w:rPr>
        <w:t>possible solutions</w:t>
      </w:r>
      <w:r w:rsidRPr="00C01EBE">
        <w:rPr>
          <w:rFonts w:eastAsia="Times New Roman"/>
          <w:lang w:eastAsia="zh-CN"/>
        </w:rPr>
        <w:t xml:space="preserve"> (e.g.</w:t>
      </w:r>
      <w:r w:rsidRPr="00C01EBE">
        <w:rPr>
          <w:rFonts w:eastAsia="Times New Roman" w:hint="eastAsia"/>
          <w:lang w:eastAsia="zh-CN"/>
        </w:rPr>
        <w:t>,</w:t>
      </w:r>
      <w:r w:rsidRPr="00C01EBE">
        <w:rPr>
          <w:rFonts w:eastAsia="Times New Roman"/>
          <w:lang w:eastAsia="zh-CN"/>
        </w:rPr>
        <w:t xml:space="preserve"> RRM policy adjustment, </w:t>
      </w:r>
      <w:r w:rsidRPr="00C01EBE">
        <w:rPr>
          <w:rFonts w:eastAsia="Times New Roman" w:hint="eastAsia"/>
          <w:lang w:eastAsia="zh-CN"/>
        </w:rPr>
        <w:t>u</w:t>
      </w:r>
      <w:r w:rsidRPr="00C01EBE">
        <w:rPr>
          <w:rFonts w:eastAsia="Times New Roman"/>
          <w:lang w:eastAsia="zh-CN"/>
        </w:rPr>
        <w:t>ser migration, handover policy adjustment)</w:t>
      </w:r>
      <w:r w:rsidRPr="00C01EBE">
        <w:rPr>
          <w:rFonts w:eastAsia="Times New Roman" w:hint="eastAsia"/>
          <w:lang w:eastAsia="zh-CN"/>
        </w:rPr>
        <w:t>.</w:t>
      </w:r>
    </w:p>
    <w:p w14:paraId="235D09D3"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E</w:t>
      </w:r>
      <w:r w:rsidRPr="00C01EBE">
        <w:rPr>
          <w:rFonts w:eastAsia="Times New Roman"/>
          <w:lang w:eastAsia="zh-CN"/>
        </w:rPr>
        <w:t>: Capacity optimization</w:t>
      </w:r>
      <w:r w:rsidRPr="00C01EBE">
        <w:rPr>
          <w:rFonts w:eastAsia="Times New Roman" w:hint="eastAsia"/>
          <w:lang w:eastAsia="zh-CN"/>
        </w:rPr>
        <w:t xml:space="preserve"> decision. Decide </w:t>
      </w:r>
      <w:r w:rsidRPr="00C01EBE">
        <w:rPr>
          <w:rFonts w:eastAsia="Times New Roman"/>
          <w:lang w:eastAsia="zh-CN"/>
        </w:rPr>
        <w:t>recommend</w:t>
      </w:r>
      <w:r w:rsidRPr="00C01EBE">
        <w:rPr>
          <w:rFonts w:eastAsia="Times New Roman" w:hint="eastAsia"/>
          <w:lang w:eastAsia="zh-CN"/>
        </w:rPr>
        <w:t>e</w:t>
      </w:r>
      <w:r w:rsidRPr="00C01EBE">
        <w:rPr>
          <w:rFonts w:eastAsia="Times New Roman"/>
          <w:lang w:eastAsia="zh-CN"/>
        </w:rPr>
        <w:t xml:space="preserve">d </w:t>
      </w:r>
      <w:r w:rsidRPr="00C01EBE">
        <w:rPr>
          <w:rFonts w:eastAsia="Times New Roman" w:hint="eastAsia"/>
          <w:lang w:eastAsia="zh-CN"/>
        </w:rPr>
        <w:t xml:space="preserve">solutions </w:t>
      </w:r>
      <w:r w:rsidRPr="00C01EBE">
        <w:rPr>
          <w:rFonts w:eastAsia="Times New Roman"/>
          <w:lang w:eastAsia="zh-CN"/>
        </w:rPr>
        <w:t>to optimize</w:t>
      </w:r>
      <w:r w:rsidRPr="00C01EBE">
        <w:rPr>
          <w:rFonts w:eastAsia="Times New Roman" w:hint="eastAsia"/>
          <w:lang w:eastAsia="zh-CN"/>
        </w:rPr>
        <w:t xml:space="preserve"> capacity and</w:t>
      </w:r>
      <w:r w:rsidRPr="00C01EBE">
        <w:rPr>
          <w:rFonts w:eastAsia="Times New Roman"/>
          <w:lang w:eastAsia="zh-CN"/>
        </w:rPr>
        <w:t xml:space="preserve"> resource utilization</w:t>
      </w:r>
      <w:r w:rsidRPr="00C01EBE">
        <w:rPr>
          <w:rFonts w:eastAsia="Times New Roman" w:hint="eastAsia"/>
          <w:lang w:eastAsia="zh-CN"/>
        </w:rPr>
        <w:t>.</w:t>
      </w:r>
    </w:p>
    <w:p w14:paraId="434E982D"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F</w:t>
      </w:r>
      <w:r w:rsidRPr="00C01EBE">
        <w:rPr>
          <w:rFonts w:eastAsia="Times New Roman"/>
          <w:lang w:eastAsia="zh-CN"/>
        </w:rPr>
        <w:t>: Capacity optimization</w:t>
      </w:r>
      <w:r w:rsidRPr="00C01EBE">
        <w:rPr>
          <w:rFonts w:eastAsia="Times New Roman" w:hint="eastAsia"/>
          <w:lang w:eastAsia="zh-CN"/>
        </w:rPr>
        <w:t xml:space="preserve"> e</w:t>
      </w:r>
      <w:r w:rsidRPr="00C01EBE">
        <w:rPr>
          <w:rFonts w:eastAsia="Times New Roman"/>
          <w:lang w:eastAsia="zh-CN"/>
        </w:rPr>
        <w:t>xecut</w:t>
      </w:r>
      <w:r w:rsidRPr="00C01EBE">
        <w:rPr>
          <w:rFonts w:eastAsia="Times New Roman" w:hint="eastAsia"/>
          <w:lang w:eastAsia="zh-CN"/>
        </w:rPr>
        <w:t xml:space="preserve">ion. Apply capacity </w:t>
      </w:r>
      <w:r w:rsidRPr="00C01EBE">
        <w:rPr>
          <w:rFonts w:eastAsia="Times New Roman"/>
          <w:lang w:eastAsia="zh-CN"/>
        </w:rPr>
        <w:t>optimization</w:t>
      </w:r>
      <w:r w:rsidRPr="00C01EBE">
        <w:rPr>
          <w:rFonts w:eastAsia="Times New Roman" w:hint="eastAsia"/>
          <w:lang w:eastAsia="zh-CN"/>
        </w:rPr>
        <w:t xml:space="preserve"> solutions to telecom system (e.g., configuration of parameters and/or policies).</w:t>
      </w:r>
    </w:p>
    <w:p w14:paraId="3930DCDA" w14:textId="77777777" w:rsidR="00F269BD" w:rsidRPr="00FC3D72" w:rsidRDefault="00F269BD" w:rsidP="00F269BD">
      <w:pPr>
        <w:pStyle w:val="Heading4"/>
        <w:rPr>
          <w:rFonts w:eastAsia="SimSun"/>
          <w:lang w:eastAsia="zh-CN"/>
        </w:rPr>
      </w:pPr>
      <w:bookmarkStart w:id="103" w:name="_Toc42799911"/>
      <w:bookmarkStart w:id="104" w:name="_Toc43389325"/>
      <w:r w:rsidRPr="00FC3D72">
        <w:rPr>
          <w:rFonts w:eastAsia="SimSun"/>
          <w:lang w:eastAsia="zh-CN"/>
        </w:rPr>
        <w:lastRenderedPageBreak/>
        <w:t>5.</w:t>
      </w:r>
      <w:r w:rsidRPr="00FC3D72">
        <w:rPr>
          <w:rFonts w:eastAsia="SimSun" w:hint="eastAsia"/>
          <w:lang w:eastAsia="zh-CN"/>
        </w:rPr>
        <w:t>2.</w:t>
      </w:r>
      <w:r>
        <w:rPr>
          <w:rFonts w:eastAsia="SimSun"/>
          <w:lang w:eastAsia="zh-CN"/>
        </w:rPr>
        <w:t>2</w:t>
      </w:r>
      <w:r w:rsidRPr="00FC3D72">
        <w:rPr>
          <w:rFonts w:eastAsia="SimSun" w:hint="eastAsia"/>
          <w:lang w:eastAsia="zh-CN"/>
        </w:rPr>
        <w:t>.</w:t>
      </w:r>
      <w:r>
        <w:rPr>
          <w:rFonts w:eastAsia="SimSun"/>
          <w:lang w:eastAsia="zh-CN"/>
        </w:rPr>
        <w:t>3</w:t>
      </w:r>
      <w:r w:rsidRPr="00FC3D72">
        <w:rPr>
          <w:rFonts w:eastAsia="SimSun" w:hint="eastAsia"/>
          <w:lang w:eastAsia="zh-CN"/>
        </w:rPr>
        <w:tab/>
      </w:r>
      <w:r w:rsidRPr="00FC3D72">
        <w:rPr>
          <w:rFonts w:eastAsia="SimSun"/>
          <w:lang w:eastAsia="zh-CN"/>
        </w:rPr>
        <w:t xml:space="preserve">Potential classification of network autonomy for </w:t>
      </w:r>
      <w:r w:rsidRPr="00FC3D72">
        <w:rPr>
          <w:rFonts w:eastAsia="SimSun" w:hint="eastAsia"/>
          <w:lang w:eastAsia="zh-CN"/>
        </w:rPr>
        <w:t>c</w:t>
      </w:r>
      <w:r w:rsidRPr="00FC3D72">
        <w:rPr>
          <w:rFonts w:eastAsia="SimSun"/>
          <w:lang w:eastAsia="zh-CN"/>
        </w:rPr>
        <w:t>apacity optimization</w:t>
      </w:r>
      <w:bookmarkEnd w:id="103"/>
      <w:bookmarkEnd w:id="104"/>
    </w:p>
    <w:p w14:paraId="22955D41" w14:textId="3A27A1BF" w:rsidR="00F269BD" w:rsidRDefault="00F269BD" w:rsidP="00F269BD">
      <w:pPr>
        <w:spacing w:after="120"/>
        <w:jc w:val="both"/>
        <w:rPr>
          <w:lang w:eastAsia="zh-CN"/>
        </w:rPr>
      </w:pPr>
      <w:r>
        <w:t>Each of the detailed task</w:t>
      </w:r>
      <w:r>
        <w:rPr>
          <w:rFonts w:hint="eastAsia"/>
          <w:lang w:eastAsia="zh-CN"/>
        </w:rPr>
        <w:t>s</w:t>
      </w:r>
      <w:r>
        <w:t xml:space="preserve"> in clause 5.</w:t>
      </w:r>
      <w:r w:rsidR="00C95D96">
        <w:rPr>
          <w:lang w:eastAsia="zh-CN"/>
        </w:rPr>
        <w:t>2.2.2</w:t>
      </w:r>
      <w:r>
        <w:t xml:space="preserve"> can be </w:t>
      </w:r>
      <w:r w:rsidRPr="00AC1F13">
        <w:t>accomplish</w:t>
      </w:r>
      <w:r>
        <w:t xml:space="preserve">ed either manually by the operator or automatically by the telecom system. </w:t>
      </w:r>
      <w:r>
        <w:rPr>
          <w:lang w:eastAsia="zh-CN"/>
        </w:rPr>
        <w:t xml:space="preserve">Following </w:t>
      </w:r>
      <w:r w:rsidRPr="00FD63E7">
        <w:rPr>
          <w:lang w:eastAsia="zh-CN"/>
        </w:rPr>
        <w:t>are the potential</w:t>
      </w:r>
      <w:r>
        <w:rPr>
          <w:lang w:eastAsia="zh-CN"/>
        </w:rPr>
        <w:t xml:space="preserve"> classifications of network autonomy for </w:t>
      </w:r>
      <w:r>
        <w:rPr>
          <w:rFonts w:hint="eastAsia"/>
          <w:lang w:eastAsia="zh-CN"/>
        </w:rPr>
        <w:t>capacity optimization</w:t>
      </w:r>
      <w:r>
        <w:rPr>
          <w:lang w:eastAsia="zh-CN"/>
        </w:rPr>
        <w:t xml:space="preserve"> based on </w:t>
      </w:r>
      <w:r w:rsidRPr="004A76D9">
        <w:t xml:space="preserve">the participation degree of the </w:t>
      </w:r>
      <w:r>
        <w:t>human operator</w:t>
      </w:r>
      <w:r w:rsidRPr="004A76D9">
        <w:t xml:space="preserve"> and the </w:t>
      </w:r>
      <w:r>
        <w:t>telecom system</w:t>
      </w:r>
      <w:r>
        <w:rPr>
          <w:lang w:eastAsia="zh-CN"/>
        </w:rPr>
        <w:t>:</w:t>
      </w:r>
    </w:p>
    <w:p w14:paraId="57275A15" w14:textId="77777777" w:rsidR="00F269BD" w:rsidRDefault="00F269BD" w:rsidP="00F269BD">
      <w:pPr>
        <w:spacing w:after="120"/>
        <w:jc w:val="both"/>
        <w:rPr>
          <w:lang w:eastAsia="zh-CN"/>
        </w:rPr>
      </w:pPr>
      <w:r>
        <w:rPr>
          <w:rFonts w:hint="eastAsia"/>
          <w:lang w:eastAsia="zh-CN"/>
        </w:rPr>
        <w:t xml:space="preserve">Level 0: </w:t>
      </w:r>
    </w:p>
    <w:p w14:paraId="1BB7BECF"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 xml:space="preserve">All the tasks in the </w:t>
      </w:r>
      <w:r w:rsidRPr="00C01EBE">
        <w:rPr>
          <w:rFonts w:eastAsia="Times New Roman" w:hint="eastAsia"/>
          <w:lang w:eastAsia="zh-CN"/>
        </w:rPr>
        <w:t>c</w:t>
      </w:r>
      <w:r w:rsidRPr="00C01EBE">
        <w:rPr>
          <w:rFonts w:eastAsia="Times New Roman"/>
          <w:lang w:eastAsia="zh-CN"/>
        </w:rPr>
        <w:t>apacity optimization workflow are accomplished by human.</w:t>
      </w:r>
    </w:p>
    <w:p w14:paraId="731FC33E" w14:textId="77777777" w:rsidR="00F269BD" w:rsidRDefault="00F269BD" w:rsidP="00F269BD">
      <w:pPr>
        <w:spacing w:after="120"/>
        <w:jc w:val="both"/>
      </w:pPr>
      <w:r>
        <w:rPr>
          <w:lang w:eastAsia="zh-CN"/>
        </w:rPr>
        <w:t xml:space="preserve">Level 1: </w:t>
      </w:r>
    </w:p>
    <w:p w14:paraId="24921CA2"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hint="eastAsia"/>
          <w:lang w:eastAsia="zh-CN"/>
        </w:rPr>
        <w:t>Capacity</w:t>
      </w:r>
      <w:r w:rsidRPr="00C01EBE">
        <w:rPr>
          <w:rFonts w:eastAsia="Times New Roman"/>
          <w:lang w:eastAsia="zh-CN"/>
        </w:rPr>
        <w:t xml:space="preserve"> related information </w:t>
      </w:r>
      <w:r w:rsidRPr="00C01EBE">
        <w:rPr>
          <w:rFonts w:eastAsia="Times New Roman" w:hint="eastAsia"/>
          <w:lang w:eastAsia="zh-CN"/>
        </w:rPr>
        <w:t>is</w:t>
      </w:r>
      <w:r w:rsidRPr="00C01EBE">
        <w:rPr>
          <w:rFonts w:eastAsia="Times New Roman"/>
          <w:lang w:eastAsia="zh-CN"/>
        </w:rPr>
        <w:t xml:space="preserve"> collected </w:t>
      </w:r>
      <w:r w:rsidRPr="00C01EBE">
        <w:rPr>
          <w:rFonts w:eastAsia="Times New Roman" w:hint="eastAsia"/>
          <w:lang w:eastAsia="zh-CN"/>
        </w:rPr>
        <w:t>(</w:t>
      </w:r>
      <w:r w:rsidRPr="00C01EBE">
        <w:rPr>
          <w:rFonts w:eastAsia="Times New Roman"/>
          <w:lang w:eastAsia="zh-CN"/>
        </w:rPr>
        <w:t>Task B</w:t>
      </w:r>
      <w:r w:rsidRPr="00C01EBE">
        <w:rPr>
          <w:rFonts w:eastAsia="Times New Roman" w:hint="eastAsia"/>
          <w:lang w:eastAsia="zh-CN"/>
        </w:rPr>
        <w:t>)</w:t>
      </w:r>
      <w:r w:rsidRPr="00C01EBE">
        <w:rPr>
          <w:rFonts w:eastAsia="Times New Roman"/>
          <w:lang w:eastAsia="zh-CN"/>
        </w:rPr>
        <w:t xml:space="preserve"> automatically by telecom system based on human predefined rules or configurations.</w:t>
      </w:r>
      <w:r w:rsidRPr="00C01EBE">
        <w:rPr>
          <w:rFonts w:eastAsia="Times New Roman" w:hint="eastAsia"/>
          <w:lang w:eastAsia="zh-CN"/>
        </w:rPr>
        <w:t xml:space="preserve"> </w:t>
      </w:r>
      <w:r w:rsidRPr="00C01EBE">
        <w:rPr>
          <w:rFonts w:eastAsia="Times New Roman"/>
          <w:lang w:eastAsia="zh-CN"/>
        </w:rPr>
        <w:t>Capacity optimization</w:t>
      </w:r>
      <w:r w:rsidRPr="00C01EBE">
        <w:rPr>
          <w:rFonts w:eastAsia="Times New Roman" w:hint="eastAsia"/>
          <w:lang w:eastAsia="zh-CN"/>
        </w:rPr>
        <w:t xml:space="preserve"> solutions can be triggered by human and executed by telecom system based on human-defined rules (Task F).</w:t>
      </w:r>
    </w:p>
    <w:p w14:paraId="1461371D"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t xml:space="preserve">All the other tasks in the </w:t>
      </w:r>
      <w:r w:rsidRPr="00C01EBE">
        <w:rPr>
          <w:rFonts w:eastAsia="Times New Roman" w:hint="eastAsia"/>
          <w:lang w:eastAsia="zh-CN"/>
        </w:rPr>
        <w:t>c</w:t>
      </w:r>
      <w:r w:rsidRPr="00C01EBE">
        <w:rPr>
          <w:rFonts w:eastAsia="Times New Roman"/>
          <w:lang w:eastAsia="zh-CN"/>
        </w:rPr>
        <w:t>apacity optimization workflow are accomplished by human.</w:t>
      </w:r>
    </w:p>
    <w:p w14:paraId="708C1937" w14:textId="77777777" w:rsidR="00F269BD" w:rsidRDefault="00F269BD" w:rsidP="00F269BD">
      <w:pPr>
        <w:spacing w:after="120"/>
        <w:jc w:val="both"/>
      </w:pPr>
      <w:r>
        <w:rPr>
          <w:lang w:eastAsia="zh-CN"/>
        </w:rPr>
        <w:t xml:space="preserve">Level 2: </w:t>
      </w:r>
    </w:p>
    <w:p w14:paraId="49B05056" w14:textId="2287BBDB"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t>Compared to Level 1, telecom system additionally assist</w:t>
      </w:r>
      <w:r w:rsidRPr="00C01EBE">
        <w:rPr>
          <w:rFonts w:eastAsia="Times New Roman" w:hint="eastAsia"/>
          <w:lang w:eastAsia="zh-CN"/>
        </w:rPr>
        <w:t>s</w:t>
      </w:r>
      <w:r w:rsidRPr="00C01EBE">
        <w:rPr>
          <w:rFonts w:eastAsia="Times New Roman"/>
          <w:lang w:eastAsia="zh-CN"/>
        </w:rPr>
        <w:t xml:space="preserve"> human</w:t>
      </w:r>
      <w:r w:rsidRPr="00C01EBE">
        <w:rPr>
          <w:rFonts w:eastAsia="Times New Roman" w:hint="eastAsia"/>
          <w:lang w:eastAsia="zh-CN"/>
        </w:rPr>
        <w:t xml:space="preserve"> to</w:t>
      </w:r>
      <w:r w:rsidRPr="00C01EBE">
        <w:rPr>
          <w:rFonts w:eastAsia="Times New Roman"/>
          <w:lang w:eastAsia="zh-CN"/>
        </w:rPr>
        <w:t xml:space="preserve"> </w:t>
      </w:r>
      <w:r w:rsidRPr="00C01EBE">
        <w:rPr>
          <w:rFonts w:eastAsia="Times New Roman" w:hint="eastAsia"/>
          <w:lang w:eastAsia="zh-CN"/>
        </w:rPr>
        <w:t>execute tasks of</w:t>
      </w:r>
      <w:r w:rsidRPr="00C01EBE">
        <w:rPr>
          <w:rFonts w:eastAsia="Times New Roman"/>
          <w:lang w:eastAsia="zh-CN"/>
        </w:rPr>
        <w:t xml:space="preserve"> </w:t>
      </w:r>
      <w:r w:rsidR="00A66D10" w:rsidRPr="00C01EBE">
        <w:rPr>
          <w:rFonts w:eastAsia="Times New Roman"/>
          <w:lang w:eastAsia="zh-CN"/>
        </w:rPr>
        <w:t>analysing</w:t>
      </w:r>
      <w:r w:rsidRPr="00C01EBE">
        <w:rPr>
          <w:rFonts w:eastAsia="Times New Roman"/>
          <w:lang w:eastAsia="zh-CN"/>
        </w:rPr>
        <w:t xml:space="preserve"> the current and historical performance data </w:t>
      </w:r>
      <w:r w:rsidRPr="00C01EBE">
        <w:rPr>
          <w:rFonts w:eastAsia="Times New Roman" w:hint="eastAsia"/>
          <w:lang w:eastAsia="zh-CN"/>
        </w:rPr>
        <w:t xml:space="preserve">(Task C) </w:t>
      </w:r>
      <w:r w:rsidRPr="00C01EBE">
        <w:rPr>
          <w:rFonts w:eastAsia="Times New Roman"/>
          <w:lang w:eastAsia="zh-CN"/>
        </w:rPr>
        <w:t>related to resource usage and network traffic for the network or network slices</w:t>
      </w:r>
      <w:r w:rsidRPr="00C01EBE">
        <w:rPr>
          <w:rFonts w:eastAsia="Times New Roman" w:hint="eastAsia"/>
          <w:lang w:eastAsia="zh-CN"/>
        </w:rPr>
        <w:t xml:space="preserve">, </w:t>
      </w:r>
      <w:r w:rsidRPr="00C01EBE">
        <w:rPr>
          <w:rFonts w:eastAsia="Times New Roman"/>
          <w:lang w:eastAsia="zh-CN"/>
        </w:rPr>
        <w:t>and</w:t>
      </w:r>
      <w:r w:rsidRPr="00C01EBE">
        <w:rPr>
          <w:rFonts w:eastAsia="Times New Roman" w:hint="eastAsia"/>
          <w:lang w:eastAsia="zh-CN"/>
        </w:rPr>
        <w:t xml:space="preserve"> i</w:t>
      </w:r>
      <w:r w:rsidRPr="00C01EBE">
        <w:rPr>
          <w:rFonts w:eastAsia="Times New Roman"/>
          <w:lang w:eastAsia="zh-CN"/>
        </w:rPr>
        <w:t>dentify</w:t>
      </w:r>
      <w:r w:rsidRPr="00C01EBE">
        <w:rPr>
          <w:rFonts w:eastAsia="Times New Roman" w:hint="eastAsia"/>
          <w:lang w:eastAsia="zh-CN"/>
        </w:rPr>
        <w:t>ing</w:t>
      </w:r>
      <w:r w:rsidRPr="00C01EBE">
        <w:rPr>
          <w:rFonts w:eastAsia="Times New Roman"/>
          <w:lang w:eastAsia="zh-CN"/>
        </w:rPr>
        <w:t xml:space="preserve"> the ongoing issues on resource utilization and predict the potential issues (Task D)</w:t>
      </w:r>
      <w:r w:rsidRPr="00C01EBE">
        <w:rPr>
          <w:rFonts w:eastAsia="Times New Roman" w:hint="eastAsia"/>
          <w:lang w:eastAsia="zh-CN"/>
        </w:rPr>
        <w:t xml:space="preserve"> based on human-defined rules</w:t>
      </w:r>
      <w:r w:rsidRPr="00C01EBE">
        <w:rPr>
          <w:rFonts w:eastAsia="Times New Roman"/>
          <w:lang w:eastAsia="zh-CN"/>
        </w:rPr>
        <w:t>. Capacity</w:t>
      </w:r>
      <w:r w:rsidRPr="00C01EBE" w:rsidDel="00D92497">
        <w:rPr>
          <w:rFonts w:eastAsia="Times New Roman" w:hint="eastAsia"/>
          <w:lang w:eastAsia="zh-CN"/>
        </w:rPr>
        <w:t xml:space="preserve"> </w:t>
      </w:r>
      <w:r w:rsidRPr="00C01EBE">
        <w:rPr>
          <w:rFonts w:eastAsia="Times New Roman"/>
          <w:lang w:eastAsia="zh-CN"/>
        </w:rPr>
        <w:t>optimization</w:t>
      </w:r>
      <w:r w:rsidRPr="00C01EBE">
        <w:rPr>
          <w:rFonts w:eastAsia="Times New Roman" w:hint="eastAsia"/>
          <w:lang w:eastAsia="zh-CN"/>
        </w:rPr>
        <w:t xml:space="preserve"> solutions (Task F)</w:t>
      </w:r>
      <w:r w:rsidRPr="00C01EBE">
        <w:rPr>
          <w:rFonts w:eastAsia="Times New Roman"/>
          <w:lang w:eastAsia="zh-CN"/>
        </w:rPr>
        <w:t xml:space="preserve"> </w:t>
      </w:r>
      <w:r w:rsidRPr="00C01EBE">
        <w:rPr>
          <w:rFonts w:eastAsia="Times New Roman" w:hint="eastAsia"/>
          <w:lang w:eastAsia="zh-CN"/>
        </w:rPr>
        <w:t>are</w:t>
      </w:r>
      <w:r w:rsidRPr="00C01EBE">
        <w:rPr>
          <w:rFonts w:eastAsia="Times New Roman"/>
          <w:lang w:eastAsia="zh-CN"/>
        </w:rPr>
        <w:t xml:space="preserve"> executed by </w:t>
      </w:r>
      <w:r w:rsidRPr="00C01EBE">
        <w:rPr>
          <w:rFonts w:eastAsia="Times New Roman" w:hint="eastAsia"/>
          <w:lang w:eastAsia="zh-CN"/>
        </w:rPr>
        <w:t xml:space="preserve">telecom </w:t>
      </w:r>
      <w:r w:rsidRPr="00C01EBE">
        <w:rPr>
          <w:rFonts w:eastAsia="Times New Roman"/>
          <w:lang w:eastAsia="zh-CN"/>
        </w:rPr>
        <w:t xml:space="preserve">system </w:t>
      </w:r>
      <w:r w:rsidRPr="00C01EBE">
        <w:rPr>
          <w:rFonts w:eastAsia="Times New Roman" w:hint="eastAsia"/>
          <w:lang w:eastAsia="zh-CN"/>
        </w:rPr>
        <w:t>without human intervention</w:t>
      </w:r>
      <w:r w:rsidRPr="00C01EBE">
        <w:rPr>
          <w:rFonts w:eastAsia="Times New Roman"/>
          <w:lang w:eastAsia="zh-CN"/>
        </w:rPr>
        <w:t>.</w:t>
      </w:r>
    </w:p>
    <w:p w14:paraId="0C06C8BD"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hint="eastAsia"/>
          <w:lang w:eastAsia="zh-CN"/>
        </w:rPr>
        <w:t xml:space="preserve">Task A and </w:t>
      </w:r>
      <w:r w:rsidRPr="00C01EBE">
        <w:rPr>
          <w:rFonts w:eastAsia="Times New Roman"/>
          <w:lang w:eastAsia="zh-CN"/>
        </w:rPr>
        <w:t xml:space="preserve">Task E </w:t>
      </w:r>
      <w:r w:rsidRPr="00C01EBE">
        <w:rPr>
          <w:rFonts w:eastAsia="Times New Roman" w:hint="eastAsia"/>
          <w:lang w:eastAsia="zh-CN"/>
        </w:rPr>
        <w:t>are</w:t>
      </w:r>
      <w:r w:rsidRPr="00C01EBE">
        <w:rPr>
          <w:rFonts w:eastAsia="Times New Roman"/>
          <w:lang w:eastAsia="zh-CN"/>
        </w:rPr>
        <w:t xml:space="preserve"> accomplished by human.</w:t>
      </w:r>
    </w:p>
    <w:p w14:paraId="7B4FB7CC" w14:textId="77777777" w:rsidR="00F269BD" w:rsidRDefault="00F269BD" w:rsidP="00F269BD">
      <w:pPr>
        <w:spacing w:after="120"/>
        <w:jc w:val="both"/>
      </w:pPr>
      <w:r>
        <w:rPr>
          <w:lang w:eastAsia="zh-CN"/>
        </w:rPr>
        <w:t xml:space="preserve">Level 3: </w:t>
      </w:r>
    </w:p>
    <w:p w14:paraId="3C4B15B4"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t xml:space="preserve">Compared to Level 2, </w:t>
      </w:r>
      <w:r w:rsidRPr="00C01EBE">
        <w:rPr>
          <w:rFonts w:eastAsia="Times New Roman" w:hint="eastAsia"/>
          <w:lang w:eastAsia="zh-CN"/>
        </w:rPr>
        <w:t xml:space="preserve">the </w:t>
      </w:r>
      <w:r w:rsidRPr="00C01EBE">
        <w:rPr>
          <w:rFonts w:eastAsia="Times New Roman"/>
          <w:lang w:eastAsia="zh-CN"/>
        </w:rPr>
        <w:t xml:space="preserve">telecom system can </w:t>
      </w:r>
      <w:r w:rsidRPr="00C01EBE">
        <w:rPr>
          <w:rFonts w:eastAsia="Times New Roman" w:hint="eastAsia"/>
          <w:lang w:eastAsia="zh-CN"/>
        </w:rPr>
        <w:t xml:space="preserve">automatically collect </w:t>
      </w:r>
      <w:r w:rsidRPr="00C01EBE">
        <w:rPr>
          <w:rFonts w:eastAsia="Times New Roman"/>
          <w:lang w:eastAsia="zh-CN"/>
        </w:rPr>
        <w:t xml:space="preserve">the current and historical performance data related to resource usage and network traffic (Task B). Telecom system </w:t>
      </w:r>
      <w:r w:rsidRPr="00C01EBE">
        <w:rPr>
          <w:rFonts w:eastAsia="Times New Roman" w:hint="eastAsia"/>
          <w:lang w:eastAsia="zh-CN"/>
        </w:rPr>
        <w:t xml:space="preserve">could </w:t>
      </w:r>
      <w:r w:rsidRPr="00C01EBE">
        <w:rPr>
          <w:rFonts w:eastAsia="Times New Roman"/>
          <w:lang w:eastAsia="zh-CN"/>
        </w:rPr>
        <w:t xml:space="preserve">additionally assist human </w:t>
      </w:r>
      <w:r w:rsidRPr="00C01EBE">
        <w:rPr>
          <w:rFonts w:eastAsia="Times New Roman" w:hint="eastAsia"/>
          <w:lang w:eastAsia="zh-CN"/>
        </w:rPr>
        <w:t xml:space="preserve">to review the capacity optimization solutions </w:t>
      </w:r>
      <w:r w:rsidRPr="00C01EBE">
        <w:rPr>
          <w:rFonts w:eastAsia="Times New Roman"/>
          <w:lang w:eastAsia="zh-CN"/>
        </w:rPr>
        <w:t>(Task E)</w:t>
      </w:r>
      <w:r w:rsidRPr="00C01EBE">
        <w:rPr>
          <w:rFonts w:eastAsia="Times New Roman" w:hint="eastAsia"/>
          <w:lang w:eastAsia="zh-CN"/>
        </w:rPr>
        <w:t>, which will finally be decided by human (operator).</w:t>
      </w:r>
      <w:r w:rsidRPr="00C01EBE">
        <w:rPr>
          <w:rFonts w:eastAsia="Times New Roman"/>
          <w:lang w:eastAsia="zh-CN"/>
        </w:rPr>
        <w:t xml:space="preserve"> </w:t>
      </w:r>
    </w:p>
    <w:p w14:paraId="278C7954" w14:textId="55661A94" w:rsidR="00F269BD" w:rsidRPr="00C01EBE" w:rsidRDefault="00C01EBE"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F269BD" w:rsidRPr="00C01EBE">
        <w:rPr>
          <w:rFonts w:eastAsia="Times New Roman"/>
          <w:lang w:eastAsia="zh-CN"/>
        </w:rPr>
        <w:t>Task A is accomplished by human.</w:t>
      </w:r>
    </w:p>
    <w:p w14:paraId="5317444F" w14:textId="77777777" w:rsidR="00F269BD" w:rsidRDefault="00F269BD" w:rsidP="00F269BD">
      <w:pPr>
        <w:spacing w:after="120"/>
        <w:jc w:val="both"/>
        <w:rPr>
          <w:lang w:eastAsia="zh-CN"/>
        </w:rPr>
      </w:pPr>
      <w:r>
        <w:rPr>
          <w:lang w:eastAsia="zh-CN"/>
        </w:rPr>
        <w:t xml:space="preserve">Level 4: </w:t>
      </w:r>
    </w:p>
    <w:p w14:paraId="3EA47EC3"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t xml:space="preserve">Compared to Level 3, the </w:t>
      </w:r>
      <w:r w:rsidRPr="00C01EBE">
        <w:rPr>
          <w:rFonts w:eastAsia="Times New Roman" w:hint="eastAsia"/>
          <w:lang w:eastAsia="zh-CN"/>
        </w:rPr>
        <w:t>capacity</w:t>
      </w:r>
      <w:r w:rsidRPr="00C01EBE">
        <w:rPr>
          <w:rFonts w:eastAsia="Times New Roman"/>
          <w:lang w:eastAsia="zh-CN"/>
        </w:rPr>
        <w:t xml:space="preserve"> </w:t>
      </w:r>
      <w:r w:rsidRPr="00C01EBE">
        <w:rPr>
          <w:rFonts w:eastAsia="Times New Roman" w:hint="eastAsia"/>
          <w:lang w:eastAsia="zh-CN"/>
        </w:rPr>
        <w:t>data analysis</w:t>
      </w:r>
      <w:r w:rsidRPr="00C01EBE">
        <w:rPr>
          <w:rFonts w:eastAsia="Times New Roman"/>
          <w:lang w:eastAsia="zh-CN"/>
        </w:rPr>
        <w:t xml:space="preserve"> (Task C), </w:t>
      </w:r>
      <w:r w:rsidRPr="00C01EBE">
        <w:rPr>
          <w:rFonts w:eastAsia="Times New Roman" w:hint="eastAsia"/>
          <w:lang w:eastAsia="zh-CN"/>
        </w:rPr>
        <w:t xml:space="preserve">capacity issues identification </w:t>
      </w:r>
      <w:r w:rsidRPr="00C01EBE">
        <w:rPr>
          <w:rFonts w:eastAsia="Times New Roman"/>
          <w:lang w:eastAsia="zh-CN"/>
        </w:rPr>
        <w:t>and</w:t>
      </w:r>
      <w:r w:rsidRPr="00C01EBE">
        <w:rPr>
          <w:rFonts w:eastAsia="Times New Roman" w:hint="eastAsia"/>
          <w:lang w:eastAsia="zh-CN"/>
        </w:rPr>
        <w:t xml:space="preserve">/or prediction </w:t>
      </w:r>
      <w:r w:rsidRPr="00C01EBE">
        <w:rPr>
          <w:rFonts w:eastAsia="Times New Roman"/>
          <w:lang w:eastAsia="zh-CN"/>
        </w:rPr>
        <w:t>(Task D)</w:t>
      </w:r>
      <w:r w:rsidRPr="00C01EBE">
        <w:rPr>
          <w:rFonts w:eastAsia="Times New Roman" w:hint="eastAsia"/>
          <w:lang w:eastAsia="zh-CN"/>
        </w:rPr>
        <w:t xml:space="preserve">, and </w:t>
      </w:r>
      <w:r w:rsidRPr="00C01EBE">
        <w:rPr>
          <w:rFonts w:eastAsia="Times New Roman"/>
          <w:lang w:eastAsia="zh-CN"/>
        </w:rPr>
        <w:t>decision</w:t>
      </w:r>
      <w:r w:rsidRPr="00C01EBE">
        <w:rPr>
          <w:rFonts w:eastAsia="Times New Roman" w:hint="eastAsia"/>
          <w:lang w:eastAsia="zh-CN"/>
        </w:rPr>
        <w:t xml:space="preserve"> making</w:t>
      </w:r>
      <w:r w:rsidRPr="00C01EBE">
        <w:rPr>
          <w:rFonts w:eastAsia="Times New Roman"/>
          <w:lang w:eastAsia="zh-CN"/>
        </w:rPr>
        <w:t xml:space="preserve"> (Task E) are accomplished automatically by telecom system without human intervention.</w:t>
      </w:r>
      <w:r w:rsidRPr="00C01EBE">
        <w:rPr>
          <w:rFonts w:eastAsia="Times New Roman" w:hint="eastAsia"/>
          <w:lang w:eastAsia="zh-CN"/>
        </w:rPr>
        <w:t xml:space="preserve"> </w:t>
      </w:r>
      <w:r w:rsidRPr="00C01EBE">
        <w:rPr>
          <w:rFonts w:eastAsia="Times New Roman"/>
          <w:lang w:eastAsia="zh-CN"/>
        </w:rPr>
        <w:t xml:space="preserve">Telecom system </w:t>
      </w:r>
      <w:r w:rsidRPr="00C01EBE">
        <w:rPr>
          <w:rFonts w:eastAsia="Times New Roman" w:hint="eastAsia"/>
          <w:lang w:eastAsia="zh-CN"/>
        </w:rPr>
        <w:t xml:space="preserve">could </w:t>
      </w:r>
      <w:r w:rsidRPr="00C01EBE">
        <w:rPr>
          <w:rFonts w:eastAsia="Times New Roman"/>
          <w:lang w:eastAsia="zh-CN"/>
        </w:rPr>
        <w:t>additionally assist human</w:t>
      </w:r>
      <w:r w:rsidRPr="00C01EBE">
        <w:rPr>
          <w:rFonts w:eastAsia="Times New Roman" w:hint="eastAsia"/>
          <w:lang w:eastAsia="zh-CN"/>
        </w:rPr>
        <w:t xml:space="preserve"> to </w:t>
      </w:r>
      <w:r w:rsidRPr="00C01EBE">
        <w:rPr>
          <w:rFonts w:eastAsia="Times New Roman"/>
          <w:lang w:eastAsia="zh-CN"/>
        </w:rPr>
        <w:t>translat</w:t>
      </w:r>
      <w:r w:rsidRPr="00C01EBE">
        <w:rPr>
          <w:rFonts w:eastAsia="Times New Roman" w:hint="eastAsia"/>
          <w:lang w:eastAsia="zh-CN"/>
        </w:rPr>
        <w:t>e</w:t>
      </w:r>
      <w:r w:rsidRPr="00C01EBE">
        <w:rPr>
          <w:rFonts w:eastAsia="Times New Roman"/>
          <w:lang w:eastAsia="zh-CN"/>
        </w:rPr>
        <w:t xml:space="preserve"> the intent to </w:t>
      </w:r>
      <w:r w:rsidRPr="00C01EBE">
        <w:rPr>
          <w:rFonts w:eastAsia="Times New Roman" w:hint="eastAsia"/>
          <w:lang w:eastAsia="zh-CN"/>
        </w:rPr>
        <w:t xml:space="preserve">capacity </w:t>
      </w:r>
      <w:r w:rsidRPr="00C01EBE">
        <w:rPr>
          <w:rFonts w:eastAsia="Times New Roman"/>
          <w:lang w:eastAsia="zh-CN"/>
        </w:rPr>
        <w:t>optimization</w:t>
      </w:r>
      <w:r w:rsidRPr="00C01EBE">
        <w:rPr>
          <w:rFonts w:eastAsia="Times New Roman" w:hint="eastAsia"/>
          <w:lang w:eastAsia="zh-CN"/>
        </w:rPr>
        <w:t xml:space="preserve"> target information</w:t>
      </w:r>
      <w:r w:rsidRPr="00C01EBE">
        <w:rPr>
          <w:rFonts w:eastAsia="Times New Roman"/>
          <w:lang w:eastAsia="zh-CN"/>
        </w:rPr>
        <w:t xml:space="preserve"> (Task A)</w:t>
      </w:r>
      <w:r w:rsidRPr="00C01EBE">
        <w:rPr>
          <w:rFonts w:eastAsia="Times New Roman" w:hint="eastAsia"/>
          <w:lang w:eastAsia="zh-CN"/>
        </w:rPr>
        <w:t>.</w:t>
      </w:r>
    </w:p>
    <w:p w14:paraId="479FE68A" w14:textId="49168D50" w:rsidR="00F269BD" w:rsidRPr="00C01EBE" w:rsidRDefault="00C01EBE"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F269BD" w:rsidRPr="00C01EBE">
        <w:rPr>
          <w:rFonts w:eastAsia="Times New Roman"/>
          <w:lang w:eastAsia="zh-CN"/>
        </w:rPr>
        <w:t>The intent translation policies may</w:t>
      </w:r>
      <w:r w:rsidR="00F269BD" w:rsidRPr="00C01EBE">
        <w:rPr>
          <w:rFonts w:eastAsia="Times New Roman" w:hint="eastAsia"/>
          <w:lang w:eastAsia="zh-CN"/>
        </w:rPr>
        <w:t xml:space="preserve"> </w:t>
      </w:r>
      <w:r w:rsidR="00F269BD" w:rsidRPr="00C01EBE">
        <w:rPr>
          <w:rFonts w:eastAsia="Times New Roman"/>
          <w:lang w:eastAsia="zh-CN"/>
        </w:rPr>
        <w:t>be pre-defined and specified by human to assist the telecom system.</w:t>
      </w:r>
    </w:p>
    <w:p w14:paraId="5C5C24F5" w14:textId="77777777" w:rsidR="00F269BD" w:rsidRDefault="00F269BD" w:rsidP="00F269BD">
      <w:pPr>
        <w:spacing w:after="120"/>
        <w:jc w:val="both"/>
      </w:pPr>
      <w:r>
        <w:rPr>
          <w:lang w:eastAsia="zh-CN"/>
        </w:rPr>
        <w:t xml:space="preserve">Level 5: </w:t>
      </w:r>
    </w:p>
    <w:p w14:paraId="5602A943" w14:textId="77777777" w:rsidR="00F269BD" w:rsidRPr="00C01EBE" w:rsidRDefault="00F269BD"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t xml:space="preserve">The </w:t>
      </w:r>
      <w:r w:rsidRPr="00C01EBE">
        <w:rPr>
          <w:rFonts w:eastAsia="Times New Roman" w:hint="eastAsia"/>
          <w:lang w:eastAsia="zh-CN"/>
        </w:rPr>
        <w:t xml:space="preserve">entire </w:t>
      </w:r>
      <w:r w:rsidRPr="00C01EBE">
        <w:rPr>
          <w:rFonts w:eastAsia="Times New Roman"/>
          <w:lang w:eastAsia="zh-CN"/>
        </w:rPr>
        <w:t>workflow</w:t>
      </w:r>
      <w:r w:rsidRPr="00C01EBE">
        <w:rPr>
          <w:rFonts w:eastAsia="Times New Roman" w:hint="eastAsia"/>
          <w:lang w:eastAsia="zh-CN"/>
        </w:rPr>
        <w:t xml:space="preserve"> of capacity optimization</w:t>
      </w:r>
      <w:r w:rsidRPr="00C01EBE">
        <w:rPr>
          <w:rFonts w:eastAsia="Times New Roman"/>
          <w:lang w:eastAsia="zh-CN"/>
        </w:rPr>
        <w:t xml:space="preserve"> is accomplished automatically by telecom system without human intervention and human</w:t>
      </w:r>
      <w:r w:rsidRPr="00C01EBE">
        <w:rPr>
          <w:rFonts w:eastAsia="Times New Roman" w:hint="eastAsia"/>
          <w:lang w:eastAsia="zh-CN"/>
        </w:rPr>
        <w:t>-</w:t>
      </w:r>
      <w:r w:rsidRPr="00C01EBE">
        <w:rPr>
          <w:rFonts w:eastAsia="Times New Roman"/>
          <w:lang w:eastAsia="zh-CN"/>
        </w:rPr>
        <w:t>defined rules.</w:t>
      </w:r>
    </w:p>
    <w:p w14:paraId="3F245C83" w14:textId="106BEB09" w:rsidR="00F269BD" w:rsidRDefault="00F269BD" w:rsidP="00F269BD">
      <w:pPr>
        <w:spacing w:after="120"/>
        <w:ind w:left="284" w:hangingChars="142" w:hanging="284"/>
        <w:jc w:val="both"/>
        <w:rPr>
          <w:lang w:eastAsia="zh-CN"/>
        </w:rPr>
      </w:pPr>
      <w:r>
        <w:rPr>
          <w:lang w:eastAsia="zh-CN"/>
        </w:rPr>
        <w:t xml:space="preserve">Figure </w:t>
      </w:r>
      <w:r w:rsidRPr="006C0D55">
        <w:rPr>
          <w:lang w:eastAsia="zh-CN"/>
        </w:rPr>
        <w:t>5.</w:t>
      </w:r>
      <w:r>
        <w:rPr>
          <w:rFonts w:hint="eastAsia"/>
          <w:lang w:eastAsia="zh-CN"/>
        </w:rPr>
        <w:t>2.</w:t>
      </w:r>
      <w:r w:rsidR="00F54D77">
        <w:rPr>
          <w:lang w:eastAsia="zh-CN"/>
        </w:rPr>
        <w:t>2</w:t>
      </w:r>
      <w:r>
        <w:rPr>
          <w:rFonts w:hint="eastAsia"/>
          <w:lang w:eastAsia="zh-CN"/>
        </w:rPr>
        <w:t>.</w:t>
      </w:r>
      <w:r w:rsidR="00F54D77">
        <w:rPr>
          <w:lang w:eastAsia="zh-CN"/>
        </w:rPr>
        <w:t>3</w:t>
      </w:r>
      <w:r>
        <w:rPr>
          <w:rFonts w:hint="eastAsia"/>
          <w:lang w:eastAsia="zh-CN"/>
        </w:rPr>
        <w:t xml:space="preserve"> </w:t>
      </w:r>
      <w:r>
        <w:rPr>
          <w:lang w:eastAsia="zh-CN"/>
        </w:rPr>
        <w:t>-</w:t>
      </w:r>
      <w:r>
        <w:rPr>
          <w:rFonts w:hint="eastAsia"/>
          <w:lang w:eastAsia="zh-CN"/>
        </w:rPr>
        <w:t>1</w:t>
      </w:r>
      <w:r w:rsidRPr="004E1FAB">
        <w:rPr>
          <w:lang w:eastAsia="zh-CN"/>
        </w:rPr>
        <w:t xml:space="preserve"> illustrate the classification of network autonomy for capacity optimization.</w:t>
      </w:r>
    </w:p>
    <w:p w14:paraId="70FDDA04" w14:textId="1D74F8DA" w:rsidR="00F269BD" w:rsidRDefault="00C95D96" w:rsidP="00F269BD">
      <w:pPr>
        <w:spacing w:after="120"/>
        <w:ind w:left="284" w:hangingChars="142" w:hanging="284"/>
        <w:jc w:val="both"/>
        <w:rPr>
          <w:noProof/>
          <w:lang w:val="en-US" w:eastAsia="zh-CN"/>
        </w:rPr>
      </w:pPr>
      <w:r w:rsidRPr="00AC22DE">
        <w:rPr>
          <w:noProof/>
          <w:lang w:val="en-US" w:eastAsia="zh-CN"/>
        </w:rPr>
        <w:lastRenderedPageBreak/>
        <w:drawing>
          <wp:inline distT="0" distB="0" distL="0" distR="0" wp14:anchorId="1FCF606F" wp14:editId="34C618F5">
            <wp:extent cx="6120000" cy="29538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000" cy="2953833"/>
                    </a:xfrm>
                    <a:prstGeom prst="rect">
                      <a:avLst/>
                    </a:prstGeom>
                    <a:noFill/>
                    <a:ln>
                      <a:noFill/>
                    </a:ln>
                  </pic:spPr>
                </pic:pic>
              </a:graphicData>
            </a:graphic>
          </wp:inline>
        </w:drawing>
      </w:r>
    </w:p>
    <w:p w14:paraId="55A1AFC8" w14:textId="4C3E906F" w:rsidR="00F269BD" w:rsidRPr="00F62B95" w:rsidRDefault="00F269BD" w:rsidP="00F269BD">
      <w:pPr>
        <w:spacing w:after="120"/>
        <w:ind w:left="285" w:hangingChars="142" w:hanging="285"/>
        <w:jc w:val="center"/>
        <w:rPr>
          <w:rFonts w:ascii="Arial" w:eastAsia="Times New Roman" w:hAnsi="Arial"/>
          <w:b/>
          <w:lang w:eastAsia="zh-CN"/>
        </w:rPr>
      </w:pPr>
      <w:r w:rsidRPr="00F62B95">
        <w:rPr>
          <w:rFonts w:ascii="Arial" w:eastAsia="Times New Roman" w:hAnsi="Arial"/>
          <w:b/>
          <w:lang w:eastAsia="zh-CN"/>
        </w:rPr>
        <w:t>Figure 5.2.</w:t>
      </w:r>
      <w:r w:rsidR="00F54D77" w:rsidRPr="00F62B95">
        <w:rPr>
          <w:rFonts w:ascii="Arial" w:eastAsia="Times New Roman" w:hAnsi="Arial"/>
          <w:b/>
          <w:lang w:eastAsia="zh-CN"/>
        </w:rPr>
        <w:t>2</w:t>
      </w:r>
      <w:r w:rsidRPr="00F62B95">
        <w:rPr>
          <w:rFonts w:ascii="Arial" w:eastAsia="Times New Roman" w:hAnsi="Arial"/>
          <w:b/>
          <w:lang w:eastAsia="zh-CN"/>
        </w:rPr>
        <w:t>.</w:t>
      </w:r>
      <w:r w:rsidR="00F54D77" w:rsidRPr="00F62B95">
        <w:rPr>
          <w:rFonts w:ascii="Arial" w:eastAsia="Times New Roman" w:hAnsi="Arial"/>
          <w:b/>
          <w:lang w:eastAsia="zh-CN"/>
        </w:rPr>
        <w:t>3</w:t>
      </w:r>
      <w:r w:rsidRPr="00F62B95">
        <w:rPr>
          <w:rFonts w:ascii="Arial" w:eastAsia="Times New Roman" w:hAnsi="Arial"/>
          <w:b/>
          <w:lang w:eastAsia="zh-CN"/>
        </w:rPr>
        <w:t xml:space="preserve"> -1</w:t>
      </w:r>
      <w:r w:rsidR="00284A02">
        <w:rPr>
          <w:rFonts w:ascii="Arial" w:eastAsia="Times New Roman" w:hAnsi="Arial"/>
          <w:b/>
          <w:lang w:eastAsia="zh-CN"/>
        </w:rPr>
        <w:t>:</w:t>
      </w:r>
      <w:r w:rsidRPr="00F62B95">
        <w:rPr>
          <w:rFonts w:ascii="Arial" w:eastAsia="Times New Roman" w:hAnsi="Arial"/>
          <w:b/>
          <w:lang w:eastAsia="zh-CN"/>
        </w:rPr>
        <w:t xml:space="preserve"> </w:t>
      </w:r>
      <w:r w:rsidR="00A66D10" w:rsidRPr="00F62B95">
        <w:rPr>
          <w:rFonts w:ascii="Arial" w:eastAsia="Times New Roman" w:hAnsi="Arial"/>
          <w:b/>
          <w:lang w:eastAsia="zh-CN"/>
        </w:rPr>
        <w:t>C</w:t>
      </w:r>
      <w:r w:rsidRPr="00F62B95">
        <w:rPr>
          <w:rFonts w:ascii="Arial" w:eastAsia="Times New Roman" w:hAnsi="Arial"/>
          <w:b/>
          <w:lang w:eastAsia="zh-CN"/>
        </w:rPr>
        <w:t>lassification of network autonomy for capacity optimization</w:t>
      </w:r>
    </w:p>
    <w:p w14:paraId="36E16DE3" w14:textId="77777777" w:rsidR="00704A65" w:rsidRPr="000C4628" w:rsidRDefault="00704A65" w:rsidP="000C4628">
      <w:pPr>
        <w:pStyle w:val="EditorsNote"/>
        <w:ind w:left="0" w:firstLine="0"/>
        <w:rPr>
          <w:i/>
        </w:rPr>
      </w:pPr>
      <w:r w:rsidRPr="00FC3D72">
        <w:rPr>
          <w:i/>
        </w:rPr>
        <w:t>Editor’s Note: The relation of above classification of network autonomy for radio network capacity opti</w:t>
      </w:r>
      <w:r>
        <w:rPr>
          <w:i/>
        </w:rPr>
        <w:t>mi</w:t>
      </w:r>
      <w:r w:rsidRPr="00FC3D72">
        <w:rPr>
          <w:i/>
        </w:rPr>
        <w:t xml:space="preserve">zation and </w:t>
      </w:r>
      <w:r w:rsidRPr="00FC3D72">
        <w:rPr>
          <w:rFonts w:hint="eastAsia"/>
          <w:i/>
        </w:rPr>
        <w:t>f</w:t>
      </w:r>
      <w:r w:rsidRPr="00FC3D72">
        <w:rPr>
          <w:i/>
        </w:rPr>
        <w:t>ramework approach for classification of network autonomy level defined in Clause 6.1.2 is FFS.</w:t>
      </w:r>
    </w:p>
    <w:p w14:paraId="01417C54" w14:textId="4565EF20" w:rsidR="00C50D22" w:rsidRDefault="00C50D22" w:rsidP="00C50D22">
      <w:pPr>
        <w:pStyle w:val="Heading2"/>
        <w:tabs>
          <w:tab w:val="left" w:pos="1140"/>
        </w:tabs>
      </w:pPr>
      <w:bookmarkStart w:id="105" w:name="_Toc42799912"/>
      <w:bookmarkStart w:id="106" w:name="_Toc43389326"/>
      <w:r>
        <w:t>5.3</w:t>
      </w:r>
      <w:r>
        <w:tab/>
        <w:t xml:space="preserve">RAN NE provisioning </w:t>
      </w:r>
      <w:r w:rsidR="000F04B4">
        <w:t>use case</w:t>
      </w:r>
      <w:r>
        <w:t xml:space="preserve"> example for classification of network autonomy</w:t>
      </w:r>
      <w:bookmarkEnd w:id="105"/>
      <w:bookmarkEnd w:id="106"/>
    </w:p>
    <w:p w14:paraId="484B5458" w14:textId="72896D4A" w:rsidR="00AB20B7" w:rsidRDefault="00AB20B7" w:rsidP="00AB20B7">
      <w:pPr>
        <w:pStyle w:val="Heading3"/>
        <w:rPr>
          <w:lang w:eastAsia="zh-CN"/>
        </w:rPr>
      </w:pPr>
      <w:bookmarkStart w:id="107" w:name="_Toc42799913"/>
      <w:bookmarkStart w:id="108" w:name="_Toc43389327"/>
      <w:r w:rsidRPr="00AB20B7">
        <w:rPr>
          <w:lang w:eastAsia="zh-CN"/>
        </w:rPr>
        <w:t xml:space="preserve">5.3.1 </w:t>
      </w:r>
      <w:r w:rsidR="00A66D10">
        <w:rPr>
          <w:lang w:eastAsia="zh-CN"/>
        </w:rPr>
        <w:tab/>
      </w:r>
      <w:r w:rsidRPr="00AB20B7">
        <w:rPr>
          <w:lang w:eastAsia="zh-CN"/>
        </w:rPr>
        <w:t>Introduction</w:t>
      </w:r>
      <w:bookmarkEnd w:id="107"/>
      <w:bookmarkEnd w:id="108"/>
    </w:p>
    <w:p w14:paraId="0CEF85CC" w14:textId="49DBEDB4" w:rsidR="00C50D22" w:rsidRDefault="00C50D22" w:rsidP="00C50D22">
      <w:pPr>
        <w:spacing w:after="120"/>
        <w:jc w:val="both"/>
        <w:rPr>
          <w:lang w:eastAsia="zh-CN"/>
        </w:rPr>
      </w:pPr>
      <w:r>
        <w:rPr>
          <w:lang w:eastAsia="zh-CN"/>
        </w:rPr>
        <w:t xml:space="preserve">RAN NE provisioning </w:t>
      </w:r>
      <w:r w:rsidR="000F04B4">
        <w:t xml:space="preserve">use case </w:t>
      </w:r>
      <w:r>
        <w:rPr>
          <w:lang w:eastAsia="zh-CN"/>
        </w:rPr>
        <w:t xml:space="preserve">refers to the entire workflow of deploying an RAN NE, full autonomy of RAN NE provisioning </w:t>
      </w:r>
      <w:r>
        <w:t>can help the network operator to reduce OPEX</w:t>
      </w:r>
      <w:r w:rsidRPr="003D1EB1">
        <w:t xml:space="preserve"> by </w:t>
      </w:r>
      <w:r>
        <w:t>reducing</w:t>
      </w:r>
      <w:r w:rsidRPr="003D1EB1">
        <w:t xml:space="preserve"> </w:t>
      </w:r>
      <w:r>
        <w:t>manual</w:t>
      </w:r>
      <w:r w:rsidRPr="003D1EB1">
        <w:t xml:space="preserve"> involvement in </w:t>
      </w:r>
      <w:r>
        <w:t>such</w:t>
      </w:r>
      <w:r w:rsidRPr="003D1EB1">
        <w:t xml:space="preserve"> tasks</w:t>
      </w:r>
      <w:r>
        <w:t xml:space="preserve">. However, full autonomy of RAN NE provisioning is a long term goal, it </w:t>
      </w:r>
      <w:r>
        <w:rPr>
          <w:lang w:eastAsia="zh-CN"/>
        </w:rPr>
        <w:t>will be beneficial for operator to achieve this goal step by step and have clear view on which typical issues can be addressed by utilizing network autonomy mechanism in corresponding steps.</w:t>
      </w:r>
    </w:p>
    <w:p w14:paraId="5BEC892C" w14:textId="1D329364" w:rsidR="00AB20B7" w:rsidRPr="00142E8B" w:rsidRDefault="00AB20B7" w:rsidP="00AB20B7">
      <w:pPr>
        <w:pStyle w:val="Heading3"/>
        <w:rPr>
          <w:rFonts w:cs="Arial"/>
          <w:lang w:eastAsia="zh-CN"/>
        </w:rPr>
      </w:pPr>
      <w:bookmarkStart w:id="109" w:name="_Toc42799914"/>
      <w:bookmarkStart w:id="110" w:name="_Toc6318592"/>
      <w:bookmarkStart w:id="111" w:name="_Toc6319153"/>
      <w:bookmarkStart w:id="112" w:name="_Toc6319931"/>
      <w:bookmarkStart w:id="113" w:name="_Toc43389328"/>
      <w:r w:rsidRPr="00142E8B">
        <w:rPr>
          <w:rFonts w:cs="Arial"/>
          <w:lang w:eastAsia="zh-CN"/>
        </w:rPr>
        <w:t xml:space="preserve">5.3.2 </w:t>
      </w:r>
      <w:r w:rsidR="00A66D10">
        <w:rPr>
          <w:rFonts w:cs="Arial"/>
          <w:lang w:eastAsia="zh-CN"/>
        </w:rPr>
        <w:tab/>
      </w:r>
      <w:r w:rsidRPr="00142E8B">
        <w:rPr>
          <w:rFonts w:cs="Arial"/>
          <w:lang w:eastAsia="zh-CN"/>
        </w:rPr>
        <w:t>Entire workflow</w:t>
      </w:r>
      <w:bookmarkEnd w:id="109"/>
      <w:bookmarkEnd w:id="113"/>
      <w:r w:rsidRPr="00142E8B">
        <w:rPr>
          <w:rFonts w:cs="Arial"/>
          <w:lang w:eastAsia="zh-CN"/>
        </w:rPr>
        <w:t xml:space="preserve"> </w:t>
      </w:r>
    </w:p>
    <w:p w14:paraId="1C574151" w14:textId="77777777" w:rsidR="00AB20B7" w:rsidRPr="00BF27BB" w:rsidRDefault="00AB20B7" w:rsidP="00AB20B7">
      <w:pPr>
        <w:spacing w:after="120"/>
        <w:jc w:val="both"/>
        <w:rPr>
          <w:lang w:eastAsia="zh-CN"/>
        </w:rPr>
      </w:pPr>
      <w:r w:rsidRPr="00BF27BB">
        <w:rPr>
          <w:lang w:eastAsia="zh-CN"/>
        </w:rPr>
        <w:t>Following are the entire workflow for RAN NE provisioning:</w:t>
      </w:r>
    </w:p>
    <w:p w14:paraId="5A717C38" w14:textId="77777777" w:rsidR="00AB20B7" w:rsidRPr="00C01EBE" w:rsidRDefault="00AB20B7"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A</w:t>
      </w:r>
      <w:r w:rsidRPr="00C01EBE">
        <w:rPr>
          <w:rFonts w:eastAsia="Times New Roman"/>
          <w:lang w:eastAsia="zh-CN"/>
        </w:rPr>
        <w:t xml:space="preserve">:  RAN NE provisioning decision making.  </w:t>
      </w:r>
    </w:p>
    <w:p w14:paraId="4EB7483C" w14:textId="33138868" w:rsidR="00AB20B7" w:rsidRPr="00C01EBE" w:rsidRDefault="00AB20B7"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B</w:t>
      </w:r>
      <w:r w:rsidRPr="00C01EBE">
        <w:rPr>
          <w:rFonts w:eastAsia="Times New Roman"/>
          <w:lang w:eastAsia="zh-CN"/>
        </w:rPr>
        <w:t xml:space="preserve">: </w:t>
      </w:r>
      <w:r w:rsidR="00C95D96" w:rsidRPr="00C01EBE">
        <w:rPr>
          <w:rFonts w:eastAsia="Times New Roman"/>
          <w:lang w:eastAsia="zh-CN"/>
        </w:rPr>
        <w:t>RAN NE planning data determination</w:t>
      </w:r>
      <w:r w:rsidR="00C95D96" w:rsidRPr="00C01EBE">
        <w:rPr>
          <w:rFonts w:eastAsia="Times New Roman" w:hint="eastAsia"/>
          <w:lang w:eastAsia="zh-CN"/>
        </w:rPr>
        <w:t>,</w:t>
      </w:r>
      <w:r w:rsidR="00C95D96" w:rsidRPr="00C01EBE">
        <w:rPr>
          <w:rFonts w:eastAsia="Times New Roman"/>
          <w:lang w:eastAsia="zh-CN"/>
        </w:rPr>
        <w:t xml:space="preserve"> the tasks of a</w:t>
      </w:r>
      <w:r w:rsidRPr="00C01EBE">
        <w:rPr>
          <w:rFonts w:eastAsia="Times New Roman"/>
          <w:lang w:eastAsia="zh-CN"/>
        </w:rPr>
        <w:t xml:space="preserve">nalysing and determining the network planning data (i.e. radio planning data, transport planning data) for the new RAN NE to be provisioned. </w:t>
      </w:r>
    </w:p>
    <w:p w14:paraId="685B021B" w14:textId="0F64DCFB" w:rsidR="00AB20B7" w:rsidRPr="00C01EBE" w:rsidRDefault="00AB20B7"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C</w:t>
      </w:r>
      <w:r w:rsidRPr="00C01EBE">
        <w:rPr>
          <w:rFonts w:eastAsia="Times New Roman"/>
          <w:lang w:eastAsia="zh-CN"/>
        </w:rPr>
        <w:t xml:space="preserve">: </w:t>
      </w:r>
      <w:r w:rsidR="00C95D96" w:rsidRPr="00C01EBE">
        <w:rPr>
          <w:rFonts w:eastAsia="Times New Roman"/>
          <w:lang w:eastAsia="zh-CN"/>
        </w:rPr>
        <w:t>RAN NE configuration data generation, the tasks of g</w:t>
      </w:r>
      <w:r w:rsidRPr="00C01EBE">
        <w:rPr>
          <w:rFonts w:eastAsia="Times New Roman"/>
          <w:lang w:eastAsia="zh-CN"/>
        </w:rPr>
        <w:t xml:space="preserve">enerating the network configuration data for the RAN NE based on the network planning data for the RAN NE and hardware information collected. </w:t>
      </w:r>
    </w:p>
    <w:p w14:paraId="066CBD9F" w14:textId="2B7E4730" w:rsidR="00AB20B7" w:rsidRPr="00C01EBE" w:rsidRDefault="00AB20B7"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D</w:t>
      </w:r>
      <w:r w:rsidRPr="00C01EBE">
        <w:rPr>
          <w:rFonts w:eastAsia="Times New Roman"/>
          <w:lang w:eastAsia="zh-CN"/>
        </w:rPr>
        <w:t xml:space="preserve">: </w:t>
      </w:r>
      <w:r w:rsidR="00C95D96" w:rsidRPr="00C01EBE">
        <w:rPr>
          <w:rFonts w:eastAsia="Times New Roman"/>
          <w:lang w:eastAsia="zh-CN"/>
        </w:rPr>
        <w:t>RAN NE connection and hardware information collection, the tasks of c</w:t>
      </w:r>
      <w:r w:rsidRPr="00C01EBE">
        <w:rPr>
          <w:rFonts w:eastAsia="Times New Roman"/>
          <w:lang w:eastAsia="zh-CN"/>
        </w:rPr>
        <w:t xml:space="preserve">onnecting the RAN NE to the management system (including NE acquire its IP address and corresponding management system IP address) and collecting the RAN NE information (e.g. hardware information). </w:t>
      </w:r>
    </w:p>
    <w:p w14:paraId="14B34140" w14:textId="267DCEE6" w:rsidR="00AB20B7" w:rsidRPr="00C01EBE" w:rsidRDefault="00AB20B7"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E</w:t>
      </w:r>
      <w:r w:rsidRPr="00C01EBE">
        <w:rPr>
          <w:rFonts w:eastAsia="Times New Roman"/>
          <w:lang w:eastAsia="zh-CN"/>
        </w:rPr>
        <w:t xml:space="preserve">: </w:t>
      </w:r>
      <w:r w:rsidR="006300C4" w:rsidRPr="00C01EBE">
        <w:rPr>
          <w:rFonts w:eastAsia="Times New Roman"/>
          <w:lang w:eastAsia="zh-CN"/>
        </w:rPr>
        <w:t>RAN NE configuration data and software download and activation, the tasks of d</w:t>
      </w:r>
      <w:r w:rsidRPr="00C01EBE">
        <w:rPr>
          <w:rFonts w:eastAsia="Times New Roman"/>
          <w:lang w:eastAsia="zh-CN"/>
        </w:rPr>
        <w:t xml:space="preserve">ownloading and activating network configuration data and software in RAN NE. </w:t>
      </w:r>
    </w:p>
    <w:p w14:paraId="58155AF3" w14:textId="43771034" w:rsidR="00AB20B7" w:rsidRPr="00C01EBE" w:rsidRDefault="00704A65"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b/>
          <w:lang w:eastAsia="zh-CN"/>
        </w:rPr>
        <w:t>Task F</w:t>
      </w:r>
      <w:r w:rsidRPr="00C01EBE">
        <w:rPr>
          <w:rFonts w:eastAsia="Times New Roman"/>
          <w:lang w:eastAsia="zh-CN"/>
        </w:rPr>
        <w:t xml:space="preserve">: </w:t>
      </w:r>
      <w:bookmarkStart w:id="114" w:name="OLE_LINK13"/>
      <w:r w:rsidR="006300C4" w:rsidRPr="00C01EBE">
        <w:rPr>
          <w:rFonts w:eastAsia="Times New Roman"/>
          <w:lang w:eastAsia="zh-CN"/>
        </w:rPr>
        <w:t>RAN NE verification, the tasks of p</w:t>
      </w:r>
      <w:r w:rsidRPr="00C01EBE">
        <w:rPr>
          <w:rFonts w:eastAsia="Times New Roman"/>
          <w:lang w:eastAsia="zh-CN"/>
        </w:rPr>
        <w:t xml:space="preserve">erforming the RAN NE </w:t>
      </w:r>
      <w:bookmarkStart w:id="115" w:name="OLE_LINK14"/>
      <w:r w:rsidRPr="00C01EBE">
        <w:rPr>
          <w:rFonts w:eastAsia="Times New Roman"/>
          <w:lang w:eastAsia="zh-CN"/>
        </w:rPr>
        <w:t>verification</w:t>
      </w:r>
      <w:bookmarkEnd w:id="115"/>
      <w:r w:rsidRPr="00C01EBE">
        <w:rPr>
          <w:rFonts w:eastAsia="Times New Roman"/>
          <w:lang w:eastAsia="zh-CN"/>
        </w:rPr>
        <w:t xml:space="preserve"> (e.g. RAN NE test)</w:t>
      </w:r>
      <w:bookmarkEnd w:id="114"/>
      <w:r w:rsidRPr="00C01EBE">
        <w:rPr>
          <w:rFonts w:eastAsia="Times New Roman"/>
          <w:lang w:eastAsia="zh-CN"/>
        </w:rPr>
        <w:t>.</w:t>
      </w:r>
    </w:p>
    <w:p w14:paraId="464EF2D2" w14:textId="77777777" w:rsidR="00AB20B7" w:rsidRPr="00142E8B" w:rsidRDefault="00AB20B7" w:rsidP="00AB20B7">
      <w:pPr>
        <w:pStyle w:val="Heading3"/>
        <w:rPr>
          <w:rFonts w:cs="Arial"/>
          <w:lang w:eastAsia="zh-CN"/>
        </w:rPr>
      </w:pPr>
      <w:bookmarkStart w:id="116" w:name="_Toc42799915"/>
      <w:bookmarkStart w:id="117" w:name="_Toc43389329"/>
      <w:r w:rsidRPr="00142E8B">
        <w:rPr>
          <w:rFonts w:cs="Arial"/>
          <w:lang w:eastAsia="zh-CN"/>
        </w:rPr>
        <w:t>5.3.3 Potential classification of network autonomy for RAN NE provisioning</w:t>
      </w:r>
      <w:bookmarkEnd w:id="116"/>
      <w:bookmarkEnd w:id="117"/>
      <w:r w:rsidRPr="00142E8B">
        <w:rPr>
          <w:rFonts w:cs="Arial"/>
          <w:lang w:eastAsia="zh-CN"/>
        </w:rPr>
        <w:t xml:space="preserve"> </w:t>
      </w:r>
    </w:p>
    <w:p w14:paraId="5DC63442" w14:textId="77777777" w:rsidR="00AB20B7" w:rsidRDefault="00AB20B7" w:rsidP="00AB20B7">
      <w:pPr>
        <w:spacing w:after="120"/>
        <w:jc w:val="both"/>
        <w:rPr>
          <w:lang w:eastAsia="zh-CN"/>
        </w:rPr>
      </w:pPr>
      <w:r w:rsidRPr="00BF27BB">
        <w:rPr>
          <w:lang w:eastAsia="zh-CN"/>
        </w:rPr>
        <w:t xml:space="preserve">Following are the potential </w:t>
      </w:r>
      <w:bookmarkStart w:id="118" w:name="OLE_LINK3"/>
      <w:r w:rsidRPr="00BF27BB">
        <w:rPr>
          <w:lang w:eastAsia="zh-CN"/>
        </w:rPr>
        <w:t>classification of network autonomy for RAN NE provisioning</w:t>
      </w:r>
      <w:bookmarkEnd w:id="118"/>
      <w:r w:rsidRPr="00BF27BB">
        <w:rPr>
          <w:lang w:eastAsia="zh-CN"/>
        </w:rPr>
        <w:t>:</w:t>
      </w:r>
    </w:p>
    <w:p w14:paraId="17CFBD3E" w14:textId="77777777" w:rsidR="00E372F2" w:rsidRDefault="00E372F2" w:rsidP="00E372F2">
      <w:pPr>
        <w:spacing w:after="120"/>
        <w:jc w:val="both"/>
        <w:rPr>
          <w:lang w:eastAsia="zh-CN"/>
        </w:rPr>
      </w:pPr>
      <w:r>
        <w:rPr>
          <w:rFonts w:hint="eastAsia"/>
          <w:lang w:eastAsia="zh-CN"/>
        </w:rPr>
        <w:lastRenderedPageBreak/>
        <w:t>L</w:t>
      </w:r>
      <w:r>
        <w:rPr>
          <w:lang w:eastAsia="zh-CN"/>
        </w:rPr>
        <w:t xml:space="preserve">evel 0: </w:t>
      </w:r>
    </w:p>
    <w:p w14:paraId="179BB144" w14:textId="77777777" w:rsidR="00E372F2"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Pr="00C01EBE">
        <w:rPr>
          <w:rFonts w:eastAsia="Times New Roman" w:hint="eastAsia"/>
          <w:lang w:eastAsia="zh-CN"/>
        </w:rPr>
        <w:t>A</w:t>
      </w:r>
      <w:r w:rsidRPr="00C01EBE">
        <w:rPr>
          <w:rFonts w:eastAsia="Times New Roman"/>
          <w:lang w:eastAsia="zh-CN"/>
        </w:rPr>
        <w:t>ll the tasks in the RAN NE provisioning workflow (Task A, Task B, Task C, Task D, Task E, Task F) are accomplished by human.</w:t>
      </w:r>
    </w:p>
    <w:p w14:paraId="4AEC4AF4" w14:textId="77777777" w:rsidR="00AB20B7" w:rsidRPr="009B3FCC" w:rsidRDefault="00AB20B7" w:rsidP="000C4628">
      <w:pPr>
        <w:spacing w:after="120"/>
        <w:jc w:val="both"/>
        <w:rPr>
          <w:lang w:eastAsia="zh-CN"/>
        </w:rPr>
      </w:pPr>
      <w:r>
        <w:rPr>
          <w:rFonts w:hint="eastAsia"/>
          <w:lang w:eastAsia="zh-CN"/>
        </w:rPr>
        <w:t>Level</w:t>
      </w:r>
      <w:r w:rsidRPr="009B3FCC">
        <w:rPr>
          <w:lang w:eastAsia="zh-CN"/>
        </w:rPr>
        <w:t xml:space="preserve"> 1: </w:t>
      </w:r>
    </w:p>
    <w:p w14:paraId="660456E5" w14:textId="7670642D" w:rsidR="00AB20B7"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t>T</w:t>
      </w:r>
      <w:r w:rsidRPr="00C01EBE">
        <w:rPr>
          <w:rFonts w:eastAsia="Times New Roman" w:hint="eastAsia"/>
          <w:lang w:eastAsia="zh-CN"/>
        </w:rPr>
        <w:t>ele</w:t>
      </w:r>
      <w:r w:rsidRPr="00C01EBE">
        <w:rPr>
          <w:rFonts w:eastAsia="Times New Roman"/>
          <w:lang w:eastAsia="zh-CN"/>
        </w:rPr>
        <w:t>com</w:t>
      </w:r>
      <w:r w:rsidR="00AB20B7" w:rsidRPr="00C01EBE">
        <w:rPr>
          <w:rFonts w:eastAsia="Times New Roman"/>
          <w:lang w:eastAsia="zh-CN"/>
        </w:rPr>
        <w:t xml:space="preserve"> system executes tasks of downloading and activating the available RAN NE network configuration data (i.e. transport and radio configuration data) and software prepared by human (Task E).  </w:t>
      </w:r>
    </w:p>
    <w:p w14:paraId="4F866A61" w14:textId="39F17F0B" w:rsidR="00AB20B7" w:rsidRPr="00C01EBE" w:rsidRDefault="00E372F2" w:rsidP="00C01EBE">
      <w:pPr>
        <w:pStyle w:val="B1"/>
        <w:overflowPunct w:val="0"/>
        <w:autoSpaceDE w:val="0"/>
        <w:autoSpaceDN w:val="0"/>
        <w:adjustRightInd w:val="0"/>
        <w:textAlignment w:val="baseline"/>
        <w:rPr>
          <w:rFonts w:eastAsia="Times New Roman"/>
          <w:lang w:eastAsia="zh-CN"/>
        </w:rPr>
      </w:pPr>
      <w:bookmarkStart w:id="119" w:name="OLE_LINK7"/>
      <w:r w:rsidRPr="00C01EBE">
        <w:rPr>
          <w:rFonts w:eastAsia="Times New Roman"/>
          <w:lang w:eastAsia="zh-CN"/>
        </w:rPr>
        <w:t>-</w:t>
      </w:r>
      <w:r w:rsidRPr="00C01EBE">
        <w:rPr>
          <w:rFonts w:eastAsia="Times New Roman"/>
          <w:lang w:eastAsia="zh-CN"/>
        </w:rPr>
        <w:tab/>
      </w:r>
      <w:r w:rsidR="00AB20B7" w:rsidRPr="00C01EBE">
        <w:rPr>
          <w:rFonts w:eastAsia="Times New Roman"/>
          <w:lang w:eastAsia="zh-CN"/>
        </w:rPr>
        <w:t>Human makes the RA</w:t>
      </w:r>
      <w:r w:rsidR="00AB20B7" w:rsidRPr="00C01EBE">
        <w:rPr>
          <w:rFonts w:eastAsia="Times New Roman" w:hint="eastAsia"/>
          <w:lang w:eastAsia="zh-CN"/>
        </w:rPr>
        <w:t>N</w:t>
      </w:r>
      <w:r w:rsidR="00AB20B7" w:rsidRPr="00C01EBE">
        <w:rPr>
          <w:rFonts w:eastAsia="Times New Roman"/>
          <w:lang w:eastAsia="zh-CN"/>
        </w:rPr>
        <w:t xml:space="preserve"> NE provisioning decision</w:t>
      </w:r>
      <w:bookmarkEnd w:id="119"/>
      <w:r w:rsidR="00AB20B7" w:rsidRPr="00C01EBE">
        <w:rPr>
          <w:rFonts w:eastAsia="Times New Roman"/>
          <w:lang w:eastAsia="zh-CN"/>
        </w:rPr>
        <w:t xml:space="preserve"> and prepares the network configuration data for the RAN NE (Task A, Task B, Task C). Human connects the RAN NE to the management system and collect</w:t>
      </w:r>
      <w:r w:rsidRPr="00C01EBE">
        <w:rPr>
          <w:rFonts w:eastAsia="Times New Roman"/>
          <w:lang w:eastAsia="zh-CN"/>
        </w:rPr>
        <w:t>s</w:t>
      </w:r>
      <w:r w:rsidR="00AB20B7" w:rsidRPr="00C01EBE">
        <w:rPr>
          <w:rFonts w:eastAsia="Times New Roman"/>
          <w:lang w:eastAsia="zh-CN"/>
        </w:rPr>
        <w:t xml:space="preserve"> the RAN NE information (Task D).</w:t>
      </w:r>
      <w:r w:rsidR="006300C4" w:rsidRPr="00C01EBE">
        <w:rPr>
          <w:rFonts w:eastAsia="Times New Roman"/>
          <w:lang w:eastAsia="zh-CN"/>
        </w:rPr>
        <w:t xml:space="preserve"> </w:t>
      </w:r>
      <w:bookmarkStart w:id="120" w:name="OLE_LINK21"/>
      <w:r w:rsidR="006300C4" w:rsidRPr="00C01EBE">
        <w:rPr>
          <w:rFonts w:eastAsia="Times New Roman"/>
          <w:lang w:eastAsia="zh-CN"/>
        </w:rPr>
        <w:t>Human performs the RAN NE verification (Task F).</w:t>
      </w:r>
      <w:bookmarkEnd w:id="120"/>
    </w:p>
    <w:p w14:paraId="72ABE73F" w14:textId="737D7E00" w:rsidR="00AB20B7" w:rsidRPr="009B3FCC" w:rsidRDefault="00E039B5" w:rsidP="000C4628">
      <w:pPr>
        <w:spacing w:after="120"/>
        <w:jc w:val="both"/>
        <w:rPr>
          <w:lang w:eastAsia="zh-CN"/>
        </w:rPr>
      </w:pPr>
      <w:r>
        <w:rPr>
          <w:lang w:eastAsia="zh-CN"/>
        </w:rPr>
        <w:t>L</w:t>
      </w:r>
      <w:r>
        <w:rPr>
          <w:rFonts w:hint="eastAsia"/>
          <w:lang w:eastAsia="zh-CN"/>
        </w:rPr>
        <w:t>evel</w:t>
      </w:r>
      <w:r w:rsidRPr="009B3FCC">
        <w:rPr>
          <w:lang w:eastAsia="zh-CN"/>
        </w:rPr>
        <w:t xml:space="preserve"> </w:t>
      </w:r>
      <w:r w:rsidR="00AB20B7" w:rsidRPr="009B3FCC">
        <w:rPr>
          <w:lang w:eastAsia="zh-CN"/>
        </w:rPr>
        <w:t xml:space="preserve">2: </w:t>
      </w:r>
    </w:p>
    <w:p w14:paraId="47D35E30" w14:textId="3057C754" w:rsidR="00AB20B7"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AB20B7" w:rsidRPr="00C01EBE">
        <w:rPr>
          <w:rFonts w:eastAsia="Times New Roman"/>
          <w:lang w:eastAsia="zh-CN"/>
        </w:rPr>
        <w:t xml:space="preserve">Compared to Level 1, </w:t>
      </w:r>
      <w:r w:rsidRPr="00C01EBE">
        <w:rPr>
          <w:rFonts w:eastAsia="Times New Roman"/>
          <w:lang w:eastAsia="zh-CN"/>
        </w:rPr>
        <w:t>telecom</w:t>
      </w:r>
      <w:r w:rsidR="00AB20B7" w:rsidRPr="00C01EBE">
        <w:rPr>
          <w:rFonts w:eastAsia="Times New Roman"/>
          <w:lang w:eastAsia="zh-CN"/>
        </w:rPr>
        <w:t xml:space="preserve"> system additionally executes the tasks of connecting RAN NE to the management system and collecting the RAN NE information (Task D). </w:t>
      </w:r>
    </w:p>
    <w:p w14:paraId="12D12C7C" w14:textId="3B5844FF" w:rsidR="00AB20B7"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AB20B7" w:rsidRPr="00C01EBE">
        <w:rPr>
          <w:rFonts w:eastAsia="Times New Roman"/>
          <w:lang w:eastAsia="zh-CN"/>
        </w:rPr>
        <w:t xml:space="preserve">Human makes the RAN NE provisioning decision and prepares the network configuration data for the RAN NE (Task A, Task B, Task C). </w:t>
      </w:r>
      <w:r w:rsidR="006300C4" w:rsidRPr="00C01EBE">
        <w:rPr>
          <w:rFonts w:eastAsia="Times New Roman"/>
          <w:lang w:eastAsia="zh-CN"/>
        </w:rPr>
        <w:t>Human performs the RAN NE verification (Task F).</w:t>
      </w:r>
    </w:p>
    <w:p w14:paraId="7DA44ABD" w14:textId="77777777" w:rsidR="00AB20B7" w:rsidRPr="009B3FCC" w:rsidRDefault="00AB20B7" w:rsidP="000C4628">
      <w:pPr>
        <w:spacing w:after="120"/>
        <w:jc w:val="both"/>
        <w:rPr>
          <w:lang w:eastAsia="zh-CN"/>
        </w:rPr>
      </w:pPr>
      <w:r w:rsidRPr="009B3FCC">
        <w:rPr>
          <w:lang w:eastAsia="zh-CN"/>
        </w:rPr>
        <w:t xml:space="preserve">Level 3: </w:t>
      </w:r>
    </w:p>
    <w:p w14:paraId="22D42F9F" w14:textId="359E4171" w:rsidR="00AB20B7"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AB20B7" w:rsidRPr="00C01EBE">
        <w:rPr>
          <w:rFonts w:eastAsia="Times New Roman"/>
          <w:lang w:eastAsia="zh-CN"/>
        </w:rPr>
        <w:t xml:space="preserve">Compared to Level 2, </w:t>
      </w:r>
      <w:r w:rsidRPr="00C01EBE">
        <w:rPr>
          <w:rFonts w:eastAsia="Times New Roman"/>
          <w:lang w:eastAsia="zh-CN"/>
        </w:rPr>
        <w:t>based on the network configuration data generation policies specified by human, the telecom</w:t>
      </w:r>
      <w:r w:rsidR="00AB20B7" w:rsidRPr="00C01EBE">
        <w:rPr>
          <w:rFonts w:eastAsia="Times New Roman"/>
          <w:lang w:eastAsia="zh-CN"/>
        </w:rPr>
        <w:t xml:space="preserve"> system additionally executes tasks of analysing and determining the network configuration data for the RAN NE </w:t>
      </w:r>
      <w:r w:rsidRPr="00C01EBE">
        <w:rPr>
          <w:rFonts w:eastAsia="Times New Roman"/>
          <w:lang w:eastAsia="zh-CN"/>
        </w:rPr>
        <w:t>according to</w:t>
      </w:r>
      <w:r w:rsidR="00AB20B7" w:rsidRPr="00C01EBE">
        <w:rPr>
          <w:rFonts w:eastAsia="Times New Roman"/>
          <w:lang w:eastAsia="zh-CN"/>
        </w:rPr>
        <w:t xml:space="preserve"> the network planning data specified by human (</w:t>
      </w:r>
      <w:r w:rsidR="00C0499F" w:rsidRPr="00C01EBE">
        <w:rPr>
          <w:rFonts w:eastAsia="Times New Roman"/>
          <w:lang w:eastAsia="zh-CN"/>
        </w:rPr>
        <w:t xml:space="preserve">Task </w:t>
      </w:r>
      <w:r w:rsidR="00AB20B7" w:rsidRPr="00C01EBE">
        <w:rPr>
          <w:rFonts w:eastAsia="Times New Roman"/>
          <w:lang w:eastAsia="zh-CN"/>
        </w:rPr>
        <w:t xml:space="preserve">C). </w:t>
      </w:r>
      <w:r w:rsidR="00370077" w:rsidRPr="00C01EBE">
        <w:rPr>
          <w:rFonts w:eastAsia="Times New Roman"/>
          <w:lang w:eastAsia="zh-CN"/>
        </w:rPr>
        <w:t>T</w:t>
      </w:r>
      <w:r w:rsidR="00370077" w:rsidRPr="00C01EBE">
        <w:rPr>
          <w:rFonts w:eastAsia="Times New Roman" w:hint="eastAsia"/>
          <w:lang w:eastAsia="zh-CN"/>
        </w:rPr>
        <w:t>ele</w:t>
      </w:r>
      <w:r w:rsidR="00370077" w:rsidRPr="00C01EBE">
        <w:rPr>
          <w:rFonts w:eastAsia="Times New Roman"/>
          <w:lang w:eastAsia="zh-CN"/>
        </w:rPr>
        <w:t>com system also can executes tasks of performing the RAN NE verification (e.g. RAN NE test) (Task F) based on test policies specified by human.</w:t>
      </w:r>
    </w:p>
    <w:p w14:paraId="41339D16" w14:textId="77777777" w:rsidR="00AB20B7"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AB20B7" w:rsidRPr="00C01EBE">
        <w:rPr>
          <w:rFonts w:eastAsia="Times New Roman"/>
          <w:lang w:eastAsia="zh-CN"/>
        </w:rPr>
        <w:t xml:space="preserve">Human makes the RAN NE provisioning decision and prepares the network planning data (Task A and Task B). </w:t>
      </w:r>
      <w:r w:rsidR="00370077" w:rsidRPr="00C01EBE">
        <w:rPr>
          <w:rFonts w:eastAsia="Times New Roman"/>
          <w:lang w:eastAsia="zh-CN"/>
        </w:rPr>
        <w:t>Human pre-defines the network configuration data generation policies.</w:t>
      </w:r>
    </w:p>
    <w:p w14:paraId="741E22EA" w14:textId="77777777" w:rsidR="00AB20B7" w:rsidRPr="009B3FCC" w:rsidRDefault="00AB20B7" w:rsidP="000C4628">
      <w:pPr>
        <w:spacing w:after="120"/>
        <w:jc w:val="both"/>
        <w:rPr>
          <w:lang w:eastAsia="zh-CN"/>
        </w:rPr>
      </w:pPr>
      <w:r w:rsidRPr="009B3FCC">
        <w:rPr>
          <w:lang w:eastAsia="zh-CN"/>
        </w:rPr>
        <w:t xml:space="preserve">Level 4: </w:t>
      </w:r>
    </w:p>
    <w:p w14:paraId="432E679D" w14:textId="13414A2B" w:rsidR="00AB20B7"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AB20B7" w:rsidRPr="00C01EBE">
        <w:rPr>
          <w:rFonts w:eastAsia="Times New Roman"/>
          <w:lang w:eastAsia="zh-CN"/>
        </w:rPr>
        <w:t>Compared to Level 3,</w:t>
      </w:r>
      <w:r w:rsidR="00370077" w:rsidRPr="00C01EBE">
        <w:rPr>
          <w:rFonts w:eastAsia="Times New Roman"/>
          <w:lang w:eastAsia="zh-CN"/>
        </w:rPr>
        <w:t xml:space="preserve"> for certain scenarios, the t</w:t>
      </w:r>
      <w:r w:rsidR="00370077" w:rsidRPr="00C01EBE">
        <w:rPr>
          <w:rFonts w:eastAsia="Times New Roman" w:hint="eastAsia"/>
          <w:lang w:eastAsia="zh-CN"/>
        </w:rPr>
        <w:t>ele</w:t>
      </w:r>
      <w:r w:rsidR="00370077" w:rsidRPr="00C01EBE">
        <w:rPr>
          <w:rFonts w:eastAsia="Times New Roman"/>
          <w:lang w:eastAsia="zh-CN"/>
        </w:rPr>
        <w:t>com</w:t>
      </w:r>
      <w:r w:rsidR="00AB20B7" w:rsidRPr="00C01EBE">
        <w:rPr>
          <w:rFonts w:eastAsia="Times New Roman"/>
          <w:lang w:eastAsia="zh-CN"/>
        </w:rPr>
        <w:t xml:space="preserve"> system additionally execute the task of </w:t>
      </w:r>
      <w:r w:rsidR="00370077" w:rsidRPr="00C01EBE">
        <w:rPr>
          <w:rFonts w:eastAsia="Times New Roman"/>
          <w:lang w:eastAsia="zh-CN"/>
        </w:rPr>
        <w:t xml:space="preserve">making the RAN NE provisioning decision (Task A), </w:t>
      </w:r>
      <w:r w:rsidR="00AB20B7" w:rsidRPr="00C01EBE">
        <w:rPr>
          <w:rFonts w:eastAsia="Times New Roman"/>
          <w:lang w:eastAsia="zh-CN"/>
        </w:rPr>
        <w:t>analysing and determining network planning data</w:t>
      </w:r>
      <w:r w:rsidR="00370077" w:rsidRPr="00C01EBE">
        <w:rPr>
          <w:rFonts w:eastAsia="Times New Roman"/>
          <w:lang w:eastAsia="zh-CN"/>
        </w:rPr>
        <w:t xml:space="preserve"> (i.e. radio planning data, transport planning data)</w:t>
      </w:r>
      <w:r w:rsidR="00AB20B7" w:rsidRPr="00C01EBE">
        <w:rPr>
          <w:rFonts w:eastAsia="Times New Roman"/>
          <w:lang w:eastAsia="zh-CN"/>
        </w:rPr>
        <w:t xml:space="preserve"> for the RAN NE to be provisioned (Task B)</w:t>
      </w:r>
      <w:r w:rsidR="00370077" w:rsidRPr="00C01EBE">
        <w:rPr>
          <w:rFonts w:eastAsia="Times New Roman"/>
          <w:lang w:eastAsia="zh-CN"/>
        </w:rPr>
        <w:t xml:space="preserve"> based on radio network deployment intent (e.g. provisioning radio network in certain area with network characteristics or SLA specified)</w:t>
      </w:r>
      <w:r w:rsidR="00AB20B7" w:rsidRPr="00C01EBE">
        <w:rPr>
          <w:rFonts w:eastAsia="Times New Roman"/>
          <w:lang w:eastAsia="zh-CN"/>
        </w:rPr>
        <w:t xml:space="preserve">. </w:t>
      </w:r>
    </w:p>
    <w:p w14:paraId="6649CE92" w14:textId="77777777" w:rsidR="00370077" w:rsidRPr="00C01EBE" w:rsidRDefault="00370077"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t>The intent translation policies maybe pre-defined and specified by human.</w:t>
      </w:r>
    </w:p>
    <w:p w14:paraId="1F50E3D1" w14:textId="77777777" w:rsidR="00E372F2" w:rsidRDefault="00AB20B7" w:rsidP="000C4628">
      <w:pPr>
        <w:spacing w:after="120"/>
        <w:jc w:val="both"/>
        <w:rPr>
          <w:lang w:eastAsia="zh-CN"/>
        </w:rPr>
      </w:pPr>
      <w:r w:rsidRPr="009B3FCC">
        <w:rPr>
          <w:lang w:eastAsia="zh-CN"/>
        </w:rPr>
        <w:t xml:space="preserve">Level 5: </w:t>
      </w:r>
    </w:p>
    <w:p w14:paraId="7D407E45" w14:textId="26E70AE1" w:rsidR="00AB20B7" w:rsidRPr="00C01EBE" w:rsidRDefault="00E372F2" w:rsidP="00C01EBE">
      <w:pPr>
        <w:pStyle w:val="B1"/>
        <w:overflowPunct w:val="0"/>
        <w:autoSpaceDE w:val="0"/>
        <w:autoSpaceDN w:val="0"/>
        <w:adjustRightInd w:val="0"/>
        <w:textAlignment w:val="baseline"/>
        <w:rPr>
          <w:rFonts w:eastAsia="Times New Roman"/>
          <w:lang w:eastAsia="zh-CN"/>
        </w:rPr>
      </w:pPr>
      <w:r w:rsidRPr="00C01EBE">
        <w:rPr>
          <w:rFonts w:eastAsia="Times New Roman"/>
          <w:lang w:eastAsia="zh-CN"/>
        </w:rPr>
        <w:t>-</w:t>
      </w:r>
      <w:r w:rsidRPr="00C01EBE">
        <w:rPr>
          <w:rFonts w:eastAsia="Times New Roman"/>
          <w:lang w:eastAsia="zh-CN"/>
        </w:rPr>
        <w:tab/>
      </w:r>
      <w:r w:rsidR="00370077" w:rsidRPr="00C01EBE">
        <w:rPr>
          <w:rFonts w:eastAsia="Times New Roman"/>
          <w:lang w:eastAsia="zh-CN"/>
        </w:rPr>
        <w:t>T</w:t>
      </w:r>
      <w:r w:rsidR="00370077" w:rsidRPr="00C01EBE">
        <w:rPr>
          <w:rFonts w:eastAsia="Times New Roman" w:hint="eastAsia"/>
          <w:lang w:eastAsia="zh-CN"/>
        </w:rPr>
        <w:t>ele</w:t>
      </w:r>
      <w:r w:rsidR="00370077" w:rsidRPr="00C01EBE">
        <w:rPr>
          <w:rFonts w:eastAsia="Times New Roman"/>
          <w:lang w:eastAsia="zh-CN"/>
        </w:rPr>
        <w:t>com</w:t>
      </w:r>
      <w:r w:rsidR="00AB20B7" w:rsidRPr="00C01EBE">
        <w:rPr>
          <w:rFonts w:eastAsia="Times New Roman"/>
          <w:lang w:eastAsia="zh-CN"/>
        </w:rPr>
        <w:t xml:space="preserve"> system can autonomously execute the entire workflow of provisioning an RAN NE</w:t>
      </w:r>
      <w:r w:rsidR="00370077" w:rsidRPr="00C01EBE">
        <w:rPr>
          <w:rFonts w:eastAsia="Times New Roman"/>
          <w:lang w:eastAsia="zh-CN"/>
        </w:rPr>
        <w:t xml:space="preserve"> for all scenarios</w:t>
      </w:r>
      <w:r w:rsidR="00AB20B7" w:rsidRPr="00C01EBE">
        <w:rPr>
          <w:rFonts w:eastAsia="Times New Roman"/>
          <w:lang w:eastAsia="zh-CN"/>
        </w:rPr>
        <w:t xml:space="preserve">, which means the </w:t>
      </w:r>
      <w:r w:rsidR="00587DB6">
        <w:rPr>
          <w:rFonts w:eastAsia="Times New Roman"/>
          <w:lang w:eastAsia="zh-CN"/>
        </w:rPr>
        <w:t>telecom</w:t>
      </w:r>
      <w:r w:rsidR="00587DB6" w:rsidRPr="00C01EBE">
        <w:rPr>
          <w:rFonts w:eastAsia="Times New Roman"/>
          <w:lang w:eastAsia="zh-CN"/>
        </w:rPr>
        <w:t xml:space="preserve"> </w:t>
      </w:r>
      <w:r w:rsidR="00AB20B7" w:rsidRPr="00C01EBE">
        <w:rPr>
          <w:rFonts w:eastAsia="Times New Roman"/>
          <w:lang w:eastAsia="zh-CN"/>
        </w:rPr>
        <w:t>system can achieve the full autonomy for RAN NE provisioning.</w:t>
      </w:r>
    </w:p>
    <w:p w14:paraId="2E3929DC" w14:textId="49B57764" w:rsidR="00370077" w:rsidRDefault="006300C4" w:rsidP="00370077">
      <w:pPr>
        <w:spacing w:after="120"/>
        <w:jc w:val="center"/>
        <w:rPr>
          <w:noProof/>
          <w:lang w:val="en-US" w:eastAsia="zh-CN"/>
        </w:rPr>
      </w:pPr>
      <w:r w:rsidRPr="00617B09">
        <w:rPr>
          <w:noProof/>
          <w:lang w:val="en-US" w:eastAsia="zh-CN"/>
        </w:rPr>
        <w:lastRenderedPageBreak/>
        <w:drawing>
          <wp:inline distT="0" distB="0" distL="0" distR="0" wp14:anchorId="3018D82F" wp14:editId="75581840">
            <wp:extent cx="6120000" cy="309163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000" cy="3091639"/>
                    </a:xfrm>
                    <a:prstGeom prst="rect">
                      <a:avLst/>
                    </a:prstGeom>
                    <a:noFill/>
                    <a:ln>
                      <a:noFill/>
                    </a:ln>
                  </pic:spPr>
                </pic:pic>
              </a:graphicData>
            </a:graphic>
          </wp:inline>
        </w:drawing>
      </w:r>
    </w:p>
    <w:p w14:paraId="62079C16" w14:textId="3B1FD7EB" w:rsidR="00370077" w:rsidRPr="00F62B95" w:rsidRDefault="00370077" w:rsidP="00370077">
      <w:pPr>
        <w:spacing w:after="120"/>
        <w:jc w:val="center"/>
        <w:rPr>
          <w:rFonts w:ascii="Arial" w:eastAsia="Times New Roman" w:hAnsi="Arial"/>
          <w:b/>
          <w:lang w:eastAsia="zh-CN"/>
        </w:rPr>
      </w:pPr>
      <w:r w:rsidRPr="00F62B95">
        <w:rPr>
          <w:rFonts w:ascii="Arial" w:eastAsia="Times New Roman" w:hAnsi="Arial"/>
          <w:b/>
          <w:lang w:eastAsia="zh-CN"/>
        </w:rPr>
        <w:t>Figure 5.3.3-1</w:t>
      </w:r>
      <w:r w:rsidR="00284A02">
        <w:rPr>
          <w:rFonts w:ascii="Arial" w:eastAsia="Times New Roman" w:hAnsi="Arial"/>
          <w:b/>
          <w:lang w:eastAsia="zh-CN"/>
        </w:rPr>
        <w:t>:</w:t>
      </w:r>
      <w:r w:rsidRPr="00F62B95">
        <w:rPr>
          <w:rFonts w:ascii="Arial" w:eastAsia="Times New Roman" w:hAnsi="Arial"/>
          <w:b/>
          <w:lang w:eastAsia="zh-CN"/>
        </w:rPr>
        <w:t xml:space="preserve"> Classification of network autonomy for RAN NE provisioning</w:t>
      </w:r>
    </w:p>
    <w:p w14:paraId="58FBD68D" w14:textId="089927AB" w:rsidR="00370077" w:rsidRPr="000C4628" w:rsidRDefault="00370077" w:rsidP="000C4628">
      <w:pPr>
        <w:spacing w:after="120"/>
        <w:jc w:val="both"/>
        <w:rPr>
          <w:color w:val="FF0000"/>
          <w:lang w:val="en-US" w:eastAsia="zh-CN"/>
        </w:rPr>
      </w:pPr>
      <w:r w:rsidRPr="000C4628">
        <w:rPr>
          <w:i/>
          <w:noProof/>
          <w:color w:val="FF0000"/>
          <w:lang w:val="en-US" w:eastAsia="zh-CN"/>
        </w:rPr>
        <w:t xml:space="preserve">Editor’s Note: </w:t>
      </w:r>
      <w:bookmarkStart w:id="121" w:name="OLE_LINK25"/>
      <w:r w:rsidRPr="000C4628">
        <w:rPr>
          <w:i/>
          <w:noProof/>
          <w:color w:val="FF0000"/>
          <w:lang w:val="en-US" w:eastAsia="zh-CN"/>
        </w:rPr>
        <w:t xml:space="preserve">The relation of above classification of network autonomy for RAN NE provisioning and Framework approach for classification of network autonomy level </w:t>
      </w:r>
      <w:r w:rsidR="00A66D10" w:rsidRPr="000C4628">
        <w:rPr>
          <w:i/>
          <w:noProof/>
          <w:color w:val="FF0000"/>
          <w:lang w:val="en-US" w:eastAsia="zh-CN"/>
        </w:rPr>
        <w:t>defi</w:t>
      </w:r>
      <w:r w:rsidR="00A66D10">
        <w:rPr>
          <w:i/>
          <w:noProof/>
          <w:color w:val="FF0000"/>
          <w:lang w:val="en-US" w:eastAsia="zh-CN"/>
        </w:rPr>
        <w:t>ne</w:t>
      </w:r>
      <w:r w:rsidR="00A66D10" w:rsidRPr="000C4628">
        <w:rPr>
          <w:i/>
          <w:noProof/>
          <w:color w:val="FF0000"/>
          <w:lang w:val="en-US" w:eastAsia="zh-CN"/>
        </w:rPr>
        <w:t xml:space="preserve">d </w:t>
      </w:r>
      <w:r w:rsidRPr="000C4628">
        <w:rPr>
          <w:i/>
          <w:noProof/>
          <w:color w:val="FF0000"/>
          <w:lang w:val="en-US" w:eastAsia="zh-CN"/>
        </w:rPr>
        <w:t>in Clause 6.1.2 is FFS.</w:t>
      </w:r>
      <w:bookmarkEnd w:id="121"/>
    </w:p>
    <w:p w14:paraId="5062C1E7" w14:textId="38E605B3" w:rsidR="00466EBC" w:rsidRPr="00085940" w:rsidRDefault="00466EBC" w:rsidP="00466EBC">
      <w:pPr>
        <w:pStyle w:val="Heading2"/>
        <w:rPr>
          <w:lang w:val="en-US"/>
        </w:rPr>
      </w:pPr>
      <w:bookmarkStart w:id="122" w:name="_Toc42799916"/>
      <w:bookmarkStart w:id="123" w:name="_Toc43389330"/>
      <w:r w:rsidRPr="00674A05">
        <w:rPr>
          <w:lang w:val="en-US"/>
        </w:rPr>
        <w:t>5.</w:t>
      </w:r>
      <w:r>
        <w:rPr>
          <w:lang w:val="en-US"/>
        </w:rPr>
        <w:t>4</w:t>
      </w:r>
      <w:r w:rsidRPr="00085940">
        <w:rPr>
          <w:lang w:val="en-US"/>
        </w:rPr>
        <w:tab/>
      </w:r>
      <w:r>
        <w:rPr>
          <w:lang w:val="en-US"/>
        </w:rPr>
        <w:t xml:space="preserve">Multi-domain/layer/technology </w:t>
      </w:r>
      <w:bookmarkEnd w:id="110"/>
      <w:bookmarkEnd w:id="111"/>
      <w:bookmarkEnd w:id="112"/>
      <w:r>
        <w:rPr>
          <w:lang w:val="en-US"/>
        </w:rPr>
        <w:t xml:space="preserve">management service coordination automation </w:t>
      </w:r>
      <w:r w:rsidR="000F04B4">
        <w:t>use case</w:t>
      </w:r>
      <w:r>
        <w:rPr>
          <w:lang w:val="en-US"/>
        </w:rPr>
        <w:t xml:space="preserve"> example</w:t>
      </w:r>
      <w:bookmarkEnd w:id="122"/>
      <w:bookmarkEnd w:id="123"/>
    </w:p>
    <w:p w14:paraId="77B59D39" w14:textId="53056AEE" w:rsidR="00466EBC" w:rsidRPr="00085940" w:rsidRDefault="00466EBC" w:rsidP="003C01C7">
      <w:pPr>
        <w:jc w:val="both"/>
        <w:rPr>
          <w:iCs/>
          <w:lang w:val="en-US"/>
        </w:rPr>
      </w:pPr>
      <w:r w:rsidRPr="00085940">
        <w:rPr>
          <w:iCs/>
          <w:lang w:val="en-US"/>
        </w:rPr>
        <w:t>The goal</w:t>
      </w:r>
      <w:r>
        <w:rPr>
          <w:iCs/>
          <w:lang w:val="en-US"/>
        </w:rPr>
        <w:t xml:space="preserve"> of this </w:t>
      </w:r>
      <w:r w:rsidR="000F04B4">
        <w:t>use case</w:t>
      </w:r>
      <w:r w:rsidRPr="00085940">
        <w:rPr>
          <w:iCs/>
          <w:lang w:val="en-US"/>
        </w:rPr>
        <w:t xml:space="preserve"> is to enable </w:t>
      </w:r>
      <w:r>
        <w:rPr>
          <w:iCs/>
          <w:lang w:val="en-US"/>
        </w:rPr>
        <w:t xml:space="preserve">automation of end-to-end joint coordination </w:t>
      </w:r>
      <w:r w:rsidRPr="00D6316B">
        <w:rPr>
          <w:iCs/>
          <w:lang w:val="en-US"/>
        </w:rPr>
        <w:t>of management services</w:t>
      </w:r>
      <w:r>
        <w:rPr>
          <w:iCs/>
          <w:lang w:val="en-US"/>
        </w:rPr>
        <w:t xml:space="preserve"> across multiple domains (e.g. AN, CN), multi-layers (packet and optical transport), and multi-technology (wireless and wireline, x-haul, mobile core, data network, physical and virtual functions)</w:t>
      </w:r>
      <w:r>
        <w:rPr>
          <w:lang w:val="en-US"/>
        </w:rPr>
        <w:t xml:space="preserve">. </w:t>
      </w:r>
    </w:p>
    <w:p w14:paraId="0D5D798A" w14:textId="77777777" w:rsidR="00466EBC" w:rsidRPr="00085940" w:rsidRDefault="00466EBC" w:rsidP="003C01C7">
      <w:pPr>
        <w:jc w:val="both"/>
        <w:rPr>
          <w:lang w:val="en-US" w:bidi="ar-KW"/>
        </w:rPr>
      </w:pPr>
      <w:r w:rsidRPr="00085940">
        <w:rPr>
          <w:lang w:val="en-US" w:bidi="ar-KW"/>
        </w:rPr>
        <w:t xml:space="preserve">The following functions </w:t>
      </w:r>
      <w:r>
        <w:rPr>
          <w:lang w:val="en-US" w:bidi="ar-KW"/>
        </w:rPr>
        <w:t xml:space="preserve">and services </w:t>
      </w:r>
      <w:r w:rsidRPr="00085940">
        <w:rPr>
          <w:lang w:val="en-US" w:bidi="ar-KW"/>
        </w:rPr>
        <w:t xml:space="preserve">are </w:t>
      </w:r>
      <w:r>
        <w:rPr>
          <w:lang w:val="en-US" w:bidi="ar-KW"/>
        </w:rPr>
        <w:t xml:space="preserve">assumed to be </w:t>
      </w:r>
      <w:r w:rsidRPr="00085940">
        <w:rPr>
          <w:lang w:val="en-US" w:bidi="ar-KW"/>
        </w:rPr>
        <w:t>deployed and active:</w:t>
      </w:r>
    </w:p>
    <w:p w14:paraId="0C2E1276" w14:textId="77777777" w:rsidR="00C01EBE" w:rsidRPr="00DA452D" w:rsidRDefault="00C01EBE" w:rsidP="00C01EBE">
      <w:pPr>
        <w:pStyle w:val="B1"/>
        <w:rPr>
          <w:lang w:bidi="ar-KW"/>
        </w:rPr>
      </w:pPr>
      <w:r w:rsidRPr="00DA452D">
        <w:rPr>
          <w:lang w:bidi="ar-KW"/>
        </w:rPr>
        <w:t xml:space="preserve">- </w:t>
      </w:r>
      <w:r>
        <w:rPr>
          <w:lang w:bidi="ar-KW"/>
        </w:rPr>
        <w:tab/>
      </w:r>
      <w:r w:rsidRPr="00DA452D">
        <w:rPr>
          <w:lang w:bidi="ar-KW"/>
        </w:rPr>
        <w:t>NG-RAN, 5GC, NSI(s)</w:t>
      </w:r>
      <w:r>
        <w:rPr>
          <w:lang w:bidi="ar-KW"/>
        </w:rPr>
        <w:t>.</w:t>
      </w:r>
    </w:p>
    <w:p w14:paraId="5E86E825" w14:textId="77777777" w:rsidR="00C01EBE" w:rsidRPr="00DA452D" w:rsidRDefault="00C01EBE" w:rsidP="00C01EBE">
      <w:pPr>
        <w:pStyle w:val="B1"/>
        <w:rPr>
          <w:lang w:bidi="ar-KW"/>
        </w:rPr>
      </w:pPr>
      <w:r w:rsidRPr="00DA452D">
        <w:rPr>
          <w:lang w:bidi="ar-KW"/>
        </w:rPr>
        <w:t xml:space="preserve">- </w:t>
      </w:r>
      <w:r>
        <w:rPr>
          <w:lang w:bidi="ar-KW"/>
        </w:rPr>
        <w:tab/>
      </w:r>
      <w:r w:rsidRPr="00DA452D">
        <w:rPr>
          <w:lang w:bidi="ar-KW"/>
        </w:rPr>
        <w:t>The performance assurance (PM), fault supervision (FM) and provisioning (CM) services are available across multi-domain, multi-layer, and multi-technology.</w:t>
      </w:r>
    </w:p>
    <w:p w14:paraId="7884C4E1" w14:textId="77777777" w:rsidR="00C01EBE" w:rsidRPr="00DA452D" w:rsidRDefault="00C01EBE" w:rsidP="00C01EBE">
      <w:pPr>
        <w:pStyle w:val="B1"/>
        <w:rPr>
          <w:lang w:bidi="ar-KW"/>
        </w:rPr>
      </w:pPr>
      <w:r w:rsidRPr="00DA452D">
        <w:rPr>
          <w:rFonts w:cs="Arial"/>
          <w:color w:val="000000"/>
        </w:rPr>
        <w:t xml:space="preserve">- </w:t>
      </w:r>
      <w:r>
        <w:rPr>
          <w:rFonts w:cs="Arial"/>
          <w:color w:val="000000"/>
        </w:rPr>
        <w:tab/>
      </w:r>
      <w:r w:rsidRPr="00DA452D">
        <w:rPr>
          <w:rFonts w:cs="Arial"/>
          <w:color w:val="000000"/>
        </w:rPr>
        <w:t>The provider of multi-</w:t>
      </w:r>
      <w:r w:rsidRPr="00DA452D">
        <w:t>domain, multi-layer, and multi-technology coordination of management services.</w:t>
      </w:r>
    </w:p>
    <w:p w14:paraId="6000FD3C" w14:textId="77777777" w:rsidR="00466EBC" w:rsidRDefault="00466EBC" w:rsidP="003C01C7">
      <w:pPr>
        <w:jc w:val="both"/>
        <w:rPr>
          <w:rFonts w:cs="Arial"/>
          <w:color w:val="000000"/>
          <w:lang w:val="en-US"/>
        </w:rPr>
      </w:pPr>
      <w:r>
        <w:rPr>
          <w:rFonts w:cs="Arial"/>
          <w:color w:val="000000"/>
          <w:lang w:val="en-US"/>
        </w:rPr>
        <w:t xml:space="preserve">The </w:t>
      </w:r>
      <w:r w:rsidRPr="00C828EE">
        <w:rPr>
          <w:lang w:val="en-US" w:bidi="ar-KW"/>
        </w:rPr>
        <w:t xml:space="preserve">provisioning, assurance and </w:t>
      </w:r>
      <w:r w:rsidRPr="005B49E6">
        <w:rPr>
          <w:lang w:val="en-US" w:bidi="ar-KW"/>
        </w:rPr>
        <w:t xml:space="preserve">supervision </w:t>
      </w:r>
      <w:r>
        <w:rPr>
          <w:lang w:val="en-US" w:bidi="ar-KW"/>
        </w:rPr>
        <w:t xml:space="preserve">services </w:t>
      </w:r>
      <w:r>
        <w:rPr>
          <w:rFonts w:cs="Arial"/>
          <w:color w:val="000000"/>
          <w:lang w:val="en-US"/>
        </w:rPr>
        <w:t xml:space="preserve">provide </w:t>
      </w:r>
      <w:r w:rsidRPr="00C828EE">
        <w:rPr>
          <w:lang w:val="en-US" w:bidi="ar-KW"/>
        </w:rPr>
        <w:t xml:space="preserve">information </w:t>
      </w:r>
      <w:r>
        <w:rPr>
          <w:lang w:val="en-US" w:bidi="ar-KW"/>
        </w:rPr>
        <w:t>on the multi-domain, layer, and technology, the information characterized by:</w:t>
      </w:r>
    </w:p>
    <w:p w14:paraId="20FFD804" w14:textId="77777777" w:rsidR="00466EBC" w:rsidRPr="00DF3F12" w:rsidRDefault="00466EBC" w:rsidP="003C01C7">
      <w:pPr>
        <w:pStyle w:val="B1"/>
        <w:jc w:val="both"/>
        <w:rPr>
          <w:lang w:val="en-US"/>
        </w:rPr>
      </w:pPr>
      <w:r w:rsidRPr="00DF3F12">
        <w:rPr>
          <w:lang w:val="en-US"/>
        </w:rPr>
        <w:t xml:space="preserve"> - Status details on </w:t>
      </w:r>
      <w:r>
        <w:rPr>
          <w:lang w:val="en-US"/>
        </w:rPr>
        <w:t xml:space="preserve">domain/layer/technology specific </w:t>
      </w:r>
      <w:r w:rsidRPr="00DF3F12">
        <w:rPr>
          <w:lang w:val="en-US"/>
        </w:rPr>
        <w:t xml:space="preserve">network resources, e.g. </w:t>
      </w:r>
      <w:r>
        <w:rPr>
          <w:lang w:val="en-US"/>
        </w:rPr>
        <w:t xml:space="preserve">NG-RAN and 5GC, packet and transport networks, </w:t>
      </w:r>
      <w:r w:rsidRPr="00DF3F12">
        <w:rPr>
          <w:lang w:val="en-US"/>
        </w:rPr>
        <w:t xml:space="preserve">physical </w:t>
      </w:r>
      <w:r>
        <w:rPr>
          <w:lang w:val="en-US"/>
        </w:rPr>
        <w:t xml:space="preserve">network </w:t>
      </w:r>
      <w:r w:rsidRPr="00DF3F12">
        <w:rPr>
          <w:lang w:val="en-US"/>
        </w:rPr>
        <w:t>resource</w:t>
      </w:r>
      <w:r>
        <w:rPr>
          <w:lang w:val="en-US"/>
        </w:rPr>
        <w:t>s</w:t>
      </w:r>
      <w:r w:rsidRPr="00DF3F12">
        <w:rPr>
          <w:lang w:val="en-US"/>
        </w:rPr>
        <w:t xml:space="preserve"> and virtual resources</w:t>
      </w:r>
    </w:p>
    <w:p w14:paraId="120ED68A" w14:textId="77777777" w:rsidR="00466EBC" w:rsidRPr="00DF3F12" w:rsidRDefault="00466EBC" w:rsidP="003C01C7">
      <w:pPr>
        <w:pStyle w:val="B1"/>
        <w:jc w:val="both"/>
        <w:rPr>
          <w:lang w:val="en-US"/>
        </w:rPr>
      </w:pPr>
      <w:r w:rsidRPr="00DF3F12">
        <w:rPr>
          <w:lang w:val="en-US"/>
        </w:rPr>
        <w:t xml:space="preserve"> - Information from one or multiple network slices and slice subnets</w:t>
      </w:r>
      <w:r>
        <w:rPr>
          <w:lang w:val="en-US"/>
        </w:rPr>
        <w:t xml:space="preserve"> in relation with multi-domain, layer, and technology</w:t>
      </w:r>
    </w:p>
    <w:p w14:paraId="5E4931BD" w14:textId="77777777" w:rsidR="00466EBC" w:rsidRDefault="00466EBC" w:rsidP="003C01C7">
      <w:pPr>
        <w:pStyle w:val="B1"/>
        <w:jc w:val="both"/>
        <w:rPr>
          <w:lang w:val="en-US"/>
        </w:rPr>
      </w:pPr>
      <w:r w:rsidRPr="00DF3F12">
        <w:rPr>
          <w:lang w:val="en-US"/>
        </w:rPr>
        <w:t xml:space="preserve"> - For each </w:t>
      </w:r>
      <w:r>
        <w:rPr>
          <w:lang w:val="en-US"/>
        </w:rPr>
        <w:t>domain, layer, and technology</w:t>
      </w:r>
      <w:r w:rsidRPr="00DF3F12">
        <w:rPr>
          <w:lang w:val="en-US"/>
        </w:rPr>
        <w:t xml:space="preserve">, information on allocated resources and their utilization, event history (e.g. recent </w:t>
      </w:r>
      <w:r>
        <w:rPr>
          <w:lang w:val="en-US"/>
        </w:rPr>
        <w:t>orchestration actions taken per domain, layer, and technology</w:t>
      </w:r>
      <w:r w:rsidRPr="00DF3F12">
        <w:rPr>
          <w:lang w:val="en-US"/>
        </w:rPr>
        <w:t xml:space="preserve">), history of actions taken (e.g. recent </w:t>
      </w:r>
      <w:r>
        <w:rPr>
          <w:lang w:val="en-US"/>
        </w:rPr>
        <w:t>orchestration actions taken per domain, layer, and technology</w:t>
      </w:r>
      <w:r w:rsidRPr="00DF3F12">
        <w:rPr>
          <w:lang w:val="en-US"/>
        </w:rPr>
        <w:t>)</w:t>
      </w:r>
    </w:p>
    <w:p w14:paraId="45612B5D" w14:textId="77777777" w:rsidR="00C01EBE" w:rsidRPr="00DA452D" w:rsidRDefault="00C01EBE" w:rsidP="00C01EBE">
      <w:pPr>
        <w:rPr>
          <w:rFonts w:cs="Arial"/>
          <w:color w:val="000000"/>
        </w:rPr>
      </w:pPr>
      <w:r w:rsidRPr="00DA452D">
        <w:rPr>
          <w:rFonts w:cs="Arial"/>
          <w:color w:val="000000"/>
        </w:rPr>
        <w:t xml:space="preserve">The </w:t>
      </w:r>
      <w:r w:rsidRPr="00DA452D">
        <w:rPr>
          <w:lang w:bidi="ar-KW"/>
        </w:rPr>
        <w:t xml:space="preserve">provisioning, assurance and supervision services </w:t>
      </w:r>
      <w:r w:rsidRPr="00DA452D">
        <w:rPr>
          <w:rFonts w:cs="Arial"/>
          <w:color w:val="000000"/>
        </w:rPr>
        <w:t xml:space="preserve">provide </w:t>
      </w:r>
      <w:r w:rsidRPr="00DA452D">
        <w:rPr>
          <w:lang w:bidi="ar-KW"/>
        </w:rPr>
        <w:t>information on the multi-domain, layer, and technology, the information characterized by:</w:t>
      </w:r>
    </w:p>
    <w:p w14:paraId="3BC96926" w14:textId="77777777" w:rsidR="00C01EBE" w:rsidRPr="00DA452D" w:rsidRDefault="00C01EBE" w:rsidP="00C01EBE">
      <w:pPr>
        <w:pStyle w:val="B1"/>
      </w:pPr>
      <w:r w:rsidRPr="00DA452D">
        <w:t xml:space="preserve">- </w:t>
      </w:r>
      <w:r>
        <w:tab/>
      </w:r>
      <w:r w:rsidRPr="00DA452D">
        <w:t>Status details on domain/layer/technology specific network resources, e.g. NG-RAN and 5GC, packet and transport networks, physical network resources and virtual resources</w:t>
      </w:r>
      <w:r>
        <w:t>.</w:t>
      </w:r>
    </w:p>
    <w:p w14:paraId="38D3B2E4" w14:textId="77777777" w:rsidR="00C01EBE" w:rsidRPr="00DA452D" w:rsidRDefault="00C01EBE" w:rsidP="00C01EBE">
      <w:pPr>
        <w:pStyle w:val="B1"/>
      </w:pPr>
      <w:r w:rsidRPr="00DA452D">
        <w:t xml:space="preserve">- </w:t>
      </w:r>
      <w:r>
        <w:tab/>
      </w:r>
      <w:r w:rsidRPr="00DA452D">
        <w:t>Information from one or multiple network slices and slice subnets in relation with multi-domain, layer, and technology</w:t>
      </w:r>
      <w:r>
        <w:t>.</w:t>
      </w:r>
    </w:p>
    <w:p w14:paraId="2C82B7BC" w14:textId="77777777" w:rsidR="00C01EBE" w:rsidRPr="00DA452D" w:rsidRDefault="00C01EBE" w:rsidP="00C01EBE">
      <w:pPr>
        <w:pStyle w:val="B1"/>
      </w:pPr>
      <w:r w:rsidRPr="00DA452D">
        <w:lastRenderedPageBreak/>
        <w:t xml:space="preserve">- </w:t>
      </w:r>
      <w:r>
        <w:tab/>
      </w:r>
      <w:r w:rsidRPr="00DA452D">
        <w:t>For each domain, layer, and technology, information on allocated resources and their utilization, event history (e.g. recent orchestration actions taken per domain, layer, and technology), history of actions taken (e.g. recent orchestration actions taken per domain, layer, and technology)</w:t>
      </w:r>
      <w:r>
        <w:t>.</w:t>
      </w:r>
    </w:p>
    <w:p w14:paraId="2DCF7825" w14:textId="77777777" w:rsidR="00C01EBE" w:rsidRPr="00DA452D" w:rsidRDefault="00C01EBE" w:rsidP="00C01EBE">
      <w:pPr>
        <w:rPr>
          <w:lang w:bidi="ar-KW"/>
        </w:rPr>
      </w:pPr>
      <w:r w:rsidRPr="00DA452D">
        <w:rPr>
          <w:lang w:bidi="ar-KW"/>
        </w:rPr>
        <w:t>The following scopes of network autonomy is applied to meet the objectives of automation of the multi-domain, layer, and technology coordination of management services:</w:t>
      </w:r>
    </w:p>
    <w:p w14:paraId="0B40FCE9" w14:textId="77777777" w:rsidR="00C01EBE" w:rsidRPr="00DA452D" w:rsidRDefault="00C01EBE" w:rsidP="00C01EBE">
      <w:pPr>
        <w:pStyle w:val="B1"/>
        <w:rPr>
          <w:lang w:bidi="ar-KW"/>
        </w:rPr>
      </w:pPr>
      <w:r w:rsidRPr="00DA452D">
        <w:t xml:space="preserve">- </w:t>
      </w:r>
      <w:r>
        <w:tab/>
      </w:r>
      <w:r w:rsidRPr="00DA452D">
        <w:rPr>
          <w:lang w:bidi="ar-KW"/>
        </w:rPr>
        <w:t>Network autonomy in NE layer</w:t>
      </w:r>
    </w:p>
    <w:p w14:paraId="57332579" w14:textId="77777777" w:rsidR="00C01EBE" w:rsidRPr="00DA452D" w:rsidRDefault="00C01EBE" w:rsidP="00C01EBE">
      <w:pPr>
        <w:pStyle w:val="B1"/>
        <w:rPr>
          <w:rFonts w:eastAsia="Malgun Gothic"/>
          <w:lang w:eastAsia="ko-KR"/>
        </w:rPr>
      </w:pPr>
      <w:r w:rsidRPr="00DA452D">
        <w:t xml:space="preserve">- </w:t>
      </w:r>
      <w:r>
        <w:tab/>
      </w:r>
      <w:r w:rsidRPr="00DA452D">
        <w:rPr>
          <w:lang w:bidi="ar-KW"/>
        </w:rPr>
        <w:t>Network autonomy in domain layer</w:t>
      </w:r>
    </w:p>
    <w:p w14:paraId="603180F3" w14:textId="77777777" w:rsidR="00C01EBE" w:rsidRPr="00DA452D" w:rsidRDefault="00C01EBE" w:rsidP="00C01EBE">
      <w:pPr>
        <w:pStyle w:val="B1"/>
      </w:pPr>
      <w:r w:rsidRPr="00DA452D">
        <w:t xml:space="preserve">- </w:t>
      </w:r>
      <w:r>
        <w:tab/>
      </w:r>
      <w:r w:rsidRPr="00DA452D">
        <w:rPr>
          <w:lang w:bidi="ar-KW"/>
        </w:rPr>
        <w:t>Network autonomy in cross domain layer</w:t>
      </w:r>
    </w:p>
    <w:p w14:paraId="662CDCFE" w14:textId="77777777" w:rsidR="00C01EBE" w:rsidRPr="00DA452D" w:rsidRDefault="00C01EBE" w:rsidP="00C01EBE">
      <w:pPr>
        <w:rPr>
          <w:iCs/>
        </w:rPr>
      </w:pPr>
      <w:r w:rsidRPr="00DA452D">
        <w:rPr>
          <w:iCs/>
        </w:rPr>
        <w:t xml:space="preserve">Based on the assumptions described above, the provider of </w:t>
      </w:r>
      <w:r w:rsidRPr="00DA452D">
        <w:rPr>
          <w:rFonts w:cs="Arial"/>
          <w:color w:val="000000"/>
        </w:rPr>
        <w:t>multi-</w:t>
      </w:r>
      <w:r w:rsidRPr="00DA452D">
        <w:t>domain, multi-layer, and multi-technology coordination</w:t>
      </w:r>
      <w:r w:rsidRPr="00DA452D">
        <w:rPr>
          <w:iCs/>
        </w:rPr>
        <w:t xml:space="preserve"> of management services is running jointly with individual coordination providers of domain, layer, and technology to automate end-to-end vertical and horizontal management coordination processes across multiple domain, layers, and technologies.</w:t>
      </w:r>
    </w:p>
    <w:p w14:paraId="6226D9A2" w14:textId="77777777" w:rsidR="00C01EBE" w:rsidRPr="00DA452D" w:rsidRDefault="00C01EBE" w:rsidP="00C01EBE">
      <w:pPr>
        <w:rPr>
          <w:lang w:bidi="ar-KW"/>
        </w:rPr>
      </w:pPr>
      <w:r w:rsidRPr="00DA452D">
        <w:rPr>
          <w:iCs/>
        </w:rPr>
        <w:t xml:space="preserve">The provider of </w:t>
      </w:r>
      <w:r w:rsidRPr="00DA452D">
        <w:rPr>
          <w:rFonts w:cs="Arial"/>
          <w:color w:val="000000"/>
        </w:rPr>
        <w:t>multi-</w:t>
      </w:r>
      <w:r w:rsidRPr="00DA452D">
        <w:t>domain, multi-layer, and multi-technology coordination</w:t>
      </w:r>
      <w:r w:rsidRPr="00DA452D">
        <w:rPr>
          <w:iCs/>
        </w:rPr>
        <w:t xml:space="preserve"> of management services utilizes </w:t>
      </w:r>
      <w:r w:rsidRPr="00DA452D">
        <w:rPr>
          <w:lang w:bidi="ar-KW"/>
        </w:rPr>
        <w:t xml:space="preserve">provisioning, assurance and supervision services to achieve optimal management coordination across multiple domains, layers, and technologies. </w:t>
      </w:r>
    </w:p>
    <w:p w14:paraId="07780222" w14:textId="77777777" w:rsidR="00C01EBE" w:rsidRPr="00DA452D" w:rsidRDefault="00C01EBE" w:rsidP="00C01EBE">
      <w:pPr>
        <w:rPr>
          <w:lang w:bidi="ar-KW"/>
        </w:rPr>
      </w:pPr>
      <w:r w:rsidRPr="00DA452D">
        <w:rPr>
          <w:lang w:bidi="ar-KW"/>
        </w:rPr>
        <w:t xml:space="preserve">The provider of </w:t>
      </w:r>
      <w:r w:rsidRPr="00DA452D">
        <w:rPr>
          <w:rFonts w:cs="Arial"/>
          <w:color w:val="000000"/>
        </w:rPr>
        <w:t>multi-</w:t>
      </w:r>
      <w:r w:rsidRPr="00DA452D">
        <w:t>domain, multi-layer, and multi-technology coordination</w:t>
      </w:r>
      <w:r w:rsidRPr="00DA452D">
        <w:rPr>
          <w:lang w:bidi="ar-KW"/>
        </w:rPr>
        <w:t xml:space="preserve"> of management services may utilize AI technologies (</w:t>
      </w:r>
      <w:r>
        <w:rPr>
          <w:lang w:bidi="ar-KW"/>
        </w:rPr>
        <w:t>e.g.</w:t>
      </w:r>
      <w:r w:rsidRPr="00DA452D">
        <w:rPr>
          <w:lang w:bidi="ar-KW"/>
        </w:rPr>
        <w:t xml:space="preserve"> machine learning, deep learning algorithms, etc.) to achieve an optimal coordination.</w:t>
      </w:r>
    </w:p>
    <w:p w14:paraId="21F68382" w14:textId="77777777" w:rsidR="00C01EBE" w:rsidRPr="00DA452D" w:rsidRDefault="00C01EBE" w:rsidP="00C01EBE">
      <w:pPr>
        <w:rPr>
          <w:iCs/>
        </w:rPr>
      </w:pPr>
      <w:r w:rsidRPr="00DA452D">
        <w:rPr>
          <w:iCs/>
        </w:rPr>
        <w:t xml:space="preserve">The provider of </w:t>
      </w:r>
      <w:r w:rsidRPr="00DA452D">
        <w:rPr>
          <w:rFonts w:cs="Arial"/>
          <w:color w:val="000000"/>
        </w:rPr>
        <w:t>multi-</w:t>
      </w:r>
      <w:r w:rsidRPr="00DA452D">
        <w:t>domain, multi-layer, and multi-technology coordination</w:t>
      </w:r>
      <w:r w:rsidRPr="00DA452D">
        <w:rPr>
          <w:iCs/>
        </w:rPr>
        <w:t xml:space="preserve"> of management services offers management capabilities on the resource parameters configuration. </w:t>
      </w:r>
    </w:p>
    <w:p w14:paraId="091FCBB3" w14:textId="77777777" w:rsidR="00C01EBE" w:rsidRPr="00DA452D" w:rsidRDefault="00C01EBE" w:rsidP="00C01EBE">
      <w:pPr>
        <w:rPr>
          <w:rFonts w:eastAsia="Malgun Gothic"/>
          <w:lang w:eastAsia="ko-KR" w:bidi="ar-KW"/>
        </w:rPr>
      </w:pPr>
      <w:r w:rsidRPr="00DA452D">
        <w:rPr>
          <w:rFonts w:eastAsia="Malgun Gothic"/>
          <w:lang w:eastAsia="ko-KR" w:bidi="ar-KW"/>
        </w:rPr>
        <w:t>The coordination of management services consists of different levels of network autonomy as follows:</w:t>
      </w:r>
    </w:p>
    <w:p w14:paraId="23D651B8" w14:textId="77777777" w:rsidR="00C01EBE" w:rsidRPr="00DA452D" w:rsidRDefault="00C01EBE" w:rsidP="00C01EBE">
      <w:pPr>
        <w:pStyle w:val="B1"/>
        <w:rPr>
          <w:rFonts w:eastAsia="Malgun Gothic"/>
          <w:lang w:eastAsia="ko-KR" w:bidi="ar-KW"/>
        </w:rPr>
      </w:pPr>
      <w:r w:rsidRPr="00DA452D">
        <w:rPr>
          <w:rFonts w:eastAsia="Malgun Gothic"/>
          <w:lang w:eastAsia="ko-KR" w:bidi="ar-KW"/>
        </w:rPr>
        <w:t>-</w:t>
      </w:r>
      <w:r>
        <w:rPr>
          <w:rFonts w:eastAsia="Malgun Gothic"/>
          <w:lang w:eastAsia="ko-KR" w:bidi="ar-KW"/>
        </w:rPr>
        <w:tab/>
      </w:r>
      <w:r w:rsidRPr="00DA452D">
        <w:rPr>
          <w:rFonts w:eastAsia="Malgun Gothic"/>
          <w:lang w:eastAsia="ko-KR" w:bidi="ar-KW"/>
        </w:rPr>
        <w:t>Automation of coordination across multiple layer, technology, or domain individually</w:t>
      </w:r>
      <w:r>
        <w:rPr>
          <w:rFonts w:eastAsia="Malgun Gothic"/>
          <w:lang w:eastAsia="ko-KR" w:bidi="ar-KW"/>
        </w:rPr>
        <w:t>.</w:t>
      </w:r>
    </w:p>
    <w:p w14:paraId="7009C274" w14:textId="77777777" w:rsidR="00C01EBE" w:rsidRPr="00DA452D" w:rsidRDefault="00C01EBE" w:rsidP="00C01EBE">
      <w:pPr>
        <w:pStyle w:val="B1"/>
        <w:rPr>
          <w:rFonts w:eastAsia="Malgun Gothic"/>
          <w:lang w:eastAsia="ko-KR" w:bidi="ar-KW"/>
        </w:rPr>
      </w:pPr>
      <w:r w:rsidRPr="00DA452D">
        <w:rPr>
          <w:rFonts w:eastAsia="Malgun Gothic"/>
          <w:lang w:eastAsia="ko-KR" w:bidi="ar-KW"/>
        </w:rPr>
        <w:t>-</w:t>
      </w:r>
      <w:r>
        <w:rPr>
          <w:rFonts w:eastAsia="Malgun Gothic"/>
          <w:lang w:eastAsia="ko-KR" w:bidi="ar-KW"/>
        </w:rPr>
        <w:tab/>
      </w:r>
      <w:r w:rsidRPr="00DA452D">
        <w:rPr>
          <w:rFonts w:eastAsia="Malgun Gothic"/>
          <w:lang w:eastAsia="ko-KR" w:bidi="ar-KW"/>
        </w:rPr>
        <w:t>Automation of coordination across a combination of multiple-layer and technology, multiple-layer and domain, or multiple-technology and domain</w:t>
      </w:r>
      <w:r>
        <w:rPr>
          <w:rFonts w:eastAsia="Malgun Gothic"/>
          <w:lang w:eastAsia="ko-KR" w:bidi="ar-KW"/>
        </w:rPr>
        <w:t>.</w:t>
      </w:r>
    </w:p>
    <w:p w14:paraId="4175C856" w14:textId="77777777" w:rsidR="00C01EBE" w:rsidRPr="00DA452D" w:rsidRDefault="00C01EBE" w:rsidP="00C01EBE">
      <w:pPr>
        <w:pStyle w:val="B1"/>
        <w:rPr>
          <w:rFonts w:eastAsia="Malgun Gothic"/>
          <w:lang w:eastAsia="ko-KR" w:bidi="ar-KW"/>
        </w:rPr>
      </w:pPr>
      <w:r w:rsidRPr="00DA452D">
        <w:rPr>
          <w:rFonts w:eastAsia="Malgun Gothic"/>
          <w:lang w:eastAsia="ko-KR" w:bidi="ar-KW"/>
        </w:rPr>
        <w:t xml:space="preserve">- </w:t>
      </w:r>
      <w:r>
        <w:rPr>
          <w:rFonts w:eastAsia="Malgun Gothic"/>
          <w:lang w:eastAsia="ko-KR" w:bidi="ar-KW"/>
        </w:rPr>
        <w:tab/>
      </w:r>
      <w:r w:rsidRPr="00DA452D">
        <w:rPr>
          <w:rFonts w:eastAsia="Malgun Gothic"/>
          <w:lang w:eastAsia="ko-KR" w:bidi="ar-KW"/>
        </w:rPr>
        <w:t>Automation of coordination across multiple-layer, technology, and domain as a whole</w:t>
      </w:r>
      <w:r>
        <w:rPr>
          <w:rFonts w:eastAsia="Malgun Gothic"/>
          <w:lang w:eastAsia="ko-KR" w:bidi="ar-KW"/>
        </w:rPr>
        <w:t>.</w:t>
      </w:r>
    </w:p>
    <w:p w14:paraId="615EFC12" w14:textId="77777777" w:rsidR="00E54B8A" w:rsidRDefault="00E54B8A" w:rsidP="00E54B8A">
      <w:pPr>
        <w:pStyle w:val="Heading1"/>
      </w:pPr>
      <w:bookmarkStart w:id="124" w:name="_Toc42799917"/>
      <w:bookmarkStart w:id="125" w:name="_Toc43389331"/>
      <w:r>
        <w:t>6</w:t>
      </w:r>
      <w:r>
        <w:tab/>
        <w:t>Potential solutions</w:t>
      </w:r>
      <w:bookmarkEnd w:id="124"/>
      <w:bookmarkEnd w:id="125"/>
    </w:p>
    <w:p w14:paraId="55D5B6A9" w14:textId="77777777" w:rsidR="00466EBC" w:rsidRDefault="00466EBC" w:rsidP="00466EBC">
      <w:pPr>
        <w:pStyle w:val="Heading2"/>
        <w:tabs>
          <w:tab w:val="left" w:pos="1140"/>
        </w:tabs>
      </w:pPr>
      <w:bookmarkStart w:id="126" w:name="_Toc42799918"/>
      <w:bookmarkStart w:id="127" w:name="_Toc43389332"/>
      <w:r>
        <w:t>6.1</w:t>
      </w:r>
      <w:r>
        <w:tab/>
        <w:t>P</w:t>
      </w:r>
      <w:r w:rsidRPr="00454E67">
        <w:t xml:space="preserve">otential </w:t>
      </w:r>
      <w:r w:rsidRPr="00CA0994">
        <w:t>solution</w:t>
      </w:r>
      <w:r>
        <w:t>s</w:t>
      </w:r>
      <w:r w:rsidRPr="00454E67">
        <w:t xml:space="preserve"> for network autonomy level</w:t>
      </w:r>
      <w:bookmarkEnd w:id="126"/>
      <w:bookmarkEnd w:id="127"/>
    </w:p>
    <w:p w14:paraId="02CD4F35" w14:textId="77777777" w:rsidR="00466EBC" w:rsidRDefault="00466EBC" w:rsidP="00466EBC">
      <w:pPr>
        <w:pStyle w:val="Heading3"/>
      </w:pPr>
      <w:bookmarkStart w:id="128" w:name="_Toc42799919"/>
      <w:bookmarkStart w:id="129" w:name="_Toc43389333"/>
      <w:r>
        <w:rPr>
          <w:lang w:eastAsia="zh-CN"/>
        </w:rPr>
        <w:t>6.1.1</w:t>
      </w:r>
      <w:r w:rsidRPr="00056AF5">
        <w:rPr>
          <w:lang w:eastAsia="zh-CN"/>
        </w:rPr>
        <w:t xml:space="preserve"> </w:t>
      </w:r>
      <w:r w:rsidRPr="00056AF5">
        <w:rPr>
          <w:lang w:eastAsia="zh-CN"/>
        </w:rPr>
        <w:tab/>
      </w:r>
      <w:r>
        <w:rPr>
          <w:lang w:eastAsia="zh-CN"/>
        </w:rPr>
        <w:t>Introduction</w:t>
      </w:r>
      <w:bookmarkEnd w:id="128"/>
      <w:bookmarkEnd w:id="129"/>
    </w:p>
    <w:p w14:paraId="1964679E" w14:textId="77777777" w:rsidR="00466EBC" w:rsidRDefault="00466EBC" w:rsidP="00466EBC">
      <w:r w:rsidRPr="006116B2">
        <w:t>This clause describes the potential</w:t>
      </w:r>
      <w:r>
        <w:t xml:space="preserve"> solutions</w:t>
      </w:r>
      <w:r w:rsidRPr="006116B2">
        <w:t xml:space="preserve"> for network autonomy level</w:t>
      </w:r>
      <w:r>
        <w:t>.</w:t>
      </w:r>
    </w:p>
    <w:p w14:paraId="3BE7D731" w14:textId="5C9FF749" w:rsidR="00466EBC" w:rsidRDefault="00466EBC" w:rsidP="00466EBC">
      <w:pPr>
        <w:pStyle w:val="Heading3"/>
      </w:pPr>
      <w:bookmarkStart w:id="130" w:name="_Toc42799920"/>
      <w:bookmarkStart w:id="131" w:name="_Toc43389334"/>
      <w:r>
        <w:rPr>
          <w:lang w:eastAsia="zh-CN"/>
        </w:rPr>
        <w:t>6.1.2</w:t>
      </w:r>
      <w:r w:rsidRPr="00056AF5">
        <w:rPr>
          <w:lang w:eastAsia="zh-CN"/>
        </w:rPr>
        <w:t xml:space="preserve"> </w:t>
      </w:r>
      <w:r w:rsidRPr="00056AF5">
        <w:rPr>
          <w:lang w:eastAsia="zh-CN"/>
        </w:rPr>
        <w:tab/>
      </w:r>
      <w:r>
        <w:rPr>
          <w:lang w:eastAsia="zh-CN"/>
        </w:rPr>
        <w:t xml:space="preserve">Framework </w:t>
      </w:r>
      <w:r w:rsidRPr="00454E67">
        <w:t>approach</w:t>
      </w:r>
      <w:r>
        <w:rPr>
          <w:lang w:eastAsia="zh-CN"/>
        </w:rPr>
        <w:t xml:space="preserve"> </w:t>
      </w:r>
      <w:r w:rsidRPr="00454E67">
        <w:t xml:space="preserve">for classification of </w:t>
      </w:r>
      <w:r w:rsidR="006300C4">
        <w:t xml:space="preserve">autonomous </w:t>
      </w:r>
      <w:r w:rsidRPr="00454E67">
        <w:t>network level</w:t>
      </w:r>
      <w:bookmarkEnd w:id="130"/>
      <w:bookmarkEnd w:id="131"/>
    </w:p>
    <w:p w14:paraId="0B72ED8A" w14:textId="53F4657D" w:rsidR="00466EBC" w:rsidRDefault="00466EBC" w:rsidP="003C01C7">
      <w:pPr>
        <w:jc w:val="both"/>
        <w:rPr>
          <w:lang w:eastAsia="zh-CN"/>
        </w:rPr>
      </w:pPr>
      <w:r>
        <w:rPr>
          <w:rFonts w:hint="eastAsia"/>
          <w:lang w:eastAsia="zh-CN"/>
        </w:rPr>
        <w:t>Acco</w:t>
      </w:r>
      <w:r>
        <w:rPr>
          <w:lang w:eastAsia="zh-CN"/>
        </w:rPr>
        <w:t>r</w:t>
      </w:r>
      <w:r>
        <w:rPr>
          <w:rFonts w:hint="eastAsia"/>
          <w:lang w:eastAsia="zh-CN"/>
        </w:rPr>
        <w:t xml:space="preserve">ding to the </w:t>
      </w:r>
      <w:r w:rsidRPr="006116B2">
        <w:rPr>
          <w:lang w:eastAsia="zh-CN"/>
        </w:rPr>
        <w:t xml:space="preserve">potential categorization of the tasks in a general </w:t>
      </w:r>
      <w:r>
        <w:rPr>
          <w:lang w:eastAsia="zh-CN"/>
        </w:rPr>
        <w:t>n</w:t>
      </w:r>
      <w:r w:rsidRPr="006116B2">
        <w:rPr>
          <w:lang w:eastAsia="zh-CN"/>
        </w:rPr>
        <w:t>etwork autonomy workflow</w:t>
      </w:r>
      <w:r>
        <w:rPr>
          <w:lang w:eastAsia="zh-CN"/>
        </w:rPr>
        <w:t>, a f</w:t>
      </w:r>
      <w:r w:rsidRPr="006116B2">
        <w:rPr>
          <w:lang w:eastAsia="zh-CN"/>
        </w:rPr>
        <w:t>ram</w:t>
      </w:r>
      <w:r>
        <w:rPr>
          <w:lang w:eastAsia="zh-CN"/>
        </w:rPr>
        <w:t>e</w:t>
      </w:r>
      <w:r w:rsidRPr="006116B2">
        <w:rPr>
          <w:lang w:eastAsia="zh-CN"/>
        </w:rPr>
        <w:t>work approach for classification of autonom</w:t>
      </w:r>
      <w:r w:rsidR="006300C4">
        <w:rPr>
          <w:lang w:eastAsia="zh-CN"/>
        </w:rPr>
        <w:t>ous network</w:t>
      </w:r>
      <w:r w:rsidRPr="006116B2">
        <w:rPr>
          <w:lang w:eastAsia="zh-CN"/>
        </w:rPr>
        <w:t xml:space="preserve"> level</w:t>
      </w:r>
      <w:r>
        <w:rPr>
          <w:lang w:eastAsia="zh-CN"/>
        </w:rPr>
        <w:t xml:space="preserve"> is introduced as following</w:t>
      </w:r>
      <w:r w:rsidR="006300C4">
        <w:rPr>
          <w:lang w:eastAsia="zh-CN"/>
        </w:rPr>
        <w:t>, which is used for evaluating the autonomy capability of telecom system</w:t>
      </w:r>
      <w:r>
        <w:rPr>
          <w:lang w:eastAsia="zh-CN"/>
        </w:rPr>
        <w:t>.</w:t>
      </w:r>
    </w:p>
    <w:p w14:paraId="530F8207" w14:textId="4FAB27CA" w:rsidR="00466EBC" w:rsidRPr="00F62B95" w:rsidRDefault="00466EBC" w:rsidP="00466EBC">
      <w:pPr>
        <w:jc w:val="center"/>
        <w:rPr>
          <w:rFonts w:ascii="Arial" w:eastAsia="Times New Roman" w:hAnsi="Arial"/>
          <w:b/>
          <w:lang w:eastAsia="zh-CN"/>
        </w:rPr>
      </w:pPr>
      <w:r w:rsidRPr="00F62B95">
        <w:rPr>
          <w:rFonts w:ascii="Arial" w:eastAsia="Times New Roman" w:hAnsi="Arial"/>
          <w:b/>
          <w:lang w:eastAsia="zh-CN"/>
        </w:rPr>
        <w:t>Table 6.1.2</w:t>
      </w:r>
      <w:r w:rsidR="00A66D10" w:rsidRPr="00F62B95">
        <w:rPr>
          <w:rFonts w:ascii="Arial" w:eastAsia="Times New Roman" w:hAnsi="Arial"/>
          <w:b/>
          <w:lang w:eastAsia="zh-CN"/>
        </w:rPr>
        <w:t>-1</w:t>
      </w:r>
      <w:r w:rsidR="00284A02">
        <w:rPr>
          <w:rFonts w:ascii="Arial" w:eastAsia="Times New Roman" w:hAnsi="Arial"/>
          <w:b/>
          <w:lang w:eastAsia="zh-CN"/>
        </w:rPr>
        <w:t>:</w:t>
      </w:r>
      <w:r w:rsidRPr="00F62B95">
        <w:rPr>
          <w:rFonts w:ascii="Arial" w:eastAsia="Times New Roman" w:hAnsi="Arial"/>
          <w:b/>
          <w:lang w:eastAsia="zh-CN"/>
        </w:rPr>
        <w:t xml:space="preserve"> Framework approach for classification of autonom</w:t>
      </w:r>
      <w:r w:rsidR="006300C4" w:rsidRPr="00F62B95">
        <w:rPr>
          <w:rFonts w:ascii="Arial" w:eastAsia="Times New Roman" w:hAnsi="Arial"/>
          <w:b/>
          <w:lang w:eastAsia="zh-CN"/>
        </w:rPr>
        <w:t>ous network</w:t>
      </w:r>
      <w:r w:rsidRPr="00F62B95">
        <w:rPr>
          <w:rFonts w:ascii="Arial" w:eastAsia="Times New Roman" w:hAnsi="Arial"/>
          <w:b/>
          <w:lang w:eastAsia="zh-CN"/>
        </w:rPr>
        <w:t xml:space="preserve"> level</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516"/>
        <w:gridCol w:w="1646"/>
        <w:gridCol w:w="1524"/>
        <w:gridCol w:w="1524"/>
        <w:gridCol w:w="1524"/>
        <w:gridCol w:w="1524"/>
        <w:gridCol w:w="1525"/>
      </w:tblGrid>
      <w:tr w:rsidR="00C01EBE" w:rsidRPr="00DA452D" w14:paraId="53CAD94A" w14:textId="77777777" w:rsidTr="00EE4ADE">
        <w:trPr>
          <w:jc w:val="center"/>
        </w:trPr>
        <w:tc>
          <w:tcPr>
            <w:tcW w:w="2162" w:type="dxa"/>
            <w:gridSpan w:val="2"/>
            <w:vMerge w:val="restart"/>
            <w:vAlign w:val="center"/>
            <w:hideMark/>
          </w:tcPr>
          <w:p w14:paraId="35032CD1" w14:textId="77777777" w:rsidR="00C01EBE" w:rsidRPr="00DA452D" w:rsidRDefault="00C01EBE" w:rsidP="00EE4ADE">
            <w:pPr>
              <w:pStyle w:val="TAH"/>
              <w:rPr>
                <w:rFonts w:eastAsia="Microsoft YaHei"/>
              </w:rPr>
            </w:pPr>
            <w:r w:rsidRPr="00DA452D">
              <w:rPr>
                <w:rFonts w:eastAsia="Microsoft YaHei"/>
              </w:rPr>
              <w:lastRenderedPageBreak/>
              <w:t>Network</w:t>
            </w:r>
            <w:r>
              <w:rPr>
                <w:rFonts w:eastAsia="Microsoft YaHei"/>
              </w:rPr>
              <w:t xml:space="preserve"> </w:t>
            </w:r>
            <w:r w:rsidRPr="00DA452D">
              <w:rPr>
                <w:rFonts w:eastAsia="Microsoft YaHei"/>
              </w:rPr>
              <w:t>autonomy</w:t>
            </w:r>
            <w:r>
              <w:rPr>
                <w:rFonts w:eastAsia="Microsoft YaHei"/>
              </w:rPr>
              <w:t xml:space="preserve"> </w:t>
            </w:r>
            <w:r w:rsidRPr="00DA452D">
              <w:rPr>
                <w:rFonts w:eastAsia="Microsoft YaHei"/>
              </w:rPr>
              <w:t>level</w:t>
            </w:r>
          </w:p>
        </w:tc>
        <w:tc>
          <w:tcPr>
            <w:tcW w:w="7621" w:type="dxa"/>
            <w:gridSpan w:val="5"/>
            <w:shd w:val="clear" w:color="auto" w:fill="auto"/>
            <w:vAlign w:val="center"/>
            <w:hideMark/>
          </w:tcPr>
          <w:p w14:paraId="55DB2943" w14:textId="77777777" w:rsidR="00C01EBE" w:rsidRPr="00DA452D" w:rsidRDefault="00C01EBE" w:rsidP="00EE4ADE">
            <w:pPr>
              <w:pStyle w:val="TAH"/>
              <w:rPr>
                <w:rFonts w:eastAsia="Microsoft YaHei"/>
              </w:rPr>
            </w:pPr>
            <w:r w:rsidRPr="00DA452D">
              <w:rPr>
                <w:rFonts w:eastAsia="Microsoft YaHei"/>
              </w:rPr>
              <w:t>Task</w:t>
            </w:r>
            <w:r>
              <w:rPr>
                <w:rFonts w:eastAsia="Microsoft YaHei"/>
              </w:rPr>
              <w:t xml:space="preserve"> </w:t>
            </w:r>
            <w:r w:rsidRPr="00DA452D">
              <w:rPr>
                <w:rFonts w:eastAsia="Microsoft YaHei"/>
              </w:rPr>
              <w:t>categories</w:t>
            </w:r>
          </w:p>
        </w:tc>
      </w:tr>
      <w:tr w:rsidR="00C01EBE" w:rsidRPr="00DA452D" w14:paraId="501E6AD9" w14:textId="77777777" w:rsidTr="00EE4ADE">
        <w:trPr>
          <w:jc w:val="center"/>
        </w:trPr>
        <w:tc>
          <w:tcPr>
            <w:tcW w:w="2162" w:type="dxa"/>
            <w:gridSpan w:val="2"/>
            <w:vMerge/>
            <w:vAlign w:val="center"/>
          </w:tcPr>
          <w:p w14:paraId="27FEBF94" w14:textId="77777777" w:rsidR="00C01EBE" w:rsidRPr="00DA452D" w:rsidRDefault="00C01EBE" w:rsidP="00EE4ADE">
            <w:pPr>
              <w:pStyle w:val="TAH"/>
              <w:rPr>
                <w:rFonts w:eastAsia="Microsoft YaHei"/>
              </w:rPr>
            </w:pPr>
          </w:p>
        </w:tc>
        <w:tc>
          <w:tcPr>
            <w:tcW w:w="1524" w:type="dxa"/>
            <w:shd w:val="clear" w:color="auto" w:fill="auto"/>
            <w:vAlign w:val="center"/>
          </w:tcPr>
          <w:p w14:paraId="7308667B" w14:textId="77777777" w:rsidR="00C01EBE" w:rsidRPr="00DA452D" w:rsidRDefault="00C01EBE" w:rsidP="00EE4ADE">
            <w:pPr>
              <w:pStyle w:val="TAH"/>
              <w:rPr>
                <w:rFonts w:eastAsia="Microsoft YaHei"/>
              </w:rPr>
            </w:pPr>
            <w:r w:rsidRPr="00DA452D">
              <w:rPr>
                <w:rFonts w:eastAsia="Microsoft YaHei"/>
              </w:rPr>
              <w:t>Execution</w:t>
            </w:r>
          </w:p>
        </w:tc>
        <w:tc>
          <w:tcPr>
            <w:tcW w:w="1524" w:type="dxa"/>
            <w:shd w:val="clear" w:color="auto" w:fill="auto"/>
            <w:vAlign w:val="center"/>
          </w:tcPr>
          <w:p w14:paraId="24507518" w14:textId="77777777" w:rsidR="00C01EBE" w:rsidRPr="00DA452D" w:rsidRDefault="00C01EBE" w:rsidP="00EE4ADE">
            <w:pPr>
              <w:pStyle w:val="TAH"/>
              <w:rPr>
                <w:rFonts w:eastAsia="Microsoft YaHei"/>
              </w:rPr>
            </w:pPr>
            <w:r w:rsidRPr="00DA452D">
              <w:rPr>
                <w:rFonts w:eastAsia="Microsoft YaHei"/>
              </w:rPr>
              <w:t>Awareness</w:t>
            </w:r>
          </w:p>
        </w:tc>
        <w:tc>
          <w:tcPr>
            <w:tcW w:w="1524" w:type="dxa"/>
            <w:shd w:val="clear" w:color="auto" w:fill="auto"/>
            <w:vAlign w:val="center"/>
          </w:tcPr>
          <w:p w14:paraId="3DA8EFA9" w14:textId="77777777" w:rsidR="00C01EBE" w:rsidRPr="00DA452D" w:rsidRDefault="00C01EBE" w:rsidP="00EE4ADE">
            <w:pPr>
              <w:pStyle w:val="TAH"/>
              <w:rPr>
                <w:rFonts w:eastAsia="Microsoft YaHei"/>
              </w:rPr>
            </w:pPr>
            <w:r w:rsidRPr="00DA452D">
              <w:rPr>
                <w:rFonts w:eastAsia="Microsoft YaHei"/>
              </w:rPr>
              <w:t>Analysis</w:t>
            </w:r>
          </w:p>
        </w:tc>
        <w:tc>
          <w:tcPr>
            <w:tcW w:w="1524" w:type="dxa"/>
            <w:shd w:val="clear" w:color="auto" w:fill="auto"/>
            <w:vAlign w:val="center"/>
          </w:tcPr>
          <w:p w14:paraId="14FF0D59" w14:textId="77777777" w:rsidR="00C01EBE" w:rsidRPr="00DA452D" w:rsidRDefault="00C01EBE" w:rsidP="00EE4ADE">
            <w:pPr>
              <w:pStyle w:val="TAH"/>
              <w:rPr>
                <w:rFonts w:eastAsia="Microsoft YaHei"/>
              </w:rPr>
            </w:pPr>
            <w:r w:rsidRPr="00DA452D">
              <w:rPr>
                <w:rFonts w:eastAsia="Microsoft YaHei"/>
              </w:rPr>
              <w:t>Decision</w:t>
            </w:r>
          </w:p>
        </w:tc>
        <w:tc>
          <w:tcPr>
            <w:tcW w:w="1525" w:type="dxa"/>
            <w:shd w:val="clear" w:color="auto" w:fill="auto"/>
            <w:vAlign w:val="center"/>
          </w:tcPr>
          <w:p w14:paraId="17AFD8D7" w14:textId="77777777" w:rsidR="00C01EBE" w:rsidRPr="00DA452D" w:rsidRDefault="00C01EBE" w:rsidP="00EE4ADE">
            <w:pPr>
              <w:pStyle w:val="TAH"/>
              <w:rPr>
                <w:rFonts w:eastAsia="Microsoft YaHei"/>
              </w:rPr>
            </w:pPr>
            <w:r w:rsidRPr="00DA452D">
              <w:rPr>
                <w:rFonts w:eastAsia="Microsoft YaHei"/>
              </w:rPr>
              <w:t>Intent</w:t>
            </w:r>
            <w:r>
              <w:rPr>
                <w:rFonts w:eastAsia="Microsoft YaHei"/>
              </w:rPr>
              <w:t xml:space="preserve"> </w:t>
            </w:r>
            <w:r w:rsidRPr="00DA452D">
              <w:rPr>
                <w:rFonts w:eastAsia="Microsoft YaHei"/>
              </w:rPr>
              <w:t>translation</w:t>
            </w:r>
          </w:p>
        </w:tc>
      </w:tr>
      <w:tr w:rsidR="00C01EBE" w:rsidRPr="00DA452D" w14:paraId="48739969" w14:textId="77777777" w:rsidTr="00EE4ADE">
        <w:trPr>
          <w:jc w:val="center"/>
        </w:trPr>
        <w:tc>
          <w:tcPr>
            <w:tcW w:w="516" w:type="dxa"/>
            <w:shd w:val="clear" w:color="auto" w:fill="auto"/>
            <w:vAlign w:val="center"/>
            <w:hideMark/>
          </w:tcPr>
          <w:p w14:paraId="39F5F042" w14:textId="77777777" w:rsidR="00C01EBE" w:rsidRPr="00DA452D" w:rsidRDefault="00C01EBE" w:rsidP="00EE4ADE">
            <w:pPr>
              <w:pStyle w:val="TAL"/>
              <w:rPr>
                <w:rFonts w:eastAsia="Microsoft YaHei"/>
              </w:rPr>
            </w:pPr>
            <w:r w:rsidRPr="00DA452D">
              <w:rPr>
                <w:rFonts w:eastAsia="Microsoft YaHei"/>
              </w:rPr>
              <w:t>L0</w:t>
            </w:r>
          </w:p>
        </w:tc>
        <w:tc>
          <w:tcPr>
            <w:tcW w:w="1646" w:type="dxa"/>
            <w:shd w:val="clear" w:color="auto" w:fill="auto"/>
            <w:vAlign w:val="center"/>
            <w:hideMark/>
          </w:tcPr>
          <w:p w14:paraId="2B0EDD42" w14:textId="77777777" w:rsidR="00C01EBE" w:rsidRPr="00DA452D" w:rsidRDefault="00C01EBE" w:rsidP="00EE4ADE">
            <w:pPr>
              <w:pStyle w:val="TAL"/>
              <w:rPr>
                <w:rFonts w:eastAsia="Microsoft YaHei"/>
              </w:rPr>
            </w:pPr>
            <w:r w:rsidRPr="00DA452D">
              <w:rPr>
                <w:rFonts w:eastAsia="Microsoft YaHei"/>
              </w:rPr>
              <w:t>Manual</w:t>
            </w:r>
            <w:r>
              <w:rPr>
                <w:rFonts w:eastAsia="Microsoft YaHei"/>
              </w:rPr>
              <w:t xml:space="preserve"> </w:t>
            </w:r>
            <w:r w:rsidRPr="00DA452D">
              <w:rPr>
                <w:rFonts w:eastAsia="Microsoft YaHei"/>
              </w:rPr>
              <w:t>operating</w:t>
            </w:r>
            <w:r>
              <w:rPr>
                <w:rFonts w:eastAsia="Microsoft YaHei"/>
              </w:rPr>
              <w:t xml:space="preserve"> </w:t>
            </w:r>
            <w:r w:rsidRPr="00DA452D">
              <w:rPr>
                <w:rFonts w:eastAsia="Microsoft YaHei"/>
              </w:rPr>
              <w:t>network</w:t>
            </w:r>
          </w:p>
        </w:tc>
        <w:tc>
          <w:tcPr>
            <w:tcW w:w="1524" w:type="dxa"/>
            <w:shd w:val="clear" w:color="auto" w:fill="auto"/>
            <w:vAlign w:val="center"/>
            <w:hideMark/>
          </w:tcPr>
          <w:p w14:paraId="744AF92D" w14:textId="77777777" w:rsidR="00C01EBE" w:rsidRPr="00DA452D" w:rsidRDefault="00C01EBE" w:rsidP="00EE4ADE">
            <w:pPr>
              <w:pStyle w:val="TAL"/>
              <w:rPr>
                <w:rFonts w:eastAsia="Microsoft YaHei"/>
              </w:rPr>
            </w:pPr>
            <w:r w:rsidRPr="00DA452D">
              <w:rPr>
                <w:rFonts w:eastAsia="Microsoft YaHei"/>
              </w:rPr>
              <w:t>Human</w:t>
            </w:r>
          </w:p>
        </w:tc>
        <w:tc>
          <w:tcPr>
            <w:tcW w:w="1524" w:type="dxa"/>
            <w:shd w:val="clear" w:color="auto" w:fill="auto"/>
            <w:vAlign w:val="center"/>
            <w:hideMark/>
          </w:tcPr>
          <w:p w14:paraId="7B462922" w14:textId="77777777" w:rsidR="00C01EBE" w:rsidRPr="00DA452D" w:rsidRDefault="00C01EBE" w:rsidP="00EE4ADE">
            <w:pPr>
              <w:pStyle w:val="TAL"/>
              <w:rPr>
                <w:rFonts w:eastAsia="Microsoft YaHei"/>
              </w:rPr>
            </w:pPr>
            <w:r w:rsidRPr="00DA452D">
              <w:rPr>
                <w:rFonts w:eastAsia="Microsoft YaHei"/>
              </w:rPr>
              <w:t>Human</w:t>
            </w:r>
          </w:p>
        </w:tc>
        <w:tc>
          <w:tcPr>
            <w:tcW w:w="1524" w:type="dxa"/>
            <w:shd w:val="clear" w:color="auto" w:fill="auto"/>
            <w:vAlign w:val="center"/>
            <w:hideMark/>
          </w:tcPr>
          <w:p w14:paraId="4DA4EBDF" w14:textId="77777777" w:rsidR="00C01EBE" w:rsidRPr="00DA452D" w:rsidRDefault="00C01EBE" w:rsidP="00EE4ADE">
            <w:pPr>
              <w:pStyle w:val="TAL"/>
              <w:rPr>
                <w:rFonts w:eastAsia="Microsoft YaHei"/>
              </w:rPr>
            </w:pPr>
            <w:r w:rsidRPr="00DA452D">
              <w:rPr>
                <w:rFonts w:eastAsia="Microsoft YaHei"/>
              </w:rPr>
              <w:t>Human</w:t>
            </w:r>
          </w:p>
        </w:tc>
        <w:tc>
          <w:tcPr>
            <w:tcW w:w="1524" w:type="dxa"/>
            <w:shd w:val="clear" w:color="auto" w:fill="auto"/>
            <w:vAlign w:val="center"/>
            <w:hideMark/>
          </w:tcPr>
          <w:p w14:paraId="4AF9A0DA" w14:textId="77777777" w:rsidR="00C01EBE" w:rsidRPr="00DA452D" w:rsidRDefault="00C01EBE" w:rsidP="00EE4ADE">
            <w:pPr>
              <w:pStyle w:val="TAL"/>
              <w:rPr>
                <w:rFonts w:eastAsia="Microsoft YaHei"/>
              </w:rPr>
            </w:pPr>
            <w:r w:rsidRPr="00DA452D">
              <w:rPr>
                <w:rFonts w:eastAsia="Microsoft YaHei"/>
              </w:rPr>
              <w:t>Human</w:t>
            </w:r>
          </w:p>
        </w:tc>
        <w:tc>
          <w:tcPr>
            <w:tcW w:w="1525" w:type="dxa"/>
            <w:shd w:val="clear" w:color="auto" w:fill="auto"/>
            <w:vAlign w:val="center"/>
            <w:hideMark/>
          </w:tcPr>
          <w:p w14:paraId="659CB90A" w14:textId="77777777" w:rsidR="00C01EBE" w:rsidRPr="00DA452D" w:rsidRDefault="00C01EBE" w:rsidP="00EE4ADE">
            <w:pPr>
              <w:pStyle w:val="TAL"/>
              <w:rPr>
                <w:rFonts w:eastAsia="Microsoft YaHei"/>
              </w:rPr>
            </w:pPr>
            <w:r w:rsidRPr="00DA452D">
              <w:rPr>
                <w:rFonts w:eastAsia="Microsoft YaHei"/>
              </w:rPr>
              <w:t>Human</w:t>
            </w:r>
          </w:p>
        </w:tc>
      </w:tr>
      <w:tr w:rsidR="00C01EBE" w:rsidRPr="00DA452D" w14:paraId="3FB0EB54" w14:textId="77777777" w:rsidTr="00EE4ADE">
        <w:trPr>
          <w:jc w:val="center"/>
        </w:trPr>
        <w:tc>
          <w:tcPr>
            <w:tcW w:w="516" w:type="dxa"/>
            <w:shd w:val="clear" w:color="auto" w:fill="auto"/>
            <w:vAlign w:val="center"/>
            <w:hideMark/>
          </w:tcPr>
          <w:p w14:paraId="15D136C0" w14:textId="77777777" w:rsidR="00C01EBE" w:rsidRPr="00DA452D" w:rsidRDefault="00C01EBE" w:rsidP="00EE4ADE">
            <w:pPr>
              <w:pStyle w:val="TAL"/>
              <w:rPr>
                <w:rFonts w:eastAsia="Microsoft YaHei"/>
              </w:rPr>
            </w:pPr>
            <w:r w:rsidRPr="00DA452D">
              <w:rPr>
                <w:rFonts w:eastAsia="Microsoft YaHei"/>
              </w:rPr>
              <w:t>L1</w:t>
            </w:r>
          </w:p>
        </w:tc>
        <w:tc>
          <w:tcPr>
            <w:tcW w:w="1646" w:type="dxa"/>
            <w:shd w:val="clear" w:color="auto" w:fill="auto"/>
            <w:vAlign w:val="center"/>
            <w:hideMark/>
          </w:tcPr>
          <w:p w14:paraId="162E22EB" w14:textId="77777777" w:rsidR="00C01EBE" w:rsidRPr="00DA452D" w:rsidRDefault="00C01EBE" w:rsidP="00EE4ADE">
            <w:pPr>
              <w:pStyle w:val="TAL"/>
              <w:rPr>
                <w:rFonts w:eastAsia="Microsoft YaHei"/>
              </w:rPr>
            </w:pPr>
            <w:r w:rsidRPr="00DA452D">
              <w:rPr>
                <w:rFonts w:eastAsia="Microsoft YaHei"/>
              </w:rPr>
              <w:t>Assisted</w:t>
            </w:r>
            <w:r>
              <w:rPr>
                <w:rFonts w:eastAsia="Microsoft YaHei"/>
              </w:rPr>
              <w:t xml:space="preserve"> </w:t>
            </w:r>
            <w:r w:rsidRPr="00DA452D">
              <w:rPr>
                <w:rFonts w:eastAsia="Microsoft YaHei"/>
              </w:rPr>
              <w:t>operating</w:t>
            </w:r>
            <w:r>
              <w:rPr>
                <w:rFonts w:eastAsia="Microsoft YaHei"/>
              </w:rPr>
              <w:t xml:space="preserve"> </w:t>
            </w:r>
            <w:r w:rsidRPr="00DA452D">
              <w:rPr>
                <w:rFonts w:eastAsia="Microsoft YaHei"/>
              </w:rPr>
              <w:t>network</w:t>
            </w:r>
          </w:p>
        </w:tc>
        <w:tc>
          <w:tcPr>
            <w:tcW w:w="1524" w:type="dxa"/>
            <w:shd w:val="clear" w:color="auto" w:fill="E2EFD9"/>
            <w:vAlign w:val="center"/>
            <w:hideMark/>
          </w:tcPr>
          <w:p w14:paraId="02FE4992" w14:textId="3B049183" w:rsidR="00C01EBE" w:rsidRPr="00DA452D" w:rsidRDefault="00C01EBE" w:rsidP="00EE4ADE">
            <w:pPr>
              <w:pStyle w:val="TAL"/>
              <w:rPr>
                <w:rFonts w:eastAsia="Microsoft YaHei"/>
              </w:rPr>
            </w:pPr>
            <w:r w:rsidRPr="00DA452D">
              <w:rPr>
                <w:rFonts w:eastAsia="Microsoft YaHei"/>
              </w:rPr>
              <w:t>Human</w:t>
            </w:r>
            <w:r>
              <w:rPr>
                <w:rFonts w:eastAsia="Microsoft YaHei"/>
              </w:rPr>
              <w:t xml:space="preserve"> </w:t>
            </w:r>
            <w:r w:rsidRPr="00DA452D">
              <w:rPr>
                <w:rFonts w:eastAsia="Microsoft YaHei"/>
              </w:rPr>
              <w:t>&amp;</w:t>
            </w:r>
            <w:r>
              <w:rPr>
                <w:rFonts w:eastAsia="Microsoft YaHei"/>
              </w:rPr>
              <w:t xml:space="preserve"> Telecom system</w:t>
            </w:r>
          </w:p>
        </w:tc>
        <w:tc>
          <w:tcPr>
            <w:tcW w:w="1524" w:type="dxa"/>
            <w:shd w:val="clear" w:color="auto" w:fill="E2EFD9"/>
            <w:vAlign w:val="center"/>
            <w:hideMark/>
          </w:tcPr>
          <w:p w14:paraId="7059225B" w14:textId="2A1FD48B" w:rsidR="00C01EBE" w:rsidRPr="00DA452D" w:rsidRDefault="00C01EBE" w:rsidP="00EE4ADE">
            <w:pPr>
              <w:pStyle w:val="TAL"/>
              <w:rPr>
                <w:rFonts w:eastAsia="Microsoft YaHei"/>
              </w:rPr>
            </w:pPr>
            <w:r w:rsidRPr="00DA452D">
              <w:rPr>
                <w:rFonts w:eastAsia="Microsoft YaHei"/>
              </w:rPr>
              <w:t>Human</w:t>
            </w:r>
            <w:r>
              <w:rPr>
                <w:rFonts w:eastAsia="Microsoft YaHei"/>
              </w:rPr>
              <w:t xml:space="preserve"> </w:t>
            </w:r>
            <w:r w:rsidRPr="00DA452D">
              <w:rPr>
                <w:rFonts w:eastAsia="Microsoft YaHei"/>
              </w:rPr>
              <w:t>&amp;</w:t>
            </w:r>
            <w:r>
              <w:rPr>
                <w:rFonts w:eastAsia="Microsoft YaHei"/>
              </w:rPr>
              <w:t xml:space="preserve"> Telecom system</w:t>
            </w:r>
          </w:p>
        </w:tc>
        <w:tc>
          <w:tcPr>
            <w:tcW w:w="1524" w:type="dxa"/>
            <w:shd w:val="clear" w:color="auto" w:fill="auto"/>
            <w:vAlign w:val="center"/>
            <w:hideMark/>
          </w:tcPr>
          <w:p w14:paraId="2687DF5E" w14:textId="77777777" w:rsidR="00C01EBE" w:rsidRPr="00DA452D" w:rsidRDefault="00C01EBE" w:rsidP="00EE4ADE">
            <w:pPr>
              <w:pStyle w:val="TAL"/>
              <w:rPr>
                <w:rFonts w:eastAsia="Microsoft YaHei"/>
              </w:rPr>
            </w:pPr>
            <w:r w:rsidRPr="00DA452D">
              <w:rPr>
                <w:rFonts w:eastAsia="Microsoft YaHei"/>
              </w:rPr>
              <w:t>Human</w:t>
            </w:r>
          </w:p>
        </w:tc>
        <w:tc>
          <w:tcPr>
            <w:tcW w:w="1524" w:type="dxa"/>
            <w:shd w:val="clear" w:color="auto" w:fill="auto"/>
            <w:vAlign w:val="center"/>
            <w:hideMark/>
          </w:tcPr>
          <w:p w14:paraId="4590EFB1" w14:textId="77777777" w:rsidR="00C01EBE" w:rsidRPr="00DA452D" w:rsidRDefault="00C01EBE" w:rsidP="00EE4ADE">
            <w:pPr>
              <w:pStyle w:val="TAL"/>
              <w:rPr>
                <w:rFonts w:eastAsia="Microsoft YaHei"/>
              </w:rPr>
            </w:pPr>
            <w:r w:rsidRPr="00DA452D">
              <w:rPr>
                <w:rFonts w:eastAsia="Microsoft YaHei"/>
              </w:rPr>
              <w:t>Human</w:t>
            </w:r>
          </w:p>
        </w:tc>
        <w:tc>
          <w:tcPr>
            <w:tcW w:w="1525" w:type="dxa"/>
            <w:shd w:val="clear" w:color="auto" w:fill="auto"/>
            <w:vAlign w:val="center"/>
            <w:hideMark/>
          </w:tcPr>
          <w:p w14:paraId="64482B45" w14:textId="77777777" w:rsidR="00C01EBE" w:rsidRPr="00DA452D" w:rsidRDefault="00C01EBE" w:rsidP="00EE4ADE">
            <w:pPr>
              <w:pStyle w:val="TAL"/>
              <w:rPr>
                <w:rFonts w:eastAsia="Microsoft YaHei"/>
              </w:rPr>
            </w:pPr>
            <w:r w:rsidRPr="00DA452D">
              <w:rPr>
                <w:rFonts w:eastAsia="Microsoft YaHei"/>
              </w:rPr>
              <w:t>Human</w:t>
            </w:r>
          </w:p>
        </w:tc>
      </w:tr>
      <w:tr w:rsidR="00C01EBE" w:rsidRPr="00DA452D" w14:paraId="10B6276D" w14:textId="77777777" w:rsidTr="00EE4ADE">
        <w:trPr>
          <w:jc w:val="center"/>
        </w:trPr>
        <w:tc>
          <w:tcPr>
            <w:tcW w:w="516" w:type="dxa"/>
            <w:shd w:val="clear" w:color="auto" w:fill="auto"/>
            <w:vAlign w:val="center"/>
            <w:hideMark/>
          </w:tcPr>
          <w:p w14:paraId="0140D9A0" w14:textId="77777777" w:rsidR="00C01EBE" w:rsidRPr="00DA452D" w:rsidRDefault="00C01EBE" w:rsidP="00EE4ADE">
            <w:pPr>
              <w:pStyle w:val="TAL"/>
              <w:rPr>
                <w:rFonts w:eastAsia="Microsoft YaHei"/>
              </w:rPr>
            </w:pPr>
            <w:r w:rsidRPr="00DA452D">
              <w:rPr>
                <w:rFonts w:eastAsia="Microsoft YaHei"/>
              </w:rPr>
              <w:t>L2</w:t>
            </w:r>
          </w:p>
        </w:tc>
        <w:tc>
          <w:tcPr>
            <w:tcW w:w="1646" w:type="dxa"/>
            <w:shd w:val="clear" w:color="auto" w:fill="auto"/>
            <w:vAlign w:val="center"/>
            <w:hideMark/>
          </w:tcPr>
          <w:p w14:paraId="2FE97604" w14:textId="77777777" w:rsidR="00C01EBE" w:rsidRPr="00DA452D" w:rsidRDefault="00C01EBE" w:rsidP="00EE4ADE">
            <w:pPr>
              <w:pStyle w:val="TAL"/>
              <w:rPr>
                <w:rFonts w:eastAsia="Microsoft YaHei"/>
              </w:rPr>
            </w:pPr>
            <w:r w:rsidRPr="00DA452D">
              <w:rPr>
                <w:rFonts w:eastAsia="Microsoft YaHei"/>
              </w:rPr>
              <w:t>Preliminary</w:t>
            </w:r>
            <w:r>
              <w:rPr>
                <w:rFonts w:eastAsia="Microsoft YaHei"/>
              </w:rPr>
              <w:t xml:space="preserve"> </w:t>
            </w:r>
            <w:r w:rsidRPr="00DA452D">
              <w:rPr>
                <w:rFonts w:eastAsia="Microsoft YaHei"/>
              </w:rPr>
              <w:t>autonomous</w:t>
            </w:r>
            <w:r>
              <w:rPr>
                <w:rFonts w:eastAsia="Microsoft YaHei"/>
              </w:rPr>
              <w:t xml:space="preserve"> </w:t>
            </w:r>
            <w:r w:rsidRPr="00DA452D">
              <w:rPr>
                <w:rFonts w:eastAsia="Microsoft YaHei"/>
              </w:rPr>
              <w:t>network</w:t>
            </w:r>
          </w:p>
        </w:tc>
        <w:tc>
          <w:tcPr>
            <w:tcW w:w="1524" w:type="dxa"/>
            <w:shd w:val="clear" w:color="auto" w:fill="C5E0B3"/>
            <w:vAlign w:val="center"/>
            <w:hideMark/>
          </w:tcPr>
          <w:p w14:paraId="2A613559" w14:textId="32BA154A" w:rsidR="00C01EBE" w:rsidRPr="00DA452D" w:rsidRDefault="00C01EBE" w:rsidP="00EE4ADE">
            <w:pPr>
              <w:pStyle w:val="TAL"/>
              <w:rPr>
                <w:rFonts w:eastAsia="Microsoft YaHei"/>
              </w:rPr>
            </w:pPr>
            <w:r>
              <w:rPr>
                <w:rFonts w:eastAsia="Microsoft YaHei"/>
              </w:rPr>
              <w:t>Telecom system</w:t>
            </w:r>
          </w:p>
        </w:tc>
        <w:tc>
          <w:tcPr>
            <w:tcW w:w="1524" w:type="dxa"/>
            <w:shd w:val="clear" w:color="auto" w:fill="E2EFD9"/>
            <w:vAlign w:val="center"/>
            <w:hideMark/>
          </w:tcPr>
          <w:p w14:paraId="6E4857A8" w14:textId="5EA0B433" w:rsidR="00C01EBE" w:rsidRPr="00DA452D" w:rsidRDefault="00C01EBE" w:rsidP="00EE4ADE">
            <w:pPr>
              <w:pStyle w:val="TAL"/>
              <w:rPr>
                <w:rFonts w:eastAsia="Microsoft YaHei"/>
              </w:rPr>
            </w:pPr>
            <w:r w:rsidRPr="00DA452D">
              <w:rPr>
                <w:rFonts w:eastAsia="Microsoft YaHei"/>
              </w:rPr>
              <w:t>Human</w:t>
            </w:r>
            <w:r>
              <w:rPr>
                <w:rFonts w:eastAsia="Microsoft YaHei"/>
              </w:rPr>
              <w:t xml:space="preserve"> </w:t>
            </w:r>
            <w:r w:rsidRPr="00DA452D">
              <w:rPr>
                <w:rFonts w:eastAsia="Microsoft YaHei"/>
              </w:rPr>
              <w:t>&amp;</w:t>
            </w:r>
            <w:r>
              <w:rPr>
                <w:rFonts w:eastAsia="Microsoft YaHei"/>
              </w:rPr>
              <w:t xml:space="preserve"> Telecom system</w:t>
            </w:r>
          </w:p>
        </w:tc>
        <w:tc>
          <w:tcPr>
            <w:tcW w:w="1524" w:type="dxa"/>
            <w:shd w:val="clear" w:color="auto" w:fill="E2EFD9"/>
            <w:vAlign w:val="center"/>
            <w:hideMark/>
          </w:tcPr>
          <w:p w14:paraId="6857B2B1" w14:textId="3C45FFCF" w:rsidR="00C01EBE" w:rsidRPr="00DA452D" w:rsidRDefault="00C01EBE" w:rsidP="00EE4ADE">
            <w:pPr>
              <w:pStyle w:val="TAL"/>
              <w:rPr>
                <w:rFonts w:eastAsia="Microsoft YaHei"/>
                <w:sz w:val="16"/>
                <w:szCs w:val="16"/>
              </w:rPr>
            </w:pPr>
            <w:r w:rsidRPr="00DA452D">
              <w:rPr>
                <w:rFonts w:eastAsia="Microsoft YaHei"/>
              </w:rPr>
              <w:t>Human</w:t>
            </w:r>
            <w:r>
              <w:rPr>
                <w:rFonts w:eastAsia="Microsoft YaHei"/>
              </w:rPr>
              <w:t xml:space="preserve"> </w:t>
            </w:r>
            <w:r w:rsidRPr="00DA452D">
              <w:rPr>
                <w:rFonts w:eastAsia="Microsoft YaHei"/>
              </w:rPr>
              <w:t>&amp;</w:t>
            </w:r>
            <w:r>
              <w:rPr>
                <w:rFonts w:eastAsia="Microsoft YaHei"/>
              </w:rPr>
              <w:t xml:space="preserve"> Telecom system</w:t>
            </w:r>
          </w:p>
        </w:tc>
        <w:tc>
          <w:tcPr>
            <w:tcW w:w="1524" w:type="dxa"/>
            <w:shd w:val="clear" w:color="auto" w:fill="auto"/>
            <w:vAlign w:val="center"/>
            <w:hideMark/>
          </w:tcPr>
          <w:p w14:paraId="076F0CB1" w14:textId="77777777" w:rsidR="00C01EBE" w:rsidRPr="00DA452D" w:rsidRDefault="00C01EBE" w:rsidP="00EE4ADE">
            <w:pPr>
              <w:pStyle w:val="TAL"/>
              <w:rPr>
                <w:rFonts w:eastAsia="Microsoft YaHei"/>
              </w:rPr>
            </w:pPr>
            <w:r w:rsidRPr="00DA452D">
              <w:rPr>
                <w:rFonts w:eastAsia="Microsoft YaHei"/>
              </w:rPr>
              <w:t>Human</w:t>
            </w:r>
          </w:p>
        </w:tc>
        <w:tc>
          <w:tcPr>
            <w:tcW w:w="1525" w:type="dxa"/>
            <w:shd w:val="clear" w:color="auto" w:fill="auto"/>
            <w:vAlign w:val="center"/>
            <w:hideMark/>
          </w:tcPr>
          <w:p w14:paraId="4A46945A" w14:textId="77777777" w:rsidR="00C01EBE" w:rsidRPr="00DA452D" w:rsidRDefault="00C01EBE" w:rsidP="00EE4ADE">
            <w:pPr>
              <w:pStyle w:val="TAL"/>
              <w:rPr>
                <w:rFonts w:eastAsia="Microsoft YaHei"/>
              </w:rPr>
            </w:pPr>
            <w:r w:rsidRPr="00DA452D">
              <w:rPr>
                <w:rFonts w:eastAsia="Microsoft YaHei"/>
              </w:rPr>
              <w:t>Human</w:t>
            </w:r>
          </w:p>
        </w:tc>
      </w:tr>
      <w:tr w:rsidR="00C01EBE" w:rsidRPr="00DA452D" w14:paraId="37932BE8" w14:textId="77777777" w:rsidTr="00EE4ADE">
        <w:trPr>
          <w:jc w:val="center"/>
        </w:trPr>
        <w:tc>
          <w:tcPr>
            <w:tcW w:w="516" w:type="dxa"/>
            <w:shd w:val="clear" w:color="auto" w:fill="auto"/>
            <w:vAlign w:val="center"/>
            <w:hideMark/>
          </w:tcPr>
          <w:p w14:paraId="37133533" w14:textId="77777777" w:rsidR="00C01EBE" w:rsidRPr="00DA452D" w:rsidRDefault="00C01EBE" w:rsidP="00EE4ADE">
            <w:pPr>
              <w:pStyle w:val="TAL"/>
              <w:rPr>
                <w:rFonts w:eastAsia="Microsoft YaHei"/>
              </w:rPr>
            </w:pPr>
            <w:r w:rsidRPr="00DA452D">
              <w:rPr>
                <w:rFonts w:eastAsia="Microsoft YaHei"/>
              </w:rPr>
              <w:t>L3</w:t>
            </w:r>
          </w:p>
        </w:tc>
        <w:tc>
          <w:tcPr>
            <w:tcW w:w="1646" w:type="dxa"/>
            <w:shd w:val="clear" w:color="auto" w:fill="auto"/>
            <w:vAlign w:val="center"/>
            <w:hideMark/>
          </w:tcPr>
          <w:p w14:paraId="76ECACA2" w14:textId="77777777" w:rsidR="00C01EBE" w:rsidRPr="00DA452D" w:rsidRDefault="00C01EBE" w:rsidP="00EE4ADE">
            <w:pPr>
              <w:pStyle w:val="TAL"/>
              <w:rPr>
                <w:rFonts w:eastAsia="Microsoft YaHei"/>
              </w:rPr>
            </w:pPr>
            <w:r w:rsidRPr="00DA452D">
              <w:rPr>
                <w:rFonts w:eastAsia="Microsoft YaHei"/>
              </w:rPr>
              <w:t>Intermediate</w:t>
            </w:r>
            <w:r>
              <w:rPr>
                <w:rFonts w:eastAsia="Microsoft YaHei"/>
              </w:rPr>
              <w:t xml:space="preserve"> </w:t>
            </w:r>
            <w:r w:rsidRPr="00DA452D">
              <w:rPr>
                <w:rFonts w:eastAsia="Microsoft YaHei"/>
              </w:rPr>
              <w:t>autonomous</w:t>
            </w:r>
            <w:r>
              <w:rPr>
                <w:rFonts w:eastAsia="Microsoft YaHei"/>
              </w:rPr>
              <w:t xml:space="preserve"> </w:t>
            </w:r>
            <w:r w:rsidRPr="00DA452D">
              <w:rPr>
                <w:rFonts w:eastAsia="Microsoft YaHei"/>
              </w:rPr>
              <w:t>network</w:t>
            </w:r>
          </w:p>
        </w:tc>
        <w:tc>
          <w:tcPr>
            <w:tcW w:w="1524" w:type="dxa"/>
            <w:shd w:val="clear" w:color="auto" w:fill="C5E0B3"/>
            <w:vAlign w:val="center"/>
            <w:hideMark/>
          </w:tcPr>
          <w:p w14:paraId="70A7AB26" w14:textId="3CCC7CC4" w:rsidR="00C01EBE" w:rsidRPr="00DA452D" w:rsidRDefault="00C01EBE" w:rsidP="00EE4ADE">
            <w:pPr>
              <w:pStyle w:val="TAL"/>
              <w:rPr>
                <w:rFonts w:eastAsia="Microsoft YaHei"/>
              </w:rPr>
            </w:pPr>
            <w:r>
              <w:rPr>
                <w:rFonts w:eastAsia="Microsoft YaHei"/>
              </w:rPr>
              <w:t>Telecom system</w:t>
            </w:r>
          </w:p>
        </w:tc>
        <w:tc>
          <w:tcPr>
            <w:tcW w:w="1524" w:type="dxa"/>
            <w:shd w:val="clear" w:color="auto" w:fill="C5E0B3"/>
            <w:vAlign w:val="center"/>
            <w:hideMark/>
          </w:tcPr>
          <w:p w14:paraId="6B5DCB03" w14:textId="73064A6B" w:rsidR="00C01EBE" w:rsidRPr="00DA452D" w:rsidRDefault="00C01EBE" w:rsidP="00EE4ADE">
            <w:pPr>
              <w:pStyle w:val="TAL"/>
              <w:rPr>
                <w:rFonts w:eastAsia="Microsoft YaHei"/>
              </w:rPr>
            </w:pPr>
            <w:r>
              <w:rPr>
                <w:rFonts w:eastAsia="Microsoft YaHei"/>
              </w:rPr>
              <w:t>Telecom system</w:t>
            </w:r>
          </w:p>
        </w:tc>
        <w:tc>
          <w:tcPr>
            <w:tcW w:w="1524" w:type="dxa"/>
            <w:shd w:val="clear" w:color="auto" w:fill="E2EFD9"/>
            <w:vAlign w:val="center"/>
            <w:hideMark/>
          </w:tcPr>
          <w:p w14:paraId="084215D3" w14:textId="6EA967E4" w:rsidR="00C01EBE" w:rsidRPr="00DA452D" w:rsidRDefault="00C01EBE" w:rsidP="00EE4ADE">
            <w:pPr>
              <w:pStyle w:val="TAL"/>
              <w:rPr>
                <w:rFonts w:eastAsia="Microsoft YaHei"/>
              </w:rPr>
            </w:pPr>
            <w:r w:rsidRPr="00DA452D">
              <w:rPr>
                <w:rFonts w:eastAsia="Microsoft YaHei"/>
              </w:rPr>
              <w:t>Human</w:t>
            </w:r>
            <w:r>
              <w:rPr>
                <w:rFonts w:eastAsia="Microsoft YaHei"/>
              </w:rPr>
              <w:t xml:space="preserve"> </w:t>
            </w:r>
            <w:r w:rsidRPr="00DA452D">
              <w:rPr>
                <w:rFonts w:eastAsia="Microsoft YaHei"/>
              </w:rPr>
              <w:t>&amp;</w:t>
            </w:r>
            <w:r>
              <w:rPr>
                <w:rFonts w:eastAsia="Microsoft YaHei"/>
              </w:rPr>
              <w:t xml:space="preserve"> Telecom system</w:t>
            </w:r>
          </w:p>
        </w:tc>
        <w:tc>
          <w:tcPr>
            <w:tcW w:w="1524" w:type="dxa"/>
            <w:shd w:val="clear" w:color="auto" w:fill="E2EFD9"/>
            <w:vAlign w:val="center"/>
            <w:hideMark/>
          </w:tcPr>
          <w:p w14:paraId="6A4BEA22" w14:textId="4646BDC2" w:rsidR="00C01EBE" w:rsidRPr="00DA452D" w:rsidRDefault="00C01EBE" w:rsidP="00EE4ADE">
            <w:pPr>
              <w:pStyle w:val="TAL"/>
              <w:rPr>
                <w:rFonts w:eastAsia="Microsoft YaHei"/>
              </w:rPr>
            </w:pPr>
            <w:r w:rsidRPr="00DA452D">
              <w:rPr>
                <w:rFonts w:eastAsia="Microsoft YaHei"/>
              </w:rPr>
              <w:t>Human</w:t>
            </w:r>
            <w:r>
              <w:rPr>
                <w:rFonts w:eastAsia="Microsoft YaHei"/>
              </w:rPr>
              <w:t xml:space="preserve"> </w:t>
            </w:r>
            <w:r w:rsidRPr="00DA452D">
              <w:rPr>
                <w:rFonts w:eastAsia="Microsoft YaHei"/>
              </w:rPr>
              <w:t>&amp;</w:t>
            </w:r>
            <w:r>
              <w:rPr>
                <w:rFonts w:eastAsia="Microsoft YaHei"/>
              </w:rPr>
              <w:t xml:space="preserve"> Telecom system</w:t>
            </w:r>
          </w:p>
        </w:tc>
        <w:tc>
          <w:tcPr>
            <w:tcW w:w="1525" w:type="dxa"/>
            <w:shd w:val="clear" w:color="auto" w:fill="auto"/>
            <w:vAlign w:val="center"/>
            <w:hideMark/>
          </w:tcPr>
          <w:p w14:paraId="7D621A2D" w14:textId="77777777" w:rsidR="00C01EBE" w:rsidRPr="00DA452D" w:rsidRDefault="00C01EBE" w:rsidP="00EE4ADE">
            <w:pPr>
              <w:pStyle w:val="TAL"/>
              <w:rPr>
                <w:rFonts w:eastAsia="Microsoft YaHei"/>
              </w:rPr>
            </w:pPr>
            <w:r w:rsidRPr="00DA452D">
              <w:rPr>
                <w:rFonts w:eastAsia="Microsoft YaHei"/>
              </w:rPr>
              <w:t>Human</w:t>
            </w:r>
          </w:p>
        </w:tc>
      </w:tr>
      <w:tr w:rsidR="00C01EBE" w:rsidRPr="00DA452D" w14:paraId="6B284A8E" w14:textId="77777777" w:rsidTr="00EE4ADE">
        <w:trPr>
          <w:jc w:val="center"/>
        </w:trPr>
        <w:tc>
          <w:tcPr>
            <w:tcW w:w="516" w:type="dxa"/>
            <w:shd w:val="clear" w:color="auto" w:fill="auto"/>
            <w:vAlign w:val="center"/>
            <w:hideMark/>
          </w:tcPr>
          <w:p w14:paraId="24082AFD" w14:textId="77777777" w:rsidR="00C01EBE" w:rsidRPr="00DA452D" w:rsidRDefault="00C01EBE" w:rsidP="00EE4ADE">
            <w:pPr>
              <w:pStyle w:val="TAL"/>
              <w:rPr>
                <w:rFonts w:eastAsia="Microsoft YaHei"/>
              </w:rPr>
            </w:pPr>
            <w:r w:rsidRPr="00DA452D">
              <w:rPr>
                <w:rFonts w:eastAsia="Microsoft YaHei"/>
              </w:rPr>
              <w:t>L4</w:t>
            </w:r>
          </w:p>
        </w:tc>
        <w:tc>
          <w:tcPr>
            <w:tcW w:w="1646" w:type="dxa"/>
            <w:shd w:val="clear" w:color="auto" w:fill="auto"/>
            <w:vAlign w:val="center"/>
            <w:hideMark/>
          </w:tcPr>
          <w:p w14:paraId="6865FF3A" w14:textId="77777777" w:rsidR="00C01EBE" w:rsidRPr="00DA452D" w:rsidRDefault="00C01EBE" w:rsidP="00EE4ADE">
            <w:pPr>
              <w:pStyle w:val="TAL"/>
              <w:rPr>
                <w:rFonts w:eastAsia="Microsoft YaHei"/>
              </w:rPr>
            </w:pPr>
            <w:r w:rsidRPr="00DA452D">
              <w:rPr>
                <w:rFonts w:eastAsia="Microsoft YaHei"/>
              </w:rPr>
              <w:t>Advanced</w:t>
            </w:r>
            <w:r>
              <w:rPr>
                <w:rFonts w:eastAsia="Microsoft YaHei"/>
              </w:rPr>
              <w:t xml:space="preserve"> </w:t>
            </w:r>
            <w:r w:rsidRPr="00DA452D">
              <w:rPr>
                <w:rFonts w:eastAsia="Microsoft YaHei"/>
              </w:rPr>
              <w:t>autonomous</w:t>
            </w:r>
            <w:r>
              <w:rPr>
                <w:rFonts w:eastAsia="Microsoft YaHei"/>
              </w:rPr>
              <w:t xml:space="preserve"> </w:t>
            </w:r>
            <w:r w:rsidRPr="00DA452D">
              <w:rPr>
                <w:rFonts w:eastAsia="Microsoft YaHei"/>
              </w:rPr>
              <w:t>network</w:t>
            </w:r>
          </w:p>
        </w:tc>
        <w:tc>
          <w:tcPr>
            <w:tcW w:w="1524" w:type="dxa"/>
            <w:shd w:val="clear" w:color="auto" w:fill="C5E0B3"/>
            <w:vAlign w:val="center"/>
            <w:hideMark/>
          </w:tcPr>
          <w:p w14:paraId="2BFD53AD" w14:textId="1B4FA308" w:rsidR="00C01EBE" w:rsidRPr="00DA452D" w:rsidRDefault="00C01EBE" w:rsidP="00EE4ADE">
            <w:pPr>
              <w:pStyle w:val="TAL"/>
              <w:rPr>
                <w:rFonts w:eastAsia="Microsoft YaHei"/>
              </w:rPr>
            </w:pPr>
            <w:r>
              <w:rPr>
                <w:rFonts w:eastAsia="Microsoft YaHei"/>
              </w:rPr>
              <w:t>Telecom system</w:t>
            </w:r>
          </w:p>
        </w:tc>
        <w:tc>
          <w:tcPr>
            <w:tcW w:w="1524" w:type="dxa"/>
            <w:shd w:val="clear" w:color="auto" w:fill="C5E0B3"/>
            <w:vAlign w:val="center"/>
            <w:hideMark/>
          </w:tcPr>
          <w:p w14:paraId="307FD423" w14:textId="5D5D19E7" w:rsidR="00C01EBE" w:rsidRPr="00DA452D" w:rsidRDefault="00C01EBE" w:rsidP="00EE4ADE">
            <w:pPr>
              <w:pStyle w:val="TAL"/>
              <w:rPr>
                <w:rFonts w:eastAsia="Microsoft YaHei"/>
              </w:rPr>
            </w:pPr>
            <w:r>
              <w:rPr>
                <w:rFonts w:eastAsia="Microsoft YaHei"/>
              </w:rPr>
              <w:t>Telecom system</w:t>
            </w:r>
          </w:p>
        </w:tc>
        <w:tc>
          <w:tcPr>
            <w:tcW w:w="1524" w:type="dxa"/>
            <w:shd w:val="clear" w:color="auto" w:fill="C5E0B3"/>
            <w:vAlign w:val="center"/>
            <w:hideMark/>
          </w:tcPr>
          <w:p w14:paraId="32FA16B6" w14:textId="3C4B8A59" w:rsidR="00C01EBE" w:rsidRPr="00DA452D" w:rsidRDefault="00C01EBE" w:rsidP="00EE4ADE">
            <w:pPr>
              <w:pStyle w:val="TAL"/>
              <w:rPr>
                <w:rFonts w:eastAsia="Microsoft YaHei"/>
              </w:rPr>
            </w:pPr>
            <w:r>
              <w:rPr>
                <w:rFonts w:eastAsia="Microsoft YaHei"/>
              </w:rPr>
              <w:t xml:space="preserve">Telecom system </w:t>
            </w:r>
          </w:p>
        </w:tc>
        <w:tc>
          <w:tcPr>
            <w:tcW w:w="1524" w:type="dxa"/>
            <w:shd w:val="clear" w:color="auto" w:fill="C5E0B3"/>
            <w:vAlign w:val="center"/>
            <w:hideMark/>
          </w:tcPr>
          <w:p w14:paraId="3F460F58" w14:textId="6AA2DFBD" w:rsidR="00C01EBE" w:rsidRPr="00DA452D" w:rsidRDefault="00C01EBE" w:rsidP="00EE4ADE">
            <w:pPr>
              <w:pStyle w:val="TAL"/>
              <w:rPr>
                <w:rFonts w:eastAsia="Microsoft YaHei"/>
              </w:rPr>
            </w:pPr>
            <w:r>
              <w:rPr>
                <w:rFonts w:eastAsia="Microsoft YaHei"/>
              </w:rPr>
              <w:t>Telecom system</w:t>
            </w:r>
          </w:p>
        </w:tc>
        <w:tc>
          <w:tcPr>
            <w:tcW w:w="1525" w:type="dxa"/>
            <w:shd w:val="clear" w:color="auto" w:fill="E2EFD9"/>
            <w:vAlign w:val="center"/>
            <w:hideMark/>
          </w:tcPr>
          <w:p w14:paraId="7DC78AE4" w14:textId="71B075AF" w:rsidR="00C01EBE" w:rsidRPr="00DA452D" w:rsidRDefault="00C01EBE" w:rsidP="00EE4ADE">
            <w:pPr>
              <w:pStyle w:val="TAL"/>
              <w:rPr>
                <w:rFonts w:eastAsia="Microsoft YaHei"/>
              </w:rPr>
            </w:pPr>
            <w:r w:rsidRPr="00DA452D">
              <w:rPr>
                <w:rFonts w:eastAsia="Microsoft YaHei"/>
              </w:rPr>
              <w:t>Human</w:t>
            </w:r>
            <w:r>
              <w:rPr>
                <w:rFonts w:eastAsia="Microsoft YaHei"/>
              </w:rPr>
              <w:t xml:space="preserve"> </w:t>
            </w:r>
            <w:r w:rsidRPr="00DA452D">
              <w:rPr>
                <w:rFonts w:eastAsia="Microsoft YaHei"/>
              </w:rPr>
              <w:t>&amp;</w:t>
            </w:r>
            <w:r>
              <w:rPr>
                <w:rFonts w:eastAsia="Microsoft YaHei"/>
              </w:rPr>
              <w:t xml:space="preserve"> Telecom system</w:t>
            </w:r>
          </w:p>
        </w:tc>
      </w:tr>
      <w:tr w:rsidR="00C01EBE" w:rsidRPr="00DA452D" w14:paraId="00647122" w14:textId="77777777" w:rsidTr="00EE4ADE">
        <w:trPr>
          <w:jc w:val="center"/>
        </w:trPr>
        <w:tc>
          <w:tcPr>
            <w:tcW w:w="516" w:type="dxa"/>
            <w:shd w:val="clear" w:color="auto" w:fill="auto"/>
            <w:vAlign w:val="center"/>
            <w:hideMark/>
          </w:tcPr>
          <w:p w14:paraId="03C12200" w14:textId="77777777" w:rsidR="00C01EBE" w:rsidRPr="00DA452D" w:rsidRDefault="00C01EBE" w:rsidP="00EE4ADE">
            <w:pPr>
              <w:pStyle w:val="TAL"/>
              <w:rPr>
                <w:rFonts w:eastAsia="Microsoft YaHei"/>
              </w:rPr>
            </w:pPr>
            <w:r w:rsidRPr="00DA452D">
              <w:rPr>
                <w:rFonts w:eastAsia="Microsoft YaHei"/>
              </w:rPr>
              <w:t>L5</w:t>
            </w:r>
          </w:p>
        </w:tc>
        <w:tc>
          <w:tcPr>
            <w:tcW w:w="1646" w:type="dxa"/>
            <w:shd w:val="clear" w:color="auto" w:fill="auto"/>
            <w:vAlign w:val="center"/>
            <w:hideMark/>
          </w:tcPr>
          <w:p w14:paraId="23420995" w14:textId="77777777" w:rsidR="00C01EBE" w:rsidRPr="00DA452D" w:rsidRDefault="00C01EBE" w:rsidP="00EE4ADE">
            <w:pPr>
              <w:pStyle w:val="TAL"/>
              <w:rPr>
                <w:rFonts w:eastAsia="Microsoft YaHei"/>
              </w:rPr>
            </w:pPr>
            <w:r w:rsidRPr="00DA452D">
              <w:rPr>
                <w:rFonts w:eastAsia="Microsoft YaHei"/>
              </w:rPr>
              <w:t>Full</w:t>
            </w:r>
            <w:r>
              <w:rPr>
                <w:rFonts w:eastAsia="Microsoft YaHei"/>
              </w:rPr>
              <w:t xml:space="preserve"> </w:t>
            </w:r>
            <w:r w:rsidRPr="00DA452D">
              <w:rPr>
                <w:rFonts w:eastAsia="Microsoft YaHei"/>
              </w:rPr>
              <w:t>autonomous</w:t>
            </w:r>
            <w:r>
              <w:rPr>
                <w:rFonts w:eastAsia="Microsoft YaHei"/>
              </w:rPr>
              <w:t xml:space="preserve"> </w:t>
            </w:r>
            <w:r w:rsidRPr="00DA452D">
              <w:rPr>
                <w:rFonts w:eastAsia="Microsoft YaHei"/>
              </w:rPr>
              <w:t>network</w:t>
            </w:r>
          </w:p>
        </w:tc>
        <w:tc>
          <w:tcPr>
            <w:tcW w:w="1524" w:type="dxa"/>
            <w:shd w:val="clear" w:color="auto" w:fill="C5E0B3"/>
            <w:vAlign w:val="center"/>
            <w:hideMark/>
          </w:tcPr>
          <w:p w14:paraId="377659B8" w14:textId="1CE79769" w:rsidR="00C01EBE" w:rsidRPr="00DA452D" w:rsidRDefault="00C01EBE" w:rsidP="00EE4ADE">
            <w:pPr>
              <w:pStyle w:val="TAL"/>
              <w:rPr>
                <w:rFonts w:eastAsia="Microsoft YaHei"/>
              </w:rPr>
            </w:pPr>
            <w:r>
              <w:rPr>
                <w:rFonts w:eastAsia="Microsoft YaHei"/>
              </w:rPr>
              <w:t>Telecom system</w:t>
            </w:r>
          </w:p>
        </w:tc>
        <w:tc>
          <w:tcPr>
            <w:tcW w:w="1524" w:type="dxa"/>
            <w:shd w:val="clear" w:color="auto" w:fill="C5E0B3"/>
            <w:vAlign w:val="center"/>
            <w:hideMark/>
          </w:tcPr>
          <w:p w14:paraId="525CB159" w14:textId="0199EF11" w:rsidR="00C01EBE" w:rsidRPr="00DA452D" w:rsidRDefault="00C01EBE" w:rsidP="00EE4ADE">
            <w:pPr>
              <w:pStyle w:val="TAL"/>
              <w:rPr>
                <w:rFonts w:eastAsia="Microsoft YaHei"/>
              </w:rPr>
            </w:pPr>
            <w:r>
              <w:rPr>
                <w:rFonts w:eastAsia="Microsoft YaHei"/>
              </w:rPr>
              <w:t>Telecom system</w:t>
            </w:r>
          </w:p>
        </w:tc>
        <w:tc>
          <w:tcPr>
            <w:tcW w:w="1524" w:type="dxa"/>
            <w:shd w:val="clear" w:color="auto" w:fill="C5E0B3"/>
            <w:vAlign w:val="center"/>
            <w:hideMark/>
          </w:tcPr>
          <w:p w14:paraId="490C8470" w14:textId="6D3C4C9D" w:rsidR="00C01EBE" w:rsidRPr="00DA452D" w:rsidRDefault="00C01EBE" w:rsidP="00EE4ADE">
            <w:pPr>
              <w:pStyle w:val="TAL"/>
              <w:rPr>
                <w:rFonts w:eastAsia="Microsoft YaHei"/>
              </w:rPr>
            </w:pPr>
            <w:r>
              <w:rPr>
                <w:rFonts w:eastAsia="Microsoft YaHei"/>
              </w:rPr>
              <w:t xml:space="preserve">Telecom system </w:t>
            </w:r>
          </w:p>
        </w:tc>
        <w:tc>
          <w:tcPr>
            <w:tcW w:w="1524" w:type="dxa"/>
            <w:shd w:val="clear" w:color="auto" w:fill="C5E0B3"/>
            <w:vAlign w:val="center"/>
            <w:hideMark/>
          </w:tcPr>
          <w:p w14:paraId="0041A61E" w14:textId="5B7BEF30" w:rsidR="00C01EBE" w:rsidRPr="00DA452D" w:rsidRDefault="00C01EBE" w:rsidP="00EE4ADE">
            <w:pPr>
              <w:pStyle w:val="TAL"/>
              <w:rPr>
                <w:rFonts w:eastAsia="Microsoft YaHei"/>
              </w:rPr>
            </w:pPr>
            <w:r>
              <w:rPr>
                <w:rFonts w:eastAsia="Microsoft YaHei"/>
              </w:rPr>
              <w:t>Telecom system</w:t>
            </w:r>
          </w:p>
        </w:tc>
        <w:tc>
          <w:tcPr>
            <w:tcW w:w="1525" w:type="dxa"/>
            <w:shd w:val="clear" w:color="auto" w:fill="C5E0B3"/>
            <w:vAlign w:val="center"/>
            <w:hideMark/>
          </w:tcPr>
          <w:p w14:paraId="718E6FD0" w14:textId="0FBA7BDB" w:rsidR="00C01EBE" w:rsidRPr="00DA452D" w:rsidRDefault="00C01EBE" w:rsidP="00EE4ADE">
            <w:pPr>
              <w:pStyle w:val="TAL"/>
              <w:rPr>
                <w:rFonts w:eastAsia="Microsoft YaHei"/>
              </w:rPr>
            </w:pPr>
            <w:r>
              <w:rPr>
                <w:rFonts w:eastAsia="Microsoft YaHei"/>
              </w:rPr>
              <w:t>Telecom system</w:t>
            </w:r>
          </w:p>
        </w:tc>
      </w:tr>
      <w:tr w:rsidR="00C01EBE" w:rsidRPr="00DA452D" w14:paraId="518DB3CF" w14:textId="77777777" w:rsidTr="00EE4ADE">
        <w:trPr>
          <w:jc w:val="center"/>
        </w:trPr>
        <w:tc>
          <w:tcPr>
            <w:tcW w:w="9783" w:type="dxa"/>
            <w:gridSpan w:val="7"/>
            <w:shd w:val="clear" w:color="auto" w:fill="auto"/>
            <w:vAlign w:val="center"/>
          </w:tcPr>
          <w:p w14:paraId="2854DCE0" w14:textId="77777777" w:rsidR="00C01EBE" w:rsidRPr="00D51B22" w:rsidRDefault="00C01EBE" w:rsidP="00EE4ADE">
            <w:pPr>
              <w:pStyle w:val="TAL"/>
              <w:rPr>
                <w:rFonts w:eastAsia="Microsoft YaHei"/>
              </w:rPr>
            </w:pPr>
            <w:r w:rsidRPr="00D51B22">
              <w:rPr>
                <w:rFonts w:eastAsia="Microsoft YaHei"/>
              </w:rPr>
              <w:t>Note 1: Human reviewed decision have the highest authority in each level if there is any confliction between human reviewed decision and telecom system generated decision.</w:t>
            </w:r>
          </w:p>
          <w:p w14:paraId="5AAA47B4" w14:textId="77777777" w:rsidR="00C01EBE" w:rsidRPr="00DA452D" w:rsidRDefault="00C01EBE" w:rsidP="00EE4ADE">
            <w:pPr>
              <w:pStyle w:val="TAL"/>
              <w:rPr>
                <w:rFonts w:eastAsia="Microsoft YaHei"/>
              </w:rPr>
            </w:pPr>
            <w:r w:rsidRPr="00D51B22">
              <w:rPr>
                <w:rFonts w:eastAsia="Microsoft YaHei"/>
              </w:rPr>
              <w:t>Note 2: The present of above five task categories does not reflect the workflow sequence.</w:t>
            </w:r>
          </w:p>
        </w:tc>
      </w:tr>
    </w:tbl>
    <w:p w14:paraId="67F2DCD7" w14:textId="77777777" w:rsidR="007174DB" w:rsidRDefault="007174DB" w:rsidP="003C01C7">
      <w:pPr>
        <w:jc w:val="both"/>
        <w:rPr>
          <w:b/>
          <w:lang w:eastAsia="zh-CN"/>
        </w:rPr>
      </w:pPr>
    </w:p>
    <w:p w14:paraId="652877C2" w14:textId="1E4B35DD" w:rsidR="00466EBC" w:rsidRDefault="00466EBC" w:rsidP="003C01C7">
      <w:pPr>
        <w:jc w:val="both"/>
        <w:rPr>
          <w:lang w:eastAsia="zh-CN"/>
        </w:rPr>
      </w:pPr>
      <w:r w:rsidRPr="00B97BE5">
        <w:rPr>
          <w:b/>
          <w:lang w:eastAsia="zh-CN"/>
        </w:rPr>
        <w:t>Level 0 manual operating network</w:t>
      </w:r>
      <w:r>
        <w:rPr>
          <w:lang w:eastAsia="zh-CN"/>
        </w:rPr>
        <w:t xml:space="preserve">: No </w:t>
      </w:r>
      <w:r w:rsidRPr="00834C1D">
        <w:rPr>
          <w:lang w:eastAsia="zh-CN"/>
        </w:rPr>
        <w:t>categorization of the task</w:t>
      </w:r>
      <w:r>
        <w:rPr>
          <w:lang w:eastAsia="zh-CN"/>
        </w:rPr>
        <w:t xml:space="preserve">s is accomplished by </w:t>
      </w:r>
      <w:r w:rsidR="006300C4">
        <w:rPr>
          <w:lang w:eastAsia="zh-CN"/>
        </w:rPr>
        <w:t>telecom</w:t>
      </w:r>
      <w:r>
        <w:rPr>
          <w:lang w:eastAsia="zh-CN"/>
        </w:rPr>
        <w:t xml:space="preserve"> system itself.</w:t>
      </w:r>
    </w:p>
    <w:p w14:paraId="5C87291D" w14:textId="699C3A5E" w:rsidR="00466EBC" w:rsidRDefault="00466EBC" w:rsidP="003C01C7">
      <w:pPr>
        <w:jc w:val="both"/>
        <w:rPr>
          <w:lang w:eastAsia="zh-CN"/>
        </w:rPr>
      </w:pPr>
      <w:r w:rsidRPr="00B97BE5">
        <w:rPr>
          <w:b/>
          <w:lang w:eastAsia="zh-CN"/>
        </w:rPr>
        <w:t>Level 1 assisted operating network</w:t>
      </w:r>
      <w:r>
        <w:rPr>
          <w:lang w:eastAsia="zh-CN"/>
        </w:rPr>
        <w:t xml:space="preserve">: A part of the execution and awareness tasks are accomplished automatically by </w:t>
      </w:r>
      <w:r w:rsidR="006300C4">
        <w:rPr>
          <w:lang w:eastAsia="zh-CN"/>
        </w:rPr>
        <w:t>telecom</w:t>
      </w:r>
      <w:r>
        <w:rPr>
          <w:lang w:eastAsia="zh-CN"/>
        </w:rPr>
        <w:t xml:space="preserve"> system itself based on human defined rules. At this level, </w:t>
      </w:r>
      <w:r w:rsidR="006300C4">
        <w:rPr>
          <w:lang w:eastAsia="zh-CN"/>
        </w:rPr>
        <w:t>telecom</w:t>
      </w:r>
      <w:r>
        <w:rPr>
          <w:lang w:eastAsia="zh-CN"/>
        </w:rPr>
        <w:t xml:space="preserve"> system can assist human to improve the </w:t>
      </w:r>
      <w:r w:rsidRPr="00867A8B">
        <w:rPr>
          <w:lang w:eastAsia="zh-CN"/>
        </w:rPr>
        <w:t>execution</w:t>
      </w:r>
      <w:r>
        <w:rPr>
          <w:lang w:eastAsia="zh-CN"/>
        </w:rPr>
        <w:t xml:space="preserve"> and awareness efficiency.</w:t>
      </w:r>
    </w:p>
    <w:p w14:paraId="48411CFE" w14:textId="6A8807F6" w:rsidR="00466EBC" w:rsidRDefault="00466EBC" w:rsidP="003C01C7">
      <w:pPr>
        <w:jc w:val="both"/>
        <w:rPr>
          <w:lang w:eastAsia="zh-CN"/>
        </w:rPr>
      </w:pPr>
      <w:r w:rsidRPr="00B97BE5">
        <w:rPr>
          <w:b/>
          <w:lang w:eastAsia="zh-CN"/>
        </w:rPr>
        <w:t>Level 2 preliminary autonomous network</w:t>
      </w:r>
      <w:r>
        <w:rPr>
          <w:lang w:eastAsia="zh-CN"/>
        </w:rPr>
        <w:t xml:space="preserve">: All the execution tasks are accomplished automatically by </w:t>
      </w:r>
      <w:r w:rsidR="006300C4">
        <w:rPr>
          <w:lang w:eastAsia="zh-CN"/>
        </w:rPr>
        <w:t>telecom</w:t>
      </w:r>
      <w:r>
        <w:rPr>
          <w:lang w:eastAsia="zh-CN"/>
        </w:rPr>
        <w:t xml:space="preserve"> system itself. A part of the awareness and analysis tasks are accomplished automatically by </w:t>
      </w:r>
      <w:r w:rsidR="006300C4">
        <w:rPr>
          <w:lang w:eastAsia="zh-CN"/>
        </w:rPr>
        <w:t>telecom</w:t>
      </w:r>
      <w:r>
        <w:rPr>
          <w:lang w:eastAsia="zh-CN"/>
        </w:rPr>
        <w:t xml:space="preserve"> system itself based on human defined </w:t>
      </w:r>
      <w:r w:rsidR="00992345">
        <w:rPr>
          <w:lang w:eastAsia="zh-CN"/>
        </w:rPr>
        <w:t>policies</w:t>
      </w:r>
      <w:r>
        <w:rPr>
          <w:lang w:eastAsia="zh-CN"/>
        </w:rPr>
        <w:t>.</w:t>
      </w:r>
      <w:r w:rsidRPr="00867A8B">
        <w:rPr>
          <w:lang w:eastAsia="zh-CN"/>
        </w:rPr>
        <w:t xml:space="preserve"> </w:t>
      </w:r>
      <w:r>
        <w:rPr>
          <w:lang w:eastAsia="zh-CN"/>
        </w:rPr>
        <w:t xml:space="preserve">At this level, </w:t>
      </w:r>
      <w:r w:rsidR="00992345">
        <w:rPr>
          <w:lang w:eastAsia="zh-CN"/>
        </w:rPr>
        <w:t>telecom system can assist human to achieve the close loop based on human defined policies.</w:t>
      </w:r>
    </w:p>
    <w:p w14:paraId="050225DA" w14:textId="7D0A7DCB" w:rsidR="00466EBC" w:rsidRDefault="00466EBC" w:rsidP="003C01C7">
      <w:pPr>
        <w:jc w:val="both"/>
        <w:rPr>
          <w:lang w:eastAsia="zh-CN"/>
        </w:rPr>
      </w:pPr>
      <w:r w:rsidRPr="00B97BE5">
        <w:rPr>
          <w:b/>
          <w:lang w:eastAsia="zh-CN"/>
        </w:rPr>
        <w:t>Level 3 intermediate autonomous network</w:t>
      </w:r>
      <w:r>
        <w:rPr>
          <w:lang w:eastAsia="zh-CN"/>
        </w:rPr>
        <w:t xml:space="preserve">: All the execution and awareness tasks are accomplished automatically by </w:t>
      </w:r>
      <w:r w:rsidR="006300C4">
        <w:rPr>
          <w:lang w:eastAsia="zh-CN"/>
        </w:rPr>
        <w:t>telecom</w:t>
      </w:r>
      <w:r>
        <w:rPr>
          <w:lang w:eastAsia="zh-CN"/>
        </w:rPr>
        <w:t xml:space="preserve"> system itself. A part of the analysis and decision tasks are accomplished automatically by </w:t>
      </w:r>
      <w:r w:rsidR="006300C4">
        <w:rPr>
          <w:lang w:eastAsia="zh-CN"/>
        </w:rPr>
        <w:t>telecom</w:t>
      </w:r>
      <w:r>
        <w:rPr>
          <w:lang w:eastAsia="zh-CN"/>
        </w:rPr>
        <w:t xml:space="preserve"> system itself based on human defined </w:t>
      </w:r>
      <w:r w:rsidR="00992345">
        <w:rPr>
          <w:lang w:eastAsia="zh-CN"/>
        </w:rPr>
        <w:t>policies</w:t>
      </w:r>
      <w:r>
        <w:rPr>
          <w:lang w:eastAsia="zh-CN"/>
        </w:rPr>
        <w:t xml:space="preserve">. At this level, </w:t>
      </w:r>
      <w:r w:rsidR="00992345">
        <w:rPr>
          <w:lang w:eastAsia="zh-CN"/>
        </w:rPr>
        <w:t>the telecom system can achieve the close loop automation based on the human defined close loop automation policies.</w:t>
      </w:r>
    </w:p>
    <w:p w14:paraId="3E72CD0D" w14:textId="0890AA42" w:rsidR="00466EBC" w:rsidRDefault="00466EBC" w:rsidP="003C01C7">
      <w:pPr>
        <w:jc w:val="both"/>
        <w:rPr>
          <w:lang w:eastAsia="zh-CN"/>
        </w:rPr>
      </w:pPr>
      <w:r w:rsidRPr="00B97BE5">
        <w:rPr>
          <w:b/>
          <w:lang w:eastAsia="zh-CN"/>
        </w:rPr>
        <w:t>Level 4 advanced autonomous network</w:t>
      </w:r>
      <w:r>
        <w:rPr>
          <w:lang w:eastAsia="zh-CN"/>
        </w:rPr>
        <w:t xml:space="preserve">: All the execution, awareness, analysis and decision tasks are accomplished automatically by </w:t>
      </w:r>
      <w:r w:rsidR="006300C4">
        <w:rPr>
          <w:lang w:eastAsia="zh-CN"/>
        </w:rPr>
        <w:t>telecom</w:t>
      </w:r>
      <w:r>
        <w:rPr>
          <w:lang w:eastAsia="zh-CN"/>
        </w:rPr>
        <w:t xml:space="preserve"> system itself. And intent translation tasks can be partly accomplished automatically by </w:t>
      </w:r>
      <w:r w:rsidR="006300C4">
        <w:rPr>
          <w:lang w:eastAsia="zh-CN"/>
        </w:rPr>
        <w:t>telecom</w:t>
      </w:r>
      <w:r>
        <w:rPr>
          <w:lang w:eastAsia="zh-CN"/>
        </w:rPr>
        <w:t xml:space="preserve"> system itself based on human defined </w:t>
      </w:r>
      <w:r w:rsidR="00992345">
        <w:rPr>
          <w:lang w:eastAsia="zh-CN"/>
        </w:rPr>
        <w:t>intent translation policies</w:t>
      </w:r>
      <w:r>
        <w:rPr>
          <w:lang w:eastAsia="zh-CN"/>
        </w:rPr>
        <w:t>.</w:t>
      </w:r>
      <w:r w:rsidRPr="00852C15">
        <w:rPr>
          <w:lang w:eastAsia="zh-CN"/>
        </w:rPr>
        <w:t xml:space="preserve"> </w:t>
      </w:r>
      <w:r>
        <w:rPr>
          <w:lang w:eastAsia="zh-CN"/>
        </w:rPr>
        <w:t xml:space="preserve">At this level, </w:t>
      </w:r>
      <w:r w:rsidR="00992345">
        <w:rPr>
          <w:lang w:eastAsia="zh-CN"/>
        </w:rPr>
        <w:t>telecom system can achieve the intent driven close loop automation based on human defined intent translation policies, which means the telecom system can translate the intent to the detailed close loop automation policies based on human defined intent translation policies.</w:t>
      </w:r>
    </w:p>
    <w:p w14:paraId="55312FAF" w14:textId="2911119C" w:rsidR="00466EBC" w:rsidRDefault="00466EBC" w:rsidP="003C01C7">
      <w:pPr>
        <w:jc w:val="both"/>
        <w:rPr>
          <w:lang w:eastAsia="zh-CN"/>
        </w:rPr>
      </w:pPr>
      <w:r w:rsidRPr="00B97BE5">
        <w:rPr>
          <w:b/>
          <w:lang w:eastAsia="zh-CN"/>
        </w:rPr>
        <w:t>Level 5 fully autonomous network</w:t>
      </w:r>
      <w:r>
        <w:rPr>
          <w:lang w:eastAsia="zh-CN"/>
        </w:rPr>
        <w:t xml:space="preserve">: The </w:t>
      </w:r>
      <w:r w:rsidR="00992345">
        <w:rPr>
          <w:lang w:eastAsia="zh-CN"/>
        </w:rPr>
        <w:t>entire</w:t>
      </w:r>
      <w:r>
        <w:rPr>
          <w:lang w:eastAsia="zh-CN"/>
        </w:rPr>
        <w:t xml:space="preserve"> n</w:t>
      </w:r>
      <w:r w:rsidRPr="006116B2">
        <w:rPr>
          <w:lang w:eastAsia="zh-CN"/>
        </w:rPr>
        <w:t>etwork autonomy workflow</w:t>
      </w:r>
      <w:r>
        <w:rPr>
          <w:lang w:eastAsia="zh-CN"/>
        </w:rPr>
        <w:t xml:space="preserve"> is accomplished automatically by </w:t>
      </w:r>
      <w:r w:rsidR="006300C4">
        <w:rPr>
          <w:lang w:eastAsia="zh-CN"/>
        </w:rPr>
        <w:t>telecom</w:t>
      </w:r>
      <w:r>
        <w:rPr>
          <w:lang w:eastAsia="zh-CN"/>
        </w:rPr>
        <w:t xml:space="preserve"> system without human </w:t>
      </w:r>
      <w:r w:rsidRPr="00867A8B">
        <w:rPr>
          <w:lang w:eastAsia="zh-CN"/>
        </w:rPr>
        <w:t>intervention</w:t>
      </w:r>
      <w:r>
        <w:rPr>
          <w:lang w:eastAsia="zh-CN"/>
        </w:rPr>
        <w:t>.</w:t>
      </w:r>
      <w:r w:rsidR="00992345">
        <w:rPr>
          <w:lang w:eastAsia="zh-CN"/>
        </w:rPr>
        <w:t xml:space="preserve"> At this level, telecom system can achieve the whole network autonomy.</w:t>
      </w:r>
    </w:p>
    <w:p w14:paraId="07FEB2DE" w14:textId="055CA33D" w:rsidR="00E54B8A" w:rsidRPr="007174DB" w:rsidRDefault="00992345" w:rsidP="007174DB">
      <w:pPr>
        <w:pStyle w:val="NO"/>
        <w:overflowPunct w:val="0"/>
        <w:autoSpaceDE w:val="0"/>
        <w:autoSpaceDN w:val="0"/>
        <w:adjustRightInd w:val="0"/>
        <w:textAlignment w:val="baseline"/>
        <w:rPr>
          <w:rFonts w:eastAsia="Microsoft YaHei"/>
        </w:rPr>
      </w:pPr>
      <w:r w:rsidRPr="007174DB">
        <w:rPr>
          <w:rFonts w:eastAsia="Microsoft YaHei"/>
        </w:rPr>
        <w:t xml:space="preserve">Note: </w:t>
      </w:r>
      <w:r w:rsidR="007174DB">
        <w:rPr>
          <w:rFonts w:eastAsia="Microsoft YaHei"/>
        </w:rPr>
        <w:tab/>
      </w:r>
      <w:r w:rsidRPr="007174DB">
        <w:rPr>
          <w:rFonts w:eastAsia="Microsoft YaHei"/>
        </w:rPr>
        <w:t>Above framework approach for classification of autonomous network level are applicable for evaluating the autonomous network level from both management scope and scenario perspective. The overall autonomous network level of the whole telecom system is a comprehensive reflection of autonomous network level of the individual management scope and scenarios, which means in fully autonomous network level, the telecom system can achieve the whole network autonomy for all management scopes and scenarios.</w:t>
      </w:r>
    </w:p>
    <w:p w14:paraId="5452B558" w14:textId="267CBACF" w:rsidR="00AE6D57" w:rsidRDefault="00AE6D57" w:rsidP="00AE6D57">
      <w:pPr>
        <w:pStyle w:val="Heading2"/>
        <w:tabs>
          <w:tab w:val="left" w:pos="1140"/>
        </w:tabs>
      </w:pPr>
      <w:bookmarkStart w:id="132" w:name="_Toc42799921"/>
      <w:bookmarkStart w:id="133" w:name="_Toc43389335"/>
      <w:r>
        <w:t>6.2</w:t>
      </w:r>
      <w:r>
        <w:tab/>
      </w:r>
      <w:r w:rsidRPr="00465C29">
        <w:t>Potential</w:t>
      </w:r>
      <w:r>
        <w:t xml:space="preserve"> requir</w:t>
      </w:r>
      <w:r w:rsidRPr="00465C29">
        <w:t>e</w:t>
      </w:r>
      <w:r>
        <w:t>ments for</w:t>
      </w:r>
      <w:r w:rsidRPr="000C2FD6">
        <w:t xml:space="preserve"> standardized features</w:t>
      </w:r>
      <w:bookmarkEnd w:id="132"/>
      <w:bookmarkEnd w:id="133"/>
    </w:p>
    <w:p w14:paraId="0403DA3F" w14:textId="0C89EA26" w:rsidR="00AE6D57" w:rsidRDefault="00AE6D57" w:rsidP="00AE6D57">
      <w:pPr>
        <w:pStyle w:val="Heading3"/>
      </w:pPr>
      <w:bookmarkStart w:id="134" w:name="_Toc42799922"/>
      <w:bookmarkStart w:id="135" w:name="_Toc43389336"/>
      <w:r>
        <w:rPr>
          <w:lang w:eastAsia="zh-CN"/>
        </w:rPr>
        <w:t>6.2.1</w:t>
      </w:r>
      <w:r w:rsidRPr="00056AF5">
        <w:rPr>
          <w:lang w:eastAsia="zh-CN"/>
        </w:rPr>
        <w:t xml:space="preserve"> </w:t>
      </w:r>
      <w:r w:rsidRPr="00056AF5">
        <w:rPr>
          <w:lang w:eastAsia="zh-CN"/>
        </w:rPr>
        <w:tab/>
      </w:r>
      <w:r>
        <w:rPr>
          <w:lang w:eastAsia="zh-CN"/>
        </w:rPr>
        <w:t>Introduction</w:t>
      </w:r>
      <w:bookmarkEnd w:id="134"/>
      <w:bookmarkEnd w:id="135"/>
    </w:p>
    <w:p w14:paraId="22D85E3B" w14:textId="77777777" w:rsidR="00AE6D57" w:rsidRDefault="00AE6D57" w:rsidP="00AE6D57">
      <w:r w:rsidRPr="006116B2">
        <w:t xml:space="preserve">This clause describes the </w:t>
      </w:r>
      <w:r w:rsidRPr="000C2FD6">
        <w:t xml:space="preserve">relation among the </w:t>
      </w:r>
      <w:r>
        <w:rPr>
          <w:lang w:eastAsia="zh-CN"/>
        </w:rPr>
        <w:t>autonomous network levels</w:t>
      </w:r>
      <w:r w:rsidRPr="000C2FD6">
        <w:t xml:space="preserve"> and </w:t>
      </w:r>
      <w:r>
        <w:t>existing</w:t>
      </w:r>
      <w:r w:rsidRPr="000C2FD6">
        <w:t xml:space="preserve"> standardized features related to autonomous network</w:t>
      </w:r>
      <w:r>
        <w:t xml:space="preserve"> and the p</w:t>
      </w:r>
      <w:r w:rsidRPr="00465C29">
        <w:t xml:space="preserve">otential </w:t>
      </w:r>
      <w:r w:rsidRPr="000B6C63">
        <w:t>requirements for autonomous network related</w:t>
      </w:r>
      <w:r>
        <w:t xml:space="preserve"> </w:t>
      </w:r>
      <w:r w:rsidRPr="000B6C63">
        <w:t xml:space="preserve">standardized features </w:t>
      </w:r>
      <w:r>
        <w:t xml:space="preserve">to enable </w:t>
      </w:r>
      <w:r w:rsidRPr="00465C29">
        <w:t>management use cases</w:t>
      </w:r>
      <w:r>
        <w:t xml:space="preserve"> </w:t>
      </w:r>
      <w:r w:rsidRPr="00465C29">
        <w:t xml:space="preserve">to support </w:t>
      </w:r>
      <w:r>
        <w:t>the expected</w:t>
      </w:r>
      <w:r w:rsidRPr="00465C29">
        <w:t xml:space="preserve"> autonomous network levels</w:t>
      </w:r>
      <w:r>
        <w:t>.</w:t>
      </w:r>
    </w:p>
    <w:p w14:paraId="61A3D1E0" w14:textId="6E220C0E" w:rsidR="00AE6D57" w:rsidRDefault="00AE6D57" w:rsidP="00AE6D57">
      <w:pPr>
        <w:pStyle w:val="Heading3"/>
      </w:pPr>
      <w:bookmarkStart w:id="136" w:name="_Toc42799923"/>
      <w:bookmarkStart w:id="137" w:name="_Toc43389337"/>
      <w:r>
        <w:rPr>
          <w:lang w:eastAsia="zh-CN"/>
        </w:rPr>
        <w:lastRenderedPageBreak/>
        <w:t>6.2.2</w:t>
      </w:r>
      <w:r w:rsidRPr="00056AF5">
        <w:rPr>
          <w:lang w:eastAsia="zh-CN"/>
        </w:rPr>
        <w:t xml:space="preserve"> </w:t>
      </w:r>
      <w:r w:rsidRPr="00056AF5">
        <w:rPr>
          <w:lang w:eastAsia="zh-CN"/>
        </w:rPr>
        <w:tab/>
      </w:r>
      <w:r>
        <w:rPr>
          <w:lang w:eastAsia="zh-CN"/>
        </w:rPr>
        <w:t>Potential r</w:t>
      </w:r>
      <w:r w:rsidRPr="000C2FD6">
        <w:rPr>
          <w:lang w:eastAsia="zh-CN"/>
        </w:rPr>
        <w:t>elation with autonomous network related standardized features</w:t>
      </w:r>
      <w:r>
        <w:rPr>
          <w:lang w:eastAsia="zh-CN"/>
        </w:rPr>
        <w:t xml:space="preserve"> </w:t>
      </w:r>
      <w:r w:rsidRPr="00B55E41">
        <w:rPr>
          <w:lang w:eastAsia="zh-CN"/>
        </w:rPr>
        <w:t>and interfaces</w:t>
      </w:r>
      <w:bookmarkEnd w:id="136"/>
      <w:bookmarkEnd w:id="137"/>
    </w:p>
    <w:p w14:paraId="64B77369" w14:textId="77777777" w:rsidR="00AE6D57" w:rsidRDefault="00AE6D57" w:rsidP="00AE6D57">
      <w:pPr>
        <w:rPr>
          <w:lang w:eastAsia="zh-CN"/>
        </w:rPr>
      </w:pPr>
      <w:r>
        <w:rPr>
          <w:rFonts w:hint="eastAsia"/>
          <w:lang w:eastAsia="zh-CN"/>
        </w:rPr>
        <w:t>Acco</w:t>
      </w:r>
      <w:r>
        <w:rPr>
          <w:lang w:eastAsia="zh-CN"/>
        </w:rPr>
        <w:t>r</w:t>
      </w:r>
      <w:r>
        <w:rPr>
          <w:rFonts w:hint="eastAsia"/>
          <w:lang w:eastAsia="zh-CN"/>
        </w:rPr>
        <w:t xml:space="preserve">ding to </w:t>
      </w:r>
      <w:r>
        <w:rPr>
          <w:lang w:eastAsia="zh-CN"/>
        </w:rPr>
        <w:t>Clause 4.4.2 and Clause 6.1, a f</w:t>
      </w:r>
      <w:r w:rsidRPr="00C8258D">
        <w:rPr>
          <w:lang w:eastAsia="zh-CN"/>
        </w:rPr>
        <w:t xml:space="preserve">ramework approach for classification of </w:t>
      </w:r>
      <w:r>
        <w:rPr>
          <w:lang w:eastAsia="zh-CN"/>
        </w:rPr>
        <w:t xml:space="preserve">autonomous </w:t>
      </w:r>
      <w:r w:rsidRPr="00C8258D">
        <w:rPr>
          <w:lang w:eastAsia="zh-CN"/>
        </w:rPr>
        <w:t>network level</w:t>
      </w:r>
      <w:r w:rsidRPr="00C8258D">
        <w:rPr>
          <w:rFonts w:hint="eastAsia"/>
          <w:lang w:eastAsia="zh-CN"/>
        </w:rPr>
        <w:t xml:space="preserve"> </w:t>
      </w:r>
      <w:r>
        <w:rPr>
          <w:lang w:eastAsia="zh-CN"/>
        </w:rPr>
        <w:t xml:space="preserve">is based on </w:t>
      </w:r>
      <w:r>
        <w:rPr>
          <w:rFonts w:hint="eastAsia"/>
          <w:lang w:eastAsia="zh-CN"/>
        </w:rPr>
        <w:t xml:space="preserve">the </w:t>
      </w:r>
      <w:r w:rsidRPr="006116B2">
        <w:rPr>
          <w:lang w:eastAsia="zh-CN"/>
        </w:rPr>
        <w:t xml:space="preserve">potential categorization of the tasks in a general </w:t>
      </w:r>
      <w:r>
        <w:rPr>
          <w:lang w:eastAsia="zh-CN"/>
        </w:rPr>
        <w:t>n</w:t>
      </w:r>
      <w:r w:rsidRPr="006116B2">
        <w:rPr>
          <w:lang w:eastAsia="zh-CN"/>
        </w:rPr>
        <w:t>etwork autonomy workflow</w:t>
      </w:r>
      <w:r>
        <w:rPr>
          <w:lang w:eastAsia="zh-CN"/>
        </w:rPr>
        <w:t>, i.e. i</w:t>
      </w:r>
      <w:r w:rsidRPr="00C8258D">
        <w:rPr>
          <w:lang w:eastAsia="zh-CN"/>
        </w:rPr>
        <w:t>ntent translation</w:t>
      </w:r>
      <w:r>
        <w:rPr>
          <w:lang w:eastAsia="zh-CN"/>
        </w:rPr>
        <w:t>, a</w:t>
      </w:r>
      <w:r w:rsidRPr="00C8258D">
        <w:rPr>
          <w:lang w:eastAsia="zh-CN"/>
        </w:rPr>
        <w:t>wareness</w:t>
      </w:r>
      <w:r>
        <w:rPr>
          <w:lang w:eastAsia="zh-CN"/>
        </w:rPr>
        <w:t>, a</w:t>
      </w:r>
      <w:r w:rsidRPr="00C8258D">
        <w:rPr>
          <w:lang w:eastAsia="zh-CN"/>
        </w:rPr>
        <w:t>nalysis</w:t>
      </w:r>
      <w:r>
        <w:rPr>
          <w:lang w:eastAsia="zh-CN"/>
        </w:rPr>
        <w:t>, d</w:t>
      </w:r>
      <w:r w:rsidRPr="00C8258D">
        <w:rPr>
          <w:lang w:eastAsia="zh-CN"/>
        </w:rPr>
        <w:t>ecision</w:t>
      </w:r>
      <w:r>
        <w:rPr>
          <w:lang w:eastAsia="zh-CN"/>
        </w:rPr>
        <w:t xml:space="preserve"> and e</w:t>
      </w:r>
      <w:r w:rsidRPr="00C8258D">
        <w:rPr>
          <w:lang w:eastAsia="zh-CN"/>
        </w:rPr>
        <w:t>xecution</w:t>
      </w:r>
      <w:r>
        <w:rPr>
          <w:lang w:eastAsia="zh-CN"/>
        </w:rPr>
        <w:t xml:space="preserve">. </w:t>
      </w:r>
      <w:r>
        <w:rPr>
          <w:rFonts w:hint="eastAsia"/>
          <w:lang w:eastAsia="zh-CN"/>
        </w:rPr>
        <w:t xml:space="preserve">According to </w:t>
      </w:r>
      <w:r>
        <w:rPr>
          <w:lang w:eastAsia="zh-CN"/>
        </w:rPr>
        <w:t>Clause 4.4.3, t</w:t>
      </w:r>
      <w:r w:rsidRPr="00B05A3B">
        <w:rPr>
          <w:lang w:eastAsia="zh-CN"/>
        </w:rPr>
        <w:t>he network autonomy can be implemented in different management scopes</w:t>
      </w:r>
      <w:r>
        <w:rPr>
          <w:lang w:eastAsia="zh-CN"/>
        </w:rPr>
        <w:t>, i.e. NE layer,</w:t>
      </w:r>
      <w:r w:rsidRPr="00C8258D">
        <w:rPr>
          <w:lang w:eastAsia="zh-CN"/>
        </w:rPr>
        <w:t xml:space="preserve"> </w:t>
      </w:r>
      <w:r>
        <w:rPr>
          <w:lang w:eastAsia="zh-CN"/>
        </w:rPr>
        <w:t xml:space="preserve">domain layer, cross domain layer and </w:t>
      </w:r>
      <w:r w:rsidRPr="001D47C6">
        <w:rPr>
          <w:lang w:eastAsia="zh-CN"/>
        </w:rPr>
        <w:t>communication service layer</w:t>
      </w:r>
      <w:r>
        <w:rPr>
          <w:lang w:eastAsia="zh-CN"/>
        </w:rPr>
        <w:t xml:space="preserve">. </w:t>
      </w:r>
    </w:p>
    <w:p w14:paraId="6CD378B4" w14:textId="77777777" w:rsidR="00AE6D57" w:rsidRDefault="00AE6D57" w:rsidP="00AE6D57">
      <w:r>
        <w:rPr>
          <w:lang w:eastAsia="zh-CN"/>
        </w:rPr>
        <w:t xml:space="preserve">Regarding this </w:t>
      </w:r>
      <w:r w:rsidRPr="006116B2">
        <w:rPr>
          <w:lang w:eastAsia="zh-CN"/>
        </w:rPr>
        <w:t xml:space="preserve">general </w:t>
      </w:r>
      <w:r>
        <w:rPr>
          <w:lang w:eastAsia="zh-CN"/>
        </w:rPr>
        <w:t>n</w:t>
      </w:r>
      <w:r w:rsidRPr="006116B2">
        <w:rPr>
          <w:lang w:eastAsia="zh-CN"/>
        </w:rPr>
        <w:t>etwork autonomy workflow</w:t>
      </w:r>
      <w:r>
        <w:rPr>
          <w:lang w:eastAsia="zh-CN"/>
        </w:rPr>
        <w:t xml:space="preserve"> and </w:t>
      </w:r>
      <w:r w:rsidRPr="00B05A3B">
        <w:rPr>
          <w:lang w:eastAsia="zh-CN"/>
        </w:rPr>
        <w:t>different</w:t>
      </w:r>
      <w:r>
        <w:rPr>
          <w:lang w:eastAsia="zh-CN"/>
        </w:rPr>
        <w:t xml:space="preserve"> </w:t>
      </w:r>
      <w:r w:rsidRPr="00B05A3B">
        <w:rPr>
          <w:lang w:eastAsia="zh-CN"/>
        </w:rPr>
        <w:t>management scopes</w:t>
      </w:r>
      <w:r>
        <w:rPr>
          <w:lang w:eastAsia="zh-CN"/>
        </w:rPr>
        <w:t xml:space="preserve">, </w:t>
      </w:r>
      <w:r w:rsidRPr="006116B2">
        <w:t xml:space="preserve">the </w:t>
      </w:r>
      <w:r w:rsidRPr="000C2FD6">
        <w:t xml:space="preserve">relation among the </w:t>
      </w:r>
      <w:r>
        <w:rPr>
          <w:lang w:eastAsia="zh-CN"/>
        </w:rPr>
        <w:t>autonomous network levels</w:t>
      </w:r>
      <w:r w:rsidRPr="000C2FD6">
        <w:t xml:space="preserve"> and </w:t>
      </w:r>
      <w:r w:rsidRPr="000C2FD6">
        <w:rPr>
          <w:lang w:eastAsia="zh-CN"/>
        </w:rPr>
        <w:t>autonomous network related standardized features</w:t>
      </w:r>
      <w:r>
        <w:rPr>
          <w:lang w:eastAsia="zh-CN"/>
        </w:rPr>
        <w:t xml:space="preserve"> is described as following</w:t>
      </w:r>
      <w:r>
        <w:t xml:space="preserve">: </w:t>
      </w:r>
    </w:p>
    <w:p w14:paraId="07CA915F" w14:textId="77777777" w:rsidR="00AE6D57" w:rsidRPr="007174DB" w:rsidRDefault="00AE6D57" w:rsidP="007174DB">
      <w:pPr>
        <w:pStyle w:val="B1"/>
        <w:overflowPunct w:val="0"/>
        <w:autoSpaceDE w:val="0"/>
        <w:autoSpaceDN w:val="0"/>
        <w:adjustRightInd w:val="0"/>
        <w:textAlignment w:val="baseline"/>
        <w:rPr>
          <w:rFonts w:eastAsia="Times New Roman"/>
          <w:lang w:eastAsia="zh-CN"/>
        </w:rPr>
      </w:pPr>
      <w:r w:rsidRPr="007174DB">
        <w:rPr>
          <w:rFonts w:eastAsia="Times New Roman"/>
          <w:lang w:eastAsia="zh-CN"/>
        </w:rPr>
        <w:t>-</w:t>
      </w:r>
      <w:r w:rsidRPr="007174DB">
        <w:rPr>
          <w:rFonts w:eastAsia="Times New Roman"/>
          <w:lang w:eastAsia="zh-CN"/>
        </w:rPr>
        <w:tab/>
        <w:t>Standardized features in 3GPP SA WG5</w:t>
      </w:r>
    </w:p>
    <w:p w14:paraId="0137A648" w14:textId="72FC8C4B" w:rsidR="00AE6D57" w:rsidRDefault="00AE6D57" w:rsidP="007174DB">
      <w:pPr>
        <w:ind w:leftChars="284" w:left="850" w:hangingChars="141" w:hanging="282"/>
      </w:pPr>
      <w:r>
        <w:t>-</w:t>
      </w:r>
      <w:r>
        <w:tab/>
      </w:r>
      <w:bookmarkStart w:id="138" w:name="_Hlk43389157"/>
      <w:r>
        <w:t>W</w:t>
      </w:r>
      <w:r w:rsidRPr="00DA4B0F">
        <w:t xml:space="preserve">ork item </w:t>
      </w:r>
      <w:r w:rsidRPr="00F24839">
        <w:t>850030</w:t>
      </w:r>
      <w:r w:rsidRPr="00DA4B0F">
        <w:t xml:space="preserve"> </w:t>
      </w:r>
      <w:r>
        <w:rPr>
          <w:lang w:eastAsia="zh-CN"/>
        </w:rPr>
        <w:t>SON_5G</w:t>
      </w:r>
      <w:r w:rsidRPr="00DA4B0F">
        <w:t xml:space="preserve"> “</w:t>
      </w:r>
      <w:r>
        <w:t>Self-Organizing Networks (SON) for 5G networks</w:t>
      </w:r>
      <w:r w:rsidRPr="00DA4B0F">
        <w:t>”</w:t>
      </w:r>
      <w:bookmarkEnd w:id="138"/>
      <w:r w:rsidRPr="00DA4B0F">
        <w:t xml:space="preserve"> specified the concepts, use cases, requirements, and procedures for the SON functions in 5GS</w:t>
      </w:r>
      <w:r>
        <w:t>.</w:t>
      </w:r>
      <w:r w:rsidRPr="00AC3C0F">
        <w:t xml:space="preserve"> </w:t>
      </w:r>
      <w:r>
        <w:t xml:space="preserve">As </w:t>
      </w:r>
      <w:r>
        <w:rPr>
          <w:rFonts w:hint="eastAsia"/>
        </w:rPr>
        <w:t>describ</w:t>
      </w:r>
      <w:r w:rsidRPr="005F6075">
        <w:t>ed</w:t>
      </w:r>
      <w:r>
        <w:t xml:space="preserve"> in Clause 4.1 in TS 28.313 [6], b</w:t>
      </w:r>
      <w:r w:rsidRPr="00D15B84">
        <w:t>ased on the location of the SON algorithm, SON is categorized into four different solutions</w:t>
      </w:r>
      <w:r>
        <w:t xml:space="preserve">, i.e. </w:t>
      </w:r>
      <w:r w:rsidRPr="00D15B84">
        <w:t>Cross Domain-Centralized SON</w:t>
      </w:r>
      <w:r>
        <w:t xml:space="preserve">, </w:t>
      </w:r>
      <w:r w:rsidRPr="00D15B84">
        <w:t>Domain-Centralized SON</w:t>
      </w:r>
      <w:r>
        <w:t xml:space="preserve">, </w:t>
      </w:r>
      <w:r w:rsidRPr="00D15B84">
        <w:t>Distributed SON</w:t>
      </w:r>
      <w:r>
        <w:t xml:space="preserve"> and Hybrid SON. And the SON algorithm may consist of the functionalities including Monitoring, Analysis, Decision, Execution and Evaluation. The </w:t>
      </w:r>
      <w:r w:rsidRPr="006116B2">
        <w:t>autonomy</w:t>
      </w:r>
      <w:r>
        <w:t xml:space="preserve"> capabilities of various SON </w:t>
      </w:r>
      <w:r w:rsidRPr="00DA4B0F">
        <w:t>functions in 5GS</w:t>
      </w:r>
      <w:r>
        <w:t xml:space="preserve"> may be different and therefore lead to different capabilities of autonomy on </w:t>
      </w:r>
      <w:r w:rsidRPr="006116B2">
        <w:t>workflow</w:t>
      </w:r>
      <w:r>
        <w:t xml:space="preserve"> and </w:t>
      </w:r>
      <w:r w:rsidRPr="00B05A3B">
        <w:t>management scopes</w:t>
      </w:r>
      <w:r>
        <w:t xml:space="preserve">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the </w:t>
      </w:r>
      <w:r w:rsidRPr="006116B2">
        <w:t>workflow</w:t>
      </w:r>
      <w:r>
        <w:t xml:space="preserve"> and management scope capabilities of SON </w:t>
      </w:r>
      <w:r w:rsidRPr="00DA4B0F">
        <w:t>functions</w:t>
      </w:r>
      <w:r>
        <w:t>.</w:t>
      </w:r>
    </w:p>
    <w:p w14:paraId="4EF2D78C" w14:textId="378F9157" w:rsidR="00AE6D57" w:rsidRDefault="00AE6D57" w:rsidP="007174DB">
      <w:pPr>
        <w:ind w:leftChars="284" w:left="850" w:hangingChars="141" w:hanging="282"/>
      </w:pPr>
      <w:r>
        <w:t>-</w:t>
      </w:r>
      <w:r>
        <w:tab/>
        <w:t>S</w:t>
      </w:r>
      <w:r w:rsidRPr="00CA5681">
        <w:t xml:space="preserve">tudy item </w:t>
      </w:r>
      <w:r w:rsidRPr="007F02B2">
        <w:rPr>
          <w:rFonts w:hint="eastAsia"/>
        </w:rPr>
        <w:t>850028</w:t>
      </w:r>
      <w:r w:rsidRPr="00CA5681">
        <w:t xml:space="preserve"> FS_eMDAS “</w:t>
      </w:r>
      <w:r w:rsidRPr="00E27A9F">
        <w:t>Study on enhancement of Management Data Analytics Service</w:t>
      </w:r>
      <w:r w:rsidRPr="00CA5681">
        <w:t>” stud</w:t>
      </w:r>
      <w:r w:rsidRPr="00094B79">
        <w:t>ied concepts, process and role of MDAS, the use cases, potential requirements and possible solutions regarding the relation and interaction between MDAS and other NF functionalities are studied as well</w:t>
      </w:r>
      <w:r>
        <w:t>.</w:t>
      </w:r>
      <w:r w:rsidRPr="00AC3C0F">
        <w:t xml:space="preserve"> </w:t>
      </w:r>
      <w:r>
        <w:t xml:space="preserve">It is </w:t>
      </w:r>
      <w:r>
        <w:rPr>
          <w:rFonts w:hint="eastAsia"/>
        </w:rPr>
        <w:t>describ</w:t>
      </w:r>
      <w:r w:rsidRPr="005F6075">
        <w:t>ed</w:t>
      </w:r>
      <w:r>
        <w:t xml:space="preserve"> in Clause 5.1 in TR 28.809 [7] that the MDA plays the role of Analytics in the management loop and techniques such as AI and ML (e.g., ML model) may be utilized.</w:t>
      </w:r>
      <w:r>
        <w:rPr>
          <w:rFonts w:hint="eastAsia"/>
        </w:rPr>
        <w:t xml:space="preserve"> </w:t>
      </w:r>
      <w:r>
        <w:t xml:space="preserve">The </w:t>
      </w:r>
      <w:r w:rsidRPr="006116B2">
        <w:t>autonomy</w:t>
      </w:r>
      <w:r>
        <w:t xml:space="preserve"> capabilities of various MDAS</w:t>
      </w:r>
      <w:r w:rsidRPr="00D97C4A">
        <w:t xml:space="preserve"> </w:t>
      </w:r>
      <w:r>
        <w:t xml:space="preserve">may be different and therefore lead to different capabilities of autonomy on analytics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the analysis capabilities of MDAS.</w:t>
      </w:r>
    </w:p>
    <w:p w14:paraId="5543E2F6" w14:textId="18509357" w:rsidR="00AE6D57" w:rsidRDefault="00AE6D57" w:rsidP="007174DB">
      <w:pPr>
        <w:ind w:leftChars="284" w:left="850" w:hangingChars="141" w:hanging="282"/>
      </w:pPr>
      <w:r>
        <w:t>-</w:t>
      </w:r>
      <w:r>
        <w:tab/>
        <w:t>W</w:t>
      </w:r>
      <w:r w:rsidRPr="00CA5681">
        <w:t xml:space="preserve">ork item </w:t>
      </w:r>
      <w:r w:rsidRPr="00A6405D">
        <w:t>8</w:t>
      </w:r>
      <w:r>
        <w:t>5</w:t>
      </w:r>
      <w:r w:rsidRPr="00A6405D">
        <w:t>002</w:t>
      </w:r>
      <w:r>
        <w:t>6</w:t>
      </w:r>
      <w:r w:rsidRPr="00A6405D">
        <w:t xml:space="preserve"> </w:t>
      </w:r>
      <w:r w:rsidRPr="00CA5681">
        <w:t xml:space="preserve">COSLA </w:t>
      </w:r>
      <w:r w:rsidRPr="00A6405D">
        <w:t>“</w:t>
      </w:r>
      <w:r w:rsidRPr="00CA5681">
        <w:t>Closed loop SLS Assurance</w:t>
      </w:r>
      <w:r w:rsidRPr="00A6405D">
        <w:t>”</w:t>
      </w:r>
      <w:r w:rsidRPr="00CA5681">
        <w:t xml:space="preserve"> specif</w:t>
      </w:r>
      <w:r>
        <w:t>ied</w:t>
      </w:r>
      <w:r w:rsidRPr="00CA5681">
        <w:t xml:space="preserve"> a closed loop assurance solution that helps an operator to continuously deliver the expected level of communication service quality</w:t>
      </w:r>
      <w:r>
        <w:t xml:space="preserve">. It is </w:t>
      </w:r>
      <w:r>
        <w:rPr>
          <w:rFonts w:hint="eastAsia"/>
        </w:rPr>
        <w:t>describ</w:t>
      </w:r>
      <w:r w:rsidRPr="005F6075">
        <w:t>ed</w:t>
      </w:r>
      <w:r>
        <w:t xml:space="preserve"> in Clause 4.2 in TS 28.535 [8] that the </w:t>
      </w:r>
      <w:r w:rsidRPr="00CA5681">
        <w:t xml:space="preserve">management control loop for </w:t>
      </w:r>
      <w:r>
        <w:t>communication service assurance</w:t>
      </w:r>
      <w:r w:rsidRPr="00CA5681">
        <w:t xml:space="preserve"> consists of Monitoring, Analysis, Decision and Execution,</w:t>
      </w:r>
      <w:r>
        <w:t xml:space="preserve"> and i</w:t>
      </w:r>
      <w:r w:rsidRPr="00CA5681">
        <w:t>n an open control loop, the human operator intervenes in one or more of the process steps of the loop</w:t>
      </w:r>
      <w:r>
        <w:t xml:space="preserve"> while </w:t>
      </w:r>
      <w:r>
        <w:rPr>
          <w:shd w:val="clear" w:color="auto" w:fill="FFFFFF"/>
        </w:rPr>
        <w:t xml:space="preserve">in a closed control loop, there is no direct involvement of a human operator or </w:t>
      </w:r>
      <w:r w:rsidRPr="00641743">
        <w:rPr>
          <w:rFonts w:hint="eastAsia"/>
          <w:shd w:val="clear" w:color="auto" w:fill="FFFFFF"/>
        </w:rPr>
        <w:t xml:space="preserve">other </w:t>
      </w:r>
      <w:r>
        <w:rPr>
          <w:rFonts w:hint="eastAsia"/>
          <w:shd w:val="clear" w:color="auto" w:fill="FFFFFF"/>
        </w:rPr>
        <w:t>operations</w:t>
      </w:r>
      <w:r w:rsidRPr="00641743">
        <w:rPr>
          <w:rFonts w:hint="eastAsia"/>
          <w:shd w:val="clear" w:color="auto" w:fill="FFFFFF"/>
        </w:rPr>
        <w:t xml:space="preserve"> system</w:t>
      </w:r>
      <w:r>
        <w:rPr>
          <w:shd w:val="clear" w:color="auto" w:fill="FFFFFF"/>
        </w:rPr>
        <w:t xml:space="preserve"> in the control loop. T</w:t>
      </w:r>
      <w:r w:rsidRPr="00CA5681">
        <w:t xml:space="preserve">he process steps of the management control loop for </w:t>
      </w:r>
      <w:r>
        <w:t xml:space="preserve">communication service are covered by the </w:t>
      </w:r>
      <w:r w:rsidRPr="006116B2">
        <w:rPr>
          <w:lang w:eastAsia="zh-CN"/>
        </w:rPr>
        <w:t xml:space="preserve">general </w:t>
      </w:r>
      <w:r>
        <w:rPr>
          <w:lang w:eastAsia="zh-CN"/>
        </w:rPr>
        <w:t>n</w:t>
      </w:r>
      <w:r w:rsidRPr="006116B2">
        <w:rPr>
          <w:lang w:eastAsia="zh-CN"/>
        </w:rPr>
        <w:t>etwork autonomy workflow</w:t>
      </w:r>
      <w:r>
        <w:rPr>
          <w:lang w:eastAsia="zh-CN"/>
        </w:rPr>
        <w:t xml:space="preserve"> and </w:t>
      </w:r>
      <w:r>
        <w:t xml:space="preserve">the </w:t>
      </w:r>
      <w:r w:rsidRPr="006116B2">
        <w:t>autonomy</w:t>
      </w:r>
      <w:r>
        <w:t xml:space="preserve"> capabilities of the </w:t>
      </w:r>
      <w:r w:rsidRPr="00CA5681">
        <w:t>management control loop</w:t>
      </w:r>
      <w:r>
        <w:t xml:space="preserve"> may be different and therefore lead to different capabilities of autonomy on awareness</w:t>
      </w:r>
      <w:r w:rsidRPr="00CA5681">
        <w:t xml:space="preserve">, </w:t>
      </w:r>
      <w:r>
        <w:t>a</w:t>
      </w:r>
      <w:r w:rsidRPr="00CA5681">
        <w:t xml:space="preserve">nalysis, </w:t>
      </w:r>
      <w:r>
        <w:t>d</w:t>
      </w:r>
      <w:r w:rsidRPr="00CA5681">
        <w:t xml:space="preserve">ecision and </w:t>
      </w:r>
      <w:r>
        <w:t>e</w:t>
      </w:r>
      <w:r w:rsidRPr="00CA5681">
        <w:t>xecution</w:t>
      </w:r>
      <w:r>
        <w:t xml:space="preserve">,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the </w:t>
      </w:r>
      <w:r w:rsidRPr="00CA5681">
        <w:t xml:space="preserve">management control loop for </w:t>
      </w:r>
      <w:r>
        <w:t>communication service.</w:t>
      </w:r>
    </w:p>
    <w:p w14:paraId="2866D926" w14:textId="77777777" w:rsidR="00AE6D57" w:rsidRDefault="00AE6D57" w:rsidP="007174DB">
      <w:pPr>
        <w:ind w:leftChars="284" w:left="850" w:hangingChars="141" w:hanging="282"/>
      </w:pPr>
      <w:r>
        <w:t>-</w:t>
      </w:r>
      <w:r>
        <w:tab/>
        <w:t xml:space="preserve">5G MDT, Trace, </w:t>
      </w:r>
      <w:r>
        <w:rPr>
          <w:rFonts w:hint="eastAsia"/>
        </w:rPr>
        <w:t>PM</w:t>
      </w:r>
      <w:r>
        <w:t>, QoE related work items, such as w</w:t>
      </w:r>
      <w:r w:rsidRPr="00CA5681">
        <w:t>ork item 860021</w:t>
      </w:r>
      <w:r w:rsidRPr="00A6405D">
        <w:t xml:space="preserve"> </w:t>
      </w:r>
      <w:r>
        <w:t>5GMDT</w:t>
      </w:r>
      <w:r w:rsidRPr="00CA5681">
        <w:t xml:space="preserve"> </w:t>
      </w:r>
      <w:r w:rsidRPr="00A6405D">
        <w:t>“</w:t>
      </w:r>
      <w:r w:rsidRPr="00CA5681">
        <w:t>Management of MDT in 5G</w:t>
      </w:r>
      <w:r w:rsidRPr="00A6405D">
        <w:t>”</w:t>
      </w:r>
      <w:r>
        <w:t>, w</w:t>
      </w:r>
      <w:r w:rsidRPr="00CA5681">
        <w:t xml:space="preserve">ork item </w:t>
      </w:r>
      <w:r w:rsidRPr="00844066">
        <w:t>820036</w:t>
      </w:r>
      <w:r w:rsidRPr="00A6405D">
        <w:t xml:space="preserve"> </w:t>
      </w:r>
      <w:r w:rsidRPr="00723F22">
        <w:t>TM_SBMA</w:t>
      </w:r>
      <w:r w:rsidRPr="00CA5681">
        <w:t xml:space="preserve"> </w:t>
      </w:r>
      <w:r w:rsidRPr="00A6405D">
        <w:t>“</w:t>
      </w:r>
      <w:r w:rsidRPr="00844066">
        <w:t>Trace Management in the context of Services Based Management Architecture</w:t>
      </w:r>
      <w:r w:rsidRPr="00A6405D">
        <w:t>”</w:t>
      </w:r>
      <w:r>
        <w:t>, w</w:t>
      </w:r>
      <w:r w:rsidRPr="00CA5681">
        <w:t xml:space="preserve">ork item </w:t>
      </w:r>
      <w:r w:rsidRPr="00844066">
        <w:t>810031</w:t>
      </w:r>
      <w:r w:rsidRPr="00A6405D">
        <w:t xml:space="preserve"> </w:t>
      </w:r>
      <w:r w:rsidRPr="00844066">
        <w:t>5G_SLICE_ePA</w:t>
      </w:r>
      <w:r w:rsidRPr="00CA5681">
        <w:t xml:space="preserve"> </w:t>
      </w:r>
      <w:r w:rsidRPr="00A6405D">
        <w:t>“</w:t>
      </w:r>
      <w:r w:rsidRPr="00844066">
        <w:t>Enhancement of performance assurance for 5G networks including network slicing</w:t>
      </w:r>
      <w:r w:rsidRPr="00A6405D">
        <w:t>”</w:t>
      </w:r>
      <w:r>
        <w:t>, w</w:t>
      </w:r>
      <w:r w:rsidRPr="00CA5681">
        <w:t xml:space="preserve">ork item </w:t>
      </w:r>
      <w:r w:rsidRPr="00844066">
        <w:t>760058</w:t>
      </w:r>
      <w:r w:rsidRPr="00A6405D">
        <w:t xml:space="preserve"> </w:t>
      </w:r>
      <w:r w:rsidRPr="00844066">
        <w:t>QOED</w:t>
      </w:r>
      <w:r w:rsidRPr="00CA5681">
        <w:t xml:space="preserve"> </w:t>
      </w:r>
      <w:r w:rsidRPr="00A6405D">
        <w:t>“</w:t>
      </w:r>
      <w:r w:rsidRPr="00844066">
        <w:t>Management of QoE measurement collection</w:t>
      </w:r>
      <w:r w:rsidRPr="00A6405D">
        <w:t>”</w:t>
      </w:r>
      <w:r>
        <w:t xml:space="preserve">, are </w:t>
      </w:r>
      <w:r w:rsidRPr="00AE6FBE">
        <w:t>relevant</w:t>
      </w:r>
      <w:r>
        <w:t xml:space="preserve"> with the management of network and service data collection. </w:t>
      </w:r>
      <w:r>
        <w:rPr>
          <w:shd w:val="clear" w:color="auto" w:fill="FFFFFF"/>
        </w:rPr>
        <w:t>T</w:t>
      </w:r>
      <w:r w:rsidRPr="00CA5681">
        <w:t xml:space="preserve">he </w:t>
      </w:r>
      <w:r w:rsidRPr="006116B2">
        <w:t>autonomy</w:t>
      </w:r>
      <w:r>
        <w:t xml:space="preserve"> capabilities of these </w:t>
      </w:r>
      <w:r>
        <w:rPr>
          <w:lang w:eastAsia="zh-CN"/>
        </w:rPr>
        <w:t>s</w:t>
      </w:r>
      <w:r w:rsidRPr="000C2FD6">
        <w:rPr>
          <w:lang w:eastAsia="zh-CN"/>
        </w:rPr>
        <w:t>tandardized features</w:t>
      </w:r>
      <w:r>
        <w:t xml:space="preserve"> may be different and therefore lead to different capabilities of autonomy on awareness,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these features.</w:t>
      </w:r>
    </w:p>
    <w:p w14:paraId="0CA56238" w14:textId="77777777" w:rsidR="00AE6D57" w:rsidRDefault="00AE6D57" w:rsidP="007174DB">
      <w:pPr>
        <w:ind w:leftChars="284" w:left="850" w:hangingChars="141" w:hanging="282"/>
      </w:pPr>
      <w:r>
        <w:t>-</w:t>
      </w:r>
      <w:r>
        <w:tab/>
      </w:r>
      <w:r>
        <w:tab/>
        <w:t>W</w:t>
      </w:r>
      <w:r w:rsidRPr="00CA5681">
        <w:t>ork item 820032</w:t>
      </w:r>
      <w:r>
        <w:t xml:space="preserve"> </w:t>
      </w:r>
      <w:r w:rsidRPr="00C63711">
        <w:rPr>
          <w:lang w:val="en-US"/>
        </w:rPr>
        <w:t>eNRM</w:t>
      </w:r>
      <w:r w:rsidRPr="00CA5681">
        <w:t xml:space="preserve"> </w:t>
      </w:r>
      <w:r w:rsidRPr="00A6405D">
        <w:t>“</w:t>
      </w:r>
      <w:r w:rsidRPr="00CA5681">
        <w:t>NRM enhancements</w:t>
      </w:r>
      <w:r w:rsidRPr="00A6405D">
        <w:t>”</w:t>
      </w:r>
      <w:r>
        <w:t xml:space="preserve"> </w:t>
      </w:r>
      <w:r w:rsidRPr="00CA5681">
        <w:t>specif</w:t>
      </w:r>
      <w:r>
        <w:t>ied</w:t>
      </w:r>
      <w:r w:rsidRPr="00CA5681">
        <w:t xml:space="preserve"> </w:t>
      </w:r>
      <w:r>
        <w:t xml:space="preserve">the </w:t>
      </w:r>
      <w:r w:rsidRPr="00180DF8">
        <w:t>enhancement of NRM for SBA based 5G networks including NF Service Managed Object</w:t>
      </w:r>
      <w:r>
        <w:t xml:space="preserve"> modelling, </w:t>
      </w:r>
      <w:r w:rsidRPr="004A5E1F">
        <w:t>NF profile associated to a core control plane NF</w:t>
      </w:r>
      <w:r>
        <w:t xml:space="preserve"> modelling, and </w:t>
      </w:r>
      <w:r w:rsidRPr="004A5E1F">
        <w:t>NF &amp; NF Service instance status and registration status</w:t>
      </w:r>
      <w:r>
        <w:t xml:space="preserve"> modelling</w:t>
      </w:r>
      <w:r w:rsidRPr="00180DF8">
        <w:t xml:space="preserve">. </w:t>
      </w:r>
      <w:r>
        <w:t xml:space="preserve">They are </w:t>
      </w:r>
      <w:r w:rsidRPr="00AE6FBE">
        <w:t>relevant</w:t>
      </w:r>
      <w:r>
        <w:t xml:space="preserve"> with the network and service configuration. </w:t>
      </w:r>
      <w:r>
        <w:rPr>
          <w:shd w:val="clear" w:color="auto" w:fill="FFFFFF"/>
        </w:rPr>
        <w:t>T</w:t>
      </w:r>
      <w:r w:rsidRPr="00CA5681">
        <w:t xml:space="preserve">he </w:t>
      </w:r>
      <w:r>
        <w:t xml:space="preserve">modelling of NRM and </w:t>
      </w:r>
      <w:r w:rsidRPr="006116B2">
        <w:t>autonomy</w:t>
      </w:r>
      <w:r>
        <w:t xml:space="preserve"> capabilities of the configuration may be different and therefore lead to different capabilities of autonomy on execution,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NRM normative work.</w:t>
      </w:r>
    </w:p>
    <w:p w14:paraId="3FB5C8E6" w14:textId="158E5CFC" w:rsidR="00AE6D57" w:rsidRDefault="00AE6D57" w:rsidP="007174DB">
      <w:pPr>
        <w:ind w:leftChars="284" w:left="850" w:hangingChars="141" w:hanging="282"/>
      </w:pPr>
      <w:r>
        <w:t>-</w:t>
      </w:r>
      <w:r>
        <w:tab/>
        <w:t>W</w:t>
      </w:r>
      <w:r w:rsidRPr="00CA5681">
        <w:t xml:space="preserve">ork item </w:t>
      </w:r>
      <w:r w:rsidRPr="00A6405D">
        <w:t>810027 IDMS_MN</w:t>
      </w:r>
      <w:r>
        <w:t xml:space="preserve"> </w:t>
      </w:r>
      <w:r w:rsidRPr="00A6405D">
        <w:t>“Intent driven management services for mobile networks”</w:t>
      </w:r>
      <w:r>
        <w:t xml:space="preserve"> studied </w:t>
      </w:r>
      <w:r w:rsidRPr="005258BA">
        <w:t>intent driven management concept</w:t>
      </w:r>
      <w:r>
        <w:t>,</w:t>
      </w:r>
      <w:r w:rsidRPr="005258BA">
        <w:t xml:space="preserve"> scenarios</w:t>
      </w:r>
      <w:r>
        <w:t xml:space="preserve"> and s</w:t>
      </w:r>
      <w:r w:rsidRPr="005258BA">
        <w:t xml:space="preserve">tandard </w:t>
      </w:r>
      <w:r>
        <w:t>c</w:t>
      </w:r>
      <w:r w:rsidRPr="005258BA">
        <w:t xml:space="preserve">onsideration </w:t>
      </w:r>
      <w:r>
        <w:t xml:space="preserve">for </w:t>
      </w:r>
      <w:r w:rsidRPr="00A6405D">
        <w:t>intent driven</w:t>
      </w:r>
      <w:r>
        <w:t xml:space="preserve">  MnS. Intent translation is </w:t>
      </w:r>
      <w:r>
        <w:rPr>
          <w:rFonts w:hint="eastAsia"/>
        </w:rPr>
        <w:lastRenderedPageBreak/>
        <w:t>describ</w:t>
      </w:r>
      <w:r w:rsidRPr="005F6075">
        <w:t>ed</w:t>
      </w:r>
      <w:r>
        <w:t xml:space="preserve"> in Clause 4.1.4 in TR 28.812 [5]. </w:t>
      </w:r>
      <w:r w:rsidRPr="00D97C4A">
        <w:t>The I</w:t>
      </w:r>
      <w:r>
        <w:t>ntent driven MnS</w:t>
      </w:r>
      <w:r w:rsidRPr="00D97C4A">
        <w:t xml:space="preserve"> producer is responsible for receiv</w:t>
      </w:r>
      <w:r>
        <w:t>ing</w:t>
      </w:r>
      <w:r w:rsidRPr="00D97C4A">
        <w:t xml:space="preserve"> intent and translate it to detailed requirements</w:t>
      </w:r>
      <w:r>
        <w:t xml:space="preserve">. The </w:t>
      </w:r>
      <w:r w:rsidRPr="006116B2">
        <w:t>autonomy</w:t>
      </w:r>
      <w:r>
        <w:t xml:space="preserve"> capabilities of various </w:t>
      </w:r>
      <w:r w:rsidRPr="00D97C4A">
        <w:t>I</w:t>
      </w:r>
      <w:r>
        <w:t>ntent driven MnS</w:t>
      </w:r>
      <w:r w:rsidRPr="00D97C4A">
        <w:t xml:space="preserve"> producer</w:t>
      </w:r>
      <w:r>
        <w:t xml:space="preserve">s may be different and therefore lead to different capabilities of autonomy on intent translation,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the intent translation capabilities of </w:t>
      </w:r>
      <w:r w:rsidRPr="00D97C4A">
        <w:t>I</w:t>
      </w:r>
      <w:r>
        <w:t>ntent driven MnS</w:t>
      </w:r>
      <w:r w:rsidRPr="00D97C4A">
        <w:t xml:space="preserve"> producer</w:t>
      </w:r>
      <w:r>
        <w:t>s.</w:t>
      </w:r>
    </w:p>
    <w:p w14:paraId="3BE8EF21" w14:textId="77777777" w:rsidR="00AE6D57" w:rsidRPr="007174DB" w:rsidRDefault="00AE6D57" w:rsidP="007174DB">
      <w:pPr>
        <w:pStyle w:val="B1"/>
        <w:overflowPunct w:val="0"/>
        <w:autoSpaceDE w:val="0"/>
        <w:autoSpaceDN w:val="0"/>
        <w:adjustRightInd w:val="0"/>
        <w:textAlignment w:val="baseline"/>
        <w:rPr>
          <w:rFonts w:eastAsia="Times New Roman"/>
          <w:lang w:eastAsia="zh-CN"/>
        </w:rPr>
      </w:pPr>
      <w:r w:rsidRPr="007174DB">
        <w:rPr>
          <w:rFonts w:eastAsia="Times New Roman"/>
          <w:lang w:eastAsia="zh-CN"/>
        </w:rPr>
        <w:t>-</w:t>
      </w:r>
      <w:r w:rsidRPr="007174DB">
        <w:rPr>
          <w:rFonts w:eastAsia="Times New Roman"/>
          <w:lang w:eastAsia="zh-CN"/>
        </w:rPr>
        <w:tab/>
        <w:t>Standardized features in 3GPP SA WG2</w:t>
      </w:r>
    </w:p>
    <w:p w14:paraId="722A9B14" w14:textId="3E0D0BE6" w:rsidR="00AE6D57" w:rsidRDefault="00AE6D57" w:rsidP="007174DB">
      <w:pPr>
        <w:ind w:leftChars="284" w:left="850" w:hangingChars="141" w:hanging="282"/>
      </w:pPr>
      <w:r>
        <w:t>-</w:t>
      </w:r>
      <w:r>
        <w:tab/>
        <w:t>W</w:t>
      </w:r>
      <w:r w:rsidRPr="00CA5681">
        <w:t xml:space="preserve">ork item </w:t>
      </w:r>
      <w:r w:rsidRPr="00F24839">
        <w:t>830047</w:t>
      </w:r>
      <w:r w:rsidRPr="00CA5681">
        <w:t xml:space="preserve"> </w:t>
      </w:r>
      <w:r>
        <w:t xml:space="preserve">eNA </w:t>
      </w:r>
      <w:r w:rsidRPr="00CA5681">
        <w:t>“</w:t>
      </w:r>
      <w:r w:rsidRPr="002E0DD5">
        <w:t xml:space="preserve">Enablers for Network Automation for 5G” specified architecture enhancements for 5G System to support network data analytics service and </w:t>
      </w:r>
      <w:r>
        <w:t>f</w:t>
      </w:r>
      <w:r w:rsidRPr="00EA241E">
        <w:t>ramework to enable data collection and provide analytics to consumers</w:t>
      </w:r>
      <w:r>
        <w:t>.</w:t>
      </w:r>
      <w:r w:rsidRPr="00AC3C0F">
        <w:t xml:space="preserve"> </w:t>
      </w:r>
      <w:r>
        <w:t>E</w:t>
      </w:r>
      <w:r w:rsidRPr="00CF7853">
        <w:t xml:space="preserve">xtensions to </w:t>
      </w:r>
      <w:r>
        <w:t>NWDAF</w:t>
      </w:r>
      <w:r w:rsidRPr="00CF7853">
        <w:t xml:space="preserve"> services to support the analytics that are required for e.g. QoS Profile Provisioning, Traffic Routing, </w:t>
      </w:r>
      <w:r>
        <w:t>Future Background Data Transfer and</w:t>
      </w:r>
      <w:r w:rsidRPr="00CF7853">
        <w:t xml:space="preserve"> Slice SLA</w:t>
      </w:r>
      <w:r>
        <w:t xml:space="preserve">, etc. were defined as well. The </w:t>
      </w:r>
      <w:r w:rsidRPr="006116B2">
        <w:t>autonomy</w:t>
      </w:r>
      <w:r>
        <w:t xml:space="preserve"> capabilities of various NWDAF</w:t>
      </w:r>
      <w:r w:rsidRPr="00D97C4A">
        <w:t xml:space="preserve"> </w:t>
      </w:r>
      <w:r>
        <w:t>may be different and therefore lead to different capabilities of autonomy on d</w:t>
      </w:r>
      <w:r w:rsidRPr="00CF7853">
        <w:t xml:space="preserve">ata </w:t>
      </w:r>
      <w:r>
        <w:t>c</w:t>
      </w:r>
      <w:r w:rsidRPr="00CF7853">
        <w:t>ollection</w:t>
      </w:r>
      <w:r>
        <w:t xml:space="preserve"> (i.e. awareness) and analysis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the d</w:t>
      </w:r>
      <w:r w:rsidRPr="00CF7853">
        <w:t xml:space="preserve">ata </w:t>
      </w:r>
      <w:r>
        <w:t>c</w:t>
      </w:r>
      <w:r w:rsidRPr="00CF7853">
        <w:t>ollection</w:t>
      </w:r>
      <w:r>
        <w:t xml:space="preserve"> and analysis capabilities of NWDAF.</w:t>
      </w:r>
    </w:p>
    <w:p w14:paraId="678C4327" w14:textId="77777777" w:rsidR="00AE6D57" w:rsidRPr="007174DB" w:rsidRDefault="00AE6D57" w:rsidP="007174DB">
      <w:pPr>
        <w:pStyle w:val="B1"/>
        <w:overflowPunct w:val="0"/>
        <w:autoSpaceDE w:val="0"/>
        <w:autoSpaceDN w:val="0"/>
        <w:adjustRightInd w:val="0"/>
        <w:textAlignment w:val="baseline"/>
        <w:rPr>
          <w:rFonts w:eastAsia="Times New Roman"/>
          <w:lang w:eastAsia="zh-CN"/>
        </w:rPr>
      </w:pPr>
      <w:r w:rsidRPr="007174DB">
        <w:rPr>
          <w:rFonts w:eastAsia="Times New Roman"/>
          <w:lang w:eastAsia="zh-CN"/>
        </w:rPr>
        <w:t>-</w:t>
      </w:r>
      <w:r w:rsidRPr="007174DB">
        <w:rPr>
          <w:rFonts w:eastAsia="Times New Roman"/>
          <w:lang w:eastAsia="zh-CN"/>
        </w:rPr>
        <w:tab/>
        <w:t>Standardized features in 3GPP RAN</w:t>
      </w:r>
    </w:p>
    <w:p w14:paraId="0AF916CC" w14:textId="2C05233D" w:rsidR="00AE6D57" w:rsidRDefault="00AE6D57" w:rsidP="007174DB">
      <w:pPr>
        <w:ind w:leftChars="284" w:left="850" w:hangingChars="141" w:hanging="282"/>
      </w:pPr>
      <w:r>
        <w:t>-</w:t>
      </w:r>
      <w:r>
        <w:tab/>
        <w:t>S</w:t>
      </w:r>
      <w:r w:rsidRPr="00CA5681">
        <w:t xml:space="preserve">tudy item </w:t>
      </w:r>
      <w:r w:rsidRPr="00180DF8">
        <w:t>801000 FS_LTE_NR_data_collect</w:t>
      </w:r>
      <w:r>
        <w:t xml:space="preserve"> </w:t>
      </w:r>
      <w:r w:rsidRPr="00180DF8">
        <w:t xml:space="preserve">“Study on RAN-centric Data Collection and Utilization for LTE and NR” and </w:t>
      </w:r>
      <w:r>
        <w:t xml:space="preserve">work item </w:t>
      </w:r>
      <w:r w:rsidRPr="001940E7">
        <w:t>840091</w:t>
      </w:r>
      <w:r>
        <w:t xml:space="preserve"> “SON (Self-Organising Networks) and MDT (Minimization of Drive Tests) support for NR” specified </w:t>
      </w:r>
      <w:r>
        <w:rPr>
          <w:rFonts w:hint="eastAsia"/>
        </w:rPr>
        <w:t>t</w:t>
      </w:r>
      <w:r>
        <w:t>he s</w:t>
      </w:r>
      <w:r w:rsidRPr="001940E7">
        <w:t xml:space="preserve">upport of SON features, including MRO, MLB, and RACH optimization </w:t>
      </w:r>
      <w:r>
        <w:t xml:space="preserve">and MDT (Minimization of Drive Tests) </w:t>
      </w:r>
      <w:r w:rsidRPr="00180DF8">
        <w:rPr>
          <w:rFonts w:hint="eastAsia"/>
        </w:rPr>
        <w:t>features</w:t>
      </w:r>
      <w:r>
        <w:t xml:space="preserve"> and </w:t>
      </w:r>
      <w:r w:rsidRPr="00180DF8">
        <w:rPr>
          <w:rFonts w:hint="eastAsia"/>
        </w:rPr>
        <w:t xml:space="preserve">L2 </w:t>
      </w:r>
      <w:r w:rsidRPr="00180DF8">
        <w:t>measurements</w:t>
      </w:r>
      <w:r>
        <w:t xml:space="preserve"> as </w:t>
      </w:r>
      <w:r>
        <w:rPr>
          <w:rFonts w:hint="eastAsia"/>
        </w:rPr>
        <w:t>describ</w:t>
      </w:r>
      <w:r w:rsidRPr="005F6075">
        <w:t>ed</w:t>
      </w:r>
      <w:r>
        <w:t xml:space="preserve"> in TR 37.816, TS 38.314, TS 37.320. TS 38.300, TS38.331, TS38.420, etc. These SON</w:t>
      </w:r>
      <w:r>
        <w:rPr>
          <w:rFonts w:hint="eastAsia"/>
        </w:rPr>
        <w:t>/MDT features</w:t>
      </w:r>
      <w:r>
        <w:t xml:space="preserve"> are expected and specified to support network </w:t>
      </w:r>
      <w:r w:rsidRPr="006116B2">
        <w:t>autonomy</w:t>
      </w:r>
      <w:r>
        <w:t xml:space="preserve"> on network awareness (e.g. MDT features support automatic network data collection by measurements enhancement), decision and execution (e.g. MRO, MLB and RACH </w:t>
      </w:r>
      <w:r w:rsidRPr="001940E7">
        <w:t>optimization</w:t>
      </w:r>
      <w:r>
        <w:t xml:space="preserve"> support automatic </w:t>
      </w:r>
      <w:r w:rsidRPr="00180DF8">
        <w:rPr>
          <w:rFonts w:hint="eastAsia"/>
        </w:rPr>
        <w:t>U</w:t>
      </w:r>
      <w:r w:rsidRPr="00180DF8">
        <w:t>E reporting, inter-node information exchange, interface and network configuration</w:t>
      </w:r>
      <w:r w:rsidRPr="00180DF8">
        <w:rPr>
          <w:rFonts w:hint="eastAsia"/>
        </w:rPr>
        <w:t xml:space="preserve"> enhancements</w:t>
      </w:r>
      <w:r>
        <w:t xml:space="preserve">). The </w:t>
      </w:r>
      <w:r w:rsidRPr="006116B2">
        <w:t>autonomy</w:t>
      </w:r>
      <w:r>
        <w:t xml:space="preserve"> capabilities of these SON</w:t>
      </w:r>
      <w:r>
        <w:rPr>
          <w:rFonts w:hint="eastAsia"/>
        </w:rPr>
        <w:t>/MDT features</w:t>
      </w:r>
      <w:r>
        <w:t xml:space="preserve"> may be different and therefore lead to different capabilities of autonomy on awareness, decision and execution, which </w:t>
      </w:r>
      <w:r w:rsidRPr="008928A2">
        <w:t>may lead to different autonomous network levels</w:t>
      </w:r>
      <w:r>
        <w:t xml:space="preserve">. On the other hand, </w:t>
      </w:r>
      <w:r w:rsidRPr="008928A2">
        <w:t>different autonomous network levels</w:t>
      </w:r>
      <w:r>
        <w:t xml:space="preserve"> may lead to </w:t>
      </w:r>
      <w:r w:rsidRPr="008928A2">
        <w:t>different</w:t>
      </w:r>
      <w:r>
        <w:t xml:space="preserve"> requirements for the SON</w:t>
      </w:r>
      <w:r>
        <w:rPr>
          <w:rFonts w:hint="eastAsia"/>
        </w:rPr>
        <w:t>/MDT features</w:t>
      </w:r>
      <w:r>
        <w:t>.</w:t>
      </w:r>
    </w:p>
    <w:p w14:paraId="10EC4B9B" w14:textId="77777777" w:rsidR="00AE6D57" w:rsidRDefault="00AE6D57" w:rsidP="00AE6D57">
      <w:r w:rsidRPr="00B55E41">
        <w:rPr>
          <w:lang w:eastAsia="zh-CN"/>
        </w:rPr>
        <w:t>Different autonomous network levels may affect standardized interfaces</w:t>
      </w:r>
      <w:r>
        <w:rPr>
          <w:lang w:eastAsia="zh-CN"/>
        </w:rPr>
        <w:t xml:space="preserve"> (i.e. MnS)</w:t>
      </w:r>
      <w:r w:rsidRPr="00B55E41">
        <w:rPr>
          <w:lang w:eastAsia="zh-CN"/>
        </w:rPr>
        <w:t xml:space="preserve"> as well. The higher autonomous network level may request more sufficient network or service data to improve the capability on awareness and request faster  configurations to improve the capability on execution,</w:t>
      </w:r>
      <w:r w:rsidRPr="00B55E41">
        <w:t xml:space="preserve"> therefore lead to the enhancement of data collection and configuration related interfaces.</w:t>
      </w:r>
      <w:r>
        <w:t xml:space="preserve"> </w:t>
      </w:r>
    </w:p>
    <w:p w14:paraId="541D3553" w14:textId="1462C3FB" w:rsidR="00AE6D57" w:rsidRDefault="00AE6D57" w:rsidP="00AE6D57">
      <w:pPr>
        <w:rPr>
          <w:lang w:eastAsia="zh-CN"/>
        </w:rPr>
      </w:pPr>
      <w:r w:rsidRPr="00B55E41">
        <w:t>On the other hand,</w:t>
      </w:r>
      <w:r>
        <w:t xml:space="preserve"> i</w:t>
      </w:r>
      <w:r>
        <w:rPr>
          <w:lang w:eastAsia="zh-CN"/>
        </w:rPr>
        <w:t>n a multi-vendor scenario, the higher autonomous network level may request simpler standardized interfaces (i.e. MnS) to reduce</w:t>
      </w:r>
      <w:r w:rsidRPr="00B55E41">
        <w:rPr>
          <w:lang w:eastAsia="zh-CN"/>
        </w:rPr>
        <w:t xml:space="preserve"> the interoperability complexity of 5G network management</w:t>
      </w:r>
      <w:r>
        <w:rPr>
          <w:lang w:eastAsia="zh-CN"/>
        </w:rPr>
        <w:t xml:space="preserve">, and </w:t>
      </w:r>
      <w:r w:rsidRPr="00B55E41">
        <w:rPr>
          <w:lang w:eastAsia="zh-CN"/>
        </w:rPr>
        <w:t xml:space="preserve">improve the network </w:t>
      </w:r>
      <w:r>
        <w:rPr>
          <w:lang w:eastAsia="zh-CN"/>
        </w:rPr>
        <w:t xml:space="preserve">operating efficiency and </w:t>
      </w:r>
      <w:r w:rsidRPr="00B55E41">
        <w:rPr>
          <w:lang w:eastAsia="zh-CN"/>
        </w:rPr>
        <w:t>automation performance.</w:t>
      </w:r>
    </w:p>
    <w:p w14:paraId="7F939DF2" w14:textId="3B7459FB" w:rsidR="00AE6D57" w:rsidRDefault="00AE6D57" w:rsidP="00AE6D57">
      <w:pPr>
        <w:pStyle w:val="Heading3"/>
      </w:pPr>
      <w:bookmarkStart w:id="139" w:name="_Toc42799924"/>
      <w:bookmarkStart w:id="140" w:name="_Toc43389338"/>
      <w:r>
        <w:rPr>
          <w:lang w:eastAsia="zh-CN"/>
        </w:rPr>
        <w:t>6.2.3</w:t>
      </w:r>
      <w:r w:rsidRPr="00056AF5">
        <w:rPr>
          <w:lang w:eastAsia="zh-CN"/>
        </w:rPr>
        <w:t xml:space="preserve"> </w:t>
      </w:r>
      <w:r w:rsidRPr="00056AF5">
        <w:rPr>
          <w:lang w:eastAsia="zh-CN"/>
        </w:rPr>
        <w:tab/>
      </w:r>
      <w:r>
        <w:rPr>
          <w:lang w:eastAsia="zh-CN"/>
        </w:rPr>
        <w:t>P</w:t>
      </w:r>
      <w:r w:rsidRPr="00465C29">
        <w:rPr>
          <w:lang w:eastAsia="zh-CN"/>
        </w:rPr>
        <w:t xml:space="preserve">otential </w:t>
      </w:r>
      <w:r>
        <w:rPr>
          <w:lang w:eastAsia="zh-CN"/>
        </w:rPr>
        <w:t>solutions</w:t>
      </w:r>
      <w:r w:rsidRPr="00465C29">
        <w:rPr>
          <w:lang w:eastAsia="zh-CN"/>
        </w:rPr>
        <w:t xml:space="preserve"> </w:t>
      </w:r>
      <w:r>
        <w:rPr>
          <w:lang w:eastAsia="zh-CN"/>
        </w:rPr>
        <w:t>for</w:t>
      </w:r>
      <w:r w:rsidRPr="00465C29">
        <w:rPr>
          <w:lang w:eastAsia="zh-CN"/>
        </w:rPr>
        <w:t xml:space="preserve"> </w:t>
      </w:r>
      <w:r w:rsidRPr="000C2FD6">
        <w:rPr>
          <w:lang w:eastAsia="zh-CN"/>
        </w:rPr>
        <w:t>autonomous network related</w:t>
      </w:r>
      <w:r w:rsidRPr="00E42D0C">
        <w:rPr>
          <w:lang w:eastAsia="zh-CN"/>
        </w:rPr>
        <w:t xml:space="preserve"> </w:t>
      </w:r>
      <w:r w:rsidRPr="00465C29">
        <w:rPr>
          <w:lang w:eastAsia="zh-CN"/>
        </w:rPr>
        <w:t>standardized features</w:t>
      </w:r>
      <w:bookmarkEnd w:id="139"/>
      <w:bookmarkEnd w:id="140"/>
    </w:p>
    <w:p w14:paraId="5D1F4339" w14:textId="4EB03C50" w:rsidR="00AE6D57" w:rsidRPr="00983908" w:rsidRDefault="00AE6D57" w:rsidP="00AE6D57">
      <w:pPr>
        <w:rPr>
          <w:lang w:eastAsia="zh-CN"/>
        </w:rPr>
      </w:pPr>
      <w:r w:rsidRPr="00CA5A96">
        <w:rPr>
          <w:i/>
          <w:color w:val="FF0000"/>
        </w:rPr>
        <w:t xml:space="preserve">Editor's note: </w:t>
      </w:r>
      <w:r w:rsidRPr="00FC2825">
        <w:rPr>
          <w:i/>
          <w:color w:val="FF0000"/>
        </w:rPr>
        <w:t>the potential requirements for autonomous network related</w:t>
      </w:r>
      <w:r>
        <w:rPr>
          <w:i/>
          <w:color w:val="FF0000"/>
        </w:rPr>
        <w:t xml:space="preserve"> </w:t>
      </w:r>
      <w:r w:rsidRPr="00FC2825">
        <w:rPr>
          <w:i/>
          <w:color w:val="FF0000"/>
        </w:rPr>
        <w:t>standardized features to enable management use cases listed in Clause 5 to support the expected autonomous network levels may be added later.</w:t>
      </w:r>
    </w:p>
    <w:p w14:paraId="51209C34" w14:textId="77777777" w:rsidR="00E54B8A" w:rsidRPr="00AE6D57" w:rsidRDefault="00E54B8A" w:rsidP="00E54B8A">
      <w:pPr>
        <w:spacing w:after="120"/>
        <w:jc w:val="both"/>
        <w:rPr>
          <w:lang w:eastAsia="zh-CN"/>
        </w:rPr>
      </w:pPr>
    </w:p>
    <w:p w14:paraId="6B156183" w14:textId="77777777" w:rsidR="00E54B8A" w:rsidRDefault="00E54B8A" w:rsidP="00E54B8A">
      <w:pPr>
        <w:pStyle w:val="Heading1"/>
      </w:pPr>
      <w:bookmarkStart w:id="141" w:name="_Toc42799925"/>
      <w:bookmarkStart w:id="142" w:name="_Toc43389339"/>
      <w:r>
        <w:t>7</w:t>
      </w:r>
      <w:r>
        <w:tab/>
        <w:t>Conclusion and recommendation</w:t>
      </w:r>
      <w:bookmarkEnd w:id="141"/>
      <w:bookmarkEnd w:id="142"/>
    </w:p>
    <w:p w14:paraId="2E4ACAA3" w14:textId="77777777" w:rsidR="00E54B8A" w:rsidRPr="00E54B8A" w:rsidRDefault="00E54B8A" w:rsidP="002A1F8A">
      <w:pPr>
        <w:pStyle w:val="EditorsNote"/>
        <w:ind w:left="0" w:firstLine="0"/>
      </w:pPr>
      <w:r w:rsidRPr="0090463B">
        <w:rPr>
          <w:i/>
        </w:rPr>
        <w:t>Editor's note: this clause will be used to document the conclusions and recommendation of the study.</w:t>
      </w:r>
    </w:p>
    <w:p w14:paraId="064CA65C" w14:textId="77777777" w:rsidR="00080512" w:rsidRPr="004D3578" w:rsidRDefault="00080512"/>
    <w:p w14:paraId="2668A9BD" w14:textId="5D02D84B" w:rsidR="00080512" w:rsidRPr="004D3578" w:rsidRDefault="00080512">
      <w:pPr>
        <w:pStyle w:val="Heading8"/>
      </w:pPr>
      <w:bookmarkStart w:id="143" w:name="tsgNames"/>
      <w:bookmarkEnd w:id="143"/>
      <w:r w:rsidRPr="004D3578">
        <w:br w:type="page"/>
      </w:r>
      <w:bookmarkStart w:id="144" w:name="_Toc42799926"/>
      <w:bookmarkStart w:id="145" w:name="_Toc43389340"/>
      <w:r w:rsidRPr="004D3578">
        <w:lastRenderedPageBreak/>
        <w:t xml:space="preserve">Annex </w:t>
      </w:r>
      <w:r w:rsidR="00A66D10">
        <w:t>A</w:t>
      </w:r>
      <w:r w:rsidRPr="004D3578">
        <w:t>:</w:t>
      </w:r>
      <w:r w:rsidRPr="004D3578">
        <w:br/>
        <w:t>Change history</w:t>
      </w:r>
      <w:bookmarkEnd w:id="144"/>
      <w:bookmarkEnd w:id="145"/>
    </w:p>
    <w:p w14:paraId="18447C13" w14:textId="77777777" w:rsidR="00054A22" w:rsidRPr="00235394" w:rsidRDefault="00054A22" w:rsidP="00054A22">
      <w:pPr>
        <w:pStyle w:val="TH"/>
      </w:pPr>
      <w:bookmarkStart w:id="146" w:name="historyclause"/>
      <w:bookmarkEnd w:id="14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5EEBFDA5" w14:textId="77777777" w:rsidTr="000B043C">
        <w:trPr>
          <w:cantSplit/>
        </w:trPr>
        <w:tc>
          <w:tcPr>
            <w:tcW w:w="9639" w:type="dxa"/>
            <w:gridSpan w:val="8"/>
            <w:tcBorders>
              <w:bottom w:val="nil"/>
            </w:tcBorders>
            <w:shd w:val="solid" w:color="FFFFFF" w:fill="auto"/>
          </w:tcPr>
          <w:p w14:paraId="16589229" w14:textId="77777777" w:rsidR="003C3971" w:rsidRPr="00235394" w:rsidRDefault="003C3971" w:rsidP="00C72833">
            <w:pPr>
              <w:pStyle w:val="TAL"/>
              <w:jc w:val="center"/>
              <w:rPr>
                <w:b/>
                <w:sz w:val="16"/>
              </w:rPr>
            </w:pPr>
            <w:r w:rsidRPr="00235394">
              <w:rPr>
                <w:b/>
              </w:rPr>
              <w:t>Change history</w:t>
            </w:r>
          </w:p>
        </w:tc>
      </w:tr>
      <w:tr w:rsidR="003C3971" w:rsidRPr="00235394" w14:paraId="3A90021D" w14:textId="77777777" w:rsidTr="000B043C">
        <w:tc>
          <w:tcPr>
            <w:tcW w:w="800" w:type="dxa"/>
            <w:shd w:val="pct10" w:color="auto" w:fill="FFFFFF"/>
          </w:tcPr>
          <w:p w14:paraId="1E6E791C"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0F28FCAB" w14:textId="77777777" w:rsidR="003C3971" w:rsidRPr="00235394" w:rsidRDefault="00DF2B1F" w:rsidP="00C72833">
            <w:pPr>
              <w:pStyle w:val="TAL"/>
              <w:rPr>
                <w:b/>
                <w:sz w:val="16"/>
              </w:rPr>
            </w:pPr>
            <w:r>
              <w:rPr>
                <w:b/>
                <w:sz w:val="16"/>
              </w:rPr>
              <w:t>Meeting</w:t>
            </w:r>
          </w:p>
        </w:tc>
        <w:tc>
          <w:tcPr>
            <w:tcW w:w="1094" w:type="dxa"/>
            <w:shd w:val="pct10" w:color="auto" w:fill="FFFFFF"/>
          </w:tcPr>
          <w:p w14:paraId="3271E944"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570E9192"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64F36CE5"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69A58BBE" w14:textId="77777777" w:rsidR="003C3971" w:rsidRPr="00235394" w:rsidRDefault="003C3971" w:rsidP="00C72833">
            <w:pPr>
              <w:pStyle w:val="TAL"/>
              <w:rPr>
                <w:b/>
                <w:sz w:val="16"/>
              </w:rPr>
            </w:pPr>
            <w:r>
              <w:rPr>
                <w:b/>
                <w:sz w:val="16"/>
              </w:rPr>
              <w:t>Cat</w:t>
            </w:r>
          </w:p>
        </w:tc>
        <w:tc>
          <w:tcPr>
            <w:tcW w:w="4962" w:type="dxa"/>
            <w:shd w:val="pct10" w:color="auto" w:fill="FFFFFF"/>
          </w:tcPr>
          <w:p w14:paraId="0EEEF036"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7F820894"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095F7063" w14:textId="77777777" w:rsidTr="000B043C">
        <w:tc>
          <w:tcPr>
            <w:tcW w:w="800" w:type="dxa"/>
            <w:shd w:val="solid" w:color="FFFFFF" w:fill="auto"/>
          </w:tcPr>
          <w:p w14:paraId="41ADDF30" w14:textId="77777777" w:rsidR="003C3971" w:rsidRPr="006B0D02" w:rsidRDefault="000B043C" w:rsidP="00C72833">
            <w:pPr>
              <w:pStyle w:val="TAC"/>
              <w:rPr>
                <w:sz w:val="16"/>
                <w:szCs w:val="16"/>
                <w:lang w:eastAsia="zh-CN"/>
              </w:rPr>
            </w:pPr>
            <w:r>
              <w:rPr>
                <w:rFonts w:hint="eastAsia"/>
                <w:sz w:val="16"/>
                <w:szCs w:val="16"/>
                <w:lang w:eastAsia="zh-CN"/>
              </w:rPr>
              <w:t>2</w:t>
            </w:r>
            <w:r>
              <w:rPr>
                <w:sz w:val="16"/>
                <w:szCs w:val="16"/>
                <w:lang w:eastAsia="zh-CN"/>
              </w:rPr>
              <w:t>019-10</w:t>
            </w:r>
          </w:p>
        </w:tc>
        <w:tc>
          <w:tcPr>
            <w:tcW w:w="800" w:type="dxa"/>
            <w:shd w:val="solid" w:color="FFFFFF" w:fill="auto"/>
          </w:tcPr>
          <w:p w14:paraId="4658074F" w14:textId="77777777" w:rsidR="003C3971" w:rsidRPr="006B0D02" w:rsidRDefault="000B043C" w:rsidP="00C72833">
            <w:pPr>
              <w:pStyle w:val="TAC"/>
              <w:rPr>
                <w:sz w:val="16"/>
                <w:szCs w:val="16"/>
                <w:lang w:eastAsia="zh-CN"/>
              </w:rPr>
            </w:pPr>
            <w:r>
              <w:rPr>
                <w:rFonts w:hint="eastAsia"/>
                <w:sz w:val="16"/>
                <w:szCs w:val="16"/>
                <w:lang w:eastAsia="zh-CN"/>
              </w:rPr>
              <w:t>S</w:t>
            </w:r>
            <w:r>
              <w:rPr>
                <w:sz w:val="16"/>
                <w:szCs w:val="16"/>
                <w:lang w:eastAsia="zh-CN"/>
              </w:rPr>
              <w:t>A5#127</w:t>
            </w:r>
          </w:p>
        </w:tc>
        <w:tc>
          <w:tcPr>
            <w:tcW w:w="1094" w:type="dxa"/>
            <w:shd w:val="solid" w:color="FFFFFF" w:fill="auto"/>
          </w:tcPr>
          <w:p w14:paraId="3A1D377E" w14:textId="77777777" w:rsidR="003C3971" w:rsidRPr="006B0D02" w:rsidRDefault="000B043C" w:rsidP="00C72833">
            <w:pPr>
              <w:pStyle w:val="TAC"/>
              <w:rPr>
                <w:sz w:val="16"/>
                <w:szCs w:val="16"/>
                <w:lang w:eastAsia="zh-CN"/>
              </w:rPr>
            </w:pPr>
            <w:r>
              <w:rPr>
                <w:rFonts w:hint="eastAsia"/>
                <w:sz w:val="16"/>
                <w:szCs w:val="16"/>
                <w:lang w:eastAsia="zh-CN"/>
              </w:rPr>
              <w:t>S5-196391</w:t>
            </w:r>
          </w:p>
        </w:tc>
        <w:tc>
          <w:tcPr>
            <w:tcW w:w="425" w:type="dxa"/>
            <w:shd w:val="solid" w:color="FFFFFF" w:fill="auto"/>
          </w:tcPr>
          <w:p w14:paraId="0DE6B5CB" w14:textId="77777777" w:rsidR="003C3971" w:rsidRPr="006B0D02" w:rsidRDefault="003C3971" w:rsidP="00C72833">
            <w:pPr>
              <w:pStyle w:val="TAL"/>
              <w:rPr>
                <w:sz w:val="16"/>
                <w:szCs w:val="16"/>
              </w:rPr>
            </w:pPr>
          </w:p>
        </w:tc>
        <w:tc>
          <w:tcPr>
            <w:tcW w:w="425" w:type="dxa"/>
            <w:shd w:val="solid" w:color="FFFFFF" w:fill="auto"/>
          </w:tcPr>
          <w:p w14:paraId="66D8D821" w14:textId="77777777" w:rsidR="003C3971" w:rsidRPr="006B0D02" w:rsidRDefault="003C3971" w:rsidP="00C72833">
            <w:pPr>
              <w:pStyle w:val="TAR"/>
              <w:rPr>
                <w:sz w:val="16"/>
                <w:szCs w:val="16"/>
              </w:rPr>
            </w:pPr>
          </w:p>
        </w:tc>
        <w:tc>
          <w:tcPr>
            <w:tcW w:w="425" w:type="dxa"/>
            <w:shd w:val="solid" w:color="FFFFFF" w:fill="auto"/>
          </w:tcPr>
          <w:p w14:paraId="27E84A59" w14:textId="77777777" w:rsidR="003C3971" w:rsidRPr="006B0D02" w:rsidRDefault="003C3971" w:rsidP="00C72833">
            <w:pPr>
              <w:pStyle w:val="TAC"/>
              <w:rPr>
                <w:sz w:val="16"/>
                <w:szCs w:val="16"/>
              </w:rPr>
            </w:pPr>
          </w:p>
        </w:tc>
        <w:tc>
          <w:tcPr>
            <w:tcW w:w="4962" w:type="dxa"/>
            <w:shd w:val="solid" w:color="FFFFFF" w:fill="auto"/>
          </w:tcPr>
          <w:p w14:paraId="15790270" w14:textId="77777777" w:rsidR="003C3971" w:rsidRPr="006B0D02" w:rsidRDefault="002711BC" w:rsidP="00C72833">
            <w:pPr>
              <w:pStyle w:val="TAL"/>
              <w:rPr>
                <w:sz w:val="16"/>
                <w:szCs w:val="16"/>
              </w:rPr>
            </w:pPr>
            <w:r>
              <w:rPr>
                <w:rFonts w:cs="Arial"/>
                <w:color w:val="000000"/>
                <w:sz w:val="16"/>
                <w:szCs w:val="16"/>
              </w:rPr>
              <w:t>Study on concept, requirements and solutions for levels of autonomous network</w:t>
            </w:r>
          </w:p>
        </w:tc>
        <w:tc>
          <w:tcPr>
            <w:tcW w:w="708" w:type="dxa"/>
            <w:shd w:val="solid" w:color="FFFFFF" w:fill="auto"/>
          </w:tcPr>
          <w:p w14:paraId="5E5F4ED0" w14:textId="77777777" w:rsidR="003C3971" w:rsidRPr="007D6048" w:rsidRDefault="000B043C" w:rsidP="00C72833">
            <w:pPr>
              <w:pStyle w:val="TAC"/>
              <w:rPr>
                <w:sz w:val="16"/>
                <w:szCs w:val="16"/>
                <w:lang w:eastAsia="zh-CN"/>
              </w:rPr>
            </w:pPr>
            <w:r>
              <w:rPr>
                <w:rFonts w:hint="eastAsia"/>
                <w:sz w:val="16"/>
                <w:szCs w:val="16"/>
                <w:lang w:eastAsia="zh-CN"/>
              </w:rPr>
              <w:t>0</w:t>
            </w:r>
            <w:r>
              <w:rPr>
                <w:sz w:val="16"/>
                <w:szCs w:val="16"/>
                <w:lang w:eastAsia="zh-CN"/>
              </w:rPr>
              <w:t>.0.0</w:t>
            </w:r>
          </w:p>
        </w:tc>
      </w:tr>
      <w:tr w:rsidR="000B043C" w:rsidRPr="006B0D02" w14:paraId="42868CA9" w14:textId="77777777" w:rsidTr="00A10FF5">
        <w:trPr>
          <w:trHeight w:val="736"/>
        </w:trPr>
        <w:tc>
          <w:tcPr>
            <w:tcW w:w="800" w:type="dxa"/>
            <w:shd w:val="solid" w:color="FFFFFF" w:fill="auto"/>
          </w:tcPr>
          <w:p w14:paraId="2D672BE1" w14:textId="77777777" w:rsidR="000B043C" w:rsidRDefault="000B043C" w:rsidP="000B043C">
            <w:pPr>
              <w:pStyle w:val="TAC"/>
              <w:rPr>
                <w:rFonts w:eastAsia="SimSun"/>
                <w:sz w:val="16"/>
                <w:szCs w:val="16"/>
                <w:lang w:eastAsia="zh-CN"/>
              </w:rPr>
            </w:pPr>
          </w:p>
          <w:p w14:paraId="6A0B2D21" w14:textId="77777777" w:rsidR="000B043C" w:rsidRDefault="000B043C" w:rsidP="000B043C">
            <w:pPr>
              <w:pStyle w:val="TAC"/>
              <w:rPr>
                <w:rFonts w:eastAsia="SimSun"/>
                <w:sz w:val="16"/>
                <w:szCs w:val="16"/>
                <w:lang w:eastAsia="zh-CN"/>
              </w:rPr>
            </w:pPr>
            <w:r>
              <w:rPr>
                <w:rFonts w:eastAsia="SimSun" w:hint="eastAsia"/>
                <w:sz w:val="16"/>
                <w:szCs w:val="16"/>
                <w:lang w:eastAsia="zh-CN"/>
              </w:rPr>
              <w:t>2</w:t>
            </w:r>
            <w:r>
              <w:rPr>
                <w:rFonts w:eastAsia="SimSun"/>
                <w:sz w:val="16"/>
                <w:szCs w:val="16"/>
                <w:lang w:eastAsia="zh-CN"/>
              </w:rPr>
              <w:t>019-10</w:t>
            </w:r>
          </w:p>
        </w:tc>
        <w:tc>
          <w:tcPr>
            <w:tcW w:w="800" w:type="dxa"/>
            <w:shd w:val="solid" w:color="FFFFFF" w:fill="auto"/>
          </w:tcPr>
          <w:p w14:paraId="49CF3563" w14:textId="77777777" w:rsidR="000B043C" w:rsidRDefault="000B043C" w:rsidP="000B043C">
            <w:pPr>
              <w:pStyle w:val="TAC"/>
              <w:rPr>
                <w:sz w:val="16"/>
                <w:szCs w:val="16"/>
                <w:lang w:eastAsia="zh-CN"/>
              </w:rPr>
            </w:pPr>
          </w:p>
          <w:p w14:paraId="2D3FEE1C" w14:textId="77777777" w:rsidR="000B043C" w:rsidRDefault="000B043C" w:rsidP="000B043C">
            <w:pPr>
              <w:pStyle w:val="TAC"/>
              <w:rPr>
                <w:sz w:val="16"/>
                <w:szCs w:val="16"/>
                <w:lang w:eastAsia="zh-CN"/>
              </w:rPr>
            </w:pPr>
            <w:r>
              <w:rPr>
                <w:rFonts w:hint="eastAsia"/>
                <w:sz w:val="16"/>
                <w:szCs w:val="16"/>
                <w:lang w:eastAsia="zh-CN"/>
              </w:rPr>
              <w:t>S</w:t>
            </w:r>
            <w:r>
              <w:rPr>
                <w:sz w:val="16"/>
                <w:szCs w:val="16"/>
                <w:lang w:eastAsia="zh-CN"/>
              </w:rPr>
              <w:t>A5#127</w:t>
            </w:r>
          </w:p>
          <w:p w14:paraId="089E652B" w14:textId="77777777" w:rsidR="000B043C" w:rsidRDefault="000B043C" w:rsidP="000B043C">
            <w:pPr>
              <w:pStyle w:val="TAC"/>
              <w:jc w:val="left"/>
              <w:rPr>
                <w:sz w:val="16"/>
                <w:szCs w:val="16"/>
                <w:lang w:eastAsia="zh-CN"/>
              </w:rPr>
            </w:pPr>
          </w:p>
          <w:p w14:paraId="3F9BD08D" w14:textId="77777777" w:rsidR="000B043C" w:rsidRDefault="000B043C" w:rsidP="000B043C">
            <w:pPr>
              <w:pStyle w:val="TAC"/>
              <w:jc w:val="left"/>
              <w:rPr>
                <w:sz w:val="16"/>
                <w:szCs w:val="16"/>
                <w:lang w:eastAsia="zh-CN"/>
              </w:rPr>
            </w:pPr>
          </w:p>
        </w:tc>
        <w:tc>
          <w:tcPr>
            <w:tcW w:w="1094" w:type="dxa"/>
            <w:shd w:val="solid" w:color="FFFFFF" w:fill="auto"/>
          </w:tcPr>
          <w:p w14:paraId="579C9853" w14:textId="77777777" w:rsidR="000B043C" w:rsidRDefault="000B043C" w:rsidP="000B043C">
            <w:pPr>
              <w:pStyle w:val="TAC"/>
              <w:rPr>
                <w:sz w:val="16"/>
                <w:szCs w:val="16"/>
                <w:lang w:eastAsia="zh-CN"/>
              </w:rPr>
            </w:pPr>
            <w:r>
              <w:rPr>
                <w:rFonts w:hint="eastAsia"/>
                <w:sz w:val="16"/>
                <w:szCs w:val="16"/>
                <w:lang w:eastAsia="zh-CN"/>
              </w:rPr>
              <w:t>S</w:t>
            </w:r>
            <w:r>
              <w:rPr>
                <w:sz w:val="16"/>
                <w:szCs w:val="16"/>
                <w:lang w:eastAsia="zh-CN"/>
              </w:rPr>
              <w:t>5-196323</w:t>
            </w:r>
          </w:p>
          <w:p w14:paraId="2D8C7F98" w14:textId="77777777" w:rsidR="000B043C" w:rsidRDefault="000B043C" w:rsidP="000B043C">
            <w:pPr>
              <w:pStyle w:val="TAC"/>
              <w:rPr>
                <w:sz w:val="16"/>
                <w:szCs w:val="16"/>
                <w:lang w:eastAsia="zh-CN"/>
              </w:rPr>
            </w:pPr>
            <w:r>
              <w:rPr>
                <w:rFonts w:hint="eastAsia"/>
                <w:sz w:val="16"/>
                <w:szCs w:val="16"/>
                <w:lang w:eastAsia="zh-CN"/>
              </w:rPr>
              <w:t>S</w:t>
            </w:r>
            <w:r>
              <w:rPr>
                <w:sz w:val="16"/>
                <w:szCs w:val="16"/>
                <w:lang w:eastAsia="zh-CN"/>
              </w:rPr>
              <w:t>5-196878</w:t>
            </w:r>
          </w:p>
          <w:p w14:paraId="0207C316" w14:textId="77777777" w:rsidR="000B043C" w:rsidRDefault="000B043C" w:rsidP="000B043C">
            <w:pPr>
              <w:pStyle w:val="TAC"/>
              <w:rPr>
                <w:sz w:val="16"/>
                <w:szCs w:val="16"/>
                <w:lang w:eastAsia="zh-CN"/>
              </w:rPr>
            </w:pPr>
            <w:r>
              <w:rPr>
                <w:rFonts w:hint="eastAsia"/>
                <w:sz w:val="16"/>
                <w:szCs w:val="16"/>
                <w:lang w:eastAsia="zh-CN"/>
              </w:rPr>
              <w:t>S</w:t>
            </w:r>
            <w:r>
              <w:rPr>
                <w:sz w:val="16"/>
                <w:szCs w:val="16"/>
                <w:lang w:eastAsia="zh-CN"/>
              </w:rPr>
              <w:t>5-196740</w:t>
            </w:r>
          </w:p>
        </w:tc>
        <w:tc>
          <w:tcPr>
            <w:tcW w:w="425" w:type="dxa"/>
            <w:shd w:val="solid" w:color="FFFFFF" w:fill="auto"/>
          </w:tcPr>
          <w:p w14:paraId="7ED3E6CC" w14:textId="77777777" w:rsidR="000B043C" w:rsidRPr="006B0D02" w:rsidRDefault="000B043C" w:rsidP="000B043C">
            <w:pPr>
              <w:pStyle w:val="TAL"/>
              <w:rPr>
                <w:sz w:val="16"/>
                <w:szCs w:val="16"/>
              </w:rPr>
            </w:pPr>
          </w:p>
        </w:tc>
        <w:tc>
          <w:tcPr>
            <w:tcW w:w="425" w:type="dxa"/>
            <w:shd w:val="solid" w:color="FFFFFF" w:fill="auto"/>
          </w:tcPr>
          <w:p w14:paraId="224A2F14" w14:textId="77777777" w:rsidR="000B043C" w:rsidRPr="006B0D02" w:rsidRDefault="000B043C" w:rsidP="000B043C">
            <w:pPr>
              <w:pStyle w:val="TAR"/>
              <w:rPr>
                <w:sz w:val="16"/>
                <w:szCs w:val="16"/>
              </w:rPr>
            </w:pPr>
          </w:p>
        </w:tc>
        <w:tc>
          <w:tcPr>
            <w:tcW w:w="425" w:type="dxa"/>
            <w:shd w:val="solid" w:color="FFFFFF" w:fill="auto"/>
          </w:tcPr>
          <w:p w14:paraId="12FCCC57" w14:textId="77777777" w:rsidR="000B043C" w:rsidRPr="006B0D02" w:rsidRDefault="000B043C" w:rsidP="000B043C">
            <w:pPr>
              <w:pStyle w:val="TAC"/>
              <w:rPr>
                <w:sz w:val="16"/>
                <w:szCs w:val="16"/>
              </w:rPr>
            </w:pPr>
          </w:p>
        </w:tc>
        <w:tc>
          <w:tcPr>
            <w:tcW w:w="4962" w:type="dxa"/>
            <w:shd w:val="solid" w:color="FFFFFF" w:fill="auto"/>
          </w:tcPr>
          <w:p w14:paraId="0737D052" w14:textId="77777777" w:rsidR="000B043C" w:rsidRDefault="000B043C" w:rsidP="000B043C">
            <w:pPr>
              <w:pStyle w:val="TAL"/>
              <w:rPr>
                <w:rFonts w:cs="Arial"/>
                <w:color w:val="000000"/>
                <w:sz w:val="16"/>
                <w:szCs w:val="16"/>
              </w:rPr>
            </w:pPr>
            <w:r>
              <w:rPr>
                <w:rFonts w:cs="Arial"/>
                <w:color w:val="000000"/>
                <w:sz w:val="16"/>
                <w:szCs w:val="16"/>
              </w:rPr>
              <w:t>1. pCR 28.810 Add skeleton</w:t>
            </w:r>
          </w:p>
          <w:p w14:paraId="033F7B70" w14:textId="77777777" w:rsidR="000B043C" w:rsidRDefault="000B043C" w:rsidP="000B043C">
            <w:pPr>
              <w:pStyle w:val="TAL"/>
              <w:rPr>
                <w:rFonts w:cs="Arial"/>
                <w:color w:val="000000"/>
                <w:sz w:val="16"/>
                <w:szCs w:val="16"/>
              </w:rPr>
            </w:pPr>
            <w:r>
              <w:rPr>
                <w:rFonts w:cs="Arial"/>
                <w:color w:val="000000"/>
                <w:sz w:val="16"/>
                <w:szCs w:val="16"/>
              </w:rPr>
              <w:t>2. pCR 28.810 Add background</w:t>
            </w:r>
          </w:p>
          <w:p w14:paraId="356F1A28" w14:textId="77777777" w:rsidR="000B043C" w:rsidRDefault="000B043C" w:rsidP="000B043C">
            <w:pPr>
              <w:pStyle w:val="TAL"/>
              <w:rPr>
                <w:rFonts w:cs="Arial"/>
                <w:color w:val="000000"/>
                <w:sz w:val="16"/>
                <w:szCs w:val="16"/>
              </w:rPr>
            </w:pPr>
            <w:r>
              <w:rPr>
                <w:rFonts w:cs="Arial"/>
                <w:color w:val="000000"/>
                <w:sz w:val="16"/>
                <w:szCs w:val="16"/>
              </w:rPr>
              <w:t>3. pCR 28.810 Add scope</w:t>
            </w:r>
          </w:p>
        </w:tc>
        <w:tc>
          <w:tcPr>
            <w:tcW w:w="708" w:type="dxa"/>
            <w:shd w:val="solid" w:color="FFFFFF" w:fill="auto"/>
          </w:tcPr>
          <w:p w14:paraId="024B394B" w14:textId="77777777" w:rsidR="000B043C" w:rsidRDefault="000B043C" w:rsidP="000B043C">
            <w:pPr>
              <w:pStyle w:val="TAC"/>
              <w:rPr>
                <w:sz w:val="16"/>
                <w:szCs w:val="16"/>
                <w:lang w:eastAsia="zh-CN"/>
              </w:rPr>
            </w:pPr>
          </w:p>
          <w:p w14:paraId="1AE1A4AD" w14:textId="77777777" w:rsidR="000B043C" w:rsidRDefault="000B043C" w:rsidP="000B043C">
            <w:pPr>
              <w:pStyle w:val="TAC"/>
              <w:rPr>
                <w:sz w:val="16"/>
                <w:szCs w:val="16"/>
                <w:lang w:eastAsia="zh-CN"/>
              </w:rPr>
            </w:pPr>
            <w:r>
              <w:rPr>
                <w:sz w:val="16"/>
                <w:szCs w:val="16"/>
                <w:lang w:eastAsia="zh-CN"/>
              </w:rPr>
              <w:t>0.1.0</w:t>
            </w:r>
          </w:p>
          <w:p w14:paraId="5D773DB1" w14:textId="77777777" w:rsidR="000B043C" w:rsidRDefault="000B043C" w:rsidP="000B043C">
            <w:pPr>
              <w:pStyle w:val="TAC"/>
              <w:rPr>
                <w:sz w:val="16"/>
                <w:szCs w:val="16"/>
                <w:lang w:eastAsia="zh-CN"/>
              </w:rPr>
            </w:pPr>
          </w:p>
        </w:tc>
      </w:tr>
      <w:tr w:rsidR="00F93792" w:rsidRPr="006B0D02" w14:paraId="6B7A19BF" w14:textId="77777777" w:rsidTr="00A10FF5">
        <w:trPr>
          <w:trHeight w:val="736"/>
        </w:trPr>
        <w:tc>
          <w:tcPr>
            <w:tcW w:w="800" w:type="dxa"/>
            <w:shd w:val="solid" w:color="FFFFFF" w:fill="auto"/>
          </w:tcPr>
          <w:p w14:paraId="3ECF15AC" w14:textId="77777777" w:rsidR="00F93792" w:rsidRDefault="00F93792" w:rsidP="000B043C">
            <w:pPr>
              <w:pStyle w:val="TAC"/>
              <w:rPr>
                <w:rFonts w:eastAsia="SimSun"/>
                <w:sz w:val="16"/>
                <w:szCs w:val="16"/>
                <w:lang w:eastAsia="zh-CN"/>
              </w:rPr>
            </w:pPr>
            <w:r>
              <w:rPr>
                <w:rFonts w:eastAsia="SimSun" w:hint="eastAsia"/>
                <w:sz w:val="16"/>
                <w:szCs w:val="16"/>
                <w:lang w:eastAsia="zh-CN"/>
              </w:rPr>
              <w:t>2</w:t>
            </w:r>
            <w:r>
              <w:rPr>
                <w:rFonts w:eastAsia="SimSun"/>
                <w:sz w:val="16"/>
                <w:szCs w:val="16"/>
                <w:lang w:eastAsia="zh-CN"/>
              </w:rPr>
              <w:t>019-11</w:t>
            </w:r>
          </w:p>
        </w:tc>
        <w:tc>
          <w:tcPr>
            <w:tcW w:w="800" w:type="dxa"/>
            <w:shd w:val="solid" w:color="FFFFFF" w:fill="auto"/>
          </w:tcPr>
          <w:p w14:paraId="297F3F01" w14:textId="77777777" w:rsidR="00F93792" w:rsidRDefault="00F93792" w:rsidP="000B043C">
            <w:pPr>
              <w:pStyle w:val="TAC"/>
              <w:rPr>
                <w:sz w:val="16"/>
                <w:szCs w:val="16"/>
                <w:lang w:eastAsia="zh-CN"/>
              </w:rPr>
            </w:pPr>
            <w:r>
              <w:rPr>
                <w:rFonts w:hint="eastAsia"/>
                <w:sz w:val="16"/>
                <w:szCs w:val="16"/>
                <w:lang w:eastAsia="zh-CN"/>
              </w:rPr>
              <w:t>S</w:t>
            </w:r>
            <w:r>
              <w:rPr>
                <w:sz w:val="16"/>
                <w:szCs w:val="16"/>
                <w:lang w:eastAsia="zh-CN"/>
              </w:rPr>
              <w:t>A</w:t>
            </w:r>
            <w:r w:rsidR="00C51CCD">
              <w:rPr>
                <w:sz w:val="16"/>
                <w:szCs w:val="16"/>
                <w:lang w:eastAsia="zh-CN"/>
              </w:rPr>
              <w:t>5</w:t>
            </w:r>
            <w:r>
              <w:rPr>
                <w:sz w:val="16"/>
                <w:szCs w:val="16"/>
                <w:lang w:eastAsia="zh-CN"/>
              </w:rPr>
              <w:t>#128</w:t>
            </w:r>
          </w:p>
        </w:tc>
        <w:tc>
          <w:tcPr>
            <w:tcW w:w="1094" w:type="dxa"/>
            <w:shd w:val="solid" w:color="FFFFFF" w:fill="auto"/>
          </w:tcPr>
          <w:p w14:paraId="11A0C2D6" w14:textId="77777777" w:rsidR="00F93792" w:rsidRDefault="00466EBC" w:rsidP="000B043C">
            <w:pPr>
              <w:pStyle w:val="TAC"/>
              <w:rPr>
                <w:sz w:val="16"/>
                <w:szCs w:val="16"/>
                <w:lang w:eastAsia="zh-CN"/>
              </w:rPr>
            </w:pPr>
            <w:r>
              <w:rPr>
                <w:rFonts w:hint="eastAsia"/>
                <w:sz w:val="16"/>
                <w:szCs w:val="16"/>
                <w:lang w:eastAsia="zh-CN"/>
              </w:rPr>
              <w:t>S</w:t>
            </w:r>
            <w:r>
              <w:rPr>
                <w:sz w:val="16"/>
                <w:szCs w:val="16"/>
                <w:lang w:eastAsia="zh-CN"/>
              </w:rPr>
              <w:t>5-197811</w:t>
            </w:r>
          </w:p>
          <w:p w14:paraId="5F5F4B6E" w14:textId="77777777" w:rsidR="00466EBC" w:rsidRDefault="00466EBC" w:rsidP="000B043C">
            <w:pPr>
              <w:pStyle w:val="TAC"/>
              <w:rPr>
                <w:sz w:val="16"/>
                <w:szCs w:val="16"/>
                <w:lang w:eastAsia="zh-CN"/>
              </w:rPr>
            </w:pPr>
          </w:p>
          <w:p w14:paraId="65DDA3EF" w14:textId="77777777" w:rsidR="00466EBC" w:rsidRDefault="00466EBC" w:rsidP="00466EBC">
            <w:pPr>
              <w:pStyle w:val="TAC"/>
              <w:rPr>
                <w:sz w:val="16"/>
                <w:szCs w:val="16"/>
                <w:lang w:eastAsia="zh-CN"/>
              </w:rPr>
            </w:pPr>
            <w:r>
              <w:rPr>
                <w:sz w:val="16"/>
                <w:szCs w:val="16"/>
                <w:lang w:eastAsia="zh-CN"/>
              </w:rPr>
              <w:t>S5-197820</w:t>
            </w:r>
          </w:p>
          <w:p w14:paraId="02E6F406" w14:textId="77777777" w:rsidR="00466EBC" w:rsidRDefault="00466EBC" w:rsidP="000B043C">
            <w:pPr>
              <w:pStyle w:val="TAC"/>
              <w:rPr>
                <w:sz w:val="16"/>
                <w:szCs w:val="16"/>
                <w:lang w:eastAsia="zh-CN"/>
              </w:rPr>
            </w:pPr>
            <w:r>
              <w:rPr>
                <w:rFonts w:hint="eastAsia"/>
                <w:sz w:val="16"/>
                <w:szCs w:val="16"/>
                <w:lang w:eastAsia="zh-CN"/>
              </w:rPr>
              <w:t>S</w:t>
            </w:r>
            <w:r>
              <w:rPr>
                <w:sz w:val="16"/>
                <w:szCs w:val="16"/>
                <w:lang w:eastAsia="zh-CN"/>
              </w:rPr>
              <w:t>5-197821</w:t>
            </w:r>
          </w:p>
          <w:p w14:paraId="712C48BE" w14:textId="77777777" w:rsidR="00466EBC" w:rsidRDefault="00466EBC" w:rsidP="000B043C">
            <w:pPr>
              <w:pStyle w:val="TAC"/>
              <w:rPr>
                <w:sz w:val="16"/>
                <w:szCs w:val="16"/>
                <w:lang w:eastAsia="zh-CN"/>
              </w:rPr>
            </w:pPr>
            <w:r>
              <w:rPr>
                <w:rFonts w:hint="eastAsia"/>
                <w:sz w:val="16"/>
                <w:szCs w:val="16"/>
                <w:lang w:eastAsia="zh-CN"/>
              </w:rPr>
              <w:t>S</w:t>
            </w:r>
            <w:r>
              <w:rPr>
                <w:sz w:val="16"/>
                <w:szCs w:val="16"/>
                <w:lang w:eastAsia="zh-CN"/>
              </w:rPr>
              <w:t>5-197822</w:t>
            </w:r>
          </w:p>
          <w:p w14:paraId="4AEF9491" w14:textId="77777777" w:rsidR="00466EBC" w:rsidRDefault="00466EBC" w:rsidP="000B043C">
            <w:pPr>
              <w:pStyle w:val="TAC"/>
              <w:rPr>
                <w:sz w:val="16"/>
                <w:szCs w:val="16"/>
                <w:lang w:eastAsia="zh-CN"/>
              </w:rPr>
            </w:pPr>
          </w:p>
          <w:p w14:paraId="64234CAD" w14:textId="77777777" w:rsidR="00466EBC" w:rsidRDefault="00466EBC" w:rsidP="000B043C">
            <w:pPr>
              <w:pStyle w:val="TAC"/>
              <w:rPr>
                <w:sz w:val="16"/>
                <w:szCs w:val="16"/>
                <w:lang w:eastAsia="zh-CN"/>
              </w:rPr>
            </w:pPr>
            <w:r>
              <w:rPr>
                <w:sz w:val="16"/>
                <w:szCs w:val="16"/>
                <w:lang w:eastAsia="zh-CN"/>
              </w:rPr>
              <w:t>S5-197812</w:t>
            </w:r>
          </w:p>
          <w:p w14:paraId="3941660F" w14:textId="77777777" w:rsidR="00466EBC" w:rsidRDefault="00466EBC" w:rsidP="000B043C">
            <w:pPr>
              <w:pStyle w:val="TAC"/>
              <w:rPr>
                <w:sz w:val="16"/>
                <w:szCs w:val="16"/>
                <w:lang w:eastAsia="zh-CN"/>
              </w:rPr>
            </w:pPr>
          </w:p>
          <w:p w14:paraId="1CF525CB" w14:textId="77777777" w:rsidR="00466EBC" w:rsidRDefault="00466EBC" w:rsidP="000B043C">
            <w:pPr>
              <w:pStyle w:val="TAC"/>
              <w:rPr>
                <w:sz w:val="16"/>
                <w:szCs w:val="16"/>
                <w:lang w:eastAsia="zh-CN"/>
              </w:rPr>
            </w:pPr>
            <w:r>
              <w:rPr>
                <w:sz w:val="16"/>
                <w:szCs w:val="16"/>
                <w:lang w:eastAsia="zh-CN"/>
              </w:rPr>
              <w:t>S5-197813</w:t>
            </w:r>
          </w:p>
          <w:p w14:paraId="03B79625" w14:textId="77777777" w:rsidR="00466EBC" w:rsidRDefault="00466EBC" w:rsidP="000B043C">
            <w:pPr>
              <w:pStyle w:val="TAC"/>
              <w:rPr>
                <w:sz w:val="16"/>
                <w:szCs w:val="16"/>
                <w:lang w:eastAsia="zh-CN"/>
              </w:rPr>
            </w:pPr>
          </w:p>
          <w:p w14:paraId="3507C22A" w14:textId="77777777" w:rsidR="00466EBC" w:rsidRDefault="00466EBC" w:rsidP="000B043C">
            <w:pPr>
              <w:pStyle w:val="TAC"/>
              <w:rPr>
                <w:sz w:val="16"/>
                <w:szCs w:val="16"/>
                <w:lang w:eastAsia="zh-CN"/>
              </w:rPr>
            </w:pPr>
            <w:r>
              <w:rPr>
                <w:sz w:val="16"/>
                <w:szCs w:val="16"/>
                <w:lang w:eastAsia="zh-CN"/>
              </w:rPr>
              <w:t>S5-197780</w:t>
            </w:r>
          </w:p>
          <w:p w14:paraId="05B08BFE" w14:textId="77777777" w:rsidR="00466EBC" w:rsidRDefault="00466EBC" w:rsidP="000B043C">
            <w:pPr>
              <w:pStyle w:val="TAC"/>
              <w:rPr>
                <w:sz w:val="16"/>
                <w:szCs w:val="16"/>
                <w:lang w:eastAsia="zh-CN"/>
              </w:rPr>
            </w:pPr>
          </w:p>
          <w:p w14:paraId="60F754BB" w14:textId="77777777" w:rsidR="00466EBC" w:rsidRDefault="00466EBC" w:rsidP="00466EBC">
            <w:pPr>
              <w:pStyle w:val="TAC"/>
              <w:rPr>
                <w:sz w:val="16"/>
                <w:szCs w:val="16"/>
                <w:lang w:eastAsia="zh-CN"/>
              </w:rPr>
            </w:pPr>
            <w:r>
              <w:rPr>
                <w:sz w:val="16"/>
                <w:szCs w:val="16"/>
                <w:lang w:eastAsia="zh-CN"/>
              </w:rPr>
              <w:t>S5-197676</w:t>
            </w:r>
          </w:p>
          <w:p w14:paraId="0B7A7263" w14:textId="77777777" w:rsidR="00466EBC" w:rsidRDefault="00466EBC" w:rsidP="000B043C">
            <w:pPr>
              <w:pStyle w:val="TAC"/>
              <w:rPr>
                <w:sz w:val="16"/>
                <w:szCs w:val="16"/>
                <w:lang w:eastAsia="zh-CN"/>
              </w:rPr>
            </w:pPr>
            <w:r>
              <w:rPr>
                <w:sz w:val="16"/>
                <w:szCs w:val="16"/>
                <w:lang w:eastAsia="zh-CN"/>
              </w:rPr>
              <w:t>S5-197799</w:t>
            </w:r>
          </w:p>
          <w:p w14:paraId="7382FB61" w14:textId="77777777" w:rsidR="00466EBC" w:rsidRDefault="00466EBC" w:rsidP="000B043C">
            <w:pPr>
              <w:pStyle w:val="TAC"/>
              <w:rPr>
                <w:sz w:val="16"/>
                <w:szCs w:val="16"/>
                <w:lang w:eastAsia="zh-CN"/>
              </w:rPr>
            </w:pPr>
            <w:r>
              <w:rPr>
                <w:sz w:val="16"/>
                <w:szCs w:val="16"/>
                <w:lang w:eastAsia="zh-CN"/>
              </w:rPr>
              <w:t>S5-197702</w:t>
            </w:r>
          </w:p>
        </w:tc>
        <w:tc>
          <w:tcPr>
            <w:tcW w:w="425" w:type="dxa"/>
            <w:shd w:val="solid" w:color="FFFFFF" w:fill="auto"/>
          </w:tcPr>
          <w:p w14:paraId="02F2BA05" w14:textId="77777777" w:rsidR="00F93792" w:rsidRPr="006B0D02" w:rsidRDefault="00F93792" w:rsidP="000B043C">
            <w:pPr>
              <w:pStyle w:val="TAL"/>
              <w:rPr>
                <w:sz w:val="16"/>
                <w:szCs w:val="16"/>
              </w:rPr>
            </w:pPr>
          </w:p>
        </w:tc>
        <w:tc>
          <w:tcPr>
            <w:tcW w:w="425" w:type="dxa"/>
            <w:shd w:val="solid" w:color="FFFFFF" w:fill="auto"/>
          </w:tcPr>
          <w:p w14:paraId="34D6F602" w14:textId="77777777" w:rsidR="00F93792" w:rsidRPr="006B0D02" w:rsidRDefault="00F93792" w:rsidP="000B043C">
            <w:pPr>
              <w:pStyle w:val="TAR"/>
              <w:rPr>
                <w:sz w:val="16"/>
                <w:szCs w:val="16"/>
              </w:rPr>
            </w:pPr>
          </w:p>
        </w:tc>
        <w:tc>
          <w:tcPr>
            <w:tcW w:w="425" w:type="dxa"/>
            <w:shd w:val="solid" w:color="FFFFFF" w:fill="auto"/>
          </w:tcPr>
          <w:p w14:paraId="35A87A4E" w14:textId="77777777" w:rsidR="00F93792" w:rsidRPr="006B0D02" w:rsidRDefault="00F93792" w:rsidP="000B043C">
            <w:pPr>
              <w:pStyle w:val="TAC"/>
              <w:rPr>
                <w:sz w:val="16"/>
                <w:szCs w:val="16"/>
              </w:rPr>
            </w:pPr>
          </w:p>
        </w:tc>
        <w:tc>
          <w:tcPr>
            <w:tcW w:w="4962" w:type="dxa"/>
            <w:shd w:val="solid" w:color="FFFFFF" w:fill="auto"/>
          </w:tcPr>
          <w:p w14:paraId="1B68C912" w14:textId="77777777" w:rsidR="00F93792" w:rsidRDefault="00466EBC" w:rsidP="00466EBC">
            <w:pPr>
              <w:pStyle w:val="TAL"/>
              <w:rPr>
                <w:rFonts w:cs="Arial"/>
                <w:color w:val="000000"/>
                <w:sz w:val="16"/>
                <w:szCs w:val="16"/>
              </w:rPr>
            </w:pPr>
            <w:r>
              <w:rPr>
                <w:rFonts w:cs="Arial"/>
                <w:color w:val="000000"/>
                <w:sz w:val="16"/>
                <w:szCs w:val="16"/>
              </w:rPr>
              <w:t>1. pCR 28.810 addition of multi-domain/layer/technology orchestration automation use case and requirement</w:t>
            </w:r>
          </w:p>
          <w:p w14:paraId="1DF67D00" w14:textId="77777777" w:rsidR="00466EBC" w:rsidRDefault="00466EBC" w:rsidP="00466EBC">
            <w:pPr>
              <w:pStyle w:val="TAL"/>
              <w:rPr>
                <w:rFonts w:cs="Arial"/>
                <w:color w:val="000000"/>
                <w:sz w:val="16"/>
                <w:szCs w:val="16"/>
              </w:rPr>
            </w:pPr>
            <w:r>
              <w:rPr>
                <w:rFonts w:cs="Arial" w:hint="eastAsia"/>
                <w:color w:val="000000"/>
                <w:sz w:val="16"/>
                <w:szCs w:val="16"/>
                <w:lang w:eastAsia="zh-CN"/>
              </w:rPr>
              <w:t>2</w:t>
            </w:r>
            <w:r>
              <w:rPr>
                <w:rFonts w:cs="Arial"/>
                <w:color w:val="000000"/>
                <w:sz w:val="16"/>
                <w:szCs w:val="16"/>
                <w:lang w:eastAsia="zh-CN"/>
              </w:rPr>
              <w:t xml:space="preserve">. </w:t>
            </w:r>
            <w:r>
              <w:rPr>
                <w:rFonts w:cs="Arial"/>
                <w:color w:val="000000"/>
                <w:sz w:val="16"/>
                <w:szCs w:val="16"/>
              </w:rPr>
              <w:t>pCR 28.810 Add concept of network autonomy</w:t>
            </w:r>
          </w:p>
          <w:p w14:paraId="14262B17" w14:textId="77777777" w:rsidR="00466EBC" w:rsidRDefault="00466EBC" w:rsidP="00466EBC">
            <w:pPr>
              <w:pStyle w:val="TAL"/>
              <w:rPr>
                <w:rFonts w:cs="Arial"/>
                <w:color w:val="000000"/>
                <w:sz w:val="16"/>
                <w:szCs w:val="16"/>
              </w:rPr>
            </w:pPr>
            <w:r>
              <w:rPr>
                <w:rFonts w:cs="Arial" w:hint="eastAsia"/>
                <w:color w:val="000000"/>
                <w:sz w:val="16"/>
                <w:szCs w:val="16"/>
                <w:lang w:eastAsia="zh-CN"/>
              </w:rPr>
              <w:t>3</w:t>
            </w:r>
            <w:r>
              <w:rPr>
                <w:rFonts w:cs="Arial"/>
                <w:color w:val="000000"/>
                <w:sz w:val="16"/>
                <w:szCs w:val="16"/>
                <w:lang w:eastAsia="zh-CN"/>
              </w:rPr>
              <w:t xml:space="preserve">. </w:t>
            </w:r>
            <w:r>
              <w:rPr>
                <w:rFonts w:cs="Arial"/>
                <w:color w:val="000000"/>
                <w:sz w:val="16"/>
                <w:szCs w:val="16"/>
              </w:rPr>
              <w:t>pCR 28.810 Add concept of network autonomy level</w:t>
            </w:r>
          </w:p>
          <w:p w14:paraId="174FCCC7" w14:textId="77777777" w:rsidR="00466EBC" w:rsidRDefault="00466EBC" w:rsidP="00466EBC">
            <w:pPr>
              <w:pStyle w:val="TAL"/>
              <w:rPr>
                <w:rFonts w:cs="Arial"/>
                <w:color w:val="000000"/>
                <w:sz w:val="16"/>
                <w:szCs w:val="16"/>
              </w:rPr>
            </w:pPr>
            <w:r>
              <w:rPr>
                <w:rFonts w:cs="Arial"/>
                <w:color w:val="000000"/>
                <w:sz w:val="16"/>
                <w:szCs w:val="16"/>
              </w:rPr>
              <w:t>4. pCR 28.810 pCR 28.810 Add potential dimensions for classification of network autonomy level</w:t>
            </w:r>
          </w:p>
          <w:p w14:paraId="6B6FA357" w14:textId="5F7E035D" w:rsidR="00466EBC" w:rsidRDefault="00466EBC" w:rsidP="00466EBC">
            <w:pPr>
              <w:pStyle w:val="TAL"/>
              <w:rPr>
                <w:rFonts w:cs="Arial"/>
                <w:color w:val="000000"/>
                <w:sz w:val="16"/>
                <w:szCs w:val="16"/>
              </w:rPr>
            </w:pPr>
            <w:r>
              <w:rPr>
                <w:rFonts w:cs="Arial"/>
                <w:color w:val="000000"/>
                <w:sz w:val="16"/>
                <w:szCs w:val="16"/>
              </w:rPr>
              <w:t xml:space="preserve">5. pCR 28.810 Add coverage optimization scenario </w:t>
            </w:r>
            <w:r w:rsidR="00A66D10">
              <w:rPr>
                <w:rFonts w:cs="Arial"/>
                <w:color w:val="000000"/>
                <w:sz w:val="16"/>
                <w:szCs w:val="16"/>
              </w:rPr>
              <w:t>example</w:t>
            </w:r>
            <w:r>
              <w:rPr>
                <w:rFonts w:cs="Arial"/>
                <w:color w:val="000000"/>
                <w:sz w:val="16"/>
                <w:szCs w:val="16"/>
              </w:rPr>
              <w:t xml:space="preserve"> for classification of network autonomy levels</w:t>
            </w:r>
          </w:p>
          <w:p w14:paraId="34DA3186" w14:textId="0053E7AC" w:rsidR="00466EBC" w:rsidRDefault="00466EBC" w:rsidP="00466EBC">
            <w:pPr>
              <w:pStyle w:val="TAL"/>
              <w:rPr>
                <w:rFonts w:cs="Arial"/>
                <w:color w:val="000000"/>
                <w:sz w:val="16"/>
                <w:szCs w:val="16"/>
              </w:rPr>
            </w:pPr>
            <w:r>
              <w:rPr>
                <w:rFonts w:cs="Arial"/>
                <w:color w:val="000000"/>
                <w:sz w:val="16"/>
                <w:szCs w:val="16"/>
              </w:rPr>
              <w:t xml:space="preserve">6. pCR 28.810 Add NE deployment scenario </w:t>
            </w:r>
            <w:r w:rsidR="00A66D10">
              <w:rPr>
                <w:rFonts w:cs="Arial"/>
                <w:color w:val="000000"/>
                <w:sz w:val="16"/>
                <w:szCs w:val="16"/>
              </w:rPr>
              <w:t>example</w:t>
            </w:r>
            <w:r>
              <w:rPr>
                <w:rFonts w:cs="Arial"/>
                <w:color w:val="000000"/>
                <w:sz w:val="16"/>
                <w:szCs w:val="16"/>
              </w:rPr>
              <w:t xml:space="preserve"> for classification of network autonomy levels</w:t>
            </w:r>
          </w:p>
          <w:p w14:paraId="31AAB154" w14:textId="77777777" w:rsidR="00466EBC" w:rsidRDefault="00466EBC" w:rsidP="00466EBC">
            <w:pPr>
              <w:pStyle w:val="TAL"/>
              <w:rPr>
                <w:rFonts w:cs="Arial"/>
                <w:color w:val="000000"/>
                <w:sz w:val="16"/>
                <w:szCs w:val="16"/>
              </w:rPr>
            </w:pPr>
            <w:r>
              <w:rPr>
                <w:rFonts w:cs="Arial" w:hint="eastAsia"/>
                <w:color w:val="000000"/>
                <w:sz w:val="16"/>
                <w:szCs w:val="16"/>
                <w:lang w:eastAsia="zh-CN"/>
              </w:rPr>
              <w:t>7</w:t>
            </w:r>
            <w:r>
              <w:rPr>
                <w:rFonts w:cs="Arial"/>
                <w:color w:val="000000"/>
                <w:sz w:val="16"/>
                <w:szCs w:val="16"/>
                <w:lang w:eastAsia="zh-CN"/>
              </w:rPr>
              <w:t>.</w:t>
            </w:r>
            <w:r>
              <w:rPr>
                <w:rFonts w:cs="Arial"/>
                <w:color w:val="000000"/>
                <w:sz w:val="16"/>
                <w:szCs w:val="16"/>
              </w:rPr>
              <w:t xml:space="preserve"> Add background of relevant study in other SDOs or industry parties</w:t>
            </w:r>
          </w:p>
          <w:p w14:paraId="7C61C093" w14:textId="77777777" w:rsidR="00466EBC" w:rsidRDefault="00466EBC" w:rsidP="00466EBC">
            <w:pPr>
              <w:pStyle w:val="TAL"/>
              <w:rPr>
                <w:rFonts w:cs="Arial"/>
                <w:color w:val="000000"/>
                <w:sz w:val="16"/>
                <w:szCs w:val="16"/>
              </w:rPr>
            </w:pPr>
            <w:r>
              <w:rPr>
                <w:rFonts w:cs="Arial"/>
                <w:color w:val="000000"/>
                <w:sz w:val="16"/>
                <w:szCs w:val="16"/>
              </w:rPr>
              <w:t>8. Add significance for levels of autonomous network</w:t>
            </w:r>
          </w:p>
          <w:p w14:paraId="4D25B82B" w14:textId="77777777" w:rsidR="00466EBC" w:rsidRDefault="00466EBC" w:rsidP="00466EBC">
            <w:pPr>
              <w:pStyle w:val="TAL"/>
              <w:rPr>
                <w:rFonts w:cs="Arial"/>
                <w:color w:val="000000"/>
                <w:sz w:val="16"/>
                <w:szCs w:val="16"/>
              </w:rPr>
            </w:pPr>
            <w:r>
              <w:rPr>
                <w:rFonts w:cs="Arial" w:hint="eastAsia"/>
                <w:color w:val="000000"/>
                <w:sz w:val="16"/>
                <w:szCs w:val="16"/>
                <w:lang w:eastAsia="zh-CN"/>
              </w:rPr>
              <w:t>9</w:t>
            </w:r>
            <w:r>
              <w:rPr>
                <w:rFonts w:cs="Arial"/>
                <w:color w:val="000000"/>
                <w:sz w:val="16"/>
                <w:szCs w:val="16"/>
                <w:lang w:eastAsia="zh-CN"/>
              </w:rPr>
              <w:t xml:space="preserve">. </w:t>
            </w:r>
            <w:r>
              <w:rPr>
                <w:rFonts w:cs="Arial"/>
                <w:color w:val="000000"/>
                <w:sz w:val="16"/>
                <w:szCs w:val="16"/>
              </w:rPr>
              <w:t>Add potential solution for network autonomy level</w:t>
            </w:r>
          </w:p>
          <w:p w14:paraId="3B1731B2" w14:textId="77777777" w:rsidR="00466EBC" w:rsidRDefault="00466EBC" w:rsidP="00466EBC">
            <w:pPr>
              <w:pStyle w:val="TAL"/>
              <w:rPr>
                <w:rFonts w:cs="Arial"/>
                <w:color w:val="000000"/>
                <w:sz w:val="16"/>
                <w:szCs w:val="16"/>
                <w:lang w:eastAsia="zh-CN"/>
              </w:rPr>
            </w:pPr>
            <w:r>
              <w:rPr>
                <w:rFonts w:cs="Arial" w:hint="eastAsia"/>
                <w:color w:val="000000"/>
                <w:sz w:val="16"/>
                <w:szCs w:val="16"/>
                <w:lang w:eastAsia="zh-CN"/>
              </w:rPr>
              <w:t>1</w:t>
            </w:r>
            <w:r>
              <w:rPr>
                <w:rFonts w:cs="Arial"/>
                <w:color w:val="000000"/>
                <w:sz w:val="16"/>
                <w:szCs w:val="16"/>
                <w:lang w:eastAsia="zh-CN"/>
              </w:rPr>
              <w:t>0.</w:t>
            </w:r>
            <w:r>
              <w:rPr>
                <w:rFonts w:cs="Arial"/>
                <w:color w:val="000000"/>
                <w:sz w:val="16"/>
                <w:szCs w:val="16"/>
              </w:rPr>
              <w:t xml:space="preserve"> Add fault RCA and recovery scenario example for network autonomy level</w:t>
            </w:r>
          </w:p>
        </w:tc>
        <w:tc>
          <w:tcPr>
            <w:tcW w:w="708" w:type="dxa"/>
            <w:shd w:val="solid" w:color="FFFFFF" w:fill="auto"/>
          </w:tcPr>
          <w:p w14:paraId="03DA5EF9" w14:textId="77777777" w:rsidR="00F93792" w:rsidRDefault="00466EBC" w:rsidP="000B043C">
            <w:pPr>
              <w:pStyle w:val="TAC"/>
              <w:rPr>
                <w:sz w:val="16"/>
                <w:szCs w:val="16"/>
                <w:lang w:eastAsia="zh-CN"/>
              </w:rPr>
            </w:pPr>
            <w:r>
              <w:rPr>
                <w:rFonts w:hint="eastAsia"/>
                <w:sz w:val="16"/>
                <w:szCs w:val="16"/>
                <w:lang w:eastAsia="zh-CN"/>
              </w:rPr>
              <w:t>0</w:t>
            </w:r>
            <w:r>
              <w:rPr>
                <w:sz w:val="16"/>
                <w:szCs w:val="16"/>
                <w:lang w:eastAsia="zh-CN"/>
              </w:rPr>
              <w:t>.2.0</w:t>
            </w:r>
          </w:p>
        </w:tc>
      </w:tr>
      <w:tr w:rsidR="00C51CCD" w:rsidRPr="006B0D02" w14:paraId="435C2632" w14:textId="77777777" w:rsidTr="00A10FF5">
        <w:trPr>
          <w:trHeight w:val="736"/>
        </w:trPr>
        <w:tc>
          <w:tcPr>
            <w:tcW w:w="800" w:type="dxa"/>
            <w:shd w:val="solid" w:color="FFFFFF" w:fill="auto"/>
          </w:tcPr>
          <w:p w14:paraId="463AA36E" w14:textId="32D57316" w:rsidR="00C51CCD" w:rsidRDefault="00BA6AEB">
            <w:pPr>
              <w:pStyle w:val="TAC"/>
              <w:rPr>
                <w:rFonts w:eastAsia="SimSun"/>
                <w:sz w:val="16"/>
                <w:szCs w:val="16"/>
                <w:lang w:eastAsia="zh-CN"/>
              </w:rPr>
            </w:pPr>
            <w:r>
              <w:rPr>
                <w:rFonts w:eastAsia="SimSun" w:hint="eastAsia"/>
                <w:sz w:val="16"/>
                <w:szCs w:val="16"/>
                <w:lang w:eastAsia="zh-CN"/>
              </w:rPr>
              <w:t>20</w:t>
            </w:r>
            <w:r>
              <w:rPr>
                <w:rFonts w:eastAsia="SimSun"/>
                <w:sz w:val="16"/>
                <w:szCs w:val="16"/>
                <w:lang w:eastAsia="zh-CN"/>
              </w:rPr>
              <w:t>20</w:t>
            </w:r>
            <w:r w:rsidR="00C51CCD">
              <w:rPr>
                <w:rFonts w:eastAsia="SimSun" w:hint="eastAsia"/>
                <w:sz w:val="16"/>
                <w:szCs w:val="16"/>
                <w:lang w:eastAsia="zh-CN"/>
              </w:rPr>
              <w:t>-03</w:t>
            </w:r>
          </w:p>
        </w:tc>
        <w:tc>
          <w:tcPr>
            <w:tcW w:w="800" w:type="dxa"/>
            <w:shd w:val="solid" w:color="FFFFFF" w:fill="auto"/>
          </w:tcPr>
          <w:p w14:paraId="529C944B" w14:textId="77777777" w:rsidR="00C51CCD" w:rsidRDefault="00C51CCD" w:rsidP="000B043C">
            <w:pPr>
              <w:pStyle w:val="TAC"/>
              <w:rPr>
                <w:sz w:val="16"/>
                <w:szCs w:val="16"/>
                <w:lang w:eastAsia="zh-CN"/>
              </w:rPr>
            </w:pPr>
            <w:r>
              <w:rPr>
                <w:rFonts w:hint="eastAsia"/>
                <w:sz w:val="16"/>
                <w:szCs w:val="16"/>
                <w:lang w:eastAsia="zh-CN"/>
              </w:rPr>
              <w:t>SA</w:t>
            </w:r>
            <w:r>
              <w:rPr>
                <w:sz w:val="16"/>
                <w:szCs w:val="16"/>
                <w:lang w:eastAsia="zh-CN"/>
              </w:rPr>
              <w:t>5#129e</w:t>
            </w:r>
          </w:p>
        </w:tc>
        <w:tc>
          <w:tcPr>
            <w:tcW w:w="1094" w:type="dxa"/>
            <w:shd w:val="solid" w:color="FFFFFF" w:fill="auto"/>
          </w:tcPr>
          <w:p w14:paraId="5BF1D936" w14:textId="77777777" w:rsidR="00C51CCD" w:rsidRDefault="00C51CCD" w:rsidP="000B043C">
            <w:pPr>
              <w:pStyle w:val="TAC"/>
              <w:rPr>
                <w:sz w:val="16"/>
                <w:szCs w:val="16"/>
                <w:lang w:eastAsia="zh-CN"/>
              </w:rPr>
            </w:pPr>
            <w:r w:rsidRPr="00C51CCD">
              <w:rPr>
                <w:sz w:val="16"/>
                <w:szCs w:val="16"/>
                <w:lang w:eastAsia="zh-CN"/>
              </w:rPr>
              <w:t>S5-201324</w:t>
            </w:r>
          </w:p>
          <w:p w14:paraId="6826CFE5" w14:textId="77777777" w:rsidR="00C51CCD" w:rsidRDefault="00C51CCD" w:rsidP="000B043C">
            <w:pPr>
              <w:pStyle w:val="TAC"/>
              <w:rPr>
                <w:sz w:val="16"/>
                <w:szCs w:val="16"/>
                <w:lang w:eastAsia="zh-CN"/>
              </w:rPr>
            </w:pPr>
          </w:p>
          <w:p w14:paraId="340277E2" w14:textId="77777777" w:rsidR="00C51CCD" w:rsidRDefault="00C51CCD" w:rsidP="000B043C">
            <w:pPr>
              <w:pStyle w:val="TAC"/>
              <w:rPr>
                <w:sz w:val="16"/>
                <w:szCs w:val="16"/>
                <w:lang w:eastAsia="zh-CN"/>
              </w:rPr>
            </w:pPr>
            <w:r w:rsidRPr="00C51CCD">
              <w:rPr>
                <w:sz w:val="16"/>
                <w:szCs w:val="16"/>
                <w:lang w:eastAsia="zh-CN"/>
              </w:rPr>
              <w:t>S5-201493</w:t>
            </w:r>
          </w:p>
          <w:p w14:paraId="5DBDDDF6" w14:textId="77777777" w:rsidR="00C51CCD" w:rsidRDefault="00C51CCD" w:rsidP="000B043C">
            <w:pPr>
              <w:pStyle w:val="TAC"/>
              <w:rPr>
                <w:sz w:val="16"/>
                <w:szCs w:val="16"/>
                <w:lang w:eastAsia="zh-CN"/>
              </w:rPr>
            </w:pPr>
          </w:p>
          <w:p w14:paraId="57F8FD6F" w14:textId="77777777" w:rsidR="00C51CCD" w:rsidRDefault="00C51CCD" w:rsidP="000B043C">
            <w:pPr>
              <w:pStyle w:val="TAC"/>
              <w:rPr>
                <w:sz w:val="16"/>
                <w:szCs w:val="16"/>
                <w:lang w:eastAsia="zh-CN"/>
              </w:rPr>
            </w:pPr>
            <w:r w:rsidRPr="00C51CCD">
              <w:rPr>
                <w:sz w:val="16"/>
                <w:szCs w:val="16"/>
                <w:lang w:eastAsia="zh-CN"/>
              </w:rPr>
              <w:t>S5-201494</w:t>
            </w:r>
          </w:p>
          <w:p w14:paraId="061F67B7" w14:textId="77777777" w:rsidR="00C51CCD" w:rsidRDefault="00C51CCD" w:rsidP="000B043C">
            <w:pPr>
              <w:pStyle w:val="TAC"/>
              <w:rPr>
                <w:sz w:val="16"/>
                <w:szCs w:val="16"/>
                <w:lang w:eastAsia="zh-CN"/>
              </w:rPr>
            </w:pPr>
          </w:p>
          <w:p w14:paraId="7DDA8987" w14:textId="77777777" w:rsidR="00C51CCD" w:rsidRDefault="00C51CCD" w:rsidP="000B043C">
            <w:pPr>
              <w:pStyle w:val="TAC"/>
              <w:rPr>
                <w:sz w:val="16"/>
                <w:szCs w:val="16"/>
                <w:lang w:eastAsia="zh-CN"/>
              </w:rPr>
            </w:pPr>
            <w:r w:rsidRPr="00C51CCD">
              <w:rPr>
                <w:sz w:val="16"/>
                <w:szCs w:val="16"/>
                <w:lang w:eastAsia="zh-CN"/>
              </w:rPr>
              <w:t>S5-201495</w:t>
            </w:r>
          </w:p>
        </w:tc>
        <w:tc>
          <w:tcPr>
            <w:tcW w:w="425" w:type="dxa"/>
            <w:shd w:val="solid" w:color="FFFFFF" w:fill="auto"/>
          </w:tcPr>
          <w:p w14:paraId="43DB0D22" w14:textId="77777777" w:rsidR="00C51CCD" w:rsidRPr="006B0D02" w:rsidRDefault="00C51CCD" w:rsidP="000B043C">
            <w:pPr>
              <w:pStyle w:val="TAL"/>
              <w:rPr>
                <w:sz w:val="16"/>
                <w:szCs w:val="16"/>
              </w:rPr>
            </w:pPr>
          </w:p>
        </w:tc>
        <w:tc>
          <w:tcPr>
            <w:tcW w:w="425" w:type="dxa"/>
            <w:shd w:val="solid" w:color="FFFFFF" w:fill="auto"/>
          </w:tcPr>
          <w:p w14:paraId="4593AC64" w14:textId="77777777" w:rsidR="00C51CCD" w:rsidRPr="006B0D02" w:rsidRDefault="00C51CCD" w:rsidP="000B043C">
            <w:pPr>
              <w:pStyle w:val="TAR"/>
              <w:rPr>
                <w:sz w:val="16"/>
                <w:szCs w:val="16"/>
              </w:rPr>
            </w:pPr>
          </w:p>
        </w:tc>
        <w:tc>
          <w:tcPr>
            <w:tcW w:w="425" w:type="dxa"/>
            <w:shd w:val="solid" w:color="FFFFFF" w:fill="auto"/>
          </w:tcPr>
          <w:p w14:paraId="4D494667" w14:textId="77777777" w:rsidR="00C51CCD" w:rsidRPr="006B0D02" w:rsidRDefault="00C51CCD" w:rsidP="000B043C">
            <w:pPr>
              <w:pStyle w:val="TAC"/>
              <w:rPr>
                <w:sz w:val="16"/>
                <w:szCs w:val="16"/>
              </w:rPr>
            </w:pPr>
          </w:p>
        </w:tc>
        <w:tc>
          <w:tcPr>
            <w:tcW w:w="4962" w:type="dxa"/>
            <w:shd w:val="solid" w:color="FFFFFF" w:fill="auto"/>
          </w:tcPr>
          <w:p w14:paraId="0F1EC19A" w14:textId="77777777" w:rsidR="00C51CCD" w:rsidRDefault="00C51CCD" w:rsidP="00466EBC">
            <w:pPr>
              <w:pStyle w:val="TAL"/>
              <w:rPr>
                <w:rFonts w:cs="Arial"/>
                <w:color w:val="000000"/>
                <w:sz w:val="16"/>
                <w:szCs w:val="16"/>
                <w:lang w:eastAsia="zh-CN"/>
              </w:rPr>
            </w:pPr>
            <w:r>
              <w:rPr>
                <w:rFonts w:cs="Arial" w:hint="eastAsia"/>
                <w:color w:val="000000"/>
                <w:sz w:val="16"/>
                <w:szCs w:val="16"/>
                <w:lang w:eastAsia="zh-CN"/>
              </w:rPr>
              <w:t xml:space="preserve">1. </w:t>
            </w:r>
            <w:r w:rsidRPr="00C51CCD">
              <w:rPr>
                <w:rFonts w:cs="Arial"/>
                <w:color w:val="000000"/>
                <w:sz w:val="16"/>
                <w:szCs w:val="16"/>
                <w:lang w:eastAsia="zh-CN"/>
              </w:rPr>
              <w:t>pCR 28.810 Update Clause 4.4 Potential dimension for classification of network autonomy</w:t>
            </w:r>
          </w:p>
          <w:p w14:paraId="29F5DECE" w14:textId="77777777" w:rsidR="00C51CCD" w:rsidRDefault="00C51CCD" w:rsidP="00C51CCD">
            <w:pPr>
              <w:pStyle w:val="TAL"/>
              <w:rPr>
                <w:rFonts w:cs="Arial"/>
                <w:color w:val="000000"/>
                <w:sz w:val="16"/>
                <w:szCs w:val="16"/>
                <w:lang w:eastAsia="zh-CN"/>
              </w:rPr>
            </w:pPr>
            <w:r>
              <w:rPr>
                <w:rFonts w:cs="Arial"/>
                <w:color w:val="000000"/>
                <w:sz w:val="16"/>
                <w:szCs w:val="16"/>
                <w:lang w:eastAsia="zh-CN"/>
              </w:rPr>
              <w:t xml:space="preserve">2. </w:t>
            </w:r>
            <w:r w:rsidRPr="00C51CCD">
              <w:rPr>
                <w:rFonts w:cs="Arial"/>
                <w:color w:val="000000"/>
                <w:sz w:val="16"/>
                <w:szCs w:val="16"/>
                <w:lang w:eastAsia="zh-CN"/>
              </w:rPr>
              <w:t>pCR 28.810 Add capacity optimization scenario for classification of network autonomy level</w:t>
            </w:r>
          </w:p>
          <w:p w14:paraId="58713E9B" w14:textId="77777777" w:rsidR="00C51CCD" w:rsidRDefault="00C51CCD" w:rsidP="00C51CCD">
            <w:pPr>
              <w:pStyle w:val="TAL"/>
              <w:rPr>
                <w:rFonts w:cs="Arial"/>
                <w:color w:val="000000"/>
                <w:sz w:val="16"/>
                <w:szCs w:val="16"/>
                <w:lang w:eastAsia="zh-CN"/>
              </w:rPr>
            </w:pPr>
            <w:r>
              <w:rPr>
                <w:rFonts w:cs="Arial"/>
                <w:color w:val="000000"/>
                <w:sz w:val="16"/>
                <w:szCs w:val="16"/>
                <w:lang w:eastAsia="zh-CN"/>
              </w:rPr>
              <w:t xml:space="preserve">3. </w:t>
            </w:r>
            <w:r w:rsidRPr="00C51CCD">
              <w:rPr>
                <w:rFonts w:cs="Arial"/>
                <w:color w:val="000000"/>
                <w:sz w:val="16"/>
                <w:szCs w:val="16"/>
                <w:lang w:eastAsia="zh-CN"/>
              </w:rPr>
              <w:t>Update NE deployment scenario example for classification of network autonomy level</w:t>
            </w:r>
          </w:p>
          <w:p w14:paraId="0B7B9BE0" w14:textId="77777777" w:rsidR="00C51CCD" w:rsidRDefault="00C51CCD" w:rsidP="00C51CCD">
            <w:pPr>
              <w:pStyle w:val="TAL"/>
              <w:rPr>
                <w:rFonts w:cs="Arial"/>
                <w:color w:val="000000"/>
                <w:sz w:val="16"/>
                <w:szCs w:val="16"/>
                <w:lang w:eastAsia="zh-CN"/>
              </w:rPr>
            </w:pPr>
            <w:r>
              <w:rPr>
                <w:rFonts w:cs="Arial"/>
                <w:color w:val="000000"/>
                <w:sz w:val="16"/>
                <w:szCs w:val="16"/>
                <w:lang w:eastAsia="zh-CN"/>
              </w:rPr>
              <w:t xml:space="preserve">4. </w:t>
            </w:r>
            <w:r w:rsidRPr="00C51CCD">
              <w:rPr>
                <w:rFonts w:cs="Arial"/>
                <w:color w:val="000000"/>
                <w:sz w:val="16"/>
                <w:szCs w:val="16"/>
                <w:lang w:eastAsia="zh-CN"/>
              </w:rPr>
              <w:t>pCR 28.810 Update Clause 5.1 Fault RCA and recovery scenario example for network autonomy level</w:t>
            </w:r>
          </w:p>
        </w:tc>
        <w:tc>
          <w:tcPr>
            <w:tcW w:w="708" w:type="dxa"/>
            <w:shd w:val="solid" w:color="FFFFFF" w:fill="auto"/>
          </w:tcPr>
          <w:p w14:paraId="20179281" w14:textId="77777777" w:rsidR="00C51CCD" w:rsidRDefault="00C51CCD" w:rsidP="000B043C">
            <w:pPr>
              <w:pStyle w:val="TAC"/>
              <w:rPr>
                <w:sz w:val="16"/>
                <w:szCs w:val="16"/>
                <w:lang w:eastAsia="zh-CN"/>
              </w:rPr>
            </w:pPr>
            <w:r>
              <w:rPr>
                <w:rFonts w:hint="eastAsia"/>
                <w:sz w:val="16"/>
                <w:szCs w:val="16"/>
                <w:lang w:eastAsia="zh-CN"/>
              </w:rPr>
              <w:t>0.3.0</w:t>
            </w:r>
          </w:p>
        </w:tc>
      </w:tr>
      <w:tr w:rsidR="00704A65" w:rsidRPr="006B0D02" w14:paraId="5FF9F932" w14:textId="77777777" w:rsidTr="00A10FF5">
        <w:trPr>
          <w:trHeight w:val="736"/>
        </w:trPr>
        <w:tc>
          <w:tcPr>
            <w:tcW w:w="800" w:type="dxa"/>
            <w:shd w:val="solid" w:color="FFFFFF" w:fill="auto"/>
          </w:tcPr>
          <w:p w14:paraId="41322302" w14:textId="41ACE7A9" w:rsidR="00704A65" w:rsidRDefault="00BA6AEB">
            <w:pPr>
              <w:pStyle w:val="TAC"/>
              <w:rPr>
                <w:rFonts w:eastAsia="SimSun"/>
                <w:sz w:val="16"/>
                <w:szCs w:val="16"/>
                <w:lang w:eastAsia="zh-CN"/>
              </w:rPr>
            </w:pPr>
            <w:r>
              <w:rPr>
                <w:rFonts w:eastAsia="SimSun" w:hint="eastAsia"/>
                <w:sz w:val="16"/>
                <w:szCs w:val="16"/>
                <w:lang w:eastAsia="zh-CN"/>
              </w:rPr>
              <w:t>20</w:t>
            </w:r>
            <w:r>
              <w:rPr>
                <w:rFonts w:eastAsia="SimSun"/>
                <w:sz w:val="16"/>
                <w:szCs w:val="16"/>
                <w:lang w:eastAsia="zh-CN"/>
              </w:rPr>
              <w:t>20</w:t>
            </w:r>
            <w:r w:rsidR="00704A65">
              <w:rPr>
                <w:rFonts w:eastAsia="SimSun" w:hint="eastAsia"/>
                <w:sz w:val="16"/>
                <w:szCs w:val="16"/>
                <w:lang w:eastAsia="zh-CN"/>
              </w:rPr>
              <w:t>-04</w:t>
            </w:r>
          </w:p>
        </w:tc>
        <w:tc>
          <w:tcPr>
            <w:tcW w:w="800" w:type="dxa"/>
            <w:shd w:val="solid" w:color="FFFFFF" w:fill="auto"/>
          </w:tcPr>
          <w:p w14:paraId="3B75CB35" w14:textId="77777777" w:rsidR="00704A65" w:rsidRDefault="00704A65" w:rsidP="00704A65">
            <w:pPr>
              <w:pStyle w:val="TAC"/>
              <w:rPr>
                <w:sz w:val="16"/>
                <w:szCs w:val="16"/>
                <w:lang w:eastAsia="zh-CN"/>
              </w:rPr>
            </w:pPr>
            <w:r>
              <w:rPr>
                <w:rFonts w:hint="eastAsia"/>
                <w:sz w:val="16"/>
                <w:szCs w:val="16"/>
                <w:lang w:eastAsia="zh-CN"/>
              </w:rPr>
              <w:t>SA</w:t>
            </w:r>
            <w:r>
              <w:rPr>
                <w:sz w:val="16"/>
                <w:szCs w:val="16"/>
                <w:lang w:eastAsia="zh-CN"/>
              </w:rPr>
              <w:t>5#130e</w:t>
            </w:r>
          </w:p>
        </w:tc>
        <w:tc>
          <w:tcPr>
            <w:tcW w:w="1094" w:type="dxa"/>
            <w:shd w:val="solid" w:color="FFFFFF" w:fill="auto"/>
          </w:tcPr>
          <w:p w14:paraId="31019509" w14:textId="77777777" w:rsidR="00704A65" w:rsidRDefault="00704A65" w:rsidP="00704A65">
            <w:pPr>
              <w:pStyle w:val="TAC"/>
              <w:rPr>
                <w:sz w:val="16"/>
                <w:szCs w:val="16"/>
                <w:lang w:eastAsia="zh-CN"/>
              </w:rPr>
            </w:pPr>
            <w:r w:rsidRPr="007D5C8D">
              <w:rPr>
                <w:sz w:val="16"/>
                <w:szCs w:val="16"/>
                <w:lang w:eastAsia="zh-CN"/>
              </w:rPr>
              <w:t>S5-202390</w:t>
            </w:r>
          </w:p>
          <w:p w14:paraId="24BF3983" w14:textId="77777777" w:rsidR="00704A65" w:rsidRDefault="00704A65" w:rsidP="00704A65">
            <w:pPr>
              <w:pStyle w:val="TAC"/>
              <w:rPr>
                <w:sz w:val="16"/>
                <w:szCs w:val="16"/>
                <w:lang w:eastAsia="zh-CN"/>
              </w:rPr>
            </w:pPr>
          </w:p>
          <w:p w14:paraId="570E15C1" w14:textId="77777777" w:rsidR="00704A65" w:rsidRDefault="00704A65" w:rsidP="00704A65">
            <w:pPr>
              <w:pStyle w:val="TAC"/>
              <w:rPr>
                <w:sz w:val="16"/>
                <w:szCs w:val="16"/>
                <w:lang w:eastAsia="zh-CN"/>
              </w:rPr>
            </w:pPr>
            <w:r w:rsidRPr="007D5C8D">
              <w:rPr>
                <w:sz w:val="16"/>
                <w:szCs w:val="16"/>
                <w:lang w:eastAsia="zh-CN"/>
              </w:rPr>
              <w:t>S5-202391</w:t>
            </w:r>
          </w:p>
          <w:p w14:paraId="52656BAC" w14:textId="77777777" w:rsidR="00704A65" w:rsidRDefault="00704A65" w:rsidP="00704A65">
            <w:pPr>
              <w:pStyle w:val="TAC"/>
              <w:rPr>
                <w:sz w:val="16"/>
                <w:szCs w:val="16"/>
                <w:lang w:eastAsia="zh-CN"/>
              </w:rPr>
            </w:pPr>
          </w:p>
          <w:p w14:paraId="17E0882B" w14:textId="77777777" w:rsidR="00704A65" w:rsidRDefault="00704A65" w:rsidP="00704A65">
            <w:pPr>
              <w:pStyle w:val="TAC"/>
              <w:rPr>
                <w:sz w:val="16"/>
                <w:szCs w:val="16"/>
                <w:lang w:eastAsia="zh-CN"/>
              </w:rPr>
            </w:pPr>
            <w:r w:rsidRPr="007D5C8D">
              <w:rPr>
                <w:sz w:val="16"/>
                <w:szCs w:val="16"/>
                <w:lang w:eastAsia="zh-CN"/>
              </w:rPr>
              <w:t>S5-20239</w:t>
            </w:r>
            <w:r>
              <w:rPr>
                <w:sz w:val="16"/>
                <w:szCs w:val="16"/>
                <w:lang w:eastAsia="zh-CN"/>
              </w:rPr>
              <w:t>2</w:t>
            </w:r>
          </w:p>
          <w:p w14:paraId="1BD49591" w14:textId="77777777" w:rsidR="00704A65" w:rsidRDefault="00704A65" w:rsidP="00704A65">
            <w:pPr>
              <w:pStyle w:val="TAC"/>
              <w:rPr>
                <w:sz w:val="16"/>
                <w:szCs w:val="16"/>
                <w:lang w:eastAsia="zh-CN"/>
              </w:rPr>
            </w:pPr>
          </w:p>
          <w:p w14:paraId="457A9B24" w14:textId="77777777" w:rsidR="00704A65" w:rsidRDefault="00704A65" w:rsidP="00704A65">
            <w:pPr>
              <w:pStyle w:val="TAC"/>
              <w:rPr>
                <w:sz w:val="16"/>
                <w:szCs w:val="16"/>
                <w:lang w:eastAsia="zh-CN"/>
              </w:rPr>
            </w:pPr>
            <w:r w:rsidRPr="007D5C8D">
              <w:rPr>
                <w:sz w:val="16"/>
                <w:szCs w:val="16"/>
                <w:lang w:eastAsia="zh-CN"/>
              </w:rPr>
              <w:t>S5-20239</w:t>
            </w:r>
            <w:r>
              <w:rPr>
                <w:sz w:val="16"/>
                <w:szCs w:val="16"/>
                <w:lang w:eastAsia="zh-CN"/>
              </w:rPr>
              <w:t>3</w:t>
            </w:r>
          </w:p>
          <w:p w14:paraId="0B9E8827" w14:textId="77777777" w:rsidR="00704A65" w:rsidRDefault="00704A65" w:rsidP="00704A65">
            <w:pPr>
              <w:pStyle w:val="TAC"/>
              <w:rPr>
                <w:sz w:val="16"/>
                <w:szCs w:val="16"/>
                <w:lang w:eastAsia="zh-CN"/>
              </w:rPr>
            </w:pPr>
          </w:p>
          <w:p w14:paraId="5BD9EC00" w14:textId="77777777" w:rsidR="00704A65" w:rsidRPr="00C51CCD" w:rsidRDefault="00704A65" w:rsidP="00704A65">
            <w:pPr>
              <w:pStyle w:val="TAC"/>
              <w:rPr>
                <w:sz w:val="16"/>
                <w:szCs w:val="16"/>
                <w:lang w:eastAsia="zh-CN"/>
              </w:rPr>
            </w:pPr>
            <w:r w:rsidRPr="007D5C8D">
              <w:rPr>
                <w:sz w:val="16"/>
                <w:szCs w:val="16"/>
                <w:lang w:eastAsia="zh-CN"/>
              </w:rPr>
              <w:t>S5-20239</w:t>
            </w:r>
            <w:r>
              <w:rPr>
                <w:sz w:val="16"/>
                <w:szCs w:val="16"/>
                <w:lang w:eastAsia="zh-CN"/>
              </w:rPr>
              <w:t>4</w:t>
            </w:r>
          </w:p>
        </w:tc>
        <w:tc>
          <w:tcPr>
            <w:tcW w:w="425" w:type="dxa"/>
            <w:shd w:val="solid" w:color="FFFFFF" w:fill="auto"/>
          </w:tcPr>
          <w:p w14:paraId="523F9FCE" w14:textId="77777777" w:rsidR="00704A65" w:rsidRPr="006B0D02" w:rsidRDefault="00704A65" w:rsidP="00704A65">
            <w:pPr>
              <w:pStyle w:val="TAL"/>
              <w:rPr>
                <w:sz w:val="16"/>
                <w:szCs w:val="16"/>
              </w:rPr>
            </w:pPr>
          </w:p>
        </w:tc>
        <w:tc>
          <w:tcPr>
            <w:tcW w:w="425" w:type="dxa"/>
            <w:shd w:val="solid" w:color="FFFFFF" w:fill="auto"/>
          </w:tcPr>
          <w:p w14:paraId="6DE27993" w14:textId="77777777" w:rsidR="00704A65" w:rsidRPr="006B0D02" w:rsidRDefault="00704A65" w:rsidP="00704A65">
            <w:pPr>
              <w:pStyle w:val="TAR"/>
              <w:rPr>
                <w:sz w:val="16"/>
                <w:szCs w:val="16"/>
              </w:rPr>
            </w:pPr>
          </w:p>
        </w:tc>
        <w:tc>
          <w:tcPr>
            <w:tcW w:w="425" w:type="dxa"/>
            <w:shd w:val="solid" w:color="FFFFFF" w:fill="auto"/>
          </w:tcPr>
          <w:p w14:paraId="245EF125" w14:textId="77777777" w:rsidR="00704A65" w:rsidRPr="006B0D02" w:rsidRDefault="00704A65" w:rsidP="00704A65">
            <w:pPr>
              <w:pStyle w:val="TAC"/>
              <w:rPr>
                <w:sz w:val="16"/>
                <w:szCs w:val="16"/>
              </w:rPr>
            </w:pPr>
          </w:p>
        </w:tc>
        <w:tc>
          <w:tcPr>
            <w:tcW w:w="4962" w:type="dxa"/>
            <w:shd w:val="solid" w:color="FFFFFF" w:fill="auto"/>
          </w:tcPr>
          <w:p w14:paraId="6955CBEA" w14:textId="77777777" w:rsidR="00704A65" w:rsidRDefault="00704A65" w:rsidP="00704A65">
            <w:pPr>
              <w:pStyle w:val="TAL"/>
              <w:rPr>
                <w:rFonts w:cs="Arial"/>
                <w:color w:val="000000"/>
                <w:sz w:val="16"/>
                <w:szCs w:val="16"/>
                <w:lang w:eastAsia="zh-CN"/>
              </w:rPr>
            </w:pPr>
            <w:r>
              <w:rPr>
                <w:rFonts w:cs="Arial" w:hint="eastAsia"/>
                <w:color w:val="000000"/>
                <w:sz w:val="16"/>
                <w:szCs w:val="16"/>
                <w:lang w:eastAsia="zh-CN"/>
              </w:rPr>
              <w:t xml:space="preserve">1. </w:t>
            </w:r>
            <w:r w:rsidRPr="007D5C8D">
              <w:rPr>
                <w:rFonts w:cs="Arial"/>
                <w:color w:val="000000"/>
                <w:sz w:val="16"/>
                <w:szCs w:val="16"/>
                <w:lang w:eastAsia="zh-CN"/>
              </w:rPr>
              <w:t>pCR 28.810 Update capacity optimization scenario example for network autonomy level</w:t>
            </w:r>
          </w:p>
          <w:p w14:paraId="1B7CC80C" w14:textId="77777777" w:rsidR="00704A65" w:rsidRDefault="00704A65" w:rsidP="00704A65">
            <w:pPr>
              <w:pStyle w:val="TAL"/>
              <w:rPr>
                <w:rFonts w:cs="Arial"/>
                <w:color w:val="000000"/>
                <w:sz w:val="16"/>
                <w:szCs w:val="16"/>
                <w:lang w:eastAsia="zh-CN"/>
              </w:rPr>
            </w:pPr>
            <w:r>
              <w:rPr>
                <w:rFonts w:cs="Arial"/>
                <w:color w:val="000000"/>
                <w:sz w:val="16"/>
                <w:szCs w:val="16"/>
                <w:lang w:eastAsia="zh-CN"/>
              </w:rPr>
              <w:t xml:space="preserve">2. </w:t>
            </w:r>
            <w:r w:rsidRPr="007D5C8D">
              <w:rPr>
                <w:rFonts w:cs="Arial"/>
                <w:color w:val="000000"/>
                <w:sz w:val="16"/>
                <w:szCs w:val="16"/>
                <w:lang w:eastAsia="zh-CN"/>
              </w:rPr>
              <w:t>pCR 28.810 Update Clause 5.3 NE deployment scenario example for classification of network autonomy levels</w:t>
            </w:r>
          </w:p>
          <w:p w14:paraId="1D132763" w14:textId="77777777" w:rsidR="00704A65" w:rsidRDefault="00704A65" w:rsidP="00704A65">
            <w:pPr>
              <w:pStyle w:val="TAL"/>
              <w:rPr>
                <w:rFonts w:cs="Arial"/>
                <w:color w:val="000000"/>
                <w:sz w:val="16"/>
                <w:szCs w:val="16"/>
                <w:lang w:eastAsia="zh-CN"/>
              </w:rPr>
            </w:pPr>
            <w:r>
              <w:rPr>
                <w:rFonts w:cs="Arial" w:hint="eastAsia"/>
                <w:color w:val="000000"/>
                <w:sz w:val="16"/>
                <w:szCs w:val="16"/>
                <w:lang w:eastAsia="zh-CN"/>
              </w:rPr>
              <w:t xml:space="preserve">3. </w:t>
            </w:r>
            <w:r w:rsidRPr="007D5C8D">
              <w:rPr>
                <w:rFonts w:cs="Arial"/>
                <w:color w:val="000000"/>
                <w:sz w:val="16"/>
                <w:szCs w:val="16"/>
                <w:lang w:eastAsia="zh-CN"/>
              </w:rPr>
              <w:t>pCR 28.810 Update Clause 5.2 Coverage optimization scenario example for classification of network autonomy levels</w:t>
            </w:r>
          </w:p>
          <w:p w14:paraId="02DACF32" w14:textId="77777777" w:rsidR="00704A65" w:rsidRDefault="00704A65" w:rsidP="00704A65">
            <w:pPr>
              <w:pStyle w:val="TAL"/>
              <w:rPr>
                <w:rFonts w:cs="Arial"/>
                <w:color w:val="000000"/>
                <w:sz w:val="16"/>
                <w:szCs w:val="16"/>
                <w:lang w:eastAsia="zh-CN"/>
              </w:rPr>
            </w:pPr>
            <w:r>
              <w:rPr>
                <w:rFonts w:cs="Arial"/>
                <w:color w:val="000000"/>
                <w:sz w:val="16"/>
                <w:szCs w:val="16"/>
                <w:lang w:eastAsia="zh-CN"/>
              </w:rPr>
              <w:t xml:space="preserve">4. </w:t>
            </w:r>
            <w:r w:rsidRPr="007D5C8D">
              <w:rPr>
                <w:rFonts w:cs="Arial"/>
                <w:color w:val="000000"/>
                <w:sz w:val="16"/>
                <w:szCs w:val="16"/>
                <w:lang w:eastAsia="zh-CN"/>
              </w:rPr>
              <w:t>pCR 28.810 Update Clause 4.4 Potential dimensions for classification of network autonomy</w:t>
            </w:r>
          </w:p>
          <w:p w14:paraId="1F4B568E" w14:textId="77777777" w:rsidR="00704A65" w:rsidRDefault="00704A65" w:rsidP="00704A65">
            <w:pPr>
              <w:pStyle w:val="TAL"/>
              <w:rPr>
                <w:rFonts w:cs="Arial"/>
                <w:color w:val="000000"/>
                <w:sz w:val="16"/>
                <w:szCs w:val="16"/>
                <w:lang w:eastAsia="zh-CN"/>
              </w:rPr>
            </w:pPr>
            <w:r>
              <w:rPr>
                <w:rFonts w:cs="Arial"/>
                <w:color w:val="000000"/>
                <w:sz w:val="16"/>
                <w:szCs w:val="16"/>
                <w:lang w:eastAsia="zh-CN"/>
              </w:rPr>
              <w:t xml:space="preserve">5. </w:t>
            </w:r>
            <w:r w:rsidRPr="007D5C8D">
              <w:rPr>
                <w:rFonts w:cs="Arial"/>
                <w:color w:val="000000"/>
                <w:sz w:val="16"/>
                <w:szCs w:val="16"/>
                <w:lang w:eastAsia="zh-CN"/>
              </w:rPr>
              <w:t>pCR 28.810 Update Clause 5.1 Fault RCA and recovery scenario example for classification of network autonomy</w:t>
            </w:r>
          </w:p>
        </w:tc>
        <w:tc>
          <w:tcPr>
            <w:tcW w:w="708" w:type="dxa"/>
            <w:shd w:val="solid" w:color="FFFFFF" w:fill="auto"/>
          </w:tcPr>
          <w:p w14:paraId="28445191" w14:textId="77777777" w:rsidR="00704A65" w:rsidRDefault="00704A65" w:rsidP="00704A65">
            <w:pPr>
              <w:pStyle w:val="TAC"/>
              <w:rPr>
                <w:sz w:val="16"/>
                <w:szCs w:val="16"/>
                <w:lang w:eastAsia="zh-CN"/>
              </w:rPr>
            </w:pPr>
            <w:r>
              <w:rPr>
                <w:rFonts w:hint="eastAsia"/>
                <w:sz w:val="16"/>
                <w:szCs w:val="16"/>
                <w:lang w:eastAsia="zh-CN"/>
              </w:rPr>
              <w:t>0.4.0</w:t>
            </w:r>
          </w:p>
        </w:tc>
      </w:tr>
      <w:tr w:rsidR="00BA6AEB" w:rsidRPr="006B0D02" w14:paraId="5D00982D" w14:textId="77777777" w:rsidTr="00A10FF5">
        <w:trPr>
          <w:trHeight w:val="736"/>
        </w:trPr>
        <w:tc>
          <w:tcPr>
            <w:tcW w:w="800" w:type="dxa"/>
            <w:shd w:val="solid" w:color="FFFFFF" w:fill="auto"/>
          </w:tcPr>
          <w:p w14:paraId="23B3319E" w14:textId="550F4D48" w:rsidR="00BA6AEB" w:rsidRDefault="00BA6AEB" w:rsidP="00704A65">
            <w:pPr>
              <w:pStyle w:val="TAC"/>
              <w:rPr>
                <w:rFonts w:eastAsia="SimSun"/>
                <w:sz w:val="16"/>
                <w:szCs w:val="16"/>
                <w:lang w:eastAsia="zh-CN"/>
              </w:rPr>
            </w:pPr>
            <w:r>
              <w:rPr>
                <w:rFonts w:eastAsia="SimSun" w:hint="eastAsia"/>
                <w:sz w:val="16"/>
                <w:szCs w:val="16"/>
                <w:lang w:eastAsia="zh-CN"/>
              </w:rPr>
              <w:t>20</w:t>
            </w:r>
            <w:r>
              <w:rPr>
                <w:rFonts w:eastAsia="SimSun"/>
                <w:sz w:val="16"/>
                <w:szCs w:val="16"/>
                <w:lang w:eastAsia="zh-CN"/>
              </w:rPr>
              <w:t>20</w:t>
            </w:r>
            <w:r>
              <w:rPr>
                <w:rFonts w:eastAsia="SimSun" w:hint="eastAsia"/>
                <w:sz w:val="16"/>
                <w:szCs w:val="16"/>
                <w:lang w:eastAsia="zh-CN"/>
              </w:rPr>
              <w:t>-06</w:t>
            </w:r>
          </w:p>
        </w:tc>
        <w:tc>
          <w:tcPr>
            <w:tcW w:w="800" w:type="dxa"/>
            <w:shd w:val="solid" w:color="FFFFFF" w:fill="auto"/>
          </w:tcPr>
          <w:p w14:paraId="2C83518B" w14:textId="6470FB73" w:rsidR="00BA6AEB" w:rsidRDefault="00BA6AEB">
            <w:pPr>
              <w:pStyle w:val="TAC"/>
              <w:rPr>
                <w:sz w:val="16"/>
                <w:szCs w:val="16"/>
                <w:lang w:eastAsia="zh-CN"/>
              </w:rPr>
            </w:pPr>
            <w:r>
              <w:rPr>
                <w:rFonts w:hint="eastAsia"/>
                <w:sz w:val="16"/>
                <w:szCs w:val="16"/>
                <w:lang w:eastAsia="zh-CN"/>
              </w:rPr>
              <w:t>SA</w:t>
            </w:r>
            <w:r>
              <w:rPr>
                <w:sz w:val="16"/>
                <w:szCs w:val="16"/>
                <w:lang w:eastAsia="zh-CN"/>
              </w:rPr>
              <w:t>5#131e</w:t>
            </w:r>
          </w:p>
        </w:tc>
        <w:tc>
          <w:tcPr>
            <w:tcW w:w="1094" w:type="dxa"/>
            <w:shd w:val="solid" w:color="FFFFFF" w:fill="auto"/>
          </w:tcPr>
          <w:p w14:paraId="27F151A9" w14:textId="74906E0E" w:rsidR="00BA6AEB" w:rsidRPr="00BA6AEB" w:rsidRDefault="00BA6AEB" w:rsidP="00BA6AEB">
            <w:pPr>
              <w:pStyle w:val="TAC"/>
              <w:rPr>
                <w:sz w:val="16"/>
                <w:szCs w:val="16"/>
                <w:lang w:eastAsia="zh-CN"/>
              </w:rPr>
            </w:pPr>
            <w:r w:rsidRPr="00BA6AEB">
              <w:rPr>
                <w:sz w:val="16"/>
                <w:szCs w:val="16"/>
                <w:lang w:eastAsia="zh-CN"/>
              </w:rPr>
              <w:t>S5-203190</w:t>
            </w:r>
          </w:p>
          <w:p w14:paraId="0A08DCEB" w14:textId="0580A26A" w:rsidR="00BA6AEB" w:rsidRDefault="00BA6AEB" w:rsidP="00BA6AEB">
            <w:pPr>
              <w:pStyle w:val="TAC"/>
              <w:rPr>
                <w:sz w:val="16"/>
                <w:szCs w:val="16"/>
                <w:lang w:eastAsia="zh-CN"/>
              </w:rPr>
            </w:pPr>
            <w:r w:rsidRPr="00BA6AEB">
              <w:rPr>
                <w:sz w:val="16"/>
                <w:szCs w:val="16"/>
                <w:lang w:eastAsia="zh-CN"/>
              </w:rPr>
              <w:t>S5-203</w:t>
            </w:r>
            <w:r w:rsidR="005B1B5F">
              <w:rPr>
                <w:sz w:val="16"/>
                <w:szCs w:val="16"/>
                <w:lang w:eastAsia="zh-CN"/>
              </w:rPr>
              <w:t>438</w:t>
            </w:r>
          </w:p>
          <w:p w14:paraId="6FD68BD8" w14:textId="77777777" w:rsidR="00BA6AEB" w:rsidRPr="00BA6AEB" w:rsidRDefault="00BA6AEB" w:rsidP="00BA6AEB">
            <w:pPr>
              <w:pStyle w:val="TAC"/>
              <w:rPr>
                <w:sz w:val="16"/>
                <w:szCs w:val="16"/>
                <w:lang w:eastAsia="zh-CN"/>
              </w:rPr>
            </w:pPr>
          </w:p>
          <w:p w14:paraId="44DBFE7D" w14:textId="32CD31ED" w:rsidR="00BA6AEB" w:rsidRPr="007D5C8D" w:rsidRDefault="00BA6AEB" w:rsidP="005B1B5F">
            <w:pPr>
              <w:pStyle w:val="TAC"/>
              <w:rPr>
                <w:sz w:val="16"/>
                <w:szCs w:val="16"/>
                <w:lang w:eastAsia="zh-CN"/>
              </w:rPr>
            </w:pPr>
            <w:r w:rsidRPr="00BA6AEB">
              <w:rPr>
                <w:sz w:val="16"/>
                <w:szCs w:val="16"/>
                <w:lang w:eastAsia="zh-CN"/>
              </w:rPr>
              <w:t>S5-203</w:t>
            </w:r>
            <w:r w:rsidR="005B1B5F">
              <w:rPr>
                <w:sz w:val="16"/>
                <w:szCs w:val="16"/>
                <w:lang w:eastAsia="zh-CN"/>
              </w:rPr>
              <w:t>439</w:t>
            </w:r>
          </w:p>
        </w:tc>
        <w:tc>
          <w:tcPr>
            <w:tcW w:w="425" w:type="dxa"/>
            <w:shd w:val="solid" w:color="FFFFFF" w:fill="auto"/>
          </w:tcPr>
          <w:p w14:paraId="46BED5B4" w14:textId="77777777" w:rsidR="00BA6AEB" w:rsidRPr="006B0D02" w:rsidRDefault="00BA6AEB" w:rsidP="00704A65">
            <w:pPr>
              <w:pStyle w:val="TAL"/>
              <w:rPr>
                <w:sz w:val="16"/>
                <w:szCs w:val="16"/>
              </w:rPr>
            </w:pPr>
          </w:p>
        </w:tc>
        <w:tc>
          <w:tcPr>
            <w:tcW w:w="425" w:type="dxa"/>
            <w:shd w:val="solid" w:color="FFFFFF" w:fill="auto"/>
          </w:tcPr>
          <w:p w14:paraId="2219417E" w14:textId="77777777" w:rsidR="00BA6AEB" w:rsidRPr="006B0D02" w:rsidRDefault="00BA6AEB" w:rsidP="00704A65">
            <w:pPr>
              <w:pStyle w:val="TAR"/>
              <w:rPr>
                <w:sz w:val="16"/>
                <w:szCs w:val="16"/>
              </w:rPr>
            </w:pPr>
          </w:p>
        </w:tc>
        <w:tc>
          <w:tcPr>
            <w:tcW w:w="425" w:type="dxa"/>
            <w:shd w:val="solid" w:color="FFFFFF" w:fill="auto"/>
          </w:tcPr>
          <w:p w14:paraId="3DF25637" w14:textId="77777777" w:rsidR="00BA6AEB" w:rsidRPr="006B0D02" w:rsidRDefault="00BA6AEB" w:rsidP="00704A65">
            <w:pPr>
              <w:pStyle w:val="TAC"/>
              <w:rPr>
                <w:sz w:val="16"/>
                <w:szCs w:val="16"/>
              </w:rPr>
            </w:pPr>
          </w:p>
        </w:tc>
        <w:tc>
          <w:tcPr>
            <w:tcW w:w="4962" w:type="dxa"/>
            <w:shd w:val="solid" w:color="FFFFFF" w:fill="auto"/>
          </w:tcPr>
          <w:p w14:paraId="4AFB40EC" w14:textId="697D8B48" w:rsidR="00BA6AEB" w:rsidRPr="00BA6AEB" w:rsidRDefault="00BA6AEB" w:rsidP="00BA6AEB">
            <w:pPr>
              <w:pStyle w:val="TAL"/>
              <w:rPr>
                <w:rFonts w:cs="Arial"/>
                <w:color w:val="000000"/>
                <w:sz w:val="16"/>
                <w:szCs w:val="16"/>
                <w:lang w:eastAsia="zh-CN"/>
              </w:rPr>
            </w:pPr>
            <w:r>
              <w:rPr>
                <w:rFonts w:cs="Arial"/>
                <w:color w:val="000000"/>
                <w:sz w:val="16"/>
                <w:szCs w:val="16"/>
                <w:lang w:eastAsia="zh-CN"/>
              </w:rPr>
              <w:t xml:space="preserve">1. </w:t>
            </w:r>
            <w:r w:rsidRPr="00BA6AEB">
              <w:rPr>
                <w:rFonts w:cs="Arial"/>
                <w:color w:val="000000"/>
                <w:sz w:val="16"/>
                <w:szCs w:val="16"/>
                <w:lang w:eastAsia="zh-CN"/>
              </w:rPr>
              <w:t>pCR 28.810 Clean-up</w:t>
            </w:r>
          </w:p>
          <w:p w14:paraId="23F66930" w14:textId="1055428B" w:rsidR="00BA6AEB" w:rsidRPr="00BA6AEB" w:rsidRDefault="00BA6AEB" w:rsidP="00BA6AEB">
            <w:pPr>
              <w:pStyle w:val="TAL"/>
              <w:rPr>
                <w:rFonts w:cs="Arial"/>
                <w:color w:val="000000"/>
                <w:sz w:val="16"/>
                <w:szCs w:val="16"/>
                <w:lang w:eastAsia="zh-CN"/>
              </w:rPr>
            </w:pPr>
            <w:r>
              <w:rPr>
                <w:rFonts w:cs="Arial"/>
                <w:color w:val="000000"/>
                <w:sz w:val="16"/>
                <w:szCs w:val="16"/>
                <w:lang w:eastAsia="zh-CN"/>
              </w:rPr>
              <w:t xml:space="preserve">2. </w:t>
            </w:r>
            <w:r w:rsidRPr="00BA6AEB">
              <w:rPr>
                <w:rFonts w:cs="Arial"/>
                <w:color w:val="000000"/>
                <w:sz w:val="16"/>
                <w:szCs w:val="16"/>
                <w:lang w:eastAsia="zh-CN"/>
              </w:rPr>
              <w:t>pCR 28.810 Update Clause 6.1.2 Framework approach for classification of autonomous</w:t>
            </w:r>
          </w:p>
          <w:p w14:paraId="3523E15A" w14:textId="77777777" w:rsidR="00BA6AEB" w:rsidRDefault="00BA6AEB" w:rsidP="00BA6AEB">
            <w:pPr>
              <w:pStyle w:val="TAL"/>
              <w:rPr>
                <w:rFonts w:cs="Arial"/>
                <w:color w:val="000000"/>
                <w:sz w:val="16"/>
                <w:szCs w:val="16"/>
                <w:lang w:eastAsia="zh-CN"/>
              </w:rPr>
            </w:pPr>
            <w:r>
              <w:rPr>
                <w:rFonts w:cs="Arial"/>
                <w:color w:val="000000"/>
                <w:sz w:val="16"/>
                <w:szCs w:val="16"/>
                <w:lang w:eastAsia="zh-CN"/>
              </w:rPr>
              <w:t xml:space="preserve">3. </w:t>
            </w:r>
            <w:r w:rsidRPr="00BA6AEB">
              <w:rPr>
                <w:rFonts w:cs="Arial"/>
                <w:color w:val="000000"/>
                <w:sz w:val="16"/>
                <w:szCs w:val="16"/>
                <w:lang w:eastAsia="zh-CN"/>
              </w:rPr>
              <w:t>pCR 28.810 Add Clause 6.X Relation with existing standardized features</w:t>
            </w:r>
          </w:p>
          <w:p w14:paraId="14E254D9" w14:textId="70A86CFC" w:rsidR="00BF6D04" w:rsidRDefault="00BF6D04" w:rsidP="00BA6AEB">
            <w:pPr>
              <w:pStyle w:val="TAL"/>
              <w:rPr>
                <w:rFonts w:cs="Arial"/>
                <w:color w:val="000000"/>
                <w:sz w:val="16"/>
                <w:szCs w:val="16"/>
                <w:lang w:eastAsia="zh-CN"/>
              </w:rPr>
            </w:pPr>
            <w:r>
              <w:rPr>
                <w:rFonts w:cs="Arial"/>
                <w:color w:val="000000"/>
                <w:sz w:val="16"/>
                <w:szCs w:val="16"/>
                <w:lang w:eastAsia="zh-CN"/>
              </w:rPr>
              <w:t xml:space="preserve">4. </w:t>
            </w:r>
            <w:r>
              <w:rPr>
                <w:sz w:val="16"/>
                <w:szCs w:val="16"/>
              </w:rPr>
              <w:t>Implement Edithelp comments</w:t>
            </w:r>
          </w:p>
        </w:tc>
        <w:tc>
          <w:tcPr>
            <w:tcW w:w="708" w:type="dxa"/>
            <w:shd w:val="solid" w:color="FFFFFF" w:fill="auto"/>
          </w:tcPr>
          <w:p w14:paraId="49DDCCA4" w14:textId="63DB07F2" w:rsidR="00BA6AEB" w:rsidRDefault="00BA6AEB" w:rsidP="00704A65">
            <w:pPr>
              <w:pStyle w:val="TAC"/>
              <w:rPr>
                <w:sz w:val="16"/>
                <w:szCs w:val="16"/>
                <w:lang w:eastAsia="zh-CN"/>
              </w:rPr>
            </w:pPr>
            <w:r>
              <w:rPr>
                <w:rFonts w:hint="eastAsia"/>
                <w:sz w:val="16"/>
                <w:szCs w:val="16"/>
                <w:lang w:eastAsia="zh-CN"/>
              </w:rPr>
              <w:t>0.5.0</w:t>
            </w:r>
          </w:p>
        </w:tc>
      </w:tr>
      <w:tr w:rsidR="00D16FA8" w:rsidRPr="006B0D02" w14:paraId="51B45AE4" w14:textId="77777777" w:rsidTr="00A10FF5">
        <w:trPr>
          <w:trHeight w:val="736"/>
        </w:trPr>
        <w:tc>
          <w:tcPr>
            <w:tcW w:w="800" w:type="dxa"/>
            <w:shd w:val="solid" w:color="FFFFFF" w:fill="auto"/>
          </w:tcPr>
          <w:p w14:paraId="0EF227BB" w14:textId="6A86FB66" w:rsidR="00D16FA8" w:rsidRDefault="00D16FA8" w:rsidP="00704A65">
            <w:pPr>
              <w:pStyle w:val="TAC"/>
              <w:rPr>
                <w:rFonts w:eastAsia="SimSun" w:hint="eastAsia"/>
                <w:sz w:val="16"/>
                <w:szCs w:val="16"/>
                <w:lang w:eastAsia="zh-CN"/>
              </w:rPr>
            </w:pPr>
            <w:r>
              <w:rPr>
                <w:rFonts w:eastAsia="SimSun"/>
                <w:sz w:val="16"/>
                <w:szCs w:val="16"/>
                <w:lang w:eastAsia="zh-CN"/>
              </w:rPr>
              <w:t>2020-06</w:t>
            </w:r>
          </w:p>
        </w:tc>
        <w:tc>
          <w:tcPr>
            <w:tcW w:w="800" w:type="dxa"/>
            <w:shd w:val="solid" w:color="FFFFFF" w:fill="auto"/>
          </w:tcPr>
          <w:p w14:paraId="7AEAEA53" w14:textId="4471EFE0" w:rsidR="00D16FA8" w:rsidRDefault="00D16FA8">
            <w:pPr>
              <w:pStyle w:val="TAC"/>
              <w:rPr>
                <w:rFonts w:hint="eastAsia"/>
                <w:sz w:val="16"/>
                <w:szCs w:val="16"/>
                <w:lang w:eastAsia="zh-CN"/>
              </w:rPr>
            </w:pPr>
            <w:r>
              <w:rPr>
                <w:sz w:val="16"/>
                <w:szCs w:val="16"/>
                <w:lang w:eastAsia="zh-CN"/>
              </w:rPr>
              <w:t>SA#88-e</w:t>
            </w:r>
          </w:p>
        </w:tc>
        <w:tc>
          <w:tcPr>
            <w:tcW w:w="1094" w:type="dxa"/>
            <w:shd w:val="solid" w:color="FFFFFF" w:fill="auto"/>
          </w:tcPr>
          <w:p w14:paraId="212C779A" w14:textId="0B3F597C" w:rsidR="00D16FA8" w:rsidRPr="00BA6AEB" w:rsidRDefault="00D16FA8" w:rsidP="00BA6AEB">
            <w:pPr>
              <w:pStyle w:val="TAC"/>
              <w:rPr>
                <w:sz w:val="16"/>
                <w:szCs w:val="16"/>
                <w:lang w:eastAsia="zh-CN"/>
              </w:rPr>
            </w:pPr>
            <w:r>
              <w:rPr>
                <w:sz w:val="16"/>
                <w:szCs w:val="16"/>
                <w:lang w:eastAsia="zh-CN"/>
              </w:rPr>
              <w:t>SP-200480</w:t>
            </w:r>
          </w:p>
        </w:tc>
        <w:tc>
          <w:tcPr>
            <w:tcW w:w="425" w:type="dxa"/>
            <w:shd w:val="solid" w:color="FFFFFF" w:fill="auto"/>
          </w:tcPr>
          <w:p w14:paraId="41F515C1" w14:textId="77777777" w:rsidR="00D16FA8" w:rsidRPr="006B0D02" w:rsidRDefault="00D16FA8" w:rsidP="00704A65">
            <w:pPr>
              <w:pStyle w:val="TAL"/>
              <w:rPr>
                <w:sz w:val="16"/>
                <w:szCs w:val="16"/>
              </w:rPr>
            </w:pPr>
          </w:p>
        </w:tc>
        <w:tc>
          <w:tcPr>
            <w:tcW w:w="425" w:type="dxa"/>
            <w:shd w:val="solid" w:color="FFFFFF" w:fill="auto"/>
          </w:tcPr>
          <w:p w14:paraId="7250598A" w14:textId="77777777" w:rsidR="00D16FA8" w:rsidRPr="006B0D02" w:rsidRDefault="00D16FA8" w:rsidP="00704A65">
            <w:pPr>
              <w:pStyle w:val="TAR"/>
              <w:rPr>
                <w:sz w:val="16"/>
                <w:szCs w:val="16"/>
              </w:rPr>
            </w:pPr>
          </w:p>
        </w:tc>
        <w:tc>
          <w:tcPr>
            <w:tcW w:w="425" w:type="dxa"/>
            <w:shd w:val="solid" w:color="FFFFFF" w:fill="auto"/>
          </w:tcPr>
          <w:p w14:paraId="0F87E777" w14:textId="77777777" w:rsidR="00D16FA8" w:rsidRPr="006B0D02" w:rsidRDefault="00D16FA8" w:rsidP="00704A65">
            <w:pPr>
              <w:pStyle w:val="TAC"/>
              <w:rPr>
                <w:sz w:val="16"/>
                <w:szCs w:val="16"/>
              </w:rPr>
            </w:pPr>
          </w:p>
        </w:tc>
        <w:tc>
          <w:tcPr>
            <w:tcW w:w="4962" w:type="dxa"/>
            <w:shd w:val="solid" w:color="FFFFFF" w:fill="auto"/>
          </w:tcPr>
          <w:p w14:paraId="6BC77C19" w14:textId="3DEB69A5" w:rsidR="00D16FA8" w:rsidRDefault="00D16FA8" w:rsidP="00BA6AEB">
            <w:pPr>
              <w:pStyle w:val="TAL"/>
              <w:rPr>
                <w:rFonts w:cs="Arial"/>
                <w:color w:val="000000"/>
                <w:sz w:val="16"/>
                <w:szCs w:val="16"/>
                <w:lang w:eastAsia="zh-CN"/>
              </w:rPr>
            </w:pPr>
            <w:r>
              <w:rPr>
                <w:rFonts w:cs="Arial"/>
                <w:color w:val="000000"/>
                <w:sz w:val="16"/>
                <w:szCs w:val="16"/>
                <w:lang w:eastAsia="zh-CN"/>
              </w:rPr>
              <w:t>Presented for information</w:t>
            </w:r>
          </w:p>
        </w:tc>
        <w:tc>
          <w:tcPr>
            <w:tcW w:w="708" w:type="dxa"/>
            <w:shd w:val="solid" w:color="FFFFFF" w:fill="auto"/>
          </w:tcPr>
          <w:p w14:paraId="5EF0A9F1" w14:textId="0C6ED2EB" w:rsidR="00D16FA8" w:rsidRDefault="00D16FA8" w:rsidP="00704A65">
            <w:pPr>
              <w:pStyle w:val="TAC"/>
              <w:rPr>
                <w:rFonts w:hint="eastAsia"/>
                <w:sz w:val="16"/>
                <w:szCs w:val="16"/>
                <w:lang w:eastAsia="zh-CN"/>
              </w:rPr>
            </w:pPr>
            <w:r>
              <w:rPr>
                <w:sz w:val="16"/>
                <w:szCs w:val="16"/>
                <w:lang w:eastAsia="zh-CN"/>
              </w:rPr>
              <w:t>1.0.0</w:t>
            </w:r>
          </w:p>
        </w:tc>
      </w:tr>
    </w:tbl>
    <w:p w14:paraId="08F39CAD" w14:textId="77777777" w:rsidR="00080512" w:rsidRDefault="00080512"/>
    <w:sectPr w:rsidR="00080512">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8BFDF" w14:textId="77777777" w:rsidR="001445C4" w:rsidRDefault="001445C4">
      <w:r>
        <w:separator/>
      </w:r>
    </w:p>
  </w:endnote>
  <w:endnote w:type="continuationSeparator" w:id="0">
    <w:p w14:paraId="129E07CC" w14:textId="77777777" w:rsidR="001445C4" w:rsidRDefault="0014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0C16" w14:textId="77777777" w:rsidR="00EE4ADE" w:rsidRDefault="00EE4AD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7E396" w14:textId="77777777" w:rsidR="001445C4" w:rsidRDefault="001445C4">
      <w:r>
        <w:separator/>
      </w:r>
    </w:p>
  </w:footnote>
  <w:footnote w:type="continuationSeparator" w:id="0">
    <w:p w14:paraId="512CDFA8" w14:textId="77777777" w:rsidR="001445C4" w:rsidRDefault="00144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C567" w14:textId="03195A82" w:rsidR="00EE4ADE" w:rsidRDefault="00EE4AD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16FA8">
      <w:rPr>
        <w:rFonts w:ascii="Arial" w:hAnsi="Arial" w:cs="Arial"/>
        <w:b/>
        <w:noProof/>
        <w:sz w:val="18"/>
        <w:szCs w:val="18"/>
      </w:rPr>
      <w:t>3GPP TR 28.810 V1.0.0 (2020-06)</w:t>
    </w:r>
    <w:r>
      <w:rPr>
        <w:rFonts w:ascii="Arial" w:hAnsi="Arial" w:cs="Arial"/>
        <w:b/>
        <w:sz w:val="18"/>
        <w:szCs w:val="18"/>
      </w:rPr>
      <w:fldChar w:fldCharType="end"/>
    </w:r>
  </w:p>
  <w:p w14:paraId="3C69D0D1" w14:textId="77777777" w:rsidR="00EE4ADE" w:rsidRDefault="00EE4AD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27CB7F2" w14:textId="0603CDBA" w:rsidR="00EE4ADE" w:rsidRDefault="00EE4AD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16FA8">
      <w:rPr>
        <w:rFonts w:ascii="Arial" w:hAnsi="Arial" w:cs="Arial"/>
        <w:b/>
        <w:noProof/>
        <w:sz w:val="18"/>
        <w:szCs w:val="18"/>
      </w:rPr>
      <w:t>Release 16</w:t>
    </w:r>
    <w:r>
      <w:rPr>
        <w:rFonts w:ascii="Arial" w:hAnsi="Arial" w:cs="Arial"/>
        <w:b/>
        <w:sz w:val="18"/>
        <w:szCs w:val="18"/>
      </w:rPr>
      <w:fldChar w:fldCharType="end"/>
    </w:r>
  </w:p>
  <w:p w14:paraId="45A98678" w14:textId="77777777" w:rsidR="00EE4ADE" w:rsidRDefault="00EE4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88F0DA8"/>
    <w:multiLevelType w:val="hybridMultilevel"/>
    <w:tmpl w:val="F5601ED8"/>
    <w:lvl w:ilvl="0" w:tplc="47A0444E">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8C020F"/>
    <w:multiLevelType w:val="hybridMultilevel"/>
    <w:tmpl w:val="866A3090"/>
    <w:lvl w:ilvl="0" w:tplc="4AE48EFA">
      <w:start w:val="5"/>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4205CD"/>
    <w:multiLevelType w:val="hybridMultilevel"/>
    <w:tmpl w:val="5A4218CA"/>
    <w:lvl w:ilvl="0" w:tplc="653E66B2">
      <w:numFmt w:val="bullet"/>
      <w:lvlText w:val="-"/>
      <w:lvlJc w:val="left"/>
      <w:pPr>
        <w:ind w:left="420" w:hanging="42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227FF5"/>
    <w:multiLevelType w:val="hybridMultilevel"/>
    <w:tmpl w:val="92CAE280"/>
    <w:lvl w:ilvl="0" w:tplc="9286898E">
      <w:start w:val="3"/>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EB34C4"/>
    <w:multiLevelType w:val="hybridMultilevel"/>
    <w:tmpl w:val="E31658BE"/>
    <w:lvl w:ilvl="0" w:tplc="9286898E">
      <w:start w:val="3"/>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145780"/>
    <w:multiLevelType w:val="hybridMultilevel"/>
    <w:tmpl w:val="08A63BCC"/>
    <w:lvl w:ilvl="0" w:tplc="A0C679BE">
      <w:start w:val="6"/>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B27CC3"/>
    <w:multiLevelType w:val="hybridMultilevel"/>
    <w:tmpl w:val="9EA8206A"/>
    <w:lvl w:ilvl="0" w:tplc="D54C4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F215D8"/>
    <w:multiLevelType w:val="hybridMultilevel"/>
    <w:tmpl w:val="24DA0DEC"/>
    <w:lvl w:ilvl="0" w:tplc="B63EE9D4">
      <w:start w:val="5"/>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0"/>
  </w:num>
  <w:num w:numId="5">
    <w:abstractNumId w:val="5"/>
  </w:num>
  <w:num w:numId="6">
    <w:abstractNumId w:val="2"/>
  </w:num>
  <w:num w:numId="7">
    <w:abstractNumId w:val="8"/>
  </w:num>
  <w:num w:numId="8">
    <w:abstractNumId w:val="7"/>
  </w:num>
  <w:num w:numId="9">
    <w:abstractNumId w:val="3"/>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4"/>
  <w:doNotDisplayPageBoundaries/>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616E2"/>
    <w:rsid w:val="00062023"/>
    <w:rsid w:val="000655A6"/>
    <w:rsid w:val="00080512"/>
    <w:rsid w:val="00090126"/>
    <w:rsid w:val="000B043C"/>
    <w:rsid w:val="000C4628"/>
    <w:rsid w:val="000C47C3"/>
    <w:rsid w:val="000D2DD5"/>
    <w:rsid w:val="000D58AB"/>
    <w:rsid w:val="000E4BB3"/>
    <w:rsid w:val="000F04B4"/>
    <w:rsid w:val="00133525"/>
    <w:rsid w:val="00133880"/>
    <w:rsid w:val="0014382E"/>
    <w:rsid w:val="001445C4"/>
    <w:rsid w:val="0018678B"/>
    <w:rsid w:val="001A4C42"/>
    <w:rsid w:val="001A5374"/>
    <w:rsid w:val="001A7420"/>
    <w:rsid w:val="001B6637"/>
    <w:rsid w:val="001C21C3"/>
    <w:rsid w:val="001D02C2"/>
    <w:rsid w:val="001F0C1D"/>
    <w:rsid w:val="001F1132"/>
    <w:rsid w:val="001F168B"/>
    <w:rsid w:val="002347A2"/>
    <w:rsid w:val="002509FC"/>
    <w:rsid w:val="00265B67"/>
    <w:rsid w:val="002675F0"/>
    <w:rsid w:val="002711BC"/>
    <w:rsid w:val="0027168C"/>
    <w:rsid w:val="00284A02"/>
    <w:rsid w:val="002A1F8A"/>
    <w:rsid w:val="002A7C89"/>
    <w:rsid w:val="002B6339"/>
    <w:rsid w:val="002E00EE"/>
    <w:rsid w:val="00314B76"/>
    <w:rsid w:val="003172DC"/>
    <w:rsid w:val="0035462D"/>
    <w:rsid w:val="00370077"/>
    <w:rsid w:val="003765B8"/>
    <w:rsid w:val="003C01C7"/>
    <w:rsid w:val="003C3971"/>
    <w:rsid w:val="0040179B"/>
    <w:rsid w:val="00423334"/>
    <w:rsid w:val="00432334"/>
    <w:rsid w:val="004345EC"/>
    <w:rsid w:val="00464A88"/>
    <w:rsid w:val="00465515"/>
    <w:rsid w:val="00466EBC"/>
    <w:rsid w:val="00493BB2"/>
    <w:rsid w:val="004B00BF"/>
    <w:rsid w:val="004C3E1C"/>
    <w:rsid w:val="004D3578"/>
    <w:rsid w:val="004E213A"/>
    <w:rsid w:val="004F0988"/>
    <w:rsid w:val="004F3340"/>
    <w:rsid w:val="00500068"/>
    <w:rsid w:val="005117EC"/>
    <w:rsid w:val="0053388B"/>
    <w:rsid w:val="00535773"/>
    <w:rsid w:val="00543E6C"/>
    <w:rsid w:val="00565087"/>
    <w:rsid w:val="00587DB6"/>
    <w:rsid w:val="00597B11"/>
    <w:rsid w:val="005B1B5F"/>
    <w:rsid w:val="005C0E96"/>
    <w:rsid w:val="005D2E01"/>
    <w:rsid w:val="005D7526"/>
    <w:rsid w:val="005E4BB2"/>
    <w:rsid w:val="00602AEA"/>
    <w:rsid w:val="00614FDF"/>
    <w:rsid w:val="006206CF"/>
    <w:rsid w:val="006300C4"/>
    <w:rsid w:val="00630A8C"/>
    <w:rsid w:val="00633793"/>
    <w:rsid w:val="0063543D"/>
    <w:rsid w:val="00642DE5"/>
    <w:rsid w:val="00647114"/>
    <w:rsid w:val="00687591"/>
    <w:rsid w:val="006A323F"/>
    <w:rsid w:val="006B30D0"/>
    <w:rsid w:val="006B668D"/>
    <w:rsid w:val="006C3D95"/>
    <w:rsid w:val="006D5C49"/>
    <w:rsid w:val="006E5C86"/>
    <w:rsid w:val="00701116"/>
    <w:rsid w:val="00701DF2"/>
    <w:rsid w:val="00704A65"/>
    <w:rsid w:val="00713440"/>
    <w:rsid w:val="00713C44"/>
    <w:rsid w:val="007174DB"/>
    <w:rsid w:val="00734A5B"/>
    <w:rsid w:val="0074026F"/>
    <w:rsid w:val="007429F6"/>
    <w:rsid w:val="00744E76"/>
    <w:rsid w:val="00762E31"/>
    <w:rsid w:val="00774DA4"/>
    <w:rsid w:val="00781F0F"/>
    <w:rsid w:val="00791C4D"/>
    <w:rsid w:val="00797178"/>
    <w:rsid w:val="007B600E"/>
    <w:rsid w:val="007D5C8D"/>
    <w:rsid w:val="007F0F4A"/>
    <w:rsid w:val="008028A4"/>
    <w:rsid w:val="00807B02"/>
    <w:rsid w:val="00830747"/>
    <w:rsid w:val="0084587C"/>
    <w:rsid w:val="008768CA"/>
    <w:rsid w:val="008C384C"/>
    <w:rsid w:val="008D35DA"/>
    <w:rsid w:val="008E0E91"/>
    <w:rsid w:val="0090271F"/>
    <w:rsid w:val="00902E23"/>
    <w:rsid w:val="009114D7"/>
    <w:rsid w:val="0091348E"/>
    <w:rsid w:val="00917CCB"/>
    <w:rsid w:val="009273BD"/>
    <w:rsid w:val="00927B08"/>
    <w:rsid w:val="00942EC2"/>
    <w:rsid w:val="00944B62"/>
    <w:rsid w:val="00953034"/>
    <w:rsid w:val="00992345"/>
    <w:rsid w:val="00992AC8"/>
    <w:rsid w:val="00993C5F"/>
    <w:rsid w:val="009A7AC9"/>
    <w:rsid w:val="009C536C"/>
    <w:rsid w:val="009F37B7"/>
    <w:rsid w:val="00A10F02"/>
    <w:rsid w:val="00A10FF5"/>
    <w:rsid w:val="00A164B4"/>
    <w:rsid w:val="00A26956"/>
    <w:rsid w:val="00A27486"/>
    <w:rsid w:val="00A4478D"/>
    <w:rsid w:val="00A53724"/>
    <w:rsid w:val="00A56066"/>
    <w:rsid w:val="00A669BA"/>
    <w:rsid w:val="00A66D10"/>
    <w:rsid w:val="00A72EFF"/>
    <w:rsid w:val="00A730A2"/>
    <w:rsid w:val="00A73129"/>
    <w:rsid w:val="00A82346"/>
    <w:rsid w:val="00A84CF2"/>
    <w:rsid w:val="00A92BA1"/>
    <w:rsid w:val="00AB20B7"/>
    <w:rsid w:val="00AC6BC6"/>
    <w:rsid w:val="00AE65E2"/>
    <w:rsid w:val="00AE6D57"/>
    <w:rsid w:val="00B15449"/>
    <w:rsid w:val="00B93086"/>
    <w:rsid w:val="00B978E3"/>
    <w:rsid w:val="00BA19ED"/>
    <w:rsid w:val="00BA4B8D"/>
    <w:rsid w:val="00BA6AEB"/>
    <w:rsid w:val="00BC0F7D"/>
    <w:rsid w:val="00BD7D31"/>
    <w:rsid w:val="00BE3255"/>
    <w:rsid w:val="00BF128E"/>
    <w:rsid w:val="00BF6D04"/>
    <w:rsid w:val="00C01EBE"/>
    <w:rsid w:val="00C0499F"/>
    <w:rsid w:val="00C074DD"/>
    <w:rsid w:val="00C1496A"/>
    <w:rsid w:val="00C33079"/>
    <w:rsid w:val="00C45231"/>
    <w:rsid w:val="00C50D22"/>
    <w:rsid w:val="00C51CCD"/>
    <w:rsid w:val="00C72833"/>
    <w:rsid w:val="00C80F1D"/>
    <w:rsid w:val="00C93F40"/>
    <w:rsid w:val="00C95D96"/>
    <w:rsid w:val="00CA3D0C"/>
    <w:rsid w:val="00CC0144"/>
    <w:rsid w:val="00CE64F0"/>
    <w:rsid w:val="00D16D80"/>
    <w:rsid w:val="00D16FA8"/>
    <w:rsid w:val="00D45646"/>
    <w:rsid w:val="00D459EB"/>
    <w:rsid w:val="00D57972"/>
    <w:rsid w:val="00D675A9"/>
    <w:rsid w:val="00D71293"/>
    <w:rsid w:val="00D738D6"/>
    <w:rsid w:val="00D74AE0"/>
    <w:rsid w:val="00D755EB"/>
    <w:rsid w:val="00D76048"/>
    <w:rsid w:val="00D87E00"/>
    <w:rsid w:val="00D9134D"/>
    <w:rsid w:val="00DA5451"/>
    <w:rsid w:val="00DA7A03"/>
    <w:rsid w:val="00DB1818"/>
    <w:rsid w:val="00DB2D60"/>
    <w:rsid w:val="00DB7777"/>
    <w:rsid w:val="00DC309B"/>
    <w:rsid w:val="00DC4DA2"/>
    <w:rsid w:val="00DD4C17"/>
    <w:rsid w:val="00DD74A5"/>
    <w:rsid w:val="00DE791C"/>
    <w:rsid w:val="00DF2B1F"/>
    <w:rsid w:val="00DF62CD"/>
    <w:rsid w:val="00E039B5"/>
    <w:rsid w:val="00E05323"/>
    <w:rsid w:val="00E16509"/>
    <w:rsid w:val="00E33AB7"/>
    <w:rsid w:val="00E372F2"/>
    <w:rsid w:val="00E44582"/>
    <w:rsid w:val="00E45080"/>
    <w:rsid w:val="00E52FCC"/>
    <w:rsid w:val="00E54B8A"/>
    <w:rsid w:val="00E77645"/>
    <w:rsid w:val="00E85DDE"/>
    <w:rsid w:val="00EA15B0"/>
    <w:rsid w:val="00EA5EA7"/>
    <w:rsid w:val="00EC4A25"/>
    <w:rsid w:val="00ED0C54"/>
    <w:rsid w:val="00EE0192"/>
    <w:rsid w:val="00EE4ADE"/>
    <w:rsid w:val="00F025A2"/>
    <w:rsid w:val="00F04712"/>
    <w:rsid w:val="00F13360"/>
    <w:rsid w:val="00F22EC7"/>
    <w:rsid w:val="00F269BD"/>
    <w:rsid w:val="00F325C8"/>
    <w:rsid w:val="00F54D77"/>
    <w:rsid w:val="00F62B95"/>
    <w:rsid w:val="00F653B8"/>
    <w:rsid w:val="00F9008D"/>
    <w:rsid w:val="00F93792"/>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F4122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EditorsNoteChar">
    <w:name w:val="Editor's Note Char"/>
    <w:aliases w:val="EN Char"/>
    <w:link w:val="EditorsNote"/>
    <w:locked/>
    <w:rsid w:val="00E54B8A"/>
    <w:rPr>
      <w:color w:val="FF0000"/>
      <w:lang w:eastAsia="en-US"/>
    </w:rPr>
  </w:style>
  <w:style w:type="character" w:customStyle="1" w:styleId="B1Char">
    <w:name w:val="B1 Char"/>
    <w:link w:val="B1"/>
    <w:rsid w:val="00466EBC"/>
    <w:rPr>
      <w:lang w:eastAsia="en-US"/>
    </w:rPr>
  </w:style>
  <w:style w:type="character" w:customStyle="1" w:styleId="Heading4Char">
    <w:name w:val="Heading 4 Char"/>
    <w:link w:val="Heading4"/>
    <w:rsid w:val="00807B02"/>
    <w:rPr>
      <w:rFonts w:ascii="Arial" w:hAnsi="Arial"/>
      <w:sz w:val="24"/>
      <w:lang w:eastAsia="en-US"/>
    </w:rPr>
  </w:style>
  <w:style w:type="character" w:styleId="CommentReference">
    <w:name w:val="annotation reference"/>
    <w:basedOn w:val="DefaultParagraphFont"/>
    <w:rsid w:val="00F269BD"/>
    <w:rPr>
      <w:sz w:val="21"/>
      <w:szCs w:val="21"/>
    </w:rPr>
  </w:style>
  <w:style w:type="paragraph" w:styleId="CommentText">
    <w:name w:val="annotation text"/>
    <w:basedOn w:val="Normal"/>
    <w:link w:val="CommentTextChar"/>
    <w:rsid w:val="00F269BD"/>
  </w:style>
  <w:style w:type="character" w:customStyle="1" w:styleId="CommentTextChar">
    <w:name w:val="Comment Text Char"/>
    <w:basedOn w:val="DefaultParagraphFont"/>
    <w:link w:val="CommentText"/>
    <w:rsid w:val="00F269BD"/>
    <w:rPr>
      <w:lang w:eastAsia="en-US"/>
    </w:rPr>
  </w:style>
  <w:style w:type="paragraph" w:styleId="CommentSubject">
    <w:name w:val="annotation subject"/>
    <w:basedOn w:val="CommentText"/>
    <w:next w:val="CommentText"/>
    <w:link w:val="CommentSubjectChar"/>
    <w:rsid w:val="00F269BD"/>
    <w:rPr>
      <w:b/>
      <w:bCs/>
    </w:rPr>
  </w:style>
  <w:style w:type="character" w:customStyle="1" w:styleId="CommentSubjectChar">
    <w:name w:val="Comment Subject Char"/>
    <w:basedOn w:val="CommentTextChar"/>
    <w:link w:val="CommentSubject"/>
    <w:rsid w:val="00F269BD"/>
    <w:rPr>
      <w:b/>
      <w:bCs/>
      <w:lang w:eastAsia="en-US"/>
    </w:rPr>
  </w:style>
  <w:style w:type="paragraph" w:styleId="Revision">
    <w:name w:val="Revision"/>
    <w:hidden/>
    <w:uiPriority w:val="99"/>
    <w:semiHidden/>
    <w:rsid w:val="00F269B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gsma.com/futurenetworks/wiki/ai-automation-an-overview/"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90288-8BEC-444B-AF78-2EA71C78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24</Pages>
  <Words>8819</Words>
  <Characters>50272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58974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Mirko</cp:lastModifiedBy>
  <cp:revision>2</cp:revision>
  <cp:lastPrinted>2019-02-25T14:05:00Z</cp:lastPrinted>
  <dcterms:created xsi:type="dcterms:W3CDTF">2020-06-18T14:16:00Z</dcterms:created>
  <dcterms:modified xsi:type="dcterms:W3CDTF">2020-06-18T14:16:00Z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(3)eqN2STTXwiPJ20Dqj54wvF8H96ACJzk4A1GueUw2M215MwEqy2j6x6VqT9nuMOZGKM6ewtKL
YLzBK9mxCRUQ1z5Zp86kuetoU/kRqBbRxd8BWD69kUmrXcK+VEjrLFcjcCYwZyL1eftFV8Bo
wLbU4U6iyoOyTpd62gQP9xO+e8/OQlP60q5vwtx02FR5UzJPMuNwRlX+rZ1lzWMHhuBaTkst
eTxWJ0rpNVLQXzBaec</vt:lpwstr>
  </property>
  <property fmtid="{D5CDD505-2E9C-101B-9397-08002B2CF9AE}" pid="3" name="_2015_ms_pID_7253431">
    <vt:lpwstr>WUgv1a7jtBaRS8SWi2jOmOJuzJrCfCHw3zZrFeam9cngNNC9GU1WiT
bxxj6UPNE+G+NW7wR4fqahd6rckDioMWNIXSsr6nB/Ar9nb2b69FiiPXXIPzdZ6PlLxg/Kp+
bohn+OuekPue1MweFvcBSHr/wz/tyf9C2/LCOZi7lWN1LMqj6K1MKgyi4XKRuuwSWUG+2N/n
yKTAyzEhd9i4hvWIVzy/ITZpkqngIcRXHp7p</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1574645515</vt:lpwstr>
  </property>
  <property fmtid="{D5CDD505-2E9C-101B-9397-08002B2CF9AE}" pid="8" name="_2015_ms_pID_7253432">
    <vt:lpwstr>esFdAq6uDnx0mxXEnFh2j4w=</vt:lpwstr>
  </property>
</Properties>
</file>