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w:t>
                            </w:r>
                            <w:r>
                              <w:rPr>
                                <w:sz w:val="64"/>
                                <w:lang w:val="en-GB" w:eastAsia="zh-CN"/>
                              </w:rPr>
                              <w:t>29</w:t>
                            </w:r>
                            <w:r>
                              <w:rPr>
                                <w:sz w:val="64"/>
                                <w:lang w:val="en-GB" w:eastAsia="en-US"/>
                              </w:rPr>
                              <w:t>.</w:t>
                            </w:r>
                            <w:r>
                              <w:rPr>
                                <w:sz w:val="64"/>
                                <w:lang w:val="en-GB" w:eastAsia="zh-CN"/>
                              </w:rPr>
                              <w:t>15</w:t>
                            </w:r>
                            <w:r>
                              <w:rPr>
                                <w:sz w:val="64"/>
                                <w:lang w:val="en-GB" w:eastAsia="zh-CN"/>
                              </w:rPr>
                              <w:t>5</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w:t>
                      </w:r>
                      <w:r>
                        <w:rPr>
                          <w:sz w:val="64"/>
                          <w:lang w:val="en-GB" w:eastAsia="zh-CN"/>
                        </w:rPr>
                        <w:t>29</w:t>
                      </w:r>
                      <w:r>
                        <w:rPr>
                          <w:sz w:val="64"/>
                          <w:lang w:val="en-GB" w:eastAsia="en-US"/>
                        </w:rPr>
                        <w:t>.</w:t>
                      </w:r>
                      <w:r>
                        <w:rPr>
                          <w:sz w:val="64"/>
                          <w:lang w:val="en-GB" w:eastAsia="zh-CN"/>
                        </w:rPr>
                        <w:t>15</w:t>
                      </w:r>
                      <w:r>
                        <w:rPr>
                          <w:sz w:val="64"/>
                          <w:lang w:val="en-GB" w:eastAsia="zh-CN"/>
                        </w:rPr>
                        <w:t>5</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Traffic </w:t>
                            </w:r>
                            <w:r>
                              <w:rPr>
                                <w:lang w:eastAsia="zh-CN"/>
                              </w:rPr>
                              <w:t>s</w:t>
                            </w:r>
                            <w:r>
                              <w:rPr>
                                <w:lang w:eastAsia="zh-CN"/>
                              </w:rPr>
                              <w:t xml:space="preserve">teering </w:t>
                            </w:r>
                            <w:r>
                              <w:rPr>
                                <w:lang w:eastAsia="zh-CN"/>
                              </w:rPr>
                              <w:t>c</w:t>
                            </w:r>
                            <w:r>
                              <w:rPr>
                                <w:lang w:eastAsia="zh-CN"/>
                              </w:rPr>
                              <w:t>ontrol;</w:t>
                            </w:r>
                          </w:p>
                          <w:p>
                            <w:pPr>
                              <w:pStyle w:val="ZT"/>
                              <w:rPr>
                                <w:lang w:eastAsia="zh-CN"/>
                              </w:rPr>
                            </w:pPr>
                            <w:r>
                              <w:rPr>
                                <w:lang w:eastAsia="zh-CN"/>
                              </w:rPr>
                              <w:t xml:space="preserve">Representational </w:t>
                            </w:r>
                            <w:r>
                              <w:rPr>
                                <w:lang w:eastAsia="zh-CN"/>
                              </w:rPr>
                              <w:t>s</w:t>
                            </w:r>
                            <w:r>
                              <w:rPr>
                                <w:lang w:eastAsia="zh-CN"/>
                              </w:rPr>
                              <w:t xml:space="preserve">tate </w:t>
                            </w:r>
                            <w:r>
                              <w:rPr>
                                <w:lang w:eastAsia="zh-CN"/>
                              </w:rPr>
                              <w:t>transfer (</w:t>
                            </w:r>
                            <w:r>
                              <w:rPr>
                                <w:lang w:eastAsia="zh-CN"/>
                              </w:rPr>
                              <w:t xml:space="preserve">REST) </w:t>
                            </w:r>
                            <w:r>
                              <w:rPr>
                                <w:lang w:eastAsia="zh-CN"/>
                              </w:rPr>
                              <w:t xml:space="preserve">over St </w:t>
                            </w:r>
                            <w:r>
                              <w:rPr>
                                <w:lang w:eastAsia="zh-CN"/>
                              </w:rPr>
                              <w:t>reference point</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Traffic </w:t>
                      </w:r>
                      <w:r>
                        <w:rPr>
                          <w:lang w:eastAsia="zh-CN"/>
                        </w:rPr>
                        <w:t>s</w:t>
                      </w:r>
                      <w:r>
                        <w:rPr>
                          <w:lang w:eastAsia="zh-CN"/>
                        </w:rPr>
                        <w:t xml:space="preserve">teering </w:t>
                      </w:r>
                      <w:r>
                        <w:rPr>
                          <w:lang w:eastAsia="zh-CN"/>
                        </w:rPr>
                        <w:t>c</w:t>
                      </w:r>
                      <w:r>
                        <w:rPr>
                          <w:lang w:eastAsia="zh-CN"/>
                        </w:rPr>
                        <w:t>ontrol;</w:t>
                      </w:r>
                    </w:p>
                    <w:p>
                      <w:pPr>
                        <w:pStyle w:val="ZT"/>
                        <w:rPr>
                          <w:lang w:eastAsia="zh-CN"/>
                        </w:rPr>
                      </w:pPr>
                      <w:r>
                        <w:rPr>
                          <w:lang w:eastAsia="zh-CN"/>
                        </w:rPr>
                        <w:t xml:space="preserve">Representational </w:t>
                      </w:r>
                      <w:r>
                        <w:rPr>
                          <w:lang w:eastAsia="zh-CN"/>
                        </w:rPr>
                        <w:t>s</w:t>
                      </w:r>
                      <w:r>
                        <w:rPr>
                          <w:lang w:eastAsia="zh-CN"/>
                        </w:rPr>
                        <w:t xml:space="preserve">tate </w:t>
                      </w:r>
                      <w:r>
                        <w:rPr>
                          <w:lang w:eastAsia="zh-CN"/>
                        </w:rPr>
                        <w:t>transfer (</w:t>
                      </w:r>
                      <w:r>
                        <w:rPr>
                          <w:lang w:eastAsia="zh-CN"/>
                        </w:rPr>
                        <w:t xml:space="preserve">REST) </w:t>
                      </w:r>
                      <w:r>
                        <w:rPr>
                          <w:lang w:eastAsia="zh-CN"/>
                        </w:rPr>
                        <w:t xml:space="preserve">over St </w:t>
                      </w:r>
                      <w:r>
                        <w:rPr>
                          <w:lang w:eastAsia="zh-CN"/>
                        </w:rPr>
                        <w:t>reference point</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28090" cy="12280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28090" cy="12280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0" w:name="page2"/>
      <w:bookmarkStart w:id="1" w:name="page2"/>
      <w:bookmarkEnd w:id="1"/>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HTTP,TSSF,PCRF,JASON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HTTP,TSSF,PCRF,JASON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lang w:eastAsia="zh-CN"/>
        </w:rPr>
      </w:pPr>
      <w:r>
        <w:rPr>
          <w:lang w:eastAsia="zh-CN"/>
        </w:rPr>
      </w:r>
      <w:bookmarkStart w:id="2" w:name="page2"/>
      <w:bookmarkStart w:id="3" w:name="page2"/>
      <w:bookmarkEnd w:id="3"/>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9322875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93228756">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93228757">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w:t>
          </w:r>
          <w:r>
            <w:rPr>
              <w:lang w:val="en-US" w:eastAsia="en-US"/>
            </w:rPr>
            <w:t xml:space="preserve"> </w:t>
          </w:r>
          <w:r>
            <w:rPr/>
            <w:t>and abbreviations</w:t>
            <w:tab/>
          </w:r>
          <w:hyperlink w:anchor="__RefHeading___Toc493228758">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93228759">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93228760">
            <w:r>
              <w:rPr>
                <w:rStyle w:val="IndexLink"/>
              </w:rPr>
              <w:t>7</w:t>
            </w:r>
          </w:hyperlink>
        </w:p>
        <w:p>
          <w:pPr>
            <w:pStyle w:val="Contents1"/>
            <w:rPr>
              <w:rFonts w:ascii="Calibri" w:hAnsi="Calibri" w:eastAsia="Times New Roman" w:cs="Calibri"/>
              <w:szCs w:val="22"/>
              <w:lang w:val="en-US" w:eastAsia="en-US"/>
            </w:rPr>
          </w:pPr>
          <w:r>
            <w:rPr/>
            <w:t>4</w:t>
          </w:r>
          <w:r>
            <w:rPr>
              <w:rFonts w:cs="Calibri" w:ascii="Calibri" w:hAnsi="Calibri"/>
              <w:szCs w:val="22"/>
              <w:lang w:val="en-US" w:eastAsia="en-US"/>
            </w:rPr>
            <w:tab/>
          </w:r>
          <w:r>
            <w:rPr>
              <w:lang w:val="en-US" w:eastAsia="en-US"/>
            </w:rPr>
            <w:t>St</w:t>
          </w:r>
          <w:r>
            <w:rPr>
              <w:rFonts w:eastAsia="Times New Roman"/>
            </w:rPr>
            <w:t xml:space="preserve"> reference point</w:t>
          </w:r>
          <w:r>
            <w:rPr/>
            <w:tab/>
          </w:r>
          <w:hyperlink w:anchor="__RefHeading___Toc493228761">
            <w:r>
              <w:rPr>
                <w:rStyle w:val="IndexLink"/>
              </w:rPr>
              <w:t>7</w:t>
            </w:r>
          </w:hyperlink>
        </w:p>
        <w:p>
          <w:pPr>
            <w:pStyle w:val="Contents2"/>
            <w:rPr>
              <w:rFonts w:ascii="Calibri" w:hAnsi="Calibri" w:eastAsia="Times New Roman" w:cs="Calibri"/>
              <w:sz w:val="22"/>
              <w:szCs w:val="22"/>
              <w:lang w:val="en-US" w:eastAsia="en-US"/>
            </w:rPr>
          </w:pPr>
          <w:r>
            <w:rPr/>
            <w:t>4.</w:t>
          </w:r>
          <w:r>
            <w:rPr>
              <w:lang w:val="en-US" w:eastAsia="en-US"/>
            </w:rPr>
            <w:t>1</w:t>
          </w:r>
          <w:r>
            <w:rPr>
              <w:rFonts w:eastAsia="Times New Roman" w:cs="Calibri" w:ascii="Calibri" w:hAnsi="Calibri"/>
              <w:sz w:val="22"/>
              <w:szCs w:val="22"/>
              <w:lang w:val="en-US" w:eastAsia="en-US"/>
            </w:rPr>
            <w:tab/>
          </w:r>
          <w:r>
            <w:rPr>
              <w:lang w:val="en-US" w:eastAsia="en-US"/>
            </w:rPr>
            <w:t>Overview</w:t>
          </w:r>
          <w:r>
            <w:rPr/>
            <w:tab/>
          </w:r>
          <w:hyperlink w:anchor="__RefHeading___Toc493228762">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lang w:val="en-US" w:eastAsia="en-US"/>
            </w:rPr>
            <w:t>R</w:t>
          </w:r>
          <w:r>
            <w:rPr/>
            <w:t>eference model</w:t>
            <w:tab/>
          </w:r>
          <w:hyperlink w:anchor="__RefHeading___Toc493228763">
            <w:r>
              <w:rPr>
                <w:rStyle w:val="IndexLink"/>
              </w:rPr>
              <w:t>7</w:t>
            </w:r>
          </w:hyperlink>
        </w:p>
        <w:p>
          <w:pPr>
            <w:pStyle w:val="Contents2"/>
            <w:rPr>
              <w:rFonts w:ascii="Calibri" w:hAnsi="Calibri" w:eastAsia="Times New Roman" w:cs="Calibri"/>
              <w:sz w:val="22"/>
              <w:szCs w:val="22"/>
              <w:lang w:val="en-US" w:eastAsia="en-US"/>
            </w:rPr>
          </w:pPr>
          <w:r>
            <w:rPr/>
            <w:t>4.</w:t>
          </w:r>
          <w:r>
            <w:rPr>
              <w:lang w:val="en-US" w:eastAsia="en-US"/>
            </w:rPr>
            <w:t>3</w:t>
          </w:r>
          <w:r>
            <w:rPr>
              <w:rFonts w:eastAsia="Times New Roman" w:cs="Calibri" w:ascii="Calibri" w:hAnsi="Calibri"/>
              <w:sz w:val="22"/>
              <w:szCs w:val="22"/>
            </w:rPr>
            <w:tab/>
          </w:r>
          <w:r>
            <w:rPr>
              <w:lang w:val="en-US" w:eastAsia="en-US"/>
            </w:rPr>
            <w:t>Functional elements</w:t>
          </w:r>
          <w:r>
            <w:rPr/>
            <w:tab/>
          </w:r>
          <w:hyperlink w:anchor="__RefHeading___Toc493228764">
            <w:r>
              <w:rPr>
                <w:rStyle w:val="IndexLink"/>
              </w:rPr>
              <w:t>8</w:t>
            </w:r>
          </w:hyperlink>
        </w:p>
        <w:p>
          <w:pPr>
            <w:pStyle w:val="Contents3"/>
            <w:rPr>
              <w:rFonts w:ascii="Calibri" w:hAnsi="Calibri" w:eastAsia="Times New Roman" w:cs="Calibri"/>
              <w:sz w:val="22"/>
              <w:szCs w:val="22"/>
              <w:lang w:val="en-US" w:eastAsia="en-US"/>
            </w:rPr>
          </w:pPr>
          <w:r>
            <w:rPr/>
            <w:t>4.</w:t>
          </w:r>
          <w:r>
            <w:rPr>
              <w:lang w:val="en-US" w:eastAsia="en-US"/>
            </w:rPr>
            <w:t>3</w:t>
          </w:r>
          <w:r>
            <w:rPr/>
            <w:t>.1</w:t>
          </w:r>
          <w:r>
            <w:rPr>
              <w:rFonts w:eastAsia="Times New Roman" w:cs="Calibri" w:ascii="Calibri" w:hAnsi="Calibri"/>
              <w:sz w:val="22"/>
              <w:szCs w:val="22"/>
              <w:lang w:val="en-US" w:eastAsia="en-US"/>
            </w:rPr>
            <w:tab/>
          </w:r>
          <w:r>
            <w:rPr>
              <w:lang w:val="en-US" w:eastAsia="en-US"/>
            </w:rPr>
            <w:t>TSSF</w:t>
          </w:r>
          <w:r>
            <w:rPr/>
            <w:tab/>
          </w:r>
          <w:hyperlink w:anchor="__RefHeading___Toc493228765">
            <w:r>
              <w:rPr>
                <w:rStyle w:val="IndexLink"/>
              </w:rPr>
              <w:t>8</w:t>
            </w:r>
          </w:hyperlink>
        </w:p>
        <w:p>
          <w:pPr>
            <w:pStyle w:val="Contents3"/>
            <w:rPr>
              <w:rFonts w:ascii="Calibri" w:hAnsi="Calibri" w:eastAsia="Times New Roman" w:cs="Calibri"/>
              <w:sz w:val="22"/>
              <w:szCs w:val="22"/>
              <w:lang w:val="en-US" w:eastAsia="en-US"/>
            </w:rPr>
          </w:pPr>
          <w:r>
            <w:rPr/>
            <w:t>4.</w:t>
          </w:r>
          <w:r>
            <w:rPr>
              <w:lang w:val="en-US" w:eastAsia="en-US"/>
            </w:rPr>
            <w:t>3</w:t>
          </w:r>
          <w:r>
            <w:rPr/>
            <w:t>.</w:t>
          </w:r>
          <w:r>
            <w:rPr>
              <w:lang w:val="en-US" w:eastAsia="en-US"/>
            </w:rPr>
            <w:t>2</w:t>
          </w:r>
          <w:r>
            <w:rPr>
              <w:rFonts w:eastAsia="Times New Roman" w:cs="Calibri" w:ascii="Calibri" w:hAnsi="Calibri"/>
              <w:sz w:val="22"/>
              <w:szCs w:val="22"/>
              <w:lang w:val="en-US" w:eastAsia="en-US"/>
            </w:rPr>
            <w:tab/>
          </w:r>
          <w:r>
            <w:rPr>
              <w:lang w:val="en-US" w:eastAsia="en-US"/>
            </w:rPr>
            <w:t>PCRF</w:t>
          </w:r>
          <w:r>
            <w:rPr/>
            <w:tab/>
          </w:r>
          <w:hyperlink w:anchor="__RefHeading___Toc493228766">
            <w:r>
              <w:rPr>
                <w:rStyle w:val="IndexLink"/>
              </w:rPr>
              <w:t>8</w:t>
            </w:r>
          </w:hyperlink>
        </w:p>
        <w:p>
          <w:pPr>
            <w:pStyle w:val="Contents2"/>
            <w:rPr>
              <w:rFonts w:ascii="Calibri" w:hAnsi="Calibri" w:eastAsia="Times New Roman" w:cs="Calibri"/>
              <w:sz w:val="22"/>
              <w:szCs w:val="22"/>
              <w:lang w:val="en-US" w:eastAsia="en-US"/>
            </w:rPr>
          </w:pPr>
          <w:r>
            <w:rPr/>
            <w:t>4.</w:t>
          </w:r>
          <w:r>
            <w:rPr>
              <w:lang w:val="en-US" w:eastAsia="en-US"/>
            </w:rPr>
            <w:t>4</w:t>
          </w:r>
          <w:r>
            <w:rPr>
              <w:rFonts w:eastAsia="Times New Roman" w:cs="Calibri" w:ascii="Calibri" w:hAnsi="Calibri"/>
              <w:sz w:val="22"/>
              <w:szCs w:val="22"/>
            </w:rPr>
            <w:tab/>
          </w:r>
          <w:r>
            <w:rPr>
              <w:lang w:val="en-US" w:eastAsia="en-US"/>
            </w:rPr>
            <w:t>Procedures over St reference point</w:t>
          </w:r>
          <w:r>
            <w:rPr/>
            <w:tab/>
          </w:r>
          <w:hyperlink w:anchor="__RefHeading___Toc493228767">
            <w:r>
              <w:rPr>
                <w:rStyle w:val="IndexLink"/>
              </w:rPr>
              <w:t>8</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lang w:val="en-US" w:eastAsia="en-US"/>
            </w:rPr>
            <w:t>General</w:t>
          </w:r>
          <w:r>
            <w:rPr/>
            <w:tab/>
          </w:r>
          <w:hyperlink w:anchor="__RefHeading___Toc493228768">
            <w:r>
              <w:rPr>
                <w:rStyle w:val="IndexLink"/>
              </w:rPr>
              <w:t>8</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lang w:val="en-US" w:eastAsia="en-US"/>
            </w:rPr>
            <w:t>Traffic Steering Policy Provisioning over St</w:t>
          </w:r>
          <w:r>
            <w:rPr/>
            <w:tab/>
          </w:r>
          <w:hyperlink w:anchor="__RefHeading___Toc493228769">
            <w:r>
              <w:rPr>
                <w:rStyle w:val="IndexLink"/>
              </w:rPr>
              <w:t>8</w:t>
            </w:r>
          </w:hyperlink>
        </w:p>
        <w:p>
          <w:pPr>
            <w:pStyle w:val="Contents3"/>
            <w:rPr>
              <w:rFonts w:ascii="Calibri" w:hAnsi="Calibri" w:eastAsia="Times New Roman" w:cs="Calibri"/>
              <w:sz w:val="22"/>
              <w:szCs w:val="22"/>
              <w:lang w:val="en-US" w:eastAsia="en-US"/>
            </w:rPr>
          </w:pPr>
          <w:r>
            <w:rPr/>
            <w:t>4.4.</w:t>
          </w:r>
          <w:r>
            <w:rPr>
              <w:lang w:val="en-US" w:eastAsia="en-US"/>
            </w:rPr>
            <w:t>3</w:t>
          </w:r>
          <w:r>
            <w:rPr>
              <w:rFonts w:eastAsia="Times New Roman" w:cs="Calibri" w:ascii="Calibri" w:hAnsi="Calibri"/>
              <w:sz w:val="22"/>
              <w:szCs w:val="22"/>
              <w:lang w:val="en-US" w:eastAsia="en-US"/>
            </w:rPr>
            <w:tab/>
          </w:r>
          <w:r>
            <w:rPr>
              <w:lang w:val="en-US" w:eastAsia="en-US"/>
            </w:rPr>
            <w:t>Traffic Steering</w:t>
          </w:r>
          <w:r>
            <w:rPr/>
            <w:t xml:space="preserve"> Rule Error Handling</w:t>
            <w:tab/>
          </w:r>
          <w:hyperlink w:anchor="__RefHeading___Toc493228770">
            <w:r>
              <w:rPr>
                <w:rStyle w:val="IndexLink"/>
              </w:rPr>
              <w:t>9</w:t>
            </w:r>
          </w:hyperlink>
        </w:p>
        <w:p>
          <w:pPr>
            <w:pStyle w:val="Contents3"/>
            <w:rPr>
              <w:rFonts w:ascii="Calibri" w:hAnsi="Calibri" w:eastAsia="Times New Roman" w:cs="Calibri"/>
              <w:sz w:val="22"/>
              <w:szCs w:val="22"/>
              <w:lang w:val="en-US" w:eastAsia="en-US"/>
            </w:rPr>
          </w:pPr>
          <w:r>
            <w:rPr/>
            <w:t>4.4.</w:t>
          </w:r>
          <w:r>
            <w:rPr>
              <w:lang w:val="en-US" w:eastAsia="en-US"/>
            </w:rPr>
            <w:t>4</w:t>
          </w:r>
          <w:r>
            <w:rPr>
              <w:rFonts w:eastAsia="Times New Roman" w:cs="Calibri" w:ascii="Calibri" w:hAnsi="Calibri"/>
              <w:sz w:val="22"/>
              <w:szCs w:val="22"/>
              <w:lang w:val="en-US" w:eastAsia="en-US"/>
            </w:rPr>
            <w:tab/>
          </w:r>
          <w:r>
            <w:rPr>
              <w:lang w:val="en-US" w:eastAsia="en-US"/>
            </w:rPr>
            <w:t>UE IPv4 address provisioning</w:t>
          </w:r>
          <w:r>
            <w:rPr/>
            <w:tab/>
          </w:r>
          <w:hyperlink w:anchor="__RefHeading___Toc493228771">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St p</w:t>
          </w:r>
          <w:r>
            <w:rPr/>
            <w:t>rotocol</w:t>
            <w:tab/>
          </w:r>
          <w:hyperlink w:anchor="__RefHeading___Toc493228772">
            <w:r>
              <w:rPr>
                <w:rStyle w:val="IndexLink"/>
              </w:rPr>
              <w:t>10</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Introduction</w:t>
          </w:r>
          <w:r>
            <w:rPr/>
            <w:tab/>
          </w:r>
          <w:hyperlink w:anchor="__RefHeading___Toc493228773">
            <w:r>
              <w:rPr>
                <w:rStyle w:val="IndexLink"/>
              </w:rPr>
              <w:t>10</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Transport layer</w:t>
          </w:r>
          <w:r>
            <w:rPr/>
            <w:tab/>
          </w:r>
          <w:hyperlink w:anchor="__RefHeading___Toc493228774">
            <w:r>
              <w:rPr>
                <w:rStyle w:val="IndexLink"/>
              </w:rPr>
              <w:t>10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lang w:val="en-US" w:eastAsia="en-US"/>
            </w:rPr>
            <w:t>Application delivery layer</w:t>
          </w:r>
          <w:r>
            <w:rPr/>
            <w:tab/>
          </w:r>
          <w:hyperlink w:anchor="__RefHeading___Toc493228775">
            <w:r>
              <w:rPr>
                <w:rStyle w:val="IndexLink"/>
              </w:rPr>
              <w:t>10</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lang w:val="en-US" w:eastAsia="en-US"/>
            </w:rPr>
            <w:t>Methods</w:t>
          </w:r>
          <w:r>
            <w:rPr/>
            <w:tab/>
          </w:r>
          <w:hyperlink w:anchor="__RefHeading___Toc493228776">
            <w:r>
              <w:rPr>
                <w:rStyle w:val="IndexLink"/>
              </w:rPr>
              <w:t>11</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lang w:val="en-US" w:eastAsia="en-US"/>
            </w:rPr>
            <w:t>Resources and URI design</w:t>
          </w:r>
          <w:r>
            <w:rPr/>
            <w:tab/>
          </w:r>
          <w:hyperlink w:anchor="__RefHeading___Toc493228777">
            <w:r>
              <w:rPr>
                <w:rStyle w:val="IndexLink"/>
              </w:rPr>
              <w:t>11</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HTTP request/response formats</w:t>
            <w:tab/>
          </w:r>
          <w:hyperlink w:anchor="__RefHeading___Toc493228778">
            <w:r>
              <w:rPr>
                <w:rStyle w:val="IndexLink"/>
              </w:rPr>
              <w:t>12</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General</w:t>
            <w:tab/>
          </w:r>
          <w:hyperlink w:anchor="__RefHeading___Toc493228779">
            <w:r>
              <w:rPr>
                <w:rStyle w:val="IndexLink"/>
              </w:rPr>
              <w:t>12</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POST /stapplication/sessions</w:t>
            <w:tab/>
          </w:r>
          <w:hyperlink w:anchor="__RefHeading___Toc493228780">
            <w:r>
              <w:rPr>
                <w:rStyle w:val="IndexLink"/>
              </w:rPr>
              <w:t>13</w:t>
            </w:r>
          </w:hyperlink>
        </w:p>
        <w:p>
          <w:pPr>
            <w:pStyle w:val="Contents4"/>
            <w:rPr>
              <w:rFonts w:ascii="Calibri" w:hAnsi="Calibri" w:eastAsia="Times New Roman" w:cs="Calibri"/>
              <w:sz w:val="22"/>
              <w:szCs w:val="22"/>
              <w:lang w:val="en-US" w:eastAsia="en-US"/>
            </w:rPr>
          </w:pPr>
          <w:r>
            <w:rPr/>
            <w:t>5.3.3.3</w:t>
          </w:r>
          <w:r>
            <w:rPr>
              <w:rFonts w:eastAsia="Times New Roman" w:cs="Calibri" w:ascii="Calibri" w:hAnsi="Calibri"/>
              <w:sz w:val="22"/>
              <w:szCs w:val="22"/>
              <w:lang w:val="en-US" w:eastAsia="en-US"/>
            </w:rPr>
            <w:tab/>
          </w:r>
          <w:r>
            <w:rPr/>
            <w:t>PUT /stapplication/sessions/{stsessionid}</w:t>
            <w:tab/>
          </w:r>
          <w:hyperlink w:anchor="__RefHeading___Toc493228781">
            <w:r>
              <w:rPr>
                <w:rStyle w:val="IndexLink"/>
              </w:rPr>
              <w:t>15</w:t>
            </w:r>
          </w:hyperlink>
        </w:p>
        <w:p>
          <w:pPr>
            <w:pStyle w:val="Contents4"/>
            <w:rPr>
              <w:rFonts w:ascii="Calibri" w:hAnsi="Calibri" w:eastAsia="Times New Roman" w:cs="Calibri"/>
              <w:sz w:val="22"/>
              <w:szCs w:val="22"/>
              <w:lang w:val="en-US" w:eastAsia="en-US"/>
            </w:rPr>
          </w:pPr>
          <w:r>
            <w:rPr/>
            <w:t>5.3.3.4</w:t>
          </w:r>
          <w:r>
            <w:rPr>
              <w:rFonts w:eastAsia="Times New Roman" w:cs="Calibri" w:ascii="Calibri" w:hAnsi="Calibri"/>
              <w:sz w:val="22"/>
              <w:szCs w:val="22"/>
              <w:lang w:val="en-US" w:eastAsia="en-US"/>
            </w:rPr>
            <w:tab/>
          </w:r>
          <w:r>
            <w:rPr/>
            <w:t>PATCH /stapplication/sessions/{stsessionid}</w:t>
            <w:tab/>
          </w:r>
          <w:hyperlink w:anchor="__RefHeading___Toc493228782">
            <w:r>
              <w:rPr>
                <w:rStyle w:val="IndexLink"/>
              </w:rPr>
              <w:t>16</w:t>
            </w:r>
          </w:hyperlink>
        </w:p>
        <w:p>
          <w:pPr>
            <w:pStyle w:val="Contents4"/>
            <w:rPr>
              <w:rFonts w:ascii="Calibri" w:hAnsi="Calibri" w:eastAsia="Times New Roman" w:cs="Calibri"/>
              <w:sz w:val="22"/>
              <w:szCs w:val="22"/>
              <w:lang w:val="en-US" w:eastAsia="en-US"/>
            </w:rPr>
          </w:pPr>
          <w:r>
            <w:rPr/>
            <w:t>5.3.3.5</w:t>
          </w:r>
          <w:r>
            <w:rPr>
              <w:rFonts w:eastAsia="Times New Roman" w:cs="Calibri" w:ascii="Calibri" w:hAnsi="Calibri"/>
              <w:sz w:val="22"/>
              <w:szCs w:val="22"/>
              <w:lang w:val="en-US" w:eastAsia="en-US"/>
            </w:rPr>
            <w:tab/>
          </w:r>
          <w:r>
            <w:rPr/>
            <w:t>DELETE /stapplication/sessions/{stsessionid}</w:t>
            <w:tab/>
          </w:r>
          <w:hyperlink w:anchor="__RefHeading___Toc493228783">
            <w:r>
              <w:rPr>
                <w:rStyle w:val="IndexLink"/>
              </w:rPr>
              <w:t>17</w:t>
            </w:r>
          </w:hyperlink>
        </w:p>
        <w:p>
          <w:pPr>
            <w:pStyle w:val="Contents4"/>
            <w:rPr>
              <w:rFonts w:ascii="Calibri" w:hAnsi="Calibri" w:eastAsia="Times New Roman" w:cs="Calibri"/>
              <w:sz w:val="22"/>
              <w:szCs w:val="22"/>
              <w:lang w:val="en-US" w:eastAsia="en-US"/>
            </w:rPr>
          </w:pPr>
          <w:r>
            <w:rPr/>
            <w:t>5.3.3.6</w:t>
          </w:r>
          <w:r>
            <w:rPr>
              <w:rFonts w:eastAsia="Times New Roman" w:cs="Calibri" w:ascii="Calibri" w:hAnsi="Calibri"/>
              <w:sz w:val="22"/>
              <w:szCs w:val="22"/>
              <w:lang w:val="en-US" w:eastAsia="en-US"/>
            </w:rPr>
            <w:tab/>
          </w:r>
          <w:r>
            <w:rPr/>
            <w:t>GET /stapplication/sessions/{stsessionid}</w:t>
            <w:tab/>
          </w:r>
          <w:hyperlink w:anchor="__RefHeading___Toc493228784">
            <w:r>
              <w:rPr>
                <w:rStyle w:val="IndexLink"/>
              </w:rPr>
              <w:t>18</w:t>
            </w:r>
          </w:hyperlink>
        </w:p>
        <w:p>
          <w:pPr>
            <w:pStyle w:val="Contents4"/>
            <w:rPr>
              <w:rFonts w:ascii="Calibri" w:hAnsi="Calibri" w:eastAsia="Times New Roman" w:cs="Calibri"/>
              <w:sz w:val="22"/>
              <w:szCs w:val="22"/>
              <w:lang w:val="en-US" w:eastAsia="en-US"/>
            </w:rPr>
          </w:pPr>
          <w:r>
            <w:rPr/>
            <w:t>5.3.3.</w:t>
          </w:r>
          <w:r>
            <w:rPr>
              <w:lang w:val="en-US" w:eastAsia="en-US"/>
            </w:rPr>
            <w:t>7</w:t>
          </w:r>
          <w:r>
            <w:rPr>
              <w:rFonts w:eastAsia="Times New Roman" w:cs="Calibri" w:ascii="Calibri" w:hAnsi="Calibri"/>
              <w:sz w:val="22"/>
              <w:szCs w:val="22"/>
              <w:lang w:val="en-US" w:eastAsia="en-US"/>
            </w:rPr>
            <w:tab/>
          </w:r>
          <w:r>
            <w:rPr/>
            <w:t>POST /</w:t>
          </w:r>
          <w:r>
            <w:rPr>
              <w:lang w:val="en-US" w:eastAsia="en-US"/>
            </w:rPr>
            <w:t>{notificationbaseurl}</w:t>
          </w:r>
          <w:r>
            <w:rPr/>
            <w:t>/{stsessionid}</w:t>
            <w:tab/>
          </w:r>
          <w:hyperlink w:anchor="__RefHeading___Toc493228785">
            <w:r>
              <w:rPr>
                <w:rStyle w:val="IndexLink"/>
              </w:rPr>
              <w:t>19</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lang w:val="en-US" w:eastAsia="en-US"/>
            </w:rPr>
            <w:t>St session</w:t>
          </w:r>
          <w:r>
            <w:rPr/>
            <w:t xml:space="preserve"> ID</w:t>
            <w:tab/>
          </w:r>
          <w:hyperlink w:anchor="__RefHeading___Toc493228786">
            <w:r>
              <w:rPr>
                <w:rStyle w:val="IndexLink"/>
              </w:rPr>
              <w:t>20</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HTTP status codes</w:t>
            <w:tab/>
          </w:r>
          <w:hyperlink w:anchor="__RefHeading___Toc493228787">
            <w:r>
              <w:rPr>
                <w:rStyle w:val="IndexLink"/>
              </w:rPr>
              <w:t>21</w:t>
            </w:r>
          </w:hyperlink>
        </w:p>
        <w:p>
          <w:pPr>
            <w:pStyle w:val="Contents3"/>
            <w:rPr>
              <w:rFonts w:ascii="Calibri" w:hAnsi="Calibri" w:eastAsia="Times New Roman" w:cs="Calibri"/>
              <w:sz w:val="22"/>
              <w:szCs w:val="22"/>
              <w:lang w:val="en-US" w:eastAsia="en-US"/>
            </w:rPr>
          </w:pPr>
          <w:r>
            <w:rPr/>
            <w:t>5.3.6</w:t>
          </w:r>
          <w:r>
            <w:rPr>
              <w:rFonts w:eastAsia="Times New Roman" w:cs="Calibri" w:ascii="Calibri" w:hAnsi="Calibri"/>
              <w:sz w:val="22"/>
              <w:szCs w:val="22"/>
              <w:lang w:val="en-US" w:eastAsia="en-US"/>
            </w:rPr>
            <w:tab/>
          </w:r>
          <w:r>
            <w:rPr>
              <w:lang w:val="en-US" w:eastAsia="en-US"/>
            </w:rPr>
            <w:t>Feature negotiation</w:t>
          </w:r>
          <w:r>
            <w:rPr/>
            <w:tab/>
          </w:r>
          <w:hyperlink w:anchor="__RefHeading___Toc493228788">
            <w:r>
              <w:rPr>
                <w:rStyle w:val="IndexLink"/>
              </w:rPr>
              <w:t>22</w:t>
            </w:r>
          </w:hyperlink>
        </w:p>
        <w:p>
          <w:pPr>
            <w:pStyle w:val="Contents4"/>
            <w:rPr>
              <w:rFonts w:ascii="Calibri" w:hAnsi="Calibri" w:eastAsia="Times New Roman" w:cs="Calibri"/>
              <w:sz w:val="22"/>
              <w:szCs w:val="22"/>
              <w:lang w:val="en-US" w:eastAsia="en-US"/>
            </w:rPr>
          </w:pPr>
          <w:r>
            <w:rPr/>
            <w:t>5.3.</w:t>
          </w:r>
          <w:r>
            <w:rPr>
              <w:lang w:val="en-US" w:eastAsia="en-US"/>
            </w:rPr>
            <w:t>6</w:t>
          </w:r>
          <w:r>
            <w:rPr/>
            <w:t>.1</w:t>
          </w:r>
          <w:r>
            <w:rPr>
              <w:rFonts w:eastAsia="Times New Roman" w:cs="Calibri" w:ascii="Calibri" w:hAnsi="Calibri"/>
              <w:sz w:val="22"/>
              <w:szCs w:val="22"/>
              <w:lang w:val="en-US" w:eastAsia="en-US"/>
            </w:rPr>
            <w:tab/>
          </w:r>
          <w:r>
            <w:rPr/>
            <w:t>General</w:t>
            <w:tab/>
          </w:r>
          <w:hyperlink w:anchor="__RefHeading___Toc493228789">
            <w:r>
              <w:rPr>
                <w:rStyle w:val="IndexLink"/>
              </w:rPr>
              <w:t>22</w:t>
            </w:r>
          </w:hyperlink>
        </w:p>
        <w:p>
          <w:pPr>
            <w:pStyle w:val="Contents3"/>
            <w:rPr>
              <w:rFonts w:ascii="Calibri" w:hAnsi="Calibri" w:eastAsia="Times New Roman" w:cs="Calibri"/>
              <w:sz w:val="22"/>
              <w:szCs w:val="22"/>
              <w:lang w:val="en-US" w:eastAsia="en-US"/>
            </w:rPr>
          </w:pPr>
          <w:r>
            <w:rPr/>
            <w:t>5.3.7</w:t>
          </w:r>
          <w:r>
            <w:rPr>
              <w:rFonts w:eastAsia="Times New Roman" w:cs="Calibri" w:ascii="Calibri" w:hAnsi="Calibri"/>
              <w:sz w:val="22"/>
              <w:szCs w:val="22"/>
              <w:lang w:val="en-US" w:eastAsia="en-US"/>
            </w:rPr>
            <w:tab/>
          </w:r>
          <w:r>
            <w:rPr>
              <w:lang w:val="en-US" w:eastAsia="en-US"/>
            </w:rPr>
            <w:t>HTTP custom headers</w:t>
          </w:r>
          <w:r>
            <w:rPr/>
            <w:tab/>
          </w:r>
          <w:hyperlink w:anchor="__RefHeading___Toc493228790">
            <w:r>
              <w:rPr>
                <w:rStyle w:val="IndexLink"/>
              </w:rPr>
              <w:t>22</w:t>
            </w:r>
          </w:hyperlink>
        </w:p>
        <w:p>
          <w:pPr>
            <w:pStyle w:val="Contents4"/>
            <w:rPr>
              <w:rFonts w:ascii="Calibri" w:hAnsi="Calibri" w:eastAsia="Times New Roman" w:cs="Calibri"/>
              <w:sz w:val="22"/>
              <w:szCs w:val="22"/>
              <w:lang w:val="en-US" w:eastAsia="en-US"/>
            </w:rPr>
          </w:pPr>
          <w:r>
            <w:rPr/>
            <w:t>5.3.7.1</w:t>
          </w:r>
          <w:r>
            <w:rPr>
              <w:rFonts w:eastAsia="Times New Roman" w:cs="Calibri" w:ascii="Calibri" w:hAnsi="Calibri"/>
              <w:sz w:val="22"/>
              <w:szCs w:val="22"/>
              <w:lang w:val="en-US" w:eastAsia="en-US"/>
            </w:rPr>
            <w:tab/>
          </w:r>
          <w:r>
            <w:rPr/>
            <w:t>3gpp-Optional-Features</w:t>
            <w:tab/>
          </w:r>
          <w:hyperlink w:anchor="__RefHeading___Toc493228791">
            <w:r>
              <w:rPr>
                <w:rStyle w:val="IndexLink"/>
              </w:rPr>
              <w:t>22</w:t>
            </w:r>
          </w:hyperlink>
        </w:p>
        <w:p>
          <w:pPr>
            <w:pStyle w:val="Contents4"/>
            <w:rPr>
              <w:rFonts w:ascii="Calibri" w:hAnsi="Calibri" w:eastAsia="Times New Roman" w:cs="Calibri"/>
              <w:sz w:val="22"/>
              <w:szCs w:val="22"/>
              <w:lang w:val="en-US" w:eastAsia="en-US"/>
            </w:rPr>
          </w:pPr>
          <w:r>
            <w:rPr/>
            <w:t>5.3.7.2</w:t>
          </w:r>
          <w:r>
            <w:rPr>
              <w:rFonts w:eastAsia="Times New Roman" w:cs="Calibri" w:ascii="Calibri" w:hAnsi="Calibri"/>
              <w:sz w:val="22"/>
              <w:szCs w:val="22"/>
              <w:lang w:val="en-US" w:eastAsia="en-US"/>
            </w:rPr>
            <w:tab/>
          </w:r>
          <w:r>
            <w:rPr/>
            <w:t>3gpp-Required-Features</w:t>
            <w:tab/>
          </w:r>
          <w:hyperlink w:anchor="__RefHeading___Toc493228792">
            <w:r>
              <w:rPr>
                <w:rStyle w:val="IndexLink"/>
              </w:rPr>
              <w:t>22</w:t>
            </w:r>
          </w:hyperlink>
        </w:p>
        <w:p>
          <w:pPr>
            <w:pStyle w:val="Contents4"/>
            <w:rPr>
              <w:rFonts w:ascii="Calibri" w:hAnsi="Calibri" w:eastAsia="Times New Roman" w:cs="Calibri"/>
              <w:sz w:val="22"/>
              <w:szCs w:val="22"/>
              <w:lang w:val="en-US" w:eastAsia="en-US"/>
            </w:rPr>
          </w:pPr>
          <w:r>
            <w:rPr/>
            <w:t>5.3.7.3</w:t>
          </w:r>
          <w:r>
            <w:rPr>
              <w:rFonts w:eastAsia="Times New Roman" w:cs="Calibri" w:ascii="Calibri" w:hAnsi="Calibri"/>
              <w:sz w:val="22"/>
              <w:szCs w:val="22"/>
              <w:lang w:val="en-US" w:eastAsia="en-US"/>
            </w:rPr>
            <w:tab/>
          </w:r>
          <w:r>
            <w:rPr/>
            <w:t>3gpp-Accepted-Features</w:t>
            <w:tab/>
          </w:r>
          <w:hyperlink w:anchor="__RefHeading___Toc493228793">
            <w:r>
              <w:rPr>
                <w:rStyle w:val="IndexLink"/>
              </w:rPr>
              <w:t>23</w:t>
            </w:r>
          </w:hyperlink>
        </w:p>
        <w:p>
          <w:pPr>
            <w:pStyle w:val="Contents4"/>
            <w:rPr>
              <w:rFonts w:ascii="Calibri" w:hAnsi="Calibri" w:eastAsia="Times New Roman" w:cs="Calibri"/>
              <w:sz w:val="22"/>
              <w:szCs w:val="22"/>
              <w:lang w:val="en-US" w:eastAsia="en-US"/>
            </w:rPr>
          </w:pPr>
          <w:r>
            <w:rPr/>
            <w:t>5.3.7.</w:t>
          </w:r>
          <w:r>
            <w:rPr>
              <w:lang w:val="en-US" w:eastAsia="en-US"/>
            </w:rPr>
            <w:t>4</w:t>
          </w:r>
          <w:r>
            <w:rPr>
              <w:rFonts w:eastAsia="Times New Roman" w:cs="Calibri" w:ascii="Calibri" w:hAnsi="Calibri"/>
              <w:sz w:val="22"/>
              <w:szCs w:val="22"/>
              <w:lang w:val="en-US" w:eastAsia="en-US"/>
            </w:rPr>
            <w:tab/>
          </w:r>
          <w:r>
            <w:rPr/>
            <w:t>3gpp-</w:t>
          </w:r>
          <w:r>
            <w:rPr>
              <w:lang w:val="en-US" w:eastAsia="en-US"/>
            </w:rPr>
            <w:t>Notification</w:t>
          </w:r>
          <w:r>
            <w:rPr/>
            <w:t>-</w:t>
          </w:r>
          <w:r>
            <w:rPr>
              <w:lang w:val="en-US" w:eastAsia="en-US"/>
            </w:rPr>
            <w:t>Base-URL</w:t>
          </w:r>
          <w:r>
            <w:rPr/>
            <w:tab/>
          </w:r>
          <w:hyperlink w:anchor="__RefHeading___Toc493228794">
            <w:r>
              <w:rPr>
                <w:rStyle w:val="IndexLink"/>
              </w:rPr>
              <w:t>23</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Specific application communication</w:t>
            <w:tab/>
          </w:r>
          <w:hyperlink w:anchor="__RefHeading___Toc493228795">
            <w:r>
              <w:rPr>
                <w:rStyle w:val="IndexLink"/>
              </w:rPr>
              <w:t>23</w:t>
            </w:r>
          </w:hyperlink>
        </w:p>
        <w:p>
          <w:pPr>
            <w:pStyle w:val="Contents3"/>
            <w:rPr>
              <w:rFonts w:ascii="Calibri" w:hAnsi="Calibri" w:eastAsia="Times New Roman" w:cs="Calibri"/>
              <w:sz w:val="22"/>
              <w:szCs w:val="22"/>
              <w:lang w:val="en-US" w:eastAsia="en-US"/>
            </w:rPr>
          </w:pPr>
          <w:r>
            <w:rPr/>
            <w:t>5.4.</w:t>
          </w:r>
          <w:r>
            <w:rPr>
              <w:lang w:val="en-US" w:eastAsia="en-US"/>
            </w:rPr>
            <w:t>1</w:t>
          </w:r>
          <w:r>
            <w:rPr>
              <w:rFonts w:eastAsia="Times New Roman" w:cs="Calibri" w:ascii="Calibri" w:hAnsi="Calibri"/>
              <w:sz w:val="22"/>
              <w:szCs w:val="22"/>
              <w:lang w:val="en-US" w:eastAsia="en-US"/>
            </w:rPr>
            <w:tab/>
          </w:r>
          <w:r>
            <w:rPr/>
            <w:t>General</w:t>
            <w:tab/>
          </w:r>
          <w:hyperlink w:anchor="__RefHeading___Toc493228796">
            <w:r>
              <w:rPr>
                <w:rStyle w:val="IndexLink"/>
              </w:rPr>
              <w:t>23</w:t>
            </w:r>
          </w:hyperlink>
        </w:p>
        <w:p>
          <w:pPr>
            <w:pStyle w:val="Contents3"/>
            <w:rPr>
              <w:rFonts w:ascii="Calibri" w:hAnsi="Calibri" w:eastAsia="Times New Roman" w:cs="Calibri"/>
              <w:sz w:val="22"/>
              <w:szCs w:val="22"/>
              <w:lang w:val="en-US" w:eastAsia="en-US"/>
            </w:rPr>
          </w:pPr>
          <w:r>
            <w:rPr/>
            <w:t>5.4.</w:t>
          </w:r>
          <w:r>
            <w:rPr>
              <w:lang w:val="en-US" w:eastAsia="en-US"/>
            </w:rPr>
            <w:t>2</w:t>
          </w:r>
          <w:r>
            <w:rPr>
              <w:rFonts w:eastAsia="Times New Roman" w:cs="Calibri" w:ascii="Calibri" w:hAnsi="Calibri"/>
              <w:sz w:val="22"/>
              <w:szCs w:val="22"/>
              <w:lang w:val="en-US" w:eastAsia="en-US"/>
            </w:rPr>
            <w:tab/>
          </w:r>
          <w:r>
            <w:rPr/>
            <w:t>Content type</w:t>
            <w:tab/>
          </w:r>
          <w:hyperlink w:anchor="__RefHeading___Toc493228797">
            <w:r>
              <w:rPr>
                <w:rStyle w:val="IndexLink"/>
              </w:rPr>
              <w:t>23</w:t>
            </w:r>
          </w:hyperlink>
        </w:p>
        <w:p>
          <w:pPr>
            <w:pStyle w:val="Contents2"/>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lang w:val="en-US" w:eastAsia="en-US"/>
            </w:rPr>
            <w:t>JSON session field</w:t>
          </w:r>
          <w:r>
            <w:rPr/>
            <w:t>s</w:t>
            <w:tab/>
          </w:r>
          <w:hyperlink w:anchor="__RefHeading___Toc493228798">
            <w:r>
              <w:rPr>
                <w:rStyle w:val="IndexLink"/>
              </w:rPr>
              <w:t>23</w:t>
            </w:r>
          </w:hyperlink>
        </w:p>
        <w:p>
          <w:pPr>
            <w:pStyle w:val="Contents3"/>
            <w:rPr>
              <w:rFonts w:ascii="Calibri" w:hAnsi="Calibri" w:eastAsia="Times New Roman" w:cs="Calibri"/>
              <w:sz w:val="22"/>
              <w:szCs w:val="22"/>
              <w:lang w:val="en-US" w:eastAsia="en-US"/>
            </w:rPr>
          </w:pPr>
          <w:r>
            <w:rPr/>
            <w:t>5.4.3</w:t>
          </w:r>
          <w:r>
            <w:rPr>
              <w:lang w:val="en-US" w:eastAsia="en-US"/>
            </w:rPr>
            <w:t>.</w:t>
          </w:r>
          <w:r>
            <w:rPr/>
            <w:t>1</w:t>
          </w:r>
          <w:r>
            <w:rPr>
              <w:rFonts w:eastAsia="Times New Roman" w:cs="Calibri" w:ascii="Calibri" w:hAnsi="Calibri"/>
              <w:sz w:val="22"/>
              <w:szCs w:val="22"/>
              <w:lang w:val="en-US" w:eastAsia="en-US"/>
            </w:rPr>
            <w:tab/>
          </w:r>
          <w:r>
            <w:rPr/>
            <w:t>General</w:t>
            <w:tab/>
          </w:r>
          <w:hyperlink w:anchor="__RefHeading___Toc493228799">
            <w:r>
              <w:rPr>
                <w:rStyle w:val="IndexLink"/>
              </w:rPr>
              <w:t>23</w:t>
            </w:r>
          </w:hyperlink>
        </w:p>
        <w:p>
          <w:pPr>
            <w:pStyle w:val="Contents3"/>
            <w:rPr>
              <w:rFonts w:ascii="Calibri" w:hAnsi="Calibri" w:eastAsia="Times New Roman" w:cs="Calibri"/>
              <w:sz w:val="22"/>
              <w:szCs w:val="22"/>
              <w:lang w:val="en-US" w:eastAsia="en-US"/>
            </w:rPr>
          </w:pPr>
          <w:r>
            <w:rPr/>
            <w:t>5.4.3.</w:t>
          </w:r>
          <w:r>
            <w:rPr>
              <w:rFonts w:eastAsia="Batang;Batang"/>
              <w:lang w:val="en-US" w:eastAsia="en-US"/>
            </w:rPr>
            <w:t>2</w:t>
          </w:r>
          <w:r>
            <w:rPr>
              <w:rFonts w:eastAsia="Times New Roman" w:cs="Calibri" w:ascii="Calibri" w:hAnsi="Calibri"/>
              <w:sz w:val="22"/>
              <w:szCs w:val="22"/>
              <w:lang w:val="en-US" w:eastAsia="en-US"/>
            </w:rPr>
            <w:tab/>
          </w:r>
          <w:r>
            <w:rPr>
              <w:lang w:val="en-US" w:eastAsia="en-US"/>
            </w:rPr>
            <w:t>session</w:t>
          </w:r>
          <w:r>
            <w:rPr/>
            <w:t>-</w:t>
          </w:r>
          <w:r>
            <w:rPr>
              <w:lang w:val="en-US" w:eastAsia="en-US"/>
            </w:rPr>
            <w:t>id</w:t>
          </w:r>
          <w:r>
            <w:rPr/>
            <w:tab/>
          </w:r>
          <w:hyperlink w:anchor="__RefHeading___Toc493228800">
            <w:r>
              <w:rPr>
                <w:rStyle w:val="IndexLink"/>
              </w:rPr>
              <w:t>24</w:t>
            </w:r>
          </w:hyperlink>
        </w:p>
        <w:p>
          <w:pPr>
            <w:pStyle w:val="Contents3"/>
            <w:rPr>
              <w:rFonts w:ascii="Calibri" w:hAnsi="Calibri" w:eastAsia="Times New Roman" w:cs="Calibri"/>
              <w:sz w:val="22"/>
              <w:szCs w:val="22"/>
              <w:lang w:val="en-US" w:eastAsia="en-US"/>
            </w:rPr>
          </w:pPr>
          <w:r>
            <w:rPr/>
            <w:t>5.4.3.</w:t>
          </w:r>
          <w:r>
            <w:rPr>
              <w:lang w:val="en-US" w:eastAsia="en-US"/>
            </w:rPr>
            <w:t>3</w:t>
          </w:r>
          <w:r>
            <w:rPr>
              <w:rFonts w:eastAsia="Times New Roman" w:cs="Calibri" w:ascii="Calibri" w:hAnsi="Calibri"/>
              <w:sz w:val="22"/>
              <w:szCs w:val="22"/>
              <w:lang w:val="en-US" w:eastAsia="en-US"/>
            </w:rPr>
            <w:tab/>
          </w:r>
          <w:r>
            <w:rPr>
              <w:lang w:val="en-US" w:eastAsia="en-US"/>
            </w:rPr>
            <w:t>ue</w:t>
          </w:r>
          <w:r>
            <w:rPr/>
            <w:t>-</w:t>
          </w:r>
          <w:r>
            <w:rPr>
              <w:lang w:val="en-US" w:eastAsia="en-US"/>
            </w:rPr>
            <w:t>ipv4</w:t>
          </w:r>
          <w:r>
            <w:rPr/>
            <w:tab/>
          </w:r>
          <w:hyperlink w:anchor="__RefHeading___Toc493228801">
            <w:r>
              <w:rPr>
                <w:rStyle w:val="IndexLink"/>
              </w:rPr>
              <w:t>24</w:t>
            </w:r>
          </w:hyperlink>
        </w:p>
        <w:p>
          <w:pPr>
            <w:pStyle w:val="Contents3"/>
            <w:rPr>
              <w:rFonts w:ascii="Calibri" w:hAnsi="Calibri" w:eastAsia="Times New Roman" w:cs="Calibri"/>
              <w:sz w:val="22"/>
              <w:szCs w:val="22"/>
              <w:lang w:val="en-US" w:eastAsia="en-US"/>
            </w:rPr>
          </w:pPr>
          <w:r>
            <w:rPr/>
            <w:t>5.4.3.</w:t>
          </w:r>
          <w:r>
            <w:rPr>
              <w:lang w:val="en-US" w:eastAsia="en-US"/>
            </w:rPr>
            <w:t>4</w:t>
          </w:r>
          <w:r>
            <w:rPr>
              <w:rFonts w:eastAsia="Times New Roman" w:cs="Calibri" w:ascii="Calibri" w:hAnsi="Calibri"/>
              <w:sz w:val="22"/>
              <w:szCs w:val="22"/>
              <w:lang w:val="en-US" w:eastAsia="en-US"/>
            </w:rPr>
            <w:tab/>
          </w:r>
          <w:r>
            <w:rPr>
              <w:lang w:val="en-US" w:eastAsia="en-US"/>
            </w:rPr>
            <w:t>ue</w:t>
          </w:r>
          <w:r>
            <w:rPr/>
            <w:t>-</w:t>
          </w:r>
          <w:r>
            <w:rPr>
              <w:lang w:val="en-US" w:eastAsia="en-US"/>
            </w:rPr>
            <w:t>ipv6-prefix</w:t>
          </w:r>
          <w:r>
            <w:rPr/>
            <w:tab/>
          </w:r>
          <w:hyperlink w:anchor="__RefHeading___Toc493228802">
            <w:r>
              <w:rPr>
                <w:rStyle w:val="IndexLink"/>
              </w:rPr>
              <w:t>24</w:t>
            </w:r>
          </w:hyperlink>
        </w:p>
        <w:p>
          <w:pPr>
            <w:pStyle w:val="Contents3"/>
            <w:rPr>
              <w:rFonts w:ascii="Calibri" w:hAnsi="Calibri" w:eastAsia="Times New Roman" w:cs="Calibri"/>
              <w:sz w:val="22"/>
              <w:szCs w:val="22"/>
              <w:lang w:val="en-US" w:eastAsia="en-US"/>
            </w:rPr>
          </w:pPr>
          <w:r>
            <w:rPr/>
            <w:t>5.4.3.</w:t>
          </w:r>
          <w:r>
            <w:rPr>
              <w:lang w:val="en-US" w:eastAsia="en-US"/>
            </w:rPr>
            <w:t>5</w:t>
          </w:r>
          <w:r>
            <w:rPr>
              <w:rFonts w:eastAsia="Times New Roman" w:cs="Calibri" w:ascii="Calibri" w:hAnsi="Calibri"/>
              <w:sz w:val="22"/>
              <w:szCs w:val="22"/>
              <w:lang w:val="en-US" w:eastAsia="en-US"/>
            </w:rPr>
            <w:tab/>
          </w:r>
          <w:r>
            <w:rPr>
              <w:lang w:val="en-US" w:eastAsia="en-US"/>
            </w:rPr>
            <w:t>tsrules</w:t>
          </w:r>
          <w:r>
            <w:rPr/>
            <w:tab/>
          </w:r>
          <w:hyperlink w:anchor="__RefHeading___Toc493228803">
            <w:r>
              <w:rPr>
                <w:rStyle w:val="IndexLink"/>
              </w:rPr>
              <w:t>24</w:t>
            </w:r>
          </w:hyperlink>
        </w:p>
        <w:p>
          <w:pPr>
            <w:pStyle w:val="Contents3"/>
            <w:rPr>
              <w:rFonts w:ascii="Calibri" w:hAnsi="Calibri" w:eastAsia="Times New Roman" w:cs="Calibri"/>
              <w:sz w:val="22"/>
              <w:szCs w:val="22"/>
              <w:lang w:val="en-US" w:eastAsia="en-US"/>
            </w:rPr>
          </w:pPr>
          <w:r>
            <w:rPr/>
            <w:t>5.4.3.</w:t>
          </w:r>
          <w:r>
            <w:rPr>
              <w:lang w:val="en-US" w:eastAsia="en-US"/>
            </w:rPr>
            <w:t>6</w:t>
          </w:r>
          <w:r>
            <w:rPr>
              <w:rFonts w:eastAsia="Times New Roman" w:cs="Calibri" w:ascii="Calibri" w:hAnsi="Calibri"/>
              <w:sz w:val="22"/>
              <w:szCs w:val="22"/>
              <w:lang w:val="en-US" w:eastAsia="en-US"/>
            </w:rPr>
            <w:tab/>
          </w:r>
          <w:r>
            <w:rPr>
              <w:lang w:val="en-US" w:eastAsia="en-US"/>
            </w:rPr>
            <w:t>ts-rule-name</w:t>
          </w:r>
          <w:r>
            <w:rPr/>
            <w:tab/>
          </w:r>
          <w:hyperlink w:anchor="__RefHeading___Toc493228804">
            <w:r>
              <w:rPr>
                <w:rStyle w:val="IndexLink"/>
              </w:rPr>
              <w:t>25</w:t>
            </w:r>
          </w:hyperlink>
        </w:p>
        <w:p>
          <w:pPr>
            <w:pStyle w:val="Contents3"/>
            <w:rPr>
              <w:rFonts w:ascii="Calibri" w:hAnsi="Calibri" w:eastAsia="Times New Roman" w:cs="Calibri"/>
              <w:sz w:val="22"/>
              <w:szCs w:val="22"/>
              <w:lang w:val="en-US" w:eastAsia="en-US"/>
            </w:rPr>
          </w:pPr>
          <w:r>
            <w:rPr/>
            <w:t>5.4.3.</w:t>
          </w:r>
          <w:r>
            <w:rPr>
              <w:lang w:val="en-US" w:eastAsia="en-US"/>
            </w:rPr>
            <w:t>7</w:t>
          </w:r>
          <w:r>
            <w:rPr>
              <w:rFonts w:eastAsia="Times New Roman" w:cs="Calibri" w:ascii="Calibri" w:hAnsi="Calibri"/>
              <w:sz w:val="22"/>
              <w:szCs w:val="22"/>
              <w:lang w:val="en-US" w:eastAsia="en-US"/>
            </w:rPr>
            <w:tab/>
          </w:r>
          <w:r>
            <w:rPr>
              <w:lang w:val="en-US" w:eastAsia="en-US"/>
            </w:rPr>
            <w:t>p</w:t>
          </w:r>
          <w:r>
            <w:rPr/>
            <w:t>recedence</w:t>
            <w:tab/>
          </w:r>
          <w:hyperlink w:anchor="__RefHeading___Toc493228805">
            <w:r>
              <w:rPr>
                <w:rStyle w:val="IndexLink"/>
              </w:rPr>
              <w:t>25</w:t>
            </w:r>
          </w:hyperlink>
        </w:p>
        <w:p>
          <w:pPr>
            <w:pStyle w:val="Contents3"/>
            <w:rPr>
              <w:rFonts w:ascii="Calibri" w:hAnsi="Calibri" w:eastAsia="Times New Roman" w:cs="Calibri"/>
              <w:sz w:val="22"/>
              <w:szCs w:val="22"/>
              <w:lang w:val="en-US" w:eastAsia="en-US"/>
            </w:rPr>
          </w:pPr>
          <w:r>
            <w:rPr/>
            <w:t>5.4.3.</w:t>
          </w:r>
          <w:r>
            <w:rPr>
              <w:lang w:val="en-US" w:eastAsia="en-US"/>
            </w:rPr>
            <w:t>8</w:t>
          </w:r>
          <w:r>
            <w:rPr>
              <w:rFonts w:eastAsia="Times New Roman" w:cs="Calibri" w:ascii="Calibri" w:hAnsi="Calibri"/>
              <w:sz w:val="22"/>
              <w:szCs w:val="22"/>
              <w:lang w:val="en-US" w:eastAsia="en-US"/>
            </w:rPr>
            <w:tab/>
          </w:r>
          <w:r>
            <w:rPr>
              <w:lang w:val="en-US" w:eastAsia="en-US"/>
            </w:rPr>
            <w:t>tdf</w:t>
          </w:r>
          <w:r>
            <w:rPr/>
            <w:t>-</w:t>
          </w:r>
          <w:r>
            <w:rPr>
              <w:lang w:val="en-US" w:eastAsia="en-US"/>
            </w:rPr>
            <w:t>a</w:t>
          </w:r>
          <w:r>
            <w:rPr/>
            <w:t>pplication-</w:t>
          </w:r>
          <w:r>
            <w:rPr>
              <w:lang w:val="en-US" w:eastAsia="en-US"/>
            </w:rPr>
            <w:t>i</w:t>
          </w:r>
          <w:r>
            <w:rPr/>
            <w:t>dentifier</w:t>
            <w:tab/>
          </w:r>
          <w:hyperlink w:anchor="__RefHeading___Toc493228806">
            <w:r>
              <w:rPr>
                <w:rStyle w:val="IndexLink"/>
              </w:rPr>
              <w:t>25</w:t>
            </w:r>
          </w:hyperlink>
        </w:p>
        <w:p>
          <w:pPr>
            <w:pStyle w:val="Contents3"/>
            <w:rPr>
              <w:rFonts w:ascii="Calibri" w:hAnsi="Calibri" w:eastAsia="Times New Roman" w:cs="Calibri"/>
              <w:sz w:val="22"/>
              <w:szCs w:val="22"/>
              <w:lang w:val="en-US" w:eastAsia="en-US"/>
            </w:rPr>
          </w:pPr>
          <w:r>
            <w:rPr/>
            <w:t>5.4.3.</w:t>
          </w:r>
          <w:r>
            <w:rPr>
              <w:lang w:val="en-US" w:eastAsia="en-US"/>
            </w:rPr>
            <w:t>9</w:t>
          </w:r>
          <w:r>
            <w:rPr>
              <w:rFonts w:eastAsia="Times New Roman" w:cs="Calibri" w:ascii="Calibri" w:hAnsi="Calibri"/>
              <w:sz w:val="22"/>
              <w:szCs w:val="22"/>
              <w:lang w:val="en-US" w:eastAsia="en-US"/>
            </w:rPr>
            <w:tab/>
          </w:r>
          <w:r>
            <w:rPr>
              <w:lang w:val="en-US" w:eastAsia="en-US"/>
            </w:rPr>
            <w:t>f</w:t>
          </w:r>
          <w:r>
            <w:rPr/>
            <w:t>low-</w:t>
          </w:r>
          <w:r>
            <w:rPr>
              <w:lang w:val="en-US" w:eastAsia="en-US"/>
            </w:rPr>
            <w:t>i</w:t>
          </w:r>
          <w:r>
            <w:rPr/>
            <w:t>nformation</w:t>
            <w:tab/>
          </w:r>
          <w:hyperlink w:anchor="__RefHeading___Toc493228807">
            <w:r>
              <w:rPr>
                <w:rStyle w:val="IndexLink"/>
              </w:rPr>
              <w:t>25</w:t>
            </w:r>
          </w:hyperlink>
        </w:p>
        <w:p>
          <w:pPr>
            <w:pStyle w:val="Contents3"/>
            <w:rPr>
              <w:rFonts w:ascii="Calibri" w:hAnsi="Calibri" w:eastAsia="Times New Roman" w:cs="Calibri"/>
              <w:sz w:val="22"/>
              <w:szCs w:val="22"/>
              <w:lang w:val="en-US" w:eastAsia="en-US"/>
            </w:rPr>
          </w:pPr>
          <w:r>
            <w:rPr/>
            <w:t>5.4.3.</w:t>
          </w:r>
          <w:r>
            <w:rPr>
              <w:lang w:val="en-US" w:eastAsia="en-US"/>
            </w:rPr>
            <w:t>10</w:t>
          </w:r>
          <w:r>
            <w:rPr>
              <w:rFonts w:eastAsia="Times New Roman" w:cs="Calibri" w:ascii="Calibri" w:hAnsi="Calibri"/>
              <w:sz w:val="22"/>
              <w:szCs w:val="22"/>
              <w:lang w:val="en-US" w:eastAsia="en-US"/>
            </w:rPr>
            <w:tab/>
          </w:r>
          <w:r>
            <w:rPr>
              <w:lang w:val="en-US" w:eastAsia="en-US"/>
            </w:rPr>
            <w:t>flow</w:t>
          </w:r>
          <w:r>
            <w:rPr/>
            <w:t>-</w:t>
          </w:r>
          <w:r>
            <w:rPr>
              <w:lang w:val="en-US" w:eastAsia="en-US"/>
            </w:rPr>
            <w:t>d</w:t>
          </w:r>
          <w:r>
            <w:rPr/>
            <w:t>escription</w:t>
            <w:tab/>
          </w:r>
          <w:hyperlink w:anchor="__RefHeading___Toc493228808">
            <w:r>
              <w:rPr>
                <w:rStyle w:val="IndexLink"/>
              </w:rPr>
              <w:t>26</w:t>
            </w:r>
          </w:hyperlink>
        </w:p>
        <w:p>
          <w:pPr>
            <w:pStyle w:val="Contents3"/>
            <w:rPr>
              <w:rFonts w:ascii="Calibri" w:hAnsi="Calibri" w:eastAsia="Times New Roman" w:cs="Calibri"/>
              <w:sz w:val="22"/>
              <w:szCs w:val="22"/>
              <w:lang w:val="en-US" w:eastAsia="en-US"/>
            </w:rPr>
          </w:pPr>
          <w:r>
            <w:rPr/>
            <w:t>5.4.3.1</w:t>
          </w:r>
          <w:r>
            <w:rPr>
              <w:lang w:val="en-US" w:eastAsia="en-US"/>
            </w:rPr>
            <w:t>1</w:t>
          </w:r>
          <w:r>
            <w:rPr>
              <w:rFonts w:eastAsia="Times New Roman" w:cs="Calibri" w:ascii="Calibri" w:hAnsi="Calibri"/>
              <w:sz w:val="22"/>
              <w:szCs w:val="22"/>
              <w:lang w:val="en-US" w:eastAsia="en-US"/>
            </w:rPr>
            <w:tab/>
          </w:r>
          <w:r>
            <w:rPr>
              <w:lang w:val="en-US" w:eastAsia="en-US"/>
            </w:rPr>
            <w:t>t</w:t>
          </w:r>
          <w:r>
            <w:rPr/>
            <w:t>o</w:t>
          </w:r>
          <w:r>
            <w:rPr>
              <w:lang w:val="en-US" w:eastAsia="en-US"/>
            </w:rPr>
            <w:t>s</w:t>
          </w:r>
          <w:r>
            <w:rPr/>
            <w:t>-</w:t>
          </w:r>
          <w:r>
            <w:rPr>
              <w:lang w:val="en-US" w:eastAsia="en-US"/>
            </w:rPr>
            <w:t>t</w:t>
          </w:r>
          <w:r>
            <w:rPr/>
            <w:t>raffic-</w:t>
          </w:r>
          <w:r>
            <w:rPr>
              <w:lang w:val="en-US" w:eastAsia="en-US"/>
            </w:rPr>
            <w:t>c</w:t>
          </w:r>
          <w:r>
            <w:rPr/>
            <w:t>lass</w:t>
            <w:tab/>
          </w:r>
          <w:hyperlink w:anchor="__RefHeading___Toc493228809">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12</w:t>
          </w:r>
          <w:r>
            <w:rPr>
              <w:rFonts w:eastAsia="Times New Roman" w:cs="Calibri" w:ascii="Calibri" w:hAnsi="Calibri"/>
              <w:sz w:val="22"/>
              <w:szCs w:val="22"/>
              <w:lang w:val="en-US" w:eastAsia="en-US"/>
            </w:rPr>
            <w:tab/>
          </w:r>
          <w:r>
            <w:rPr>
              <w:lang w:val="en-US" w:eastAsia="en-US"/>
            </w:rPr>
            <w:t>s</w:t>
          </w:r>
          <w:r>
            <w:rPr/>
            <w:t>ecurity-</w:t>
          </w:r>
          <w:r>
            <w:rPr>
              <w:lang w:val="en-US" w:eastAsia="en-US"/>
            </w:rPr>
            <w:t>p</w:t>
          </w:r>
          <w:r>
            <w:rPr/>
            <w:t>arameter-</w:t>
          </w:r>
          <w:r>
            <w:rPr>
              <w:lang w:val="en-US" w:eastAsia="en-US"/>
            </w:rPr>
            <w:t>i</w:t>
          </w:r>
          <w:r>
            <w:rPr/>
            <w:t>nde</w:t>
          </w:r>
          <w:r>
            <w:rPr>
              <w:lang w:val="en-US" w:eastAsia="en-US"/>
            </w:rPr>
            <w:t>x</w:t>
          </w:r>
          <w:r>
            <w:rPr/>
            <w:tab/>
          </w:r>
          <w:hyperlink w:anchor="__RefHeading___Toc493228810">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13</w:t>
          </w:r>
          <w:r>
            <w:rPr>
              <w:rFonts w:eastAsia="Times New Roman" w:cs="Calibri" w:ascii="Calibri" w:hAnsi="Calibri"/>
              <w:sz w:val="22"/>
              <w:szCs w:val="22"/>
              <w:lang w:val="en-US" w:eastAsia="en-US"/>
            </w:rPr>
            <w:tab/>
          </w:r>
          <w:r>
            <w:rPr>
              <w:lang w:val="en-US" w:eastAsia="en-US"/>
            </w:rPr>
            <w:t>f</w:t>
          </w:r>
          <w:r>
            <w:rPr/>
            <w:t>low-</w:t>
          </w:r>
          <w:r>
            <w:rPr>
              <w:lang w:val="en-US" w:eastAsia="en-US"/>
            </w:rPr>
            <w:t>l</w:t>
          </w:r>
          <w:r>
            <w:rPr/>
            <w:t>abel</w:t>
            <w:tab/>
          </w:r>
          <w:hyperlink w:anchor="__RefHeading___Toc493228811">
            <w:r>
              <w:rPr>
                <w:rStyle w:val="IndexLink"/>
              </w:rPr>
              <w:t>26</w:t>
            </w:r>
          </w:hyperlink>
        </w:p>
        <w:p>
          <w:pPr>
            <w:pStyle w:val="Contents3"/>
            <w:rPr>
              <w:rFonts w:ascii="Calibri" w:hAnsi="Calibri" w:eastAsia="Times New Roman" w:cs="Calibri"/>
              <w:sz w:val="22"/>
              <w:szCs w:val="22"/>
              <w:lang w:val="en-US" w:eastAsia="en-US"/>
            </w:rPr>
          </w:pPr>
          <w:r>
            <w:rPr/>
            <w:t>5.4.3.14</w:t>
          </w:r>
          <w:r>
            <w:rPr>
              <w:rFonts w:cs="Calibri" w:ascii="Calibri" w:hAnsi="Calibri"/>
              <w:sz w:val="22"/>
              <w:szCs w:val="22"/>
              <w:lang w:val="en-US" w:eastAsia="en-US"/>
            </w:rPr>
            <w:tab/>
          </w:r>
          <w:r>
            <w:rPr>
              <w:lang w:val="en-US" w:eastAsia="en-US"/>
            </w:rPr>
            <w:t>f</w:t>
          </w:r>
          <w:r>
            <w:rPr>
              <w:rFonts w:eastAsia="Batang;Batang"/>
              <w:lang w:val="en-US" w:eastAsia="en-US"/>
            </w:rPr>
            <w:t>low-</w:t>
          </w:r>
          <w:r>
            <w:rPr>
              <w:lang w:val="en-US" w:eastAsia="en-US"/>
            </w:rPr>
            <w:t>d</w:t>
          </w:r>
          <w:r>
            <w:rPr>
              <w:rFonts w:eastAsia="Batang;Batang"/>
              <w:lang w:val="en-US" w:eastAsia="en-US"/>
            </w:rPr>
            <w:t>irection</w:t>
          </w:r>
          <w:r>
            <w:rPr/>
            <w:tab/>
          </w:r>
          <w:hyperlink w:anchor="__RefHeading___Toc493228812">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15</w:t>
          </w:r>
          <w:r>
            <w:rPr>
              <w:rFonts w:eastAsia="Times New Roman" w:cs="Calibri" w:ascii="Calibri" w:hAnsi="Calibri"/>
              <w:sz w:val="22"/>
              <w:szCs w:val="22"/>
              <w:lang w:val="en-US" w:eastAsia="en-US"/>
            </w:rPr>
            <w:tab/>
          </w:r>
          <w:r>
            <w:rPr>
              <w:lang w:val="en-US" w:eastAsia="en-US"/>
            </w:rPr>
            <w:t>ts-policy-identifier-dl</w:t>
          </w:r>
          <w:r>
            <w:rPr/>
            <w:tab/>
          </w:r>
          <w:hyperlink w:anchor="__RefHeading___Toc493228813">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16</w:t>
          </w:r>
          <w:r>
            <w:rPr>
              <w:rFonts w:eastAsia="Times New Roman" w:cs="Calibri" w:ascii="Calibri" w:hAnsi="Calibri"/>
              <w:sz w:val="22"/>
              <w:szCs w:val="22"/>
              <w:lang w:val="en-US" w:eastAsia="en-US"/>
            </w:rPr>
            <w:tab/>
          </w:r>
          <w:r>
            <w:rPr>
              <w:lang w:val="en-US" w:eastAsia="en-US"/>
            </w:rPr>
            <w:t>ts-policy-identifier-ul</w:t>
          </w:r>
          <w:r>
            <w:rPr/>
            <w:tab/>
          </w:r>
          <w:hyperlink w:anchor="__RefHeading___Toc493228814">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17</w:t>
          </w:r>
          <w:r>
            <w:rPr>
              <w:rFonts w:eastAsia="Times New Roman" w:cs="Calibri" w:ascii="Calibri" w:hAnsi="Calibri"/>
              <w:sz w:val="22"/>
              <w:szCs w:val="22"/>
              <w:lang w:val="en-US" w:eastAsia="en-US"/>
            </w:rPr>
            <w:tab/>
          </w:r>
          <w:r>
            <w:rPr>
              <w:lang w:val="en-US" w:eastAsia="en-US"/>
            </w:rPr>
            <w:t>predefined-tsrules</w:t>
          </w:r>
          <w:r>
            <w:rPr/>
            <w:tab/>
          </w:r>
          <w:hyperlink w:anchor="__RefHeading___Toc493228815">
            <w:r>
              <w:rPr>
                <w:rStyle w:val="IndexLink"/>
              </w:rPr>
              <w:t>26</w:t>
            </w:r>
          </w:hyperlink>
        </w:p>
        <w:p>
          <w:pPr>
            <w:pStyle w:val="Contents3"/>
            <w:rPr>
              <w:rFonts w:ascii="Calibri" w:hAnsi="Calibri" w:eastAsia="Times New Roman" w:cs="Calibri"/>
              <w:sz w:val="22"/>
              <w:szCs w:val="22"/>
              <w:lang w:val="en-US" w:eastAsia="en-US"/>
            </w:rPr>
          </w:pPr>
          <w:r>
            <w:rPr/>
            <w:t>5.4.3.</w:t>
          </w:r>
          <w:r>
            <w:rPr>
              <w:lang w:val="en-US" w:eastAsia="en-US"/>
            </w:rPr>
            <w:t>18</w:t>
          </w:r>
          <w:r>
            <w:rPr>
              <w:rFonts w:eastAsia="Times New Roman" w:cs="Calibri" w:ascii="Calibri" w:hAnsi="Calibri"/>
              <w:sz w:val="22"/>
              <w:szCs w:val="22"/>
              <w:lang w:val="en-US" w:eastAsia="en-US"/>
            </w:rPr>
            <w:tab/>
          </w:r>
          <w:r>
            <w:rPr>
              <w:lang w:val="en-US" w:eastAsia="en-US"/>
            </w:rPr>
            <w:t>predefined-group-of-tsrules</w:t>
          </w:r>
          <w:r>
            <w:rPr/>
            <w:tab/>
          </w:r>
          <w:hyperlink w:anchor="__RefHeading___Toc493228816">
            <w:r>
              <w:rPr>
                <w:rStyle w:val="IndexLink"/>
              </w:rPr>
              <w:t>27</w:t>
            </w:r>
          </w:hyperlink>
        </w:p>
        <w:p>
          <w:pPr>
            <w:pStyle w:val="Contents3"/>
            <w:rPr>
              <w:rFonts w:ascii="Calibri" w:hAnsi="Calibri" w:eastAsia="Times New Roman" w:cs="Calibri"/>
              <w:sz w:val="22"/>
              <w:szCs w:val="22"/>
              <w:lang w:val="en-US" w:eastAsia="en-US"/>
            </w:rPr>
          </w:pPr>
          <w:r>
            <w:rPr/>
            <w:t>5.4.3.</w:t>
          </w:r>
          <w:r>
            <w:rPr>
              <w:lang w:val="en-US" w:eastAsia="en-US"/>
            </w:rPr>
            <w:t>19</w:t>
          </w:r>
          <w:r>
            <w:rPr>
              <w:rFonts w:eastAsia="Times New Roman" w:cs="Calibri" w:ascii="Calibri" w:hAnsi="Calibri"/>
              <w:sz w:val="22"/>
              <w:szCs w:val="22"/>
              <w:lang w:val="en-US" w:eastAsia="en-US"/>
            </w:rPr>
            <w:tab/>
          </w:r>
          <w:r>
            <w:rPr>
              <w:lang w:val="en-US" w:eastAsia="en-US"/>
            </w:rPr>
            <w:t>ts</w:t>
          </w:r>
          <w:r>
            <w:rPr/>
            <w:t>-</w:t>
          </w:r>
          <w:r>
            <w:rPr>
              <w:lang w:val="en-US" w:eastAsia="en-US"/>
            </w:rPr>
            <w:t>rule</w:t>
          </w:r>
          <w:r>
            <w:rPr/>
            <w:t>-</w:t>
          </w:r>
          <w:r>
            <w:rPr>
              <w:lang w:val="en-US" w:eastAsia="en-US"/>
            </w:rPr>
            <w:t>base</w:t>
          </w:r>
          <w:r>
            <w:rPr/>
            <w:t>-</w:t>
          </w:r>
          <w:r>
            <w:rPr>
              <w:lang w:val="en-US" w:eastAsia="en-US"/>
            </w:rPr>
            <w:t>name</w:t>
          </w:r>
          <w:r>
            <w:rPr/>
            <w:tab/>
          </w:r>
          <w:hyperlink w:anchor="__RefHeading___Toc493228817">
            <w:r>
              <w:rPr>
                <w:rStyle w:val="IndexLink"/>
              </w:rPr>
              <w:t>27</w:t>
            </w:r>
          </w:hyperlink>
        </w:p>
        <w:p>
          <w:pPr>
            <w:pStyle w:val="Contents3"/>
            <w:rPr>
              <w:rFonts w:ascii="Calibri" w:hAnsi="Calibri" w:eastAsia="Times New Roman" w:cs="Calibri"/>
              <w:sz w:val="22"/>
              <w:szCs w:val="22"/>
              <w:lang w:val="en-US" w:eastAsia="en-US"/>
            </w:rPr>
          </w:pPr>
          <w:r>
            <w:rPr/>
            <w:t>5.4.3.20</w:t>
          </w:r>
          <w:r>
            <w:rPr>
              <w:rFonts w:eastAsia="Times New Roman" w:cs="Calibri" w:ascii="Calibri" w:hAnsi="Calibri"/>
              <w:sz w:val="22"/>
              <w:szCs w:val="22"/>
              <w:lang w:val="en-US" w:eastAsia="en-US"/>
            </w:rPr>
            <w:tab/>
          </w:r>
          <w:r>
            <w:rPr/>
            <w:t>called-station-id</w:t>
            <w:tab/>
          </w:r>
          <w:hyperlink w:anchor="__RefHeading___Toc493228818">
            <w:r>
              <w:rPr>
                <w:rStyle w:val="IndexLink"/>
              </w:rPr>
              <w:t>27</w:t>
            </w:r>
          </w:hyperlink>
        </w:p>
        <w:p>
          <w:pPr>
            <w:pStyle w:val="Contents2"/>
            <w:rPr>
              <w:rFonts w:ascii="Calibri" w:hAnsi="Calibri" w:eastAsia="Times New Roman" w:cs="Calibri"/>
              <w:sz w:val="22"/>
              <w:szCs w:val="22"/>
              <w:lang w:val="en-US" w:eastAsia="en-US"/>
            </w:rPr>
          </w:pPr>
          <w:r>
            <w:rPr/>
            <w:t>5.4.4</w:t>
          </w:r>
          <w:r>
            <w:rPr>
              <w:rFonts w:eastAsia="Times New Roman" w:cs="Calibri" w:ascii="Calibri" w:hAnsi="Calibri"/>
              <w:sz w:val="22"/>
              <w:szCs w:val="22"/>
              <w:lang w:val="en-US" w:eastAsia="en-US"/>
            </w:rPr>
            <w:tab/>
          </w:r>
          <w:r>
            <w:rPr>
              <w:lang w:val="en-US" w:eastAsia="en-US"/>
            </w:rPr>
            <w:t xml:space="preserve">JSON errors and </w:t>
          </w:r>
          <w:r>
            <w:rPr>
              <w:lang w:val="en-US" w:eastAsia="en-US"/>
            </w:rPr>
            <w:t>informational response fields</w:t>
          </w:r>
          <w:r>
            <w:rPr/>
            <w:tab/>
          </w:r>
          <w:hyperlink w:anchor="__RefHeading___Toc493228819">
            <w:r>
              <w:rPr>
                <w:rStyle w:val="IndexLink"/>
              </w:rPr>
              <w:t>27</w:t>
            </w:r>
          </w:hyperlink>
        </w:p>
        <w:p>
          <w:pPr>
            <w:pStyle w:val="Contents3"/>
            <w:rPr>
              <w:rFonts w:ascii="Calibri" w:hAnsi="Calibri" w:eastAsia="Times New Roman" w:cs="Calibri"/>
              <w:sz w:val="22"/>
              <w:szCs w:val="22"/>
              <w:lang w:val="en-US" w:eastAsia="en-US"/>
            </w:rPr>
          </w:pPr>
          <w:r>
            <w:rPr/>
            <w:t>5.4.4</w:t>
          </w:r>
          <w:r>
            <w:rPr>
              <w:lang w:val="en-US" w:eastAsia="en-US"/>
            </w:rPr>
            <w:t>.1</w:t>
          </w:r>
          <w:r>
            <w:rPr>
              <w:rFonts w:eastAsia="Times New Roman" w:cs="Calibri" w:ascii="Calibri" w:hAnsi="Calibri"/>
              <w:sz w:val="22"/>
              <w:szCs w:val="22"/>
              <w:lang w:val="en-US" w:eastAsia="en-US"/>
            </w:rPr>
            <w:tab/>
          </w:r>
          <w:r>
            <w:rPr/>
            <w:t>General</w:t>
            <w:tab/>
          </w:r>
          <w:hyperlink w:anchor="__RefHeading___Toc493228820">
            <w:r>
              <w:rPr>
                <w:rStyle w:val="IndexLink"/>
              </w:rPr>
              <w:t>27</w:t>
            </w:r>
          </w:hyperlink>
        </w:p>
        <w:p>
          <w:pPr>
            <w:pStyle w:val="Contents3"/>
            <w:rPr>
              <w:rFonts w:ascii="Calibri" w:hAnsi="Calibri" w:eastAsia="Times New Roman" w:cs="Calibri"/>
              <w:sz w:val="22"/>
              <w:szCs w:val="22"/>
              <w:lang w:val="en-US" w:eastAsia="en-US"/>
            </w:rPr>
          </w:pPr>
          <w:r>
            <w:rPr/>
            <w:t>5.4.4.</w:t>
          </w:r>
          <w:r>
            <w:rPr>
              <w:rFonts w:eastAsia="Batang;Batang"/>
              <w:lang w:val="en-US" w:eastAsia="en-US"/>
            </w:rPr>
            <w:t>2</w:t>
          </w:r>
          <w:r>
            <w:rPr>
              <w:rFonts w:eastAsia="Times New Roman" w:cs="Calibri" w:ascii="Calibri" w:hAnsi="Calibri"/>
              <w:sz w:val="22"/>
              <w:szCs w:val="22"/>
              <w:lang w:val="en-US" w:eastAsia="en-US"/>
            </w:rPr>
            <w:tab/>
          </w:r>
          <w:r>
            <w:rPr>
              <w:lang w:val="en-US" w:eastAsia="en-US"/>
            </w:rPr>
            <w:t>errors</w:t>
          </w:r>
          <w:r>
            <w:rPr/>
            <w:tab/>
          </w:r>
          <w:hyperlink w:anchor="__RefHeading___Toc493228821">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3</w:t>
          </w:r>
          <w:r>
            <w:rPr>
              <w:rFonts w:eastAsia="Times New Roman" w:cs="Calibri" w:ascii="Calibri" w:hAnsi="Calibri"/>
              <w:sz w:val="22"/>
              <w:szCs w:val="22"/>
            </w:rPr>
            <w:tab/>
          </w:r>
          <w:r>
            <w:rPr>
              <w:lang w:val="es-ES" w:eastAsia="en-US"/>
            </w:rPr>
            <w:t>error-type</w:t>
          </w:r>
          <w:r>
            <w:rPr/>
            <w:tab/>
          </w:r>
          <w:hyperlink w:anchor="__RefHeading___Toc493228822">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4</w:t>
          </w:r>
          <w:r>
            <w:rPr>
              <w:rFonts w:eastAsia="Times New Roman" w:cs="Calibri" w:ascii="Calibri" w:hAnsi="Calibri"/>
              <w:sz w:val="22"/>
              <w:szCs w:val="22"/>
              <w:lang w:val="en-US" w:eastAsia="en-US"/>
            </w:rPr>
            <w:tab/>
          </w:r>
          <w:r>
            <w:rPr>
              <w:lang w:val="en-US" w:eastAsia="en-US"/>
            </w:rPr>
            <w:t>error-message</w:t>
          </w:r>
          <w:r>
            <w:rPr/>
            <w:tab/>
          </w:r>
          <w:hyperlink w:anchor="__RefHeading___Toc493228823">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5</w:t>
          </w:r>
          <w:r>
            <w:rPr>
              <w:rFonts w:eastAsia="Times New Roman" w:cs="Calibri" w:ascii="Calibri" w:hAnsi="Calibri"/>
              <w:sz w:val="22"/>
              <w:szCs w:val="22"/>
              <w:lang w:val="en-US" w:eastAsia="en-US"/>
            </w:rPr>
            <w:tab/>
          </w:r>
          <w:r>
            <w:rPr>
              <w:lang w:val="en-US" w:eastAsia="en-US"/>
            </w:rPr>
            <w:t>error-tag</w:t>
          </w:r>
          <w:r>
            <w:rPr/>
            <w:tab/>
          </w:r>
          <w:hyperlink w:anchor="__RefHeading___Toc493228824">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6</w:t>
          </w:r>
          <w:r>
            <w:rPr>
              <w:rFonts w:eastAsia="Times New Roman" w:cs="Calibri" w:ascii="Calibri" w:hAnsi="Calibri"/>
              <w:sz w:val="22"/>
              <w:szCs w:val="22"/>
              <w:lang w:val="en-US" w:eastAsia="en-US"/>
            </w:rPr>
            <w:tab/>
          </w:r>
          <w:r>
            <w:rPr>
              <w:lang w:val="en-US" w:eastAsia="en-US"/>
            </w:rPr>
            <w:t>error-path</w:t>
          </w:r>
          <w:r>
            <w:rPr/>
            <w:tab/>
          </w:r>
          <w:hyperlink w:anchor="__RefHeading___Toc493228825">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7</w:t>
          </w:r>
          <w:r>
            <w:rPr>
              <w:rFonts w:eastAsia="Times New Roman" w:cs="Calibri" w:ascii="Calibri" w:hAnsi="Calibri"/>
              <w:sz w:val="22"/>
              <w:szCs w:val="22"/>
              <w:lang w:val="en-US" w:eastAsia="en-US"/>
            </w:rPr>
            <w:tab/>
          </w:r>
          <w:r>
            <w:rPr>
              <w:lang w:val="en-US" w:eastAsia="en-US"/>
            </w:rPr>
            <w:t>error-info</w:t>
          </w:r>
          <w:r>
            <w:rPr/>
            <w:tab/>
          </w:r>
          <w:hyperlink w:anchor="__RefHeading___Toc493228826">
            <w:r>
              <w:rPr>
                <w:rStyle w:val="IndexLink"/>
              </w:rPr>
              <w:t>28</w:t>
            </w:r>
          </w:hyperlink>
        </w:p>
        <w:p>
          <w:pPr>
            <w:pStyle w:val="Contents3"/>
            <w:rPr>
              <w:rFonts w:ascii="Calibri" w:hAnsi="Calibri" w:eastAsia="Times New Roman" w:cs="Calibri"/>
              <w:sz w:val="22"/>
              <w:szCs w:val="22"/>
              <w:lang w:val="en-US" w:eastAsia="en-US"/>
            </w:rPr>
          </w:pPr>
          <w:r>
            <w:rPr/>
            <w:t>5.4.4.</w:t>
          </w:r>
          <w:r>
            <w:rPr>
              <w:lang w:val="en-US" w:eastAsia="en-US"/>
            </w:rPr>
            <w:t>6</w:t>
          </w:r>
          <w:r>
            <w:rPr>
              <w:rFonts w:eastAsia="Times New Roman" w:cs="Calibri" w:ascii="Calibri" w:hAnsi="Calibri"/>
              <w:sz w:val="22"/>
              <w:szCs w:val="22"/>
              <w:lang w:val="en-US" w:eastAsia="en-US"/>
            </w:rPr>
            <w:tab/>
          </w:r>
          <w:r>
            <w:rPr>
              <w:lang w:val="en-US" w:eastAsia="en-US"/>
            </w:rPr>
            <w:t>success-message</w:t>
          </w:r>
          <w:r>
            <w:rPr/>
            <w:tab/>
          </w:r>
          <w:hyperlink w:anchor="__RefHeading___Toc493228827">
            <w:r>
              <w:rPr>
                <w:rStyle w:val="IndexLink"/>
              </w:rPr>
              <w:t>29</w:t>
            </w:r>
          </w:hyperlink>
        </w:p>
        <w:p>
          <w:pPr>
            <w:pStyle w:val="Contents3"/>
            <w:rPr>
              <w:rFonts w:ascii="Calibri" w:hAnsi="Calibri" w:eastAsia="Times New Roman" w:cs="Calibri"/>
              <w:sz w:val="22"/>
              <w:szCs w:val="22"/>
              <w:lang w:val="en-US" w:eastAsia="en-US"/>
            </w:rPr>
          </w:pPr>
          <w:r>
            <w:rPr/>
            <w:t>5.4.4.</w:t>
          </w:r>
          <w:r>
            <w:rPr>
              <w:lang w:val="en-US" w:eastAsia="en-US"/>
            </w:rPr>
            <w:t>7</w:t>
          </w:r>
          <w:r>
            <w:rPr>
              <w:rFonts w:eastAsia="Times New Roman" w:cs="Calibri" w:ascii="Calibri" w:hAnsi="Calibri"/>
              <w:sz w:val="22"/>
              <w:szCs w:val="22"/>
              <w:lang w:val="en-US" w:eastAsia="en-US"/>
            </w:rPr>
            <w:tab/>
          </w:r>
          <w:r>
            <w:rPr>
              <w:lang w:val="en-US" w:eastAsia="en-US"/>
            </w:rPr>
            <w:t>success-path</w:t>
          </w:r>
          <w:r>
            <w:rPr/>
            <w:tab/>
          </w:r>
          <w:hyperlink w:anchor="__RefHeading___Toc493228828">
            <w:r>
              <w:rPr>
                <w:rStyle w:val="IndexLink"/>
              </w:rPr>
              <w:t>29</w:t>
            </w:r>
          </w:hyperlink>
        </w:p>
        <w:p>
          <w:pPr>
            <w:pStyle w:val="Contents3"/>
            <w:rPr>
              <w:rFonts w:ascii="Calibri" w:hAnsi="Calibri" w:eastAsia="Times New Roman" w:cs="Calibri"/>
              <w:sz w:val="22"/>
              <w:szCs w:val="22"/>
              <w:lang w:val="en-US" w:eastAsia="en-US"/>
            </w:rPr>
          </w:pPr>
          <w:r>
            <w:rPr/>
            <w:t>5.4.4.</w:t>
          </w:r>
          <w:r>
            <w:rPr>
              <w:lang w:val="en-US" w:eastAsia="en-US"/>
            </w:rPr>
            <w:t>8</w:t>
          </w:r>
          <w:r>
            <w:rPr>
              <w:rFonts w:eastAsia="Times New Roman" w:cs="Calibri" w:ascii="Calibri" w:hAnsi="Calibri"/>
              <w:sz w:val="22"/>
              <w:szCs w:val="22"/>
              <w:lang w:val="en-US" w:eastAsia="en-US"/>
            </w:rPr>
            <w:tab/>
          </w:r>
          <w:r>
            <w:rPr>
              <w:lang w:val="en-US" w:eastAsia="en-US"/>
            </w:rPr>
            <w:t>success-info</w:t>
          </w:r>
          <w:r>
            <w:rPr/>
            <w:tab/>
          </w:r>
          <w:hyperlink w:anchor="__RefHeading___Toc493228829">
            <w:r>
              <w:rPr>
                <w:rStyle w:val="IndexLink"/>
              </w:rPr>
              <w:t>29</w:t>
            </w:r>
          </w:hyperlink>
        </w:p>
        <w:p>
          <w:pPr>
            <w:pStyle w:val="Contents3"/>
            <w:rPr>
              <w:rFonts w:ascii="Calibri" w:hAnsi="Calibri" w:eastAsia="Times New Roman" w:cs="Calibri"/>
              <w:sz w:val="22"/>
              <w:szCs w:val="22"/>
              <w:lang w:val="en-US" w:eastAsia="en-US"/>
            </w:rPr>
          </w:pPr>
          <w:r>
            <w:rPr/>
            <w:t>The success-info field is defined as an object type. It may include any additional information under the root level of the JSON content for an informational response.</w:t>
            <w:tab/>
          </w:r>
          <w:hyperlink w:anchor="__RefHeading___Toc493228830">
            <w:r>
              <w:rPr>
                <w:rStyle w:val="IndexLink"/>
              </w:rPr>
              <w:t>29</w:t>
            </w:r>
          </w:hyperlink>
        </w:p>
        <w:p>
          <w:pPr>
            <w:pStyle w:val="Contents2"/>
            <w:rPr>
              <w:rFonts w:ascii="Calibri" w:hAnsi="Calibri" w:eastAsia="Times New Roman" w:cs="Calibri"/>
              <w:sz w:val="22"/>
              <w:szCs w:val="22"/>
              <w:lang w:val="en-US" w:eastAsia="en-US"/>
            </w:rPr>
          </w:pPr>
          <w:r>
            <w:rPr/>
            <w:t>5.4.5</w:t>
          </w:r>
          <w:r>
            <w:rPr>
              <w:rFonts w:eastAsia="Times New Roman" w:cs="Calibri" w:ascii="Calibri" w:hAnsi="Calibri"/>
              <w:sz w:val="22"/>
              <w:szCs w:val="22"/>
              <w:lang w:val="en-US" w:eastAsia="en-US"/>
            </w:rPr>
            <w:tab/>
          </w:r>
          <w:r>
            <w:rPr>
              <w:lang w:val="en-US" w:eastAsia="en-US"/>
            </w:rPr>
            <w:t>JSON report</w:t>
          </w:r>
          <w:r>
            <w:rPr>
              <w:lang w:val="en-US" w:eastAsia="en-US"/>
            </w:rPr>
            <w:t xml:space="preserve"> fields</w:t>
          </w:r>
          <w:r>
            <w:rPr/>
            <w:tab/>
          </w:r>
          <w:hyperlink w:anchor="__RefHeading___Toc493228831">
            <w:r>
              <w:rPr>
                <w:rStyle w:val="IndexLink"/>
              </w:rPr>
              <w:t>29</w:t>
            </w:r>
          </w:hyperlink>
        </w:p>
        <w:p>
          <w:pPr>
            <w:pStyle w:val="Contents3"/>
            <w:rPr>
              <w:rFonts w:ascii="Calibri" w:hAnsi="Calibri" w:eastAsia="Times New Roman" w:cs="Calibri"/>
              <w:sz w:val="22"/>
              <w:szCs w:val="22"/>
              <w:lang w:val="en-US" w:eastAsia="en-US"/>
            </w:rPr>
          </w:pPr>
          <w:r>
            <w:rPr/>
            <w:t>5.4.</w:t>
          </w:r>
          <w:r>
            <w:rPr>
              <w:lang w:val="en-US" w:eastAsia="en-US"/>
            </w:rPr>
            <w:t>5.1</w:t>
          </w:r>
          <w:r>
            <w:rPr>
              <w:rFonts w:eastAsia="Times New Roman" w:cs="Calibri" w:ascii="Calibri" w:hAnsi="Calibri"/>
              <w:sz w:val="22"/>
              <w:szCs w:val="22"/>
              <w:lang w:val="en-US" w:eastAsia="en-US"/>
            </w:rPr>
            <w:tab/>
          </w:r>
          <w:r>
            <w:rPr/>
            <w:t>General</w:t>
            <w:tab/>
          </w:r>
          <w:hyperlink w:anchor="__RefHeading___Toc493228832">
            <w:r>
              <w:rPr>
                <w:rStyle w:val="IndexLink"/>
              </w:rPr>
              <w:t>29</w:t>
            </w:r>
          </w:hyperlink>
        </w:p>
        <w:p>
          <w:pPr>
            <w:pStyle w:val="Contents3"/>
            <w:rPr>
              <w:rFonts w:ascii="Calibri" w:hAnsi="Calibri" w:eastAsia="Times New Roman" w:cs="Calibri"/>
              <w:sz w:val="22"/>
              <w:szCs w:val="22"/>
              <w:lang w:val="en-US" w:eastAsia="en-US"/>
            </w:rPr>
          </w:pPr>
          <w:r>
            <w:rPr/>
            <w:t>5.4.</w:t>
          </w:r>
          <w:r>
            <w:rPr>
              <w:lang w:val="en-US" w:eastAsia="en-US"/>
            </w:rPr>
            <w:t>5</w:t>
          </w:r>
          <w:r>
            <w:rPr/>
            <w:t>.</w:t>
          </w:r>
          <w:r>
            <w:rPr>
              <w:rFonts w:eastAsia="Batang;Batang"/>
              <w:lang w:val="en-US" w:eastAsia="en-US"/>
            </w:rPr>
            <w:t>2</w:t>
          </w:r>
          <w:r>
            <w:rPr>
              <w:rFonts w:eastAsia="Times New Roman" w:cs="Calibri" w:ascii="Calibri" w:hAnsi="Calibri"/>
              <w:sz w:val="22"/>
              <w:szCs w:val="22"/>
              <w:lang w:val="en-US" w:eastAsia="en-US"/>
            </w:rPr>
            <w:tab/>
          </w:r>
          <w:r>
            <w:rPr>
              <w:lang w:val="en-US" w:eastAsia="en-US"/>
            </w:rPr>
            <w:t>ts-rule-reports</w:t>
          </w:r>
          <w:r>
            <w:rPr/>
            <w:tab/>
          </w:r>
          <w:hyperlink w:anchor="__RefHeading___Toc493228833">
            <w:r>
              <w:rPr>
                <w:rStyle w:val="IndexLink"/>
              </w:rPr>
              <w:t>29</w:t>
            </w:r>
          </w:hyperlink>
        </w:p>
        <w:p>
          <w:pPr>
            <w:pStyle w:val="Contents3"/>
            <w:rPr>
              <w:rFonts w:ascii="Calibri" w:hAnsi="Calibri" w:eastAsia="Times New Roman" w:cs="Calibri"/>
              <w:sz w:val="22"/>
              <w:szCs w:val="22"/>
              <w:lang w:val="en-US" w:eastAsia="en-US"/>
            </w:rPr>
          </w:pPr>
          <w:r>
            <w:rPr/>
            <w:t>5.4.</w:t>
          </w:r>
          <w:r>
            <w:rPr>
              <w:lang w:val="en-US" w:eastAsia="en-US"/>
            </w:rPr>
            <w:t>5</w:t>
          </w:r>
          <w:r>
            <w:rPr/>
            <w:t>.</w:t>
          </w:r>
          <w:r>
            <w:rPr>
              <w:lang w:val="en-US" w:eastAsia="en-US"/>
            </w:rPr>
            <w:t>3</w:t>
          </w:r>
          <w:r>
            <w:rPr>
              <w:rFonts w:eastAsia="Times New Roman" w:cs="Calibri" w:ascii="Calibri" w:hAnsi="Calibri"/>
              <w:sz w:val="22"/>
              <w:szCs w:val="22"/>
            </w:rPr>
            <w:tab/>
          </w:r>
          <w:r>
            <w:rPr>
              <w:lang w:val="en-US" w:eastAsia="en-US"/>
            </w:rPr>
            <w:t>resource-paths</w:t>
          </w:r>
          <w:r>
            <w:rPr/>
            <w:tab/>
          </w:r>
          <w:hyperlink w:anchor="__RefHeading___Toc493228834">
            <w:r>
              <w:rPr>
                <w:rStyle w:val="IndexLink"/>
              </w:rPr>
              <w:t>30</w:t>
            </w:r>
          </w:hyperlink>
        </w:p>
        <w:p>
          <w:pPr>
            <w:pStyle w:val="Contents3"/>
            <w:rPr>
              <w:rFonts w:ascii="Calibri" w:hAnsi="Calibri" w:eastAsia="Times New Roman" w:cs="Calibri"/>
              <w:sz w:val="22"/>
              <w:szCs w:val="22"/>
              <w:lang w:val="en-US" w:eastAsia="en-US"/>
            </w:rPr>
          </w:pPr>
          <w:r>
            <w:rPr/>
            <w:t>5.4.</w:t>
          </w:r>
          <w:r>
            <w:rPr>
              <w:lang w:val="en-US" w:eastAsia="en-US"/>
            </w:rPr>
            <w:t>5</w:t>
          </w:r>
          <w:r>
            <w:rPr/>
            <w:t>.</w:t>
          </w:r>
          <w:r>
            <w:rPr>
              <w:lang w:val="en-US" w:eastAsia="en-US"/>
            </w:rPr>
            <w:t>4</w:t>
          </w:r>
          <w:r>
            <w:rPr>
              <w:rFonts w:eastAsia="Times New Roman" w:cs="Calibri" w:ascii="Calibri" w:hAnsi="Calibri"/>
              <w:sz w:val="22"/>
              <w:szCs w:val="22"/>
              <w:lang w:val="en-US" w:eastAsia="en-US"/>
            </w:rPr>
            <w:tab/>
          </w:r>
          <w:r>
            <w:rPr>
              <w:lang w:val="en-US" w:eastAsia="en-US"/>
            </w:rPr>
            <w:t>rule-status</w:t>
          </w:r>
          <w:r>
            <w:rPr/>
            <w:tab/>
          </w:r>
          <w:hyperlink w:anchor="__RefHeading___Toc493228835">
            <w:r>
              <w:rPr>
                <w:rStyle w:val="IndexLink"/>
              </w:rPr>
              <w:t>30</w:t>
            </w:r>
          </w:hyperlink>
        </w:p>
        <w:p>
          <w:pPr>
            <w:pStyle w:val="Contents3"/>
            <w:rPr>
              <w:rFonts w:ascii="Calibri" w:hAnsi="Calibri" w:eastAsia="Times New Roman" w:cs="Calibri"/>
              <w:sz w:val="22"/>
              <w:szCs w:val="22"/>
              <w:lang w:val="en-US" w:eastAsia="en-US"/>
            </w:rPr>
          </w:pPr>
          <w:r>
            <w:rPr/>
            <w:t>5.4.</w:t>
          </w:r>
          <w:r>
            <w:rPr>
              <w:lang w:val="en-US" w:eastAsia="en-US"/>
            </w:rPr>
            <w:t>5</w:t>
          </w:r>
          <w:r>
            <w:rPr/>
            <w:t>.</w:t>
          </w:r>
          <w:r>
            <w:rPr>
              <w:lang w:val="en-US" w:eastAsia="en-US"/>
            </w:rPr>
            <w:t>5</w:t>
          </w:r>
          <w:r>
            <w:rPr>
              <w:rFonts w:eastAsia="Times New Roman" w:cs="Calibri" w:ascii="Calibri" w:hAnsi="Calibri"/>
              <w:sz w:val="22"/>
              <w:szCs w:val="22"/>
              <w:lang w:val="en-US" w:eastAsia="en-US"/>
            </w:rPr>
            <w:tab/>
          </w:r>
          <w:r>
            <w:rPr>
              <w:lang w:val="en-US" w:eastAsia="en-US"/>
            </w:rPr>
            <w:t>rule-failure-code</w:t>
          </w:r>
          <w:r>
            <w:rPr/>
            <w:tab/>
          </w:r>
          <w:hyperlink w:anchor="__RefHeading___Toc493228836">
            <w:r>
              <w:rPr>
                <w:rStyle w:val="IndexLink"/>
              </w:rPr>
              <w:t>30</w:t>
            </w:r>
          </w:hyperlink>
        </w:p>
        <w:p>
          <w:pPr>
            <w:pStyle w:val="Contents2"/>
            <w:rPr>
              <w:rFonts w:ascii="Calibri" w:hAnsi="Calibri" w:eastAsia="Times New Roman" w:cs="Calibri"/>
              <w:sz w:val="22"/>
              <w:szCs w:val="22"/>
              <w:lang w:val="en-US" w:eastAsia="en-US"/>
            </w:rPr>
          </w:pPr>
          <w:r>
            <w:rPr/>
            <w:t>5.4.6</w:t>
          </w:r>
          <w:r>
            <w:rPr>
              <w:rFonts w:eastAsia="Times New Roman" w:cs="Calibri" w:ascii="Calibri" w:hAnsi="Calibri"/>
              <w:sz w:val="22"/>
              <w:szCs w:val="22"/>
              <w:lang w:val="en-US" w:eastAsia="en-US"/>
            </w:rPr>
            <w:tab/>
          </w:r>
          <w:r>
            <w:rPr>
              <w:lang w:val="en-US" w:eastAsia="en-US"/>
            </w:rPr>
            <w:t>JSON notification</w:t>
          </w:r>
          <w:r>
            <w:rPr>
              <w:lang w:val="en-US" w:eastAsia="en-US"/>
            </w:rPr>
            <w:t xml:space="preserve"> fields</w:t>
          </w:r>
          <w:r>
            <w:rPr/>
            <w:tab/>
          </w:r>
          <w:hyperlink w:anchor="__RefHeading___Toc493228837">
            <w:r>
              <w:rPr>
                <w:rStyle w:val="IndexLink"/>
              </w:rPr>
              <w:t>31</w:t>
            </w:r>
          </w:hyperlink>
        </w:p>
        <w:p>
          <w:pPr>
            <w:pStyle w:val="Contents3"/>
            <w:rPr>
              <w:rFonts w:ascii="Calibri" w:hAnsi="Calibri" w:eastAsia="Times New Roman" w:cs="Calibri"/>
              <w:sz w:val="22"/>
              <w:szCs w:val="22"/>
              <w:lang w:val="en-US" w:eastAsia="en-US"/>
            </w:rPr>
          </w:pPr>
          <w:r>
            <w:rPr/>
            <w:t>5.4.</w:t>
          </w:r>
          <w:r>
            <w:rPr>
              <w:lang w:val="en-US" w:eastAsia="en-US"/>
            </w:rPr>
            <w:t>6.1</w:t>
          </w:r>
          <w:r>
            <w:rPr>
              <w:rFonts w:eastAsia="Times New Roman" w:cs="Calibri" w:ascii="Calibri" w:hAnsi="Calibri"/>
              <w:sz w:val="22"/>
              <w:szCs w:val="22"/>
              <w:lang w:val="en-US" w:eastAsia="en-US"/>
            </w:rPr>
            <w:tab/>
          </w:r>
          <w:r>
            <w:rPr/>
            <w:t>General</w:t>
            <w:tab/>
          </w:r>
          <w:hyperlink w:anchor="__RefHeading___Toc493228838">
            <w:r>
              <w:rPr>
                <w:rStyle w:val="IndexLink"/>
              </w:rPr>
              <w:t>31</w:t>
            </w:r>
          </w:hyperlink>
        </w:p>
        <w:p>
          <w:pPr>
            <w:pStyle w:val="Contents3"/>
            <w:rPr>
              <w:rFonts w:ascii="Calibri" w:hAnsi="Calibri" w:eastAsia="Times New Roman" w:cs="Calibri"/>
              <w:sz w:val="22"/>
              <w:szCs w:val="22"/>
              <w:lang w:val="en-US" w:eastAsia="en-US"/>
            </w:rPr>
          </w:pPr>
          <w:r>
            <w:rPr/>
            <w:t>5.4.</w:t>
          </w:r>
          <w:r>
            <w:rPr>
              <w:lang w:val="en-US" w:eastAsia="en-US"/>
            </w:rPr>
            <w:t>6</w:t>
          </w:r>
          <w:r>
            <w:rPr/>
            <w:t>.</w:t>
          </w:r>
          <w:r>
            <w:rPr>
              <w:rFonts w:eastAsia="Batang;Batang"/>
              <w:lang w:val="en-US" w:eastAsia="en-US"/>
            </w:rPr>
            <w:t>2</w:t>
          </w:r>
          <w:r>
            <w:rPr>
              <w:rFonts w:eastAsia="Times New Roman" w:cs="Calibri" w:ascii="Calibri" w:hAnsi="Calibri"/>
              <w:sz w:val="22"/>
              <w:szCs w:val="22"/>
              <w:lang w:val="en-US" w:eastAsia="en-US"/>
            </w:rPr>
            <w:tab/>
          </w:r>
          <w:r>
            <w:rPr>
              <w:lang w:val="en-US" w:eastAsia="en-US"/>
            </w:rPr>
            <w:t>notifications</w:t>
          </w:r>
          <w:r>
            <w:rPr/>
            <w:tab/>
          </w:r>
          <w:hyperlink w:anchor="__RefHeading___Toc493228839">
            <w:r>
              <w:rPr>
                <w:rStyle w:val="IndexLink"/>
              </w:rPr>
              <w:t>31</w:t>
            </w:r>
          </w:hyperlink>
        </w:p>
        <w:p>
          <w:pPr>
            <w:pStyle w:val="Contents3"/>
            <w:rPr>
              <w:rFonts w:ascii="Calibri" w:hAnsi="Calibri" w:eastAsia="Times New Roman" w:cs="Calibri"/>
              <w:sz w:val="22"/>
              <w:szCs w:val="22"/>
              <w:lang w:val="en-US" w:eastAsia="en-US"/>
            </w:rPr>
          </w:pPr>
          <w:r>
            <w:rPr/>
            <w:t>]</w:t>
          </w:r>
          <w:r>
            <w:rPr>
              <w:lang w:val="en-US" w:eastAsia="en-US"/>
            </w:rPr>
            <w:t>5.4.6.3</w:t>
          </w:r>
          <w:r>
            <w:rPr>
              <w:rFonts w:eastAsia="Times New Roman" w:cs="Calibri" w:ascii="Calibri" w:hAnsi="Calibri"/>
              <w:sz w:val="22"/>
              <w:szCs w:val="22"/>
              <w:lang w:val="en-US" w:eastAsia="en-US"/>
            </w:rPr>
            <w:tab/>
          </w:r>
          <w:r>
            <w:rPr>
              <w:lang w:val="en-US" w:eastAsia="en-US"/>
            </w:rPr>
            <w:t>notification-type</w:t>
          </w:r>
          <w:r>
            <w:rPr/>
            <w:tab/>
          </w:r>
          <w:hyperlink w:anchor="__RefHeading___Toc493228840">
            <w:r>
              <w:rPr>
                <w:rStyle w:val="IndexLink"/>
              </w:rPr>
              <w:t>31</w:t>
            </w:r>
          </w:hyperlink>
        </w:p>
        <w:p>
          <w:pPr>
            <w:pStyle w:val="Contents3"/>
            <w:rPr>
              <w:rFonts w:ascii="Calibri" w:hAnsi="Calibri" w:eastAsia="Times New Roman" w:cs="Calibri"/>
              <w:sz w:val="22"/>
              <w:szCs w:val="22"/>
              <w:lang w:val="en-US" w:eastAsia="en-US"/>
            </w:rPr>
          </w:pPr>
          <w:r>
            <w:rPr/>
            <w:t>5.4.</w:t>
          </w:r>
          <w:r>
            <w:rPr>
              <w:lang w:val="en-US" w:eastAsia="en-US"/>
            </w:rPr>
            <w:t>6</w:t>
          </w:r>
          <w:r>
            <w:rPr/>
            <w:t>.</w:t>
          </w:r>
          <w:r>
            <w:rPr>
              <w:lang w:val="en-US" w:eastAsia="en-US"/>
            </w:rPr>
            <w:t>4</w:t>
          </w:r>
          <w:r>
            <w:rPr>
              <w:rFonts w:eastAsia="Times New Roman" w:cs="Calibri" w:ascii="Calibri" w:hAnsi="Calibri"/>
              <w:sz w:val="22"/>
              <w:szCs w:val="22"/>
              <w:lang w:val="en-US" w:eastAsia="en-US"/>
            </w:rPr>
            <w:tab/>
          </w:r>
          <w:r>
            <w:rPr>
              <w:lang w:val="en-US" w:eastAsia="en-US"/>
            </w:rPr>
            <w:t>notification-message</w:t>
          </w:r>
          <w:r>
            <w:rPr/>
            <w:tab/>
          </w:r>
          <w:hyperlink w:anchor="__RefHeading___Toc493228841">
            <w:r>
              <w:rPr>
                <w:rStyle w:val="IndexLink"/>
              </w:rPr>
              <w:t>32</w:t>
            </w:r>
          </w:hyperlink>
        </w:p>
        <w:p>
          <w:pPr>
            <w:pStyle w:val="Contents3"/>
            <w:rPr>
              <w:rFonts w:ascii="Calibri" w:hAnsi="Calibri" w:eastAsia="Times New Roman" w:cs="Calibri"/>
              <w:sz w:val="22"/>
              <w:szCs w:val="22"/>
              <w:lang w:val="en-US" w:eastAsia="en-US"/>
            </w:rPr>
          </w:pPr>
          <w:r>
            <w:rPr/>
            <w:t>5.4.</w:t>
          </w:r>
          <w:r>
            <w:rPr>
              <w:lang w:val="en-US" w:eastAsia="en-US"/>
            </w:rPr>
            <w:t>6</w:t>
          </w:r>
          <w:r>
            <w:rPr/>
            <w:t>.</w:t>
          </w:r>
          <w:r>
            <w:rPr>
              <w:lang w:val="en-US" w:eastAsia="en-US"/>
            </w:rPr>
            <w:t>5</w:t>
          </w:r>
          <w:r>
            <w:rPr>
              <w:rFonts w:eastAsia="Times New Roman" w:cs="Calibri" w:ascii="Calibri" w:hAnsi="Calibri"/>
              <w:sz w:val="22"/>
              <w:szCs w:val="22"/>
              <w:lang w:val="en-US" w:eastAsia="en-US"/>
            </w:rPr>
            <w:tab/>
          </w:r>
          <w:r>
            <w:rPr>
              <w:lang w:val="en-US" w:eastAsia="en-US"/>
            </w:rPr>
            <w:t>notification-tag</w:t>
          </w:r>
          <w:r>
            <w:rPr/>
            <w:tab/>
          </w:r>
          <w:hyperlink w:anchor="__RefHeading___Toc493228842">
            <w:r>
              <w:rPr>
                <w:rStyle w:val="IndexLink"/>
              </w:rPr>
              <w:t>32</w:t>
            </w:r>
          </w:hyperlink>
        </w:p>
        <w:p>
          <w:pPr>
            <w:pStyle w:val="Contents3"/>
            <w:rPr>
              <w:rFonts w:ascii="Calibri" w:hAnsi="Calibri" w:eastAsia="Times New Roman" w:cs="Calibri"/>
              <w:sz w:val="22"/>
              <w:szCs w:val="22"/>
              <w:lang w:val="en-US" w:eastAsia="en-US"/>
            </w:rPr>
          </w:pPr>
          <w:r>
            <w:rPr/>
            <w:t>5.4.</w:t>
          </w:r>
          <w:r>
            <w:rPr>
              <w:lang w:val="en-US" w:eastAsia="en-US"/>
            </w:rPr>
            <w:t>6</w:t>
          </w:r>
          <w:r>
            <w:rPr/>
            <w:t>.6</w:t>
          </w:r>
          <w:r>
            <w:rPr>
              <w:rFonts w:eastAsia="Times New Roman" w:cs="Calibri" w:ascii="Calibri" w:hAnsi="Calibri"/>
              <w:sz w:val="22"/>
              <w:szCs w:val="22"/>
              <w:lang w:val="en-US" w:eastAsia="en-US"/>
            </w:rPr>
            <w:tab/>
          </w:r>
          <w:r>
            <w:rPr>
              <w:lang w:val="en-US" w:eastAsia="en-US"/>
            </w:rPr>
            <w:t>notification-info</w:t>
          </w:r>
          <w:r>
            <w:rPr/>
            <w:tab/>
          </w:r>
          <w:hyperlink w:anchor="__RefHeading___Toc493228843">
            <w:r>
              <w:rPr>
                <w:rStyle w:val="IndexLink"/>
              </w:rPr>
              <w:t>32</w:t>
            </w:r>
          </w:hyperlink>
        </w:p>
        <w:p>
          <w:pPr>
            <w:pStyle w:val="Contents2"/>
            <w:rPr>
              <w:rFonts w:ascii="Calibri" w:hAnsi="Calibri" w:eastAsia="Times New Roman" w:cs="Calibri"/>
              <w:sz w:val="22"/>
              <w:szCs w:val="22"/>
              <w:lang w:val="en-US" w:eastAsia="en-US"/>
            </w:rPr>
          </w:pPr>
          <w:r>
            <w:rPr/>
            <w:t>5.</w:t>
          </w:r>
          <w:r>
            <w:rPr>
              <w:lang w:val="en-US" w:eastAsia="en-US"/>
            </w:rPr>
            <w:t>5</w:t>
          </w:r>
          <w:r>
            <w:rPr>
              <w:rFonts w:eastAsia="Times New Roman" w:cs="Calibri" w:ascii="Calibri" w:hAnsi="Calibri"/>
              <w:sz w:val="22"/>
              <w:szCs w:val="22"/>
              <w:lang w:val="en-US" w:eastAsia="en-US"/>
            </w:rPr>
            <w:tab/>
          </w:r>
          <w:r>
            <w:rPr>
              <w:lang w:val="en-US" w:eastAsia="en-US"/>
            </w:rPr>
            <w:t>TSSF discovery</w:t>
          </w:r>
          <w:r>
            <w:rPr/>
            <w:tab/>
          </w:r>
          <w:hyperlink w:anchor="__RefHeading___Toc493228844">
            <w:r>
              <w:rPr>
                <w:rStyle w:val="IndexLink"/>
              </w:rPr>
              <w:t>32</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Secure communication</w:t>
            <w:tab/>
          </w:r>
          <w:hyperlink w:anchor="__RefHeading___Toc493228845">
            <w:r>
              <w:rPr>
                <w:rStyle w:val="IndexLink"/>
              </w:rPr>
              <w:t>32</w:t>
            </w:r>
          </w:hyperlink>
        </w:p>
        <w:p>
          <w:pPr>
            <w:pStyle w:val="Contents8"/>
            <w:rPr>
              <w:rFonts w:ascii="Calibri" w:hAnsi="Calibri" w:eastAsia="Times New Roman" w:cs="Calibri"/>
              <w:b w:val="false"/>
              <w:b w:val="false"/>
              <w:szCs w:val="22"/>
              <w:lang w:val="en-US" w:eastAsia="en-US"/>
            </w:rPr>
          </w:pPr>
          <w:r>
            <w:rPr/>
            <w:t>Annex A (informative):</w:t>
            <w:tab/>
            <w:t xml:space="preserve"> Call Flows</w:t>
            <w:tab/>
          </w:r>
          <w:hyperlink w:anchor="__RefHeading___Toc493228846">
            <w:r>
              <w:rPr>
                <w:rStyle w:val="IndexLink"/>
              </w:rPr>
              <w:t>32</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493228847">
            <w:r>
              <w:rPr>
                <w:rStyle w:val="IndexLink"/>
              </w:rPr>
              <w:t>32</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val="en-US" w:eastAsia="en-US"/>
            </w:rPr>
            <w:t>Traffic Steering Control Information Provisioning</w:t>
          </w:r>
          <w:r>
            <w:rPr/>
            <w:tab/>
          </w:r>
          <w:hyperlink w:anchor="__RefHeading___Toc493228848">
            <w:r>
              <w:rPr>
                <w:rStyle w:val="IndexLink"/>
              </w:rPr>
              <w:t>32</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val="en-US" w:eastAsia="en-US"/>
            </w:rPr>
            <w:t>Traffic Steering Control Information Update</w:t>
          </w:r>
          <w:r>
            <w:rPr/>
            <w:tab/>
          </w:r>
          <w:hyperlink w:anchor="__RefHeading___Toc493228849">
            <w:r>
              <w:rPr>
                <w:rStyle w:val="IndexLink"/>
              </w:rPr>
              <w:t>33</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lang w:val="en-US" w:eastAsia="en-US"/>
            </w:rPr>
            <w:tab/>
          </w:r>
          <w:r>
            <w:rPr>
              <w:lang w:val="en-US" w:eastAsia="en-US"/>
            </w:rPr>
            <w:t>Traffic Steering Control Information Removal</w:t>
          </w:r>
          <w:r>
            <w:rPr/>
            <w:tab/>
          </w:r>
          <w:hyperlink w:anchor="__RefHeading___Toc493228850">
            <w:r>
              <w:rPr>
                <w:rStyle w:val="IndexLink"/>
              </w:rPr>
              <w:t>34</w:t>
            </w:r>
          </w:hyperlink>
        </w:p>
        <w:p>
          <w:pPr>
            <w:pStyle w:val="Contents1"/>
            <w:rPr>
              <w:rFonts w:ascii="Calibri" w:hAnsi="Calibri" w:eastAsia="Times New Roman" w:cs="Calibri"/>
              <w:szCs w:val="22"/>
              <w:lang w:val="en-US" w:eastAsia="en-US"/>
            </w:rPr>
          </w:pPr>
          <w:r>
            <w:rPr/>
            <w:t>A.5</w:t>
          </w:r>
          <w:r>
            <w:rPr>
              <w:rFonts w:eastAsia="Times New Roman" w:cs="Calibri" w:ascii="Calibri" w:hAnsi="Calibri"/>
              <w:szCs w:val="22"/>
              <w:lang w:val="en-US" w:eastAsia="en-US"/>
            </w:rPr>
            <w:tab/>
          </w:r>
          <w:r>
            <w:rPr>
              <w:lang w:val="en-US" w:eastAsia="en-US"/>
            </w:rPr>
            <w:t>Traffic Steering Control Notification</w:t>
          </w:r>
          <w:r>
            <w:rPr/>
            <w:tab/>
          </w:r>
          <w:hyperlink w:anchor="__RefHeading___Toc493228851">
            <w:r>
              <w:rPr>
                <w:rStyle w:val="IndexLink"/>
              </w:rPr>
              <w:t>34</w:t>
            </w:r>
          </w:hyperlink>
        </w:p>
        <w:p>
          <w:pPr>
            <w:pStyle w:val="Contents8"/>
            <w:rPr>
              <w:rFonts w:ascii="Calibri" w:hAnsi="Calibri" w:eastAsia="Times New Roman" w:cs="Calibri"/>
              <w:b w:val="false"/>
              <w:b w:val="false"/>
              <w:szCs w:val="22"/>
              <w:lang w:val="en-US" w:eastAsia="en-US"/>
            </w:rPr>
          </w:pPr>
          <w:r>
            <w:rPr/>
            <w:t>Annex B (normative):</w:t>
            <w:tab/>
            <w:t>JSON Schema</w:t>
            <w:tab/>
          </w:r>
          <w:hyperlink w:anchor="__RefHeading___Toc493228852">
            <w:r>
              <w:rPr>
                <w:rStyle w:val="IndexLink"/>
              </w:rPr>
              <w:t>35</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Session body schema</w:t>
            <w:tab/>
          </w:r>
          <w:hyperlink w:anchor="__RefHeading___Toc493228853">
            <w:r>
              <w:rPr>
                <w:rStyle w:val="IndexLink"/>
              </w:rPr>
              <w:t>35</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Error and Informational response schema</w:t>
            <w:tab/>
          </w:r>
          <w:hyperlink w:anchor="__RefHeading___Toc493228854">
            <w:r>
              <w:rPr>
                <w:rStyle w:val="IndexLink"/>
              </w:rPr>
              <w:t>37</w:t>
            </w:r>
          </w:hyperlink>
        </w:p>
        <w:p>
          <w:pPr>
            <w:pStyle w:val="Contents1"/>
            <w:rPr>
              <w:rFonts w:ascii="Calibri" w:hAnsi="Calibri" w:eastAsia="Times New Roman" w:cs="Calibri"/>
              <w:szCs w:val="22"/>
              <w:lang w:val="en-US" w:eastAsia="en-US"/>
            </w:rPr>
          </w:pPr>
          <w:r>
            <w:rPr/>
            <w:t>B.</w:t>
          </w:r>
          <w:r>
            <w:rPr>
              <w:lang w:val="en-US" w:eastAsia="en-US"/>
            </w:rPr>
            <w:t>3</w:t>
          </w:r>
          <w:r>
            <w:rPr>
              <w:rFonts w:eastAsia="Times New Roman" w:cs="Calibri" w:ascii="Calibri" w:hAnsi="Calibri"/>
              <w:szCs w:val="22"/>
              <w:lang w:val="en-US" w:eastAsia="en-US"/>
            </w:rPr>
            <w:tab/>
          </w:r>
          <w:r>
            <w:rPr>
              <w:lang w:val="en-US" w:eastAsia="en-US"/>
            </w:rPr>
            <w:t xml:space="preserve">Report </w:t>
          </w:r>
          <w:r>
            <w:rPr/>
            <w:t>schema</w:t>
            <w:tab/>
          </w:r>
          <w:hyperlink w:anchor="__RefHeading___Toc493228855">
            <w:r>
              <w:rPr>
                <w:rStyle w:val="IndexLink"/>
              </w:rPr>
              <w:t>39</w:t>
            </w:r>
          </w:hyperlink>
        </w:p>
        <w:p>
          <w:pPr>
            <w:pStyle w:val="Contents1"/>
            <w:rPr>
              <w:rFonts w:ascii="Calibri" w:hAnsi="Calibri" w:eastAsia="Times New Roman" w:cs="Calibri"/>
              <w:szCs w:val="22"/>
              <w:lang w:val="en-US" w:eastAsia="en-US"/>
            </w:rPr>
          </w:pPr>
          <w:r>
            <w:rPr/>
            <w:t>B.</w:t>
          </w:r>
          <w:r>
            <w:rPr>
              <w:lang w:val="en-US" w:eastAsia="en-US"/>
            </w:rPr>
            <w:t>4</w:t>
          </w:r>
          <w:r>
            <w:rPr>
              <w:rFonts w:eastAsia="Times New Roman" w:cs="Calibri" w:ascii="Calibri" w:hAnsi="Calibri"/>
              <w:szCs w:val="22"/>
              <w:lang w:val="en-US" w:eastAsia="en-US"/>
            </w:rPr>
            <w:tab/>
          </w:r>
          <w:r>
            <w:rPr>
              <w:lang w:val="en-US" w:eastAsia="en-US"/>
            </w:rPr>
            <w:t xml:space="preserve">Notification </w:t>
          </w:r>
          <w:r>
            <w:rPr/>
            <w:t>schema</w:t>
            <w:tab/>
          </w:r>
          <w:hyperlink w:anchor="__RefHeading___Toc493228856">
            <w:r>
              <w:rPr>
                <w:rStyle w:val="IndexLink"/>
              </w:rPr>
              <w:t>40</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C</w:t>
          </w:r>
          <w:r>
            <w:rPr>
              <w:b w:val="false"/>
            </w:rPr>
            <w:t xml:space="preserve"> (informative):</w:t>
            <w:tab/>
            <w:t xml:space="preserve"> Change history</w:t>
            <w:tab/>
          </w:r>
          <w:hyperlink w:anchor="__RefHeading___Toc493228857">
            <w:r>
              <w:rPr>
                <w:rStyle w:val="IndexLink"/>
                <w:b w:val="false"/>
              </w:rPr>
              <w:t>42</w:t>
            </w:r>
          </w:hyperlink>
          <w:r>
            <w:rPr>
              <w:rStyle w:val="IndexLink"/>
              <w:b w:val="false"/>
            </w:rPr>
            <w:fldChar w:fldCharType="end"/>
          </w:r>
        </w:p>
      </w:sdtContent>
    </w:sdt>
    <w:p>
      <w:pPr>
        <w:pStyle w:val="Normal"/>
        <w:rPr>
          <w:rFonts w:ascii="Calibri" w:hAnsi="Calibri" w:eastAsia="Times New Roman" w:cs="Calibri"/>
          <w:b/>
          <w:b/>
          <w:szCs w:val="22"/>
          <w:lang w:val="en-US" w:eastAsia="zh-CN"/>
        </w:rPr>
      </w:pPr>
      <w:r>
        <w:rPr>
          <w:rFonts w:eastAsia="Times New Roman" w:cs="Calibri" w:ascii="Calibri" w:hAnsi="Calibri"/>
          <w:b/>
          <w:szCs w:val="22"/>
          <w:lang w:val="en-US" w:eastAsia="zh-CN"/>
        </w:rPr>
      </w:r>
      <w:r>
        <w:br w:type="page"/>
      </w:r>
    </w:p>
    <w:p>
      <w:pPr>
        <w:pStyle w:val="Heading1"/>
        <w:ind w:left="1134" w:hanging="1134"/>
        <w:rPr/>
      </w:pPr>
      <w:bookmarkStart w:id="6" w:name="__RefHeading___Toc49322875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lang w:val="en-US"/>
        </w:rPr>
      </w:pPr>
      <w:bookmarkStart w:id="7" w:name="__RefHeading___Toc493228756"/>
      <w:bookmarkEnd w:id="7"/>
      <w:r>
        <w:rPr/>
        <w:t>1</w:t>
        <w:tab/>
        <w:t>Scope</w:t>
      </w:r>
    </w:p>
    <w:p>
      <w:pPr>
        <w:pStyle w:val="Normal"/>
        <w:rPr/>
      </w:pPr>
      <w:r>
        <w:rPr/>
        <w:t>The present document describes the Representational State Transfer (REST) protocol-based St reference point, which is used to provision the traffic steering control information to the TSSF from the PCRF.</w:t>
      </w:r>
    </w:p>
    <w:p>
      <w:pPr>
        <w:pStyle w:val="Heading1"/>
        <w:ind w:left="1134" w:hanging="1134"/>
        <w:rPr/>
      </w:pPr>
      <w:bookmarkStart w:id="8" w:name="__RefHeading___Toc49322875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lang w:eastAsia="en-GB"/>
        </w:rPr>
        <w:t xml:space="preserve">3GPP TS 23.203: "Policy and </w:t>
      </w:r>
      <w:r>
        <w:rPr>
          <w:lang w:eastAsia="zh-CN"/>
        </w:rPr>
        <w:t>c</w:t>
      </w:r>
      <w:r>
        <w:rPr>
          <w:lang w:eastAsia="en-GB"/>
        </w:rPr>
        <w:t xml:space="preserve">harging </w:t>
      </w:r>
      <w:r>
        <w:rPr>
          <w:lang w:eastAsia="zh-CN"/>
        </w:rPr>
        <w:t>control a</w:t>
      </w:r>
      <w:r>
        <w:rPr>
          <w:lang w:eastAsia="en-GB"/>
        </w:rPr>
        <w:t>rchitecture".</w:t>
      </w:r>
    </w:p>
    <w:p>
      <w:pPr>
        <w:pStyle w:val="EX"/>
        <w:rPr/>
      </w:pPr>
      <w:r>
        <w:rPr/>
        <w:t>[3]</w:t>
        <w:tab/>
        <w:t>IETF RFC 793: "Transmission Control Protocol".</w:t>
      </w:r>
    </w:p>
    <w:p>
      <w:pPr>
        <w:pStyle w:val="EX"/>
        <w:rPr>
          <w:lang w:eastAsia="zh-CN"/>
        </w:rPr>
      </w:pPr>
      <w:r>
        <w:rPr/>
        <w:t>[4]</w:t>
        <w:tab/>
        <w:t>IETF RFC 2616: "Hypertext Transfer Protocol – HTTP/1.1".</w:t>
      </w:r>
    </w:p>
    <w:p>
      <w:pPr>
        <w:pStyle w:val="EX"/>
        <w:rPr/>
      </w:pPr>
      <w:r>
        <w:rPr>
          <w:lang w:eastAsia="zh-CN"/>
        </w:rPr>
        <w:t>[5]</w:t>
      </w:r>
      <w:r>
        <w:rPr>
          <w:lang w:eastAsia="zh-CN"/>
        </w:rPr>
        <w:tab/>
        <w:t>3GPP TS</w:t>
      </w:r>
      <w:r>
        <w:rPr>
          <w:lang w:val="en-US" w:eastAsia="zh-CN"/>
        </w:rPr>
        <w:t> </w:t>
      </w:r>
      <w:r>
        <w:rPr>
          <w:lang w:val="en-US" w:eastAsia="zh-CN"/>
        </w:rPr>
        <w:t>29.201:</w:t>
      </w:r>
      <w:r>
        <w:rPr/>
        <w:t xml:space="preserve"> "</w:t>
      </w:r>
      <w:r>
        <w:rPr>
          <w:lang w:eastAsia="zh-CN"/>
        </w:rPr>
        <w:t>Representational State Transfer (REST) reference point between Application Function (AF) and Protocol Converter (PC)</w:t>
      </w:r>
      <w:r>
        <w:rPr/>
        <w:t>".</w:t>
      </w:r>
    </w:p>
    <w:p>
      <w:pPr>
        <w:pStyle w:val="EX"/>
        <w:rPr>
          <w:lang w:eastAsia="zh-CN"/>
        </w:rPr>
      </w:pPr>
      <w:r>
        <w:rPr>
          <w:lang w:eastAsia="zh-CN"/>
        </w:rPr>
        <w:t>[6]</w:t>
        <w:tab/>
        <w:t>IETF RFC 1786: "Uniform Resource Locators (URL)".</w:t>
      </w:r>
    </w:p>
    <w:p>
      <w:pPr>
        <w:pStyle w:val="EX"/>
        <w:rPr>
          <w:lang w:eastAsia="zh-CN"/>
        </w:rPr>
      </w:pPr>
      <w:r>
        <w:rPr>
          <w:lang w:eastAsia="zh-CN"/>
        </w:rPr>
        <w:t>[7]</w:t>
        <w:tab/>
        <w:t>3GPP TS 33.210: "3G security; Network Domain Security (NDS); IP network layer security".</w:t>
      </w:r>
    </w:p>
    <w:p>
      <w:pPr>
        <w:pStyle w:val="EX"/>
        <w:rPr>
          <w:lang w:eastAsia="zh-CN"/>
        </w:rPr>
      </w:pPr>
      <w:r>
        <w:rPr>
          <w:lang w:eastAsia="zh-CN"/>
        </w:rPr>
        <w:t>[8]</w:t>
        <w:tab/>
        <w:t>IETF RFC 1983: “Internet Users' Glossary".</w:t>
      </w:r>
    </w:p>
    <w:p>
      <w:pPr>
        <w:pStyle w:val="EX"/>
        <w:rPr/>
      </w:pPr>
      <w:r>
        <w:rPr>
          <w:lang w:eastAsia="zh-CN"/>
        </w:rPr>
        <w:t>[9]</w:t>
        <w:tab/>
        <w:t>Void.</w:t>
      </w:r>
    </w:p>
    <w:p>
      <w:pPr>
        <w:pStyle w:val="EX"/>
        <w:rPr/>
      </w:pPr>
      <w:r>
        <w:rPr>
          <w:lang w:eastAsia="zh-CN"/>
        </w:rPr>
        <w:t>[10]</w:t>
        <w:tab/>
        <w:t>IETF RFC 7159: "The JavaScript Object Notation (JSON) Data Interchange Format".</w:t>
      </w:r>
    </w:p>
    <w:p>
      <w:pPr>
        <w:pStyle w:val="EX"/>
        <w:rPr>
          <w:lang w:eastAsia="en-GB"/>
        </w:rPr>
      </w:pPr>
      <w:r>
        <w:rPr>
          <w:lang w:eastAsia="zh-CN"/>
        </w:rPr>
        <w:t>[11]</w:t>
        <w:tab/>
      </w:r>
      <w:r>
        <w:rPr>
          <w:rFonts w:eastAsia="Batang;Batang"/>
          <w:lang w:eastAsia="ko-KR"/>
        </w:rPr>
        <w:t>Void</w:t>
      </w:r>
      <w:r>
        <w:rPr>
          <w:lang w:eastAsia="en-GB"/>
        </w:rPr>
        <w:t>.</w:t>
      </w:r>
    </w:p>
    <w:p>
      <w:pPr>
        <w:pStyle w:val="EX"/>
        <w:rPr/>
      </w:pPr>
      <w:r>
        <w:rPr>
          <w:lang w:eastAsia="zh-CN"/>
        </w:rPr>
        <w:t>[12]</w:t>
        <w:tab/>
        <w:t>IETF RFC 5789: "PATCH Method for HTTP".</w:t>
      </w:r>
    </w:p>
    <w:p>
      <w:pPr>
        <w:pStyle w:val="EX"/>
        <w:rPr/>
      </w:pPr>
      <w:r>
        <w:rPr>
          <w:lang w:eastAsia="zh-CN"/>
        </w:rPr>
        <w:t>[13]</w:t>
        <w:tab/>
        <w:t>IETF RFC 3986: "Uniform Resource Identifier (URI): Generic Syntax".</w:t>
      </w:r>
    </w:p>
    <w:p>
      <w:pPr>
        <w:pStyle w:val="EX"/>
        <w:rPr/>
      </w:pPr>
      <w:r>
        <w:rPr>
          <w:lang w:eastAsia="zh-CN"/>
        </w:rPr>
        <w:t>[14]</w:t>
        <w:tab/>
        <w:t>IETF RFC 6902: "</w:t>
      </w:r>
      <w:r>
        <w:rPr>
          <w:lang w:val="en-US" w:eastAsia="zh-CN"/>
        </w:rPr>
        <w:t>JavaScript Object Notation (JSON) Patch</w:t>
      </w:r>
      <w:r>
        <w:rPr>
          <w:lang w:eastAsia="zh-CN"/>
        </w:rPr>
        <w:t>".</w:t>
      </w:r>
    </w:p>
    <w:p>
      <w:pPr>
        <w:pStyle w:val="EX"/>
        <w:rPr/>
      </w:pPr>
      <w:r>
        <w:rPr>
          <w:lang w:eastAsia="zh-CN"/>
        </w:rPr>
        <w:t>[15]</w:t>
      </w:r>
      <w:r>
        <w:rPr>
          <w:lang w:eastAsia="zh-CN"/>
        </w:rPr>
        <w:tab/>
        <w:t xml:space="preserve">IETF RFC </w:t>
      </w:r>
      <w:r>
        <w:rPr>
          <w:lang w:eastAsia="zh-CN"/>
        </w:rPr>
        <w:t>6901</w:t>
      </w:r>
      <w:r>
        <w:rPr>
          <w:lang w:eastAsia="zh-CN"/>
        </w:rPr>
        <w:t>: "JavaScript Object Notation (JSON) Pointer".</w:t>
      </w:r>
    </w:p>
    <w:p>
      <w:pPr>
        <w:pStyle w:val="EX"/>
        <w:rPr/>
      </w:pPr>
      <w:r>
        <w:rPr>
          <w:lang w:eastAsia="zh-CN"/>
        </w:rPr>
        <w:t>[16]</w:t>
        <w:tab/>
        <w:t>IETF draft-newton-json-content-rules-09: "A Language for Rules Describing JSON Content".</w:t>
      </w:r>
    </w:p>
    <w:p>
      <w:pPr>
        <w:pStyle w:val="NO"/>
        <w:rPr/>
      </w:pPr>
      <w:r>
        <w:rPr/>
        <w:t>NOTE:</w:t>
        <w:tab/>
        <w:t xml:space="preserve">This individual draft will not further progress in IETF. It is available from the following link: </w:t>
      </w:r>
      <w:hyperlink r:id="rId6">
        <w:r>
          <w:rPr>
            <w:rStyle w:val="InternetLink"/>
          </w:rPr>
          <w:t>https://www.ietf.org/archive/id/draft-newton-json-content-rules-09.txt</w:t>
        </w:r>
      </w:hyperlink>
      <w:r>
        <w:rPr/>
        <w:t>.</w:t>
      </w:r>
    </w:p>
    <w:p>
      <w:pPr>
        <w:pStyle w:val="EX"/>
        <w:rPr/>
      </w:pPr>
      <w:r>
        <w:rPr>
          <w:rFonts w:eastAsia="Times New Roman"/>
        </w:rPr>
        <w:t xml:space="preserve"> </w:t>
      </w:r>
      <w:r>
        <w:rPr>
          <w:lang w:eastAsia="zh-CN"/>
        </w:rPr>
        <w:t>[17]</w:t>
        <w:tab/>
        <w:t>3GPP TS 29.212: "Policy and Charging Control (PCC); Reference points".</w:t>
      </w:r>
    </w:p>
    <w:p>
      <w:pPr>
        <w:pStyle w:val="EX"/>
        <w:rPr>
          <w:lang w:eastAsia="zh-CN"/>
        </w:rPr>
      </w:pPr>
      <w:r>
        <w:rPr>
          <w:lang w:eastAsia="en-GB"/>
        </w:rPr>
        <w:t>[18]</w:t>
        <w:tab/>
        <w:t>3GPP TS 29.213: "</w:t>
      </w:r>
      <w:r>
        <w:rPr/>
        <w:t>Policy and charging control signalling flows and Quality of Service (QoS) parameter mapping</w:t>
      </w:r>
      <w:r>
        <w:rPr>
          <w:lang w:eastAsia="en-GB"/>
        </w:rPr>
        <w:t>".</w:t>
      </w:r>
    </w:p>
    <w:p>
      <w:pPr>
        <w:pStyle w:val="EX"/>
        <w:rPr/>
      </w:pPr>
      <w:r>
        <w:rPr/>
        <w:t>[19]</w:t>
        <w:tab/>
        <w:t>IETF RFC 2818: "HTTP Over TLS".</w:t>
      </w:r>
    </w:p>
    <w:p>
      <w:pPr>
        <w:pStyle w:val="EX"/>
        <w:rPr/>
      </w:pPr>
      <w:r>
        <w:rPr/>
        <w:t>[20]</w:t>
        <w:tab/>
        <w:t>3GPP TS 23.003: "Numbering, addressing and identification".</w:t>
      </w:r>
    </w:p>
    <w:p>
      <w:pPr>
        <w:pStyle w:val="EX"/>
        <w:rPr>
          <w:lang w:eastAsia="zh-CN"/>
        </w:rPr>
      </w:pPr>
      <w:r>
        <w:rPr>
          <w:lang w:eastAsia="zh-CN"/>
        </w:rPr>
        <w:t>[</w:t>
      </w:r>
      <w:r>
        <w:rPr>
          <w:lang w:eastAsia="zh-CN"/>
        </w:rPr>
        <w:t>21</w:t>
      </w:r>
      <w:r>
        <w:rPr>
          <w:lang w:eastAsia="zh-CN"/>
        </w:rPr>
        <w:t>]</w:t>
        <w:tab/>
      </w:r>
      <w:r>
        <w:rPr>
          <w:lang w:eastAsia="zh-CN"/>
        </w:rPr>
        <w:t>IETF RFC 6733: "Diameter Base Protocol".</w:t>
      </w:r>
    </w:p>
    <w:p>
      <w:pPr>
        <w:pStyle w:val="Heading1"/>
        <w:ind w:left="1134" w:hanging="1134"/>
        <w:rPr/>
      </w:pPr>
      <w:bookmarkStart w:id="9" w:name="__RefHeading___Toc493228758"/>
      <w:bookmarkEnd w:id="9"/>
      <w:r>
        <w:rPr/>
        <w:t>3</w:t>
        <w:tab/>
        <w:t>Definitions</w:t>
      </w:r>
      <w:r>
        <w:rPr>
          <w:lang w:eastAsia="zh-CN"/>
        </w:rPr>
        <w:t xml:space="preserve"> </w:t>
      </w:r>
      <w:r>
        <w:rPr/>
        <w:t>and abbreviations</w:t>
      </w:r>
    </w:p>
    <w:p>
      <w:pPr>
        <w:pStyle w:val="Heading2"/>
        <w:rPr/>
      </w:pPr>
      <w:bookmarkStart w:id="10" w:name="__RefHeading___Toc493228759"/>
      <w:bookmarkStart w:id="11" w:name="OLE_LINK12"/>
      <w:bookmarkStart w:id="12" w:name="OLE_LINK11"/>
      <w:bookmarkEnd w:id="10"/>
      <w:bookmarkEnd w:id="1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bookmarkStart w:id="13" w:name="OLE_LINK12"/>
      <w:bookmarkStart w:id="14" w:name="OLE_LINK11"/>
      <w:bookmarkEnd w:id="13"/>
      <w:bookmarkEnd w:id="14"/>
      <w:r>
        <w:rPr/>
        <w:t xml:space="preserve">(S)Gi-LAN: The network infrastructure connected to the 3GPP network over the SGi or Gi reference point that provides various IP-based services. </w:t>
      </w:r>
    </w:p>
    <w:p>
      <w:pPr>
        <w:pStyle w:val="Normal"/>
        <w:rPr/>
      </w:pPr>
      <w:r>
        <w:rPr/>
        <w:t>(S)Gi-LAN service function: A function located in the (S)Gi-LAN that provides value-added IP-based services e.g. NAT, anti-malware, parental control, DDoS protection.</w:t>
      </w:r>
    </w:p>
    <w:p>
      <w:pPr>
        <w:pStyle w:val="Normal"/>
        <w:tabs>
          <w:tab w:val="clear" w:pos="284"/>
          <w:tab w:val="left" w:pos="3982" w:leader="none"/>
        </w:tabs>
        <w:rPr/>
      </w:pPr>
      <w:r>
        <w:rPr/>
        <w:t xml:space="preserve">JSON Content Rules: JSON Content Rules (JCR), as defined in IETF </w:t>
      </w:r>
      <w:r>
        <w:rPr>
          <w:lang w:eastAsia="zh-CN"/>
        </w:rPr>
        <w:t>draft-newton-json-content-rules</w:t>
      </w:r>
      <w:r>
        <w:rPr/>
        <w:t xml:space="preserve"> [16] is a language specifying the interchange of data in JSON as defined in RFC 7159 [10]. </w:t>
      </w:r>
    </w:p>
    <w:p>
      <w:pPr>
        <w:pStyle w:val="Normal"/>
        <w:rPr/>
      </w:pPr>
      <w:r>
        <w:rPr/>
      </w:r>
    </w:p>
    <w:p>
      <w:pPr>
        <w:pStyle w:val="Heading2"/>
        <w:rPr/>
      </w:pPr>
      <w:bookmarkStart w:id="15" w:name="__RefHeading___Toc493228760"/>
      <w:bookmarkEnd w:id="15"/>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overflowPunct w:val="false"/>
        <w:autoSpaceDE w:val="false"/>
        <w:textAlignment w:val="baseline"/>
        <w:rPr>
          <w:lang w:eastAsia="zh-CN"/>
        </w:rPr>
      </w:pPr>
      <w:r>
        <w:rPr>
          <w:lang w:eastAsia="zh-CN"/>
        </w:rPr>
        <w:t>JCR</w:t>
        <w:tab/>
        <w:t xml:space="preserve">JSON Content Rules </w:t>
      </w:r>
    </w:p>
    <w:p>
      <w:pPr>
        <w:pStyle w:val="EW"/>
        <w:overflowPunct w:val="false"/>
        <w:autoSpaceDE w:val="false"/>
        <w:textAlignment w:val="baseline"/>
        <w:rPr>
          <w:lang w:eastAsia="zh-CN"/>
        </w:rPr>
      </w:pPr>
      <w:r>
        <w:rPr>
          <w:lang w:eastAsia="zh-CN"/>
        </w:rPr>
        <w:t>JSON</w:t>
        <w:tab/>
        <w:t>JavaScript Object Notation</w:t>
      </w:r>
      <w:r>
        <w:rPr>
          <w:lang w:eastAsia="zh-CN"/>
        </w:rPr>
        <w:t xml:space="preserve"> </w:t>
      </w:r>
    </w:p>
    <w:p>
      <w:pPr>
        <w:pStyle w:val="EW"/>
        <w:overflowPunct w:val="false"/>
        <w:autoSpaceDE w:val="false"/>
        <w:textAlignment w:val="baseline"/>
        <w:rPr>
          <w:lang w:eastAsia="zh-CN"/>
        </w:rPr>
      </w:pPr>
      <w:r>
        <w:rPr>
          <w:lang w:eastAsia="zh-CN"/>
        </w:rPr>
        <w:t>PCRF</w:t>
        <w:tab/>
        <w:t>Policy and Charging Rules Function</w:t>
      </w:r>
    </w:p>
    <w:p>
      <w:pPr>
        <w:pStyle w:val="EW"/>
        <w:overflowPunct w:val="false"/>
        <w:autoSpaceDE w:val="false"/>
        <w:textAlignment w:val="baseline"/>
        <w:rPr>
          <w:lang w:eastAsia="zh-CN"/>
        </w:rPr>
      </w:pPr>
      <w:r>
        <w:rPr>
          <w:lang w:eastAsia="zh-CN"/>
        </w:rPr>
        <w:t>TSSF</w:t>
        <w:tab/>
        <w:t>Traffic Steering Support Function</w:t>
      </w:r>
    </w:p>
    <w:p>
      <w:pPr>
        <w:pStyle w:val="Heading1"/>
        <w:ind w:left="1134" w:hanging="1134"/>
        <w:rPr>
          <w:rFonts w:eastAsia="Times New Roman"/>
        </w:rPr>
      </w:pPr>
      <w:bookmarkStart w:id="16" w:name="__RefHeading___Toc493228761"/>
      <w:bookmarkEnd w:id="16"/>
      <w:r>
        <w:rPr>
          <w:rFonts w:eastAsia="Times New Roman"/>
        </w:rPr>
        <w:t>4</w:t>
        <w:tab/>
      </w:r>
      <w:r>
        <w:rPr>
          <w:lang w:eastAsia="zh-CN"/>
        </w:rPr>
        <w:t>St</w:t>
      </w:r>
      <w:r>
        <w:rPr>
          <w:rFonts w:eastAsia="Times New Roman"/>
        </w:rPr>
        <w:t xml:space="preserve"> reference point</w:t>
      </w:r>
    </w:p>
    <w:p>
      <w:pPr>
        <w:pStyle w:val="Heading2"/>
        <w:rPr/>
      </w:pPr>
      <w:bookmarkStart w:id="17" w:name="__RefHeading___Toc493228762"/>
      <w:bookmarkEnd w:id="17"/>
      <w:r>
        <w:rPr/>
        <w:t>4.</w:t>
      </w:r>
      <w:r>
        <w:rPr>
          <w:lang w:eastAsia="zh-CN"/>
        </w:rPr>
        <w:t>1</w:t>
      </w:r>
      <w:r>
        <w:rPr/>
        <w:tab/>
      </w:r>
      <w:r>
        <w:rPr>
          <w:lang w:eastAsia="zh-CN"/>
        </w:rPr>
        <w:t>Overview</w:t>
      </w:r>
    </w:p>
    <w:p>
      <w:pPr>
        <w:pStyle w:val="Normal"/>
        <w:rPr/>
      </w:pPr>
      <w:r>
        <w:rPr/>
        <w:t xml:space="preserve">The </w:t>
      </w:r>
      <w:r>
        <w:rPr>
          <w:lang w:eastAsia="zh-CN"/>
        </w:rPr>
        <w:t xml:space="preserve">St </w:t>
      </w:r>
      <w:r>
        <w:rPr/>
        <w:t xml:space="preserve">reference point resides between the </w:t>
      </w:r>
      <w:r>
        <w:rPr>
          <w:lang w:eastAsia="zh-CN"/>
        </w:rPr>
        <w:t>PCRF and TSSF</w:t>
      </w:r>
      <w:r>
        <w:rPr/>
        <w:t>.</w:t>
      </w:r>
      <w:r>
        <w:rPr>
          <w:lang w:eastAsia="zh-CN"/>
        </w:rPr>
        <w:t xml:space="preserve"> St reference point is used to provision the traffic steering control information from the PCRF to the TSSF.</w:t>
      </w:r>
    </w:p>
    <w:p>
      <w:pPr>
        <w:pStyle w:val="Heading2"/>
        <w:rPr/>
      </w:pPr>
      <w:bookmarkStart w:id="18" w:name="__RefHeading___Toc493228763"/>
      <w:bookmarkEnd w:id="18"/>
      <w:r>
        <w:rPr/>
        <w:t>4.2</w:t>
        <w:tab/>
      </w:r>
      <w:r>
        <w:rPr>
          <w:lang w:eastAsia="zh-CN"/>
        </w:rPr>
        <w:t>R</w:t>
      </w:r>
      <w:r>
        <w:rPr/>
        <w:t>eference model</w:t>
      </w:r>
    </w:p>
    <w:p>
      <w:pPr>
        <w:pStyle w:val="Normal"/>
        <w:rPr>
          <w:lang w:eastAsia="zh-CN"/>
        </w:rPr>
      </w:pPr>
      <w:r>
        <w:rPr/>
        <w:t xml:space="preserve">The </w:t>
      </w:r>
      <w:r>
        <w:rPr>
          <w:lang w:eastAsia="zh-CN"/>
        </w:rPr>
        <w:t xml:space="preserve">St </w:t>
      </w:r>
      <w:r>
        <w:rPr/>
        <w:t xml:space="preserve">reference point resides between the </w:t>
      </w:r>
      <w:r>
        <w:rPr>
          <w:lang w:eastAsia="zh-CN"/>
        </w:rPr>
        <w:t xml:space="preserve">PCRF </w:t>
      </w:r>
      <w:r>
        <w:rPr/>
        <w:t xml:space="preserve">and </w:t>
      </w:r>
      <w:r>
        <w:rPr>
          <w:lang w:eastAsia="zh-CN"/>
        </w:rPr>
        <w:t>TSSF</w:t>
      </w:r>
      <w:r>
        <w:rPr/>
        <w:t xml:space="preserve">as </w:t>
      </w:r>
      <w:r>
        <w:rPr>
          <w:lang w:eastAsia="ja-JP"/>
        </w:rPr>
        <w:t xml:space="preserve">depicted in figure </w:t>
      </w:r>
      <w:r>
        <w:rPr>
          <w:lang w:eastAsia="zh-CN"/>
        </w:rPr>
        <w:t>4</w:t>
      </w:r>
      <w:r>
        <w:rPr>
          <w:lang w:eastAsia="ja-JP"/>
        </w:rPr>
        <w:t>.</w:t>
      </w:r>
      <w:r>
        <w:rPr>
          <w:lang w:eastAsia="zh-CN"/>
        </w:rPr>
        <w:t>2.</w:t>
      </w:r>
      <w:r>
        <w:rPr>
          <w:lang w:eastAsia="zh-CN"/>
        </w:rPr>
        <w:t>1.</w:t>
      </w:r>
      <w:r>
        <w:rPr>
          <w:lang w:eastAsia="zh-CN"/>
        </w:rPr>
        <w:t xml:space="preserve"> The overall PCC architecture is depicted in subclause 3a of 3GPP TS 29.213 [18].</w:t>
      </w:r>
    </w:p>
    <w:p>
      <w:pPr>
        <w:pStyle w:val="TH"/>
        <w:rPr/>
      </w:pPr>
      <w:bookmarkStart w:id="19" w:name="_1486792839"/>
      <w:bookmarkEnd w:id="19"/>
      <w:r>
        <w:rPr/>
        <w:object w:dxaOrig="7001" w:dyaOrig="169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0.05pt;height:84.95pt" filled="f" o:ole="">
            <v:imagedata r:id="rId8" o:title=""/>
          </v:shape>
          <o:OLEObject Type="Embed" ProgID="" ShapeID="ole_rId7" DrawAspect="Content" ObjectID="_138427529" r:id="rId7"/>
        </w:object>
      </w:r>
    </w:p>
    <w:p>
      <w:pPr>
        <w:pStyle w:val="TF"/>
        <w:rPr>
          <w:lang w:eastAsia="zh-CN"/>
        </w:rPr>
      </w:pPr>
      <w:r>
        <w:rPr/>
        <w:t xml:space="preserve">Figure </w:t>
      </w:r>
      <w:r>
        <w:rPr>
          <w:lang w:eastAsia="zh-CN"/>
        </w:rPr>
        <w:t>4</w:t>
      </w:r>
      <w:r>
        <w:rPr/>
        <w:t>.</w:t>
      </w:r>
      <w:r>
        <w:rPr>
          <w:lang w:eastAsia="zh-CN"/>
        </w:rPr>
        <w:t>2.</w:t>
      </w:r>
      <w:r>
        <w:rPr>
          <w:lang w:eastAsia="zh-CN"/>
        </w:rPr>
        <w:t>1</w:t>
      </w:r>
      <w:r>
        <w:rPr/>
        <w:t xml:space="preserve">: </w:t>
      </w:r>
      <w:r>
        <w:rPr>
          <w:lang w:eastAsia="zh-CN"/>
        </w:rPr>
        <w:t>St reference model</w:t>
      </w:r>
    </w:p>
    <w:p>
      <w:pPr>
        <w:pStyle w:val="Heading2"/>
        <w:rPr>
          <w:lang w:val="en-US"/>
        </w:rPr>
      </w:pPr>
      <w:bookmarkStart w:id="20" w:name="__RefHeading___Toc493228764"/>
      <w:bookmarkEnd w:id="20"/>
      <w:r>
        <w:rPr>
          <w:lang w:val="en-US"/>
        </w:rPr>
        <w:t>4.</w:t>
      </w:r>
      <w:r>
        <w:rPr>
          <w:lang w:val="en-US" w:eastAsia="zh-CN"/>
        </w:rPr>
        <w:t>3</w:t>
      </w:r>
      <w:r>
        <w:rPr>
          <w:lang w:val="en-US"/>
        </w:rPr>
        <w:tab/>
        <w:t>Functional elements</w:t>
      </w:r>
    </w:p>
    <w:p>
      <w:pPr>
        <w:pStyle w:val="Heading3"/>
        <w:rPr>
          <w:lang w:eastAsia="zh-CN"/>
        </w:rPr>
      </w:pPr>
      <w:bookmarkStart w:id="21" w:name="__RefHeading___Toc493228765"/>
      <w:bookmarkStart w:id="22" w:name="historyclause"/>
      <w:bookmarkEnd w:id="21"/>
      <w:bookmarkEnd w:id="22"/>
      <w:r>
        <w:rPr/>
        <w:t>4.</w:t>
      </w:r>
      <w:r>
        <w:rPr>
          <w:lang w:eastAsia="zh-CN"/>
        </w:rPr>
        <w:t>3</w:t>
      </w:r>
      <w:r>
        <w:rPr/>
        <w:t>.1</w:t>
        <w:tab/>
      </w:r>
      <w:r>
        <w:rPr>
          <w:lang w:eastAsia="zh-CN"/>
        </w:rPr>
        <w:t>TSSF</w:t>
      </w:r>
    </w:p>
    <w:p>
      <w:pPr>
        <w:pStyle w:val="Normal"/>
        <w:rPr/>
      </w:pPr>
      <w:r>
        <w:rPr/>
        <w:t xml:space="preserve">The TSSF is a function that receives traffic steering control information from the PCRF and ensures that the related </w:t>
      </w:r>
      <w:r>
        <w:rPr>
          <w:lang w:val="en-US" w:eastAsia="en-US"/>
        </w:rPr>
        <w:t xml:space="preserve">traffic steering policy is enforced in the (S)Gi-LAN. </w:t>
      </w:r>
    </w:p>
    <w:p>
      <w:pPr>
        <w:pStyle w:val="Normal"/>
        <w:rPr>
          <w:lang w:eastAsia="zh-CN"/>
        </w:rPr>
      </w:pPr>
      <w:r>
        <w:rPr/>
        <w:t>A traffic steering policy is locally configured in TSSF and can be used for uplink, downlink or for both directions. To ensure that the traffic steering policy is enforced, the TSSF performs deployment specific actions as configured for that traffic steering policy.</w:t>
      </w:r>
    </w:p>
    <w:p>
      <w:pPr>
        <w:pStyle w:val="Heading3"/>
        <w:rPr>
          <w:lang w:eastAsia="zh-CN"/>
        </w:rPr>
      </w:pPr>
      <w:bookmarkStart w:id="23" w:name="__RefHeading___Toc493228766"/>
      <w:bookmarkEnd w:id="23"/>
      <w:r>
        <w:rPr/>
        <w:t>4.</w:t>
      </w:r>
      <w:r>
        <w:rPr>
          <w:lang w:eastAsia="zh-CN"/>
        </w:rPr>
        <w:t>3</w:t>
      </w:r>
      <w:r>
        <w:rPr/>
        <w:t>.</w:t>
      </w:r>
      <w:r>
        <w:rPr>
          <w:lang w:eastAsia="zh-CN"/>
        </w:rPr>
        <w:t>2</w:t>
      </w:r>
      <w:r>
        <w:rPr/>
        <w:tab/>
      </w:r>
      <w:r>
        <w:rPr>
          <w:lang w:eastAsia="zh-CN"/>
        </w:rPr>
        <w:t>PCRF</w:t>
      </w:r>
    </w:p>
    <w:p>
      <w:pPr>
        <w:pStyle w:val="Normal"/>
        <w:rPr>
          <w:color w:val="000000"/>
        </w:rPr>
      </w:pPr>
      <w:r>
        <w:rPr/>
        <w:t xml:space="preserve">The PCRF functionality defined in </w:t>
      </w:r>
      <w:r>
        <w:rPr>
          <w:lang w:val="en-US" w:eastAsia="zh-CN"/>
        </w:rPr>
        <w:t>3GPP </w:t>
      </w:r>
      <w:r>
        <w:rPr>
          <w:lang w:val="en-US" w:eastAsia="zh-CN"/>
        </w:rPr>
        <w:t xml:space="preserve">TS 23.203 [2] is applicable. In </w:t>
      </w:r>
      <w:r>
        <w:rPr>
          <w:lang w:val="en-US" w:eastAsia="zh-CN"/>
        </w:rPr>
        <w:t>addition</w:t>
      </w:r>
      <w:r>
        <w:rPr>
          <w:lang w:val="en-US" w:eastAsia="zh-CN"/>
        </w:rPr>
        <w:t>, t</w:t>
      </w:r>
      <w:r>
        <w:rPr>
          <w:color w:val="000000"/>
        </w:rPr>
        <w:t xml:space="preserve">he PCRF </w:t>
      </w:r>
      <w:r>
        <w:rPr>
          <w:color w:val="000000"/>
          <w:lang w:eastAsia="zh-CN"/>
        </w:rPr>
        <w:t>shall be able to make a decision</w:t>
      </w:r>
      <w:r>
        <w:rPr>
          <w:color w:val="000000"/>
        </w:rPr>
        <w:t xml:space="preserve"> of traffic steering policies used to control the steering of the subscriber’s traffic to appropriate </w:t>
      </w:r>
      <w:r>
        <w:rPr/>
        <w:t xml:space="preserve">(S)Gi-LAN </w:t>
      </w:r>
      <w:r>
        <w:rPr>
          <w:color w:val="000000"/>
        </w:rPr>
        <w:t>service functions.</w:t>
      </w:r>
    </w:p>
    <w:p>
      <w:pPr>
        <w:pStyle w:val="NO"/>
        <w:rPr>
          <w:lang w:eastAsia="zh-CN"/>
        </w:rPr>
      </w:pPr>
      <w:r>
        <w:rPr>
          <w:lang w:eastAsia="zh-CN"/>
        </w:rPr>
        <w:t>NOTE: In order to allow the PCRF to select and provision an application based traffic steering policy, the reporting of detected applications to the PCRF or any other information can be used.</w:t>
      </w:r>
    </w:p>
    <w:p>
      <w:pPr>
        <w:pStyle w:val="Heading2"/>
        <w:rPr>
          <w:lang w:eastAsia="zh-CN"/>
        </w:rPr>
      </w:pPr>
      <w:bookmarkStart w:id="24" w:name="__RefHeading___Toc493228767"/>
      <w:bookmarkEnd w:id="24"/>
      <w:r>
        <w:rPr>
          <w:lang w:val="en-US"/>
        </w:rPr>
        <w:t>4.</w:t>
      </w:r>
      <w:r>
        <w:rPr>
          <w:lang w:val="en-US" w:eastAsia="zh-CN"/>
        </w:rPr>
        <w:t>4</w:t>
      </w:r>
      <w:r>
        <w:rPr>
          <w:lang w:val="en-US"/>
        </w:rPr>
        <w:tab/>
      </w:r>
      <w:r>
        <w:rPr>
          <w:lang w:val="en-US" w:eastAsia="zh-CN"/>
        </w:rPr>
        <w:t>Procedures over</w:t>
      </w:r>
      <w:r>
        <w:rPr>
          <w:lang w:val="en-US" w:eastAsia="zh-CN"/>
        </w:rPr>
        <w:t xml:space="preserve"> </w:t>
      </w:r>
      <w:r>
        <w:rPr>
          <w:lang w:val="en-US" w:eastAsia="zh-CN"/>
        </w:rPr>
        <w:t>St reference point</w:t>
      </w:r>
    </w:p>
    <w:p>
      <w:pPr>
        <w:pStyle w:val="Heading3"/>
        <w:rPr>
          <w:lang w:eastAsia="zh-CN"/>
        </w:rPr>
      </w:pPr>
      <w:bookmarkStart w:id="25" w:name="__RefHeading___Toc493228768"/>
      <w:bookmarkEnd w:id="25"/>
      <w:r>
        <w:rPr/>
        <w:t>4.4.1</w:t>
      </w:r>
      <w:r>
        <w:rPr/>
        <w:tab/>
      </w:r>
      <w:r>
        <w:rPr>
          <w:lang w:eastAsia="zh-CN"/>
        </w:rPr>
        <w:t>General</w:t>
      </w:r>
    </w:p>
    <w:p>
      <w:pPr>
        <w:pStyle w:val="Normal"/>
        <w:rPr>
          <w:lang w:eastAsia="zh-CN"/>
        </w:rPr>
      </w:pPr>
      <w:r>
        <w:rPr>
          <w:lang w:eastAsia="zh-CN"/>
        </w:rPr>
        <w:t>The procedures which can be operated at the St interface are described in the following subclauses.</w:t>
      </w:r>
    </w:p>
    <w:p>
      <w:pPr>
        <w:pStyle w:val="Heading3"/>
        <w:rPr>
          <w:lang w:eastAsia="zh-CN"/>
        </w:rPr>
      </w:pPr>
      <w:bookmarkStart w:id="26" w:name="__RefHeading___Toc493228769"/>
      <w:r>
        <w:rPr/>
        <w:t>4.4.2</w:t>
        <w:tab/>
      </w:r>
      <w:r>
        <w:rPr>
          <w:lang w:eastAsia="zh-CN"/>
        </w:rPr>
        <w:t>Traffic Steering Policy Provisioning over St</w:t>
      </w:r>
      <w:bookmarkEnd w:id="26"/>
      <w:r>
        <w:rPr>
          <w:lang w:eastAsia="zh-CN"/>
        </w:rPr>
        <w:t xml:space="preserve"> </w:t>
      </w:r>
    </w:p>
    <w:p>
      <w:pPr>
        <w:pStyle w:val="Normal"/>
        <w:rPr>
          <w:lang w:eastAsia="zh-CN"/>
        </w:rPr>
      </w:pPr>
      <w:r>
        <w:rPr>
          <w:lang w:eastAsia="zh-CN"/>
        </w:rPr>
        <w:t>When t</w:t>
      </w:r>
      <w:r>
        <w:rPr/>
        <w:t>he PCRF determines the traffic steering control information needed for the IP-CAN session;</w:t>
      </w:r>
      <w:r>
        <w:rPr>
          <w:lang w:eastAsia="zh-CN"/>
        </w:rPr>
        <w:t xml:space="preserve"> the PCRF </w:t>
      </w:r>
      <w:r>
        <w:rPr>
          <w:lang w:eastAsia="zh-CN"/>
        </w:rPr>
        <w:t xml:space="preserve">shall send an HTTP POST message to the TSSF to create a new session resource. </w:t>
      </w:r>
      <w:r>
        <w:rPr>
          <w:lang w:eastAsia="zh-CN"/>
        </w:rPr>
        <w:t>The PCRF shall provide the representation of the session resource within the body of the HTTP POST. Within the body of the HTTP POST, t</w:t>
      </w:r>
      <w:r>
        <w:rPr>
          <w:lang w:eastAsia="zh-CN"/>
        </w:rPr>
        <w:t>he PCRF shall provide</w:t>
      </w:r>
      <w:r>
        <w:rPr>
          <w:lang w:eastAsia="zh-CN"/>
        </w:rPr>
        <w:t xml:space="preserve"> the St Session ID, the PDN information</w:t>
      </w:r>
      <w:r>
        <w:rPr>
          <w:lang w:val="en-US" w:eastAsia="zh-CN"/>
        </w:rPr>
        <w:t xml:space="preserve"> if required by the operator policies</w:t>
      </w:r>
      <w:r>
        <w:rPr>
          <w:lang w:eastAsia="zh-CN"/>
        </w:rPr>
        <w:t xml:space="preserve">, </w:t>
      </w:r>
      <w:r>
        <w:rPr>
          <w:lang w:eastAsia="zh-CN"/>
        </w:rPr>
        <w:t>the UE IPv4 address and/or UE IPv6 prefix</w:t>
      </w:r>
      <w:r>
        <w:rPr/>
        <w:t xml:space="preserve"> and</w:t>
      </w:r>
      <w:r>
        <w:rPr>
          <w:lang w:eastAsia="zh-CN"/>
        </w:rPr>
        <w:t xml:space="preserve"> one or more sets of traffic</w:t>
      </w:r>
      <w:r>
        <w:rPr/>
        <w:t xml:space="preserve"> steering control information</w:t>
      </w:r>
      <w:r>
        <w:rPr>
          <w:lang w:eastAsia="zh-CN"/>
        </w:rPr>
        <w:t xml:space="preserve"> </w:t>
      </w:r>
      <w:r>
        <w:rPr>
          <w:lang w:eastAsia="zh-CN"/>
        </w:rPr>
        <w:t>to the TSSF.</w:t>
      </w:r>
    </w:p>
    <w:p>
      <w:pPr>
        <w:pStyle w:val="Normal"/>
        <w:rPr>
          <w:lang w:eastAsia="zh-CN"/>
        </w:rPr>
      </w:pPr>
      <w:r>
        <w:rPr/>
        <w:t xml:space="preserve">The </w:t>
      </w:r>
      <w:r>
        <w:rPr>
          <w:lang w:eastAsia="zh-CN"/>
        </w:rPr>
        <w:t>PCRF</w:t>
      </w:r>
      <w:r>
        <w:rPr/>
        <w:t xml:space="preserve"> may modify </w:t>
      </w:r>
      <w:r>
        <w:rPr>
          <w:lang w:eastAsia="zh-CN"/>
        </w:rPr>
        <w:t>or remove</w:t>
      </w:r>
      <w:r>
        <w:rPr/>
        <w:t xml:space="preserve"> </w:t>
      </w:r>
      <w:r>
        <w:rPr>
          <w:lang w:eastAsia="zh-CN"/>
        </w:rPr>
        <w:t xml:space="preserve">traffic steering control </w:t>
      </w:r>
      <w:r>
        <w:rPr>
          <w:lang w:eastAsia="zh-CN"/>
        </w:rPr>
        <w:t>information</w:t>
      </w:r>
      <w:r>
        <w:rPr>
          <w:lang w:eastAsia="zh-CN"/>
        </w:rPr>
        <w:t xml:space="preserve"> </w:t>
      </w:r>
      <w:r>
        <w:rPr/>
        <w:t xml:space="preserve">at any time (e.g. </w:t>
      </w:r>
      <w:r>
        <w:rPr>
          <w:lang w:eastAsia="zh-CN"/>
        </w:rPr>
        <w:t xml:space="preserve">due to subscription change </w:t>
      </w:r>
      <w:r>
        <w:rPr/>
        <w:t xml:space="preserve">or </w:t>
      </w:r>
      <w:r>
        <w:rPr>
          <w:lang w:eastAsia="zh-CN"/>
        </w:rPr>
        <w:t>network status change</w:t>
      </w:r>
      <w:r>
        <w:rPr/>
        <w:t xml:space="preserve">) by sending either an HTTP PUT or HTTP PATCH message to the </w:t>
      </w:r>
      <w:r>
        <w:rPr>
          <w:lang w:eastAsia="zh-CN"/>
        </w:rPr>
        <w:t>TSSF</w:t>
      </w:r>
      <w:r>
        <w:rPr/>
        <w:t xml:space="preserve"> including the </w:t>
      </w:r>
      <w:r>
        <w:rPr>
          <w:lang w:eastAsia="zh-CN"/>
        </w:rPr>
        <w:t xml:space="preserve">St </w:t>
      </w:r>
      <w:r>
        <w:rPr/>
        <w:t>session ID</w:t>
      </w:r>
      <w:r>
        <w:rPr>
          <w:lang w:eastAsia="zh-CN"/>
        </w:rPr>
        <w:t xml:space="preserve"> within the</w:t>
      </w:r>
      <w:r>
        <w:rPr/>
        <w:t xml:space="preserve"> request URL. When using an HTTP PUT to modify the session resource</w:t>
      </w:r>
      <w:r>
        <w:rPr>
          <w:lang w:eastAsia="zh-CN"/>
        </w:rPr>
        <w:t>,</w:t>
      </w:r>
      <w:r>
        <w:rPr>
          <w:lang w:eastAsia="zh-CN"/>
        </w:rPr>
        <w:t xml:space="preserve"> the PCRF shall provide the entire state of the session resource within the body of the HTTP PUT. In this case, the TSSF shall replace the existing session information associated with this resource with the information provided in the body of the HTTP PUT. When using an HTTP PATCH to modify the session resource, the PCRF shall provide the modifications within the body of the HTTP PATCH as defined in subclause 5.3.3.3. </w:t>
      </w:r>
      <w:r>
        <w:rPr>
          <w:lang w:eastAsia="zh-CN"/>
        </w:rPr>
        <w:t xml:space="preserve"> </w:t>
      </w:r>
      <w:r>
        <w:rPr>
          <w:lang w:eastAsia="zh-CN"/>
        </w:rPr>
        <w:t>In this case, the TSSF shall update the existing session resource based on the content of the body of the HTTP PATCH.</w:t>
      </w:r>
    </w:p>
    <w:p>
      <w:pPr>
        <w:pStyle w:val="Normal"/>
        <w:rPr/>
      </w:pPr>
      <w:r>
        <w:rPr>
          <w:lang w:eastAsia="zh-CN"/>
        </w:rPr>
        <w:t>In order to</w:t>
      </w:r>
      <w:r>
        <w:rPr>
          <w:lang w:eastAsia="zh-CN"/>
        </w:rPr>
        <w:t xml:space="preserve"> remove all of the traffic steering control information</w:t>
      </w:r>
      <w:r>
        <w:rPr>
          <w:lang w:eastAsia="zh-CN"/>
        </w:rPr>
        <w:t xml:space="preserve"> associated with an IP-CAN session when the IP-CAN session is terminated</w:t>
      </w:r>
      <w:r>
        <w:rPr>
          <w:lang w:eastAsia="zh-CN"/>
        </w:rPr>
        <w:t xml:space="preserve">, </w:t>
      </w:r>
      <w:r>
        <w:rPr>
          <w:lang w:eastAsia="ja-JP"/>
        </w:rPr>
        <w:t xml:space="preserve">the </w:t>
      </w:r>
      <w:r>
        <w:rPr>
          <w:lang w:eastAsia="zh-CN"/>
        </w:rPr>
        <w:t>PCRF</w:t>
      </w:r>
      <w:r>
        <w:rPr>
          <w:lang w:eastAsia="ja-JP"/>
        </w:rPr>
        <w:t xml:space="preserve"> shall send to the TSSF an HTTP DELETE message including </w:t>
      </w:r>
      <w:r>
        <w:rPr>
          <w:lang w:eastAsia="zh-CN"/>
        </w:rPr>
        <w:t>the St Session</w:t>
      </w:r>
      <w:r>
        <w:rPr>
          <w:lang w:eastAsia="zh-CN"/>
        </w:rPr>
        <w:t xml:space="preserve"> </w:t>
      </w:r>
      <w:r>
        <w:rPr>
          <w:lang w:eastAsia="zh-CN"/>
        </w:rPr>
        <w:t>I</w:t>
      </w:r>
      <w:r>
        <w:rPr>
          <w:lang w:eastAsia="zh-CN"/>
        </w:rPr>
        <w:t>D</w:t>
      </w:r>
      <w:r>
        <w:rPr>
          <w:lang w:eastAsia="zh-CN"/>
        </w:rPr>
        <w:t xml:space="preserve"> within the</w:t>
      </w:r>
      <w:r>
        <w:rPr>
          <w:lang w:eastAsia="zh-CN"/>
        </w:rPr>
        <w:t xml:space="preserve"> request URL</w:t>
      </w:r>
      <w:r>
        <w:rPr>
          <w:lang w:eastAsia="ja-JP"/>
        </w:rPr>
        <w:t>.</w:t>
      </w:r>
    </w:p>
    <w:p>
      <w:pPr>
        <w:pStyle w:val="Normal"/>
        <w:rPr/>
      </w:pPr>
      <w:r>
        <w:rPr/>
        <w:t>Once the PCRF has requested the creation of a session resource, the PCRF may request the state of the session at any time by sending an HTTP GET request to the TSSF including the Session ID within the request URL. Upon receipt of an HTTP GET from the PCRF, the TSSF shall provide the session representation within the body of the response. Based on the received information, the PCRF may decide whether re-installation, modification, removal of the traffic steering control information or any other action applies.</w:t>
      </w:r>
    </w:p>
    <w:p>
      <w:pPr>
        <w:pStyle w:val="Normal"/>
        <w:rPr/>
      </w:pPr>
      <w:r>
        <w:rPr/>
        <w:t>When a combination of PCEF/TDF with traffic steering control feature and TSSF is deployed, the TSSF shall behave as specified in subclause</w:t>
      </w:r>
      <w:r>
        <w:rPr>
          <w:lang w:val="en-US"/>
        </w:rPr>
        <w:t> </w:t>
      </w:r>
      <w:r>
        <w:rPr/>
        <w:t>6.</w:t>
      </w:r>
      <w:r>
        <w:rPr>
          <w:lang w:eastAsia="zh-CN"/>
        </w:rPr>
        <w:t xml:space="preserve">1.17 </w:t>
      </w:r>
      <w:r>
        <w:rPr/>
        <w:t>of</w:t>
      </w:r>
      <w:r>
        <w:rPr>
          <w:lang w:eastAsia="zh-CN"/>
        </w:rPr>
        <w:t xml:space="preserve"> </w:t>
      </w:r>
      <w:r>
        <w:rPr/>
        <w:t>3GPP</w:t>
      </w:r>
      <w:r>
        <w:rPr>
          <w:lang w:val="en-US"/>
        </w:rPr>
        <w:t> </w:t>
      </w:r>
      <w:r>
        <w:rPr/>
        <w:t>TS</w:t>
      </w:r>
      <w:r>
        <w:rPr>
          <w:lang w:val="en-US"/>
        </w:rPr>
        <w:t> </w:t>
      </w:r>
      <w:r>
        <w:rPr/>
        <w:t>23.203</w:t>
      </w:r>
      <w:r>
        <w:rPr>
          <w:lang w:val="en-US"/>
        </w:rPr>
        <w:t> </w:t>
      </w:r>
      <w:r>
        <w:rPr/>
        <w:t>[2]. In this case, the PCRF shall provide the traffic detection information as part of the service data flow information included in the tos-traffic-class within the flow-information field  or within the tdf-application-identifier field. If traffic detection is performed using the flow-information field, the PCRF shall ensure that the relevant value of the tos-traffic-class field included within the flow-information field used for traffic detection is the same as the value provided in the traffic steering policy identifier(s) provided over Gx or Sd reference point. If traffic detection is performed using the tdf-application-identifier field, the PCRF shall ensure that the identifier included within the tdf-application-identifier refers to the configured value(s) in the TSSF that correspond to the value provided in the traffic steering policy identifier(s) over Gx or Sd reference point. See 3GPP TS 29.212 [17].</w:t>
      </w:r>
    </w:p>
    <w:p>
      <w:pPr>
        <w:pStyle w:val="NO"/>
        <w:rPr/>
      </w:pPr>
      <w:r>
        <w:rPr/>
        <w:t>NOTE 1:</w:t>
        <w:tab/>
        <w:t>The PCRF and TSSF are configured with the traffic detection mechanism to be applied when the tdf-application-identifier field is used for traffic detection.</w:t>
      </w:r>
    </w:p>
    <w:p>
      <w:pPr>
        <w:pStyle w:val="NO"/>
        <w:rPr/>
      </w:pPr>
      <w:r>
        <w:rPr/>
        <w:t>NOTE 2:</w:t>
        <w:tab/>
        <w:t>The tdf-application-identifier can refer to the configured traffic detection information for uplink and/or downlink traffic.</w:t>
      </w:r>
    </w:p>
    <w:p>
      <w:pPr>
        <w:pStyle w:val="Heading3"/>
        <w:rPr/>
      </w:pPr>
      <w:bookmarkStart w:id="27" w:name="__RefHeading___Toc493228770"/>
      <w:bookmarkEnd w:id="27"/>
      <w:r>
        <w:rPr>
          <w:lang w:val="en-US" w:eastAsia="en-US"/>
        </w:rPr>
        <w:t>4.4.</w:t>
      </w:r>
      <w:r>
        <w:rPr>
          <w:lang w:eastAsia="zh-CN"/>
        </w:rPr>
        <w:t>3</w:t>
      </w:r>
      <w:r>
        <w:rPr>
          <w:lang w:val="en-US" w:eastAsia="en-US"/>
        </w:rPr>
        <w:tab/>
      </w:r>
      <w:r>
        <w:rPr>
          <w:lang w:val="en-US" w:eastAsia="en-US"/>
        </w:rPr>
        <w:t>Traffic Steering</w:t>
      </w:r>
      <w:r>
        <w:rPr>
          <w:lang w:val="en-US" w:eastAsia="en-US"/>
        </w:rPr>
        <w:t xml:space="preserve"> Rule Error Handling</w:t>
      </w:r>
    </w:p>
    <w:p>
      <w:pPr>
        <w:pStyle w:val="Normal"/>
        <w:rPr>
          <w:lang w:val="en-US" w:eastAsia="en-US"/>
        </w:rPr>
      </w:pPr>
      <w:r>
        <w:rPr>
          <w:lang w:val="en-US" w:eastAsia="en-US"/>
        </w:rPr>
        <w:t xml:space="preserve">If the installation/activation of one or more </w:t>
      </w:r>
      <w:r>
        <w:rPr>
          <w:lang w:val="en-US" w:eastAsia="en-US"/>
        </w:rPr>
        <w:t>traffic steering</w:t>
      </w:r>
      <w:r>
        <w:rPr>
          <w:lang w:val="en-US" w:eastAsia="en-US"/>
        </w:rPr>
        <w:t xml:space="preserve"> rules fails, the TSSF shall inform the PCRF of the failed traffic steering rules in the corresponding JSON body of the HTTP response, by including a </w:t>
      </w:r>
      <w:r>
        <w:rPr>
          <w:lang w:val="en-US" w:eastAsia="en-US"/>
        </w:rPr>
        <w:t xml:space="preserve">ts-rule-reports field, and </w:t>
      </w:r>
      <w:r>
        <w:rPr>
          <w:lang w:val="en-US" w:eastAsia="en-US"/>
        </w:rPr>
        <w:t xml:space="preserve">by </w:t>
      </w:r>
      <w:r>
        <w:rPr>
          <w:lang w:val="en-US" w:eastAsia="en-US"/>
        </w:rPr>
        <w:t>set</w:t>
      </w:r>
      <w:r>
        <w:rPr>
          <w:lang w:val="en-US" w:eastAsia="en-US"/>
        </w:rPr>
        <w:t>ting</w:t>
      </w:r>
      <w:r>
        <w:rPr>
          <w:lang w:val="en-US" w:eastAsia="en-US"/>
        </w:rPr>
        <w:t xml:space="preserve"> the error-tag to TS_RULE_EVENT. The ts-rule-reports </w:t>
      </w:r>
      <w:r>
        <w:rPr>
          <w:lang w:val="en-US" w:eastAsia="en-US"/>
        </w:rPr>
        <w:t>field is</w:t>
      </w:r>
      <w:r>
        <w:rPr>
          <w:lang w:val="en-US" w:eastAsia="en-US"/>
        </w:rPr>
        <w:t xml:space="preserve"> an array of rule failure reports. With</w:t>
      </w:r>
      <w:r>
        <w:rPr>
          <w:lang w:val="en-US" w:eastAsia="en-US"/>
        </w:rPr>
        <w:t>in</w:t>
      </w:r>
      <w:r>
        <w:rPr>
          <w:lang w:val="en-US" w:eastAsia="en-US"/>
        </w:rPr>
        <w:t xml:space="preserve"> each rule failure report,</w:t>
      </w:r>
      <w:r>
        <w:rPr>
          <w:lang w:val="en-US" w:eastAsia="en-US"/>
        </w:rPr>
        <w:t xml:space="preserve"> the </w:t>
      </w:r>
      <w:r>
        <w:rPr>
          <w:lang w:val="en-US" w:eastAsia="en-US"/>
        </w:rPr>
        <w:t>TSSF</w:t>
      </w:r>
      <w:r>
        <w:rPr>
          <w:lang w:val="en-US" w:eastAsia="en-US"/>
        </w:rPr>
        <w:t xml:space="preserve"> shall identify the failed </w:t>
      </w:r>
      <w:r>
        <w:rPr>
          <w:lang w:val="en-US" w:eastAsia="en-US"/>
        </w:rPr>
        <w:t xml:space="preserve">traffic steering </w:t>
      </w:r>
      <w:r>
        <w:rPr>
          <w:lang w:val="en-US" w:eastAsia="en-US"/>
        </w:rPr>
        <w:t>rule(s) by including the</w:t>
      </w:r>
      <w:r>
        <w:rPr>
          <w:lang w:val="en-US" w:eastAsia="en-US"/>
        </w:rPr>
        <w:t xml:space="preserve"> resource-paths field containing a list of JSON pointer(s) to the relevant </w:t>
      </w:r>
      <w:r>
        <w:rPr>
          <w:lang w:val="en-US" w:eastAsia="en-US"/>
        </w:rPr>
        <w:t xml:space="preserve">traffic steering </w:t>
      </w:r>
      <w:r>
        <w:rPr>
          <w:lang w:val="en-US" w:eastAsia="en-US"/>
        </w:rPr>
        <w:t>rule resource(s)</w:t>
      </w:r>
      <w:r>
        <w:rPr>
          <w:lang w:val="en-US" w:eastAsia="en-US"/>
        </w:rPr>
        <w:t xml:space="preserve">, shall specify the failed reason code by including a </w:t>
      </w:r>
      <w:r>
        <w:rPr>
          <w:lang w:val="en-US" w:eastAsia="en-US"/>
        </w:rPr>
        <w:t xml:space="preserve">rule-failure-code field and </w:t>
      </w:r>
      <w:r>
        <w:rPr>
          <w:lang w:val="en-US" w:eastAsia="en-US"/>
        </w:rPr>
        <w:t xml:space="preserve">a </w:t>
      </w:r>
      <w:r>
        <w:rPr>
          <w:lang w:val="en-US" w:eastAsia="en-US"/>
        </w:rPr>
        <w:t>rule-status as described below:</w:t>
      </w:r>
    </w:p>
    <w:p>
      <w:pPr>
        <w:pStyle w:val="B1"/>
        <w:overflowPunct w:val="false"/>
        <w:autoSpaceDE w:val="false"/>
        <w:textAlignment w:val="baseline"/>
        <w:rPr/>
      </w:pPr>
      <w:r>
        <w:rPr>
          <w:rFonts w:eastAsia="MS Mincho;ＭＳ 明朝"/>
        </w:rPr>
        <w:t>-</w:t>
        <w:tab/>
        <w:t xml:space="preserve">If the installation/activation of one or more new </w:t>
      </w:r>
      <w:r>
        <w:rPr>
          <w:rFonts w:eastAsia="MS Mincho;ＭＳ 明朝"/>
        </w:rPr>
        <w:t>traffic steering</w:t>
      </w:r>
      <w:r>
        <w:rPr>
          <w:rFonts w:eastAsia="MS Mincho;ＭＳ 明朝"/>
        </w:rPr>
        <w:t xml:space="preserve"> rules (i.e., rules which were not previously successfully installed) fails, the TSSF shall set the </w:t>
      </w:r>
      <w:r>
        <w:rPr>
          <w:rFonts w:eastAsia="MS Mincho;ＭＳ 明朝"/>
        </w:rPr>
        <w:t xml:space="preserve">rule-status field </w:t>
      </w:r>
      <w:r>
        <w:rPr>
          <w:rFonts w:eastAsia="MS Mincho;ＭＳ 明朝"/>
        </w:rPr>
        <w:t>to INACTIVE.</w:t>
      </w:r>
    </w:p>
    <w:p>
      <w:pPr>
        <w:pStyle w:val="B1"/>
        <w:overflowPunct w:val="false"/>
        <w:autoSpaceDE w:val="false"/>
        <w:textAlignment w:val="baseline"/>
        <w:rPr/>
      </w:pPr>
      <w:r>
        <w:rPr>
          <w:rFonts w:eastAsia="MS Mincho;ＭＳ 明朝"/>
        </w:rPr>
        <w:t>-</w:t>
        <w:tab/>
        <w:t xml:space="preserve">If the modification of a currently active </w:t>
      </w:r>
      <w:r>
        <w:rPr>
          <w:rFonts w:eastAsia="MS Mincho;ＭＳ 明朝"/>
        </w:rPr>
        <w:t>traffic steering</w:t>
      </w:r>
      <w:r>
        <w:rPr>
          <w:rFonts w:eastAsia="MS Mincho;ＭＳ 明朝"/>
        </w:rPr>
        <w:t xml:space="preserve"> rule fails, the TSSF shall retain the existing traffic</w:t>
      </w:r>
      <w:r>
        <w:rPr>
          <w:rFonts w:eastAsia="MS Mincho;ＭＳ 明朝"/>
        </w:rPr>
        <w:t xml:space="preserve"> steering</w:t>
      </w:r>
      <w:r>
        <w:rPr>
          <w:rFonts w:eastAsia="MS Mincho;ＭＳ 明朝"/>
        </w:rPr>
        <w:t xml:space="preserve"> rule as active without modification unless the reason for the failure also has an impact on the existing </w:t>
      </w:r>
      <w:r>
        <w:rPr>
          <w:rFonts w:eastAsia="MS Mincho;ＭＳ 明朝"/>
        </w:rPr>
        <w:t>traffic steering</w:t>
      </w:r>
      <w:r>
        <w:rPr>
          <w:rFonts w:eastAsia="MS Mincho;ＭＳ 明朝"/>
        </w:rPr>
        <w:t xml:space="preserve"> rule.</w:t>
      </w:r>
    </w:p>
    <w:p>
      <w:pPr>
        <w:pStyle w:val="Normal"/>
        <w:rPr>
          <w:lang w:eastAsia="ja-JP"/>
        </w:rPr>
      </w:pPr>
      <w:r>
        <w:rPr/>
        <w:t xml:space="preserve">Depending on </w:t>
      </w:r>
      <w:r>
        <w:rPr>
          <w:lang w:eastAsia="ja-JP"/>
        </w:rPr>
        <w:t xml:space="preserve">the value of the </w:t>
      </w:r>
      <w:r>
        <w:rPr>
          <w:lang w:eastAsia="zh-CN"/>
        </w:rPr>
        <w:t>r</w:t>
      </w:r>
      <w:r>
        <w:rPr>
          <w:lang w:eastAsia="ja-JP"/>
        </w:rPr>
        <w:t>ule-</w:t>
      </w:r>
      <w:r>
        <w:rPr>
          <w:lang w:eastAsia="zh-CN"/>
        </w:rPr>
        <w:t>f</w:t>
      </w:r>
      <w:r>
        <w:rPr>
          <w:lang w:eastAsia="ja-JP"/>
        </w:rPr>
        <w:t>ailure-</w:t>
      </w:r>
      <w:r>
        <w:rPr>
          <w:lang w:eastAsia="zh-CN"/>
        </w:rPr>
        <w:t>c</w:t>
      </w:r>
      <w:r>
        <w:rPr>
          <w:lang w:eastAsia="ja-JP"/>
        </w:rPr>
        <w:t>ode</w:t>
      </w:r>
      <w:r>
        <w:rPr>
          <w:lang w:eastAsia="zh-CN"/>
        </w:rPr>
        <w:t xml:space="preserve"> field</w:t>
      </w:r>
      <w:r>
        <w:rPr/>
        <w:t xml:space="preserve">, the PCRF may decide whether </w:t>
      </w:r>
      <w:r>
        <w:rPr>
          <w:lang w:eastAsia="ja-JP"/>
        </w:rPr>
        <w:t xml:space="preserve">retaining of the old </w:t>
      </w:r>
      <w:r>
        <w:rPr>
          <w:lang w:eastAsia="zh-CN"/>
        </w:rPr>
        <w:t>traffic steering</w:t>
      </w:r>
      <w:r>
        <w:rPr>
          <w:lang w:eastAsia="ja-JP"/>
        </w:rPr>
        <w:t xml:space="preserve"> rule,</w:t>
      </w:r>
      <w:r>
        <w:rPr/>
        <w:t xml:space="preserve"> re-installation, modification, removal of the </w:t>
      </w:r>
      <w:r>
        <w:rPr>
          <w:lang w:eastAsia="zh-CN"/>
        </w:rPr>
        <w:t>traffic steering</w:t>
      </w:r>
      <w:r>
        <w:rPr/>
        <w:t xml:space="preserve"> rule or any other action applies.</w:t>
      </w:r>
    </w:p>
    <w:p>
      <w:pPr>
        <w:pStyle w:val="Normal"/>
        <w:rPr>
          <w:lang w:eastAsia="zh-CN"/>
        </w:rPr>
      </w:pPr>
      <w:r>
        <w:rPr>
          <w:lang w:eastAsia="zh-CN"/>
        </w:rPr>
        <w:t>If</w:t>
      </w:r>
      <w:r>
        <w:rPr>
          <w:lang w:eastAsia="ja-JP"/>
        </w:rPr>
        <w:t xml:space="preserve"> a</w:t>
      </w:r>
      <w:r>
        <w:rPr>
          <w:lang w:eastAsia="zh-CN"/>
        </w:rPr>
        <w:t xml:space="preserve"> traffic steering </w:t>
      </w:r>
      <w:r>
        <w:rPr>
          <w:lang w:eastAsia="ja-JP"/>
        </w:rPr>
        <w:t xml:space="preserve">rule was successfully installed/activated, but can no longer be </w:t>
      </w:r>
      <w:r>
        <w:rPr>
          <w:lang w:eastAsia="zh-CN"/>
        </w:rPr>
        <w:t>enforced</w:t>
      </w:r>
      <w:r>
        <w:rPr>
          <w:lang w:eastAsia="ja-JP"/>
        </w:rPr>
        <w:t xml:space="preserve"> by the </w:t>
      </w:r>
      <w:r>
        <w:rPr>
          <w:lang w:eastAsia="zh-CN"/>
        </w:rPr>
        <w:t xml:space="preserve">TSSF, </w:t>
      </w:r>
      <w:r>
        <w:rPr>
          <w:lang w:eastAsia="zh-CN"/>
        </w:rPr>
        <w:t xml:space="preserve">and if the notification supported feature is supported by the TSSF and PCRF, </w:t>
      </w:r>
      <w:r>
        <w:rPr>
          <w:lang w:eastAsia="ja-JP"/>
        </w:rPr>
        <w:t xml:space="preserve">the </w:t>
      </w:r>
      <w:r>
        <w:rPr>
          <w:lang w:eastAsia="zh-CN"/>
        </w:rPr>
        <w:t>TSSF</w:t>
      </w:r>
      <w:r>
        <w:rPr>
          <w:lang w:eastAsia="ja-JP"/>
        </w:rPr>
        <w:t xml:space="preserve"> shall notify the PCRF of the rule enforcement failure by sending an </w:t>
      </w:r>
      <w:r>
        <w:rPr>
          <w:lang w:eastAsia="zh-CN"/>
        </w:rPr>
        <w:t xml:space="preserve"> HTTP </w:t>
      </w:r>
      <w:r>
        <w:rPr>
          <w:lang w:eastAsia="zh-CN"/>
        </w:rPr>
        <w:t xml:space="preserve">POST request to the notification URL provided by the PCRF as defined in subclause 5.3.3.2. The </w:t>
      </w:r>
      <w:r>
        <w:rPr>
          <w:lang w:eastAsia="zh-CN"/>
        </w:rPr>
        <w:t xml:space="preserve">JSON body </w:t>
      </w:r>
      <w:r>
        <w:rPr>
          <w:lang w:eastAsia="zh-CN"/>
        </w:rPr>
        <w:t xml:space="preserve">of this HTTP POST shall </w:t>
      </w:r>
      <w:r>
        <w:rPr>
          <w:lang w:eastAsia="ja-JP"/>
        </w:rPr>
        <w:t>include a notification-info field containing a ts-rule-reports</w:t>
      </w:r>
      <w:r>
        <w:rPr>
          <w:lang w:eastAsia="zh-CN"/>
        </w:rPr>
        <w:t xml:space="preserve"> field </w:t>
      </w:r>
      <w:r>
        <w:rPr>
          <w:lang w:eastAsia="ja-JP"/>
        </w:rPr>
        <w:t xml:space="preserve">and </w:t>
      </w:r>
      <w:r>
        <w:rPr>
          <w:lang w:eastAsia="zh-CN"/>
        </w:rPr>
        <w:t>a</w:t>
      </w:r>
      <w:r>
        <w:rPr>
          <w:lang w:eastAsia="zh-CN"/>
        </w:rPr>
        <w:t xml:space="preserve"> notification-tag field </w:t>
      </w:r>
      <w:r>
        <w:rPr>
          <w:lang w:eastAsia="zh-CN"/>
        </w:rPr>
        <w:t xml:space="preserve">set to a value of </w:t>
      </w:r>
      <w:r>
        <w:rPr>
          <w:lang w:eastAsia="zh-CN"/>
        </w:rPr>
        <w:t>TS_RULE_EVENT filled</w:t>
      </w:r>
      <w:r>
        <w:rPr>
          <w:lang w:eastAsia="ja-JP"/>
        </w:rPr>
        <w:t>.</w:t>
      </w:r>
      <w:r>
        <w:rPr>
          <w:lang w:eastAsia="zh-CN"/>
        </w:rPr>
        <w:t xml:space="preserve"> Each item of the ts-rule-reports shall include </w:t>
      </w:r>
      <w:r>
        <w:rPr>
          <w:lang w:eastAsia="ja-JP"/>
        </w:rPr>
        <w:t xml:space="preserve">the corresponding </w:t>
      </w:r>
      <w:r>
        <w:rPr>
          <w:lang w:eastAsia="zh-CN"/>
        </w:rPr>
        <w:t>r</w:t>
      </w:r>
      <w:r>
        <w:rPr>
          <w:lang w:eastAsia="ja-JP"/>
        </w:rPr>
        <w:t>ule-</w:t>
      </w:r>
      <w:r>
        <w:rPr>
          <w:lang w:eastAsia="zh-CN"/>
        </w:rPr>
        <w:t>f</w:t>
      </w:r>
      <w:r>
        <w:rPr>
          <w:lang w:eastAsia="ja-JP"/>
        </w:rPr>
        <w:t>ailure-</w:t>
      </w:r>
      <w:r>
        <w:rPr>
          <w:lang w:eastAsia="zh-CN"/>
        </w:rPr>
        <w:t>c</w:t>
      </w:r>
      <w:r>
        <w:rPr>
          <w:lang w:eastAsia="ja-JP"/>
        </w:rPr>
        <w:t xml:space="preserve">ode </w:t>
      </w:r>
      <w:r>
        <w:rPr>
          <w:lang w:eastAsia="zh-CN"/>
        </w:rPr>
        <w:t>field and</w:t>
      </w:r>
      <w:r>
        <w:rPr>
          <w:lang w:eastAsia="ja-JP"/>
        </w:rPr>
        <w:t xml:space="preserve"> </w:t>
      </w:r>
      <w:r>
        <w:rPr>
          <w:lang w:eastAsia="zh-CN"/>
        </w:rPr>
        <w:t>r</w:t>
      </w:r>
      <w:r>
        <w:rPr>
          <w:lang w:eastAsia="ja-JP"/>
        </w:rPr>
        <w:t>ule-</w:t>
      </w:r>
      <w:r>
        <w:rPr>
          <w:lang w:eastAsia="zh-CN"/>
        </w:rPr>
        <w:t>s</w:t>
      </w:r>
      <w:r>
        <w:rPr>
          <w:lang w:eastAsia="ja-JP"/>
        </w:rPr>
        <w:t xml:space="preserve">tatus </w:t>
      </w:r>
      <w:r>
        <w:rPr>
          <w:lang w:eastAsia="zh-CN"/>
        </w:rPr>
        <w:t xml:space="preserve">field </w:t>
      </w:r>
      <w:r>
        <w:rPr>
          <w:lang w:eastAsia="ja-JP"/>
        </w:rPr>
        <w:t>to</w:t>
      </w:r>
      <w:r>
        <w:rPr>
          <w:lang w:eastAsia="zh-CN"/>
        </w:rPr>
        <w:t xml:space="preserve"> INACTIVE</w:t>
      </w:r>
      <w:r>
        <w:rPr>
          <w:lang w:eastAsia="ja-JP"/>
        </w:rPr>
        <w:t>.</w:t>
      </w:r>
    </w:p>
    <w:p>
      <w:pPr>
        <w:pStyle w:val="Normal"/>
        <w:rPr>
          <w:lang w:eastAsia="zh-CN"/>
        </w:rPr>
      </w:pPr>
      <w:r>
        <w:rPr>
          <w:lang w:eastAsia="zh-CN"/>
        </w:rPr>
        <w:t>Note that t</w:t>
      </w:r>
      <w:r>
        <w:rPr>
          <w:lang w:eastAsia="zh-CN"/>
        </w:rPr>
        <w:t xml:space="preserve">he PCRF may poll the session state from the TSSF at any time via the HTTP GET method as described in </w:t>
      </w:r>
      <w:r>
        <w:rPr>
          <w:lang w:eastAsia="zh-CN"/>
        </w:rPr>
        <w:t>sub</w:t>
      </w:r>
      <w:r>
        <w:rPr>
          <w:lang w:eastAsia="zh-CN"/>
        </w:rPr>
        <w:t>clause</w:t>
      </w:r>
      <w:r>
        <w:rPr>
          <w:lang w:eastAsia="zh-CN"/>
        </w:rPr>
        <w:t> </w:t>
      </w:r>
      <w:r>
        <w:rPr>
          <w:lang w:eastAsia="zh-CN"/>
        </w:rPr>
        <w:t>4.4.2; and take further decisions based on the status of the traffic steering rules reported in the session state.</w:t>
      </w:r>
    </w:p>
    <w:p>
      <w:pPr>
        <w:pStyle w:val="Heading3"/>
        <w:rPr>
          <w:lang w:val="en-US" w:eastAsia="en-US"/>
        </w:rPr>
      </w:pPr>
      <w:bookmarkStart w:id="28" w:name="__RefHeading___Toc493228771"/>
      <w:bookmarkEnd w:id="28"/>
      <w:r>
        <w:rPr>
          <w:lang w:val="en-US" w:eastAsia="en-US"/>
        </w:rPr>
        <w:t>4.4.</w:t>
      </w:r>
      <w:r>
        <w:rPr>
          <w:lang w:eastAsia="zh-CN"/>
        </w:rPr>
        <w:t>4</w:t>
      </w:r>
      <w:r>
        <w:rPr>
          <w:lang w:val="en-US" w:eastAsia="en-US"/>
        </w:rPr>
        <w:tab/>
      </w:r>
      <w:r>
        <w:rPr>
          <w:lang w:val="en-US" w:eastAsia="en-US"/>
        </w:rPr>
        <w:t>UE IPv4 address provisioning</w:t>
      </w:r>
    </w:p>
    <w:p>
      <w:pPr>
        <w:pStyle w:val="Normal"/>
        <w:rPr>
          <w:lang w:val="en-US" w:eastAsia="en-US"/>
        </w:rPr>
      </w:pPr>
      <w:r>
        <w:rPr>
          <w:lang w:val="en-US" w:eastAsia="en-US"/>
        </w:rPr>
        <w:t xml:space="preserve">When the PCRF is notified by the PCEF that either a UE_IP_ADDRESS_ALLOCATE or a UE_IP_ADDRESS_RELEASE event </w:t>
      </w:r>
      <w:r>
        <w:rPr>
          <w:lang w:val="en-US" w:eastAsia="en-US"/>
        </w:rPr>
        <w:t>of the IP-CAN session</w:t>
      </w:r>
      <w:r>
        <w:rPr>
          <w:lang w:val="en-US" w:eastAsia="en-US"/>
        </w:rPr>
        <w:t xml:space="preserve"> occured in the PCEF, the PCRF shall </w:t>
      </w:r>
      <w:r>
        <w:rPr>
          <w:lang w:val="en-US" w:eastAsia="en-US"/>
        </w:rPr>
        <w:t>send an HTTP PATCH</w:t>
      </w:r>
      <w:r>
        <w:rPr>
          <w:lang w:val="en-US" w:eastAsia="en-US"/>
        </w:rPr>
        <w:t xml:space="preserve"> or PUT</w:t>
      </w:r>
      <w:r>
        <w:rPr>
          <w:lang w:val="en-US" w:eastAsia="en-US"/>
        </w:rPr>
        <w:t xml:space="preserve"> meesage to the TSSF including the St session ID within the request URL. </w:t>
      </w:r>
    </w:p>
    <w:p>
      <w:pPr>
        <w:pStyle w:val="Normal"/>
        <w:rPr>
          <w:lang w:val="en-US" w:eastAsia="en-US"/>
        </w:rPr>
      </w:pPr>
      <w:r>
        <w:rPr>
          <w:lang w:val="en-US" w:eastAsia="en-US"/>
        </w:rPr>
        <w:t>I</w:t>
      </w:r>
      <w:r>
        <w:rPr>
          <w:lang w:val="en-US" w:eastAsia="en-US"/>
        </w:rPr>
        <w:t>f the PCRF uses HTTP PUT to update the St session, the PCRF shall provide the entire state of the session resource including the new IPv4 in case a new IPv4 was allocated or omitting the IPv4 in case the IPv4 was released. If the PCRF uses the HTTP PATCH method to update the St session, and if the IPv4 was allocated, the PCRF shall use the “add” operation within the body of the HTTP PATCH to include the new IPv4 as specified in subclause 5.3.3.4; otherwise if the IPv4 was released, the PCRF shall use the “remove” operation within the body of the HTTP PATCH to remove the IPv4 as specified in subclause 5.3.3.4</w:t>
      </w:r>
      <w:r>
        <w:rPr/>
        <w:t xml:space="preserve">. </w:t>
      </w:r>
      <w:r>
        <w:rPr>
          <w:lang w:val="en-US" w:eastAsia="en-US"/>
        </w:rPr>
        <w:t xml:space="preserve">If the PCRF </w:t>
      </w:r>
      <w:r>
        <w:rPr>
          <w:lang w:val="en-US" w:eastAsia="en-US"/>
        </w:rPr>
        <w:t xml:space="preserve">provides </w:t>
      </w:r>
      <w:r>
        <w:rPr>
          <w:lang w:val="en-US" w:eastAsia="en-US"/>
        </w:rPr>
        <w:t xml:space="preserve">the new </w:t>
      </w:r>
      <w:r>
        <w:rPr>
          <w:lang w:val="en-US" w:eastAsia="en-US"/>
        </w:rPr>
        <w:t xml:space="preserve">UE </w:t>
      </w:r>
      <w:r>
        <w:rPr>
          <w:lang w:val="en-US" w:eastAsia="en-US"/>
        </w:rPr>
        <w:t>I</w:t>
      </w:r>
      <w:r>
        <w:rPr>
          <w:lang w:val="en-US" w:eastAsia="en-US"/>
        </w:rPr>
        <w:t>p</w:t>
      </w:r>
      <w:r>
        <w:rPr>
          <w:lang w:val="en-US" w:eastAsia="en-US"/>
        </w:rPr>
        <w:t>v4 address to the TSSF, the TSSF shall additionally apply the traffic steering rules to t</w:t>
      </w:r>
      <w:r>
        <w:rPr>
          <w:lang w:eastAsia="zh-CN"/>
        </w:rPr>
        <w:t xml:space="preserve">he user plane traffic with the IP address matching the new </w:t>
      </w:r>
      <w:r>
        <w:rPr>
          <w:lang w:eastAsia="zh-CN"/>
        </w:rPr>
        <w:t xml:space="preserve">UE </w:t>
      </w:r>
      <w:r>
        <w:rPr/>
        <w:t>Ipv4 addres</w:t>
      </w:r>
      <w:r>
        <w:rPr>
          <w:lang w:eastAsia="zh-CN"/>
        </w:rPr>
        <w:t xml:space="preserve">. If the PCRF notifies to the TSSF that the </w:t>
      </w:r>
      <w:r>
        <w:rPr>
          <w:lang w:eastAsia="zh-CN"/>
        </w:rPr>
        <w:t xml:space="preserve">UE </w:t>
      </w:r>
      <w:r>
        <w:rPr>
          <w:lang w:eastAsia="zh-CN"/>
        </w:rPr>
        <w:t>I</w:t>
      </w:r>
      <w:r>
        <w:rPr>
          <w:lang w:eastAsia="zh-CN"/>
        </w:rPr>
        <w:t>p</w:t>
      </w:r>
      <w:r>
        <w:rPr>
          <w:lang w:eastAsia="zh-CN"/>
        </w:rPr>
        <w:t xml:space="preserve">v4 address has been released, the TSSF shall stop applying the traffic steering rule to the user plane traffic with </w:t>
      </w:r>
      <w:r>
        <w:rPr>
          <w:lang w:eastAsia="zh-CN"/>
        </w:rPr>
        <w:t xml:space="preserve">the </w:t>
      </w:r>
      <w:r>
        <w:rPr>
          <w:lang w:eastAsia="zh-CN"/>
        </w:rPr>
        <w:t xml:space="preserve">IP address matching the released </w:t>
      </w:r>
      <w:r>
        <w:rPr>
          <w:lang w:eastAsia="zh-CN"/>
        </w:rPr>
        <w:t xml:space="preserve">UE </w:t>
      </w:r>
      <w:r>
        <w:rPr>
          <w:lang w:eastAsia="zh-CN"/>
        </w:rPr>
        <w:t>I</w:t>
      </w:r>
      <w:r>
        <w:rPr>
          <w:lang w:eastAsia="zh-CN"/>
        </w:rPr>
        <w:t>p</w:t>
      </w:r>
      <w:r>
        <w:rPr>
          <w:lang w:eastAsia="zh-CN"/>
        </w:rPr>
        <w:t>v4 address.</w:t>
      </w:r>
    </w:p>
    <w:p>
      <w:pPr>
        <w:pStyle w:val="Heading1"/>
        <w:ind w:left="1134" w:hanging="1134"/>
        <w:rPr/>
      </w:pPr>
      <w:bookmarkStart w:id="29" w:name="__RefHeading___Toc493228772"/>
      <w:bookmarkEnd w:id="29"/>
      <w:r>
        <w:rPr>
          <w:lang w:eastAsia="zh-CN"/>
        </w:rPr>
        <w:t>5</w:t>
      </w:r>
      <w:r>
        <w:rPr/>
        <w:tab/>
      </w:r>
      <w:r>
        <w:rPr>
          <w:lang w:eastAsia="zh-CN"/>
        </w:rPr>
        <w:t>St p</w:t>
      </w:r>
      <w:r>
        <w:rPr/>
        <w:t>rotocol</w:t>
      </w:r>
    </w:p>
    <w:p>
      <w:pPr>
        <w:pStyle w:val="Heading2"/>
        <w:rPr>
          <w:lang w:eastAsia="zh-CN"/>
        </w:rPr>
      </w:pPr>
      <w:bookmarkStart w:id="30" w:name="__RefHeading___Toc493228773"/>
      <w:bookmarkEnd w:id="30"/>
      <w:r>
        <w:rPr>
          <w:lang w:eastAsia="zh-CN"/>
        </w:rPr>
        <w:t>5</w:t>
      </w:r>
      <w:r>
        <w:rPr/>
        <w:t>.1</w:t>
        <w:tab/>
      </w:r>
      <w:r>
        <w:rPr>
          <w:lang w:eastAsia="zh-CN"/>
        </w:rPr>
        <w:t>Introduction</w:t>
      </w:r>
    </w:p>
    <w:p>
      <w:pPr>
        <w:pStyle w:val="Normal"/>
        <w:rPr/>
      </w:pPr>
      <w:r>
        <w:rPr/>
        <w:t xml:space="preserve">The following layers of the protocol stack for the </w:t>
      </w:r>
      <w:r>
        <w:rPr>
          <w:lang w:eastAsia="zh-CN"/>
        </w:rPr>
        <w:t>St</w:t>
      </w:r>
      <w:r>
        <w:rPr/>
        <w:t xml:space="preserve"> reference point between</w:t>
      </w:r>
      <w:r>
        <w:rPr>
          <w:lang w:eastAsia="zh-CN"/>
        </w:rPr>
        <w:t xml:space="preserve"> PCRF </w:t>
      </w:r>
      <w:r>
        <w:rPr/>
        <w:t>and</w:t>
      </w:r>
      <w:r>
        <w:rPr>
          <w:lang w:eastAsia="zh-CN"/>
        </w:rPr>
        <w:t xml:space="preserve"> TSSF</w:t>
      </w:r>
      <w:r>
        <w:rPr/>
        <w:t xml:space="preserve"> are described in subclauses:</w:t>
      </w:r>
    </w:p>
    <w:p>
      <w:pPr>
        <w:pStyle w:val="B1"/>
        <w:rPr/>
      </w:pPr>
      <w:r>
        <w:rPr/>
        <w:t>-</w:t>
        <w:tab/>
        <w:t>TCP [3] provides the communication service at the transport layer.</w:t>
      </w:r>
    </w:p>
    <w:p>
      <w:pPr>
        <w:pStyle w:val="B1"/>
        <w:rPr/>
      </w:pPr>
      <w:r>
        <w:rPr/>
        <w:t>-</w:t>
        <w:tab/>
        <w:t>An optional communication security layer can be added between the transport and the application delivery layer (see subclause 6).</w:t>
      </w:r>
    </w:p>
    <w:p>
      <w:pPr>
        <w:pStyle w:val="B1"/>
        <w:rPr/>
      </w:pPr>
      <w:r>
        <w:rPr/>
        <w:t>-</w:t>
        <w:tab/>
        <w:t>The application delivery layer provides the transport of the specific application communication data using HTTP [4].</w:t>
      </w:r>
    </w:p>
    <w:p>
      <w:pPr>
        <w:pStyle w:val="B1"/>
        <w:rPr/>
      </w:pPr>
      <w:r>
        <w:rPr/>
        <w:t>-</w:t>
        <w:tab/>
        <w:t>The specific application communication layer constitutes the transport of the JSON content type.</w:t>
      </w:r>
    </w:p>
    <w:p>
      <w:pPr>
        <w:pStyle w:val="Normal"/>
        <w:rPr/>
      </w:pPr>
      <w:r>
        <w:rPr/>
        <w:t>Figure 5.1.1 illustrates the protocol stack of the RESTful St reference point.</w:t>
      </w:r>
    </w:p>
    <w:p>
      <w:pPr>
        <w:pStyle w:val="TH"/>
        <w:jc w:val="left"/>
        <w:rPr/>
      </w:pPr>
      <w:r>
        <w:rPr/>
        <w:object w:dxaOrig="7245" w:dyaOrig="436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2.25pt;height:218.25pt" filled="f" o:ole="">
            <v:imagedata r:id="rId10" o:title=""/>
          </v:shape>
          <o:OLEObject Type="Embed" ProgID="" ShapeID="ole_rId9" DrawAspect="Content" ObjectID="_519888070" r:id="rId9"/>
        </w:object>
      </w:r>
    </w:p>
    <w:p>
      <w:pPr>
        <w:pStyle w:val="TF"/>
        <w:ind w:left="1704" w:firstLine="284"/>
        <w:jc w:val="left"/>
        <w:rPr/>
      </w:pPr>
      <w:r>
        <w:rPr/>
        <w:t>Figure 5.1.1: Protocol stack of the RESTful St reference point</w:t>
      </w:r>
    </w:p>
    <w:p>
      <w:pPr>
        <w:pStyle w:val="Heading2"/>
        <w:rPr>
          <w:lang w:eastAsia="zh-CN"/>
        </w:rPr>
      </w:pPr>
      <w:bookmarkStart w:id="31" w:name="__RefHeading___Toc493228774"/>
      <w:bookmarkEnd w:id="31"/>
      <w:r>
        <w:rPr/>
        <w:t>5.2</w:t>
        <w:tab/>
      </w:r>
      <w:r>
        <w:rPr>
          <w:lang w:eastAsia="zh-CN"/>
        </w:rPr>
        <w:t>Transport layer</w:t>
      </w:r>
    </w:p>
    <w:p>
      <w:pPr>
        <w:pStyle w:val="Normal"/>
        <w:rPr>
          <w:lang w:val="en-US" w:eastAsia="en-US"/>
        </w:rPr>
      </w:pPr>
      <w:r>
        <w:rPr>
          <w:lang w:val="en-US" w:eastAsia="en-US"/>
        </w:rPr>
        <w:t>HTTP is layered over TCP, which provides a reliable transport.</w:t>
      </w:r>
    </w:p>
    <w:p>
      <w:pPr>
        <w:pStyle w:val="Normal"/>
        <w:rPr>
          <w:lang w:val="en-US" w:eastAsia="en-US"/>
        </w:rPr>
      </w:pPr>
      <w:r>
        <w:rPr>
          <w:lang w:val="en-US" w:eastAsia="en-US"/>
        </w:rPr>
        <w:t>For traffic steering policy provisioning and quer</w:t>
      </w:r>
      <w:r>
        <w:rPr>
          <w:lang w:val="en-US" w:eastAsia="en-US"/>
        </w:rPr>
        <w:t>y</w:t>
      </w:r>
      <w:r>
        <w:rPr>
          <w:lang w:val="en-US" w:eastAsia="en-US"/>
        </w:rPr>
        <w:t xml:space="preserve">ing, the PCRF </w:t>
      </w:r>
      <w:r>
        <w:rPr>
          <w:lang w:val="en-US" w:eastAsia="en-US"/>
        </w:rPr>
        <w:t>act</w:t>
      </w:r>
      <w:r>
        <w:rPr>
          <w:lang w:val="en-US" w:eastAsia="en-US"/>
        </w:rPr>
        <w:t xml:space="preserve">s </w:t>
      </w:r>
      <w:r>
        <w:rPr>
          <w:lang w:val="en-US" w:eastAsia="en-US"/>
        </w:rPr>
        <w:t xml:space="preserve">as </w:t>
      </w:r>
      <w:r>
        <w:rPr>
          <w:lang w:val="en-US" w:eastAsia="en-US"/>
        </w:rPr>
        <w:t>an HTTP client and the TSSF acts as an HTTP server</w:t>
      </w:r>
      <w:r>
        <w:rPr>
          <w:lang w:val="en-US" w:eastAsia="en-US"/>
        </w:rPr>
        <w:t xml:space="preserve">. As a result, the </w:t>
      </w:r>
      <w:r>
        <w:rPr>
          <w:lang w:val="en-US" w:eastAsia="en-US"/>
        </w:rPr>
        <w:t>PCRF</w:t>
      </w:r>
      <w:r>
        <w:rPr>
          <w:lang w:val="en-US" w:eastAsia="en-US"/>
        </w:rPr>
        <w:t xml:space="preserve"> shall </w:t>
      </w:r>
      <w:r>
        <w:rPr>
          <w:lang w:val="en-US" w:eastAsia="en-US"/>
        </w:rPr>
        <w:t xml:space="preserve">initiate </w:t>
      </w:r>
      <w:r>
        <w:rPr>
          <w:lang w:val="en-US" w:eastAsia="en-US"/>
        </w:rPr>
        <w:t>a</w:t>
      </w:r>
      <w:r>
        <w:rPr>
          <w:lang w:val="en-US" w:eastAsia="en-US"/>
        </w:rPr>
        <w:t xml:space="preserve"> </w:t>
      </w:r>
      <w:r>
        <w:rPr>
          <w:lang w:val="en-US" w:eastAsia="en-US"/>
        </w:rPr>
        <w:t>TCP connectio</w:t>
      </w:r>
      <w:r>
        <w:rPr>
          <w:lang w:val="en-US" w:eastAsia="en-US"/>
        </w:rPr>
        <w:t>n with the TSSF</w:t>
      </w:r>
      <w:r>
        <w:rPr>
          <w:lang w:val="en-US" w:eastAsia="en-US"/>
        </w:rPr>
        <w:t>.</w:t>
      </w:r>
    </w:p>
    <w:p>
      <w:pPr>
        <w:pStyle w:val="Normal"/>
        <w:rPr>
          <w:lang w:val="en-US" w:eastAsia="en-US"/>
        </w:rPr>
      </w:pPr>
      <w:r>
        <w:rPr>
          <w:lang w:val="en-US" w:eastAsia="en-US"/>
        </w:rPr>
        <w:t>If the notification</w:t>
      </w:r>
      <w:r>
        <w:rPr>
          <w:lang w:val="en-US" w:eastAsia="en-US"/>
        </w:rPr>
        <w:t xml:space="preserve"> feature is supported by TSSF and PCRF,</w:t>
      </w:r>
      <w:r>
        <w:rPr>
          <w:lang w:val="en-US" w:eastAsia="en-US"/>
        </w:rPr>
        <w:t xml:space="preserve"> the</w:t>
      </w:r>
      <w:r>
        <w:rPr>
          <w:lang w:val="en-US" w:eastAsia="en-US"/>
        </w:rPr>
        <w:t>n the</w:t>
      </w:r>
      <w:r>
        <w:rPr>
          <w:lang w:val="en-US" w:eastAsia="en-US"/>
        </w:rPr>
        <w:t xml:space="preserve"> TSSF</w:t>
      </w:r>
      <w:r>
        <w:rPr>
          <w:lang w:val="en-US" w:eastAsia="en-US"/>
        </w:rPr>
        <w:t xml:space="preserve"> and PCRF</w:t>
      </w:r>
      <w:r>
        <w:rPr>
          <w:lang w:val="en-US" w:eastAsia="en-US"/>
        </w:rPr>
        <w:t xml:space="preserve"> shall</w:t>
      </w:r>
      <w:r>
        <w:rPr>
          <w:lang w:val="en-US" w:eastAsia="en-US"/>
        </w:rPr>
        <w:t xml:space="preserve"> also respectively</w:t>
      </w:r>
      <w:r>
        <w:rPr>
          <w:lang w:val="en-US" w:eastAsia="en-US"/>
        </w:rPr>
        <w:t xml:space="preserve"> act as HTTP client and server.</w:t>
      </w:r>
      <w:r>
        <w:rPr>
          <w:lang w:val="en-US" w:eastAsia="en-US"/>
        </w:rPr>
        <w:t xml:space="preserve"> In this case, the TSSF shall initiate a</w:t>
      </w:r>
      <w:r>
        <w:rPr>
          <w:lang w:val="en-US" w:eastAsia="en-US"/>
        </w:rPr>
        <w:t xml:space="preserve"> TCP connection</w:t>
      </w:r>
      <w:r>
        <w:rPr>
          <w:lang w:val="en-US" w:eastAsia="en-US"/>
        </w:rPr>
        <w:t xml:space="preserve"> with the PCRF.</w:t>
      </w:r>
    </w:p>
    <w:p>
      <w:pPr>
        <w:pStyle w:val="Heading2"/>
        <w:rPr>
          <w:lang w:eastAsia="zh-CN"/>
        </w:rPr>
      </w:pPr>
      <w:bookmarkStart w:id="32" w:name="__RefHeading___Toc493228775"/>
      <w:bookmarkEnd w:id="32"/>
      <w:r>
        <w:rPr>
          <w:lang w:eastAsia="zh-CN"/>
        </w:rPr>
        <w:t>5.3</w:t>
        <w:tab/>
        <w:t>Application delivery layer</w:t>
      </w:r>
    </w:p>
    <w:p>
      <w:pPr>
        <w:pStyle w:val="Normal"/>
        <w:rPr/>
      </w:pPr>
      <w:r>
        <w:rPr/>
        <w:t>The application delivery layer shall use RESTful HTTP.</w:t>
      </w:r>
    </w:p>
    <w:p>
      <w:pPr>
        <w:pStyle w:val="Normal"/>
        <w:rPr/>
      </w:pPr>
      <w:r>
        <w:rPr/>
        <w:t>The application delivery layer provides the following services:</w:t>
      </w:r>
    </w:p>
    <w:p>
      <w:pPr>
        <w:pStyle w:val="B1"/>
        <w:rPr/>
      </w:pPr>
      <w:r>
        <w:rPr/>
        <w:t>-</w:t>
        <w:tab/>
        <w:t>session establishment including the creation of the session resource</w:t>
      </w:r>
      <w:r>
        <w:rPr>
          <w:lang w:eastAsia="zh-CN"/>
        </w:rPr>
        <w:t>.</w:t>
      </w:r>
    </w:p>
    <w:p>
      <w:pPr>
        <w:pStyle w:val="B1"/>
        <w:rPr>
          <w:lang w:eastAsia="zh-CN"/>
        </w:rPr>
      </w:pPr>
      <w:r>
        <w:rPr/>
        <w:t>-</w:t>
        <w:tab/>
        <w:t>session modification</w:t>
      </w:r>
      <w:r>
        <w:rPr>
          <w:lang w:eastAsia="zh-CN"/>
        </w:rPr>
        <w:t xml:space="preserve"> and</w:t>
      </w:r>
      <w:r>
        <w:rPr/>
        <w:t xml:space="preserve"> termination procedures.</w:t>
      </w:r>
    </w:p>
    <w:p>
      <w:pPr>
        <w:pStyle w:val="B1"/>
        <w:rPr/>
      </w:pPr>
      <w:r>
        <w:rPr/>
        <w:t>-</w:t>
        <w:tab/>
        <w:t xml:space="preserve">session </w:t>
      </w:r>
      <w:r>
        <w:rPr>
          <w:lang w:eastAsia="zh-CN"/>
        </w:rPr>
        <w:t>notification</w:t>
      </w:r>
      <w:r>
        <w:rPr/>
        <w:t xml:space="preserve"> procedures.</w:t>
      </w:r>
    </w:p>
    <w:p>
      <w:pPr>
        <w:pStyle w:val="Normal"/>
        <w:rPr>
          <w:lang w:eastAsia="zh-CN"/>
        </w:rPr>
      </w:pPr>
      <w:r>
        <w:rPr/>
        <w:t xml:space="preserve">In order to establish an St session, </w:t>
      </w:r>
      <w:r>
        <w:rPr>
          <w:lang w:eastAsia="zh-CN"/>
        </w:rPr>
        <w:t xml:space="preserve">the PCRF </w:t>
      </w:r>
      <w:r>
        <w:rPr>
          <w:lang w:eastAsia="zh-CN"/>
        </w:rPr>
        <w:t xml:space="preserve">shall </w:t>
      </w:r>
      <w:r>
        <w:rPr>
          <w:lang w:eastAsia="zh-CN"/>
        </w:rPr>
        <w:t>send</w:t>
      </w:r>
      <w:r>
        <w:rPr>
          <w:lang w:eastAsia="zh-CN"/>
        </w:rPr>
        <w:t xml:space="preserve"> an</w:t>
      </w:r>
      <w:r>
        <w:rPr>
          <w:lang w:eastAsia="zh-CN"/>
        </w:rPr>
        <w:t xml:space="preserve"> HTTP </w:t>
      </w:r>
      <w:r>
        <w:rPr>
          <w:lang w:eastAsia="zh-CN"/>
        </w:rPr>
        <w:t>POST</w:t>
      </w:r>
      <w:r>
        <w:rPr>
          <w:lang w:eastAsia="zh-CN"/>
        </w:rPr>
        <w:t xml:space="preserve"> </w:t>
      </w:r>
      <w:r>
        <w:rPr>
          <w:lang w:eastAsia="zh-CN"/>
        </w:rPr>
        <w:t xml:space="preserve">message </w:t>
      </w:r>
      <w:r>
        <w:rPr>
          <w:lang w:eastAsia="zh-CN"/>
        </w:rPr>
        <w:t>to the TSSF</w:t>
      </w:r>
      <w:r>
        <w:rPr>
          <w:lang w:eastAsia="zh-CN"/>
        </w:rPr>
        <w:t xml:space="preserve"> including all session information required</w:t>
      </w:r>
      <w:r>
        <w:rPr>
          <w:lang w:eastAsia="zh-CN"/>
        </w:rPr>
        <w:t xml:space="preserve">. </w:t>
      </w:r>
      <w:r>
        <w:rPr>
          <w:lang w:eastAsia="zh-CN"/>
        </w:rPr>
        <w:t>The PCRF shall assign a globally and eternally unique St Session ID and shall include it as part of the session resource representation within the body of the HTTP POST. The St Session ID is defined in subclause 5.3.4. If the session resource is successfully created at the TSSF, the TSSF shall provide the session resource URI within the Location header of the HTTP response.</w:t>
      </w:r>
    </w:p>
    <w:p>
      <w:pPr>
        <w:pStyle w:val="Normal"/>
        <w:rPr>
          <w:lang w:eastAsia="zh-CN"/>
        </w:rPr>
      </w:pPr>
      <w:r>
        <w:rPr>
          <w:lang w:eastAsia="zh-CN"/>
        </w:rPr>
        <w:t xml:space="preserve">In order to </w:t>
      </w:r>
      <w:r>
        <w:rPr>
          <w:lang w:eastAsia="zh-CN"/>
        </w:rPr>
        <w:t>modif</w:t>
      </w:r>
      <w:r>
        <w:rPr>
          <w:lang w:eastAsia="zh-CN"/>
        </w:rPr>
        <w:t>y</w:t>
      </w:r>
      <w:r>
        <w:rPr>
          <w:lang w:eastAsia="zh-CN"/>
        </w:rPr>
        <w:t xml:space="preserve"> </w:t>
      </w:r>
      <w:r>
        <w:rPr>
          <w:lang w:eastAsia="zh-CN"/>
        </w:rPr>
        <w:t>an</w:t>
      </w:r>
      <w:r>
        <w:rPr>
          <w:lang w:eastAsia="zh-CN"/>
        </w:rPr>
        <w:t xml:space="preserve"> St session</w:t>
      </w:r>
      <w:r>
        <w:rPr>
          <w:lang w:eastAsia="zh-CN"/>
        </w:rPr>
        <w:t>,</w:t>
      </w:r>
      <w:r>
        <w:rPr>
          <w:lang w:eastAsia="zh-CN"/>
        </w:rPr>
        <w:t xml:space="preserve"> the PCRF </w:t>
      </w:r>
      <w:r>
        <w:rPr>
          <w:lang w:eastAsia="zh-CN"/>
        </w:rPr>
        <w:t xml:space="preserve">shall </w:t>
      </w:r>
      <w:r>
        <w:rPr>
          <w:lang w:eastAsia="zh-CN"/>
        </w:rPr>
        <w:t>sen</w:t>
      </w:r>
      <w:r>
        <w:rPr>
          <w:lang w:eastAsia="zh-CN"/>
        </w:rPr>
        <w:t>d</w:t>
      </w:r>
      <w:r>
        <w:rPr>
          <w:lang w:eastAsia="zh-CN"/>
        </w:rPr>
        <w:t xml:space="preserve"> a</w:t>
      </w:r>
      <w:r>
        <w:rPr>
          <w:lang w:eastAsia="zh-CN"/>
        </w:rPr>
        <w:t>n</w:t>
      </w:r>
      <w:r>
        <w:rPr>
          <w:lang w:eastAsia="zh-CN"/>
        </w:rPr>
        <w:t xml:space="preserve"> HTTP </w:t>
      </w:r>
      <w:r>
        <w:rPr>
          <w:lang w:eastAsia="zh-CN"/>
        </w:rPr>
        <w:t>PUT  (full replacement of the St session resource) or an HTTP PATCH message,</w:t>
      </w:r>
      <w:r>
        <w:rPr>
          <w:lang w:eastAsia="zh-CN"/>
        </w:rPr>
        <w:t xml:space="preserve"> </w:t>
      </w:r>
      <w:r>
        <w:rPr>
          <w:lang w:eastAsia="zh-CN"/>
        </w:rPr>
        <w:t xml:space="preserve">which </w:t>
      </w:r>
      <w:r>
        <w:rPr>
          <w:lang w:eastAsia="zh-CN"/>
        </w:rPr>
        <w:t>includ</w:t>
      </w:r>
      <w:r>
        <w:rPr>
          <w:lang w:eastAsia="zh-CN"/>
        </w:rPr>
        <w:t>es</w:t>
      </w:r>
      <w:r>
        <w:rPr>
          <w:lang w:eastAsia="zh-CN"/>
        </w:rPr>
        <w:t xml:space="preserve"> the St session </w:t>
      </w:r>
      <w:r>
        <w:rPr>
          <w:lang w:eastAsia="zh-CN"/>
        </w:rPr>
        <w:t>ID</w:t>
      </w:r>
      <w:r>
        <w:rPr>
          <w:lang w:eastAsia="zh-CN"/>
        </w:rPr>
        <w:t xml:space="preserve"> </w:t>
      </w:r>
      <w:r>
        <w:rPr>
          <w:lang w:eastAsia="zh-CN"/>
        </w:rPr>
        <w:t>as a path element of the URI</w:t>
      </w:r>
      <w:r>
        <w:rPr>
          <w:lang w:eastAsia="zh-CN"/>
        </w:rPr>
        <w:t xml:space="preserve">. </w:t>
      </w:r>
    </w:p>
    <w:p>
      <w:pPr>
        <w:pStyle w:val="Normal"/>
        <w:rPr>
          <w:lang w:eastAsia="zh-CN"/>
        </w:rPr>
      </w:pPr>
      <w:r>
        <w:rPr>
          <w:lang w:eastAsia="zh-CN"/>
        </w:rPr>
        <w:t xml:space="preserve">In order to query the state of an St session, the PCRF shall send an HTTP GET message including the St Session ID as a path element of the request URI. </w:t>
      </w:r>
    </w:p>
    <w:p>
      <w:pPr>
        <w:pStyle w:val="Normal"/>
        <w:rPr>
          <w:lang w:eastAsia="zh-CN"/>
        </w:rPr>
      </w:pPr>
      <w:r>
        <w:rPr>
          <w:lang w:eastAsia="zh-CN"/>
        </w:rPr>
        <w:t xml:space="preserve">In order to delete an St session, the </w:t>
      </w:r>
      <w:r>
        <w:rPr>
          <w:lang w:eastAsia="zh-CN"/>
        </w:rPr>
        <w:t>PCRF</w:t>
      </w:r>
      <w:r>
        <w:rPr>
          <w:lang w:eastAsia="zh-CN"/>
        </w:rPr>
        <w:t xml:space="preserve"> shall send </w:t>
      </w:r>
      <w:r>
        <w:rPr>
          <w:lang w:eastAsia="zh-CN"/>
        </w:rPr>
        <w:t>an</w:t>
      </w:r>
      <w:r>
        <w:rPr>
          <w:lang w:eastAsia="zh-CN"/>
        </w:rPr>
        <w:t xml:space="preserve"> HTTP DELETE message including the </w:t>
      </w:r>
      <w:r>
        <w:rPr>
          <w:lang w:eastAsia="zh-CN"/>
        </w:rPr>
        <w:t>St</w:t>
      </w:r>
      <w:r>
        <w:rPr>
          <w:lang w:eastAsia="zh-CN"/>
        </w:rPr>
        <w:t xml:space="preserve"> session ID as a path element of the</w:t>
      </w:r>
      <w:r>
        <w:rPr/>
        <w:t xml:space="preserve"> </w:t>
      </w:r>
      <w:r>
        <w:rPr>
          <w:lang w:eastAsia="zh-CN"/>
        </w:rPr>
        <w:t xml:space="preserve">request URI. </w:t>
      </w:r>
    </w:p>
    <w:p>
      <w:pPr>
        <w:pStyle w:val="Normal"/>
        <w:rPr>
          <w:lang w:eastAsia="zh-CN"/>
        </w:rPr>
      </w:pPr>
      <w:r>
        <w:rPr>
          <w:lang w:eastAsia="zh-CN"/>
        </w:rPr>
        <w:t xml:space="preserve">In order to </w:t>
      </w:r>
      <w:r>
        <w:rPr>
          <w:lang w:eastAsia="zh-CN"/>
        </w:rPr>
        <w:t>report</w:t>
      </w:r>
      <w:r>
        <w:rPr>
          <w:lang w:eastAsia="zh-CN"/>
        </w:rPr>
        <w:t xml:space="preserve"> traffic steering rule enforcement failures</w:t>
      </w:r>
      <w:r>
        <w:rPr>
          <w:lang w:eastAsia="zh-CN"/>
        </w:rPr>
        <w:t xml:space="preserve"> for an </w:t>
      </w:r>
      <w:r>
        <w:rPr>
          <w:lang w:eastAsia="zh-CN"/>
        </w:rPr>
        <w:t xml:space="preserve">St session, if the notification feature is supported by both the PCRF and TSSF, the </w:t>
      </w:r>
      <w:r>
        <w:rPr>
          <w:lang w:eastAsia="zh-CN"/>
        </w:rPr>
        <w:t>TSSF</w:t>
      </w:r>
      <w:r>
        <w:rPr>
          <w:lang w:eastAsia="zh-CN"/>
        </w:rPr>
        <w:t xml:space="preserve"> shall send </w:t>
      </w:r>
      <w:r>
        <w:rPr>
          <w:lang w:eastAsia="zh-CN"/>
        </w:rPr>
        <w:t>an</w:t>
      </w:r>
      <w:r>
        <w:rPr>
          <w:lang w:eastAsia="zh-CN"/>
        </w:rPr>
        <w:t xml:space="preserve"> HTTP POST message including the </w:t>
      </w:r>
      <w:r>
        <w:rPr>
          <w:lang w:eastAsia="zh-CN"/>
        </w:rPr>
        <w:t>St</w:t>
      </w:r>
      <w:r>
        <w:rPr>
          <w:lang w:eastAsia="zh-CN"/>
        </w:rPr>
        <w:t xml:space="preserve"> session ID as a path element of the</w:t>
      </w:r>
      <w:r>
        <w:rPr/>
        <w:t xml:space="preserve"> </w:t>
      </w:r>
      <w:r>
        <w:rPr>
          <w:lang w:eastAsia="zh-CN"/>
        </w:rPr>
        <w:t>notification</w:t>
      </w:r>
      <w:r>
        <w:rPr>
          <w:lang w:eastAsia="zh-CN"/>
        </w:rPr>
        <w:t xml:space="preserve"> URI.</w:t>
      </w:r>
    </w:p>
    <w:p>
      <w:pPr>
        <w:pStyle w:val="Normal"/>
        <w:rPr>
          <w:lang w:eastAsia="zh-CN"/>
        </w:rPr>
      </w:pPr>
      <w:r>
        <w:rPr>
          <w:lang w:eastAsia="zh-CN"/>
        </w:rPr>
        <w:t>Every HTTP message contains the specific communication information required for this case in its body.</w:t>
      </w:r>
    </w:p>
    <w:p>
      <w:pPr>
        <w:pStyle w:val="Heading3"/>
        <w:rPr/>
      </w:pPr>
      <w:bookmarkStart w:id="33" w:name="__RefHeading___Toc493228776"/>
      <w:bookmarkEnd w:id="33"/>
      <w:r>
        <w:rPr/>
        <w:t>5.3.1</w:t>
      </w:r>
      <w:r>
        <w:rPr>
          <w:lang w:eastAsia="zh-CN"/>
        </w:rPr>
        <w:tab/>
        <w:t>Methods</w:t>
      </w:r>
    </w:p>
    <w:p>
      <w:pPr>
        <w:pStyle w:val="Normal"/>
        <w:rPr/>
      </w:pPr>
      <w:r>
        <w:rPr/>
        <w:t xml:space="preserve">Methods </w:t>
      </w:r>
      <w:r>
        <w:rPr>
          <w:lang w:eastAsia="zh-CN"/>
        </w:rPr>
        <w:t>indicate</w:t>
      </w:r>
      <w:r>
        <w:rPr/>
        <w:t xml:space="preserve"> to the server what action has to be performed. Every HTTP request message has a method. The following HTTP methods as defined in IETF RFC 2616 [4] and IETF RFC 5789 [12] can be used:</w:t>
      </w:r>
    </w:p>
    <w:p>
      <w:pPr>
        <w:pStyle w:val="B1"/>
        <w:rPr/>
      </w:pPr>
      <w:r>
        <w:rPr>
          <w:rFonts w:eastAsia="MS Mincho;ＭＳ 明朝"/>
        </w:rPr>
        <w:t>-</w:t>
        <w:tab/>
      </w:r>
      <w:r>
        <w:rPr/>
        <w:t>POST:</w:t>
      </w:r>
    </w:p>
    <w:p>
      <w:pPr>
        <w:pStyle w:val="B2"/>
        <w:rPr>
          <w:rFonts w:eastAsia="MS Mincho;ＭＳ 明朝"/>
        </w:rPr>
      </w:pPr>
      <w:r>
        <w:rPr>
          <w:rFonts w:eastAsia="MS Mincho;ＭＳ 明朝"/>
        </w:rPr>
        <w:t>-</w:t>
        <w:tab/>
      </w:r>
      <w:r>
        <w:rPr/>
        <w:t>Used to create a resource state. The request URI defines the address responsible for the creation of the resource.</w:t>
      </w:r>
    </w:p>
    <w:p>
      <w:pPr>
        <w:pStyle w:val="B2"/>
        <w:rPr/>
      </w:pPr>
      <w:r>
        <w:rPr/>
        <w:t>-</w:t>
        <w:tab/>
        <w:t>Used to report traffic steering rule enforcement failures from the TSSF to the PCRF. The notification report is provided in the body of the message. The request URI defines the address of the impacted resource.</w:t>
      </w:r>
    </w:p>
    <w:p>
      <w:pPr>
        <w:pStyle w:val="B1"/>
        <w:rPr/>
      </w:pPr>
      <w:r>
        <w:rPr>
          <w:rFonts w:eastAsia="MS Mincho;ＭＳ 明朝"/>
        </w:rPr>
        <w:t>-</w:t>
        <w:tab/>
      </w:r>
      <w:r>
        <w:rPr/>
        <w:t>PUT: Used to replace a resource state. The full state of the resource is provided in the body of the message. The request URI defines the resource which will be replaced.</w:t>
      </w:r>
    </w:p>
    <w:p>
      <w:pPr>
        <w:pStyle w:val="B1"/>
        <w:rPr/>
      </w:pPr>
      <w:r>
        <w:rPr>
          <w:rFonts w:eastAsia="MS Mincho;ＭＳ 明朝"/>
        </w:rPr>
        <w:t>-</w:t>
        <w:tab/>
      </w:r>
      <w:r>
        <w:rPr/>
        <w:t>PATCH: The PATCH method applies partial modifications to a resource. The request URI defines the resource which will be modified.</w:t>
      </w:r>
    </w:p>
    <w:p>
      <w:pPr>
        <w:pStyle w:val="B1"/>
        <w:rPr/>
      </w:pPr>
      <w:r>
        <w:rPr>
          <w:rFonts w:eastAsia="MS Mincho;ＭＳ 明朝"/>
        </w:rPr>
        <w:t>-</w:t>
        <w:tab/>
      </w:r>
      <w:r>
        <w:rPr/>
        <w:t>GET: Used to retrieve a resource state. The request URI defines the resource which is queried. The server returns the resource state representation within the body of the response.</w:t>
      </w:r>
    </w:p>
    <w:p>
      <w:pPr>
        <w:pStyle w:val="B1"/>
        <w:rPr/>
      </w:pPr>
      <w:r>
        <w:rPr>
          <w:rFonts w:eastAsia="MS Mincho;ＭＳ 明朝"/>
        </w:rPr>
        <w:t>-</w:t>
        <w:tab/>
      </w:r>
      <w:r>
        <w:rPr/>
        <w:t>DELETE: Used to delete a resource state. The request URI defines the resource which will be deleted.</w:t>
      </w:r>
    </w:p>
    <w:p>
      <w:pPr>
        <w:pStyle w:val="Normal"/>
        <w:rPr>
          <w:lang w:val="en-US" w:eastAsia="zh-CN"/>
        </w:rPr>
      </w:pPr>
      <w:r>
        <w:rPr/>
        <w:t xml:space="preserve">Every HTTP request results in a response message that comes back with a status code and further information in its body, if required. The PCRF waits for this response before initiating a further request for the same resource. </w:t>
      </w:r>
    </w:p>
    <w:p>
      <w:pPr>
        <w:pStyle w:val="Heading3"/>
        <w:rPr>
          <w:lang w:eastAsia="zh-CN"/>
        </w:rPr>
      </w:pPr>
      <w:bookmarkStart w:id="34" w:name="__RefHeading___Toc493228777"/>
      <w:bookmarkEnd w:id="34"/>
      <w:r>
        <w:rPr/>
        <w:t>5.3.2</w:t>
      </w:r>
      <w:r>
        <w:rPr>
          <w:lang w:eastAsia="zh-CN"/>
        </w:rPr>
        <w:tab/>
        <w:t>Resources and URI design</w:t>
      </w:r>
    </w:p>
    <w:p>
      <w:pPr>
        <w:pStyle w:val="Normal"/>
        <w:rPr/>
      </w:pPr>
      <w:r>
        <w:rPr/>
        <w:t>The St session is a RESTful resource that shall be identified by a URI.</w:t>
      </w:r>
    </w:p>
    <w:p>
      <w:pPr>
        <w:pStyle w:val="Normal"/>
        <w:rPr/>
      </w:pPr>
      <w:r>
        <w:rPr/>
        <w:t>The URI design shall be based on the structure defined in IETF RFC 3986 [13]:</w:t>
      </w:r>
    </w:p>
    <w:p>
      <w:pPr>
        <w:pStyle w:val="B1"/>
        <w:rPr/>
      </w:pPr>
      <w:r>
        <w:rPr/>
        <w:t>scheme ":" hier-part [ "?" query ] [ "#" fragment ]</w:t>
        <w:br/>
        <w:t>hier-part   = "//" authority path-abempty</w:t>
        <w:br/>
        <w:t>/ path-absolute</w:t>
        <w:br/>
        <w:t>/ path-rootless</w:t>
        <w:br/>
        <w:t>/ path-empty</w:t>
      </w:r>
    </w:p>
    <w:p>
      <w:pPr>
        <w:pStyle w:val="Normal"/>
        <w:rPr/>
      </w:pPr>
      <w:r>
        <w:rPr/>
        <w:t xml:space="preserve">The scheme may be HTTP or HTTPS for the REST St interface. Within a scheme the definition of names shall follow the rules of HTTP URIs. Host and port are the main parts of the authority. The path element identifies the resources. </w:t>
      </w:r>
    </w:p>
    <w:p>
      <w:pPr>
        <w:pStyle w:val="Normal"/>
        <w:rPr/>
      </w:pPr>
      <w:r>
        <w:rPr/>
        <w:t>For the REST St interface, the following required parts of the URI shall be used as follows:</w:t>
      </w:r>
    </w:p>
    <w:p>
      <w:pPr>
        <w:pStyle w:val="B1"/>
        <w:rPr/>
      </w:pPr>
      <w:r>
        <w:rPr/>
        <w:t>-</w:t>
        <w:tab/>
        <w:t>scheme: The application delivery layer protocol "http" or "https".</w:t>
      </w:r>
    </w:p>
    <w:p>
      <w:pPr>
        <w:pStyle w:val="B1"/>
        <w:rPr/>
      </w:pPr>
      <w:r>
        <w:rPr/>
        <w:t>-</w:t>
        <w:tab/>
        <w:t xml:space="preserve">authority: It includes the server address and optionally a port as follows: host [":" port] </w:t>
      </w:r>
    </w:p>
    <w:p>
      <w:pPr>
        <w:pStyle w:val="B1"/>
        <w:rPr/>
      </w:pPr>
      <w:r>
        <w:rPr/>
        <w:t>-</w:t>
        <w:tab/>
        <w:t>path-absolute: The path-absolute should have the following ABNF: "/" mainapp "/" mainresource ["/" resourcepath], where for this release, "mainapp” is "stapplication", "mainresource" is "sessions" and "resourcepath contains the path to identify a session resource, which in this release is the St Session ID as defined in subclause 5.3.4.</w:t>
      </w:r>
    </w:p>
    <w:p>
      <w:pPr>
        <w:pStyle w:val="NO"/>
        <w:rPr/>
      </w:pPr>
      <w:r>
        <w:rPr/>
        <w:t xml:space="preserve">NOTE: A different path can be used when the Resource URI is preconfigured in the PCRF. </w:t>
      </w:r>
    </w:p>
    <w:p>
      <w:pPr>
        <w:pStyle w:val="Normal"/>
        <w:rPr>
          <w:lang w:eastAsia="zh-CN"/>
        </w:rPr>
      </w:pPr>
      <w:r>
        <w:rPr/>
        <w:t>An example of the URI to identify the "sessions" main resource is: http://tssfserver.example.com/stapplication/sessions.</w:t>
      </w:r>
    </w:p>
    <w:p>
      <w:pPr>
        <w:pStyle w:val="Heading3"/>
        <w:rPr/>
      </w:pPr>
      <w:bookmarkStart w:id="35" w:name="__RefHeading___Toc493228778"/>
      <w:bookmarkEnd w:id="35"/>
      <w:r>
        <w:rPr/>
        <w:t>5.3.3</w:t>
      </w:r>
      <w:r>
        <w:rPr>
          <w:lang w:eastAsia="zh-CN"/>
        </w:rPr>
        <w:tab/>
      </w:r>
      <w:r>
        <w:rPr/>
        <w:t>HTTP request/response</w:t>
      </w:r>
      <w:r>
        <w:rPr/>
        <w:t xml:space="preserve"> formats</w:t>
      </w:r>
    </w:p>
    <w:p>
      <w:pPr>
        <w:pStyle w:val="Heading4"/>
        <w:ind w:left="1418" w:hanging="1418"/>
        <w:rPr/>
      </w:pPr>
      <w:bookmarkStart w:id="36" w:name="__RefHeading___Toc493228779"/>
      <w:bookmarkEnd w:id="36"/>
      <w:r>
        <w:rPr/>
        <w:t>5.3.3.1</w:t>
        <w:tab/>
        <w:t>General</w:t>
      </w:r>
    </w:p>
    <w:p>
      <w:pPr>
        <w:pStyle w:val="Normal"/>
        <w:rPr/>
      </w:pPr>
      <w:r>
        <w:rPr/>
        <w:t>Session establishment, modification, termination and query procedures are performed through HTTP transactions consisting of a request initiated by the PCRF and its corresponding response provided by the TSSF.</w:t>
      </w:r>
    </w:p>
    <w:p>
      <w:pPr>
        <w:pStyle w:val="Normal"/>
        <w:rPr/>
      </w:pPr>
      <w:r>
        <w:rPr/>
        <w:t>Table 5.3.3.</w:t>
      </w:r>
      <w:r>
        <w:rPr>
          <w:lang w:val="en-US" w:eastAsia="en-US"/>
        </w:rPr>
        <w:t>1-1</w:t>
      </w:r>
      <w:r>
        <w:rPr/>
        <w:t xml:space="preserve"> summarizes the content of the requests and responses. More detailed information is specified in the corresponding subclauses as indicated in the table.</w:t>
      </w:r>
    </w:p>
    <w:p>
      <w:pPr>
        <w:pStyle w:val="TH"/>
        <w:rPr>
          <w:lang w:val="en-US" w:eastAsia="en-US"/>
        </w:rPr>
      </w:pPr>
      <w:r>
        <w:rPr>
          <w:lang w:val="en-US" w:eastAsia="en-US"/>
        </w:rPr>
        <w:t>Table</w:t>
      </w:r>
      <w:r>
        <w:rPr>
          <w:lang w:val="en-US" w:eastAsia="en-US"/>
        </w:rPr>
        <w:t xml:space="preserve"> </w:t>
      </w:r>
      <w:r>
        <w:rPr>
          <w:lang w:val="en-US" w:eastAsia="en-US"/>
        </w:rPr>
        <w:t>5</w:t>
      </w:r>
      <w:r>
        <w:rPr>
          <w:lang w:val="en-US" w:eastAsia="en-US"/>
        </w:rPr>
        <w:t>.3.3.1-1: St requests/response summary table</w:t>
      </w:r>
    </w:p>
    <w:tbl>
      <w:tblPr>
        <w:tblW w:w="9738" w:type="dxa"/>
        <w:jc w:val="left"/>
        <w:tblInd w:w="-113" w:type="dxa"/>
        <w:tblLayout w:type="fixed"/>
        <w:tblCellMar>
          <w:top w:w="0" w:type="dxa"/>
          <w:left w:w="108" w:type="dxa"/>
          <w:bottom w:w="0" w:type="dxa"/>
          <w:right w:w="108" w:type="dxa"/>
        </w:tblCellMar>
      </w:tblPr>
      <w:tblGrid>
        <w:gridCol w:w="918"/>
        <w:gridCol w:w="2070"/>
        <w:gridCol w:w="900"/>
        <w:gridCol w:w="3060"/>
        <w:gridCol w:w="2790"/>
      </w:tblGrid>
      <w:tr>
        <w:trPr/>
        <w:tc>
          <w:tcPr>
            <w:tcW w:w="91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Method</w:t>
            </w:r>
          </w:p>
        </w:tc>
        <w:tc>
          <w:tcPr>
            <w:tcW w:w="20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Resource URI’s path</w:t>
            </w:r>
          </w:p>
          <w:p>
            <w:pPr>
              <w:pStyle w:val="TAH"/>
              <w:rPr>
                <w:lang w:val="en-US" w:eastAsia="en-US"/>
              </w:rPr>
            </w:pPr>
            <w:r>
              <w:rPr>
                <w:lang w:val="en-US" w:eastAsia="en-US"/>
              </w:rPr>
              <w:t>(NOTE 1)</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Clause Defined</w:t>
            </w:r>
          </w:p>
        </w:tc>
        <w:tc>
          <w:tcPr>
            <w:tcW w:w="30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Response body</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POST </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/stapplication/sessions</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5.3.3.2</w:t>
            </w:r>
          </w:p>
        </w:tc>
        <w:tc>
          <w:tcPr>
            <w:tcW w:w="306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Content-Type: application/json</w:t>
            </w:r>
          </w:p>
          <w:p>
            <w:pPr>
              <w:pStyle w:val="TAL"/>
              <w:overflowPunct w:val="false"/>
              <w:autoSpaceDE w:val="false"/>
              <w:textAlignment w:val="baseline"/>
              <w:rPr/>
            </w:pPr>
            <w:r>
              <w:rPr>
                <w:rFonts w:eastAsia="Times New Roman"/>
              </w:rPr>
              <w:t>The PCRF shall include the state of the session resource using the schema defined in Annex B.1.</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Successful response: The TSSF may include informational data in the body of the response as per Annex B.2</w:t>
            </w:r>
          </w:p>
          <w:p>
            <w:pPr>
              <w:pStyle w:val="TAL"/>
              <w:overflowPunct w:val="false"/>
              <w:autoSpaceDE w:val="false"/>
              <w:textAlignment w:val="baseline"/>
              <w:rPr/>
            </w:pPr>
            <w:r>
              <w:rPr>
                <w:rFonts w:eastAsia="Times New Roman"/>
              </w:rPr>
              <w:t>Error response: The TSSF should include error data in the body of the response as per Annex B.2</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PUT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/stapplication/sessions/{stsessionid}</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5.3.3.3</w:t>
            </w:r>
          </w:p>
        </w:tc>
        <w:tc>
          <w:tcPr>
            <w:tcW w:w="306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Content-Type: application/json</w:t>
            </w:r>
          </w:p>
          <w:p>
            <w:pPr>
              <w:pStyle w:val="TAL"/>
              <w:overflowPunct w:val="false"/>
              <w:autoSpaceDE w:val="false"/>
              <w:textAlignment w:val="baseline"/>
              <w:rPr/>
            </w:pPr>
            <w:r>
              <w:rPr>
                <w:rFonts w:eastAsia="Times New Roman"/>
              </w:rPr>
              <w:t>The PCRF shall include the state of the session resource using the schema defined in Annex B.1.</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Successful response: The TSSF may include informational data in the body of the response as per Annex B.2</w:t>
            </w:r>
          </w:p>
          <w:p>
            <w:pPr>
              <w:pStyle w:val="Normal"/>
              <w:keepNext w:val="true"/>
              <w:keepLines/>
              <w:overflowPunct w:val="false"/>
              <w:autoSpaceDE w:val="false"/>
              <w:spacing w:before="0" w:after="0"/>
              <w:textAlignment w:val="baseline"/>
              <w:rPr/>
            </w:pPr>
            <w:r>
              <w:rPr>
                <w:rFonts w:eastAsia="Times New Roman" w:cs="Arial" w:ascii="Arial" w:hAnsi="Arial"/>
                <w:sz w:val="18"/>
              </w:rPr>
              <w:t>Error response: The TSSF should include error data in the body of the response as per Annex B.2</w:t>
            </w:r>
          </w:p>
        </w:tc>
      </w:tr>
      <w:tr>
        <w:trPr>
          <w:trHeight w:val="1002" w:hRule="atLeast"/>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PATCH</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/stapplication/sessions/{stsessionid}</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5.3.3.4</w:t>
            </w:r>
          </w:p>
        </w:tc>
        <w:tc>
          <w:tcPr>
            <w:tcW w:w="306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Content-Type: application/json-patch+json</w:t>
            </w:r>
          </w:p>
          <w:p>
            <w:pPr>
              <w:pStyle w:val="TAL"/>
              <w:overflowPunct w:val="false"/>
              <w:autoSpaceDE w:val="false"/>
              <w:textAlignment w:val="baseline"/>
              <w:rPr/>
            </w:pPr>
            <w:r>
              <w:rPr>
                <w:rFonts w:eastAsia="Times New Roman"/>
              </w:rPr>
              <w:t>The PCRF shall include the partial modifications to the state of the session resource using the schema defined in Annex B.1.</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Successful response: The TSSF may include informational data in the body of the response as per Annex B.2</w:t>
            </w:r>
          </w:p>
          <w:p>
            <w:pPr>
              <w:pStyle w:val="Normal"/>
              <w:keepNext w:val="true"/>
              <w:keepLines/>
              <w:overflowPunct w:val="false"/>
              <w:autoSpaceDE w:val="false"/>
              <w:spacing w:before="0" w:after="0"/>
              <w:textAlignment w:val="baseline"/>
              <w:rPr/>
            </w:pPr>
            <w:r>
              <w:rPr>
                <w:rFonts w:eastAsia="Times New Roman" w:cs="Arial" w:ascii="Arial" w:hAnsi="Arial"/>
                <w:sz w:val="18"/>
              </w:rPr>
              <w:t>Error response: The TSSF should include error data in the body of the response as per Annex B.2</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DELETE </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/stapplication/sessions/{stsessionid}</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5.3.3.5</w:t>
            </w:r>
          </w:p>
        </w:tc>
        <w:tc>
          <w:tcPr>
            <w:tcW w:w="306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None</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Successful response: The TSSF may include informational data in the body of the response as per Annex B.2</w:t>
            </w:r>
          </w:p>
          <w:p>
            <w:pPr>
              <w:pStyle w:val="Normal"/>
              <w:keepNext w:val="true"/>
              <w:keepLines/>
              <w:overflowPunct w:val="false"/>
              <w:autoSpaceDE w:val="false"/>
              <w:spacing w:before="0" w:after="0"/>
              <w:textAlignment w:val="baseline"/>
              <w:rPr/>
            </w:pPr>
            <w:r>
              <w:rPr>
                <w:rFonts w:eastAsia="Times New Roman" w:cs="Arial" w:ascii="Arial" w:hAnsi="Arial"/>
                <w:sz w:val="18"/>
              </w:rPr>
              <w:t>Error response: The TSSF should include error data in the body of the response as per Annex B.2</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GET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/stapplication/sessions/{stsessionid}</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5.3.3.6</w:t>
            </w:r>
          </w:p>
        </w:tc>
        <w:tc>
          <w:tcPr>
            <w:tcW w:w="306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None</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Successful response: The TSSF shall include the representation of the corresponding session resource in the body of the response as per Annex B.2</w:t>
            </w:r>
          </w:p>
          <w:p>
            <w:pPr>
              <w:pStyle w:val="TAL"/>
              <w:overflowPunct w:val="false"/>
              <w:autoSpaceDE w:val="false"/>
              <w:textAlignment w:val="baseline"/>
              <w:rPr>
                <w:rFonts w:eastAsia="Times New Roman"/>
              </w:rPr>
            </w:pPr>
            <w:r>
              <w:rPr>
                <w:rFonts w:eastAsia="Times New Roman"/>
              </w:rPr>
              <w:t>Error response: The TSSF should include error data in the body of the response as per Annex B.2</w:t>
            </w:r>
          </w:p>
        </w:tc>
      </w:tr>
      <w:tr>
        <w:trPr/>
        <w:tc>
          <w:tcPr>
            <w:tcW w:w="91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lang w:eastAsia="zh-CN"/>
              </w:rPr>
              <w:t>P</w:t>
            </w:r>
            <w:r>
              <w:rPr>
                <w:lang w:eastAsia="zh-CN"/>
              </w:rPr>
              <w:t>OST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lang w:eastAsia="zh-CN"/>
              </w:rPr>
              <w:t>/</w:t>
            </w:r>
            <w:r>
              <w:rPr>
                <w:lang w:eastAsia="zh-CN"/>
              </w:rPr>
              <w:t>{</w:t>
            </w:r>
            <w:r>
              <w:rPr>
                <w:lang w:eastAsia="zh-CN"/>
              </w:rPr>
              <w:t>notificationbaseurl</w:t>
            </w:r>
            <w:r>
              <w:rPr>
                <w:lang w:eastAsia="zh-CN"/>
              </w:rPr>
              <w:t>}</w:t>
            </w:r>
            <w:r>
              <w:rPr>
                <w:lang w:eastAsia="zh-CN"/>
              </w:rPr>
              <w:t>/{stsessionid}</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lang w:eastAsia="zh-CN"/>
              </w:rPr>
              <w:t>5.3.3.</w:t>
            </w:r>
            <w:r>
              <w:rPr>
                <w:lang w:eastAsia="zh-CN"/>
              </w:rPr>
              <w:t>7</w:t>
            </w:r>
          </w:p>
        </w:tc>
        <w:tc>
          <w:tcPr>
            <w:tcW w:w="3060" w:type="dxa"/>
            <w:tcBorders>
              <w:top w:val="single" w:sz="4" w:space="0" w:color="000000"/>
              <w:left w:val="single" w:sz="4" w:space="0" w:color="000000"/>
              <w:bottom w:val="single" w:sz="4" w:space="0" w:color="000000"/>
              <w:right w:val="single" w:sz="4" w:space="0" w:color="000000"/>
            </w:tcBorders>
          </w:tcPr>
          <w:p>
            <w:pPr>
              <w:pStyle w:val="TAL"/>
              <w:widowControl w:val="false"/>
              <w:tabs>
                <w:tab w:val="clear" w:pos="284"/>
                <w:tab w:val="right" w:pos="9639" w:leader="dot"/>
              </w:tabs>
              <w:overflowPunct w:val="false"/>
              <w:autoSpaceDE w:val="false"/>
              <w:textAlignment w:val="baseline"/>
              <w:rPr>
                <w:rFonts w:eastAsia="Times New Roman"/>
                <w:lang w:val="en-US" w:eastAsia="en-US"/>
              </w:rPr>
            </w:pPr>
            <w:r>
              <w:rPr>
                <w:rFonts w:eastAsia="Times New Roman"/>
              </w:rPr>
              <w:t>Content-Type: application/json</w:t>
            </w:r>
          </w:p>
          <w:p>
            <w:pPr>
              <w:pStyle w:val="TAL"/>
              <w:widowControl w:val="false"/>
              <w:tabs>
                <w:tab w:val="clear" w:pos="284"/>
                <w:tab w:val="right" w:pos="9639" w:leader="dot"/>
              </w:tabs>
              <w:overflowPunct w:val="false"/>
              <w:autoSpaceDE w:val="false"/>
              <w:textAlignment w:val="baseline"/>
              <w:rPr>
                <w:rFonts w:eastAsia="Times New Roman"/>
                <w:lang w:val="en-US" w:eastAsia="en-US"/>
              </w:rPr>
            </w:pPr>
            <w:r>
              <w:rPr>
                <w:lang w:eastAsia="zh-CN"/>
              </w:rPr>
              <w:t xml:space="preserve">The TSSF shall report </w:t>
            </w:r>
            <w:r>
              <w:rPr>
                <w:lang w:eastAsia="zh-CN"/>
              </w:rPr>
              <w:t>traffic steering rule enforcement failures</w:t>
            </w:r>
            <w:r>
              <w:rPr>
                <w:lang w:eastAsia="zh-CN"/>
              </w:rPr>
              <w:t xml:space="preserve"> to the PCRF using the JSON format definition in Annex B.</w:t>
            </w:r>
            <w:r>
              <w:rPr>
                <w:lang w:eastAsia="zh-CN"/>
              </w:rPr>
              <w:t>4</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Successful response: The </w:t>
            </w:r>
            <w:r>
              <w:rPr>
                <w:lang w:eastAsia="zh-CN"/>
              </w:rPr>
              <w:t>PCRF</w:t>
            </w:r>
            <w:r>
              <w:rPr>
                <w:rFonts w:eastAsia="Times New Roman"/>
              </w:rPr>
              <w:t xml:space="preserve"> may include informational data in the body of the response as per Annex B.2</w:t>
            </w:r>
          </w:p>
          <w:p>
            <w:pPr>
              <w:pStyle w:val="TAL"/>
              <w:overflowPunct w:val="false"/>
              <w:autoSpaceDE w:val="false"/>
              <w:textAlignment w:val="baseline"/>
              <w:rPr>
                <w:rFonts w:eastAsia="Times New Roman"/>
              </w:rPr>
            </w:pPr>
            <w:r>
              <w:rPr>
                <w:rFonts w:eastAsia="Times New Roman"/>
              </w:rPr>
              <w:t xml:space="preserve">Error response: The </w:t>
            </w:r>
            <w:r>
              <w:rPr>
                <w:lang w:eastAsia="zh-CN"/>
              </w:rPr>
              <w:t>PCRF</w:t>
            </w:r>
            <w:r>
              <w:rPr>
                <w:rFonts w:eastAsia="Times New Roman"/>
              </w:rPr>
              <w:t xml:space="preserve"> should include error data in the body of the response as per Annex B.2</w:t>
            </w:r>
          </w:p>
        </w:tc>
      </w:tr>
      <w:tr>
        <w:trPr/>
        <w:tc>
          <w:tcPr>
            <w:tcW w:w="9738" w:type="dxa"/>
            <w:gridSpan w:val="5"/>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NOTE: A different path from /stapplication/sessions/ may be used when it is configured in the PCRF. In that case the </w:t>
            </w:r>
            <w:r>
              <w:rPr/>
              <w:t>"path" part set in the different methods should use the configured one.</w:t>
            </w:r>
          </w:p>
        </w:tc>
      </w:tr>
    </w:tbl>
    <w:p>
      <w:pPr>
        <w:pStyle w:val="Normal"/>
        <w:rPr>
          <w:rFonts w:eastAsia="Times New Roman"/>
        </w:rPr>
      </w:pPr>
      <w:r>
        <w:rPr>
          <w:rFonts w:eastAsia="Times New Roman"/>
        </w:rPr>
        <w:t xml:space="preserve"> </w:t>
      </w:r>
    </w:p>
    <w:p>
      <w:pPr>
        <w:pStyle w:val="Heading4"/>
        <w:ind w:left="1418" w:hanging="1418"/>
        <w:rPr/>
      </w:pPr>
      <w:bookmarkStart w:id="37" w:name="__RefHeading___Toc493228780"/>
      <w:bookmarkEnd w:id="37"/>
      <w:r>
        <w:rPr/>
        <w:t>5.3.3.2</w:t>
        <w:tab/>
        <w:t>POST /stapplication/sessions</w:t>
      </w:r>
    </w:p>
    <w:p>
      <w:pPr>
        <w:pStyle w:val="Normal"/>
        <w:rPr/>
      </w:pPr>
      <w:r>
        <w:rPr/>
        <w:t>The establishment of a session shall be performed by the PCRF by using the POST method as follows:</w:t>
      </w:r>
    </w:p>
    <w:p>
      <w:pPr>
        <w:pStyle w:val="Normal"/>
        <w:ind w:left="568" w:hanging="284"/>
        <w:rPr/>
      </w:pPr>
      <w:r>
        <w:rPr/>
        <w:t>-</w:t>
        <w:tab/>
        <w:t>the request URI formatted as defined in subclause 5.3.2 with the "path" part set to: /stapplication/sessions.</w:t>
      </w:r>
    </w:p>
    <w:p>
      <w:pPr>
        <w:pStyle w:val="Normal"/>
        <w:ind w:left="568" w:hanging="284"/>
        <w:rPr/>
      </w:pPr>
      <w:r>
        <w:rPr/>
        <w:t>-</w:t>
        <w:tab/>
        <w:t>the Content-Type header field set to "application/json"</w:t>
      </w:r>
    </w:p>
    <w:p>
      <w:pPr>
        <w:pStyle w:val="Normal"/>
        <w:ind w:left="568" w:hanging="284"/>
        <w:rPr/>
      </w:pPr>
      <w:r>
        <w:rPr/>
        <w:t>-</w:t>
        <w:tab/>
        <w:t>the body of the message encoded in JSON format as defined in Annex B.1, including the "session-id" field allocated by the PCRF.</w:t>
      </w:r>
    </w:p>
    <w:p>
      <w:pPr>
        <w:pStyle w:val="Normal"/>
        <w:ind w:left="568" w:hanging="284"/>
        <w:rPr/>
      </w:pPr>
      <w:r>
        <w:rPr/>
      </w:r>
    </w:p>
    <w:p>
      <w:pPr>
        <w:pStyle w:val="Normal"/>
        <w:rPr/>
      </w:pPr>
      <w:r>
        <w:rPr/>
        <w:t>The PCRF set</w:t>
      </w:r>
      <w:r>
        <w:rPr/>
        <w:t>s</w:t>
      </w:r>
      <w:r>
        <w:rPr/>
        <w:t xml:space="preserve"> the URI based on </w:t>
      </w:r>
      <w:r>
        <w:rPr>
          <w:lang w:eastAsia="zh-CN"/>
        </w:rPr>
        <w:t xml:space="preserve">the </w:t>
      </w:r>
      <w:r>
        <w:rPr/>
        <w:t>pre-configur</w:t>
      </w:r>
      <w:r>
        <w:rPr>
          <w:lang w:eastAsia="zh-CN"/>
        </w:rPr>
        <w:t>ation</w:t>
      </w:r>
      <w:r>
        <w:rPr/>
        <w:t xml:space="preserve"> at the PCRF</w:t>
      </w:r>
      <w:r>
        <w:rPr/>
        <w:t xml:space="preserve">. </w:t>
      </w:r>
    </w:p>
    <w:p>
      <w:pPr>
        <w:pStyle w:val="Normal"/>
        <w:rPr/>
      </w:pPr>
      <w:r>
        <w:rPr>
          <w:lang w:eastAsia="zh-CN"/>
        </w:rPr>
        <w:t>If</w:t>
      </w:r>
      <w:r>
        <w:rPr>
          <w:lang w:eastAsia="zh-CN"/>
        </w:rPr>
        <w:t xml:space="preserve"> the PCRF </w:t>
      </w:r>
      <w:r>
        <w:rPr>
          <w:lang w:eastAsia="zh-CN"/>
        </w:rPr>
        <w:t xml:space="preserve">supports the Notification feature, it </w:t>
      </w:r>
      <w:r>
        <w:rPr>
          <w:lang w:eastAsia="zh-CN"/>
        </w:rPr>
        <w:t xml:space="preserve">shall </w:t>
      </w:r>
      <w:r>
        <w:rPr>
          <w:lang w:eastAsia="zh-CN"/>
        </w:rPr>
        <w:t>follow the procedures defined in subclause 5.3.6.1 to advertise support of the feature. In addition, the PCRF shall include the 3gpp-Notification-Base-URL header as defined in subclause 5.3.7.4.</w:t>
      </w:r>
    </w:p>
    <w:p>
      <w:pPr>
        <w:pStyle w:val="Normal"/>
        <w:rPr/>
      </w:pPr>
      <w:r>
        <w:rPr/>
        <w:t>Upon receipt of the HTTP POST, the TSSF shall respond to the PCRF indicating whether the creation of the resource was successful or not using one of the HTTP status codes as defined in subclause 5.3.5. If the resource creation is successful, the TSSF shall respond with an HTTP 201 (Created) status code, including a Location header field containing the URI for the created session resource based on the St Session ID as defined in subclause 5.3.4. If the creation of the session resource was not successful, the TSSF shall indicate the reason using an appropriate HTTP status code for the St interface as defined in subclause 5.3.5 and optionally additional information in the body of the response as defined in Annex B.2.</w:t>
      </w:r>
    </w:p>
    <w:p>
      <w:pPr>
        <w:pStyle w:val="Normal"/>
        <w:rPr/>
      </w:pPr>
      <w:r>
        <w:rPr>
          <w:lang w:eastAsia="zh-CN"/>
        </w:rPr>
        <w:t>If both the PCRF and TSSF support the Notification feature, the TSSF shall remember the value of the 3gpp-Notification-Base-URL for the lifetime of the corresponding St session and shall initiate a TCP connection towards the PCRF (if it is not already established) based on the hostname and optional port elements of the 3gpp-Notification-Base-URL.</w:t>
      </w:r>
    </w:p>
    <w:p>
      <w:pPr>
        <w:pStyle w:val="NO"/>
        <w:overflowPunct w:val="false"/>
        <w:autoSpaceDE w:val="false"/>
        <w:textAlignment w:val="baseline"/>
        <w:rPr/>
      </w:pPr>
      <w:r>
        <w:rPr>
          <w:lang w:eastAsia="zh-CN"/>
        </w:rPr>
        <w:t>NOTE:</w:t>
        <w:tab/>
        <w:t>N</w:t>
      </w:r>
      <w:r>
        <w:rPr>
          <w:lang w:eastAsia="zh-CN"/>
        </w:rPr>
        <w:t>etwork deployment</w:t>
      </w:r>
      <w:r>
        <w:rPr>
          <w:lang w:eastAsia="zh-CN"/>
        </w:rPr>
        <w:t xml:space="preserve"> scenario</w:t>
      </w:r>
      <w:r>
        <w:rPr>
          <w:lang w:eastAsia="zh-CN"/>
        </w:rPr>
        <w:t xml:space="preserve"> with overlapping IP address assignment where the PCRF connects to multiple PCEFs connecting to the same PDN and where these multiple PCEFs connect to the same </w:t>
      </w:r>
      <w:r>
        <w:rPr>
          <w:lang w:eastAsia="zh-CN"/>
        </w:rPr>
        <w:t>TSSF is not supported in this release.</w:t>
      </w:r>
    </w:p>
    <w:p>
      <w:pPr>
        <w:pStyle w:val="Normal"/>
        <w:rPr/>
      </w:pPr>
      <w:r>
        <w:rPr/>
        <w:t>Below is an example of an HTTP POST and a corresponding successful response:</w:t>
      </w:r>
    </w:p>
    <w:p>
      <w:pPr>
        <w:pStyle w:val="Normal"/>
        <w:rPr/>
      </w:pPr>
      <w:r>
        <w:rPr/>
        <w:t>POST /stapplication/sessions HTTP/1.1</w:t>
      </w:r>
    </w:p>
    <w:p>
      <w:pPr>
        <w:pStyle w:val="Normal"/>
        <w:rPr/>
      </w:pPr>
      <w:r>
        <w:rPr/>
        <w:t>Host: tssfserver.example.com</w:t>
      </w:r>
    </w:p>
    <w:p>
      <w:pPr>
        <w:pStyle w:val="Normal"/>
        <w:rPr>
          <w:lang w:eastAsia="zh-CN"/>
        </w:rPr>
      </w:pPr>
      <w:r>
        <w:rPr>
          <w:lang w:eastAsia="zh-CN"/>
        </w:rPr>
        <w:t>3gpp-</w:t>
      </w:r>
      <w:r>
        <w:rPr>
          <w:lang w:eastAsia="zh-CN"/>
        </w:rPr>
        <w:t>Notification-Base</w:t>
      </w:r>
      <w:r>
        <w:rPr>
          <w:lang w:eastAsia="zh-CN"/>
        </w:rPr>
        <w:t>-</w:t>
      </w:r>
      <w:r>
        <w:rPr>
          <w:lang w:eastAsia="zh-CN"/>
        </w:rPr>
        <w:t>URL:</w:t>
      </w:r>
      <w:r>
        <w:rPr>
          <w:lang w:eastAsia="zh-CN"/>
        </w:rPr>
        <w:t xml:space="preserve"> </w:t>
      </w:r>
      <w:hyperlink r:id="rId11">
        <w:r>
          <w:rPr>
            <w:rStyle w:val="InternetLink"/>
            <w:lang w:eastAsia="zh-CN"/>
          </w:rPr>
          <w:t>http://pcrfserver.example.com</w:t>
        </w:r>
        <w:r>
          <w:rPr>
            <w:rStyle w:val="InternetLink"/>
            <w:lang w:eastAsia="zh-CN"/>
          </w:rPr>
          <w:t>:8080</w:t>
        </w:r>
        <w:r>
          <w:rPr>
            <w:rStyle w:val="InternetLink"/>
            <w:lang w:eastAsia="zh-CN"/>
          </w:rPr>
          <w:t>/stapplication/notification</w:t>
        </w:r>
      </w:hyperlink>
    </w:p>
    <w:p>
      <w:pPr>
        <w:pStyle w:val="Normal"/>
        <w:rPr/>
      </w:pPr>
      <w:r>
        <w:rPr>
          <w:lang w:eastAsia="zh-CN"/>
        </w:rPr>
        <w:t>3gpp-Optional-Features: Notification</w:t>
      </w:r>
    </w:p>
    <w:p>
      <w:pPr>
        <w:pStyle w:val="Normal"/>
        <w:rPr/>
      </w:pPr>
      <w:r>
        <w:rPr/>
        <w:t>Content-Type: application/json</w:t>
      </w:r>
    </w:p>
    <w:p>
      <w:pPr>
        <w:pStyle w:val="Normal"/>
        <w:rPr/>
      </w:pPr>
      <w:r>
        <w:rPr/>
        <w:t>Content-Length: …</w:t>
      </w:r>
    </w:p>
    <w:p>
      <w:pPr>
        <w:pStyle w:val="Normal"/>
        <w:rPr/>
      </w:pPr>
      <w:r>
        <w:rPr/>
        <w:t>{</w:t>
      </w:r>
    </w:p>
    <w:p>
      <w:pPr>
        <w:pStyle w:val="Normal"/>
        <w:rPr/>
      </w:pPr>
      <w:r>
        <w:rPr>
          <w:rFonts w:eastAsia="Times New Roman"/>
        </w:rPr>
        <w:t xml:space="preserve">  </w:t>
      </w:r>
      <w:r>
        <w:rPr/>
        <w:t>"session-id": "pcrf.example.com;378388838383;123232",</w:t>
      </w:r>
    </w:p>
    <w:p>
      <w:pPr>
        <w:pStyle w:val="Normal"/>
        <w:rPr/>
      </w:pPr>
      <w:r>
        <w:rPr>
          <w:rFonts w:eastAsia="Times New Roman"/>
        </w:rPr>
        <w:t xml:space="preserve">  </w:t>
      </w:r>
      <w:r>
        <w:rPr/>
        <w:t>"ue-ipv4": "10.0.0.2",</w:t>
      </w:r>
    </w:p>
    <w:p>
      <w:pPr>
        <w:pStyle w:val="Normal"/>
        <w:rPr/>
      </w:pPr>
      <w:r>
        <w:rPr>
          <w:rFonts w:eastAsia="Times New Roman"/>
        </w:rPr>
        <w:t xml:space="preserve">  </w:t>
      </w:r>
      <w:r>
        <w:rPr/>
        <w:t>"called-station-id": "apncompany.com",</w:t>
      </w:r>
    </w:p>
    <w:p>
      <w:pPr>
        <w:pStyle w:val="Normal"/>
        <w:rPr/>
      </w:pPr>
      <w:r>
        <w:rPr>
          <w:rFonts w:eastAsia="Times New Roman"/>
        </w:rPr>
        <w:t xml:space="preserve">  </w:t>
      </w:r>
      <w:r>
        <w:rPr/>
        <w:t>"tsrules": {</w:t>
      </w:r>
    </w:p>
    <w:p>
      <w:pPr>
        <w:pStyle w:val="Normal"/>
        <w:rPr/>
      </w:pPr>
      <w:r>
        <w:rPr>
          <w:rFonts w:eastAsia="Times New Roman"/>
        </w:rPr>
        <w:t xml:space="preserve">     </w:t>
      </w:r>
      <w:r>
        <w:rPr/>
        <w:t>"ts-rule-3": {</w:t>
      </w:r>
    </w:p>
    <w:p>
      <w:pPr>
        <w:pStyle w:val="Normal"/>
        <w:rPr/>
      </w:pPr>
      <w:r>
        <w:rPr>
          <w:rFonts w:eastAsia="Times New Roman"/>
        </w:rPr>
        <w:t xml:space="preserve">       </w:t>
      </w:r>
      <w:r>
        <w:rPr/>
        <w:t>"ts-rule-name": "ts-rule-3",</w:t>
      </w:r>
    </w:p>
    <w:p>
      <w:pPr>
        <w:pStyle w:val="Normal"/>
        <w:rPr/>
      </w:pPr>
      <w:r>
        <w:rPr>
          <w:rFonts w:eastAsia="Times New Roman"/>
        </w:rPr>
        <w:t xml:space="preserve">       </w:t>
      </w:r>
      <w:r>
        <w:rPr/>
        <w:t>"tdf-application-identifier": "ftp-download",</w:t>
      </w:r>
    </w:p>
    <w:p>
      <w:pPr>
        <w:pStyle w:val="Normal"/>
        <w:rPr/>
      </w:pPr>
      <w:r>
        <w:rPr>
          <w:rFonts w:eastAsia="Times New Roman"/>
        </w:rPr>
        <w:t xml:space="preserve">       </w:t>
      </w:r>
      <w:r>
        <w:rPr/>
        <w:t>"precedence": 1,</w:t>
      </w:r>
    </w:p>
    <w:p>
      <w:pPr>
        <w:pStyle w:val="Normal"/>
        <w:rPr/>
      </w:pPr>
      <w:r>
        <w:rPr>
          <w:rFonts w:eastAsia="Times New Roman"/>
        </w:rPr>
        <w:t xml:space="preserve">       </w:t>
      </w:r>
      <w:r>
        <w:rPr/>
        <w:t>"ts-policy-identifier-dl": "firewall"</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t>}</w:t>
      </w:r>
    </w:p>
    <w:p>
      <w:pPr>
        <w:pStyle w:val="Normal"/>
        <w:rPr/>
      </w:pPr>
      <w:r>
        <w:rPr/>
        <w:t>Here is an example of a successful response:</w:t>
      </w:r>
    </w:p>
    <w:p>
      <w:pPr>
        <w:pStyle w:val="Normal"/>
        <w:rPr/>
      </w:pPr>
      <w:r>
        <w:rPr/>
        <w:t>HTTP/1.1 201 Created</w:t>
      </w:r>
    </w:p>
    <w:p>
      <w:pPr>
        <w:pStyle w:val="Normal"/>
        <w:rPr/>
      </w:pPr>
      <w:r>
        <w:rPr/>
        <w:t>Location: http:// tssfserver.example.com/stapplication/sessions/pcrf.example.com;378388838383;123232</w:t>
      </w:r>
    </w:p>
    <w:p>
      <w:pPr>
        <w:pStyle w:val="Normal"/>
        <w:rPr/>
      </w:pPr>
      <w:r>
        <w:rPr/>
        <w:t>Date: Mon, 23 Apr 2012 17:10:00 GMT</w:t>
      </w:r>
    </w:p>
    <w:p>
      <w:pPr>
        <w:pStyle w:val="Normal"/>
        <w:rPr/>
      </w:pPr>
      <w:r>
        <w:rPr/>
        <w:t>Server: tssf.example.com</w:t>
      </w:r>
    </w:p>
    <w:p>
      <w:pPr>
        <w:pStyle w:val="Normal"/>
        <w:rPr/>
      </w:pPr>
      <w:r>
        <w:rPr>
          <w:lang w:eastAsia="zh-CN"/>
        </w:rPr>
        <w:t>3gpp-Accepted-Features: Notification</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"Session was created successfully.",</w:t>
      </w:r>
    </w:p>
    <w:p>
      <w:pPr>
        <w:pStyle w:val="Normal"/>
        <w:rPr>
          <w:rFonts w:cs="Courier New"/>
          <w:szCs w:val="21"/>
        </w:rPr>
      </w:pPr>
      <w:r>
        <w:rPr/>
        <w:t>}</w:t>
      </w:r>
    </w:p>
    <w:p>
      <w:pPr>
        <w:pStyle w:val="Normal"/>
        <w:rPr>
          <w:rFonts w:cs="Courier New"/>
          <w:szCs w:val="21"/>
        </w:rPr>
      </w:pPr>
      <w:r>
        <w:rPr>
          <w:rFonts w:cs="Courier New"/>
          <w:szCs w:val="21"/>
        </w:rPr>
      </w:r>
    </w:p>
    <w:p>
      <w:pPr>
        <w:pStyle w:val="Heading4"/>
        <w:ind w:left="1418" w:hanging="1418"/>
        <w:rPr/>
      </w:pPr>
      <w:bookmarkStart w:id="38" w:name="__RefHeading___Toc493228781"/>
      <w:bookmarkEnd w:id="38"/>
      <w:r>
        <w:rPr/>
        <w:t>5.3.3.3</w:t>
        <w:tab/>
        <w:t>PUT /stapplication/sessions/{stsessionid}</w:t>
      </w:r>
    </w:p>
    <w:p>
      <w:pPr>
        <w:pStyle w:val="Normal"/>
        <w:rPr/>
      </w:pPr>
      <w:r>
        <w:rPr/>
        <w:t>The full modification of a session resource may be performed by the PCRF using the PUT method. In this case, the PCRF shall send an HTTP PUT request as follows:</w:t>
      </w:r>
    </w:p>
    <w:p>
      <w:pPr>
        <w:pStyle w:val="Normal"/>
        <w:ind w:left="568" w:hanging="284"/>
        <w:rPr/>
      </w:pPr>
      <w:r>
        <w:rPr/>
        <w:t>-</w:t>
        <w:tab/>
        <w:t>the request URI formatted as defined in subclause 5.3.2 with the "path" part set to: /stapplication/sessions/{stsessionid}, where the stsessionid is the St Session ID as defined in subclause 5.3.4.</w:t>
      </w:r>
    </w:p>
    <w:p>
      <w:pPr>
        <w:pStyle w:val="Normal"/>
        <w:ind w:left="568" w:hanging="284"/>
        <w:rPr/>
      </w:pPr>
      <w:r>
        <w:rPr/>
        <w:t>-</w:t>
        <w:tab/>
        <w:t>the Content-Type header field set to "application/json"</w:t>
      </w:r>
    </w:p>
    <w:p>
      <w:pPr>
        <w:pStyle w:val="Normal"/>
        <w:ind w:left="568" w:hanging="284"/>
        <w:rPr/>
      </w:pPr>
      <w:r>
        <w:rPr/>
        <w:t>-</w:t>
        <w:tab/>
        <w:t>the body of the message encoded in JSON format as defined in Annex B.1 specifying the full representation of the session resource</w:t>
      </w:r>
    </w:p>
    <w:p>
      <w:pPr>
        <w:pStyle w:val="Normal"/>
        <w:rPr/>
      </w:pPr>
      <w:r>
        <w:rPr/>
        <w:t>Upon receipt of the HTTP PUT, the TSSF shall respond to the PCRF indicating whether the modification of the resource was successful or not using one of the HTTP status codes as defined in subclause 5.3.5. If the resource modification is successful, the TSSF shall respond with an HTTP 200 OK status code if it includes optional informational data in the body of the response as per Annex B.2 or HTTP 204 No Content status code otherwise. If the modification of the session resource was not successful, the TSSF shall indicate the reason using an appropriate HTTP status code for the St interface as defined in subclause 5.3.5 and optionally additional information in the body of the response as defined in Annex B.2.</w:t>
      </w:r>
    </w:p>
    <w:p>
      <w:pPr>
        <w:pStyle w:val="Normal"/>
        <w:rPr/>
      </w:pPr>
      <w:r>
        <w:rPr/>
        <w:t>Below is an example of an HTTP PUT:</w:t>
      </w:r>
    </w:p>
    <w:p>
      <w:pPr>
        <w:pStyle w:val="Normal"/>
        <w:rPr/>
      </w:pPr>
      <w:r>
        <w:rPr/>
        <w:t>PUT /stapplication/sessions/pcrf.example.com;378388838383;123232 HTTP/1.1</w:t>
      </w:r>
    </w:p>
    <w:p>
      <w:pPr>
        <w:pStyle w:val="Normal"/>
        <w:rPr/>
      </w:pPr>
      <w:r>
        <w:rPr/>
        <w:t>Host: tssfserver.example.com</w:t>
      </w:r>
    </w:p>
    <w:p>
      <w:pPr>
        <w:pStyle w:val="Normal"/>
        <w:rPr/>
      </w:pPr>
      <w:r>
        <w:rPr/>
        <w:t>Content-Type: application/json</w:t>
      </w:r>
    </w:p>
    <w:p>
      <w:pPr>
        <w:pStyle w:val="Normal"/>
        <w:rPr/>
      </w:pPr>
      <w:r>
        <w:rPr/>
        <w:t>Content-Length: …</w:t>
      </w:r>
    </w:p>
    <w:p>
      <w:pPr>
        <w:pStyle w:val="Normal"/>
        <w:rPr/>
      </w:pPr>
      <w:r>
        <w:rPr/>
        <w:t>{</w:t>
      </w:r>
    </w:p>
    <w:p>
      <w:pPr>
        <w:pStyle w:val="Normal"/>
        <w:rPr/>
      </w:pPr>
      <w:r>
        <w:rPr>
          <w:rFonts w:eastAsia="Times New Roman"/>
        </w:rPr>
        <w:t xml:space="preserve">  </w:t>
      </w:r>
      <w:r>
        <w:rPr/>
        <w:t>"session-id": "pcrf.example.com;378388838383;123232",</w:t>
      </w:r>
    </w:p>
    <w:p>
      <w:pPr>
        <w:pStyle w:val="Normal"/>
        <w:rPr/>
      </w:pPr>
      <w:r>
        <w:rPr>
          <w:rFonts w:eastAsia="Times New Roman"/>
        </w:rPr>
        <w:t xml:space="preserve">  </w:t>
      </w:r>
      <w:r>
        <w:rPr/>
        <w:t>"ue-ipv4": "10.0.0.2",</w:t>
      </w:r>
    </w:p>
    <w:p>
      <w:pPr>
        <w:pStyle w:val="Normal"/>
        <w:rPr/>
      </w:pPr>
      <w:r>
        <w:rPr>
          <w:rFonts w:eastAsia="Times New Roman"/>
        </w:rPr>
        <w:t xml:space="preserve">  </w:t>
      </w:r>
      <w:r>
        <w:rPr/>
        <w:t>"tsrules": {</w:t>
      </w:r>
    </w:p>
    <w:p>
      <w:pPr>
        <w:pStyle w:val="Normal"/>
        <w:rPr/>
      </w:pPr>
      <w:r>
        <w:rPr>
          <w:rFonts w:eastAsia="Times New Roman"/>
        </w:rPr>
        <w:t xml:space="preserve">     </w:t>
      </w:r>
      <w:r>
        <w:rPr/>
        <w:t>"ts-rule-1": {</w:t>
      </w:r>
    </w:p>
    <w:p>
      <w:pPr>
        <w:pStyle w:val="Normal"/>
        <w:rPr/>
      </w:pPr>
      <w:r>
        <w:rPr>
          <w:rFonts w:eastAsia="Times New Roman"/>
        </w:rPr>
        <w:t xml:space="preserve">       </w:t>
      </w:r>
      <w:r>
        <w:rPr/>
        <w:t>"ts-rule-name": "ts-rule-1",</w:t>
      </w:r>
    </w:p>
    <w:p>
      <w:pPr>
        <w:pStyle w:val="Normal"/>
        <w:rPr/>
      </w:pPr>
      <w:r>
        <w:rPr>
          <w:rFonts w:eastAsia="Times New Roman"/>
        </w:rPr>
        <w:t xml:space="preserve">       </w:t>
      </w:r>
      <w:r>
        <w:rPr/>
        <w:t>"tdf-application-identifier": "ftp-download",</w:t>
      </w:r>
    </w:p>
    <w:p>
      <w:pPr>
        <w:pStyle w:val="Normal"/>
        <w:rPr/>
      </w:pPr>
      <w:r>
        <w:rPr>
          <w:rFonts w:eastAsia="Times New Roman"/>
        </w:rPr>
        <w:t xml:space="preserve">       </w:t>
      </w:r>
      <w:r>
        <w:rPr/>
        <w:t>"precedence": 1,</w:t>
      </w:r>
    </w:p>
    <w:p>
      <w:pPr>
        <w:pStyle w:val="Normal"/>
        <w:rPr/>
      </w:pPr>
      <w:r>
        <w:rPr>
          <w:rFonts w:eastAsia="Times New Roman"/>
        </w:rPr>
        <w:t xml:space="preserve">       </w:t>
      </w:r>
      <w:r>
        <w:rPr/>
        <w:t>"ts-policy-identifier-dl": "firewall"</w:t>
      </w:r>
    </w:p>
    <w:p>
      <w:pPr>
        <w:pStyle w:val="Normal"/>
        <w:rPr/>
      </w:pPr>
      <w:r>
        <w:rPr>
          <w:rFonts w:eastAsia="Times New Roman"/>
        </w:rPr>
        <w:t xml:space="preserve">     </w:t>
      </w:r>
      <w:r>
        <w:rPr/>
        <w:t>},</w:t>
      </w:r>
    </w:p>
    <w:p>
      <w:pPr>
        <w:pStyle w:val="Normal"/>
        <w:rPr/>
      </w:pPr>
      <w:r>
        <w:rPr>
          <w:rFonts w:eastAsia="Times New Roman"/>
        </w:rPr>
        <w:t xml:space="preserve">    </w:t>
      </w:r>
      <w:r>
        <w:rPr/>
        <w:t>"ts-rule-2": {</w:t>
      </w:r>
    </w:p>
    <w:p>
      <w:pPr>
        <w:pStyle w:val="Normal"/>
        <w:rPr/>
      </w:pPr>
      <w:r>
        <w:rPr>
          <w:rFonts w:eastAsia="Times New Roman"/>
        </w:rPr>
        <w:t xml:space="preserve">       </w:t>
      </w:r>
      <w:r>
        <w:rPr/>
        <w:t>"ts-rule-name": "ts-rule-2",</w:t>
      </w:r>
    </w:p>
    <w:p>
      <w:pPr>
        <w:pStyle w:val="Normal"/>
        <w:rPr/>
      </w:pPr>
      <w:r>
        <w:rPr>
          <w:rFonts w:eastAsia="Times New Roman"/>
        </w:rPr>
        <w:t xml:space="preserve">       </w:t>
      </w:r>
      <w:r>
        <w:rPr>
          <w:lang w:val="fr-FR"/>
        </w:rPr>
        <w:t>"tdf-application-identifier": "application-x",</w:t>
      </w:r>
    </w:p>
    <w:p>
      <w:pPr>
        <w:pStyle w:val="Normal"/>
        <w:rPr/>
      </w:pPr>
      <w:r>
        <w:rPr>
          <w:rFonts w:eastAsia="Times New Roman"/>
          <w:lang w:val="fr-FR"/>
        </w:rPr>
        <w:t xml:space="preserve">       </w:t>
      </w:r>
      <w:r>
        <w:rPr/>
        <w:t>"precedence": 2,</w:t>
      </w:r>
    </w:p>
    <w:p>
      <w:pPr>
        <w:pStyle w:val="Normal"/>
        <w:rPr/>
      </w:pPr>
      <w:r>
        <w:rPr>
          <w:rFonts w:eastAsia="Times New Roman"/>
        </w:rPr>
        <w:t xml:space="preserve">       </w:t>
      </w:r>
      <w:r>
        <w:rPr/>
        <w:t>"ts-policy-identifier-dl": "firewall"</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t>}</w:t>
      </w:r>
    </w:p>
    <w:p>
      <w:pPr>
        <w:pStyle w:val="Normal"/>
        <w:rPr/>
      </w:pPr>
      <w:r>
        <w:rPr/>
      </w:r>
    </w:p>
    <w:p>
      <w:pPr>
        <w:pStyle w:val="Normal"/>
        <w:rPr/>
      </w:pPr>
      <w:r>
        <w:rPr/>
        <w:t>Here is an example of a successful response:</w:t>
      </w:r>
    </w:p>
    <w:p>
      <w:pPr>
        <w:pStyle w:val="Normal"/>
        <w:rPr/>
      </w:pPr>
      <w:r>
        <w:rPr/>
        <w:t>HTTP/1.1 200 OK</w:t>
      </w:r>
    </w:p>
    <w:p>
      <w:pPr>
        <w:pStyle w:val="Normal"/>
        <w:rPr/>
      </w:pPr>
      <w:r>
        <w:rPr/>
        <w:t>Date: Mon, 23 Apr 2012 17:11:00 GMT</w:t>
      </w:r>
    </w:p>
    <w:p>
      <w:pPr>
        <w:pStyle w:val="Normal"/>
        <w:rPr/>
      </w:pPr>
      <w:r>
        <w:rPr/>
        <w:t>Server: tssf.example.com</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"Session was updated successfully.",</w:t>
      </w:r>
    </w:p>
    <w:p>
      <w:pPr>
        <w:pStyle w:val="Normal"/>
        <w:rPr>
          <w:rFonts w:cs="Courier New"/>
          <w:szCs w:val="21"/>
        </w:rPr>
      </w:pPr>
      <w:r>
        <w:rPr/>
        <w:t>}</w:t>
      </w:r>
    </w:p>
    <w:p>
      <w:pPr>
        <w:pStyle w:val="Heading4"/>
        <w:ind w:left="1418" w:hanging="1418"/>
        <w:rPr/>
      </w:pPr>
      <w:bookmarkStart w:id="39" w:name="__RefHeading___Toc493228782"/>
      <w:bookmarkEnd w:id="39"/>
      <w:r>
        <w:rPr/>
        <w:t>5.3.3.4</w:t>
        <w:tab/>
        <w:t>PATCH /stapplication/sessions/{stsessionid}</w:t>
      </w:r>
    </w:p>
    <w:p>
      <w:pPr>
        <w:pStyle w:val="Normal"/>
        <w:rPr/>
      </w:pPr>
      <w:r>
        <w:rPr/>
        <w:t>The partial modification of a session resource may be performed by the PCRF using the PATCH method as defined in IETF RFC 5789 [12]. In this case, the PCRF shall send an HTTP PATCH request as follows:</w:t>
      </w:r>
    </w:p>
    <w:p>
      <w:pPr>
        <w:pStyle w:val="Normal"/>
        <w:ind w:left="568" w:hanging="284"/>
        <w:rPr/>
      </w:pPr>
      <w:r>
        <w:rPr/>
        <w:t>-</w:t>
        <w:tab/>
        <w:t>the request URI formatted as defined in subclause 5.3.2 with the "path" part set to: /stapplication/sessions/{stsessionid}, where the stsessionid is the St Session ID as defined in subclause 5.3.4.</w:t>
      </w:r>
    </w:p>
    <w:p>
      <w:pPr>
        <w:pStyle w:val="Normal"/>
        <w:ind w:left="568" w:hanging="284"/>
        <w:rPr/>
      </w:pPr>
      <w:r>
        <w:rPr/>
        <w:t>-</w:t>
        <w:tab/>
        <w:t>the Content-Type header field set to "application/json-patch+json"</w:t>
      </w:r>
    </w:p>
    <w:p>
      <w:pPr>
        <w:pStyle w:val="Normal"/>
        <w:ind w:left="568" w:hanging="284"/>
        <w:rPr/>
      </w:pPr>
      <w:r>
        <w:rPr/>
        <w:t>-</w:t>
        <w:tab/>
        <w:t>the body of the message shall be encoded using the JSON Patch format as defined in IETF RFC 6902 [14]. The following operations from [14] may be used:</w:t>
      </w:r>
    </w:p>
    <w:p>
      <w:pPr>
        <w:pStyle w:val="Normal"/>
        <w:ind w:left="568" w:hanging="0"/>
        <w:rPr/>
      </w:pPr>
      <w:r>
        <w:rPr/>
        <w:t>-</w:t>
        <w:tab/>
        <w:t>add: to create a new traffic steering rule.</w:t>
      </w:r>
    </w:p>
    <w:p>
      <w:pPr>
        <w:pStyle w:val="Normal"/>
        <w:ind w:left="568" w:hanging="0"/>
        <w:rPr/>
      </w:pPr>
      <w:r>
        <w:rPr/>
        <w:t>-</w:t>
        <w:tab/>
        <w:t>remove: to delete a traffic steering rule.</w:t>
      </w:r>
    </w:p>
    <w:p>
      <w:pPr>
        <w:pStyle w:val="Normal"/>
        <w:ind w:left="568" w:hanging="0"/>
        <w:rPr/>
      </w:pPr>
      <w:r>
        <w:rPr/>
        <w:t>-</w:t>
        <w:tab/>
        <w:t>replace: to replace an existing rule with a new definition.</w:t>
      </w:r>
    </w:p>
    <w:p>
      <w:pPr>
        <w:pStyle w:val="Normal"/>
        <w:rPr/>
      </w:pPr>
      <w:r>
        <w:rPr/>
      </w:r>
    </w:p>
    <w:p>
      <w:pPr>
        <w:pStyle w:val="Normal"/>
        <w:rPr/>
      </w:pPr>
      <w:r>
        <w:rPr/>
        <w:t>Upon receipt of the HTTP PATCH, the TSSF shall respond to the PCRF indicating whether the modification of the resource was successful or not using one of the HTTP status codes as defined in subclause 5.3.5. If the resource modification is successful, the TSSF shall respond with an HTTP 200 OK status code if it includes optional informational data in the body of the response as per Annex B.2 or HTTP 204 No Content status code otherwise. If the modification of the session resource was not successful, the TSSF shall indicate the reason using an appropriate HTTP status code for the St interface as defined in subclause 5.3.5 and optionally additional information in the body of the response as defined in Annex B.2.</w:t>
      </w:r>
    </w:p>
    <w:p>
      <w:pPr>
        <w:pStyle w:val="Normal"/>
        <w:rPr/>
      </w:pPr>
      <w:r>
        <w:rPr/>
      </w:r>
    </w:p>
    <w:p>
      <w:pPr>
        <w:pStyle w:val="Normal"/>
        <w:rPr/>
      </w:pPr>
      <w:r>
        <w:rPr/>
        <w:t>Below is an example of an HTTP PATCH that modifies a traffic steering rule and deletes another one:</w:t>
      </w:r>
    </w:p>
    <w:p>
      <w:pPr>
        <w:pStyle w:val="Normal"/>
        <w:rPr/>
      </w:pPr>
      <w:r>
        <w:rPr/>
        <w:t>PATCH /stapplication/sessions/pcrf.example.com;378388838383;123232 HTTP/1.1</w:t>
      </w:r>
    </w:p>
    <w:p>
      <w:pPr>
        <w:pStyle w:val="Normal"/>
        <w:rPr/>
      </w:pPr>
      <w:r>
        <w:rPr/>
        <w:t>Host: tssfserver.example.com</w:t>
      </w:r>
    </w:p>
    <w:p>
      <w:pPr>
        <w:pStyle w:val="Normal"/>
        <w:rPr/>
      </w:pPr>
      <w:r>
        <w:rPr/>
        <w:t>Content-Type: application/json-patch+json</w:t>
      </w:r>
    </w:p>
    <w:p>
      <w:pPr>
        <w:pStyle w:val="Normal"/>
        <w:rPr/>
      </w:pPr>
      <w:r>
        <w:rPr/>
        <w:t>Content-Length: …</w:t>
      </w:r>
    </w:p>
    <w:p>
      <w:pPr>
        <w:pStyle w:val="Normal"/>
        <w:rPr/>
      </w:pPr>
      <w:r>
        <w:rPr/>
        <w:t>[</w:t>
      </w:r>
    </w:p>
    <w:p>
      <w:pPr>
        <w:pStyle w:val="Normal"/>
        <w:rPr/>
      </w:pPr>
      <w:r>
        <w:rPr>
          <w:rFonts w:eastAsia="Times New Roman"/>
        </w:rPr>
        <w:t xml:space="preserve">  </w:t>
      </w:r>
      <w:r>
        <w:rPr/>
        <w:t>{</w:t>
      </w:r>
    </w:p>
    <w:p>
      <w:pPr>
        <w:pStyle w:val="Normal"/>
        <w:rPr/>
      </w:pPr>
      <w:r>
        <w:rPr>
          <w:rFonts w:eastAsia="Times New Roman"/>
        </w:rPr>
        <w:t xml:space="preserve">     </w:t>
      </w:r>
      <w:r>
        <w:rPr/>
        <w:t>"op": "replace",</w:t>
      </w:r>
    </w:p>
    <w:p>
      <w:pPr>
        <w:pStyle w:val="Normal"/>
        <w:rPr/>
      </w:pPr>
      <w:r>
        <w:rPr>
          <w:rFonts w:eastAsia="Times New Roman"/>
        </w:rPr>
        <w:t xml:space="preserve">     </w:t>
      </w:r>
      <w:r>
        <w:rPr/>
        <w:t>"path": "/tsrules/ts-rule-1",</w:t>
      </w:r>
    </w:p>
    <w:p>
      <w:pPr>
        <w:pStyle w:val="Normal"/>
        <w:rPr/>
      </w:pPr>
      <w:r>
        <w:rPr>
          <w:rFonts w:eastAsia="Times New Roman"/>
        </w:rPr>
        <w:t xml:space="preserve">     </w:t>
      </w:r>
      <w:r>
        <w:rPr/>
        <w:t>"value": {</w:t>
      </w:r>
    </w:p>
    <w:p>
      <w:pPr>
        <w:pStyle w:val="Normal"/>
        <w:rPr/>
      </w:pPr>
      <w:r>
        <w:rPr>
          <w:rFonts w:eastAsia="Times New Roman"/>
        </w:rPr>
        <w:t xml:space="preserve">       </w:t>
      </w:r>
      <w:r>
        <w:rPr/>
        <w:t>"ts-rule-name": "ts-rule-1",</w:t>
      </w:r>
    </w:p>
    <w:p>
      <w:pPr>
        <w:pStyle w:val="Normal"/>
        <w:rPr/>
      </w:pPr>
      <w:r>
        <w:rPr>
          <w:rFonts w:eastAsia="Times New Roman"/>
        </w:rPr>
        <w:t xml:space="preserve">       </w:t>
      </w:r>
      <w:r>
        <w:rPr/>
        <w:t>"tdf-application-identifier": "ftp-download",</w:t>
      </w:r>
    </w:p>
    <w:p>
      <w:pPr>
        <w:pStyle w:val="Normal"/>
        <w:rPr/>
      </w:pPr>
      <w:r>
        <w:rPr>
          <w:rFonts w:eastAsia="Times New Roman"/>
        </w:rPr>
        <w:t xml:space="preserve">       </w:t>
      </w:r>
      <w:r>
        <w:rPr/>
        <w:t>"precedence": 1,</w:t>
      </w:r>
    </w:p>
    <w:p>
      <w:pPr>
        <w:pStyle w:val="Normal"/>
        <w:rPr/>
      </w:pPr>
      <w:r>
        <w:rPr>
          <w:rFonts w:eastAsia="Times New Roman"/>
        </w:rPr>
        <w:t xml:space="preserve">       </w:t>
      </w:r>
      <w:r>
        <w:rPr/>
        <w:t>"ts-policy-identifier-dl": "firewall2"</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rFonts w:eastAsia="Times New Roman"/>
        </w:rPr>
        <w:t xml:space="preserve">     </w:t>
      </w:r>
      <w:r>
        <w:rPr/>
        <w:t>"op": "remove",</w:t>
      </w:r>
    </w:p>
    <w:p>
      <w:pPr>
        <w:pStyle w:val="Normal"/>
        <w:rPr/>
      </w:pPr>
      <w:r>
        <w:rPr>
          <w:rFonts w:eastAsia="Times New Roman"/>
        </w:rPr>
        <w:t xml:space="preserve">     </w:t>
      </w:r>
      <w:r>
        <w:rPr/>
        <w:t>"path": "/tsrules/ts-rule-2",</w:t>
      </w:r>
    </w:p>
    <w:p>
      <w:pPr>
        <w:pStyle w:val="Normal"/>
        <w:rPr/>
      </w:pPr>
      <w:r>
        <w:rPr>
          <w:rFonts w:eastAsia="Times New Roman"/>
        </w:rPr>
        <w:t xml:space="preserve">   </w:t>
      </w:r>
      <w:r>
        <w:rPr/>
        <w:t>}</w:t>
      </w:r>
    </w:p>
    <w:p>
      <w:pPr>
        <w:pStyle w:val="Normal"/>
        <w:rPr/>
      </w:pPr>
      <w:r>
        <w:rPr/>
        <w:t>]</w:t>
      </w:r>
    </w:p>
    <w:p>
      <w:pPr>
        <w:pStyle w:val="Normal"/>
        <w:rPr/>
      </w:pPr>
      <w:r>
        <w:rPr/>
      </w:r>
    </w:p>
    <w:p>
      <w:pPr>
        <w:pStyle w:val="Normal"/>
        <w:rPr/>
      </w:pPr>
      <w:r>
        <w:rPr/>
        <w:t>Here is an example of a successful response:</w:t>
      </w:r>
      <w:r>
        <w:rPr>
          <w:lang w:val="en-US"/>
        </w:rPr>
        <w:t>HTTP/1.1 200 OK</w:t>
      </w:r>
    </w:p>
    <w:p>
      <w:pPr>
        <w:pStyle w:val="Normal"/>
        <w:rPr>
          <w:lang w:val="en-US"/>
        </w:rPr>
      </w:pPr>
      <w:r>
        <w:rPr>
          <w:lang w:val="en-US"/>
        </w:rPr>
        <w:t>Date: Mon, 23 Apr 2012 17:12:00 GMT</w:t>
      </w:r>
    </w:p>
    <w:p>
      <w:pPr>
        <w:pStyle w:val="Normal"/>
        <w:rPr/>
      </w:pPr>
      <w:r>
        <w:rPr/>
        <w:t>Server: tssf.example.com</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"Session was patched successfully.",</w:t>
      </w:r>
    </w:p>
    <w:p>
      <w:pPr>
        <w:pStyle w:val="Normal"/>
        <w:rPr>
          <w:rFonts w:cs="Courier New"/>
          <w:szCs w:val="21"/>
        </w:rPr>
      </w:pPr>
      <w:r>
        <w:rPr/>
        <w:t>}</w:t>
      </w:r>
    </w:p>
    <w:p>
      <w:pPr>
        <w:pStyle w:val="Heading4"/>
        <w:ind w:left="1418" w:hanging="1418"/>
        <w:rPr/>
      </w:pPr>
      <w:bookmarkStart w:id="40" w:name="__RefHeading___Toc493228783"/>
      <w:bookmarkEnd w:id="40"/>
      <w:r>
        <w:rPr/>
        <w:t>5.3.3.5</w:t>
        <w:tab/>
        <w:t>DELETE /stapplication/sessions/{stsessionid}</w:t>
      </w:r>
    </w:p>
    <w:p>
      <w:pPr>
        <w:pStyle w:val="Normal"/>
        <w:rPr/>
      </w:pPr>
      <w:r>
        <w:rPr/>
        <w:t>To delete an St session, the PCRF shall send an HTTP DELETE request to the TSSF as follows:</w:t>
      </w:r>
    </w:p>
    <w:p>
      <w:pPr>
        <w:pStyle w:val="Normal"/>
        <w:ind w:left="568" w:hanging="284"/>
        <w:rPr/>
      </w:pPr>
      <w:r>
        <w:rPr/>
        <w:t>-</w:t>
        <w:tab/>
        <w:t>the request URI formatted as defined in subclause 5.3.2 with the "path" part set to: /stapplication/sessions/{stsessionid}, where the stsessionid is the St Session ID as defined in subclause 5.3.4.</w:t>
      </w:r>
    </w:p>
    <w:p>
      <w:pPr>
        <w:pStyle w:val="Normal"/>
        <w:rPr>
          <w:lang w:val="en-US"/>
        </w:rPr>
      </w:pPr>
      <w:r>
        <w:rPr>
          <w:lang w:val="en-US"/>
        </w:rPr>
      </w:r>
    </w:p>
    <w:p>
      <w:pPr>
        <w:pStyle w:val="Normal"/>
        <w:rPr/>
      </w:pPr>
      <w:r>
        <w:rPr/>
        <w:t>Upon receipt of the HTTP DELETE, the TSSF shall respond to the PCRF indicating whether the deletion of the resource was successful or not using one of the HTTP status codes as defined in subclause 5.3.5. If the resource deletion is successful, the TSSF shall respond with an HTTP 200 OK status code if it includes optional informational data in the body of the response as per Annex B.2 or HTTP 204 No Content status code otherwise. If the deletion of the session resource was not successful, the TSSF shall indicate the reason using an appropriate HTTP status code for the St interface as defined in subclause 5.3.5 and optionally additional information in the body of the response as defined in Annex B.2.</w:t>
      </w:r>
    </w:p>
    <w:p>
      <w:pPr>
        <w:pStyle w:val="Normal"/>
        <w:rPr/>
      </w:pPr>
      <w:r>
        <w:rPr/>
        <w:t>Below is an example of an HTTP DELETE:</w:t>
      </w:r>
    </w:p>
    <w:p>
      <w:pPr>
        <w:pStyle w:val="Normal"/>
        <w:rPr/>
      </w:pPr>
      <w:r>
        <w:rPr/>
        <w:t>DELETE /stapplication/sessions/pcrf.example.com;378388838383;123232 HTTP/1.1</w:t>
      </w:r>
    </w:p>
    <w:p>
      <w:pPr>
        <w:pStyle w:val="Normal"/>
        <w:rPr/>
      </w:pPr>
      <w:r>
        <w:rPr/>
        <w:t>Host: tssfserver.example.com</w:t>
      </w:r>
    </w:p>
    <w:p>
      <w:pPr>
        <w:pStyle w:val="Normal"/>
        <w:rPr/>
      </w:pPr>
      <w:r>
        <w:rPr/>
      </w:r>
    </w:p>
    <w:p>
      <w:pPr>
        <w:pStyle w:val="Normal"/>
        <w:rPr/>
      </w:pPr>
      <w:r>
        <w:rPr/>
        <w:t>Here is an example of a successful response:</w:t>
      </w:r>
    </w:p>
    <w:p>
      <w:pPr>
        <w:pStyle w:val="Normal"/>
        <w:rPr>
          <w:lang w:val="en-US"/>
        </w:rPr>
      </w:pPr>
      <w:r>
        <w:rPr>
          <w:lang w:val="en-US"/>
        </w:rPr>
        <w:t>HTTP/1.1 204 No Content</w:t>
      </w:r>
    </w:p>
    <w:p>
      <w:pPr>
        <w:pStyle w:val="Normal"/>
        <w:rPr/>
      </w:pPr>
      <w:r>
        <w:rPr>
          <w:lang w:val="en-US"/>
        </w:rPr>
        <w:t>Date: Mon, 23 Apr 2012 17:15:00 GMT</w:t>
      </w:r>
    </w:p>
    <w:p>
      <w:pPr>
        <w:pStyle w:val="Normal"/>
        <w:rPr/>
      </w:pPr>
      <w:r>
        <w:rPr/>
        <w:t>Server: tssf.example.com</w:t>
      </w:r>
    </w:p>
    <w:p>
      <w:pPr>
        <w:pStyle w:val="Heading4"/>
        <w:ind w:left="1418" w:hanging="1418"/>
        <w:rPr/>
      </w:pPr>
      <w:bookmarkStart w:id="41" w:name="__RefHeading___Toc493228784"/>
      <w:bookmarkEnd w:id="41"/>
      <w:r>
        <w:rPr/>
        <w:t>5.3.3.6</w:t>
        <w:tab/>
        <w:t>GET /stapplication/sessions/{stsessionid}</w:t>
      </w:r>
    </w:p>
    <w:p>
      <w:pPr>
        <w:pStyle w:val="Normal"/>
        <w:rPr/>
      </w:pPr>
      <w:r>
        <w:rPr/>
        <w:t>To query the state of an St session resource, the PCRF shall send an HTTP GET request to the TSSF as follows:</w:t>
      </w:r>
    </w:p>
    <w:p>
      <w:pPr>
        <w:pStyle w:val="Normal"/>
        <w:ind w:left="568" w:hanging="284"/>
        <w:rPr/>
      </w:pPr>
      <w:r>
        <w:rPr/>
        <w:t>-</w:t>
        <w:tab/>
        <w:t>the request URI formatted as defined in subclause 5.3.2 with the "path" part set to: /stapplication/sessions/{stsessionid}, where the stsessionid is the St Session ID as defined in subclause 5.3.4.</w:t>
      </w:r>
    </w:p>
    <w:p>
      <w:pPr>
        <w:pStyle w:val="Normal"/>
        <w:rPr/>
      </w:pPr>
      <w:r>
        <w:rPr/>
        <w:t>Upon receipt of the HTTP GET, the TSSF shall respond to the PCRF indicating whether the querying of the resource was successful or not using one of the HTTP status codes as defined in subclause 5.3.3. If the resource exists, the TSSF shall respond with an HTTP 200 OK status code and include the session representation state within the body of the response as defined in Annex B.2. The TSSF shall also include the Content-Type header field set to "application/json".</w:t>
      </w:r>
    </w:p>
    <w:p>
      <w:pPr>
        <w:pStyle w:val="Normal"/>
        <w:rPr>
          <w:lang w:val="en-US" w:eastAsia="zh-CN"/>
        </w:rPr>
      </w:pPr>
      <w:r>
        <w:rPr>
          <w:lang w:eastAsia="zh-CN"/>
        </w:rPr>
        <w:t xml:space="preserve">The TSSF shall also include the set of features it supports in common with the PCRF within the </w:t>
      </w:r>
      <w:r>
        <w:rPr/>
        <w:t>"</w:t>
      </w:r>
      <w:r>
        <w:rPr>
          <w:lang w:eastAsia="zh-CN"/>
        </w:rPr>
        <w:t>3gpp-Accepted-Features</w:t>
      </w:r>
      <w:r>
        <w:rPr/>
        <w:t>"</w:t>
      </w:r>
      <w:r>
        <w:rPr>
          <w:lang w:eastAsia="zh-CN"/>
        </w:rPr>
        <w:t xml:space="preserve"> HTTP header in the response to the HTTP GET.</w:t>
      </w:r>
    </w:p>
    <w:p>
      <w:pPr>
        <w:pStyle w:val="Normal"/>
        <w:rPr>
          <w:lang w:val="en-US" w:eastAsia="zh-CN"/>
        </w:rPr>
      </w:pPr>
      <w:r>
        <w:rPr>
          <w:lang w:val="en-US" w:eastAsia="zh-CN"/>
        </w:rPr>
      </w:r>
    </w:p>
    <w:p>
      <w:pPr>
        <w:pStyle w:val="Normal"/>
        <w:rPr/>
      </w:pPr>
      <w:r>
        <w:rPr/>
        <w:t>Below is an example of an HTTP GET:</w:t>
      </w:r>
    </w:p>
    <w:p>
      <w:pPr>
        <w:pStyle w:val="Normal"/>
        <w:rPr/>
      </w:pPr>
      <w:r>
        <w:rPr/>
        <w:t>GET /stapplication/sessions/pcrf.example.com;378388838383;123232 HTTP/1.1</w:t>
      </w:r>
    </w:p>
    <w:p>
      <w:pPr>
        <w:pStyle w:val="Normal"/>
        <w:rPr>
          <w:lang w:val="en-US"/>
        </w:rPr>
      </w:pPr>
      <w:r>
        <w:rPr/>
        <w:t>Host: tssfserver.example.com</w:t>
      </w:r>
    </w:p>
    <w:p>
      <w:pPr>
        <w:pStyle w:val="Normal"/>
        <w:rPr>
          <w:lang w:val="en-US"/>
        </w:rPr>
      </w:pPr>
      <w:r>
        <w:rPr>
          <w:lang w:val="en-US"/>
        </w:rPr>
      </w:r>
    </w:p>
    <w:p>
      <w:pPr>
        <w:pStyle w:val="Normal"/>
        <w:rPr>
          <w:lang w:val="en-US"/>
        </w:rPr>
      </w:pPr>
      <w:r>
        <w:rPr>
          <w:lang w:val="en-US"/>
        </w:rPr>
        <w:t>Here is an example of a successful response :</w:t>
      </w:r>
    </w:p>
    <w:p>
      <w:pPr>
        <w:pStyle w:val="Normal"/>
        <w:rPr>
          <w:lang w:val="en-US"/>
        </w:rPr>
      </w:pPr>
      <w:r>
        <w:rPr>
          <w:lang w:val="en-US"/>
        </w:rPr>
        <w:t>HTTP/1.1 200 OK</w:t>
      </w:r>
    </w:p>
    <w:p>
      <w:pPr>
        <w:pStyle w:val="Normal"/>
        <w:rPr>
          <w:lang w:val="en-US"/>
        </w:rPr>
      </w:pPr>
      <w:r>
        <w:rPr>
          <w:lang w:val="en-US"/>
        </w:rPr>
        <w:t>Server: tssfserver.example.com</w:t>
      </w:r>
    </w:p>
    <w:p>
      <w:pPr>
        <w:pStyle w:val="Normal"/>
        <w:rPr/>
      </w:pPr>
      <w:r>
        <w:rPr/>
        <w:t>Content-Type: application/json</w:t>
      </w:r>
    </w:p>
    <w:p>
      <w:pPr>
        <w:pStyle w:val="Normal"/>
        <w:rPr/>
      </w:pPr>
      <w:r>
        <w:rPr/>
        <w:t>Content-Length: …</w:t>
      </w:r>
    </w:p>
    <w:p>
      <w:pPr>
        <w:pStyle w:val="Normal"/>
        <w:rPr/>
      </w:pPr>
      <w:r>
        <w:rPr/>
        <w:t>{</w:t>
      </w:r>
    </w:p>
    <w:p>
      <w:pPr>
        <w:pStyle w:val="Normal"/>
        <w:rPr/>
      </w:pPr>
      <w:r>
        <w:rPr>
          <w:rFonts w:eastAsia="Times New Roman"/>
        </w:rPr>
        <w:t xml:space="preserve">  </w:t>
      </w:r>
      <w:r>
        <w:rPr/>
        <w:t>"session-id": "pcrf.example.com;378388838383;123232",</w:t>
      </w:r>
    </w:p>
    <w:p>
      <w:pPr>
        <w:pStyle w:val="Normal"/>
        <w:rPr/>
      </w:pPr>
      <w:r>
        <w:rPr>
          <w:rFonts w:eastAsia="Times New Roman"/>
        </w:rPr>
        <w:t xml:space="preserve">  </w:t>
      </w:r>
      <w:r>
        <w:rPr/>
        <w:t>"ue-ipv4": "10.0.0.2",</w:t>
      </w:r>
    </w:p>
    <w:p>
      <w:pPr>
        <w:pStyle w:val="Normal"/>
        <w:rPr/>
      </w:pPr>
      <w:r>
        <w:rPr>
          <w:rFonts w:eastAsia="Times New Roman"/>
        </w:rPr>
        <w:t xml:space="preserve">  </w:t>
      </w:r>
      <w:r>
        <w:rPr/>
        <w:t>"called-station-id": "apncompany.com",</w:t>
      </w:r>
    </w:p>
    <w:p>
      <w:pPr>
        <w:pStyle w:val="Normal"/>
        <w:rPr/>
      </w:pPr>
      <w:r>
        <w:rPr>
          <w:rFonts w:eastAsia="Times New Roman"/>
        </w:rPr>
        <w:t xml:space="preserve">  </w:t>
      </w:r>
      <w:r>
        <w:rPr/>
        <w:t>"tsrules": {</w:t>
      </w:r>
    </w:p>
    <w:p>
      <w:pPr>
        <w:pStyle w:val="Normal"/>
        <w:rPr/>
      </w:pPr>
      <w:r>
        <w:rPr>
          <w:rFonts w:eastAsia="Times New Roman"/>
        </w:rPr>
        <w:t xml:space="preserve">     </w:t>
      </w:r>
      <w:r>
        <w:rPr/>
        <w:t>"ts-rule-1": {</w:t>
      </w:r>
    </w:p>
    <w:p>
      <w:pPr>
        <w:pStyle w:val="Normal"/>
        <w:rPr/>
      </w:pPr>
      <w:r>
        <w:rPr>
          <w:rFonts w:eastAsia="Times New Roman"/>
        </w:rPr>
        <w:t xml:space="preserve">       </w:t>
      </w:r>
      <w:r>
        <w:rPr/>
        <w:t>"ts-rule-name": "ts-rule-1",</w:t>
      </w:r>
    </w:p>
    <w:p>
      <w:pPr>
        <w:pStyle w:val="Normal"/>
        <w:rPr/>
      </w:pPr>
      <w:r>
        <w:rPr>
          <w:rFonts w:eastAsia="Times New Roman"/>
        </w:rPr>
        <w:t xml:space="preserve">       </w:t>
      </w:r>
      <w:r>
        <w:rPr/>
        <w:t>"tdf-application-identifier": "ftp-download",</w:t>
      </w:r>
    </w:p>
    <w:p>
      <w:pPr>
        <w:pStyle w:val="Normal"/>
        <w:rPr/>
      </w:pPr>
      <w:r>
        <w:rPr>
          <w:rFonts w:eastAsia="Times New Roman"/>
        </w:rPr>
        <w:t xml:space="preserve">       </w:t>
      </w:r>
      <w:r>
        <w:rPr/>
        <w:t>"precedence": 1,</w:t>
      </w:r>
    </w:p>
    <w:p>
      <w:pPr>
        <w:pStyle w:val="Normal"/>
        <w:rPr/>
      </w:pPr>
      <w:r>
        <w:rPr>
          <w:rFonts w:eastAsia="Times New Roman"/>
        </w:rPr>
        <w:t xml:space="preserve">       </w:t>
      </w:r>
      <w:r>
        <w:rPr/>
        <w:t>"ts-policy-identifier-dl": "firewall"</w:t>
      </w:r>
    </w:p>
    <w:p>
      <w:pPr>
        <w:pStyle w:val="Normal"/>
        <w:rPr/>
      </w:pPr>
      <w:r>
        <w:rPr>
          <w:rFonts w:eastAsia="Times New Roman"/>
        </w:rPr>
        <w:t xml:space="preserve">     </w:t>
      </w:r>
      <w:r>
        <w:rPr/>
        <w:t>},</w:t>
      </w:r>
    </w:p>
    <w:p>
      <w:pPr>
        <w:pStyle w:val="Normal"/>
        <w:rPr/>
      </w:pPr>
      <w:r>
        <w:rPr>
          <w:rFonts w:eastAsia="Times New Roman"/>
        </w:rPr>
        <w:t xml:space="preserve">    </w:t>
      </w:r>
      <w:r>
        <w:rPr/>
        <w:t>"ts-rule-2": {</w:t>
      </w:r>
    </w:p>
    <w:p>
      <w:pPr>
        <w:pStyle w:val="Normal"/>
        <w:rPr/>
      </w:pPr>
      <w:r>
        <w:rPr>
          <w:rFonts w:eastAsia="Times New Roman"/>
        </w:rPr>
        <w:t xml:space="preserve">       </w:t>
      </w:r>
      <w:r>
        <w:rPr/>
        <w:t>"ts-rule-name": "ts-rule-2",</w:t>
      </w:r>
    </w:p>
    <w:p>
      <w:pPr>
        <w:pStyle w:val="Normal"/>
        <w:rPr/>
      </w:pPr>
      <w:r>
        <w:rPr>
          <w:rFonts w:eastAsia="Times New Roman"/>
          <w:lang w:val="en-US"/>
        </w:rPr>
        <w:t xml:space="preserve">       </w:t>
      </w:r>
      <w:r>
        <w:rPr>
          <w:lang w:val="fr-FR"/>
        </w:rPr>
        <w:t>"tdf-application-identifier": "application-x",</w:t>
      </w:r>
    </w:p>
    <w:p>
      <w:pPr>
        <w:pStyle w:val="Normal"/>
        <w:rPr/>
      </w:pPr>
      <w:r>
        <w:rPr>
          <w:rFonts w:eastAsia="Times New Roman"/>
          <w:lang w:val="fr-FR"/>
        </w:rPr>
        <w:t xml:space="preserve">       </w:t>
      </w:r>
      <w:r>
        <w:rPr/>
        <w:t>"precedence": 2,</w:t>
      </w:r>
    </w:p>
    <w:p>
      <w:pPr>
        <w:pStyle w:val="Normal"/>
        <w:rPr/>
      </w:pPr>
      <w:r>
        <w:rPr>
          <w:rFonts w:eastAsia="Times New Roman"/>
        </w:rPr>
        <w:t xml:space="preserve">       </w:t>
      </w:r>
      <w:r>
        <w:rPr/>
        <w:t>"ts-policy-identifier-dl": "firewall"</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t>}</w:t>
      </w:r>
    </w:p>
    <w:p>
      <w:pPr>
        <w:pStyle w:val="Heading4"/>
        <w:ind w:left="1418" w:hanging="1418"/>
        <w:rPr/>
      </w:pPr>
      <w:bookmarkStart w:id="42" w:name="__RefHeading___Toc493228785"/>
      <w:bookmarkEnd w:id="42"/>
      <w:r>
        <w:rPr/>
        <w:t>5.3.3.</w:t>
      </w:r>
      <w:r>
        <w:rPr>
          <w:lang w:eastAsia="zh-CN"/>
        </w:rPr>
        <w:t>7</w:t>
      </w:r>
      <w:r>
        <w:rPr/>
        <w:tab/>
        <w:t>POST /</w:t>
      </w:r>
      <w:r>
        <w:rPr>
          <w:lang w:eastAsia="zh-CN"/>
        </w:rPr>
        <w:t>{</w:t>
      </w:r>
      <w:r>
        <w:rPr>
          <w:lang w:eastAsia="zh-CN"/>
        </w:rPr>
        <w:t>notificationbaseurl</w:t>
      </w:r>
      <w:r>
        <w:rPr>
          <w:lang w:eastAsia="zh-CN"/>
        </w:rPr>
        <w:t>}</w:t>
      </w:r>
      <w:r>
        <w:rPr/>
        <w:t>/{stsessionid}</w:t>
      </w:r>
    </w:p>
    <w:p>
      <w:pPr>
        <w:pStyle w:val="Normal"/>
        <w:rPr/>
      </w:pPr>
      <w:r>
        <w:rPr/>
        <w:t>If the notification feature is supported, the TSSF shall inform the PCRF of state changes related to a session resource or sub resources (e.g. traffic steering rules). The TSSF does so by sending an HTTP POST request as follows:</w:t>
      </w:r>
    </w:p>
    <w:p>
      <w:pPr>
        <w:pStyle w:val="B1"/>
        <w:rPr>
          <w:lang w:eastAsia="zh-CN"/>
        </w:rPr>
      </w:pPr>
      <w:r>
        <w:rPr>
          <w:rFonts w:eastAsia="Times New Roman"/>
        </w:rPr>
        <w:t xml:space="preserve"> </w:t>
      </w:r>
      <w:r>
        <w:rPr/>
        <w:t>-</w:t>
        <w:tab/>
        <w:t>the request URI formatted as defined in subclause 5.3.2 with the "path" part set to: /</w:t>
      </w:r>
      <w:r>
        <w:rPr>
          <w:lang w:eastAsia="zh-CN"/>
        </w:rPr>
        <w:t>{</w:t>
      </w:r>
      <w:r>
        <w:rPr>
          <w:lang w:eastAsia="zh-CN"/>
        </w:rPr>
        <w:t>notificationbaseurl</w:t>
      </w:r>
      <w:r>
        <w:rPr>
          <w:lang w:eastAsia="zh-CN"/>
        </w:rPr>
        <w:t>}</w:t>
      </w:r>
      <w:r>
        <w:rPr>
          <w:lang w:eastAsia="zh-CN"/>
        </w:rPr>
        <w:t>/</w:t>
      </w:r>
      <w:r>
        <w:rPr/>
        <w:t xml:space="preserve"> {stsessionid}, where the "stsessionid" is the St Session ID as defined in subclause 5.3.4</w:t>
      </w:r>
      <w:r>
        <w:rPr>
          <w:lang w:eastAsia="zh-CN"/>
        </w:rPr>
        <w:t xml:space="preserve">, and the </w:t>
      </w:r>
      <w:r>
        <w:rPr/>
        <w:t>"</w:t>
      </w:r>
      <w:r>
        <w:rPr>
          <w:lang w:eastAsia="zh-CN"/>
        </w:rPr>
        <w:t>notificationbaseurl</w:t>
      </w:r>
      <w:r>
        <w:rPr>
          <w:lang w:eastAsia="zh-CN"/>
        </w:rPr>
        <w:t>"</w:t>
      </w:r>
      <w:r>
        <w:rPr>
          <w:lang w:eastAsia="zh-CN"/>
        </w:rPr>
        <w:t xml:space="preserve"> </w:t>
      </w:r>
      <w:r>
        <w:rPr>
          <w:lang w:eastAsia="zh-CN"/>
        </w:rPr>
        <w:t xml:space="preserve">is set to the value of the </w:t>
      </w:r>
      <w:r>
        <w:rPr>
          <w:lang w:eastAsia="zh-CN"/>
        </w:rPr>
        <w:t>3gpp-Notification-Base</w:t>
      </w:r>
      <w:r>
        <w:rPr>
          <w:lang w:eastAsia="zh-CN"/>
        </w:rPr>
        <w:t>-</w:t>
      </w:r>
      <w:r>
        <w:rPr>
          <w:lang w:eastAsia="zh-CN"/>
        </w:rPr>
        <w:t>URL</w:t>
      </w:r>
      <w:r>
        <w:rPr>
          <w:lang w:eastAsia="zh-CN"/>
        </w:rPr>
        <w:t xml:space="preserve"> provided by the PCRF</w:t>
      </w:r>
      <w:r>
        <w:rPr>
          <w:lang w:eastAsia="zh-CN"/>
        </w:rPr>
        <w:t>.</w:t>
      </w:r>
    </w:p>
    <w:p>
      <w:pPr>
        <w:pStyle w:val="B1"/>
        <w:rPr/>
      </w:pPr>
      <w:r>
        <w:rPr/>
        <w:t>-</w:t>
        <w:tab/>
        <w:t>the Content-Type header field set to "application/json"</w:t>
      </w:r>
    </w:p>
    <w:p>
      <w:pPr>
        <w:pStyle w:val="B1"/>
        <w:rPr/>
      </w:pPr>
      <w:r>
        <w:rPr/>
        <w:t>-</w:t>
        <w:tab/>
        <w:t>the body of the message encoded in JSON format as defined in Annex B.</w:t>
      </w:r>
      <w:r>
        <w:rPr>
          <w:lang w:eastAsia="zh-CN"/>
        </w:rPr>
        <w:t>4</w:t>
      </w:r>
      <w:r>
        <w:rPr/>
        <w:t xml:space="preserve"> specifying the representation of the </w:t>
      </w:r>
      <w:r>
        <w:rPr>
          <w:lang w:eastAsia="zh-CN"/>
        </w:rPr>
        <w:t>notification report.</w:t>
      </w:r>
    </w:p>
    <w:p>
      <w:pPr>
        <w:pStyle w:val="Normal"/>
        <w:rPr/>
      </w:pPr>
      <w:r>
        <w:rPr/>
        <w:t xml:space="preserve">Upon receipt of the notification HTTP POST, the </w:t>
      </w:r>
      <w:r>
        <w:rPr>
          <w:lang w:eastAsia="zh-CN"/>
        </w:rPr>
        <w:t>PCRF</w:t>
      </w:r>
      <w:r>
        <w:rPr/>
        <w:t xml:space="preserve"> shall </w:t>
      </w:r>
      <w:r>
        <w:rPr>
          <w:lang w:eastAsia="zh-CN"/>
        </w:rPr>
        <w:t>respond to the TSSF with</w:t>
      </w:r>
      <w:r>
        <w:rPr>
          <w:lang w:eastAsia="zh-CN"/>
        </w:rPr>
        <w:t xml:space="preserve"> </w:t>
      </w:r>
      <w:r>
        <w:rPr/>
        <w:t>one of the HTTP status codes as defined in subclause 5.3.5</w:t>
      </w:r>
      <w:r>
        <w:rPr>
          <w:lang w:eastAsia="zh-CN"/>
        </w:rPr>
        <w:t xml:space="preserve">. If the PCRF </w:t>
      </w:r>
      <w:r>
        <w:rPr>
          <w:lang w:eastAsia="zh-CN"/>
        </w:rPr>
        <w:t>is able to successfully</w:t>
      </w:r>
      <w:r>
        <w:rPr>
          <w:lang w:eastAsia="zh-CN"/>
        </w:rPr>
        <w:t xml:space="preserve"> process </w:t>
      </w:r>
      <w:r>
        <w:rPr>
          <w:lang w:eastAsia="zh-CN"/>
        </w:rPr>
        <w:t>the request</w:t>
      </w:r>
      <w:r>
        <w:rPr>
          <w:lang w:eastAsia="zh-CN"/>
        </w:rPr>
        <w:t xml:space="preserve">, the PCRF shall answer </w:t>
      </w:r>
      <w:r>
        <w:rPr/>
        <w:t>with an HTTP 200 OK status code if it includes optional informational data in the body of the response as per Annex B.2 or HTTP 204 No Content status code</w:t>
      </w:r>
      <w:r>
        <w:rPr>
          <w:lang w:eastAsia="zh-CN"/>
        </w:rPr>
        <w:t xml:space="preserve"> </w:t>
      </w:r>
      <w:r>
        <w:rPr/>
        <w:t xml:space="preserve">otherwise. If the </w:t>
      </w:r>
      <w:r>
        <w:rPr>
          <w:lang w:eastAsia="zh-CN"/>
        </w:rPr>
        <w:t xml:space="preserve">PCRF </w:t>
      </w:r>
      <w:r>
        <w:rPr>
          <w:lang w:eastAsia="zh-CN"/>
        </w:rPr>
        <w:t xml:space="preserve">cannot successfully process the request, </w:t>
      </w:r>
      <w:r>
        <w:rPr/>
        <w:t xml:space="preserve">the </w:t>
      </w:r>
      <w:r>
        <w:rPr>
          <w:lang w:eastAsia="zh-CN"/>
        </w:rPr>
        <w:t>PCRF</w:t>
      </w:r>
      <w:r>
        <w:rPr/>
        <w:t xml:space="preserve"> shall indicate the reason using an appropriate HTTP status code for the St interface as defined in subclause 5.3.5 and optionally include additional information in the body of the response as defined in Annex B.2.</w:t>
      </w:r>
    </w:p>
    <w:p>
      <w:pPr>
        <w:pStyle w:val="Normal"/>
        <w:rPr>
          <w:lang w:eastAsia="zh-CN"/>
        </w:rPr>
      </w:pPr>
      <w:r>
        <w:rPr/>
        <w:t>Below is an example of an HTTP POST</w:t>
      </w:r>
      <w:r>
        <w:rPr>
          <w:lang w:eastAsia="zh-CN"/>
        </w:rPr>
        <w:t xml:space="preserve"> </w:t>
      </w:r>
      <w:r>
        <w:rPr>
          <w:lang w:eastAsia="zh-CN"/>
        </w:rPr>
        <w:t xml:space="preserve">used </w:t>
      </w:r>
      <w:r>
        <w:rPr>
          <w:lang w:eastAsia="zh-CN"/>
        </w:rPr>
        <w:t>for notification</w:t>
      </w:r>
      <w:r>
        <w:rPr>
          <w:lang w:eastAsia="zh-CN"/>
        </w:rPr>
        <w:t xml:space="preserve"> of traffic steering rule enforcement failure.</w:t>
      </w:r>
    </w:p>
    <w:p>
      <w:pPr>
        <w:pStyle w:val="Normal"/>
        <w:rPr/>
      </w:pPr>
      <w:r>
        <w:rPr/>
        <w:t>POST /stapplication/</w:t>
      </w:r>
      <w:r>
        <w:rPr>
          <w:lang w:eastAsia="zh-CN"/>
        </w:rPr>
        <w:t>notification</w:t>
      </w:r>
      <w:r>
        <w:rPr/>
        <w:t>/pcrf.example.com;378388838383;123232 HTTP/1.1</w:t>
      </w:r>
    </w:p>
    <w:p>
      <w:pPr>
        <w:pStyle w:val="Normal"/>
        <w:rPr/>
      </w:pPr>
      <w:r>
        <w:rPr/>
        <w:t>Host:</w:t>
      </w:r>
      <w:r>
        <w:rPr>
          <w:lang w:eastAsia="zh-CN"/>
        </w:rPr>
        <w:t xml:space="preserve"> pcrf</w:t>
      </w:r>
      <w:r>
        <w:rPr/>
        <w:t>server.example.com</w:t>
      </w:r>
    </w:p>
    <w:p>
      <w:pPr>
        <w:pStyle w:val="Normal"/>
        <w:rPr/>
      </w:pPr>
      <w:r>
        <w:rPr/>
      </w:r>
    </w:p>
    <w:p>
      <w:pPr>
        <w:pStyle w:val="Normal"/>
        <w:rPr/>
      </w:pPr>
      <w:r>
        <w:rPr/>
        <w:t>Content-Type: application/json</w:t>
      </w:r>
    </w:p>
    <w:p>
      <w:pPr>
        <w:pStyle w:val="Normal"/>
        <w:rPr/>
      </w:pPr>
      <w:r>
        <w:rPr/>
        <w:t>Content-Length: …</w:t>
      </w:r>
    </w:p>
    <w:p>
      <w:pPr>
        <w:pStyle w:val="Normal"/>
        <w:rPr/>
      </w:pPr>
      <w:r>
        <w:rPr/>
        <w:t>{</w:t>
      </w:r>
    </w:p>
    <w:p>
      <w:pPr>
        <w:pStyle w:val="Normal"/>
        <w:rPr/>
      </w:pPr>
      <w:r>
        <w:rPr>
          <w:rFonts w:eastAsia="Times New Roman"/>
        </w:rPr>
        <w:t xml:space="preserve">  </w:t>
      </w:r>
      <w:r>
        <w:rPr/>
        <w:t>"notifications": [</w:t>
      </w:r>
    </w:p>
    <w:p>
      <w:pPr>
        <w:pStyle w:val="Normal"/>
        <w:rPr/>
      </w:pPr>
      <w:r>
        <w:rPr>
          <w:rFonts w:eastAsia="Times New Roman"/>
        </w:rPr>
        <w:t xml:space="preserve">    </w:t>
      </w:r>
      <w:r>
        <w:rPr/>
        <w:t>{</w:t>
      </w:r>
    </w:p>
    <w:p>
      <w:pPr>
        <w:pStyle w:val="Normal"/>
        <w:rPr/>
      </w:pPr>
      <w:r>
        <w:rPr>
          <w:rFonts w:eastAsia="Times New Roman"/>
        </w:rPr>
        <w:t xml:space="preserve">      </w:t>
      </w:r>
      <w:r>
        <w:rPr/>
        <w:t>"notification-message": "Traffic steering rules became inactive.",</w:t>
      </w:r>
    </w:p>
    <w:p>
      <w:pPr>
        <w:pStyle w:val="Normal"/>
        <w:rPr/>
      </w:pPr>
      <w:r>
        <w:rPr>
          <w:rFonts w:eastAsia="Times New Roman"/>
        </w:rPr>
        <w:t xml:space="preserve">      </w:t>
      </w:r>
      <w:r>
        <w:rPr/>
        <w:t>"notification-type": "application",</w:t>
      </w:r>
    </w:p>
    <w:p>
      <w:pPr>
        <w:pStyle w:val="Normal"/>
        <w:rPr/>
      </w:pPr>
      <w:r>
        <w:rPr>
          <w:rFonts w:eastAsia="Times New Roman"/>
        </w:rPr>
        <w:t xml:space="preserve">      </w:t>
      </w:r>
      <w:r>
        <w:rPr/>
        <w:t>"notification-tag": "TS_RULE_EVENT",</w:t>
      </w:r>
    </w:p>
    <w:p>
      <w:pPr>
        <w:pStyle w:val="Normal"/>
        <w:rPr/>
      </w:pPr>
      <w:r>
        <w:rPr>
          <w:rFonts w:eastAsia="Times New Roman"/>
        </w:rPr>
        <w:t xml:space="preserve">      </w:t>
      </w:r>
      <w:r>
        <w:rPr/>
        <w:t>"notification-info": {</w:t>
      </w:r>
    </w:p>
    <w:p>
      <w:pPr>
        <w:pStyle w:val="Normal"/>
        <w:rPr/>
      </w:pPr>
      <w:r>
        <w:rPr>
          <w:rFonts w:eastAsia="Times New Roman"/>
        </w:rPr>
        <w:t xml:space="preserve">        </w:t>
      </w:r>
      <w:r>
        <w:rPr/>
        <w:t>"ts-rule-reports": [</w:t>
      </w:r>
    </w:p>
    <w:p>
      <w:pPr>
        <w:pStyle w:val="Normal"/>
        <w:rPr/>
      </w:pPr>
      <w:r>
        <w:rPr>
          <w:rFonts w:eastAsia="Times New Roman"/>
        </w:rPr>
        <w:t xml:space="preserve">          </w:t>
      </w:r>
      <w:r>
        <w:rPr/>
        <w:t>{</w:t>
      </w:r>
    </w:p>
    <w:p>
      <w:pPr>
        <w:pStyle w:val="Normal"/>
        <w:rPr/>
      </w:pPr>
      <w:r>
        <w:rPr>
          <w:rFonts w:eastAsia="Times New Roman"/>
        </w:rPr>
        <w:t xml:space="preserve">            </w:t>
      </w:r>
      <w:r>
        <w:rPr/>
        <w:t>"resource-paths": [</w:t>
      </w:r>
    </w:p>
    <w:p>
      <w:pPr>
        <w:pStyle w:val="Normal"/>
        <w:rPr/>
      </w:pPr>
      <w:r>
        <w:rPr>
          <w:rFonts w:eastAsia="Times New Roman"/>
        </w:rPr>
        <w:t xml:space="preserve">              </w:t>
      </w:r>
      <w:r>
        <w:rPr/>
        <w:t>"/tsrules/ts-rule-1",</w:t>
      </w:r>
    </w:p>
    <w:p>
      <w:pPr>
        <w:pStyle w:val="Normal"/>
        <w:rPr/>
      </w:pPr>
      <w:r>
        <w:rPr>
          <w:rFonts w:eastAsia="Times New Roman"/>
        </w:rPr>
        <w:t xml:space="preserve">              </w:t>
      </w:r>
      <w:r>
        <w:rPr/>
        <w:t>"/predefined-tsrules/ts-rule-2",</w:t>
      </w:r>
    </w:p>
    <w:p>
      <w:pPr>
        <w:pStyle w:val="Normal"/>
        <w:rPr/>
      </w:pPr>
      <w:r>
        <w:rPr>
          <w:rFonts w:eastAsia="Times New Roman"/>
        </w:rPr>
        <w:t xml:space="preserve">              </w:t>
      </w:r>
      <w:r>
        <w:rPr/>
        <w:t>"/predefined-group-of-tsrules/group-rules-1"</w:t>
      </w:r>
    </w:p>
    <w:p>
      <w:pPr>
        <w:pStyle w:val="Normal"/>
        <w:rPr/>
      </w:pPr>
      <w:r>
        <w:rPr>
          <w:rFonts w:eastAsia="Times New Roman"/>
        </w:rPr>
        <w:t xml:space="preserve">            </w:t>
      </w:r>
      <w:r>
        <w:rPr/>
        <w:t>],</w:t>
      </w:r>
    </w:p>
    <w:p>
      <w:pPr>
        <w:pStyle w:val="Normal"/>
        <w:rPr/>
      </w:pPr>
      <w:r>
        <w:rPr>
          <w:rFonts w:eastAsia="Times New Roman"/>
        </w:rPr>
        <w:t xml:space="preserve">            </w:t>
      </w:r>
      <w:r>
        <w:rPr/>
        <w:t>"rule-status": "INACTIVE",</w:t>
      </w:r>
    </w:p>
    <w:p>
      <w:pPr>
        <w:pStyle w:val="Normal"/>
        <w:rPr/>
      </w:pPr>
      <w:r>
        <w:rPr>
          <w:rFonts w:eastAsia="Times New Roman"/>
        </w:rPr>
        <w:t xml:space="preserve">            </w:t>
      </w:r>
      <w:r>
        <w:rPr/>
        <w:t>"rule-failure-code": "RESOURCE</w:t>
      </w:r>
      <w:r>
        <w:rPr>
          <w:lang w:eastAsia="zh-CN"/>
        </w:rPr>
        <w:t>S</w:t>
      </w:r>
      <w:r>
        <w:rPr/>
        <w:t>_LIMITATION"</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rFonts w:eastAsia="Times New Roman"/>
        </w:rPr>
        <w:t xml:space="preserve">  </w:t>
      </w:r>
      <w:r>
        <w:rPr/>
        <w:t>]</w:t>
      </w:r>
    </w:p>
    <w:p>
      <w:pPr>
        <w:pStyle w:val="Normal"/>
        <w:rPr/>
      </w:pPr>
      <w:r>
        <w:rPr/>
        <w:t>}</w:t>
      </w:r>
    </w:p>
    <w:p>
      <w:pPr>
        <w:pStyle w:val="Normal"/>
        <w:rPr/>
      </w:pPr>
      <w:r>
        <w:rPr/>
        <w:t>Here is an example of a successful response:</w:t>
      </w:r>
    </w:p>
    <w:p>
      <w:pPr>
        <w:pStyle w:val="Normal"/>
        <w:rPr>
          <w:lang w:val="en-US"/>
        </w:rPr>
      </w:pPr>
      <w:r>
        <w:rPr>
          <w:lang w:val="en-US"/>
        </w:rPr>
        <w:t>HTTP/1.1 200 OK</w:t>
      </w:r>
    </w:p>
    <w:p>
      <w:pPr>
        <w:pStyle w:val="Normal"/>
        <w:rPr>
          <w:lang w:val="en-US"/>
        </w:rPr>
      </w:pPr>
      <w:r>
        <w:rPr>
          <w:lang w:val="en-US"/>
        </w:rPr>
        <w:t>Date: Mon, 23 Apr 2012 17:11:00 GMT</w:t>
      </w:r>
    </w:p>
    <w:p>
      <w:pPr>
        <w:pStyle w:val="Normal"/>
        <w:rPr/>
      </w:pPr>
      <w:r>
        <w:rPr/>
        <w:t xml:space="preserve">Server: </w:t>
      </w:r>
      <w:r>
        <w:rPr>
          <w:lang w:eastAsia="zh-CN"/>
        </w:rPr>
        <w:t>pcrfserver</w:t>
      </w:r>
      <w:r>
        <w:rPr/>
        <w:t>.example.com</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w:t>
      </w:r>
      <w:r>
        <w:rPr>
          <w:lang w:eastAsia="zh-CN"/>
        </w:rPr>
        <w:t>Notification</w:t>
      </w:r>
      <w:r>
        <w:rPr/>
        <w:t xml:space="preserve"> was </w:t>
      </w:r>
      <w:r>
        <w:rPr>
          <w:lang w:eastAsia="zh-CN"/>
        </w:rPr>
        <w:t>processed</w:t>
      </w:r>
      <w:r>
        <w:rPr/>
        <w:t xml:space="preserve"> successfully.",</w:t>
      </w:r>
    </w:p>
    <w:p>
      <w:pPr>
        <w:pStyle w:val="Normal"/>
        <w:rPr>
          <w:rFonts w:cs="Courier New"/>
          <w:szCs w:val="21"/>
        </w:rPr>
      </w:pPr>
      <w:r>
        <w:rPr/>
        <w:t>}</w:t>
      </w:r>
    </w:p>
    <w:p>
      <w:pPr>
        <w:pStyle w:val="Heading3"/>
        <w:rPr/>
      </w:pPr>
      <w:bookmarkStart w:id="43" w:name="__RefHeading___Toc493228786"/>
      <w:bookmarkEnd w:id="43"/>
      <w:r>
        <w:rPr/>
        <w:t>5.3.4</w:t>
        <w:tab/>
      </w:r>
      <w:r>
        <w:rPr>
          <w:lang w:eastAsia="zh-CN"/>
        </w:rPr>
        <w:t>St session</w:t>
      </w:r>
      <w:r>
        <w:rPr/>
        <w:t xml:space="preserve"> ID</w:t>
      </w:r>
    </w:p>
    <w:p>
      <w:pPr>
        <w:pStyle w:val="Normal"/>
        <w:rPr/>
      </w:pPr>
      <w:r>
        <w:rPr/>
        <w:t xml:space="preserve">The </w:t>
      </w:r>
      <w:r>
        <w:rPr>
          <w:lang w:eastAsia="zh-CN"/>
        </w:rPr>
        <w:t>PCRF</w:t>
      </w:r>
      <w:r>
        <w:rPr/>
        <w:t xml:space="preserve"> shall allocate an St Session ID that is used to uniquely identify the St session resource between the PCRF and TSSF. The St Session ID is provided as part of the session resource representation within the body of the HTTP message and shall remain unmodified during the lifetime of the St session resource. If the session resource is successfully created at the TSSF, the TSSF shall include the </w:t>
      </w:r>
      <w:r>
        <w:rPr>
          <w:lang w:eastAsia="zh-CN"/>
        </w:rPr>
        <w:t>St</w:t>
      </w:r>
      <w:r>
        <w:rPr/>
        <w:t xml:space="preserve"> session ID in the path element of an HTTP request URI to address the corresponding session resource. </w:t>
      </w:r>
    </w:p>
    <w:p>
      <w:pPr>
        <w:pStyle w:val="NO"/>
        <w:rPr/>
      </w:pPr>
      <w:r>
        <w:rPr/>
        <w:t>NOTE:</w:t>
        <w:tab/>
        <w:t>The PCRF allocates the St Session ID as opposed to the TSSF to avoid creating duplicate sessions at the TSSF in case an HTTP POST message is received twice by the TSSF (e.g. due to a retry by the PCRF). The PCRF ensures that the St Session ID is globally unique as described in this subclause to avoid conflicts at the TSSF.</w:t>
      </w:r>
    </w:p>
    <w:p>
      <w:pPr>
        <w:pStyle w:val="Normal"/>
        <w:rPr/>
      </w:pPr>
      <w:r>
        <w:rPr/>
        <w:t>The Session ID shall be globally and eternally unique. The Session ID includes a mandatory portion and an implementation specific portion.</w:t>
      </w:r>
    </w:p>
    <w:p>
      <w:pPr>
        <w:pStyle w:val="Normal"/>
        <w:rPr/>
      </w:pPr>
      <w:r>
        <w:rPr/>
        <w:t>The mandatory portion shall start with the PCRF’s FQDN [8]. The remainder of the Session ID is delimited by a ‘;’ character and may be any sequence that the PCRF can guarantee to be eternally unique as follows: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&lt;PCRF FQDN&gt;;&lt;Implementation Specific Sequence&gt;</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rmal"/>
        <w:rPr/>
      </w:pPr>
      <w:r>
        <w:rPr/>
        <w:t>The implementation specific sequence should follow the recommended implementation specific portion of the Session-Id AVP as defined in section 8.8 of IETF RFC 6733 [21].</w:t>
      </w:r>
    </w:p>
    <w:p>
      <w:pPr>
        <w:pStyle w:val="HTMLPreformatted"/>
        <w:rPr>
          <w:rFonts w:ascii="Times New Roman" w:hAnsi="Times New Roman" w:eastAsia="SimSun;宋体" w:cs="Times New Roman"/>
          <w:lang w:val="en-GB"/>
        </w:rPr>
      </w:pPr>
      <w:r>
        <w:rPr>
          <w:rFonts w:eastAsia="SimSun;宋体" w:cs="Times New Roman" w:ascii="Times New Roman" w:hAnsi="Times New Roman"/>
          <w:lang w:val="en-GB"/>
        </w:rPr>
        <w:t>Here is an example of the Session ID: pcrf123.acme.com;1876543210;523. Here is an example of a corresponding session URI: http://tssfserver.example.com/stapplication/sessions/pcrf123.acme.com;1876543210;523</w:t>
      </w:r>
    </w:p>
    <w:p>
      <w:pPr>
        <w:pStyle w:val="HTMLPreformatted"/>
        <w:rPr>
          <w:rFonts w:ascii="Times New Roman" w:hAnsi="Times New Roman" w:eastAsia="SimSun;宋体" w:cs="Times New Roman"/>
          <w:lang w:val="en-GB"/>
        </w:rPr>
      </w:pPr>
      <w:r>
        <w:rPr>
          <w:rFonts w:eastAsia="SimSun;宋体" w:cs="Times New Roman" w:ascii="Times New Roman" w:hAnsi="Times New Roman"/>
          <w:lang w:val="en-GB"/>
        </w:rPr>
      </w:r>
    </w:p>
    <w:p>
      <w:pPr>
        <w:pStyle w:val="Normal"/>
        <w:rPr/>
      </w:pPr>
      <w:r>
        <w:rPr/>
        <w:t xml:space="preserve">Because the Session ID is included as a path element of the request URI, it shall follow the implementation-specific syntax standardized for path elements of URLs as defined in [6]. </w:t>
      </w:r>
    </w:p>
    <w:p>
      <w:pPr>
        <w:pStyle w:val="NO"/>
        <w:rPr/>
      </w:pPr>
      <w:r>
        <w:rPr/>
        <w:t>NOTE:</w:t>
        <w:tab/>
        <w:t>Characters in the reserved set are protected from normalization and are therefore safe to be used by scheme-specific and producer-specific algorithms for delimiting data subcomponents within a URI [6].</w:t>
      </w:r>
    </w:p>
    <w:p>
      <w:pPr>
        <w:pStyle w:val="Heading3"/>
        <w:rPr/>
      </w:pPr>
      <w:bookmarkStart w:id="44" w:name="__RefHeading___Toc493228787"/>
      <w:bookmarkEnd w:id="44"/>
      <w:r>
        <w:rPr/>
        <w:t>5.3.5</w:t>
        <w:tab/>
        <w:t>HTTP status codes</w:t>
      </w:r>
    </w:p>
    <w:p>
      <w:pPr>
        <w:pStyle w:val="Normal"/>
        <w:rPr/>
      </w:pPr>
      <w:r>
        <w:rPr>
          <w:lang w:val="en-US"/>
        </w:rPr>
        <w:t>A subset of the HTTP status codes as defined in IETF RFC 2616 [4] are applicable to the REST based St interface. Table 5.3.5-1 lists the applicable status codes for the St interface for the current release. Note that if the PCRF or TSSF receive a response with a status code not listed in the table below, they shall treat it based on the class of the status code as defined in [4].</w:t>
      </w:r>
    </w:p>
    <w:p>
      <w:pPr>
        <w:pStyle w:val="TH"/>
        <w:rPr/>
      </w:pPr>
      <w:r>
        <w:rPr>
          <w:lang w:val="en-US" w:eastAsia="en-US"/>
        </w:rPr>
        <w:t>Table</w:t>
      </w:r>
      <w:r>
        <w:rPr>
          <w:lang w:val="en-US" w:eastAsia="en-US"/>
        </w:rPr>
        <w:t xml:space="preserve"> </w:t>
      </w:r>
      <w:r>
        <w:rPr>
          <w:lang w:val="en-US" w:eastAsia="en-US"/>
        </w:rPr>
        <w:t>5</w:t>
      </w:r>
      <w:r>
        <w:rPr>
          <w:lang w:val="en-US" w:eastAsia="en-US"/>
        </w:rPr>
        <w:t xml:space="preserve">.3.5-1: </w:t>
      </w:r>
      <w:r>
        <w:rPr/>
        <w:t>St HTTP status codes</w:t>
      </w:r>
    </w:p>
    <w:tbl>
      <w:tblPr>
        <w:tblW w:w="9648" w:type="dxa"/>
        <w:jc w:val="left"/>
        <w:tblInd w:w="-113" w:type="dxa"/>
        <w:tblLayout w:type="fixed"/>
        <w:tblCellMar>
          <w:top w:w="0" w:type="dxa"/>
          <w:left w:w="108" w:type="dxa"/>
          <w:bottom w:w="0" w:type="dxa"/>
          <w:right w:w="108" w:type="dxa"/>
        </w:tblCellMar>
      </w:tblPr>
      <w:tblGrid>
        <w:gridCol w:w="2268"/>
        <w:gridCol w:w="7380"/>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 xml:space="preserve">Status Code </w:t>
            </w:r>
          </w:p>
        </w:tc>
        <w:tc>
          <w:tcPr>
            <w:tcW w:w="73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Description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200 OK</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HTTP request has succeeded. The information returned with the response is dependent on the method used in the request.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201 Created</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The HTTP POST request has been fulfilled and resulted in a new resource being created at the TSSF.</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204 No Content</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The recipient has fulfilled the request but does not need to return an entity-body.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400 Bad Request</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request could not be understood by the recipient due to malformed syntax. The sender should not repeat the request without modifications.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403 Forbidden</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The recipient understood the request, but is refusing to fulfill it.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404 Not Found</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The recipient has not found any resources matching the Request-URI.</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405 Method Not Allowed</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The method specified in the Request-Line is not allowed for the resource identified by the Request-URI.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408 Request Timeout</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recipient  did not respond to the request within the time that the sender is prepared to wait. The sender may repeat the request without modifications at any later time.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412 Precondition Failed</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precondition given in one or more of the request-header fields evaluated to false when it was tested on the recipient.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413 Request Entity Too Large</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recipient is refusing to process a request because the request entity is larger than the recipient is willing or able to process.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414 Request-URI Too Large</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The recipient is refusing to service the request because the Request-URI is longer than the recipient is willing to interpret.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500 Internal Server Error</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recipient encountered an unexpected condition which prevented it from fulfilling the request.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501 Not Implemented</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 xml:space="preserve">The recipient does not support the functionality required to fulfill the request.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503 Service Unavailable</w:t>
            </w:r>
          </w:p>
        </w:tc>
        <w:tc>
          <w:tcPr>
            <w:tcW w:w="738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The recipient is currently out of service.</w:t>
            </w:r>
          </w:p>
        </w:tc>
      </w:tr>
    </w:tbl>
    <w:p>
      <w:pPr>
        <w:pStyle w:val="Normal"/>
        <w:rPr/>
      </w:pPr>
      <w:r>
        <w:rPr/>
      </w:r>
    </w:p>
    <w:p>
      <w:pPr>
        <w:pStyle w:val="Heading3"/>
        <w:rPr/>
      </w:pPr>
      <w:bookmarkStart w:id="45" w:name="__RefHeading___Toc493228788"/>
      <w:bookmarkEnd w:id="45"/>
      <w:r>
        <w:rPr/>
        <w:t>5.3.</w:t>
      </w:r>
      <w:r>
        <w:rPr/>
        <w:t>6</w:t>
      </w:r>
      <w:r>
        <w:rPr>
          <w:lang w:eastAsia="zh-CN"/>
        </w:rPr>
        <w:tab/>
      </w:r>
      <w:r>
        <w:rPr>
          <w:lang w:eastAsia="zh-CN"/>
        </w:rPr>
        <w:t>Feature negotiation</w:t>
      </w:r>
    </w:p>
    <w:p>
      <w:pPr>
        <w:pStyle w:val="Heading4"/>
        <w:ind w:left="1418" w:hanging="1418"/>
        <w:rPr>
          <w:lang w:eastAsia="zh-CN"/>
        </w:rPr>
      </w:pPr>
      <w:bookmarkStart w:id="46" w:name="__RefHeading___Toc493228789"/>
      <w:bookmarkEnd w:id="46"/>
      <w:r>
        <w:rPr/>
        <w:t>5.3.</w:t>
      </w:r>
      <w:r>
        <w:rPr>
          <w:lang w:eastAsia="zh-CN"/>
        </w:rPr>
        <w:t>6</w:t>
      </w:r>
      <w:r>
        <w:rPr/>
        <w:t>.1</w:t>
        <w:tab/>
        <w:t>General</w:t>
      </w:r>
    </w:p>
    <w:p>
      <w:pPr>
        <w:pStyle w:val="Normal"/>
        <w:rPr/>
      </w:pPr>
      <w:r>
        <w:rPr>
          <w:lang w:eastAsia="zh-CN"/>
        </w:rPr>
        <w:t>The REST based St interface needs to provide a mechanism to advertise required and optional features supported by both the PCRF and TSSF for interoperability reasons as the functionality of the REST St based interface is augmented.</w:t>
      </w:r>
    </w:p>
    <w:p>
      <w:pPr>
        <w:pStyle w:val="Normal"/>
        <w:rPr/>
      </w:pPr>
      <w:r>
        <w:rPr>
          <w:lang w:eastAsia="zh-CN"/>
        </w:rPr>
        <w:t>The PCRF shall include in the HTTP POST the set of supported features as follows:</w:t>
      </w:r>
    </w:p>
    <w:p>
      <w:pPr>
        <w:pStyle w:val="B1"/>
        <w:rPr/>
      </w:pPr>
      <w:r>
        <w:rPr/>
        <w:t>-</w:t>
        <w:tab/>
        <w:t xml:space="preserve">if a feature is required for the proper operation of the St session, it shall be included within the 3gpp-Required-Features header;  </w:t>
      </w:r>
    </w:p>
    <w:p>
      <w:pPr>
        <w:pStyle w:val="B1"/>
        <w:rPr/>
      </w:pPr>
      <w:r>
        <w:rPr/>
        <w:t>-</w:t>
        <w:tab/>
        <w:t>if a feature is optional for the proper operation of the St session, it shall be included within the 3gpp-Optional-Features header.</w:t>
      </w:r>
    </w:p>
    <w:p>
      <w:pPr>
        <w:pStyle w:val="Normal"/>
        <w:rPr>
          <w:lang w:val="en-US" w:eastAsia="zh-CN"/>
        </w:rPr>
      </w:pPr>
      <w:r>
        <w:rPr>
          <w:lang w:eastAsia="zh-CN"/>
        </w:rPr>
        <w:t xml:space="preserve">The TSSF shall include, within the 3gpp-Accepted-Features header in the response to the HTTP POST, the set of features it supports in common with the PCRF. </w:t>
      </w:r>
    </w:p>
    <w:p>
      <w:pPr>
        <w:pStyle w:val="Normal"/>
        <w:rPr>
          <w:lang w:val="en-US" w:eastAsia="zh-CN"/>
        </w:rPr>
      </w:pPr>
      <w:r>
        <w:rPr>
          <w:lang w:eastAsia="zh-CN"/>
        </w:rPr>
        <w:t>If the TSSF does not support any of the required features advertised by the PCRF within the 3gpp-Required-Features header, the TSSF shall reject the HTTP POST with an HTTP 412 Precondition Failed status code and shall include the commonly supported features with the PCRF within the 3gpp-Accepted-Features.</w:t>
      </w:r>
    </w:p>
    <w:p>
      <w:pPr>
        <w:pStyle w:val="Normal"/>
        <w:rPr>
          <w:lang w:val="en-US" w:eastAsia="zh-CN"/>
        </w:rPr>
      </w:pPr>
      <w:r>
        <w:rPr>
          <w:lang w:eastAsia="zh-CN"/>
        </w:rPr>
        <w:t>If the TSSF requires certain features to be supported that aren’t advertised by the PCRF, the TSSF shall reject the HTTP POST with an HTTP 412 Precondition Failed status code and shall include the commonly supported features with the PCRF within the 3gpp-Accepted-Features and the required features in the 3gpp-required-features.</w:t>
      </w:r>
    </w:p>
    <w:p>
      <w:pPr>
        <w:pStyle w:val="Normal"/>
        <w:rPr>
          <w:lang w:eastAsia="zh-CN"/>
        </w:rPr>
      </w:pPr>
      <w:r>
        <w:rPr>
          <w:lang w:eastAsia="zh-CN"/>
        </w:rPr>
        <w:t>If the PCRF and TSSF successfully negotiate supported features, the list of commonly supported features shall be applicable for the lifetime of the St session. Features that are not advertised as supported shall not be used within the lifetime of the St session.</w:t>
      </w:r>
    </w:p>
    <w:p>
      <w:pPr>
        <w:pStyle w:val="Normal"/>
        <w:rPr/>
      </w:pPr>
      <w:r>
        <w:rPr/>
        <w:t xml:space="preserve">The table below defines the features applicable to the </w:t>
      </w:r>
      <w:r>
        <w:rPr>
          <w:lang w:eastAsia="zh-CN"/>
        </w:rPr>
        <w:t>REST S</w:t>
      </w:r>
      <w:r>
        <w:rPr>
          <w:lang w:eastAsia="zh-CN"/>
        </w:rPr>
        <w:t>t</w:t>
      </w:r>
      <w:r>
        <w:rPr/>
        <w:t xml:space="preserve"> interface.</w:t>
      </w:r>
    </w:p>
    <w:p>
      <w:pPr>
        <w:pStyle w:val="TH"/>
        <w:numPr>
          <w:ilvl w:val="0"/>
          <w:numId w:val="0"/>
        </w:numPr>
        <w:outlineLvl w:val="0"/>
        <w:rPr/>
      </w:pPr>
      <w:r>
        <w:rPr/>
        <w:t xml:space="preserve">Table </w:t>
      </w:r>
      <w:r>
        <w:rPr>
          <w:rFonts w:eastAsia="Batang;Batang"/>
          <w:lang w:eastAsia="ko-KR"/>
        </w:rPr>
        <w:t>5</w:t>
      </w:r>
      <w:r>
        <w:rPr/>
        <w:t>.</w:t>
      </w:r>
      <w:r>
        <w:rPr>
          <w:lang w:eastAsia="zh-CN"/>
        </w:rPr>
        <w:t>3</w:t>
      </w:r>
      <w:r>
        <w:rPr/>
        <w:t>.</w:t>
      </w:r>
      <w:r>
        <w:rPr>
          <w:lang w:eastAsia="zh-CN"/>
        </w:rPr>
        <w:t>6</w:t>
      </w:r>
      <w:r>
        <w:rPr>
          <w:rFonts w:eastAsia="Batang;Batang"/>
          <w:lang w:eastAsia="ko-KR"/>
        </w:rPr>
        <w:t>.1</w:t>
      </w:r>
      <w:r>
        <w:rPr>
          <w:lang w:eastAsia="zh-CN"/>
        </w:rPr>
        <w:t>-1</w:t>
      </w:r>
      <w:r>
        <w:rPr/>
        <w:t xml:space="preserve">: Features used in </w:t>
      </w:r>
      <w:r>
        <w:rPr>
          <w:lang w:eastAsia="zh-CN"/>
        </w:rPr>
        <w:t xml:space="preserve">REST </w:t>
      </w:r>
      <w:r>
        <w:rPr/>
        <w:t>St Protocol</w:t>
      </w:r>
    </w:p>
    <w:tbl>
      <w:tblPr>
        <w:tblW w:w="9781" w:type="dxa"/>
        <w:jc w:val="left"/>
        <w:tblInd w:w="-5" w:type="dxa"/>
        <w:tblLayout w:type="fixed"/>
        <w:tblCellMar>
          <w:top w:w="0" w:type="dxa"/>
          <w:left w:w="108" w:type="dxa"/>
          <w:bottom w:w="0" w:type="dxa"/>
          <w:right w:w="108" w:type="dxa"/>
        </w:tblCellMar>
      </w:tblPr>
      <w:tblGrid>
        <w:gridCol w:w="1560"/>
        <w:gridCol w:w="1354"/>
        <w:gridCol w:w="6867"/>
      </w:tblGrid>
      <w:tr>
        <w:trPr>
          <w:cantSplit w:val="true"/>
        </w:trPr>
        <w:tc>
          <w:tcPr>
            <w:tcW w:w="1560"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Feature</w:t>
            </w:r>
          </w:p>
        </w:tc>
        <w:tc>
          <w:tcPr>
            <w:tcW w:w="1354"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M/O</w:t>
            </w:r>
          </w:p>
        </w:tc>
        <w:tc>
          <w:tcPr>
            <w:tcW w:w="686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Batang;Batang"/>
                <w:lang w:eastAsia="ko-KR"/>
              </w:rPr>
            </w:pPr>
            <w:r>
              <w:rPr>
                <w:rFonts w:eastAsia="Times New Roman"/>
              </w:rPr>
              <w:t>Description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Notification</w:t>
            </w:r>
          </w:p>
        </w:tc>
        <w:tc>
          <w:tcPr>
            <w:tcW w:w="135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 xml:space="preserve">This feature indicates the support of </w:t>
            </w:r>
            <w:r>
              <w:rPr>
                <w:lang w:eastAsia="zh-CN"/>
              </w:rPr>
              <w:t xml:space="preserve">the </w:t>
            </w:r>
            <w:r>
              <w:rPr>
                <w:lang w:eastAsia="zh-CN"/>
              </w:rPr>
              <w:t xml:space="preserve">HTTP </w:t>
            </w:r>
            <w:r>
              <w:rPr>
                <w:lang w:eastAsia="zh-CN"/>
              </w:rPr>
              <w:t>notification procedure from the TSSF to the PCRF.</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Times New Roman"/>
              </w:rPr>
              <w:t>Feature:</w:t>
              <w:tab/>
              <w:t>A short name that can be used to refer to the bit and to the feature, e.g. "</w:t>
            </w:r>
            <w:r>
              <w:rPr>
                <w:lang w:eastAsia="zh-CN"/>
              </w:rPr>
              <w:t>Notification</w:t>
            </w:r>
            <w:r>
              <w:rPr>
                <w:rFonts w:eastAsia="Times New Roman"/>
              </w:rPr>
              <w:t>".</w:t>
            </w:r>
          </w:p>
          <w:p>
            <w:pPr>
              <w:pStyle w:val="TAN"/>
              <w:rPr/>
            </w:pPr>
            <w:r>
              <w:rPr>
                <w:rFonts w:eastAsia="Times New Roman"/>
              </w:rPr>
              <w:t>M/O:</w:t>
              <w:tab/>
              <w:t xml:space="preserve">Defines if the implementation of the feature is mandatory ("M") or optional ("O") in this 3GPP Release. </w:t>
            </w:r>
          </w:p>
          <w:p>
            <w:pPr>
              <w:pStyle w:val="TAN"/>
              <w:rPr>
                <w:color w:val="000000"/>
                <w:lang w:eastAsia="zh-CN"/>
              </w:rPr>
            </w:pPr>
            <w:r>
              <w:rPr>
                <w:rFonts w:eastAsia="Times New Roman"/>
              </w:rPr>
              <w:t>Description:</w:t>
              <w:tab/>
              <w:t>A clear textual description of the feature.</w:t>
            </w:r>
          </w:p>
        </w:tc>
      </w:tr>
    </w:tbl>
    <w:p>
      <w:pPr>
        <w:pStyle w:val="Normal"/>
        <w:rPr>
          <w:rFonts w:eastAsia="Batang;Batang"/>
          <w:lang w:val="en-US" w:eastAsia="en-US"/>
        </w:rPr>
      </w:pPr>
      <w:r>
        <w:rPr>
          <w:rFonts w:eastAsia="Batang;Batang"/>
          <w:lang w:val="en-US" w:eastAsia="en-US"/>
        </w:rPr>
      </w:r>
    </w:p>
    <w:p>
      <w:pPr>
        <w:pStyle w:val="Heading3"/>
        <w:rPr/>
      </w:pPr>
      <w:bookmarkStart w:id="47" w:name="__RefHeading___Toc493228790"/>
      <w:bookmarkEnd w:id="47"/>
      <w:r>
        <w:rPr/>
        <w:t>5.3.</w:t>
      </w:r>
      <w:r>
        <w:rPr/>
        <w:t>7</w:t>
      </w:r>
      <w:r>
        <w:rPr>
          <w:lang w:eastAsia="zh-CN"/>
        </w:rPr>
        <w:tab/>
      </w:r>
      <w:r>
        <w:rPr>
          <w:lang w:eastAsia="zh-CN"/>
        </w:rPr>
        <w:t>HTTP custom headers</w:t>
      </w:r>
    </w:p>
    <w:p>
      <w:pPr>
        <w:pStyle w:val="Normal"/>
        <w:rPr/>
      </w:pPr>
      <w:r>
        <w:rPr>
          <w:lang w:eastAsia="zh-CN"/>
        </w:rPr>
        <w:t>This subclause defines any new HTTP custom headers introduced by this specification.</w:t>
      </w:r>
    </w:p>
    <w:p>
      <w:pPr>
        <w:pStyle w:val="Heading4"/>
        <w:ind w:left="1418" w:hanging="1418"/>
        <w:rPr>
          <w:lang w:eastAsia="zh-CN"/>
        </w:rPr>
      </w:pPr>
      <w:bookmarkStart w:id="48" w:name="__RefHeading___Toc493228791"/>
      <w:bookmarkEnd w:id="48"/>
      <w:r>
        <w:rPr/>
        <w:t>5.3.</w:t>
      </w:r>
      <w:r>
        <w:rPr/>
        <w:t>7.1</w:t>
      </w:r>
      <w:r>
        <w:rPr/>
        <w:tab/>
      </w:r>
      <w:r>
        <w:rPr/>
        <w:t>3gpp-Optional-Features</w:t>
      </w:r>
    </w:p>
    <w:p>
      <w:pPr>
        <w:pStyle w:val="Normal"/>
        <w:rPr/>
      </w:pPr>
      <w:r>
        <w:rPr>
          <w:lang w:eastAsia="zh-CN"/>
        </w:rPr>
        <w:t>This header is used by the PCRF to advertise the optional features that are supported by the PCRF.</w:t>
      </w:r>
    </w:p>
    <w:p>
      <w:pPr>
        <w:pStyle w:val="Normal"/>
        <w:rPr>
          <w:lang w:eastAsia="zh-CN"/>
        </w:rPr>
      </w:pPr>
      <w:r>
        <w:rPr>
          <w:lang w:eastAsia="zh-CN"/>
        </w:rPr>
        <w:t xml:space="preserve">The encoding of the header follows the ABNF as defined in [4]. </w:t>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t>3gpp-Optional-Features = "3gpp-Optional-Features" ":" 1#token</w:t>
      </w:r>
    </w:p>
    <w:p>
      <w:pPr>
        <w:pStyle w:val="Normal"/>
        <w:rPr>
          <w:rFonts w:ascii="Times New Roman" w:hAnsi="Times New Roman" w:eastAsia="SimSun;宋体" w:cs="Times New Roman"/>
          <w:lang w:val="en-GB" w:eastAsia="zh-CN"/>
        </w:rPr>
      </w:pPr>
      <w:r>
        <w:rPr>
          <w:rFonts w:eastAsia="SimSun;宋体" w:cs="Times New Roman"/>
          <w:lang w:val="en-GB" w:eastAsia="zh-CN"/>
        </w:rPr>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t>An example is: 3gpp-Optional-Features: feature1, feature2</w:t>
      </w:r>
    </w:p>
    <w:p>
      <w:pPr>
        <w:pStyle w:val="Normal"/>
        <w:rPr>
          <w:rFonts w:ascii="Times New Roman" w:hAnsi="Times New Roman" w:eastAsia="SimSun;宋体" w:cs="Times New Roman"/>
          <w:lang w:val="en-GB" w:eastAsia="zh-CN"/>
        </w:rPr>
      </w:pPr>
      <w:r>
        <w:rPr>
          <w:rFonts w:eastAsia="SimSun;宋体" w:cs="Times New Roman"/>
          <w:lang w:val="en-GB" w:eastAsia="zh-CN"/>
        </w:rPr>
      </w:r>
    </w:p>
    <w:p>
      <w:pPr>
        <w:pStyle w:val="Heading4"/>
        <w:ind w:left="1418" w:hanging="1418"/>
        <w:rPr/>
      </w:pPr>
      <w:bookmarkStart w:id="49" w:name="__RefHeading___Toc493228792"/>
      <w:bookmarkEnd w:id="49"/>
      <w:r>
        <w:rPr/>
        <w:t>5.3</w:t>
      </w:r>
      <w:r>
        <w:rPr/>
        <w:t>.7.2</w:t>
      </w:r>
      <w:r>
        <w:rPr/>
        <w:tab/>
      </w:r>
      <w:r>
        <w:rPr/>
        <w:t>3gpp-Required-Features</w:t>
      </w:r>
    </w:p>
    <w:p>
      <w:pPr>
        <w:pStyle w:val="Normal"/>
        <w:rPr>
          <w:lang w:val="en-US" w:eastAsia="zh-CN"/>
        </w:rPr>
      </w:pPr>
      <w:r>
        <w:rPr>
          <w:lang w:val="en-US" w:eastAsia="zh-CN"/>
        </w:rPr>
        <w:t>This header is used by the PCRF to announce the mandatory features that must be supported in TSSF.</w:t>
      </w:r>
    </w:p>
    <w:p>
      <w:pPr>
        <w:pStyle w:val="Normal"/>
        <w:rPr>
          <w:lang w:val="en-US" w:eastAsia="zh-CN"/>
        </w:rPr>
      </w:pPr>
      <w:r>
        <w:rPr>
          <w:lang w:val="en-US" w:eastAsia="zh-CN"/>
        </w:rPr>
        <w:t>This header is also used by the TSSF to indicate the missing features that must be supported in PCRF.</w:t>
      </w:r>
    </w:p>
    <w:p>
      <w:pPr>
        <w:pStyle w:val="Normal"/>
        <w:rPr/>
      </w:pPr>
      <w:r>
        <w:rPr>
          <w:lang w:eastAsia="zh-CN"/>
        </w:rPr>
        <w:t xml:space="preserve">The encoding of the header follows the ABNF as defined in [4]. </w:t>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t>3gpp-Required-Features = "3gpp-Required-Features" ":" 1#token</w:t>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t>An example is: 3gpp-Required-Features: feature1, feature2</w:t>
      </w:r>
    </w:p>
    <w:p>
      <w:pPr>
        <w:pStyle w:val="Normal"/>
        <w:rPr>
          <w:rFonts w:ascii="Times New Roman" w:hAnsi="Times New Roman" w:eastAsia="SimSun;宋体" w:cs="Times New Roman"/>
          <w:lang w:val="en-US" w:eastAsia="zh-CN"/>
        </w:rPr>
      </w:pPr>
      <w:r>
        <w:rPr>
          <w:rFonts w:eastAsia="SimSun;宋体" w:cs="Times New Roman"/>
          <w:lang w:val="en-US" w:eastAsia="zh-CN"/>
        </w:rPr>
      </w:r>
    </w:p>
    <w:p>
      <w:pPr>
        <w:pStyle w:val="Heading4"/>
        <w:ind w:left="1418" w:hanging="1418"/>
        <w:rPr>
          <w:lang w:eastAsia="zh-CN"/>
        </w:rPr>
      </w:pPr>
      <w:bookmarkStart w:id="50" w:name="__RefHeading___Toc493228793"/>
      <w:bookmarkEnd w:id="50"/>
      <w:r>
        <w:rPr/>
        <w:t>5.3.</w:t>
      </w:r>
      <w:r>
        <w:rPr/>
        <w:t>7.3</w:t>
      </w:r>
      <w:r>
        <w:rPr/>
        <w:tab/>
      </w:r>
      <w:r>
        <w:rPr/>
        <w:t>3gpp-Accepted-Features</w:t>
      </w:r>
    </w:p>
    <w:p>
      <w:pPr>
        <w:pStyle w:val="Normal"/>
        <w:rPr>
          <w:lang w:val="en-US" w:eastAsia="zh-CN"/>
        </w:rPr>
      </w:pPr>
      <w:r>
        <w:rPr>
          <w:lang w:val="en-US" w:eastAsia="zh-CN"/>
        </w:rPr>
        <w:t>The header is used by the TSSF to confirm the commonly supported set of features with the PCRF.</w:t>
      </w:r>
    </w:p>
    <w:p>
      <w:pPr>
        <w:pStyle w:val="Normal"/>
        <w:rPr>
          <w:lang w:eastAsia="zh-CN"/>
        </w:rPr>
      </w:pPr>
      <w:r>
        <w:rPr>
          <w:lang w:eastAsia="zh-CN"/>
        </w:rPr>
        <w:t xml:space="preserve">The encoding of the header follows the ABNF as defined in [4]. </w:t>
      </w:r>
    </w:p>
    <w:p>
      <w:pPr>
        <w:pStyle w:val="HTMLPreformatted"/>
        <w:rPr/>
      </w:pPr>
      <w:r>
        <w:rPr>
          <w:rFonts w:eastAsia="SimSun;宋体" w:cs="Times New Roman" w:ascii="Times New Roman" w:hAnsi="Times New Roman"/>
          <w:lang w:val="en-GB" w:eastAsia="zh-CN"/>
        </w:rPr>
        <w:t>3gpp-Accepted-Features = "3gpp-Accepted-Features" ":" 1#token</w:t>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r>
    </w:p>
    <w:p>
      <w:pPr>
        <w:pStyle w:val="HTMLPreformatted"/>
        <w:rPr>
          <w:rFonts w:ascii="Times New Roman" w:hAnsi="Times New Roman" w:eastAsia="SimSun;宋体" w:cs="Times New Roman"/>
          <w:lang w:val="en-GB" w:eastAsia="zh-CN"/>
        </w:rPr>
      </w:pPr>
      <w:r>
        <w:rPr>
          <w:rFonts w:eastAsia="SimSun;宋体" w:cs="Times New Roman" w:ascii="Times New Roman" w:hAnsi="Times New Roman"/>
          <w:lang w:val="en-GB" w:eastAsia="zh-CN"/>
        </w:rPr>
        <w:t>An example is: 3gpp-Accepted-Features: feature1, feature2</w:t>
      </w:r>
    </w:p>
    <w:p>
      <w:pPr>
        <w:pStyle w:val="Heading4"/>
        <w:ind w:left="1418" w:hanging="1418"/>
        <w:rPr>
          <w:lang w:eastAsia="zh-CN"/>
        </w:rPr>
      </w:pPr>
      <w:bookmarkStart w:id="51" w:name="__RefHeading___Toc493228794"/>
      <w:bookmarkEnd w:id="51"/>
      <w:r>
        <w:rPr/>
        <w:t>5.3.</w:t>
      </w:r>
      <w:r>
        <w:rPr/>
        <w:t>7.</w:t>
      </w:r>
      <w:r>
        <w:rPr>
          <w:lang w:eastAsia="zh-CN"/>
        </w:rPr>
        <w:t>4</w:t>
      </w:r>
      <w:r>
        <w:rPr/>
        <w:tab/>
      </w:r>
      <w:r>
        <w:rPr/>
        <w:t>3gpp-</w:t>
      </w:r>
      <w:r>
        <w:rPr>
          <w:lang w:eastAsia="zh-CN"/>
        </w:rPr>
        <w:t>Notification</w:t>
      </w:r>
      <w:r>
        <w:rPr/>
        <w:t>-</w:t>
      </w:r>
      <w:r>
        <w:rPr>
          <w:lang w:eastAsia="zh-CN"/>
        </w:rPr>
        <w:t>Base</w:t>
      </w:r>
      <w:r>
        <w:rPr>
          <w:lang w:eastAsia="zh-CN"/>
        </w:rPr>
        <w:t>-</w:t>
      </w:r>
      <w:r>
        <w:rPr>
          <w:lang w:eastAsia="zh-CN"/>
        </w:rPr>
        <w:t>URL</w:t>
      </w:r>
    </w:p>
    <w:p>
      <w:pPr>
        <w:pStyle w:val="Normal"/>
        <w:rPr>
          <w:lang w:val="en-US" w:eastAsia="zh-CN"/>
        </w:rPr>
      </w:pPr>
      <w:r>
        <w:rPr>
          <w:lang w:val="en-US" w:eastAsia="zh-CN"/>
        </w:rPr>
        <w:t xml:space="preserve">This header is used by the </w:t>
      </w:r>
      <w:r>
        <w:rPr>
          <w:lang w:val="en-US" w:eastAsia="zh-CN"/>
        </w:rPr>
        <w:t xml:space="preserve">PCRF to </w:t>
      </w:r>
      <w:r>
        <w:rPr>
          <w:lang w:val="en-US" w:eastAsia="zh-CN"/>
        </w:rPr>
        <w:t>provide</w:t>
      </w:r>
      <w:r>
        <w:rPr>
          <w:lang w:val="en-US" w:eastAsia="zh-CN"/>
        </w:rPr>
        <w:t xml:space="preserve"> the notification base URL</w:t>
      </w:r>
      <w:r>
        <w:rPr>
          <w:lang w:val="en-US" w:eastAsia="zh-CN"/>
        </w:rPr>
        <w:t>.</w:t>
      </w:r>
    </w:p>
    <w:p>
      <w:pPr>
        <w:pStyle w:val="Normal"/>
        <w:rPr>
          <w:lang w:eastAsia="zh-CN"/>
        </w:rPr>
      </w:pPr>
      <w:r>
        <w:rPr>
          <w:lang w:eastAsia="zh-CN"/>
        </w:rPr>
        <w:t>The encoding of the header follows the ABNF as defined in [4].</w:t>
      </w:r>
    </w:p>
    <w:p>
      <w:pPr>
        <w:pStyle w:val="HTMLPreformatted"/>
        <w:rPr/>
      </w:pPr>
      <w:r>
        <w:rPr>
          <w:rFonts w:eastAsia="SimSun;宋体" w:cs="Times New Roman" w:ascii="Times New Roman" w:hAnsi="Times New Roman"/>
          <w:lang w:eastAsia="zh-CN"/>
        </w:rPr>
        <w:t>3gpp-</w:t>
      </w:r>
      <w:r>
        <w:rPr>
          <w:rFonts w:eastAsia="SimSun;宋体" w:cs="Times New Roman" w:ascii="Times New Roman" w:hAnsi="Times New Roman"/>
          <w:lang w:eastAsia="zh-CN"/>
        </w:rPr>
        <w:t>Notification</w:t>
      </w:r>
      <w:r>
        <w:rPr>
          <w:rFonts w:eastAsia="SimSun;宋体" w:cs="Times New Roman" w:ascii="Times New Roman" w:hAnsi="Times New Roman"/>
          <w:lang w:eastAsia="zh-CN"/>
        </w:rPr>
        <w:t>-</w:t>
      </w:r>
      <w:r>
        <w:rPr>
          <w:rFonts w:eastAsia="SimSun;宋体" w:cs="Times New Roman" w:ascii="Times New Roman" w:hAnsi="Times New Roman"/>
          <w:lang w:eastAsia="zh-CN"/>
        </w:rPr>
        <w:t>Base</w:t>
      </w:r>
      <w:r>
        <w:rPr>
          <w:rFonts w:eastAsia="SimSun;宋体" w:cs="Times New Roman" w:ascii="Times New Roman" w:hAnsi="Times New Roman"/>
          <w:lang w:eastAsia="zh-CN"/>
        </w:rPr>
        <w:t>-</w:t>
      </w:r>
      <w:r>
        <w:rPr>
          <w:rFonts w:eastAsia="SimSun;宋体" w:cs="Times New Roman" w:ascii="Times New Roman" w:hAnsi="Times New Roman"/>
          <w:lang w:eastAsia="zh-CN"/>
        </w:rPr>
        <w:t>U</w:t>
      </w:r>
      <w:r>
        <w:rPr>
          <w:rFonts w:eastAsia="SimSun;宋体" w:cs="Times New Roman" w:ascii="Times New Roman" w:hAnsi="Times New Roman"/>
          <w:lang w:eastAsia="zh-CN"/>
        </w:rPr>
        <w:t>RL = "3gpp-</w:t>
      </w:r>
      <w:r>
        <w:rPr>
          <w:rFonts w:eastAsia="SimSun;宋体" w:cs="Times New Roman" w:ascii="Times New Roman" w:hAnsi="Times New Roman"/>
          <w:lang w:eastAsia="zh-CN"/>
        </w:rPr>
        <w:t>Notification</w:t>
      </w:r>
      <w:r>
        <w:rPr>
          <w:rFonts w:eastAsia="SimSun;宋体" w:cs="Times New Roman" w:ascii="Times New Roman" w:hAnsi="Times New Roman"/>
          <w:lang w:eastAsia="zh-CN"/>
        </w:rPr>
        <w:t>-</w:t>
      </w:r>
      <w:r>
        <w:rPr>
          <w:rFonts w:eastAsia="SimSun;宋体" w:cs="Times New Roman" w:ascii="Times New Roman" w:hAnsi="Times New Roman"/>
          <w:lang w:eastAsia="zh-CN"/>
        </w:rPr>
        <w:t>Base</w:t>
      </w:r>
      <w:r>
        <w:rPr>
          <w:rFonts w:eastAsia="SimSun;宋体" w:cs="Times New Roman" w:ascii="Times New Roman" w:hAnsi="Times New Roman"/>
          <w:lang w:eastAsia="zh-CN"/>
        </w:rPr>
        <w:t>-</w:t>
      </w:r>
      <w:r>
        <w:rPr>
          <w:rFonts w:eastAsia="SimSun;宋体" w:cs="Times New Roman" w:ascii="Times New Roman" w:hAnsi="Times New Roman"/>
          <w:lang w:eastAsia="zh-CN"/>
        </w:rPr>
        <w:t>URL</w:t>
      </w:r>
      <w:r>
        <w:rPr>
          <w:rFonts w:eastAsia="SimSun;宋体" w:cs="Times New Roman" w:ascii="Times New Roman" w:hAnsi="Times New Roman"/>
          <w:lang w:eastAsia="zh-CN"/>
        </w:rPr>
        <w:t xml:space="preserve"> " ":" 1#token</w:t>
      </w:r>
    </w:p>
    <w:p>
      <w:pPr>
        <w:pStyle w:val="HTMLPreformatted"/>
        <w:rPr>
          <w:rFonts w:ascii="Times New Roman" w:hAnsi="Times New Roman" w:eastAsia="SimSun;宋体" w:cs="Times New Roman"/>
          <w:lang w:eastAsia="zh-CN"/>
        </w:rPr>
      </w:pPr>
      <w:r>
        <w:rPr>
          <w:rFonts w:eastAsia="SimSun;宋体" w:cs="Times New Roman" w:ascii="Times New Roman" w:hAnsi="Times New Roman"/>
          <w:lang w:eastAsia="zh-CN"/>
        </w:rPr>
      </w:r>
    </w:p>
    <w:p>
      <w:pPr>
        <w:pStyle w:val="HTMLPreformatted"/>
        <w:rPr>
          <w:rFonts w:ascii="Times New Roman" w:hAnsi="Times New Roman" w:eastAsia="SimSun;宋体" w:cs="Times New Roman"/>
          <w:lang w:eastAsia="zh-CN"/>
        </w:rPr>
      </w:pPr>
      <w:r>
        <w:rPr>
          <w:rFonts w:eastAsia="SimSun;宋体" w:cs="Times New Roman" w:ascii="Times New Roman" w:hAnsi="Times New Roman"/>
          <w:lang w:eastAsia="zh-CN"/>
        </w:rPr>
        <w:t>An example is: 3gpp-</w:t>
      </w:r>
      <w:r>
        <w:rPr>
          <w:rFonts w:eastAsia="SimSun;宋体" w:cs="Times New Roman" w:ascii="Times New Roman" w:hAnsi="Times New Roman"/>
          <w:lang w:eastAsia="zh-CN"/>
        </w:rPr>
        <w:t>Notification-Base</w:t>
      </w:r>
      <w:r>
        <w:rPr>
          <w:rFonts w:eastAsia="SimSun;宋体" w:cs="Times New Roman" w:ascii="Times New Roman" w:hAnsi="Times New Roman"/>
          <w:lang w:eastAsia="zh-CN"/>
        </w:rPr>
        <w:t>-</w:t>
      </w:r>
      <w:r>
        <w:rPr>
          <w:rFonts w:eastAsia="SimSun;宋体" w:cs="Times New Roman" w:ascii="Times New Roman" w:hAnsi="Times New Roman"/>
          <w:lang w:eastAsia="zh-CN"/>
        </w:rPr>
        <w:t>URL:</w:t>
      </w:r>
      <w:r>
        <w:rPr>
          <w:rFonts w:eastAsia="SimSun;宋体" w:cs="Times New Roman" w:ascii="Times New Roman" w:hAnsi="Times New Roman"/>
          <w:lang w:eastAsia="zh-CN"/>
        </w:rPr>
        <w:t xml:space="preserve"> </w:t>
      </w:r>
      <w:r>
        <w:rPr>
          <w:rFonts w:eastAsia="SimSun;宋体" w:cs="Times New Roman" w:ascii="Times New Roman" w:hAnsi="Times New Roman"/>
          <w:lang w:eastAsia="zh-CN"/>
        </w:rPr>
        <w:t>http://pcrfserver.example.com</w:t>
      </w:r>
      <w:r>
        <w:rPr>
          <w:rFonts w:eastAsia="SimSun;宋体" w:cs="Times New Roman" w:ascii="Times New Roman" w:hAnsi="Times New Roman"/>
          <w:lang w:eastAsia="zh-CN"/>
        </w:rPr>
        <w:t>:8080</w:t>
      </w:r>
      <w:r>
        <w:rPr>
          <w:rFonts w:eastAsia="SimSun;宋体" w:cs="Times New Roman" w:ascii="Times New Roman" w:hAnsi="Times New Roman"/>
          <w:lang w:eastAsia="zh-CN"/>
        </w:rPr>
        <w:t>/stapplication/notification</w:t>
      </w:r>
    </w:p>
    <w:p>
      <w:pPr>
        <w:pStyle w:val="HTMLPreformatted"/>
        <w:rPr>
          <w:rFonts w:ascii="Times New Roman" w:hAnsi="Times New Roman" w:eastAsia="SimSun;宋体" w:cs="Times New Roman"/>
          <w:lang w:eastAsia="zh-CN"/>
        </w:rPr>
      </w:pPr>
      <w:r>
        <w:rPr>
          <w:rFonts w:eastAsia="SimSun;宋体" w:cs="Times New Roman" w:ascii="Times New Roman" w:hAnsi="Times New Roman"/>
          <w:lang w:eastAsia="zh-CN"/>
        </w:rPr>
      </w:r>
    </w:p>
    <w:p>
      <w:pPr>
        <w:pStyle w:val="Heading2"/>
        <w:rPr>
          <w:lang w:eastAsia="zh-CN"/>
        </w:rPr>
      </w:pPr>
      <w:bookmarkStart w:id="52" w:name="__RefHeading___Toc493228795"/>
      <w:bookmarkEnd w:id="52"/>
      <w:r>
        <w:rPr>
          <w:lang w:eastAsia="zh-CN"/>
        </w:rPr>
        <w:t>5</w:t>
      </w:r>
      <w:r>
        <w:rPr/>
        <w:t>.</w:t>
      </w:r>
      <w:r>
        <w:rPr>
          <w:lang w:eastAsia="zh-CN"/>
        </w:rPr>
        <w:t>4</w:t>
      </w:r>
      <w:r>
        <w:rPr/>
        <w:tab/>
        <w:t>Specific application communication</w:t>
      </w:r>
    </w:p>
    <w:p>
      <w:pPr>
        <w:pStyle w:val="Heading3"/>
        <w:rPr/>
      </w:pPr>
      <w:bookmarkStart w:id="53" w:name="__RefHeading___Toc493228796"/>
      <w:bookmarkEnd w:id="53"/>
      <w:r>
        <w:rPr/>
        <w:t>5.4.</w:t>
      </w:r>
      <w:r>
        <w:rPr>
          <w:lang w:eastAsia="zh-CN"/>
        </w:rPr>
        <w:t>1</w:t>
      </w:r>
      <w:r>
        <w:rPr/>
        <w:tab/>
        <w:t>General</w:t>
      </w:r>
    </w:p>
    <w:p>
      <w:pPr>
        <w:pStyle w:val="Normal"/>
        <w:rPr/>
      </w:pPr>
      <w:r>
        <w:rPr/>
        <w:t>Specific application communication represents the presentation of application data structures by transforming data into the form that the application accepts. It establishes the context between application-layer entities.</w:t>
      </w:r>
    </w:p>
    <w:p>
      <w:pPr>
        <w:pStyle w:val="NO"/>
        <w:rPr/>
      </w:pPr>
      <w:r>
        <w:rPr/>
        <w:t>Note: This release only supports the content type JSON</w:t>
      </w:r>
    </w:p>
    <w:p>
      <w:pPr>
        <w:pStyle w:val="Heading3"/>
        <w:rPr/>
      </w:pPr>
      <w:bookmarkStart w:id="54" w:name="__RefHeading___Toc493228797"/>
      <w:r>
        <w:rPr/>
        <w:t>5.4.</w:t>
      </w:r>
      <w:r>
        <w:rPr>
          <w:lang w:eastAsia="zh-CN"/>
        </w:rPr>
        <w:t>2</w:t>
      </w:r>
      <w:r>
        <w:rPr/>
        <w:tab/>
        <w:t>Content type</w:t>
      </w:r>
      <w:bookmarkEnd w:id="54"/>
      <w:r>
        <w:rPr/>
        <w:t xml:space="preserve"> </w:t>
      </w:r>
    </w:p>
    <w:p>
      <w:pPr>
        <w:pStyle w:val="Normal"/>
        <w:rPr/>
      </w:pPr>
      <w:r>
        <w:rPr/>
        <w:t xml:space="preserve">The body of  HTTP messages </w:t>
      </w:r>
      <w:r>
        <w:rPr>
          <w:lang w:eastAsia="zh-CN"/>
        </w:rPr>
        <w:t>shall be</w:t>
      </w:r>
      <w:r>
        <w:rPr>
          <w:lang w:eastAsia="zh-CN"/>
        </w:rPr>
        <w:t xml:space="preserve"> in JSON format. The content of the JSON text is defined in subclause 5.4.3 and Annex B.</w:t>
      </w:r>
    </w:p>
    <w:p>
      <w:pPr>
        <w:pStyle w:val="Normal"/>
        <w:rPr/>
      </w:pPr>
      <w:r>
        <w:rPr>
          <w:lang w:eastAsia="zh-CN"/>
        </w:rPr>
        <w:t>The MIME media type that shall be used within the Content-Type header field is “application/json” as defined in  IETF RFC 7159 [10].</w:t>
      </w:r>
    </w:p>
    <w:p>
      <w:pPr>
        <w:pStyle w:val="Heading2"/>
        <w:rPr>
          <w:rFonts w:eastAsia="Batang;Batang"/>
          <w:sz w:val="28"/>
          <w:szCs w:val="28"/>
          <w:lang w:eastAsia="ko-KR"/>
        </w:rPr>
      </w:pPr>
      <w:bookmarkStart w:id="55" w:name="__RefHeading___Toc493228798"/>
      <w:bookmarkEnd w:id="55"/>
      <w:r>
        <w:rPr>
          <w:sz w:val="28"/>
          <w:szCs w:val="28"/>
        </w:rPr>
        <w:t>5.4.3</w:t>
        <w:tab/>
      </w:r>
      <w:r>
        <w:rPr>
          <w:sz w:val="28"/>
          <w:szCs w:val="28"/>
          <w:lang w:eastAsia="zh-CN"/>
        </w:rPr>
        <w:t>JSON session field</w:t>
      </w:r>
      <w:r>
        <w:rPr>
          <w:sz w:val="28"/>
          <w:szCs w:val="28"/>
        </w:rPr>
        <w:t>s</w:t>
      </w:r>
    </w:p>
    <w:p>
      <w:pPr>
        <w:pStyle w:val="Heading3"/>
        <w:rPr/>
      </w:pPr>
      <w:bookmarkStart w:id="56" w:name="__RefHeading___Toc493228799"/>
      <w:bookmarkEnd w:id="56"/>
      <w:r>
        <w:rPr>
          <w:sz w:val="24"/>
          <w:szCs w:val="24"/>
        </w:rPr>
        <w:t>5.4.3</w:t>
      </w:r>
      <w:r>
        <w:rPr>
          <w:sz w:val="24"/>
          <w:szCs w:val="24"/>
          <w:lang w:eastAsia="zh-CN"/>
        </w:rPr>
        <w:t>.</w:t>
      </w:r>
      <w:r>
        <w:rPr>
          <w:sz w:val="24"/>
          <w:szCs w:val="24"/>
        </w:rPr>
        <w:t>1</w:t>
        <w:tab/>
        <w:t>General</w:t>
      </w:r>
    </w:p>
    <w:p>
      <w:pPr>
        <w:pStyle w:val="Normal"/>
        <w:rPr/>
      </w:pPr>
      <w:r>
        <w:rPr/>
        <w:t>Table 5.4.3.</w:t>
      </w:r>
      <w:r>
        <w:rPr>
          <w:lang w:eastAsia="zh-CN"/>
        </w:rPr>
        <w:t>1.1</w:t>
      </w:r>
      <w:r>
        <w:rPr/>
        <w:t xml:space="preserve"> describes the </w:t>
      </w:r>
      <w:r>
        <w:rPr>
          <w:lang w:eastAsia="zh-CN"/>
        </w:rPr>
        <w:t>JSON field</w:t>
      </w:r>
      <w:r>
        <w:rPr/>
        <w:t>s used within the body of the HTTP messages representing the session information</w:t>
      </w:r>
      <w:r>
        <w:rPr>
          <w:lang w:eastAsia="zh-CN"/>
        </w:rPr>
        <w:t>. The table includes the information about</w:t>
      </w:r>
      <w:r>
        <w:rPr/>
        <w:t xml:space="preserve"> the </w:t>
      </w:r>
      <w:r>
        <w:rPr>
          <w:lang w:eastAsia="zh-CN"/>
        </w:rPr>
        <w:t xml:space="preserve">name of the field, the </w:t>
      </w:r>
      <w:r>
        <w:rPr/>
        <w:t xml:space="preserve">type of the fields </w:t>
      </w:r>
      <w:r>
        <w:rPr>
          <w:lang w:eastAsia="zh-CN"/>
        </w:rPr>
        <w:t>and</w:t>
      </w:r>
      <w:r>
        <w:rPr>
          <w:lang w:eastAsia="zh-CN"/>
        </w:rPr>
        <w:t xml:space="preserve"> the applicability of the JSON field.</w:t>
      </w:r>
    </w:p>
    <w:p>
      <w:pPr>
        <w:pStyle w:val="TH"/>
        <w:rPr>
          <w:lang w:eastAsia="zh-CN"/>
        </w:rPr>
      </w:pPr>
      <w:r>
        <w:rPr>
          <w:lang w:eastAsia="zh-CN"/>
        </w:rPr>
        <w:t>Table 5.4.3</w:t>
      </w:r>
      <w:r>
        <w:rPr>
          <w:lang w:eastAsia="zh-CN"/>
        </w:rPr>
        <w:t>.1.1</w:t>
      </w:r>
      <w:r>
        <w:rPr>
          <w:lang w:eastAsia="zh-CN"/>
        </w:rPr>
        <w:t xml:space="preserve">: </w:t>
      </w:r>
      <w:r>
        <w:rPr>
          <w:lang w:eastAsia="zh-CN"/>
        </w:rPr>
        <w:t>S</w:t>
      </w:r>
      <w:r>
        <w:rPr>
          <w:lang w:eastAsia="zh-CN"/>
        </w:rPr>
        <w:t xml:space="preserve">t Specific </w:t>
      </w:r>
      <w:r>
        <w:rPr>
          <w:lang w:eastAsia="zh-CN"/>
        </w:rPr>
        <w:t>JSON fields</w:t>
      </w:r>
    </w:p>
    <w:tbl>
      <w:tblPr>
        <w:tblW w:w="9626" w:type="dxa"/>
        <w:jc w:val="center"/>
        <w:tblInd w:w="0" w:type="dxa"/>
        <w:tblLayout w:type="fixed"/>
        <w:tblCellMar>
          <w:top w:w="0" w:type="dxa"/>
          <w:left w:w="28" w:type="dxa"/>
          <w:bottom w:w="0" w:type="dxa"/>
          <w:right w:w="28" w:type="dxa"/>
        </w:tblCellMar>
      </w:tblPr>
      <w:tblGrid>
        <w:gridCol w:w="3993"/>
        <w:gridCol w:w="992"/>
        <w:gridCol w:w="1104"/>
        <w:gridCol w:w="1731"/>
        <w:gridCol w:w="1795"/>
        <w:gridCol w:w="11"/>
      </w:tblGrid>
      <w:tr>
        <w:trPr>
          <w:cantSplit w:val="true"/>
        </w:trPr>
        <w:tc>
          <w:tcPr>
            <w:tcW w:w="3993" w:type="dxa"/>
            <w:tcBorders>
              <w:top w:val="single" w:sz="12" w:space="0" w:color="000000"/>
              <w:left w:val="single" w:sz="12" w:space="0" w:color="000000"/>
              <w:right w:val="single" w:sz="4" w:space="0" w:color="000000"/>
            </w:tcBorders>
          </w:tcPr>
          <w:p>
            <w:pPr>
              <w:pStyle w:val="TAH"/>
              <w:snapToGrid w:val="false"/>
              <w:rPr/>
            </w:pPr>
            <w:r>
              <w:rPr/>
            </w:r>
          </w:p>
        </w:tc>
        <w:tc>
          <w:tcPr>
            <w:tcW w:w="992" w:type="dxa"/>
            <w:tcBorders>
              <w:top w:val="single" w:sz="12" w:space="0" w:color="000000"/>
              <w:left w:val="single" w:sz="4" w:space="0" w:color="000000"/>
              <w:right w:val="single" w:sz="4" w:space="0" w:color="000000"/>
            </w:tcBorders>
          </w:tcPr>
          <w:p>
            <w:pPr>
              <w:pStyle w:val="TAH"/>
              <w:snapToGrid w:val="false"/>
              <w:rPr/>
            </w:pPr>
            <w:r>
              <w:rPr/>
            </w:r>
          </w:p>
        </w:tc>
        <w:tc>
          <w:tcPr>
            <w:tcW w:w="1104"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c>
          <w:tcPr>
            <w:tcW w:w="1795" w:type="dxa"/>
            <w:tcBorders>
              <w:top w:val="single" w:sz="12" w:space="0" w:color="000000"/>
              <w:left w:val="single" w:sz="4" w:space="0" w:color="000000"/>
              <w:right w:val="single" w:sz="4" w:space="0" w:color="000000"/>
            </w:tcBorders>
          </w:tcPr>
          <w:p>
            <w:pPr>
              <w:pStyle w:val="TAH"/>
              <w:rPr/>
            </w:pPr>
            <w:r>
              <w:rPr/>
              <w:t>Applicability (NOTE </w:t>
            </w:r>
            <w:r>
              <w:rPr>
                <w:lang w:eastAsia="zh-CN"/>
              </w:rPr>
              <w:t>3</w:t>
            </w:r>
            <w:r>
              <w:rPr/>
              <w:t>)</w:t>
            </w:r>
          </w:p>
        </w:tc>
      </w:tr>
      <w:tr>
        <w:trPr>
          <w:cantSplit w:val="true"/>
        </w:trPr>
        <w:tc>
          <w:tcPr>
            <w:tcW w:w="3993"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992" w:type="dxa"/>
            <w:tcBorders>
              <w:left w:val="single" w:sz="4" w:space="0" w:color="000000"/>
              <w:bottom w:val="single" w:sz="12" w:space="0" w:color="000000"/>
              <w:right w:val="single" w:sz="4" w:space="0" w:color="000000"/>
            </w:tcBorders>
          </w:tcPr>
          <w:p>
            <w:pPr>
              <w:pStyle w:val="TAH"/>
              <w:rPr/>
            </w:pPr>
            <w:r>
              <w:rPr/>
              <w:t>Subclause defined</w:t>
            </w:r>
          </w:p>
        </w:tc>
        <w:tc>
          <w:tcPr>
            <w:tcW w:w="1104"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c>
          <w:tcPr>
            <w:tcW w:w="1795" w:type="dxa"/>
            <w:tcBorders>
              <w:left w:val="single" w:sz="4" w:space="0" w:color="000000"/>
              <w:bottom w:val="single" w:sz="12" w:space="0" w:color="000000"/>
              <w:right w:val="single" w:sz="4" w:space="0" w:color="000000"/>
            </w:tcBorders>
          </w:tcPr>
          <w:p>
            <w:pPr>
              <w:pStyle w:val="TAH"/>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called-station-id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5.4.3.</w:t>
            </w:r>
            <w:r>
              <w:rPr>
                <w:lang w:eastAsia="zh-CN"/>
              </w:rPr>
              <w:t>20</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session-id</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5.4.3.2</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ue-ipv4</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5.4.3.3</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ipv4</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ue-ipv6-prefix</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5.4.3.4</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pv6</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pPr>
            <w:r>
              <w:rPr/>
              <w:t>tsrules</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5.4.3.5</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ts-rule-name</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5.4.3.6</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w:t>
            </w:r>
            <w:r>
              <w:rPr>
                <w:lang w:eastAsia="zh-CN"/>
              </w:rPr>
              <w:t>recedence</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5.4.3.7</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w:t>
            </w:r>
          </w:p>
          <w:p>
            <w:pPr>
              <w:pStyle w:val="TAL"/>
              <w:rPr>
                <w:lang w:eastAsia="zh-CN"/>
              </w:rPr>
            </w:pPr>
            <w:r>
              <w:rPr/>
              <w:t>0..4294967295</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tdf-application-identi</w:t>
            </w:r>
            <w:r>
              <w:rPr>
                <w:lang w:eastAsia="zh-CN"/>
              </w:rPr>
              <w:t>fier</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5.4.3.8</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flow-information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5.4.3.9</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pPr>
            <w:r>
              <w:rPr/>
              <w:t>flow-description</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5.4.3.10</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w:t>
            </w:r>
            <w:r>
              <w:rPr/>
              <w:t>o</w:t>
            </w:r>
            <w:r>
              <w:rPr>
                <w:lang w:eastAsia="zh-CN"/>
              </w:rPr>
              <w:t>s</w:t>
            </w:r>
            <w:r>
              <w:rPr/>
              <w:t>-</w:t>
            </w:r>
            <w:r>
              <w:rPr>
                <w:lang w:eastAsia="zh-CN"/>
              </w:rPr>
              <w:t>t</w:t>
            </w:r>
            <w:r>
              <w:rPr/>
              <w:t>raffic-</w:t>
            </w:r>
            <w:r>
              <w:rPr>
                <w:lang w:eastAsia="zh-CN"/>
              </w:rPr>
              <w:t>c</w:t>
            </w:r>
            <w:r>
              <w:rPr/>
              <w:t>lass</w:t>
            </w:r>
            <w:r>
              <w:rPr>
                <w:lang w:eastAsia="zh-CN"/>
              </w:rPr>
              <w:t xml:space="preserve"> </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5.4.3.11</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/^[0-9A-Fa-f]{4}$/</w:t>
            </w:r>
          </w:p>
          <w:p>
            <w:pPr>
              <w:pStyle w:val="TAL"/>
              <w:rPr>
                <w:lang w:eastAsia="zh-CN"/>
              </w:rPr>
            </w:pPr>
            <w:r>
              <w:rPr>
                <w:lang w:eastAsia="zh-CN"/>
              </w:rPr>
              <w:t xml:space="preserve">(NOTE </w:t>
            </w:r>
            <w:r>
              <w:rPr>
                <w:lang w:eastAsia="zh-CN"/>
              </w:rPr>
              <w:t>4</w:t>
            </w:r>
            <w:r>
              <w:rPr>
                <w:lang w:eastAsia="zh-CN"/>
              </w:rPr>
              <w: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w:t>
            </w:r>
            <w:r>
              <w:rPr/>
              <w:t>ecurity-</w:t>
            </w:r>
            <w:r>
              <w:rPr>
                <w:lang w:eastAsia="zh-CN"/>
              </w:rPr>
              <w:t>p</w:t>
            </w:r>
            <w:r>
              <w:rPr/>
              <w:t>arameter-</w:t>
            </w:r>
            <w:r>
              <w:rPr>
                <w:lang w:eastAsia="zh-CN"/>
              </w:rPr>
              <w:t>i</w:t>
            </w:r>
            <w:r>
              <w:rPr/>
              <w:t>nde</w:t>
            </w:r>
            <w:r>
              <w:rPr>
                <w:lang w:eastAsia="zh-CN"/>
              </w:rPr>
              <w:t>x</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5.4.3.12</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/^[0-9A-Fa-f]{8}$/</w:t>
            </w:r>
          </w:p>
          <w:p>
            <w:pPr>
              <w:pStyle w:val="TAL"/>
              <w:rPr>
                <w:lang w:eastAsia="zh-CN"/>
              </w:rPr>
            </w:pPr>
            <w:r>
              <w:rPr>
                <w:lang w:eastAsia="zh-CN"/>
              </w:rPr>
              <w:t xml:space="preserve">(NOTE </w:t>
            </w:r>
            <w:r>
              <w:rPr>
                <w:lang w:eastAsia="zh-CN"/>
              </w:rPr>
              <w:t>4</w:t>
            </w:r>
            <w:r>
              <w:rPr>
                <w:lang w:eastAsia="zh-CN"/>
              </w:rPr>
              <w: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f</w:t>
            </w:r>
            <w:r>
              <w:rPr/>
              <w:t>low-</w:t>
            </w:r>
            <w:r>
              <w:rPr>
                <w:lang w:eastAsia="zh-CN"/>
              </w:rPr>
              <w:t>l</w:t>
            </w:r>
            <w:r>
              <w:rPr/>
              <w:t>abel</w:t>
            </w:r>
          </w:p>
          <w:p>
            <w:pPr>
              <w:pStyle w:val="TAL"/>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5.4.3.13</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/^[0-9A-Fa-f]{6}$/</w:t>
            </w:r>
          </w:p>
          <w:p>
            <w:pPr>
              <w:pStyle w:val="TAL"/>
              <w:rPr>
                <w:lang w:eastAsia="zh-CN"/>
              </w:rPr>
            </w:pPr>
            <w:r>
              <w:rPr>
                <w:lang w:eastAsia="zh-CN"/>
              </w:rPr>
              <w:t xml:space="preserve">(NOTE </w:t>
            </w:r>
            <w:r>
              <w:rPr>
                <w:lang w:eastAsia="zh-CN"/>
              </w:rPr>
              <w:t>4</w:t>
            </w:r>
            <w:r>
              <w:rPr>
                <w:lang w:eastAsia="zh-CN"/>
              </w:rPr>
              <w: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flow-direction</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5.4.3.14</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"BIDIRECTIONAL"</w:t>
            </w:r>
          </w:p>
          <w:p>
            <w:pPr>
              <w:pStyle w:val="TAL"/>
              <w:rPr>
                <w:lang w:eastAsia="zh-CN"/>
              </w:rPr>
            </w:pPr>
            <w:r>
              <w:rPr>
                <w:rFonts w:eastAsia="Arial"/>
              </w:rPr>
              <w:t xml:space="preserve"> </w:t>
            </w:r>
            <w:r>
              <w:rPr/>
              <w:t>"UPLINK"</w:t>
            </w:r>
          </w:p>
          <w:p>
            <w:pPr>
              <w:pStyle w:val="TAL"/>
              <w:rPr>
                <w:lang w:eastAsia="zh-CN"/>
              </w:rPr>
            </w:pPr>
            <w:r>
              <w:rPr/>
              <w:t>"DOWNLINK"</w:t>
            </w:r>
          </w:p>
          <w:p>
            <w:pPr>
              <w:pStyle w:val="TAL"/>
              <w:rPr>
                <w:lang w:eastAsia="zh-CN"/>
              </w:rPr>
            </w:pPr>
            <w:r>
              <w:rPr>
                <w:lang w:eastAsia="zh-CN"/>
              </w:rPr>
              <w:t xml:space="preserve">(NOTE </w:t>
            </w:r>
            <w:r>
              <w:rPr>
                <w:lang w:eastAsia="zh-CN"/>
              </w:rPr>
              <w:t>5</w:t>
            </w:r>
            <w:r>
              <w:rPr>
                <w:lang w:eastAsia="zh-CN"/>
              </w:rPr>
              <w: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ts-policy-identifier-dl</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5.4.3.15</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ts-policy-identifier-ul</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5.4.3.16</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predefined-</w:t>
            </w:r>
            <w:r>
              <w:rPr/>
              <w:t>tsrules</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5.4.3.17</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predefined-group-of-</w:t>
            </w:r>
            <w:r>
              <w:rPr/>
              <w:t>tsrules</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5.4.3.18</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399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ts-rule-base-name</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5.4.3.19</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9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9626" w:type="dxa"/>
            <w:gridSpan w:val="5"/>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[15]</w:t>
            </w:r>
            <w:r>
              <w:rPr>
                <w:lang w:eastAsia="zh-CN"/>
              </w:rPr>
              <w:t>.</w:t>
            </w:r>
          </w:p>
          <w:p>
            <w:pPr>
              <w:pStyle w:val="TAN"/>
              <w:rPr>
                <w:lang w:eastAsia="zh-CN"/>
              </w:rPr>
            </w:pPr>
            <w:r>
              <w:rPr>
                <w:lang w:eastAsia="zh-CN"/>
              </w:rPr>
              <w:t xml:space="preserve">NOTE 2:   The JCR types are defined </w:t>
            </w:r>
            <w:r>
              <w:rPr>
                <w:lang w:eastAsia="zh-CN"/>
              </w:rPr>
              <w:t>in IETF draft-newton-json-content-rules</w:t>
            </w:r>
            <w:r>
              <w:rPr>
                <w:lang w:eastAsia="zh-CN"/>
              </w:rPr>
              <w:t xml:space="preserve"> [16].</w:t>
            </w:r>
          </w:p>
          <w:p>
            <w:pPr>
              <w:pStyle w:val="TAN"/>
              <w:rPr>
                <w:lang w:eastAsia="zh-CN"/>
              </w:rPr>
            </w:pPr>
            <w:r>
              <w:rPr>
                <w:rFonts w:eastAsia="Times New Roman"/>
                <w:lang w:eastAsia="zh-CN"/>
              </w:rPr>
              <w:t>NOTE </w:t>
            </w:r>
            <w:r>
              <w:rPr>
                <w:lang w:eastAsia="zh-CN"/>
              </w:rPr>
              <w:t>3</w:t>
            </w:r>
            <w:r>
              <w:rPr>
                <w:rFonts w:eastAsia="Times New Roman"/>
                <w:lang w:eastAsia="zh-CN"/>
              </w:rPr>
              <w:t>:</w:t>
            </w:r>
            <w:r>
              <w:rPr>
                <w:rFonts w:eastAsia="Times New Roman"/>
                <w:lang w:val="en-US" w:eastAsia="en-US"/>
              </w:rPr>
              <w:tab/>
            </w:r>
            <w:r>
              <w:rPr>
                <w:lang w:eastAsia="zh-CN"/>
              </w:rPr>
              <w:t>Fields</w:t>
            </w:r>
            <w:r>
              <w:rPr>
                <w:rFonts w:eastAsia="Times New Roman"/>
              </w:rPr>
              <w:t xml:space="preserve"> marked with </w:t>
            </w:r>
            <w:r>
              <w:rPr>
                <w:lang w:eastAsia="zh-CN"/>
              </w:rPr>
              <w:t xml:space="preserve">a supported feature </w:t>
            </w:r>
            <w:r>
              <w:rPr>
                <w:rFonts w:eastAsia="Times New Roman"/>
              </w:rPr>
              <w:t>are applicable as described in subclause 5.</w:t>
            </w:r>
            <w:r>
              <w:rPr>
                <w:lang w:eastAsia="zh-CN"/>
              </w:rPr>
              <w:t>3</w:t>
            </w:r>
            <w:r>
              <w:rPr>
                <w:rFonts w:eastAsia="Times New Roman"/>
              </w:rPr>
              <w:t>.</w:t>
            </w:r>
            <w:r>
              <w:rPr>
                <w:lang w:eastAsia="zh-CN"/>
              </w:rPr>
              <w:t>6</w:t>
            </w:r>
            <w:r>
              <w:rPr>
                <w:rFonts w:eastAsia="Times New Roman"/>
              </w:rPr>
              <w:t>.</w:t>
            </w:r>
          </w:p>
          <w:p>
            <w:pPr>
              <w:pStyle w:val="TAN"/>
              <w:rPr>
                <w:lang w:eastAsia="zh-CN"/>
              </w:rPr>
            </w:pPr>
            <w:r>
              <w:rPr>
                <w:lang w:eastAsia="zh-CN"/>
              </w:rPr>
              <w:t xml:space="preserve">NOTE </w:t>
            </w:r>
            <w:r>
              <w:rPr>
                <w:lang w:eastAsia="zh-CN"/>
              </w:rPr>
              <w:t>4</w:t>
            </w:r>
            <w:r>
              <w:rPr>
                <w:lang w:eastAsia="zh-CN"/>
              </w:rPr>
              <w:t>:   The regular expression for a string type.</w:t>
            </w:r>
          </w:p>
          <w:p>
            <w:pPr>
              <w:pStyle w:val="TAN"/>
              <w:rPr>
                <w:lang w:eastAsia="zh-CN"/>
              </w:rPr>
            </w:pPr>
            <w:r>
              <w:rPr>
                <w:lang w:eastAsia="zh-CN"/>
              </w:rPr>
              <w:t xml:space="preserve">NOTE </w:t>
            </w:r>
            <w:r>
              <w:rPr>
                <w:lang w:eastAsia="zh-CN"/>
              </w:rPr>
              <w:t>5</w:t>
            </w:r>
            <w:r>
              <w:rPr>
                <w:lang w:eastAsia="zh-CN"/>
              </w:rPr>
              <w:t xml:space="preserve">:   The quoted strings for a string type. </w:t>
            </w:r>
          </w:p>
        </w:tc>
      </w:tr>
    </w:tbl>
    <w:p>
      <w:pPr>
        <w:pStyle w:val="Normal"/>
        <w:rPr/>
      </w:pPr>
      <w:r>
        <w:rPr/>
      </w:r>
    </w:p>
    <w:p>
      <w:pPr>
        <w:pStyle w:val="Heading3"/>
        <w:rPr>
          <w:sz w:val="24"/>
          <w:szCs w:val="24"/>
          <w:lang w:eastAsia="zh-CN"/>
        </w:rPr>
      </w:pPr>
      <w:bookmarkStart w:id="57" w:name="__RefHeading___Toc493228800"/>
      <w:bookmarkEnd w:id="57"/>
      <w:r>
        <w:rPr>
          <w:sz w:val="24"/>
          <w:szCs w:val="24"/>
        </w:rPr>
        <w:t>5.4.3.</w:t>
      </w:r>
      <w:r>
        <w:rPr>
          <w:rFonts w:eastAsia="Batang;Batang"/>
          <w:sz w:val="24"/>
          <w:szCs w:val="24"/>
          <w:lang w:eastAsia="ko-KR"/>
        </w:rPr>
        <w:t>2</w:t>
      </w:r>
      <w:r>
        <w:rPr>
          <w:sz w:val="24"/>
          <w:szCs w:val="24"/>
        </w:rPr>
        <w:tab/>
      </w:r>
      <w:r>
        <w:rPr>
          <w:sz w:val="24"/>
          <w:szCs w:val="24"/>
          <w:lang w:eastAsia="zh-CN"/>
        </w:rPr>
        <w:t>s</w:t>
      </w:r>
      <w:r>
        <w:rPr>
          <w:sz w:val="24"/>
          <w:szCs w:val="24"/>
          <w:lang w:eastAsia="zh-CN"/>
        </w:rPr>
        <w:t>ession</w:t>
      </w:r>
      <w:r>
        <w:rPr>
          <w:sz w:val="24"/>
          <w:szCs w:val="24"/>
        </w:rPr>
        <w:t>-</w:t>
      </w:r>
      <w:r>
        <w:rPr>
          <w:sz w:val="24"/>
          <w:szCs w:val="24"/>
          <w:lang w:eastAsia="zh-CN"/>
        </w:rPr>
        <w:t>id</w:t>
      </w:r>
    </w:p>
    <w:p>
      <w:pPr>
        <w:pStyle w:val="Normal"/>
        <w:rPr>
          <w:lang w:eastAsia="zh-CN"/>
        </w:rPr>
      </w:pPr>
      <w:r>
        <w:rPr/>
        <w:t xml:space="preserve">The </w:t>
      </w:r>
      <w:r>
        <w:rPr>
          <w:lang w:eastAsia="zh-CN"/>
        </w:rPr>
        <w:t>session</w:t>
      </w:r>
      <w:r>
        <w:rPr/>
        <w:t>-</w:t>
      </w:r>
      <w:r>
        <w:rPr>
          <w:lang w:eastAsia="zh-CN"/>
        </w:rPr>
        <w:t>id</w:t>
      </w:r>
      <w:r>
        <w:rPr/>
        <w:t xml:space="preserve"> </w:t>
      </w:r>
      <w:r>
        <w:rPr>
          <w:lang w:eastAsia="zh-CN"/>
        </w:rPr>
        <w:t xml:space="preserve">field </w:t>
      </w:r>
      <w:r>
        <w:rPr/>
        <w:t>is of type</w:t>
      </w:r>
      <w:r>
        <w:rPr>
          <w:lang w:eastAsia="zh-CN"/>
        </w:rPr>
        <w:t xml:space="preserve"> string</w:t>
      </w:r>
      <w:r>
        <w:rPr/>
        <w:t>, and contains the</w:t>
      </w:r>
      <w:r>
        <w:rPr>
          <w:lang w:eastAsia="zh-CN"/>
        </w:rPr>
        <w:t xml:space="preserve"> session id allocated by the PCRF</w:t>
      </w:r>
      <w:r>
        <w:rPr/>
        <w:t>.</w:t>
      </w:r>
      <w:r>
        <w:rPr>
          <w:lang w:eastAsia="zh-CN"/>
        </w:rPr>
        <w:t xml:space="preserve"> The session id format is defined in </w:t>
      </w:r>
      <w:r>
        <w:rPr>
          <w:lang w:eastAsia="zh-CN"/>
        </w:rPr>
        <w:t>sub</w:t>
      </w:r>
      <w:r>
        <w:rPr>
          <w:lang w:eastAsia="zh-CN"/>
        </w:rPr>
        <w:t>clause 5.3.4.</w:t>
      </w:r>
    </w:p>
    <w:p>
      <w:pPr>
        <w:pStyle w:val="Heading3"/>
        <w:rPr/>
      </w:pPr>
      <w:bookmarkStart w:id="58" w:name="__RefHeading___Toc493228801"/>
      <w:bookmarkEnd w:id="58"/>
      <w:r>
        <w:rPr>
          <w:sz w:val="24"/>
          <w:szCs w:val="24"/>
        </w:rPr>
        <w:t>5.4.3.</w:t>
      </w:r>
      <w:r>
        <w:rPr>
          <w:sz w:val="24"/>
          <w:szCs w:val="24"/>
          <w:lang w:eastAsia="zh-CN"/>
        </w:rPr>
        <w:t>3</w:t>
      </w:r>
      <w:r>
        <w:rPr>
          <w:sz w:val="24"/>
          <w:szCs w:val="24"/>
        </w:rPr>
        <w:tab/>
      </w:r>
      <w:r>
        <w:rPr>
          <w:sz w:val="24"/>
          <w:szCs w:val="24"/>
          <w:lang w:eastAsia="zh-CN"/>
        </w:rPr>
        <w:t>ue</w:t>
      </w:r>
      <w:r>
        <w:rPr>
          <w:sz w:val="24"/>
          <w:szCs w:val="24"/>
        </w:rPr>
        <w:t>-</w:t>
      </w:r>
      <w:r>
        <w:rPr>
          <w:sz w:val="24"/>
          <w:szCs w:val="24"/>
          <w:lang w:eastAsia="zh-CN"/>
        </w:rPr>
        <w:t>ipv4</w:t>
      </w:r>
    </w:p>
    <w:p>
      <w:pPr>
        <w:pStyle w:val="Normal"/>
        <w:rPr>
          <w:lang w:eastAsia="zh-CN"/>
        </w:rPr>
      </w:pPr>
      <w:r>
        <w:rPr/>
        <w:t xml:space="preserve">The </w:t>
      </w:r>
      <w:r>
        <w:rPr>
          <w:lang w:eastAsia="zh-CN"/>
        </w:rPr>
        <w:t>ue</w:t>
      </w:r>
      <w:r>
        <w:rPr/>
        <w:t>-</w:t>
      </w:r>
      <w:r>
        <w:rPr>
          <w:lang w:eastAsia="zh-CN"/>
        </w:rPr>
        <w:t>ipv4</w:t>
      </w:r>
      <w:r>
        <w:rPr/>
        <w:t xml:space="preserve"> </w:t>
      </w:r>
      <w:r>
        <w:rPr>
          <w:lang w:eastAsia="zh-CN"/>
        </w:rPr>
        <w:t xml:space="preserve">field </w:t>
      </w:r>
      <w:r>
        <w:rPr/>
        <w:t>is of type</w:t>
      </w:r>
      <w:r>
        <w:rPr>
          <w:lang w:eastAsia="zh-CN"/>
        </w:rPr>
        <w:t xml:space="preserve"> string </w:t>
      </w:r>
      <w:r>
        <w:rPr>
          <w:lang w:eastAsia="zh-CN"/>
        </w:rPr>
        <w:t>and ip4</w:t>
      </w:r>
      <w:r>
        <w:rPr>
          <w:lang w:eastAsia="zh-CN"/>
        </w:rPr>
        <w:t xml:space="preserve"> literal </w:t>
      </w:r>
      <w:r>
        <w:rPr>
          <w:lang w:eastAsia="zh-CN"/>
        </w:rPr>
        <w:t xml:space="preserve">as </w:t>
      </w:r>
      <w:r>
        <w:rPr>
          <w:lang w:eastAsia="zh-CN"/>
        </w:rPr>
        <w:t xml:space="preserve">defined in </w:t>
      </w:r>
      <w:r>
        <w:rPr>
          <w:lang w:eastAsia="zh-CN"/>
        </w:rPr>
        <w:t>IETF draft-newton-json-content-rules</w:t>
      </w:r>
      <w:r>
        <w:rPr>
          <w:lang w:eastAsia="zh-CN"/>
        </w:rPr>
        <w:t xml:space="preserve"> [16]. </w:t>
      </w:r>
    </w:p>
    <w:p>
      <w:pPr>
        <w:pStyle w:val="Heading3"/>
        <w:rPr/>
      </w:pPr>
      <w:bookmarkStart w:id="59" w:name="__RefHeading___Toc493228802"/>
      <w:bookmarkEnd w:id="59"/>
      <w:r>
        <w:rPr>
          <w:sz w:val="24"/>
          <w:szCs w:val="24"/>
        </w:rPr>
        <w:t>5.4.3.</w:t>
      </w:r>
      <w:r>
        <w:rPr>
          <w:sz w:val="24"/>
          <w:szCs w:val="24"/>
          <w:lang w:eastAsia="zh-CN"/>
        </w:rPr>
        <w:t>4</w:t>
      </w:r>
      <w:r>
        <w:rPr>
          <w:sz w:val="24"/>
          <w:szCs w:val="24"/>
        </w:rPr>
        <w:tab/>
      </w:r>
      <w:r>
        <w:rPr>
          <w:sz w:val="24"/>
          <w:szCs w:val="24"/>
          <w:lang w:eastAsia="zh-CN"/>
        </w:rPr>
        <w:t>ue</w:t>
      </w:r>
      <w:r>
        <w:rPr>
          <w:sz w:val="24"/>
          <w:szCs w:val="24"/>
        </w:rPr>
        <w:t>-</w:t>
      </w:r>
      <w:r>
        <w:rPr>
          <w:sz w:val="24"/>
          <w:szCs w:val="24"/>
          <w:lang w:eastAsia="zh-CN"/>
        </w:rPr>
        <w:t>ipv6-prefix</w:t>
      </w:r>
    </w:p>
    <w:p>
      <w:pPr>
        <w:pStyle w:val="Normal"/>
        <w:rPr>
          <w:lang w:eastAsia="zh-CN"/>
        </w:rPr>
      </w:pPr>
      <w:r>
        <w:rPr/>
        <w:t xml:space="preserve">The </w:t>
      </w:r>
      <w:r>
        <w:rPr>
          <w:lang w:eastAsia="zh-CN"/>
        </w:rPr>
        <w:t>ue</w:t>
      </w:r>
      <w:r>
        <w:rPr/>
        <w:t>-</w:t>
      </w:r>
      <w:r>
        <w:rPr>
          <w:lang w:eastAsia="zh-CN"/>
        </w:rPr>
        <w:t>ipv6-prefix</w:t>
      </w:r>
      <w:r>
        <w:rPr/>
        <w:t xml:space="preserve"> </w:t>
      </w:r>
      <w:r>
        <w:rPr>
          <w:lang w:eastAsia="zh-CN"/>
        </w:rPr>
        <w:t xml:space="preserve">field </w:t>
      </w:r>
      <w:r>
        <w:rPr/>
        <w:t>is of type</w:t>
      </w:r>
      <w:r>
        <w:rPr>
          <w:lang w:eastAsia="zh-CN"/>
        </w:rPr>
        <w:t xml:space="preserve"> string </w:t>
      </w:r>
      <w:r>
        <w:rPr>
          <w:lang w:eastAsia="zh-CN"/>
        </w:rPr>
        <w:t>and</w:t>
      </w:r>
      <w:r>
        <w:rPr>
          <w:lang w:eastAsia="zh-CN"/>
        </w:rPr>
        <w:t xml:space="preserve"> ip6 literal</w:t>
      </w:r>
      <w:r>
        <w:rPr>
          <w:lang w:eastAsia="zh-CN"/>
        </w:rPr>
        <w:t xml:space="preserve"> as</w:t>
      </w:r>
      <w:r>
        <w:rPr>
          <w:lang w:eastAsia="zh-CN"/>
        </w:rPr>
        <w:t xml:space="preserve"> defined in </w:t>
      </w:r>
      <w:r>
        <w:rPr>
          <w:lang w:eastAsia="zh-CN"/>
        </w:rPr>
        <w:t>IETF draft-newton-json-content-rules</w:t>
      </w:r>
      <w:r>
        <w:rPr>
          <w:lang w:eastAsia="zh-CN"/>
        </w:rPr>
        <w:t xml:space="preserve"> [16]. The PCRF uses it to indicate t</w:t>
      </w:r>
      <w:r>
        <w:rPr>
          <w:rFonts w:eastAsia="Times New Roman"/>
        </w:rPr>
        <w:t>he IPv6 prefix allocated for the user</w:t>
      </w:r>
      <w:r>
        <w:rPr>
          <w:lang w:eastAsia="zh-CN"/>
        </w:rPr>
        <w:t xml:space="preserve">. </w:t>
      </w:r>
    </w:p>
    <w:p>
      <w:pPr>
        <w:pStyle w:val="Heading3"/>
        <w:rPr/>
      </w:pPr>
      <w:bookmarkStart w:id="60" w:name="__RefHeading___Toc493228803"/>
      <w:bookmarkEnd w:id="60"/>
      <w:r>
        <w:rPr>
          <w:sz w:val="24"/>
          <w:szCs w:val="24"/>
        </w:rPr>
        <w:t>5.4.3.</w:t>
      </w:r>
      <w:r>
        <w:rPr>
          <w:sz w:val="24"/>
          <w:szCs w:val="24"/>
          <w:lang w:eastAsia="zh-CN"/>
        </w:rPr>
        <w:t>5</w:t>
      </w:r>
      <w:r>
        <w:rPr>
          <w:sz w:val="24"/>
          <w:szCs w:val="24"/>
        </w:rPr>
        <w:tab/>
      </w:r>
      <w:r>
        <w:rPr>
          <w:sz w:val="24"/>
          <w:szCs w:val="24"/>
          <w:lang w:eastAsia="zh-CN"/>
        </w:rPr>
        <w:t>tsrules</w:t>
      </w:r>
    </w:p>
    <w:p>
      <w:pPr>
        <w:pStyle w:val="Normal"/>
        <w:rPr>
          <w:lang w:eastAsia="zh-CN"/>
        </w:rPr>
      </w:pPr>
      <w:r>
        <w:rPr/>
        <w:t xml:space="preserve">The </w:t>
      </w:r>
      <w:r>
        <w:rPr>
          <w:lang w:eastAsia="zh-CN"/>
        </w:rPr>
        <w:t>tsrules</w:t>
      </w:r>
      <w:r>
        <w:rPr/>
        <w:t xml:space="preserve"> </w:t>
      </w:r>
      <w:r>
        <w:rPr>
          <w:lang w:eastAsia="zh-CN"/>
        </w:rPr>
        <w:t xml:space="preserve">field </w:t>
      </w:r>
      <w:r>
        <w:rPr/>
        <w:t>is of type</w:t>
      </w:r>
      <w:r>
        <w:rPr>
          <w:lang w:eastAsia="zh-CN"/>
        </w:rPr>
        <w:t xml:space="preserve"> object. </w:t>
      </w:r>
      <w:r>
        <w:rPr>
          <w:lang w:eastAsia="zh-CN"/>
        </w:rPr>
        <w:t>It contains</w:t>
      </w:r>
      <w:r>
        <w:rPr>
          <w:lang w:eastAsia="zh-CN"/>
        </w:rPr>
        <w:t xml:space="preserve"> all of the dynamic traffic steering rules defined in the </w:t>
      </w:r>
      <w:r>
        <w:rPr>
          <w:lang w:eastAsia="zh-CN"/>
        </w:rPr>
        <w:t>JSON body</w:t>
      </w:r>
      <w:r>
        <w:rPr>
          <w:lang w:eastAsia="zh-CN"/>
        </w:rPr>
        <w:t xml:space="preserve">. </w:t>
      </w:r>
    </w:p>
    <w:p>
      <w:pPr>
        <w:pStyle w:val="Normal"/>
        <w:rPr>
          <w:lang w:eastAsia="zh-CN"/>
        </w:rPr>
      </w:pPr>
      <w:r>
        <w:rPr>
          <w:lang w:eastAsia="zh-CN"/>
        </w:rPr>
        <w:t>The following defines the</w:t>
      </w:r>
      <w:r>
        <w:rPr>
          <w:lang w:eastAsia="zh-CN"/>
        </w:rPr>
        <w:t xml:space="preserve"> content of the dynamic traffic steering rule:</w:t>
      </w:r>
    </w:p>
    <w:p>
      <w:pPr>
        <w:pStyle w:val="Normal"/>
        <w:rPr>
          <w:lang w:eastAsia="zh-CN"/>
        </w:rPr>
      </w:pPr>
      <w:r>
        <w:rPr>
          <w:lang w:eastAsia="zh-CN"/>
        </w:rPr>
        <w:t>T</w:t>
      </w:r>
      <w:r>
        <w:rPr/>
        <w:t xml:space="preserve">he </w:t>
      </w:r>
      <w:r>
        <w:rPr>
          <w:lang w:eastAsia="zh-CN"/>
        </w:rPr>
        <w:t>ts-rule</w:t>
      </w:r>
      <w:r>
        <w:rPr/>
        <w:t>-</w:t>
      </w:r>
      <w:r>
        <w:rPr>
          <w:lang w:eastAsia="zh-CN"/>
        </w:rPr>
        <w:t>name</w:t>
      </w:r>
      <w:r>
        <w:rPr/>
        <w:t xml:space="preserve"> </w:t>
      </w:r>
      <w:r>
        <w:rPr>
          <w:lang w:eastAsia="zh-CN"/>
        </w:rPr>
        <w:t xml:space="preserve">field </w:t>
      </w:r>
      <w:r>
        <w:rPr/>
        <w:t>shall be included within the dynamic traffic steering rule.</w:t>
      </w:r>
    </w:p>
    <w:p>
      <w:pPr>
        <w:pStyle w:val="Normal"/>
        <w:rPr/>
      </w:pPr>
      <w:r>
        <w:rPr/>
        <w:t>A precedence value may be included.</w:t>
      </w:r>
    </w:p>
    <w:p>
      <w:pPr>
        <w:pStyle w:val="Normal"/>
        <w:rPr>
          <w:lang w:eastAsia="zh-CN"/>
        </w:rPr>
      </w:pPr>
      <w:r>
        <w:rPr/>
        <w:t xml:space="preserve">Either </w:t>
      </w:r>
      <w:r>
        <w:rPr>
          <w:lang w:eastAsia="zh-CN"/>
        </w:rPr>
        <w:t>f</w:t>
      </w:r>
      <w:r>
        <w:rPr/>
        <w:t>low-</w:t>
      </w:r>
      <w:r>
        <w:rPr>
          <w:lang w:eastAsia="zh-CN"/>
        </w:rPr>
        <w:t>i</w:t>
      </w:r>
      <w:r>
        <w:rPr/>
        <w:t xml:space="preserve">nformation(s) or the </w:t>
      </w:r>
      <w:r>
        <w:rPr>
          <w:lang w:eastAsia="zh-CN"/>
        </w:rPr>
        <w:t xml:space="preserve">tdf-application-identifier field </w:t>
      </w:r>
      <w:r>
        <w:rPr/>
        <w:t>shall be included within</w:t>
      </w:r>
      <w:r>
        <w:rPr>
          <w:lang w:eastAsia="zh-CN"/>
        </w:rPr>
        <w:t xml:space="preserve"> the dynamic traffic steering rule</w:t>
      </w:r>
      <w:r>
        <w:rPr/>
        <w:t>.</w:t>
      </w:r>
    </w:p>
    <w:p>
      <w:pPr>
        <w:pStyle w:val="Normal"/>
        <w:rPr>
          <w:lang w:eastAsia="zh-CN"/>
        </w:rPr>
      </w:pPr>
      <w:r>
        <w:rPr>
          <w:lang w:eastAsia="zh-CN"/>
        </w:rPr>
        <w:t xml:space="preserve">The </w:t>
      </w:r>
      <w:r>
        <w:rPr/>
        <w:t>ts-policy-identifier-ul</w:t>
      </w:r>
      <w:r>
        <w:rPr>
          <w:lang w:eastAsia="zh-CN"/>
        </w:rPr>
        <w:t xml:space="preserve"> </w:t>
      </w:r>
      <w:r>
        <w:rPr>
          <w:lang w:eastAsia="zh-CN"/>
        </w:rPr>
        <w:t>field</w:t>
      </w:r>
      <w:r>
        <w:rPr>
          <w:lang w:eastAsia="zh-CN"/>
        </w:rPr>
        <w:t xml:space="preserve"> and/or </w:t>
      </w:r>
      <w:r>
        <w:rPr>
          <w:lang w:eastAsia="zh-CN"/>
        </w:rPr>
        <w:t xml:space="preserve">the </w:t>
      </w:r>
      <w:r>
        <w:rPr/>
        <w:t>ts-policy-identifier-</w:t>
      </w:r>
      <w:r>
        <w:rPr>
          <w:lang w:eastAsia="zh-CN"/>
        </w:rPr>
        <w:t>dl</w:t>
      </w:r>
      <w:r>
        <w:rPr>
          <w:lang w:eastAsia="zh-CN"/>
        </w:rPr>
        <w:t xml:space="preserve"> </w:t>
      </w:r>
      <w:r>
        <w:rPr>
          <w:lang w:eastAsia="zh-CN"/>
        </w:rPr>
        <w:t>field</w:t>
      </w:r>
      <w:r>
        <w:rPr>
          <w:lang w:eastAsia="zh-CN"/>
        </w:rPr>
        <w:t xml:space="preserve"> shall be included</w:t>
      </w:r>
      <w:r>
        <w:rPr>
          <w:lang w:eastAsia="zh-CN"/>
        </w:rPr>
        <w:t>. If the traffic steering policies are identical in both downlink and uplink directions, the values of the ts-policy-identifier-ul field and the ts-policy-identifier-dl field shall be identical.</w:t>
      </w:r>
    </w:p>
    <w:p>
      <w:pPr>
        <w:pStyle w:val="Normal"/>
        <w:rPr>
          <w:lang w:eastAsia="zh-CN"/>
        </w:rPr>
      </w:pPr>
      <w:r>
        <w:rPr>
          <w:lang w:eastAsia="zh-CN"/>
        </w:rPr>
        <w:t>Below are t</w:t>
      </w:r>
      <w:r>
        <w:rPr>
          <w:lang w:eastAsia="zh-CN"/>
        </w:rPr>
        <w:t xml:space="preserve">he JCR for the dynamic traffic </w:t>
      </w:r>
      <w:r>
        <w:rPr>
          <w:lang w:eastAsia="zh-CN"/>
        </w:rPr>
        <w:t>steering</w:t>
      </w:r>
      <w:r>
        <w:rPr>
          <w:lang w:eastAsia="zh-CN"/>
        </w:rPr>
        <w:t xml:space="preserve"> rule:</w:t>
      </w:r>
    </w:p>
    <w:p>
      <w:pPr>
        <w:pStyle w:val="Normal"/>
        <w:rPr/>
      </w:pPr>
      <w:r>
        <w:rPr>
          <w:lang w:eastAsia="zh-CN"/>
        </w:rPr>
        <w:t>$tsrule =</w:t>
      </w:r>
      <w:r>
        <w:rPr/>
        <w:t xml:space="preserve"> </w:t>
      </w:r>
      <w:r>
        <w:rPr>
          <w:lang w:eastAsia="zh-CN"/>
        </w:rPr>
        <w:t xml:space="preserve"> </w:t>
      </w:r>
      <w:r>
        <w:rPr/>
        <w:t>// : {</w:t>
      </w:r>
    </w:p>
    <w:p>
      <w:pPr>
        <w:pStyle w:val="Normal"/>
        <w:rPr/>
      </w:pPr>
      <w:r>
        <w:rPr>
          <w:rFonts w:eastAsia="Times New Roman"/>
        </w:rPr>
        <w:t xml:space="preserve"> </w:t>
      </w:r>
      <w:r>
        <w:rPr>
          <w:rFonts w:eastAsia="Times New Roman"/>
          <w:lang w:eastAsia="zh-CN"/>
        </w:rPr>
        <w:t xml:space="preserve">                   </w:t>
      </w:r>
      <w:r>
        <w:rPr>
          <w:rFonts w:eastAsia="Times New Roman"/>
        </w:rPr>
        <w:t xml:space="preserve"> </w:t>
      </w:r>
      <w:r>
        <w:rPr>
          <w:lang w:eastAsia="zh-CN"/>
        </w:rPr>
        <w:t>$</w:t>
      </w:r>
      <w:r>
        <w:rPr/>
        <w:t>ts-rule-name,</w:t>
      </w:r>
    </w:p>
    <w:p>
      <w:pPr>
        <w:pStyle w:val="Normal"/>
        <w:ind w:firstLine="900"/>
        <w:rPr/>
      </w:pPr>
      <w:r>
        <w:rPr>
          <w:rFonts w:eastAsia="Times New Roman"/>
        </w:rPr>
        <w:t xml:space="preserve">  </w:t>
      </w:r>
      <w:r>
        <w:rPr>
          <w:rFonts w:eastAsia="Times New Roman"/>
          <w:lang w:eastAsia="zh-CN"/>
        </w:rPr>
        <w:t xml:space="preserve"> </w:t>
      </w:r>
      <w:r>
        <w:rPr>
          <w:lang w:eastAsia="zh-CN"/>
        </w:rPr>
        <w:t>$</w:t>
      </w:r>
      <w:r>
        <w:rPr/>
        <w:t>precedence</w:t>
      </w:r>
      <w:r>
        <w:rPr>
          <w:lang w:eastAsia="zh-CN"/>
        </w:rPr>
        <w:t xml:space="preserve"> ?</w:t>
      </w:r>
      <w:r>
        <w:rPr/>
        <w:t>,</w:t>
      </w:r>
    </w:p>
    <w:p>
      <w:pPr>
        <w:pStyle w:val="Normal"/>
        <w:ind w:firstLine="900"/>
        <w:rPr/>
      </w:pPr>
      <w:r>
        <w:rPr>
          <w:rFonts w:eastAsia="Times New Roman"/>
        </w:rPr>
        <w:t xml:space="preserve">  </w:t>
      </w:r>
      <w:r>
        <w:rPr/>
        <w:t>(</w:t>
      </w:r>
      <w:r>
        <w:rPr>
          <w:lang w:eastAsia="zh-CN"/>
        </w:rPr>
        <w:t xml:space="preserve"> $</w:t>
      </w:r>
      <w:r>
        <w:rPr/>
        <w:t xml:space="preserve">flow-information | </w:t>
      </w:r>
      <w:r>
        <w:rPr>
          <w:lang w:eastAsia="zh-CN"/>
        </w:rPr>
        <w:t>$</w:t>
      </w:r>
      <w:r>
        <w:rPr/>
        <w:t>tdf-application-identifier ),</w:t>
      </w:r>
    </w:p>
    <w:p>
      <w:pPr>
        <w:pStyle w:val="Normal"/>
        <w:ind w:firstLine="900"/>
        <w:rPr/>
      </w:pPr>
      <w:r>
        <w:rPr>
          <w:rFonts w:eastAsia="Times New Roman"/>
        </w:rPr>
        <w:t xml:space="preserve">  </w:t>
      </w:r>
      <w:r>
        <w:rPr/>
        <w:t xml:space="preserve">( </w:t>
      </w:r>
      <w:r>
        <w:rPr>
          <w:lang w:eastAsia="zh-CN"/>
        </w:rPr>
        <w:t>$</w:t>
      </w:r>
      <w:r>
        <w:rPr/>
        <w:t xml:space="preserve">ts-policy-identifier-ul | </w:t>
      </w:r>
      <w:r>
        <w:rPr>
          <w:lang w:eastAsia="zh-CN"/>
        </w:rPr>
        <w:t>$</w:t>
      </w:r>
      <w:r>
        <w:rPr/>
        <w:t xml:space="preserve">ts-policy-identifier-dl | ( </w:t>
      </w:r>
      <w:r>
        <w:rPr>
          <w:lang w:eastAsia="zh-CN"/>
        </w:rPr>
        <w:t>$</w:t>
      </w:r>
      <w:r>
        <w:rPr/>
        <w:t xml:space="preserve">ts-policy-identifier-ul, </w:t>
      </w:r>
      <w:r>
        <w:rPr>
          <w:lang w:eastAsia="zh-CN"/>
        </w:rPr>
        <w:t>$</w:t>
      </w:r>
      <w:r>
        <w:rPr/>
        <w:t>ts-policy-identifier-dl ) )</w:t>
      </w:r>
    </w:p>
    <w:p>
      <w:pPr>
        <w:pStyle w:val="Normal"/>
        <w:ind w:firstLine="900"/>
        <w:rPr>
          <w:lang w:eastAsia="zh-CN"/>
        </w:rPr>
      </w:pPr>
      <w:r>
        <w:rPr/>
        <w:t>}</w:t>
      </w:r>
    </w:p>
    <w:p>
      <w:pPr>
        <w:pStyle w:val="Heading3"/>
        <w:rPr/>
      </w:pPr>
      <w:bookmarkStart w:id="61" w:name="__RefHeading___Toc493228804"/>
      <w:bookmarkEnd w:id="61"/>
      <w:r>
        <w:rPr>
          <w:sz w:val="24"/>
          <w:szCs w:val="24"/>
        </w:rPr>
        <w:t>5.4.3.</w:t>
      </w:r>
      <w:r>
        <w:rPr>
          <w:sz w:val="24"/>
          <w:szCs w:val="24"/>
          <w:lang w:eastAsia="zh-CN"/>
        </w:rPr>
        <w:t>6</w:t>
      </w:r>
      <w:r>
        <w:rPr>
          <w:sz w:val="24"/>
          <w:szCs w:val="24"/>
        </w:rPr>
        <w:tab/>
      </w:r>
      <w:r>
        <w:rPr>
          <w:sz w:val="24"/>
          <w:szCs w:val="24"/>
          <w:lang w:eastAsia="zh-CN"/>
        </w:rPr>
        <w:t>ts-rule-name</w:t>
      </w:r>
    </w:p>
    <w:p>
      <w:pPr>
        <w:pStyle w:val="Normal"/>
        <w:rPr/>
      </w:pPr>
      <w:r>
        <w:rPr/>
        <w:t xml:space="preserve">The </w:t>
      </w:r>
      <w:r>
        <w:rPr>
          <w:lang w:eastAsia="zh-CN"/>
        </w:rPr>
        <w:t>ts-rule-name</w:t>
      </w:r>
      <w:r>
        <w:rPr/>
        <w:t xml:space="preserve"> is of type </w:t>
      </w:r>
      <w:r>
        <w:rPr>
          <w:lang w:eastAsia="zh-CN"/>
        </w:rPr>
        <w:t>s</w:t>
      </w:r>
      <w:r>
        <w:rPr/>
        <w:t xml:space="preserve">tring, and it defines a name for </w:t>
      </w:r>
      <w:r>
        <w:rPr>
          <w:lang w:eastAsia="zh-CN"/>
        </w:rPr>
        <w:t xml:space="preserve">traffic steering </w:t>
      </w:r>
      <w:r>
        <w:rPr/>
        <w:t xml:space="preserve">rule. For </w:t>
      </w:r>
      <w:r>
        <w:rPr>
          <w:lang w:eastAsia="zh-CN"/>
        </w:rPr>
        <w:t>traffic steering</w:t>
      </w:r>
      <w:r>
        <w:rPr/>
        <w:t xml:space="preserve"> rules provisioned by the PCRF, it uniquely identifies a </w:t>
      </w:r>
      <w:r>
        <w:rPr>
          <w:lang w:eastAsia="zh-CN"/>
        </w:rPr>
        <w:t>traffic steering</w:t>
      </w:r>
      <w:r>
        <w:rPr/>
        <w:t xml:space="preserve"> rule within one </w:t>
      </w:r>
      <w:r>
        <w:rPr>
          <w:lang w:eastAsia="zh-CN"/>
        </w:rPr>
        <w:t>St</w:t>
      </w:r>
      <w:r>
        <w:rPr/>
        <w:t xml:space="preserve"> session. For </w:t>
      </w:r>
      <w:r>
        <w:rPr>
          <w:lang w:eastAsia="zh-CN"/>
        </w:rPr>
        <w:t>traffic steering</w:t>
      </w:r>
      <w:r>
        <w:rPr/>
        <w:t xml:space="preserve"> rules pre-defined at the </w:t>
      </w:r>
      <w:r>
        <w:rPr>
          <w:lang w:eastAsia="zh-CN"/>
        </w:rPr>
        <w:t>TSSF</w:t>
      </w:r>
      <w:r>
        <w:rPr>
          <w:lang w:eastAsia="zh-CN"/>
        </w:rPr>
        <w:t>,</w:t>
      </w:r>
      <w:r>
        <w:rPr/>
        <w:t xml:space="preserve"> it uniquely identifies a </w:t>
      </w:r>
      <w:r>
        <w:rPr>
          <w:lang w:eastAsia="zh-CN"/>
        </w:rPr>
        <w:t>traffic steering</w:t>
      </w:r>
      <w:r>
        <w:rPr/>
        <w:t xml:space="preserve"> rule within the </w:t>
      </w:r>
      <w:r>
        <w:rPr>
          <w:lang w:eastAsia="zh-CN"/>
        </w:rPr>
        <w:t>TSSF</w:t>
      </w:r>
      <w:r>
        <w:rPr/>
        <w:t>.</w:t>
      </w:r>
    </w:p>
    <w:p>
      <w:pPr>
        <w:pStyle w:val="Heading3"/>
        <w:rPr/>
      </w:pPr>
      <w:bookmarkStart w:id="62" w:name="__RefHeading___Toc493228805"/>
      <w:bookmarkEnd w:id="62"/>
      <w:r>
        <w:rPr>
          <w:sz w:val="24"/>
          <w:szCs w:val="24"/>
        </w:rPr>
        <w:t>5.4.3.</w:t>
      </w:r>
      <w:r>
        <w:rPr>
          <w:sz w:val="24"/>
          <w:szCs w:val="24"/>
          <w:lang w:eastAsia="zh-CN"/>
        </w:rPr>
        <w:t>7</w:t>
      </w:r>
      <w:r>
        <w:rPr>
          <w:sz w:val="24"/>
          <w:szCs w:val="24"/>
        </w:rPr>
        <w:tab/>
      </w:r>
      <w:r>
        <w:rPr>
          <w:sz w:val="24"/>
          <w:szCs w:val="24"/>
          <w:lang w:eastAsia="zh-CN"/>
        </w:rPr>
        <w:t>p</w:t>
      </w:r>
      <w:r>
        <w:rPr>
          <w:sz w:val="24"/>
          <w:szCs w:val="24"/>
        </w:rPr>
        <w:t>recedence</w:t>
      </w:r>
    </w:p>
    <w:p>
      <w:pPr>
        <w:pStyle w:val="Normal"/>
        <w:rPr>
          <w:lang w:eastAsia="zh-CN"/>
        </w:rPr>
      </w:pPr>
      <w:r>
        <w:rPr/>
        <w:t xml:space="preserve">The </w:t>
      </w:r>
      <w:r>
        <w:rPr>
          <w:lang w:eastAsia="zh-CN"/>
        </w:rPr>
        <w:t>p</w:t>
      </w:r>
      <w:r>
        <w:rPr/>
        <w:t xml:space="preserve">recedence is of type </w:t>
      </w:r>
      <w:r>
        <w:rPr>
          <w:lang w:eastAsia="zh-CN"/>
        </w:rPr>
        <w:t>number</w:t>
      </w:r>
      <w:r>
        <w:rPr/>
        <w:t>.</w:t>
      </w:r>
      <w:r>
        <w:rPr>
          <w:lang w:eastAsia="zh-CN"/>
        </w:rPr>
        <w:t xml:space="preserve"> It</w:t>
      </w:r>
      <w:r>
        <w:rPr>
          <w:lang w:eastAsia="zh-CN"/>
        </w:rPr>
        <w:t>s value ranges</w:t>
      </w:r>
      <w:r>
        <w:rPr>
          <w:lang w:eastAsia="zh-CN"/>
        </w:rPr>
        <w:t xml:space="preserve"> from </w:t>
      </w:r>
      <w:r>
        <w:rPr/>
        <w:t>0</w:t>
      </w:r>
      <w:r>
        <w:rPr>
          <w:lang w:eastAsia="zh-CN"/>
        </w:rPr>
        <w:t xml:space="preserve"> to </w:t>
      </w:r>
      <w:r>
        <w:rPr/>
        <w:t>4294967295</w:t>
      </w:r>
      <w:r>
        <w:rPr>
          <w:lang w:eastAsia="zh-CN"/>
        </w:rPr>
        <w:t>.</w:t>
      </w:r>
    </w:p>
    <w:p>
      <w:pPr>
        <w:pStyle w:val="Normal"/>
        <w:rPr>
          <w:lang w:eastAsia="zh-CN"/>
        </w:rPr>
      </w:pPr>
      <w:r>
        <w:rPr/>
        <w:t xml:space="preserve">Within the </w:t>
      </w:r>
      <w:r>
        <w:rPr>
          <w:lang w:eastAsia="zh-CN"/>
        </w:rPr>
        <w:t>tsrule JSON content</w:t>
      </w:r>
      <w:r>
        <w:rPr/>
        <w:t xml:space="preserve">, the </w:t>
      </w:r>
      <w:r>
        <w:rPr>
          <w:lang w:eastAsia="zh-CN"/>
        </w:rPr>
        <w:t>p</w:t>
      </w:r>
      <w:r>
        <w:rPr/>
        <w:t xml:space="preserve">recedence </w:t>
      </w:r>
      <w:r>
        <w:rPr>
          <w:lang w:eastAsia="zh-CN"/>
        </w:rPr>
        <w:t>field</w:t>
      </w:r>
      <w:r>
        <w:rPr/>
        <w:t xml:space="preserve"> determines the order</w:t>
      </w:r>
      <w:r>
        <w:rPr>
          <w:lang w:eastAsia="zh-CN"/>
        </w:rPr>
        <w:t xml:space="preserve"> for the</w:t>
      </w:r>
      <w:r>
        <w:rPr/>
        <w:t xml:space="preserve"> service data flow detection</w:t>
      </w:r>
      <w:r>
        <w:rPr>
          <w:lang w:eastAsia="zh-CN"/>
        </w:rPr>
        <w:t>/the application detection</w:t>
      </w:r>
      <w:r>
        <w:rPr/>
        <w:t xml:space="preserve"> at the </w:t>
      </w:r>
      <w:r>
        <w:rPr>
          <w:lang w:eastAsia="zh-CN"/>
        </w:rPr>
        <w:t>TSSF to perform traffic steering</w:t>
      </w:r>
      <w:r>
        <w:rPr/>
        <w:t xml:space="preserve">. A </w:t>
      </w:r>
      <w:r>
        <w:rPr>
          <w:lang w:eastAsia="zh-CN"/>
        </w:rPr>
        <w:t>traffic steering</w:t>
      </w:r>
      <w:r>
        <w:rPr/>
        <w:t xml:space="preserve"> rule with a lower </w:t>
      </w:r>
      <w:r>
        <w:rPr>
          <w:lang w:eastAsia="zh-CN"/>
        </w:rPr>
        <w:t>p</w:t>
      </w:r>
      <w:r>
        <w:rPr/>
        <w:t xml:space="preserve">recedence value shall be applied prior to a </w:t>
      </w:r>
      <w:r>
        <w:rPr>
          <w:lang w:eastAsia="zh-CN"/>
        </w:rPr>
        <w:t>traffic steering</w:t>
      </w:r>
      <w:r>
        <w:rPr/>
        <w:t xml:space="preserve"> rule with a higher </w:t>
      </w:r>
      <w:r>
        <w:rPr>
          <w:lang w:eastAsia="zh-CN"/>
        </w:rPr>
        <w:t>p</w:t>
      </w:r>
      <w:r>
        <w:rPr/>
        <w:t>recedence value.</w:t>
      </w:r>
    </w:p>
    <w:p>
      <w:pPr>
        <w:pStyle w:val="NO"/>
        <w:rPr>
          <w:rFonts w:eastAsia="Batang;Batang"/>
          <w:lang w:eastAsia="ko-KR"/>
        </w:rPr>
      </w:pPr>
      <w:r>
        <w:rPr/>
        <w:t>NOTE:</w:t>
        <w:tab/>
        <w:t xml:space="preserve">The precedence value range defined within the </w:t>
      </w:r>
      <w:r>
        <w:rPr>
          <w:lang w:eastAsia="zh-CN"/>
        </w:rPr>
        <w:t>traffic steering</w:t>
      </w:r>
      <w:r>
        <w:rPr/>
        <w:t xml:space="preserve"> rule is operator configurable.</w:t>
      </w:r>
    </w:p>
    <w:p>
      <w:pPr>
        <w:pStyle w:val="Heading3"/>
        <w:rPr>
          <w:sz w:val="24"/>
          <w:szCs w:val="24"/>
          <w:lang w:eastAsia="zh-CN"/>
        </w:rPr>
      </w:pPr>
      <w:bookmarkStart w:id="63" w:name="__RefHeading___Toc493228806"/>
      <w:bookmarkEnd w:id="63"/>
      <w:r>
        <w:rPr>
          <w:sz w:val="24"/>
          <w:szCs w:val="24"/>
        </w:rPr>
        <w:t>5.4.3.</w:t>
      </w:r>
      <w:r>
        <w:rPr>
          <w:sz w:val="24"/>
          <w:szCs w:val="24"/>
          <w:lang w:eastAsia="zh-CN"/>
        </w:rPr>
        <w:t>8</w:t>
      </w:r>
      <w:r>
        <w:rPr>
          <w:sz w:val="24"/>
          <w:szCs w:val="24"/>
        </w:rPr>
        <w:tab/>
      </w:r>
      <w:r>
        <w:rPr>
          <w:sz w:val="24"/>
          <w:szCs w:val="24"/>
          <w:lang w:eastAsia="zh-CN"/>
        </w:rPr>
        <w:t>tdf</w:t>
      </w:r>
      <w:r>
        <w:rPr>
          <w:sz w:val="24"/>
          <w:szCs w:val="24"/>
        </w:rPr>
        <w:t>-</w:t>
      </w:r>
      <w:r>
        <w:rPr>
          <w:sz w:val="24"/>
          <w:szCs w:val="24"/>
          <w:lang w:eastAsia="zh-CN"/>
        </w:rPr>
        <w:t>a</w:t>
      </w:r>
      <w:r>
        <w:rPr>
          <w:sz w:val="24"/>
          <w:szCs w:val="24"/>
        </w:rPr>
        <w:t>pplication-</w:t>
      </w:r>
      <w:r>
        <w:rPr>
          <w:sz w:val="24"/>
          <w:szCs w:val="24"/>
          <w:lang w:eastAsia="zh-CN"/>
        </w:rPr>
        <w:t>i</w:t>
      </w:r>
      <w:r>
        <w:rPr>
          <w:sz w:val="24"/>
          <w:szCs w:val="24"/>
        </w:rPr>
        <w:t>dentifier</w:t>
      </w:r>
    </w:p>
    <w:p>
      <w:pPr>
        <w:pStyle w:val="Normal"/>
        <w:rPr/>
      </w:pPr>
      <w:r>
        <w:rPr/>
        <w:t xml:space="preserve">The </w:t>
      </w:r>
      <w:r>
        <w:rPr>
          <w:lang w:eastAsia="zh-CN"/>
        </w:rPr>
        <w:t>tdf</w:t>
      </w:r>
      <w:r>
        <w:rPr/>
        <w:t>-</w:t>
      </w:r>
      <w:r>
        <w:rPr>
          <w:lang w:eastAsia="zh-CN"/>
        </w:rPr>
        <w:t>a</w:t>
      </w:r>
      <w:r>
        <w:rPr/>
        <w:t>pplication-</w:t>
      </w:r>
      <w:r>
        <w:rPr>
          <w:lang w:eastAsia="zh-CN"/>
        </w:rPr>
        <w:t>i</w:t>
      </w:r>
      <w:r>
        <w:rPr/>
        <w:t>dentifier</w:t>
      </w:r>
      <w:r>
        <w:rPr>
          <w:lang w:eastAsia="zh-CN"/>
        </w:rPr>
        <w:t xml:space="preserve"> </w:t>
      </w:r>
      <w:r>
        <w:rPr>
          <w:lang w:eastAsia="zh-CN"/>
        </w:rPr>
        <w:t xml:space="preserve">is of type </w:t>
      </w:r>
      <w:r>
        <w:rPr>
          <w:lang w:eastAsia="zh-CN"/>
        </w:rPr>
        <w:t>string</w:t>
      </w:r>
      <w:r>
        <w:rPr>
          <w:lang w:eastAsia="zh-CN"/>
        </w:rPr>
        <w:t>. It</w:t>
      </w:r>
      <w:r>
        <w:rPr/>
        <w:t xml:space="preserve"> references the application</w:t>
      </w:r>
      <w:r>
        <w:rPr>
          <w:lang w:eastAsia="zh-CN"/>
        </w:rPr>
        <w:t xml:space="preserve"> </w:t>
      </w:r>
      <w:r>
        <w:rPr>
          <w:lang w:eastAsia="zh-CN"/>
        </w:rPr>
        <w:t>detection filter</w:t>
      </w:r>
      <w:r>
        <w:rPr>
          <w:lang w:eastAsia="zh-CN"/>
        </w:rPr>
        <w:t xml:space="preserve"> </w:t>
      </w:r>
      <w:r>
        <w:rPr>
          <w:lang w:eastAsia="zh-CN"/>
        </w:rPr>
        <w:t>defined at the TSSF</w:t>
      </w:r>
      <w:r>
        <w:rPr/>
        <w:t>.</w:t>
      </w:r>
      <w:r>
        <w:rPr>
          <w:lang w:eastAsia="zh-CN"/>
        </w:rPr>
        <w:t xml:space="preserve"> </w:t>
      </w:r>
    </w:p>
    <w:p>
      <w:pPr>
        <w:pStyle w:val="Heading3"/>
        <w:rPr/>
      </w:pPr>
      <w:bookmarkStart w:id="64" w:name="__RefHeading___Toc493228807"/>
      <w:bookmarkEnd w:id="64"/>
      <w:r>
        <w:rPr>
          <w:sz w:val="24"/>
          <w:szCs w:val="24"/>
        </w:rPr>
        <w:t>5.4.3.</w:t>
      </w:r>
      <w:r>
        <w:rPr>
          <w:sz w:val="24"/>
          <w:szCs w:val="24"/>
          <w:lang w:eastAsia="zh-CN"/>
        </w:rPr>
        <w:t>9</w:t>
      </w:r>
      <w:r>
        <w:rPr>
          <w:sz w:val="24"/>
          <w:szCs w:val="24"/>
        </w:rPr>
        <w:tab/>
      </w:r>
      <w:r>
        <w:rPr>
          <w:sz w:val="24"/>
          <w:szCs w:val="24"/>
          <w:lang w:eastAsia="zh-CN"/>
        </w:rPr>
        <w:t>f</w:t>
      </w:r>
      <w:r>
        <w:rPr>
          <w:sz w:val="24"/>
          <w:szCs w:val="24"/>
        </w:rPr>
        <w:t>low-</w:t>
      </w:r>
      <w:r>
        <w:rPr>
          <w:sz w:val="24"/>
          <w:szCs w:val="24"/>
          <w:lang w:eastAsia="zh-CN"/>
        </w:rPr>
        <w:t>i</w:t>
      </w:r>
      <w:r>
        <w:rPr>
          <w:sz w:val="24"/>
          <w:szCs w:val="24"/>
        </w:rPr>
        <w:t>nformation</w:t>
      </w:r>
    </w:p>
    <w:p>
      <w:pPr>
        <w:pStyle w:val="Normal"/>
        <w:rPr>
          <w:lang w:eastAsia="zh-CN"/>
        </w:rPr>
      </w:pPr>
      <w:r>
        <w:rPr/>
        <w:t xml:space="preserve">The </w:t>
      </w:r>
      <w:r>
        <w:rPr>
          <w:lang w:eastAsia="zh-CN"/>
        </w:rPr>
        <w:t>f</w:t>
      </w:r>
      <w:r>
        <w:rPr/>
        <w:t>low-</w:t>
      </w:r>
      <w:r>
        <w:rPr>
          <w:lang w:eastAsia="zh-CN"/>
        </w:rPr>
        <w:t>i</w:t>
      </w:r>
      <w:r>
        <w:rPr/>
        <w:t xml:space="preserve">nformation </w:t>
      </w:r>
      <w:r>
        <w:rPr>
          <w:lang w:eastAsia="zh-CN"/>
        </w:rPr>
        <w:t>field</w:t>
      </w:r>
      <w:r>
        <w:rPr/>
        <w:t xml:space="preserve"> is of type </w:t>
      </w:r>
      <w:r>
        <w:rPr>
          <w:lang w:eastAsia="zh-CN"/>
        </w:rPr>
        <w:t>array</w:t>
      </w:r>
      <w:r>
        <w:rPr/>
        <w:t xml:space="preserve">. It is sent from the PCRF to the </w:t>
      </w:r>
      <w:r>
        <w:rPr>
          <w:lang w:eastAsia="zh-CN"/>
        </w:rPr>
        <w:t>TSSF</w:t>
      </w:r>
      <w:r>
        <w:rPr/>
        <w:t xml:space="preserve"> and contains the information </w:t>
      </w:r>
      <w:r>
        <w:rPr>
          <w:lang w:eastAsia="zh-CN"/>
        </w:rPr>
        <w:t>for</w:t>
      </w:r>
      <w:r>
        <w:rPr/>
        <w:t xml:space="preserve"> a single IP flow packet filter</w:t>
      </w:r>
      <w:r>
        <w:rPr>
          <w:rFonts w:eastAsia="Batang;Batang"/>
        </w:rPr>
        <w:t>.</w:t>
      </w:r>
      <w:r>
        <w:rPr>
          <w:lang w:eastAsia="zh-CN"/>
        </w:rPr>
        <w:t xml:space="preserve"> </w:t>
      </w:r>
    </w:p>
    <w:p>
      <w:pPr>
        <w:pStyle w:val="Normal"/>
        <w:rPr>
          <w:rFonts w:eastAsia="Batang;Batang"/>
          <w:lang w:eastAsia="ko-KR"/>
        </w:rPr>
      </w:pPr>
      <w:r>
        <w:rPr>
          <w:lang w:eastAsia="zh-CN"/>
        </w:rPr>
        <w:t xml:space="preserve">The </w:t>
      </w:r>
      <w:r>
        <w:rPr>
          <w:lang w:eastAsia="zh-CN"/>
        </w:rPr>
        <w:t>f</w:t>
      </w:r>
      <w:r>
        <w:rPr/>
        <w:t>low-</w:t>
      </w:r>
      <w:r>
        <w:rPr>
          <w:lang w:eastAsia="zh-CN"/>
        </w:rPr>
        <w:t>d</w:t>
      </w:r>
      <w:r>
        <w:rPr/>
        <w:t xml:space="preserve">escription, a </w:t>
      </w:r>
      <w:r>
        <w:rPr>
          <w:lang w:eastAsia="zh-CN"/>
        </w:rPr>
        <w:t>t</w:t>
      </w:r>
      <w:r>
        <w:rPr/>
        <w:t>o</w:t>
      </w:r>
      <w:r>
        <w:rPr>
          <w:lang w:eastAsia="zh-CN"/>
        </w:rPr>
        <w:t>s</w:t>
      </w:r>
      <w:r>
        <w:rPr/>
        <w:t>-</w:t>
      </w:r>
      <w:r>
        <w:rPr>
          <w:lang w:eastAsia="zh-CN"/>
        </w:rPr>
        <w:t>t</w:t>
      </w:r>
      <w:r>
        <w:rPr/>
        <w:t>raffic-</w:t>
      </w:r>
      <w:r>
        <w:rPr>
          <w:lang w:eastAsia="zh-CN"/>
        </w:rPr>
        <w:t>c</w:t>
      </w:r>
      <w:r>
        <w:rPr/>
        <w:t xml:space="preserve">lass, </w:t>
      </w:r>
      <w:r>
        <w:rPr>
          <w:lang w:eastAsia="zh-CN"/>
        </w:rPr>
        <w:t>s</w:t>
      </w:r>
      <w:r>
        <w:rPr/>
        <w:t>ecurity-</w:t>
      </w:r>
      <w:r>
        <w:rPr>
          <w:lang w:eastAsia="zh-CN"/>
        </w:rPr>
        <w:t>p</w:t>
      </w:r>
      <w:r>
        <w:rPr/>
        <w:t>arameter-</w:t>
      </w:r>
      <w:r>
        <w:rPr>
          <w:lang w:eastAsia="zh-CN"/>
        </w:rPr>
        <w:t>i</w:t>
      </w:r>
      <w:r>
        <w:rPr/>
        <w:t xml:space="preserve">ndex and flow-label specify the parameters to be used for matching payload packets. </w:t>
      </w:r>
      <w:r>
        <w:rPr>
          <w:lang w:eastAsia="zh-CN"/>
        </w:rPr>
        <w:t>One</w:t>
      </w:r>
      <w:r>
        <w:rPr/>
        <w:t xml:space="preserve"> of these </w:t>
      </w:r>
      <w:r>
        <w:rPr>
          <w:lang w:eastAsia="zh-CN"/>
        </w:rPr>
        <w:t>fields</w:t>
      </w:r>
      <w:r>
        <w:rPr/>
        <w:t xml:space="preserve"> </w:t>
      </w:r>
      <w:r>
        <w:rPr>
          <w:lang w:eastAsia="zh-CN"/>
        </w:rPr>
        <w:t>shall</w:t>
      </w:r>
      <w:r>
        <w:rPr>
          <w:lang w:eastAsia="zh-CN"/>
        </w:rPr>
        <w:t xml:space="preserve"> be</w:t>
      </w:r>
      <w:r>
        <w:rPr/>
        <w:t xml:space="preserve"> present</w:t>
      </w:r>
      <w:r>
        <w:rPr>
          <w:lang w:eastAsia="zh-CN"/>
        </w:rPr>
        <w:t xml:space="preserve"> in the object</w:t>
      </w:r>
      <w:r>
        <w:rPr/>
        <w:t xml:space="preserve">. The </w:t>
      </w:r>
      <w:r>
        <w:rPr>
          <w:lang w:eastAsia="zh-CN"/>
        </w:rPr>
        <w:t>f</w:t>
      </w:r>
      <w:r>
        <w:rPr/>
        <w:t>low-</w:t>
      </w:r>
      <w:r>
        <w:rPr>
          <w:lang w:eastAsia="zh-CN"/>
        </w:rPr>
        <w:t>d</w:t>
      </w:r>
      <w:r>
        <w:rPr/>
        <w:t xml:space="preserve">irection </w:t>
      </w:r>
      <w:r>
        <w:rPr>
          <w:lang w:eastAsia="zh-CN"/>
        </w:rPr>
        <w:t xml:space="preserve">field </w:t>
      </w:r>
      <w:r>
        <w:rPr/>
        <w:t>shall also be included.</w:t>
      </w:r>
    </w:p>
    <w:p>
      <w:pPr>
        <w:pStyle w:val="Normal"/>
        <w:rPr/>
      </w:pPr>
      <w:r>
        <w:rPr>
          <w:lang w:eastAsia="zh-CN"/>
        </w:rPr>
        <w:t>The JCR for the flow-information</w:t>
      </w:r>
      <w:r>
        <w:rPr>
          <w:lang w:eastAsia="zh-CN"/>
        </w:rPr>
        <w:t xml:space="preserve"> is as follows</w:t>
      </w:r>
      <w:r>
        <w:rPr/>
        <w:t>:</w:t>
      </w:r>
    </w:p>
    <w:p>
      <w:pPr>
        <w:pStyle w:val="Normal"/>
        <w:rPr/>
      </w:pPr>
      <w:r>
        <w:rPr>
          <w:lang w:eastAsia="zh-CN"/>
        </w:rPr>
        <w:t>$</w:t>
      </w:r>
      <w:r>
        <w:rPr/>
        <w:t xml:space="preserve">flow-information </w:t>
      </w:r>
      <w:r>
        <w:rPr>
          <w:lang w:eastAsia="zh-CN"/>
        </w:rPr>
        <w:t xml:space="preserve">= </w:t>
      </w:r>
      <w:r>
        <w:rPr/>
        <w:t>"flow-information"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flow-description</w:t>
      </w:r>
      <w:r>
        <w:rPr>
          <w:lang w:eastAsia="zh-CN"/>
        </w:rPr>
        <w:t xml:space="preserve"> ?</w:t>
      </w:r>
      <w:r>
        <w:rPr/>
        <w:t>,</w:t>
      </w:r>
    </w:p>
    <w:p>
      <w:pPr>
        <w:pStyle w:val="Normal"/>
        <w:rPr/>
      </w:pPr>
      <w:r>
        <w:rPr>
          <w:rFonts w:eastAsia="Times New Roman"/>
        </w:rPr>
        <w:t xml:space="preserve">      </w:t>
      </w:r>
      <w:r>
        <w:rPr>
          <w:lang w:eastAsia="zh-CN"/>
        </w:rPr>
        <w:t>$</w:t>
      </w:r>
      <w:r>
        <w:rPr/>
        <w:t>tos-traffic-class</w:t>
      </w:r>
      <w:r>
        <w:rPr>
          <w:lang w:eastAsia="zh-CN"/>
        </w:rPr>
        <w:t xml:space="preserve"> ?</w:t>
      </w:r>
      <w:r>
        <w:rPr/>
        <w:t>,</w:t>
      </w:r>
    </w:p>
    <w:p>
      <w:pPr>
        <w:pStyle w:val="Normal"/>
        <w:rPr/>
      </w:pPr>
      <w:r>
        <w:rPr>
          <w:rFonts w:eastAsia="Times New Roman"/>
        </w:rPr>
        <w:t xml:space="preserve">      </w:t>
      </w:r>
      <w:r>
        <w:rPr>
          <w:lang w:eastAsia="zh-CN"/>
        </w:rPr>
        <w:t>$</w:t>
      </w:r>
      <w:r>
        <w:rPr/>
        <w:t>security-parameter-index</w:t>
      </w:r>
      <w:r>
        <w:rPr>
          <w:lang w:eastAsia="zh-CN"/>
        </w:rPr>
        <w:t xml:space="preserve"> ?</w:t>
      </w:r>
      <w:r>
        <w:rPr/>
        <w:t>,</w:t>
      </w:r>
    </w:p>
    <w:p>
      <w:pPr>
        <w:pStyle w:val="Normal"/>
        <w:rPr/>
      </w:pPr>
      <w:r>
        <w:rPr>
          <w:rFonts w:eastAsia="Times New Roman"/>
        </w:rPr>
        <w:t xml:space="preserve">      </w:t>
      </w:r>
      <w:r>
        <w:rPr>
          <w:lang w:eastAsia="zh-CN"/>
        </w:rPr>
        <w:t>$</w:t>
      </w:r>
      <w:r>
        <w:rPr/>
        <w:t xml:space="preserve">flow-label </w:t>
      </w:r>
      <w:r>
        <w:rPr>
          <w:lang w:eastAsia="zh-CN"/>
        </w:rPr>
        <w:t>?</w:t>
      </w:r>
      <w:r>
        <w:rPr/>
        <w:t>,</w:t>
      </w:r>
    </w:p>
    <w:p>
      <w:pPr>
        <w:pStyle w:val="Normal"/>
        <w:rPr/>
      </w:pPr>
      <w:r>
        <w:rPr>
          <w:rFonts w:eastAsia="Times New Roman"/>
        </w:rPr>
        <w:t xml:space="preserve">      </w:t>
      </w:r>
      <w:r>
        <w:rPr>
          <w:lang w:eastAsia="zh-CN"/>
        </w:rPr>
        <w:t>$</w:t>
      </w:r>
      <w:r>
        <w:rPr/>
        <w:t>flow-direction</w:t>
      </w:r>
    </w:p>
    <w:p>
      <w:pPr>
        <w:pStyle w:val="Normal"/>
        <w:rPr>
          <w:lang w:eastAsia="zh-CN"/>
        </w:rPr>
      </w:pPr>
      <w:r>
        <w:rPr>
          <w:rFonts w:eastAsia="Times New Roman"/>
        </w:rPr>
        <w:t xml:space="preserve">    </w:t>
      </w:r>
      <w:r>
        <w:rPr/>
        <w:t>}</w:t>
      </w:r>
      <w:r>
        <w:rPr>
          <w:lang w:eastAsia="zh-CN"/>
        </w:rPr>
        <w:t xml:space="preserve"> +</w:t>
      </w:r>
    </w:p>
    <w:p>
      <w:pPr>
        <w:pStyle w:val="Normal"/>
        <w:rPr/>
      </w:pPr>
      <w:r>
        <w:rPr/>
        <w:t>]</w:t>
      </w:r>
    </w:p>
    <w:p>
      <w:pPr>
        <w:pStyle w:val="Heading3"/>
        <w:rPr>
          <w:sz w:val="24"/>
          <w:szCs w:val="24"/>
          <w:lang w:eastAsia="zh-CN"/>
        </w:rPr>
      </w:pPr>
      <w:bookmarkStart w:id="65" w:name="__RefHeading___Toc493228808"/>
      <w:bookmarkEnd w:id="65"/>
      <w:r>
        <w:rPr>
          <w:sz w:val="24"/>
          <w:szCs w:val="24"/>
        </w:rPr>
        <w:t>5.4.3.</w:t>
      </w:r>
      <w:r>
        <w:rPr>
          <w:sz w:val="24"/>
          <w:szCs w:val="24"/>
          <w:lang w:eastAsia="zh-CN"/>
        </w:rPr>
        <w:t>10</w:t>
      </w:r>
      <w:r>
        <w:rPr>
          <w:sz w:val="24"/>
          <w:szCs w:val="24"/>
        </w:rPr>
        <w:tab/>
      </w:r>
      <w:r>
        <w:rPr>
          <w:sz w:val="24"/>
          <w:szCs w:val="24"/>
          <w:lang w:eastAsia="zh-CN"/>
        </w:rPr>
        <w:t>flow</w:t>
      </w:r>
      <w:r>
        <w:rPr>
          <w:sz w:val="24"/>
          <w:szCs w:val="24"/>
        </w:rPr>
        <w:t>-</w:t>
      </w:r>
      <w:r>
        <w:rPr>
          <w:sz w:val="24"/>
          <w:szCs w:val="24"/>
          <w:lang w:eastAsia="zh-CN"/>
        </w:rPr>
        <w:t>d</w:t>
      </w:r>
      <w:r>
        <w:rPr>
          <w:sz w:val="24"/>
          <w:szCs w:val="24"/>
        </w:rPr>
        <w:t>escription</w:t>
      </w:r>
    </w:p>
    <w:p>
      <w:pPr>
        <w:pStyle w:val="Normal"/>
        <w:rPr>
          <w:lang w:eastAsia="zh-CN"/>
        </w:rPr>
      </w:pPr>
      <w:r>
        <w:rPr/>
        <w:t xml:space="preserve">The </w:t>
      </w:r>
      <w:r>
        <w:rPr>
          <w:lang w:eastAsia="zh-CN"/>
        </w:rPr>
        <w:t>f</w:t>
      </w:r>
      <w:r>
        <w:rPr/>
        <w:t>low-</w:t>
      </w:r>
      <w:r>
        <w:rPr>
          <w:lang w:eastAsia="zh-CN"/>
        </w:rPr>
        <w:t>d</w:t>
      </w:r>
      <w:r>
        <w:rPr/>
        <w:t xml:space="preserve">escription </w:t>
      </w:r>
      <w:r>
        <w:rPr>
          <w:lang w:eastAsia="zh-CN"/>
        </w:rPr>
        <w:t xml:space="preserve">field </w:t>
      </w:r>
      <w:r>
        <w:rPr/>
        <w:t xml:space="preserve">is of type </w:t>
      </w:r>
      <w:r>
        <w:rPr>
          <w:lang w:eastAsia="zh-CN"/>
        </w:rPr>
        <w:t xml:space="preserve">string, it </w:t>
      </w:r>
      <w:r>
        <w:rPr/>
        <w:t>defines a packet filter for an IP flow</w:t>
      </w:r>
      <w:r>
        <w:rPr>
          <w:lang w:eastAsia="zh-CN"/>
        </w:rPr>
        <w:t xml:space="preserve">. </w:t>
      </w:r>
    </w:p>
    <w:p>
      <w:pPr>
        <w:pStyle w:val="Normal"/>
        <w:rPr>
          <w:lang w:eastAsia="zh-CN"/>
        </w:rPr>
      </w:pPr>
      <w:r>
        <w:rPr>
          <w:lang w:eastAsia="zh-CN"/>
        </w:rPr>
        <w:t>The content has the same encod</w:t>
      </w:r>
      <w:r>
        <w:rPr>
          <w:lang w:eastAsia="zh-CN"/>
        </w:rPr>
        <w:t>ing as the</w:t>
      </w:r>
      <w:r>
        <w:rPr>
          <w:lang w:eastAsia="zh-CN"/>
        </w:rPr>
        <w:t xml:space="preserve"> IPFilterRule AVP value</w:t>
      </w:r>
      <w:r>
        <w:rPr>
          <w:lang w:eastAsia="zh-CN"/>
        </w:rPr>
        <w:t xml:space="preserve"> as defined in </w:t>
      </w:r>
      <w:r>
        <w:rPr/>
        <w:t>IETF RFC 6733 [21]</w:t>
      </w:r>
      <w:r>
        <w:rPr>
          <w:lang w:eastAsia="zh-CN"/>
        </w:rPr>
        <w:t>. All limitations</w:t>
      </w:r>
      <w:r>
        <w:rPr>
          <w:lang w:eastAsia="zh-CN"/>
        </w:rPr>
        <w:t xml:space="preserve"> applicable </w:t>
      </w:r>
      <w:r>
        <w:rPr>
          <w:lang w:eastAsia="zh-CN"/>
        </w:rPr>
        <w:t xml:space="preserve">to the Flow-Description AVP in </w:t>
      </w:r>
      <w:r>
        <w:rPr>
          <w:lang w:eastAsia="zh-CN"/>
        </w:rPr>
        <w:t>sub</w:t>
      </w:r>
      <w:r>
        <w:rPr>
          <w:lang w:eastAsia="zh-CN"/>
        </w:rPr>
        <w:t xml:space="preserve">clause </w:t>
      </w:r>
      <w:r>
        <w:rPr>
          <w:lang w:eastAsia="zh-CN"/>
        </w:rPr>
        <w:t>5.4.2 of 3GPP TS 29.212 [17] apply to this field</w:t>
      </w:r>
      <w:r>
        <w:rPr>
          <w:lang w:eastAsia="zh-CN"/>
        </w:rPr>
        <w:t>.</w:t>
      </w:r>
      <w:r>
        <w:rPr/>
        <w:t xml:space="preserve"> </w:t>
      </w:r>
    </w:p>
    <w:p>
      <w:pPr>
        <w:pStyle w:val="Heading3"/>
        <w:rPr>
          <w:sz w:val="24"/>
          <w:szCs w:val="24"/>
          <w:lang w:eastAsia="zh-CN"/>
        </w:rPr>
      </w:pPr>
      <w:bookmarkStart w:id="66" w:name="__RefHeading___Toc493228809"/>
      <w:bookmarkEnd w:id="66"/>
      <w:r>
        <w:rPr>
          <w:sz w:val="24"/>
          <w:szCs w:val="24"/>
        </w:rPr>
        <w:t>5.4.3.1</w:t>
      </w:r>
      <w:r>
        <w:rPr>
          <w:sz w:val="24"/>
          <w:szCs w:val="24"/>
          <w:lang w:eastAsia="zh-CN"/>
        </w:rPr>
        <w:t>1</w:t>
      </w:r>
      <w:r>
        <w:rPr>
          <w:sz w:val="24"/>
          <w:szCs w:val="24"/>
        </w:rPr>
        <w:tab/>
      </w:r>
      <w:r>
        <w:rPr>
          <w:sz w:val="24"/>
          <w:szCs w:val="24"/>
          <w:lang w:eastAsia="zh-CN"/>
        </w:rPr>
        <w:t>t</w:t>
      </w:r>
      <w:r>
        <w:rPr>
          <w:sz w:val="24"/>
          <w:szCs w:val="24"/>
        </w:rPr>
        <w:t>o</w:t>
      </w:r>
      <w:r>
        <w:rPr>
          <w:sz w:val="24"/>
          <w:szCs w:val="24"/>
          <w:lang w:eastAsia="zh-CN"/>
        </w:rPr>
        <w:t>s</w:t>
      </w:r>
      <w:r>
        <w:rPr>
          <w:sz w:val="24"/>
          <w:szCs w:val="24"/>
        </w:rPr>
        <w:t>-</w:t>
      </w:r>
      <w:r>
        <w:rPr>
          <w:sz w:val="24"/>
          <w:szCs w:val="24"/>
          <w:lang w:eastAsia="zh-CN"/>
        </w:rPr>
        <w:t>t</w:t>
      </w:r>
      <w:r>
        <w:rPr>
          <w:sz w:val="24"/>
          <w:szCs w:val="24"/>
        </w:rPr>
        <w:t>raffic-</w:t>
      </w:r>
      <w:r>
        <w:rPr>
          <w:sz w:val="24"/>
          <w:szCs w:val="24"/>
          <w:lang w:eastAsia="zh-CN"/>
        </w:rPr>
        <w:t>c</w:t>
      </w:r>
      <w:r>
        <w:rPr>
          <w:sz w:val="24"/>
          <w:szCs w:val="24"/>
        </w:rPr>
        <w:t>lass</w:t>
      </w:r>
    </w:p>
    <w:p>
      <w:pPr>
        <w:pStyle w:val="Normal"/>
        <w:rPr/>
      </w:pPr>
      <w:r>
        <w:rPr/>
        <w:t xml:space="preserve">The </w:t>
      </w:r>
      <w:r>
        <w:rPr>
          <w:lang w:eastAsia="zh-CN"/>
        </w:rPr>
        <w:t>t</w:t>
      </w:r>
      <w:r>
        <w:rPr/>
        <w:t>o</w:t>
      </w:r>
      <w:r>
        <w:rPr>
          <w:lang w:eastAsia="zh-CN"/>
        </w:rPr>
        <w:t>s</w:t>
      </w:r>
      <w:r>
        <w:rPr/>
        <w:t>-</w:t>
      </w:r>
      <w:r>
        <w:rPr>
          <w:lang w:eastAsia="zh-CN"/>
        </w:rPr>
        <w:t>t</w:t>
      </w:r>
      <w:r>
        <w:rPr/>
        <w:t>raffic-</w:t>
      </w:r>
      <w:r>
        <w:rPr>
          <w:lang w:eastAsia="zh-CN"/>
        </w:rPr>
        <w:t>c</w:t>
      </w:r>
      <w:r>
        <w:rPr/>
        <w:t xml:space="preserve">lass </w:t>
      </w:r>
      <w:r>
        <w:rPr>
          <w:lang w:eastAsia="zh-CN"/>
        </w:rPr>
        <w:t xml:space="preserve">field </w:t>
      </w:r>
      <w:r>
        <w:rPr/>
        <w:t xml:space="preserve">is of type </w:t>
      </w:r>
      <w:r>
        <w:rPr>
          <w:lang w:eastAsia="zh-CN"/>
        </w:rPr>
        <w:t>s</w:t>
      </w:r>
      <w:r>
        <w:rPr/>
        <w:t>tring</w:t>
      </w:r>
      <w:r>
        <w:rPr>
          <w:lang w:eastAsia="zh-CN"/>
        </w:rPr>
        <w:t xml:space="preserve">. It </w:t>
      </w:r>
      <w:r>
        <w:rPr/>
        <w:t>is encoded on two octets</w:t>
      </w:r>
      <w:r>
        <w:rPr>
          <w:lang w:eastAsia="zh-CN"/>
        </w:rPr>
        <w:t xml:space="preserve">, and </w:t>
      </w:r>
      <w:r>
        <w:rPr/>
        <w:t>represented as a hex string. The first octet contains the IPv4 Type-of-Service or the IPv6 Traffic-Class field and the second octet contains the ToS/Traffic Class mask field. When used for traffic detection, it defines the packet marking information used for traffic detection in the TSSF.</w:t>
      </w:r>
    </w:p>
    <w:p>
      <w:pPr>
        <w:pStyle w:val="Heading3"/>
        <w:rPr/>
      </w:pPr>
      <w:bookmarkStart w:id="67" w:name="__RefHeading___Toc493228810"/>
      <w:bookmarkEnd w:id="67"/>
      <w:r>
        <w:rPr>
          <w:sz w:val="24"/>
          <w:szCs w:val="24"/>
        </w:rPr>
        <w:t>5.4.3.</w:t>
      </w:r>
      <w:r>
        <w:rPr>
          <w:sz w:val="24"/>
          <w:szCs w:val="24"/>
          <w:lang w:eastAsia="zh-CN"/>
        </w:rPr>
        <w:t>12</w:t>
      </w:r>
      <w:r>
        <w:rPr>
          <w:sz w:val="24"/>
          <w:szCs w:val="24"/>
        </w:rPr>
        <w:tab/>
      </w:r>
      <w:r>
        <w:rPr>
          <w:sz w:val="24"/>
          <w:szCs w:val="24"/>
          <w:lang w:eastAsia="zh-CN"/>
        </w:rPr>
        <w:t>s</w:t>
      </w:r>
      <w:r>
        <w:rPr>
          <w:sz w:val="24"/>
          <w:szCs w:val="24"/>
        </w:rPr>
        <w:t>ecurity-</w:t>
      </w:r>
      <w:r>
        <w:rPr>
          <w:sz w:val="24"/>
          <w:szCs w:val="24"/>
          <w:lang w:eastAsia="zh-CN"/>
        </w:rPr>
        <w:t>p</w:t>
      </w:r>
      <w:r>
        <w:rPr>
          <w:sz w:val="24"/>
          <w:szCs w:val="24"/>
        </w:rPr>
        <w:t>arameter-</w:t>
      </w:r>
      <w:r>
        <w:rPr>
          <w:sz w:val="24"/>
          <w:szCs w:val="24"/>
          <w:lang w:eastAsia="zh-CN"/>
        </w:rPr>
        <w:t>i</w:t>
      </w:r>
      <w:r>
        <w:rPr>
          <w:sz w:val="24"/>
          <w:szCs w:val="24"/>
        </w:rPr>
        <w:t>nde</w:t>
      </w:r>
      <w:r>
        <w:rPr>
          <w:sz w:val="24"/>
          <w:szCs w:val="24"/>
          <w:lang w:eastAsia="zh-CN"/>
        </w:rPr>
        <w:t>x</w:t>
      </w:r>
    </w:p>
    <w:p>
      <w:pPr>
        <w:pStyle w:val="Normal"/>
        <w:rPr>
          <w:rFonts w:eastAsia="Batang;Batang"/>
        </w:rPr>
      </w:pPr>
      <w:r>
        <w:rPr/>
        <w:t xml:space="preserve">The </w:t>
      </w:r>
      <w:r>
        <w:rPr>
          <w:lang w:eastAsia="zh-CN"/>
        </w:rPr>
        <w:t>s</w:t>
      </w:r>
      <w:r>
        <w:rPr/>
        <w:t>ecurity-</w:t>
      </w:r>
      <w:r>
        <w:rPr>
          <w:lang w:eastAsia="zh-CN"/>
        </w:rPr>
        <w:t>p</w:t>
      </w:r>
      <w:r>
        <w:rPr/>
        <w:t>arameter-</w:t>
      </w:r>
      <w:r>
        <w:rPr>
          <w:lang w:eastAsia="zh-CN"/>
        </w:rPr>
        <w:t>i</w:t>
      </w:r>
      <w:r>
        <w:rPr/>
        <w:t xml:space="preserve">ndex </w:t>
      </w:r>
      <w:r>
        <w:rPr>
          <w:lang w:eastAsia="zh-CN"/>
        </w:rPr>
        <w:t xml:space="preserve">field </w:t>
      </w:r>
      <w:r>
        <w:rPr/>
        <w:t xml:space="preserve">is of type </w:t>
      </w:r>
      <w:r>
        <w:rPr>
          <w:lang w:eastAsia="zh-CN"/>
        </w:rPr>
        <w:t>s</w:t>
      </w:r>
      <w:r>
        <w:rPr/>
        <w:t xml:space="preserve">tring, and it contains the security parameter index of the IPSec packet. </w:t>
      </w:r>
    </w:p>
    <w:p>
      <w:pPr>
        <w:pStyle w:val="Heading3"/>
        <w:rPr/>
      </w:pPr>
      <w:bookmarkStart w:id="68" w:name="__RefHeading___Toc493228811"/>
      <w:bookmarkEnd w:id="68"/>
      <w:r>
        <w:rPr>
          <w:sz w:val="24"/>
          <w:szCs w:val="24"/>
        </w:rPr>
        <w:t>5.4.3.</w:t>
      </w:r>
      <w:r>
        <w:rPr>
          <w:sz w:val="24"/>
          <w:szCs w:val="24"/>
          <w:lang w:eastAsia="zh-CN"/>
        </w:rPr>
        <w:t>13</w:t>
      </w:r>
      <w:r>
        <w:rPr>
          <w:sz w:val="24"/>
          <w:szCs w:val="24"/>
        </w:rPr>
        <w:tab/>
      </w:r>
      <w:r>
        <w:rPr>
          <w:sz w:val="24"/>
          <w:szCs w:val="24"/>
          <w:lang w:eastAsia="zh-CN"/>
        </w:rPr>
        <w:t>f</w:t>
      </w:r>
      <w:r>
        <w:rPr>
          <w:sz w:val="24"/>
          <w:szCs w:val="24"/>
        </w:rPr>
        <w:t>low-</w:t>
      </w:r>
      <w:r>
        <w:rPr>
          <w:sz w:val="24"/>
          <w:szCs w:val="24"/>
          <w:lang w:eastAsia="zh-CN"/>
        </w:rPr>
        <w:t>l</w:t>
      </w:r>
      <w:r>
        <w:rPr>
          <w:sz w:val="24"/>
          <w:szCs w:val="24"/>
        </w:rPr>
        <w:t>abel</w:t>
      </w:r>
    </w:p>
    <w:p>
      <w:pPr>
        <w:pStyle w:val="Normal"/>
        <w:rPr>
          <w:lang w:eastAsia="zh-CN"/>
        </w:rPr>
      </w:pPr>
      <w:r>
        <w:rPr/>
        <w:t xml:space="preserve">The </w:t>
      </w:r>
      <w:r>
        <w:rPr>
          <w:lang w:eastAsia="zh-CN"/>
        </w:rPr>
        <w:t>f</w:t>
      </w:r>
      <w:r>
        <w:rPr/>
        <w:t>low-</w:t>
      </w:r>
      <w:r>
        <w:rPr>
          <w:lang w:eastAsia="zh-CN"/>
        </w:rPr>
        <w:t>l</w:t>
      </w:r>
      <w:r>
        <w:rPr/>
        <w:t xml:space="preserve">abel </w:t>
      </w:r>
      <w:r>
        <w:rPr>
          <w:lang w:eastAsia="zh-CN"/>
        </w:rPr>
        <w:t xml:space="preserve">field </w:t>
      </w:r>
      <w:r>
        <w:rPr/>
        <w:t xml:space="preserve">is of type </w:t>
      </w:r>
      <w:r>
        <w:rPr>
          <w:lang w:eastAsia="zh-CN"/>
        </w:rPr>
        <w:t>string</w:t>
      </w:r>
      <w:r>
        <w:rPr/>
        <w:t xml:space="preserve">, and it contains the IPv6 flow label header field. </w:t>
      </w:r>
    </w:p>
    <w:p>
      <w:pPr>
        <w:pStyle w:val="Heading3"/>
        <w:rPr>
          <w:sz w:val="24"/>
          <w:szCs w:val="24"/>
          <w:lang w:eastAsia="zh-CN"/>
        </w:rPr>
      </w:pPr>
      <w:bookmarkStart w:id="69" w:name="__RefHeading___Toc493228812"/>
      <w:bookmarkEnd w:id="69"/>
      <w:r>
        <w:rPr>
          <w:rFonts w:eastAsia="Batang;Batang"/>
          <w:sz w:val="24"/>
          <w:szCs w:val="24"/>
          <w:lang w:eastAsia="ko-KR"/>
        </w:rPr>
        <w:t>5.4.3.</w:t>
      </w:r>
      <w:r>
        <w:rPr>
          <w:sz w:val="24"/>
          <w:szCs w:val="24"/>
          <w:lang w:eastAsia="zh-CN"/>
        </w:rPr>
        <w:t>14</w:t>
      </w:r>
      <w:r>
        <w:rPr>
          <w:rFonts w:eastAsia="Batang;Batang"/>
          <w:sz w:val="24"/>
          <w:szCs w:val="24"/>
          <w:lang w:eastAsia="ko-KR"/>
        </w:rPr>
        <w:tab/>
      </w:r>
      <w:r>
        <w:rPr>
          <w:sz w:val="24"/>
          <w:szCs w:val="24"/>
          <w:lang w:eastAsia="zh-CN"/>
        </w:rPr>
        <w:t>f</w:t>
      </w:r>
      <w:r>
        <w:rPr>
          <w:rFonts w:eastAsia="Batang;Batang"/>
          <w:sz w:val="24"/>
          <w:szCs w:val="24"/>
          <w:lang w:eastAsia="ko-KR"/>
        </w:rPr>
        <w:t>low-</w:t>
      </w:r>
      <w:r>
        <w:rPr>
          <w:sz w:val="24"/>
          <w:szCs w:val="24"/>
          <w:lang w:eastAsia="zh-CN"/>
        </w:rPr>
        <w:t>d</w:t>
      </w:r>
      <w:r>
        <w:rPr>
          <w:rFonts w:eastAsia="Batang;Batang"/>
          <w:sz w:val="24"/>
          <w:szCs w:val="24"/>
          <w:lang w:eastAsia="ko-KR"/>
        </w:rPr>
        <w:t>irection</w:t>
      </w:r>
    </w:p>
    <w:p>
      <w:pPr>
        <w:pStyle w:val="Normal"/>
        <w:rPr/>
      </w:pPr>
      <w:r>
        <w:rPr/>
        <w:t xml:space="preserve">The </w:t>
      </w:r>
      <w:r>
        <w:rPr>
          <w:lang w:eastAsia="zh-CN"/>
        </w:rPr>
        <w:t>f</w:t>
      </w:r>
      <w:r>
        <w:rPr>
          <w:lang w:eastAsia="zh-CN"/>
        </w:rPr>
        <w:t>low-</w:t>
      </w:r>
      <w:r>
        <w:rPr>
          <w:lang w:eastAsia="zh-CN"/>
        </w:rPr>
        <w:t>d</w:t>
      </w:r>
      <w:r>
        <w:rPr>
          <w:lang w:eastAsia="zh-CN"/>
        </w:rPr>
        <w:t xml:space="preserve">irection </w:t>
      </w:r>
      <w:r>
        <w:rPr>
          <w:lang w:eastAsia="zh-CN"/>
        </w:rPr>
        <w:t xml:space="preserve">field </w:t>
      </w:r>
      <w:r>
        <w:rPr/>
        <w:t xml:space="preserve">is of type </w:t>
      </w:r>
      <w:r>
        <w:rPr>
          <w:lang w:eastAsia="zh-CN"/>
        </w:rPr>
        <w:t>string with three e</w:t>
      </w:r>
      <w:r>
        <w:rPr>
          <w:lang w:eastAsia="zh-CN"/>
        </w:rPr>
        <w:t>numeration</w:t>
      </w:r>
      <w:r>
        <w:rPr>
          <w:lang w:eastAsia="zh-CN"/>
        </w:rPr>
        <w:t>s</w:t>
      </w:r>
      <w:r>
        <w:rPr/>
        <w:t>. It indicates the direction(s) that a filter is applicable, downlink only, uplink only or both down- and uplink (bidirectional).</w:t>
      </w:r>
    </w:p>
    <w:p>
      <w:pPr>
        <w:pStyle w:val="B1"/>
        <w:rPr>
          <w:lang w:eastAsia="zh-CN"/>
        </w:rPr>
      </w:pPr>
      <w:r>
        <w:rPr>
          <w:lang w:eastAsia="zh-CN"/>
        </w:rPr>
        <w:t>DOWNLINK</w:t>
      </w:r>
    </w:p>
    <w:p>
      <w:pPr>
        <w:pStyle w:val="B1"/>
        <w:rPr/>
      </w:pPr>
      <w:r>
        <w:rPr/>
        <w:tab/>
        <w:t>The corresponding filter applies for traffic to the UE.</w:t>
      </w:r>
    </w:p>
    <w:p>
      <w:pPr>
        <w:pStyle w:val="B1"/>
        <w:rPr>
          <w:lang w:eastAsia="zh-CN"/>
        </w:rPr>
      </w:pPr>
      <w:r>
        <w:rPr>
          <w:lang w:eastAsia="zh-CN"/>
        </w:rPr>
        <w:t>UPLINK</w:t>
      </w:r>
    </w:p>
    <w:p>
      <w:pPr>
        <w:pStyle w:val="B1"/>
        <w:rPr/>
      </w:pPr>
      <w:r>
        <w:rPr/>
        <w:tab/>
        <w:t>The corresponding filter applies for traffic from the UE.</w:t>
      </w:r>
    </w:p>
    <w:p>
      <w:pPr>
        <w:pStyle w:val="B1"/>
        <w:rPr>
          <w:lang w:eastAsia="zh-CN"/>
        </w:rPr>
      </w:pPr>
      <w:r>
        <w:rPr>
          <w:lang w:eastAsia="zh-CN"/>
        </w:rPr>
        <w:t>BIDIRECTIONAL</w:t>
      </w:r>
    </w:p>
    <w:p>
      <w:pPr>
        <w:pStyle w:val="B1"/>
        <w:rPr/>
      </w:pPr>
      <w:r>
        <w:rPr/>
        <w:tab/>
        <w:t>The corresponding filter applies for traffic both to and from the UE.</w:t>
      </w:r>
    </w:p>
    <w:p>
      <w:pPr>
        <w:pStyle w:val="Heading3"/>
        <w:rPr/>
      </w:pPr>
      <w:bookmarkStart w:id="70" w:name="__RefHeading___Toc493228813"/>
      <w:bookmarkEnd w:id="70"/>
      <w:r>
        <w:rPr>
          <w:sz w:val="24"/>
          <w:szCs w:val="24"/>
        </w:rPr>
        <w:t>5.4.3.</w:t>
      </w:r>
      <w:r>
        <w:rPr>
          <w:sz w:val="24"/>
          <w:szCs w:val="24"/>
          <w:lang w:eastAsia="zh-CN"/>
        </w:rPr>
        <w:t>15</w:t>
      </w:r>
      <w:r>
        <w:rPr>
          <w:sz w:val="24"/>
          <w:szCs w:val="24"/>
        </w:rPr>
        <w:tab/>
      </w:r>
      <w:r>
        <w:rPr>
          <w:sz w:val="24"/>
          <w:szCs w:val="24"/>
          <w:lang w:eastAsia="zh-CN"/>
        </w:rPr>
        <w:t>ts-policy-identifier-dl</w:t>
      </w:r>
    </w:p>
    <w:p>
      <w:pPr>
        <w:pStyle w:val="Normal"/>
        <w:rPr>
          <w:lang w:eastAsia="zh-CN"/>
        </w:rPr>
      </w:pPr>
      <w:r>
        <w:rPr/>
        <w:t xml:space="preserve">The </w:t>
      </w:r>
      <w:r>
        <w:rPr>
          <w:lang w:eastAsia="zh-CN"/>
        </w:rPr>
        <w:t>ts-policy-identifier-dl</w:t>
      </w:r>
      <w:r>
        <w:rPr/>
        <w:t xml:space="preserve"> is of type </w:t>
      </w:r>
      <w:r>
        <w:rPr>
          <w:lang w:eastAsia="zh-CN"/>
        </w:rPr>
        <w:t>string</w:t>
      </w:r>
      <w:r>
        <w:rPr/>
        <w:t xml:space="preserve"> and contains </w:t>
      </w:r>
      <w:r>
        <w:rPr>
          <w:lang w:eastAsia="zh-CN"/>
        </w:rPr>
        <w:t xml:space="preserve">a reference to a pre-configured traffic steering policy at the TSSF </w:t>
      </w:r>
      <w:r>
        <w:rPr/>
        <w:t xml:space="preserve">in </w:t>
      </w:r>
      <w:r>
        <w:rPr>
          <w:lang w:eastAsia="zh-CN"/>
        </w:rPr>
        <w:t>the downli</w:t>
      </w:r>
      <w:r>
        <w:rPr/>
        <w:t>nk direction.</w:t>
      </w:r>
    </w:p>
    <w:p>
      <w:pPr>
        <w:pStyle w:val="Heading3"/>
        <w:rPr/>
      </w:pPr>
      <w:bookmarkStart w:id="71" w:name="__RefHeading___Toc493228814"/>
      <w:bookmarkEnd w:id="71"/>
      <w:r>
        <w:rPr>
          <w:sz w:val="24"/>
          <w:szCs w:val="24"/>
        </w:rPr>
        <w:t>5.4.3.</w:t>
      </w:r>
      <w:r>
        <w:rPr>
          <w:sz w:val="24"/>
          <w:szCs w:val="24"/>
          <w:lang w:eastAsia="zh-CN"/>
        </w:rPr>
        <w:t>16</w:t>
      </w:r>
      <w:r>
        <w:rPr>
          <w:sz w:val="24"/>
          <w:szCs w:val="24"/>
        </w:rPr>
        <w:tab/>
      </w:r>
      <w:r>
        <w:rPr>
          <w:sz w:val="24"/>
          <w:szCs w:val="24"/>
          <w:lang w:eastAsia="zh-CN"/>
        </w:rPr>
        <w:t>ts-policy-identifier-ul</w:t>
      </w:r>
    </w:p>
    <w:p>
      <w:pPr>
        <w:pStyle w:val="Normal"/>
        <w:rPr>
          <w:lang w:eastAsia="zh-CN"/>
        </w:rPr>
      </w:pPr>
      <w:r>
        <w:rPr/>
        <w:t xml:space="preserve">The </w:t>
      </w:r>
      <w:r>
        <w:rPr>
          <w:lang w:eastAsia="zh-CN"/>
        </w:rPr>
        <w:t>ts-policy-identifier-ul</w:t>
      </w:r>
      <w:r>
        <w:rPr/>
        <w:t xml:space="preserve"> is of type </w:t>
      </w:r>
      <w:r>
        <w:rPr>
          <w:lang w:eastAsia="zh-CN"/>
        </w:rPr>
        <w:t>string</w:t>
      </w:r>
      <w:r>
        <w:rPr/>
        <w:t xml:space="preserve"> and contains </w:t>
      </w:r>
      <w:r>
        <w:rPr>
          <w:lang w:eastAsia="zh-CN"/>
        </w:rPr>
        <w:t xml:space="preserve">a reference to a pre-configured traffic steering policy at the TSSF </w:t>
      </w:r>
      <w:r>
        <w:rPr/>
        <w:t xml:space="preserve">in </w:t>
      </w:r>
      <w:r>
        <w:rPr>
          <w:lang w:eastAsia="zh-CN"/>
        </w:rPr>
        <w:t>the upli</w:t>
      </w:r>
      <w:r>
        <w:rPr/>
        <w:t>nk direction.</w:t>
      </w:r>
    </w:p>
    <w:p>
      <w:pPr>
        <w:pStyle w:val="Heading3"/>
        <w:rPr/>
      </w:pPr>
      <w:bookmarkStart w:id="72" w:name="__RefHeading___Toc493228815"/>
      <w:bookmarkEnd w:id="72"/>
      <w:r>
        <w:rPr>
          <w:sz w:val="24"/>
          <w:szCs w:val="24"/>
        </w:rPr>
        <w:t>5.4.3.</w:t>
      </w:r>
      <w:r>
        <w:rPr>
          <w:sz w:val="24"/>
          <w:szCs w:val="24"/>
          <w:lang w:eastAsia="zh-CN"/>
        </w:rPr>
        <w:t>17</w:t>
      </w:r>
      <w:r>
        <w:rPr>
          <w:sz w:val="24"/>
          <w:szCs w:val="24"/>
        </w:rPr>
        <w:tab/>
      </w:r>
      <w:r>
        <w:rPr>
          <w:sz w:val="24"/>
          <w:szCs w:val="24"/>
          <w:lang w:eastAsia="zh-CN"/>
        </w:rPr>
        <w:t>predefined-tsrules</w:t>
      </w:r>
    </w:p>
    <w:p>
      <w:pPr>
        <w:pStyle w:val="Normal"/>
        <w:rPr>
          <w:lang w:eastAsia="zh-CN"/>
        </w:rPr>
      </w:pPr>
      <w:r>
        <w:rPr/>
        <w:t xml:space="preserve">The </w:t>
      </w:r>
      <w:r>
        <w:rPr>
          <w:lang w:eastAsia="zh-CN"/>
        </w:rPr>
        <w:t>predefined-tsrules</w:t>
      </w:r>
      <w:r>
        <w:rPr/>
        <w:t xml:space="preserve"> </w:t>
      </w:r>
      <w:r>
        <w:rPr>
          <w:lang w:eastAsia="zh-CN"/>
        </w:rPr>
        <w:t>contain</w:t>
      </w:r>
      <w:r>
        <w:rPr>
          <w:lang w:eastAsia="zh-CN"/>
        </w:rPr>
        <w:t xml:space="preserve">s all of the predefined traffic steering rules in the session. </w:t>
      </w:r>
    </w:p>
    <w:p>
      <w:pPr>
        <w:pStyle w:val="Normal"/>
        <w:rPr>
          <w:lang w:eastAsia="zh-CN"/>
        </w:rPr>
      </w:pPr>
      <w:r>
        <w:rPr>
          <w:lang w:eastAsia="zh-CN"/>
        </w:rPr>
        <w:t>T</w:t>
      </w:r>
      <w:r>
        <w:rPr/>
        <w:t xml:space="preserve">he </w:t>
      </w:r>
      <w:r>
        <w:rPr>
          <w:lang w:eastAsia="zh-CN"/>
        </w:rPr>
        <w:t>ts-rule</w:t>
      </w:r>
      <w:r>
        <w:rPr/>
        <w:t>-</w:t>
      </w:r>
      <w:r>
        <w:rPr>
          <w:lang w:eastAsia="zh-CN"/>
        </w:rPr>
        <w:t>name</w:t>
      </w:r>
      <w:r>
        <w:rPr/>
        <w:t xml:space="preserve"> </w:t>
      </w:r>
      <w:r>
        <w:rPr>
          <w:lang w:eastAsia="zh-CN"/>
        </w:rPr>
        <w:t xml:space="preserve">field </w:t>
      </w:r>
      <w:r>
        <w:rPr/>
        <w:t xml:space="preserve">uniquely identifies the </w:t>
      </w:r>
      <w:r>
        <w:rPr>
          <w:lang w:eastAsia="zh-CN"/>
        </w:rPr>
        <w:t xml:space="preserve">traffic steering </w:t>
      </w:r>
      <w:r>
        <w:rPr/>
        <w:t>rule defined at the TSSF.</w:t>
      </w:r>
      <w:r>
        <w:rPr>
          <w:lang w:eastAsia="zh-CN"/>
        </w:rPr>
        <w:t xml:space="preserve"> </w:t>
      </w:r>
    </w:p>
    <w:p>
      <w:pPr>
        <w:pStyle w:val="Normal"/>
        <w:rPr>
          <w:lang w:eastAsia="zh-CN"/>
        </w:rPr>
      </w:pPr>
      <w:r>
        <w:rPr>
          <w:lang w:eastAsia="zh-CN"/>
        </w:rPr>
        <w:t xml:space="preserve">The JCR definition for the predefined traffic </w:t>
      </w:r>
      <w:r>
        <w:rPr>
          <w:lang w:eastAsia="zh-CN"/>
        </w:rPr>
        <w:t>steering</w:t>
      </w:r>
      <w:r>
        <w:rPr>
          <w:lang w:eastAsia="zh-CN"/>
        </w:rPr>
        <w:t xml:space="preserve"> rule</w:t>
      </w:r>
      <w:r>
        <w:rPr>
          <w:lang w:eastAsia="zh-CN"/>
        </w:rPr>
        <w:t xml:space="preserve"> is as follows</w:t>
      </w:r>
      <w:r>
        <w:rPr>
          <w:lang w:eastAsia="zh-CN"/>
        </w:rPr>
        <w:t>:</w:t>
      </w:r>
    </w:p>
    <w:p>
      <w:pPr>
        <w:pStyle w:val="Normal"/>
        <w:rPr/>
      </w:pPr>
      <w:r>
        <w:rPr>
          <w:lang w:eastAsia="zh-CN"/>
        </w:rPr>
        <w:t>$</w:t>
      </w:r>
      <w:r>
        <w:rPr/>
        <w:t>predefined-tsrule</w:t>
      </w:r>
      <w:r>
        <w:rPr>
          <w:lang w:eastAsia="zh-CN"/>
        </w:rPr>
        <w:t xml:space="preserve"> = </w:t>
      </w:r>
      <w:r>
        <w:rPr/>
        <w:t>// : {</w:t>
      </w:r>
    </w:p>
    <w:p>
      <w:pPr>
        <w:pStyle w:val="Normal"/>
        <w:rPr>
          <w:lang w:eastAsia="zh-CN"/>
        </w:rPr>
      </w:pPr>
      <w:r>
        <w:rPr>
          <w:rFonts w:eastAsia="Times New Roman"/>
        </w:rPr>
        <w:t xml:space="preserve"> </w:t>
      </w:r>
      <w:r>
        <w:rPr>
          <w:rFonts w:eastAsia="Times New Roman"/>
          <w:lang w:eastAsia="zh-CN"/>
        </w:rPr>
        <w:t xml:space="preserve">                   </w:t>
      </w:r>
      <w:r>
        <w:rPr>
          <w:rFonts w:eastAsia="Times New Roman"/>
        </w:rPr>
        <w:t xml:space="preserve"> </w:t>
      </w:r>
      <w:r>
        <w:rPr/>
        <w:t>ts-rule-name</w:t>
      </w:r>
    </w:p>
    <w:p>
      <w:pPr>
        <w:pStyle w:val="Normal"/>
        <w:ind w:firstLine="400"/>
        <w:rPr>
          <w:lang w:eastAsia="zh-CN"/>
        </w:rPr>
      </w:pPr>
      <w:r>
        <w:rPr/>
        <w:t>}</w:t>
      </w:r>
    </w:p>
    <w:p>
      <w:pPr>
        <w:pStyle w:val="Normal"/>
        <w:ind w:firstLine="400"/>
        <w:rPr>
          <w:lang w:eastAsia="zh-CN"/>
        </w:rPr>
      </w:pPr>
      <w:r>
        <w:rPr>
          <w:lang w:eastAsia="zh-CN"/>
        </w:rPr>
      </w:r>
    </w:p>
    <w:p>
      <w:pPr>
        <w:pStyle w:val="Heading3"/>
        <w:rPr/>
      </w:pPr>
      <w:bookmarkStart w:id="73" w:name="__RefHeading___Toc493228816"/>
      <w:bookmarkEnd w:id="73"/>
      <w:r>
        <w:rPr>
          <w:sz w:val="24"/>
          <w:szCs w:val="24"/>
        </w:rPr>
        <w:t>5.4.3.</w:t>
      </w:r>
      <w:r>
        <w:rPr>
          <w:sz w:val="24"/>
          <w:szCs w:val="24"/>
          <w:lang w:eastAsia="zh-CN"/>
        </w:rPr>
        <w:t>18</w:t>
      </w:r>
      <w:r>
        <w:rPr>
          <w:sz w:val="24"/>
          <w:szCs w:val="24"/>
        </w:rPr>
        <w:tab/>
      </w:r>
      <w:r>
        <w:rPr>
          <w:sz w:val="24"/>
          <w:szCs w:val="24"/>
          <w:lang w:eastAsia="zh-CN"/>
        </w:rPr>
        <w:t>predefined-group-of-tsrules</w:t>
      </w:r>
    </w:p>
    <w:p>
      <w:pPr>
        <w:pStyle w:val="Normal"/>
        <w:rPr>
          <w:lang w:eastAsia="zh-CN"/>
        </w:rPr>
      </w:pPr>
      <w:r>
        <w:rPr/>
        <w:t xml:space="preserve">The </w:t>
      </w:r>
      <w:r>
        <w:rPr>
          <w:lang w:eastAsia="zh-CN"/>
        </w:rPr>
        <w:t>predefined-group-of-tsrules</w:t>
      </w:r>
      <w:r>
        <w:rPr/>
        <w:t xml:space="preserve"> </w:t>
      </w:r>
      <w:r>
        <w:rPr>
          <w:lang w:eastAsia="zh-CN"/>
        </w:rPr>
        <w:t xml:space="preserve">field </w:t>
      </w:r>
      <w:r>
        <w:rPr/>
        <w:t>is of type</w:t>
      </w:r>
      <w:r>
        <w:rPr>
          <w:lang w:eastAsia="zh-CN"/>
        </w:rPr>
        <w:t xml:space="preserve"> object </w:t>
      </w:r>
      <w:r>
        <w:rPr>
          <w:lang w:eastAsia="zh-CN"/>
        </w:rPr>
        <w:t>and contains</w:t>
      </w:r>
      <w:r>
        <w:rPr>
          <w:lang w:eastAsia="zh-CN"/>
        </w:rPr>
        <w:t xml:space="preserve"> the groups of the predefined traffic steering rules in the session. </w:t>
      </w:r>
    </w:p>
    <w:p>
      <w:pPr>
        <w:pStyle w:val="Normal"/>
        <w:rPr>
          <w:lang w:eastAsia="zh-CN"/>
        </w:rPr>
      </w:pPr>
      <w:r>
        <w:rPr>
          <w:lang w:eastAsia="zh-CN"/>
        </w:rPr>
        <w:t>T</w:t>
      </w:r>
      <w:r>
        <w:rPr/>
        <w:t xml:space="preserve">he </w:t>
      </w:r>
      <w:r>
        <w:rPr>
          <w:lang w:eastAsia="zh-CN"/>
        </w:rPr>
        <w:t>ts-rule</w:t>
      </w:r>
      <w:r>
        <w:rPr/>
        <w:t>-</w:t>
      </w:r>
      <w:r>
        <w:rPr>
          <w:lang w:eastAsia="zh-CN"/>
        </w:rPr>
        <w:t>base-name</w:t>
      </w:r>
      <w:r>
        <w:rPr/>
        <w:t xml:space="preserve"> </w:t>
      </w:r>
      <w:r>
        <w:rPr>
          <w:lang w:eastAsia="zh-CN"/>
        </w:rPr>
        <w:t xml:space="preserve">field </w:t>
      </w:r>
      <w:r>
        <w:rPr/>
        <w:t xml:space="preserve">uniquely identifies the </w:t>
      </w:r>
      <w:r>
        <w:rPr>
          <w:lang w:eastAsia="zh-CN"/>
        </w:rPr>
        <w:t>group of predefined traffic steering rules</w:t>
      </w:r>
      <w:r>
        <w:rPr>
          <w:lang w:eastAsia="zh-CN"/>
        </w:rPr>
        <w:t xml:space="preserve"> at the TSSF</w:t>
      </w:r>
      <w:r>
        <w:rPr/>
        <w:t>.</w:t>
      </w:r>
      <w:r>
        <w:rPr>
          <w:lang w:eastAsia="zh-CN"/>
        </w:rPr>
        <w:t xml:space="preserve"> </w:t>
      </w:r>
    </w:p>
    <w:p>
      <w:pPr>
        <w:pStyle w:val="Normal"/>
        <w:rPr>
          <w:lang w:eastAsia="zh-CN"/>
        </w:rPr>
      </w:pPr>
      <w:r>
        <w:rPr>
          <w:lang w:eastAsia="zh-CN"/>
        </w:rPr>
        <w:t xml:space="preserve">The JCR definition for the group of the dynamic traffic </w:t>
      </w:r>
      <w:r>
        <w:rPr>
          <w:lang w:eastAsia="zh-CN"/>
        </w:rPr>
        <w:t>steering</w:t>
      </w:r>
      <w:r>
        <w:rPr>
          <w:lang w:eastAsia="zh-CN"/>
        </w:rPr>
        <w:t xml:space="preserve"> rules:</w:t>
      </w:r>
    </w:p>
    <w:p>
      <w:pPr>
        <w:pStyle w:val="Normal"/>
        <w:rPr/>
      </w:pPr>
      <w:r>
        <w:rPr>
          <w:lang w:eastAsia="zh-CN"/>
        </w:rPr>
        <w:t xml:space="preserve">$predefined-group-of-tsrule = </w:t>
      </w:r>
      <w:r>
        <w:rPr/>
        <w:t>// : {</w:t>
      </w:r>
    </w:p>
    <w:p>
      <w:pPr>
        <w:pStyle w:val="Normal"/>
        <w:rPr>
          <w:lang w:eastAsia="zh-CN"/>
        </w:rPr>
      </w:pPr>
      <w:r>
        <w:rPr>
          <w:rFonts w:eastAsia="Times New Roman"/>
        </w:rPr>
        <w:t xml:space="preserve"> </w:t>
      </w:r>
      <w:r>
        <w:rPr>
          <w:rFonts w:eastAsia="Times New Roman"/>
          <w:lang w:eastAsia="zh-CN"/>
        </w:rPr>
        <w:t xml:space="preserve">                   </w:t>
      </w:r>
      <w:r>
        <w:rPr>
          <w:rFonts w:eastAsia="Times New Roman"/>
        </w:rPr>
        <w:t xml:space="preserve"> </w:t>
      </w:r>
      <w:r>
        <w:rPr/>
        <w:t>ts-rule-</w:t>
      </w:r>
      <w:r>
        <w:rPr>
          <w:lang w:eastAsia="zh-CN"/>
        </w:rPr>
        <w:t>base-</w:t>
      </w:r>
      <w:r>
        <w:rPr/>
        <w:t>name</w:t>
      </w:r>
    </w:p>
    <w:p>
      <w:pPr>
        <w:pStyle w:val="Normal"/>
        <w:ind w:firstLine="400"/>
        <w:rPr>
          <w:lang w:eastAsia="zh-CN"/>
        </w:rPr>
      </w:pPr>
      <w:r>
        <w:rPr/>
        <w:t>}</w:t>
      </w:r>
    </w:p>
    <w:p>
      <w:pPr>
        <w:pStyle w:val="Heading3"/>
        <w:rPr>
          <w:sz w:val="24"/>
          <w:szCs w:val="24"/>
        </w:rPr>
      </w:pPr>
      <w:bookmarkStart w:id="74" w:name="__RefHeading___Toc493228817"/>
      <w:bookmarkEnd w:id="74"/>
      <w:r>
        <w:rPr>
          <w:sz w:val="24"/>
          <w:szCs w:val="24"/>
        </w:rPr>
        <w:t>5.4.3.</w:t>
      </w:r>
      <w:r>
        <w:rPr>
          <w:sz w:val="24"/>
          <w:szCs w:val="24"/>
          <w:lang w:eastAsia="zh-CN"/>
        </w:rPr>
        <w:t>19</w:t>
      </w:r>
      <w:r>
        <w:rPr>
          <w:sz w:val="24"/>
          <w:szCs w:val="24"/>
        </w:rPr>
        <w:tab/>
      </w:r>
      <w:r>
        <w:rPr>
          <w:sz w:val="24"/>
          <w:szCs w:val="24"/>
          <w:lang w:eastAsia="zh-CN"/>
        </w:rPr>
        <w:t>ts</w:t>
      </w:r>
      <w:r>
        <w:rPr>
          <w:sz w:val="24"/>
          <w:szCs w:val="24"/>
        </w:rPr>
        <w:t>-</w:t>
      </w:r>
      <w:r>
        <w:rPr>
          <w:sz w:val="24"/>
          <w:szCs w:val="24"/>
          <w:lang w:eastAsia="zh-CN"/>
        </w:rPr>
        <w:t>rule</w:t>
      </w:r>
      <w:r>
        <w:rPr>
          <w:sz w:val="24"/>
          <w:szCs w:val="24"/>
        </w:rPr>
        <w:t>-</w:t>
      </w:r>
      <w:r>
        <w:rPr>
          <w:sz w:val="24"/>
          <w:szCs w:val="24"/>
          <w:lang w:eastAsia="zh-CN"/>
        </w:rPr>
        <w:t>base</w:t>
      </w:r>
      <w:r>
        <w:rPr>
          <w:sz w:val="24"/>
          <w:szCs w:val="24"/>
        </w:rPr>
        <w:t>-</w:t>
      </w:r>
      <w:r>
        <w:rPr>
          <w:sz w:val="24"/>
          <w:szCs w:val="24"/>
          <w:lang w:eastAsia="zh-CN"/>
        </w:rPr>
        <w:t>name</w:t>
      </w:r>
    </w:p>
    <w:p>
      <w:pPr>
        <w:pStyle w:val="Normal"/>
        <w:rPr/>
      </w:pPr>
      <w:r>
        <w:rPr/>
        <w:t xml:space="preserve">The </w:t>
      </w:r>
      <w:r>
        <w:rPr>
          <w:lang w:eastAsia="zh-CN"/>
        </w:rPr>
        <w:t>ts</w:t>
      </w:r>
      <w:r>
        <w:rPr/>
        <w:t>-</w:t>
      </w:r>
      <w:r>
        <w:rPr>
          <w:lang w:eastAsia="zh-CN"/>
        </w:rPr>
        <w:t>r</w:t>
      </w:r>
      <w:r>
        <w:rPr/>
        <w:t>ule-</w:t>
      </w:r>
      <w:r>
        <w:rPr>
          <w:lang w:eastAsia="zh-CN"/>
        </w:rPr>
        <w:t>b</w:t>
      </w:r>
      <w:r>
        <w:rPr/>
        <w:t>ase-</w:t>
      </w:r>
      <w:r>
        <w:rPr>
          <w:lang w:eastAsia="zh-CN"/>
        </w:rPr>
        <w:t>n</w:t>
      </w:r>
      <w:r>
        <w:rPr/>
        <w:t xml:space="preserve">ame </w:t>
      </w:r>
      <w:r>
        <w:rPr>
          <w:lang w:eastAsia="zh-CN"/>
        </w:rPr>
        <w:t xml:space="preserve">field </w:t>
      </w:r>
      <w:r>
        <w:rPr/>
        <w:t xml:space="preserve">is of type </w:t>
      </w:r>
      <w:r>
        <w:rPr>
          <w:lang w:eastAsia="zh-CN"/>
        </w:rPr>
        <w:t>s</w:t>
      </w:r>
      <w:r>
        <w:rPr/>
        <w:t>tring, and it indicates the name of a pre</w:t>
      </w:r>
      <w:r>
        <w:rPr>
          <w:lang w:eastAsia="zh-CN"/>
        </w:rPr>
        <w:t>defined</w:t>
      </w:r>
      <w:r>
        <w:rPr/>
        <w:t xml:space="preserve"> group of </w:t>
      </w:r>
      <w:r>
        <w:rPr>
          <w:lang w:eastAsia="zh-CN"/>
        </w:rPr>
        <w:t>traffic steering</w:t>
      </w:r>
      <w:r>
        <w:rPr/>
        <w:t xml:space="preserve"> rules residing at the </w:t>
      </w:r>
      <w:r>
        <w:rPr>
          <w:lang w:eastAsia="zh-CN"/>
        </w:rPr>
        <w:t>TSSF</w:t>
      </w:r>
      <w:r>
        <w:rPr/>
        <w:t>.</w:t>
      </w:r>
    </w:p>
    <w:p>
      <w:pPr>
        <w:pStyle w:val="Heading3"/>
        <w:rPr>
          <w:sz w:val="24"/>
          <w:szCs w:val="24"/>
          <w:lang w:eastAsia="zh-CN"/>
        </w:rPr>
      </w:pPr>
      <w:bookmarkStart w:id="75" w:name="__RefHeading___Toc493228818"/>
      <w:bookmarkEnd w:id="75"/>
      <w:r>
        <w:rPr>
          <w:sz w:val="24"/>
          <w:szCs w:val="24"/>
        </w:rPr>
        <w:t>5.4.3.20</w:t>
        <w:tab/>
        <w:t>called-station-id</w:t>
      </w:r>
    </w:p>
    <w:p>
      <w:pPr>
        <w:pStyle w:val="Normal"/>
        <w:rPr/>
      </w:pPr>
      <w:r>
        <w:rPr/>
        <w:t>The called-station-id is of type string, and it defines the address the user is connected to (i.e. the PDN identifier). For GPRS and EPS the APN. When used to contain the APN, the APN is composed of the APN Network Identifier only, or the APN Network Identifier and the APN Operator Identifier</w:t>
      </w:r>
      <w:r>
        <w:rPr>
          <w:rFonts w:eastAsia="Times New Roman"/>
        </w:rPr>
        <w:t xml:space="preserve"> as specified in 3GPP TS 23.003 [20], subclause 9.1. The inclusion of the APN Operator Identifier can be configurable.</w:t>
      </w:r>
    </w:p>
    <w:p>
      <w:pPr>
        <w:pStyle w:val="Heading2"/>
        <w:rPr>
          <w:lang w:val="en-US" w:eastAsia="zh-CN"/>
        </w:rPr>
      </w:pPr>
      <w:bookmarkStart w:id="76" w:name="__RefHeading___Toc493228819"/>
      <w:bookmarkEnd w:id="76"/>
      <w:r>
        <w:rPr>
          <w:lang w:eastAsia="ja-JP"/>
        </w:rPr>
        <w:t>5.4.4</w:t>
        <w:tab/>
      </w:r>
      <w:r>
        <w:rPr>
          <w:lang w:eastAsia="zh-CN"/>
        </w:rPr>
        <w:t xml:space="preserve">JSON </w:t>
      </w:r>
      <w:r>
        <w:rPr>
          <w:lang w:eastAsia="zh-CN"/>
        </w:rPr>
        <w:t>e</w:t>
      </w:r>
      <w:r>
        <w:rPr>
          <w:lang w:eastAsia="zh-CN"/>
        </w:rPr>
        <w:t xml:space="preserve">rrors and </w:t>
      </w:r>
      <w:r>
        <w:rPr>
          <w:lang w:val="en-US"/>
        </w:rPr>
        <w:t>informational response fields</w:t>
      </w:r>
    </w:p>
    <w:p>
      <w:pPr>
        <w:pStyle w:val="Heading3"/>
        <w:rPr/>
      </w:pPr>
      <w:bookmarkStart w:id="77" w:name="__RefHeading___Toc493228820"/>
      <w:bookmarkEnd w:id="77"/>
      <w:r>
        <w:rPr/>
        <w:t>5.4.4</w:t>
      </w:r>
      <w:r>
        <w:rPr>
          <w:lang w:eastAsia="zh-CN"/>
        </w:rPr>
        <w:t>.1</w:t>
      </w:r>
      <w:r>
        <w:rPr/>
        <w:tab/>
        <w:t>General</w:t>
      </w:r>
    </w:p>
    <w:p>
      <w:pPr>
        <w:pStyle w:val="Normal"/>
        <w:rPr>
          <w:lang w:eastAsia="zh-CN"/>
        </w:rPr>
      </w:pPr>
      <w:r>
        <w:rPr/>
        <w:t>Table 5.4.4.</w:t>
      </w:r>
      <w:r>
        <w:rPr>
          <w:lang w:eastAsia="zh-CN"/>
        </w:rPr>
        <w:t>1.1</w:t>
      </w:r>
      <w:r>
        <w:rPr/>
        <w:t xml:space="preserve"> describes the </w:t>
      </w:r>
      <w:r>
        <w:rPr>
          <w:lang w:eastAsia="zh-CN"/>
        </w:rPr>
        <w:t>JSON field</w:t>
      </w:r>
      <w:r>
        <w:rPr/>
        <w:t>s defined for the</w:t>
      </w:r>
      <w:r>
        <w:rPr>
          <w:lang w:eastAsia="zh-CN"/>
        </w:rPr>
        <w:t xml:space="preserve"> errors and </w:t>
      </w:r>
      <w:r>
        <w:rPr>
          <w:lang w:eastAsia="zh-CN"/>
        </w:rPr>
        <w:t>informational</w:t>
      </w:r>
      <w:r>
        <w:rPr>
          <w:lang w:eastAsia="zh-CN"/>
        </w:rPr>
        <w:t xml:space="preserve"> responsesincluding </w:t>
      </w:r>
      <w:r>
        <w:rPr/>
        <w:t>their types</w:t>
      </w:r>
      <w:r>
        <w:rPr>
          <w:lang w:eastAsia="zh-CN"/>
        </w:rPr>
        <w:t xml:space="preserve"> and the filed names.</w:t>
      </w:r>
    </w:p>
    <w:p>
      <w:pPr>
        <w:pStyle w:val="TH"/>
        <w:rPr>
          <w:lang w:eastAsia="zh-CN"/>
        </w:rPr>
      </w:pPr>
      <w:r>
        <w:rPr>
          <w:lang w:eastAsia="zh-CN"/>
        </w:rPr>
        <w:t>Table 5.4.4</w:t>
      </w:r>
      <w:r>
        <w:rPr>
          <w:lang w:eastAsia="zh-CN"/>
        </w:rPr>
        <w:t>.1.1</w:t>
      </w:r>
      <w:r>
        <w:rPr>
          <w:lang w:eastAsia="zh-CN"/>
        </w:rPr>
        <w:t xml:space="preserve">: </w:t>
      </w:r>
      <w:r>
        <w:rPr>
          <w:lang w:eastAsia="zh-CN"/>
        </w:rPr>
        <w:t>JSON fields for errors and i</w:t>
      </w:r>
      <w:r>
        <w:rPr>
          <w:lang w:eastAsia="zh-CN"/>
        </w:rPr>
        <w:t>nformational</w:t>
      </w:r>
      <w:r>
        <w:rPr>
          <w:lang w:eastAsia="zh-CN"/>
        </w:rPr>
        <w:t xml:space="preserve"> response</w:t>
      </w:r>
    </w:p>
    <w:tbl>
      <w:tblPr>
        <w:tblW w:w="9606" w:type="dxa"/>
        <w:jc w:val="center"/>
        <w:tblInd w:w="0" w:type="dxa"/>
        <w:tblLayout w:type="fixed"/>
        <w:tblCellMar>
          <w:top w:w="0" w:type="dxa"/>
          <w:left w:w="28" w:type="dxa"/>
          <w:bottom w:w="0" w:type="dxa"/>
          <w:right w:w="28" w:type="dxa"/>
        </w:tblCellMar>
      </w:tblPr>
      <w:tblGrid>
        <w:gridCol w:w="2430"/>
        <w:gridCol w:w="2700"/>
        <w:gridCol w:w="2745"/>
        <w:gridCol w:w="1715"/>
        <w:gridCol w:w="16"/>
      </w:tblGrid>
      <w:tr>
        <w:trPr>
          <w:cantSplit w:val="true"/>
        </w:trPr>
        <w:tc>
          <w:tcPr>
            <w:tcW w:w="2430" w:type="dxa"/>
            <w:tcBorders>
              <w:top w:val="single" w:sz="12" w:space="0" w:color="000000"/>
              <w:left w:val="single" w:sz="12" w:space="0" w:color="000000"/>
              <w:right w:val="single" w:sz="4" w:space="0" w:color="000000"/>
            </w:tcBorders>
          </w:tcPr>
          <w:p>
            <w:pPr>
              <w:pStyle w:val="TAH"/>
              <w:snapToGrid w:val="false"/>
              <w:rPr/>
            </w:pPr>
            <w:r>
              <w:rPr/>
            </w:r>
          </w:p>
        </w:tc>
        <w:tc>
          <w:tcPr>
            <w:tcW w:w="2700" w:type="dxa"/>
            <w:tcBorders>
              <w:top w:val="single" w:sz="12" w:space="0" w:color="000000"/>
              <w:left w:val="single" w:sz="4" w:space="0" w:color="000000"/>
              <w:right w:val="single" w:sz="4" w:space="0" w:color="000000"/>
            </w:tcBorders>
          </w:tcPr>
          <w:p>
            <w:pPr>
              <w:pStyle w:val="TAH"/>
              <w:snapToGrid w:val="false"/>
              <w:rPr/>
            </w:pPr>
            <w:r>
              <w:rPr/>
            </w:r>
          </w:p>
        </w:tc>
        <w:tc>
          <w:tcPr>
            <w:tcW w:w="2745"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r>
      <w:tr>
        <w:trPr>
          <w:cantSplit w:val="true"/>
        </w:trPr>
        <w:tc>
          <w:tcPr>
            <w:tcW w:w="24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2700" w:type="dxa"/>
            <w:tcBorders>
              <w:left w:val="single" w:sz="4" w:space="0" w:color="000000"/>
              <w:bottom w:val="single" w:sz="12" w:space="0" w:color="000000"/>
              <w:right w:val="single" w:sz="4" w:space="0" w:color="000000"/>
            </w:tcBorders>
          </w:tcPr>
          <w:p>
            <w:pPr>
              <w:pStyle w:val="TAH"/>
              <w:rPr/>
            </w:pPr>
            <w:r>
              <w:rPr/>
              <w:t>Subclause defined</w:t>
            </w:r>
          </w:p>
        </w:tc>
        <w:tc>
          <w:tcPr>
            <w:tcW w:w="2745"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w:t>
            </w:r>
            <w:r>
              <w:rPr>
                <w:lang w:eastAsia="zh-CN"/>
              </w:rPr>
              <w:t>2</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error-type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5.4.4.3</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"application" </w:t>
            </w:r>
          </w:p>
          <w:p>
            <w:pPr>
              <w:pStyle w:val="TAL"/>
              <w:rPr>
                <w:lang w:eastAsia="zh-CN"/>
              </w:rPr>
            </w:pPr>
            <w:r>
              <w:rPr/>
              <w:t xml:space="preserve">"interface" </w:t>
            </w:r>
          </w:p>
          <w:p>
            <w:pPr>
              <w:pStyle w:val="TAL"/>
              <w:rPr>
                <w:lang w:eastAsia="zh-CN"/>
              </w:rPr>
            </w:pPr>
            <w:r>
              <w:rPr/>
              <w:t xml:space="preserve">"server" </w:t>
            </w:r>
          </w:p>
          <w:p>
            <w:pPr>
              <w:pStyle w:val="TAL"/>
              <w:rPr>
                <w:lang w:eastAsia="zh-CN"/>
              </w:rPr>
            </w:pPr>
            <w:r>
              <w:rPr/>
              <w:t>"other"</w:t>
            </w:r>
          </w:p>
          <w:p>
            <w:pPr>
              <w:pStyle w:val="TAL"/>
              <w:rPr>
                <w:lang w:eastAsia="zh-CN"/>
              </w:rPr>
            </w:pPr>
            <w:r>
              <w:rPr>
                <w:lang w:eastAsia="zh-CN"/>
              </w:rPr>
              <w:t>(NOTE 3)</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error-message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5.4.4.4</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error-tag</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error-path</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5.4.4.6</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error-info</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5.4.4.7</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w:t>
            </w:r>
            <w:r>
              <w:rPr>
                <w:lang w:eastAsia="zh-CN"/>
              </w:rPr>
              <w:t>-message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5.4.4.8</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success-path</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5.4.4.9</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success-info</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5.4.3.10</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r>
      <w:tr>
        <w:trPr>
          <w:cantSplit w:val="true"/>
        </w:trPr>
        <w:tc>
          <w:tcPr>
            <w:tcW w:w="9590" w:type="dxa"/>
            <w:gridSpan w:val="4"/>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[10]</w:t>
            </w:r>
            <w:r>
              <w:rPr>
                <w:lang w:eastAsia="zh-CN"/>
              </w:rPr>
              <w:t>.</w:t>
            </w:r>
          </w:p>
          <w:p>
            <w:pPr>
              <w:pStyle w:val="TAN"/>
              <w:rPr>
                <w:lang w:eastAsia="zh-CN"/>
              </w:rPr>
            </w:pPr>
            <w:r>
              <w:rPr>
                <w:lang w:eastAsia="zh-CN"/>
              </w:rPr>
              <w:t xml:space="preserve">NOTE 2:   The JCR types are defined </w:t>
            </w:r>
            <w:r>
              <w:rPr>
                <w:lang w:eastAsia="zh-CN"/>
              </w:rPr>
              <w:t>in IETF draft-newton-json-content-rules</w:t>
            </w:r>
            <w:r>
              <w:rPr>
                <w:lang w:eastAsia="zh-CN"/>
              </w:rPr>
              <w:t xml:space="preserve"> [16].</w:t>
            </w:r>
          </w:p>
          <w:p>
            <w:pPr>
              <w:pStyle w:val="TAN"/>
              <w:rPr>
                <w:lang w:eastAsia="zh-CN"/>
              </w:rPr>
            </w:pPr>
            <w:r>
              <w:rPr>
                <w:lang w:eastAsia="zh-CN"/>
              </w:rPr>
              <w:t xml:space="preserve">NOTE </w:t>
            </w:r>
            <w:r>
              <w:rPr>
                <w:lang w:eastAsia="zh-CN"/>
              </w:rPr>
              <w:t>3</w:t>
            </w:r>
            <w:r>
              <w:rPr>
                <w:lang w:eastAsia="zh-CN"/>
              </w:rPr>
              <w:t>:   The quoted strings for a string type.</w:t>
            </w:r>
          </w:p>
        </w:tc>
      </w:tr>
    </w:tbl>
    <w:p>
      <w:pPr>
        <w:pStyle w:val="Normal"/>
        <w:rPr/>
      </w:pPr>
      <w:r>
        <w:rPr/>
      </w:r>
    </w:p>
    <w:p>
      <w:pPr>
        <w:pStyle w:val="Heading3"/>
        <w:rPr>
          <w:sz w:val="24"/>
          <w:szCs w:val="24"/>
          <w:lang w:eastAsia="zh-CN"/>
        </w:rPr>
      </w:pPr>
      <w:bookmarkStart w:id="78" w:name="__RefHeading___Toc493228821"/>
      <w:bookmarkEnd w:id="78"/>
      <w:r>
        <w:rPr>
          <w:sz w:val="24"/>
          <w:szCs w:val="24"/>
        </w:rPr>
        <w:t>5.4.4.</w:t>
      </w:r>
      <w:r>
        <w:rPr>
          <w:rFonts w:eastAsia="Batang;Batang"/>
          <w:sz w:val="24"/>
          <w:szCs w:val="24"/>
          <w:lang w:eastAsia="ko-KR"/>
        </w:rPr>
        <w:t>2</w:t>
      </w:r>
      <w:r>
        <w:rPr>
          <w:sz w:val="24"/>
          <w:szCs w:val="24"/>
        </w:rPr>
        <w:tab/>
      </w:r>
      <w:r>
        <w:rPr>
          <w:sz w:val="24"/>
          <w:szCs w:val="24"/>
          <w:lang w:eastAsia="zh-CN"/>
        </w:rPr>
        <w:t>errors</w:t>
      </w:r>
    </w:p>
    <w:p>
      <w:pPr>
        <w:pStyle w:val="Normal"/>
        <w:rPr>
          <w:lang w:eastAsia="zh-CN"/>
        </w:rPr>
      </w:pPr>
      <w:r>
        <w:rPr/>
        <w:t xml:space="preserve">The </w:t>
      </w:r>
      <w:r>
        <w:rPr>
          <w:lang w:eastAsia="zh-CN"/>
        </w:rPr>
        <w:t>errors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 xml:space="preserve">list of errors. Each error is defined as an object in the array. This field </w:t>
      </w:r>
      <w:r>
        <w:rPr>
          <w:lang w:eastAsia="zh-CN"/>
        </w:rPr>
        <w:t xml:space="preserve">shall be present </w:t>
      </w:r>
      <w:r>
        <w:rPr>
          <w:lang w:eastAsia="zh-CN"/>
        </w:rPr>
        <w:t xml:space="preserve">when the TSSF </w:t>
      </w:r>
      <w:r>
        <w:rPr>
          <w:lang w:eastAsia="zh-CN"/>
        </w:rPr>
        <w:t xml:space="preserve">responds with </w:t>
      </w:r>
      <w:r>
        <w:rPr>
          <w:lang w:eastAsia="zh-CN"/>
        </w:rPr>
        <w:t>error(s) back to a</w:t>
      </w:r>
      <w:r>
        <w:rPr>
          <w:lang w:eastAsia="zh-CN"/>
        </w:rPr>
        <w:t>n</w:t>
      </w:r>
      <w:r>
        <w:rPr>
          <w:lang w:eastAsia="zh-CN"/>
        </w:rPr>
        <w:t xml:space="preserve"> HTTP request </w:t>
      </w:r>
      <w:r>
        <w:rPr>
          <w:lang w:eastAsia="zh-CN"/>
        </w:rPr>
        <w:t xml:space="preserve">initiated by </w:t>
      </w:r>
      <w:r>
        <w:rPr>
          <w:lang w:eastAsia="zh-CN"/>
        </w:rPr>
        <w:t xml:space="preserve">the PCRF. </w:t>
      </w:r>
    </w:p>
    <w:p>
      <w:pPr>
        <w:pStyle w:val="Normal"/>
        <w:rPr>
          <w:lang w:eastAsia="zh-CN"/>
        </w:rPr>
      </w:pPr>
      <w:r>
        <w:rPr>
          <w:lang w:eastAsia="zh-CN"/>
        </w:rPr>
        <w:t>An error object sh</w:t>
      </w:r>
      <w:r>
        <w:rPr>
          <w:lang w:eastAsia="zh-CN"/>
        </w:rPr>
        <w:t>all</w:t>
      </w:r>
      <w:r>
        <w:rPr>
          <w:lang w:eastAsia="zh-CN"/>
        </w:rPr>
        <w:t xml:space="preserve"> contain the error-type field and the error-message.</w:t>
      </w:r>
    </w:p>
    <w:p>
      <w:pPr>
        <w:pStyle w:val="Normal"/>
        <w:rPr>
          <w:lang w:eastAsia="zh-CN"/>
        </w:rPr>
      </w:pPr>
      <w:r>
        <w:rPr>
          <w:lang w:eastAsia="zh-CN"/>
        </w:rPr>
        <w:t xml:space="preserve">Optionally, it may include the error-tag field, error-path field and error-info field </w:t>
      </w:r>
      <w:r>
        <w:rPr>
          <w:lang w:eastAsia="zh-CN"/>
        </w:rPr>
        <w:t>for further details</w:t>
      </w:r>
      <w:r>
        <w:rPr>
          <w:lang w:eastAsia="zh-CN"/>
        </w:rPr>
        <w:t xml:space="preserve">. The error tag is used to classify a special error from other errors. The error-path is used to identify which resource has the error. </w:t>
      </w:r>
      <w:r>
        <w:rPr>
          <w:lang w:eastAsia="zh-CN"/>
        </w:rPr>
        <w:t>T</w:t>
      </w:r>
      <w:r>
        <w:rPr>
          <w:lang w:eastAsia="zh-CN"/>
        </w:rPr>
        <w:t xml:space="preserve">he error-info </w:t>
      </w:r>
      <w:r>
        <w:rPr>
          <w:lang w:eastAsia="zh-CN"/>
        </w:rPr>
        <w:t>is provided for additional information</w:t>
      </w:r>
      <w:r>
        <w:rPr>
          <w:lang w:eastAsia="zh-CN"/>
        </w:rPr>
        <w:t>.</w:t>
      </w:r>
    </w:p>
    <w:p>
      <w:pPr>
        <w:pStyle w:val="Normal"/>
        <w:rPr>
          <w:lang w:eastAsia="zh-CN"/>
        </w:rPr>
      </w:pPr>
      <w:r>
        <w:rPr>
          <w:lang w:eastAsia="zh-CN"/>
        </w:rPr>
        <w:t xml:space="preserve">The JCR format: </w:t>
      </w:r>
    </w:p>
    <w:p>
      <w:pPr>
        <w:pStyle w:val="Normal"/>
        <w:rPr>
          <w:lang w:eastAsia="zh-CN"/>
        </w:rPr>
      </w:pPr>
      <w:r>
        <w:rPr/>
        <w:t>e</w:t>
      </w:r>
    </w:p>
    <w:p>
      <w:pPr>
        <w:pStyle w:val="Normal"/>
        <w:rPr/>
      </w:pPr>
      <w:r>
        <w:rPr>
          <w:lang w:eastAsia="zh-CN"/>
        </w:rPr>
        <w:t>$</w:t>
      </w:r>
      <w:r>
        <w:rPr/>
        <w:t xml:space="preserve">errors </w:t>
      </w:r>
      <w:r>
        <w:rPr>
          <w:lang w:eastAsia="zh-CN"/>
        </w:rPr>
        <w:t xml:space="preserve">= </w:t>
      </w:r>
      <w:r>
        <w:rPr/>
        <w:t>"errors"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error-type,</w:t>
      </w:r>
    </w:p>
    <w:p>
      <w:pPr>
        <w:pStyle w:val="Normal"/>
        <w:rPr/>
      </w:pPr>
      <w:r>
        <w:rPr>
          <w:rFonts w:eastAsia="Times New Roman"/>
        </w:rPr>
        <w:t xml:space="preserve">      </w:t>
      </w:r>
      <w:r>
        <w:rPr>
          <w:lang w:eastAsia="zh-CN"/>
        </w:rPr>
        <w:t>$</w:t>
      </w:r>
      <w:r>
        <w:rPr/>
        <w:t>error-message,</w:t>
      </w:r>
    </w:p>
    <w:p>
      <w:pPr>
        <w:pStyle w:val="Normal"/>
        <w:rPr/>
      </w:pPr>
      <w:r>
        <w:rPr>
          <w:rFonts w:eastAsia="Times New Roman"/>
        </w:rPr>
        <w:t xml:space="preserve">      </w:t>
      </w:r>
      <w:r>
        <w:rPr>
          <w:lang w:val="es-ES" w:eastAsia="zh-CN"/>
        </w:rPr>
        <w:t>$</w:t>
      </w:r>
      <w:r>
        <w:rPr>
          <w:lang w:val="es-ES"/>
        </w:rPr>
        <w:t>error-tag</w:t>
      </w:r>
      <w:r>
        <w:rPr>
          <w:lang w:val="es-ES" w:eastAsia="zh-CN"/>
        </w:rPr>
        <w:t xml:space="preserve"> ?</w:t>
      </w:r>
      <w:r>
        <w:rPr>
          <w:lang w:val="es-ES"/>
        </w:rPr>
        <w:t>,</w:t>
      </w:r>
    </w:p>
    <w:p>
      <w:pPr>
        <w:pStyle w:val="Normal"/>
        <w:rPr/>
      </w:pPr>
      <w:r>
        <w:rPr>
          <w:rFonts w:eastAsia="Times New Roman"/>
          <w:lang w:val="es-ES"/>
        </w:rPr>
        <w:t xml:space="preserve">      </w:t>
      </w:r>
      <w:r>
        <w:rPr>
          <w:lang w:val="es-ES" w:eastAsia="zh-CN"/>
        </w:rPr>
        <w:t>$</w:t>
      </w:r>
      <w:r>
        <w:rPr>
          <w:lang w:val="es-ES"/>
        </w:rPr>
        <w:t>error-path</w:t>
      </w:r>
      <w:r>
        <w:rPr>
          <w:lang w:val="es-ES" w:eastAsia="zh-CN"/>
        </w:rPr>
        <w:t xml:space="preserve"> ?</w:t>
      </w:r>
      <w:r>
        <w:rPr>
          <w:lang w:val="es-ES"/>
        </w:rPr>
        <w:t>,</w:t>
      </w:r>
    </w:p>
    <w:p>
      <w:pPr>
        <w:pStyle w:val="Normal"/>
        <w:rPr>
          <w:lang w:val="es-ES" w:eastAsia="zh-CN"/>
        </w:rPr>
      </w:pPr>
      <w:r>
        <w:rPr>
          <w:rFonts w:eastAsia="Times New Roman"/>
          <w:lang w:val="es-ES"/>
        </w:rPr>
        <w:t xml:space="preserve">      </w:t>
      </w:r>
      <w:r>
        <w:rPr>
          <w:lang w:val="es-ES" w:eastAsia="zh-CN"/>
        </w:rPr>
        <w:t>$</w:t>
      </w:r>
      <w:r>
        <w:rPr>
          <w:lang w:val="es-ES"/>
        </w:rPr>
        <w:t>error-info</w:t>
      </w:r>
      <w:r>
        <w:rPr>
          <w:lang w:val="es-ES" w:eastAsia="zh-CN"/>
        </w:rPr>
        <w:t xml:space="preserve"> ?</w:t>
      </w:r>
    </w:p>
    <w:p>
      <w:pPr>
        <w:pStyle w:val="Normal"/>
        <w:ind w:firstLine="180"/>
        <w:rPr>
          <w:lang w:eastAsia="zh-CN"/>
        </w:rPr>
      </w:pPr>
      <w:r>
        <w:rPr/>
        <w:t>}</w:t>
      </w:r>
      <w:r>
        <w:rPr>
          <w:lang w:eastAsia="zh-CN"/>
        </w:rPr>
        <w:t xml:space="preserve"> +</w:t>
      </w:r>
    </w:p>
    <w:p>
      <w:pPr>
        <w:pStyle w:val="Normal"/>
        <w:rPr>
          <w:lang w:val="es-ES"/>
        </w:rPr>
      </w:pPr>
      <w:r>
        <w:rPr>
          <w:lang w:eastAsia="zh-CN"/>
        </w:rPr>
        <w:t>]</w:t>
      </w:r>
    </w:p>
    <w:p>
      <w:pPr>
        <w:pStyle w:val="Heading3"/>
        <w:rPr>
          <w:sz w:val="24"/>
          <w:szCs w:val="24"/>
          <w:lang w:val="es-ES" w:eastAsia="zh-CN"/>
        </w:rPr>
      </w:pPr>
      <w:bookmarkStart w:id="79" w:name="__RefHeading___Toc493228822"/>
      <w:bookmarkEnd w:id="79"/>
      <w:r>
        <w:rPr>
          <w:sz w:val="24"/>
          <w:szCs w:val="24"/>
          <w:lang w:val="es-ES"/>
        </w:rPr>
        <w:t>5.4.4.</w:t>
      </w:r>
      <w:r>
        <w:rPr>
          <w:sz w:val="24"/>
          <w:szCs w:val="24"/>
          <w:lang w:val="es-ES" w:eastAsia="zh-CN"/>
        </w:rPr>
        <w:t>3</w:t>
      </w:r>
      <w:r>
        <w:rPr>
          <w:sz w:val="24"/>
          <w:szCs w:val="24"/>
          <w:lang w:val="es-ES"/>
        </w:rPr>
        <w:tab/>
      </w:r>
      <w:r>
        <w:rPr>
          <w:sz w:val="24"/>
          <w:szCs w:val="24"/>
          <w:lang w:val="es-ES" w:eastAsia="zh-CN"/>
        </w:rPr>
        <w:t>error</w:t>
      </w:r>
      <w:r>
        <w:rPr>
          <w:sz w:val="24"/>
          <w:szCs w:val="24"/>
          <w:lang w:val="es-ES"/>
        </w:rPr>
        <w:t>-</w:t>
      </w:r>
      <w:r>
        <w:rPr>
          <w:sz w:val="24"/>
          <w:szCs w:val="24"/>
          <w:lang w:val="es-ES" w:eastAsia="zh-CN"/>
        </w:rPr>
        <w:t>type</w:t>
      </w:r>
    </w:p>
    <w:p>
      <w:pPr>
        <w:pStyle w:val="Normal"/>
        <w:rPr>
          <w:lang w:eastAsia="zh-CN"/>
        </w:rPr>
      </w:pPr>
      <w:r>
        <w:rPr/>
        <w:t xml:space="preserve">The </w:t>
      </w:r>
      <w:r>
        <w:rPr>
          <w:lang w:eastAsia="zh-CN"/>
        </w:rPr>
        <w:t>error-type</w:t>
      </w:r>
      <w:r>
        <w:rPr/>
        <w:t xml:space="preserve"> </w:t>
      </w:r>
      <w:r>
        <w:rPr>
          <w:lang w:eastAsia="zh-CN"/>
        </w:rPr>
        <w:t xml:space="preserve">field </w:t>
      </w:r>
      <w:r>
        <w:rPr/>
        <w:t>is of type</w:t>
      </w:r>
      <w:r>
        <w:rPr>
          <w:lang w:eastAsia="zh-CN"/>
        </w:rPr>
        <w:t xml:space="preserve"> string</w:t>
      </w:r>
      <w:r>
        <w:rPr>
          <w:lang w:eastAsia="zh-CN"/>
        </w:rPr>
        <w:t>. I</w:t>
      </w:r>
      <w:r>
        <w:rPr/>
        <w:t>t can be one of 'application', 'interface', 'server' and 'other'.</w:t>
      </w:r>
    </w:p>
    <w:p>
      <w:pPr>
        <w:pStyle w:val="Normal"/>
        <w:rPr>
          <w:lang w:eastAsia="zh-CN"/>
        </w:rPr>
      </w:pPr>
      <w:r>
        <w:rPr>
          <w:lang w:eastAsia="zh-CN"/>
        </w:rPr>
        <w:t xml:space="preserve">When an error is related to the application processing in the TSSF, the error type </w:t>
      </w:r>
      <w:r>
        <w:rPr>
          <w:lang w:eastAsia="zh-CN"/>
        </w:rPr>
        <w:t>shall</w:t>
      </w:r>
      <w:r>
        <w:rPr>
          <w:lang w:eastAsia="zh-CN"/>
        </w:rPr>
        <w:t xml:space="preserve"> be specified as 'application'. When </w:t>
      </w:r>
      <w:r>
        <w:rPr>
          <w:lang w:eastAsia="zh-CN"/>
        </w:rPr>
        <w:t xml:space="preserve">the error is </w:t>
      </w:r>
      <w:r>
        <w:rPr>
          <w:lang w:eastAsia="zh-CN"/>
        </w:rPr>
        <w:t xml:space="preserve">a protocol </w:t>
      </w:r>
      <w:r>
        <w:rPr>
          <w:lang w:eastAsia="zh-CN"/>
        </w:rPr>
        <w:t xml:space="preserve">compliance </w:t>
      </w:r>
      <w:r>
        <w:rPr>
          <w:lang w:eastAsia="zh-CN"/>
        </w:rPr>
        <w:t xml:space="preserve">error, 'interface' </w:t>
      </w:r>
      <w:r>
        <w:rPr>
          <w:lang w:eastAsia="zh-CN"/>
        </w:rPr>
        <w:t>shall</w:t>
      </w:r>
      <w:r>
        <w:rPr>
          <w:lang w:eastAsia="zh-CN"/>
        </w:rPr>
        <w:t xml:space="preserve"> be </w:t>
      </w:r>
      <w:r>
        <w:rPr>
          <w:lang w:eastAsia="zh-CN"/>
        </w:rPr>
        <w:t>used</w:t>
      </w:r>
      <w:r>
        <w:rPr>
          <w:lang w:eastAsia="zh-CN"/>
        </w:rPr>
        <w:t xml:space="preserve">. A server failure </w:t>
      </w:r>
      <w:r>
        <w:rPr>
          <w:lang w:eastAsia="zh-CN"/>
        </w:rPr>
        <w:t>is represented with the '</w:t>
      </w:r>
      <w:r>
        <w:rPr>
          <w:lang w:eastAsia="zh-CN"/>
        </w:rPr>
        <w:t>server' error</w:t>
      </w:r>
      <w:r>
        <w:rPr>
          <w:lang w:eastAsia="zh-CN"/>
        </w:rPr>
        <w:t xml:space="preserve"> type</w:t>
      </w:r>
      <w:r>
        <w:rPr>
          <w:lang w:eastAsia="zh-CN"/>
        </w:rPr>
        <w:t xml:space="preserve">. </w:t>
      </w:r>
      <w:r>
        <w:rPr>
          <w:lang w:eastAsia="zh-CN"/>
        </w:rPr>
        <w:t>For all other errors, the</w:t>
      </w:r>
      <w:r>
        <w:rPr>
          <w:lang w:eastAsia="zh-CN"/>
        </w:rPr>
        <w:t xml:space="preserve"> 'other' error type</w:t>
      </w:r>
      <w:r>
        <w:rPr>
          <w:lang w:eastAsia="zh-CN"/>
        </w:rPr>
        <w:t xml:space="preserve"> shall be used</w:t>
      </w:r>
      <w:r>
        <w:rPr>
          <w:lang w:eastAsia="zh-CN"/>
        </w:rPr>
        <w:t>.</w:t>
      </w:r>
    </w:p>
    <w:p>
      <w:pPr>
        <w:pStyle w:val="Heading3"/>
        <w:rPr>
          <w:sz w:val="24"/>
          <w:szCs w:val="24"/>
          <w:lang w:eastAsia="zh-CN"/>
        </w:rPr>
      </w:pPr>
      <w:bookmarkStart w:id="80" w:name="__RefHeading___Toc493228823"/>
      <w:bookmarkEnd w:id="80"/>
      <w:r>
        <w:rPr>
          <w:sz w:val="24"/>
          <w:szCs w:val="24"/>
        </w:rPr>
        <w:t>5.4.4.</w:t>
      </w:r>
      <w:r>
        <w:rPr>
          <w:sz w:val="24"/>
          <w:szCs w:val="24"/>
          <w:lang w:eastAsia="zh-CN"/>
        </w:rPr>
        <w:t>4</w:t>
      </w:r>
      <w:r>
        <w:rPr>
          <w:sz w:val="24"/>
          <w:szCs w:val="24"/>
        </w:rPr>
        <w:tab/>
      </w:r>
      <w:r>
        <w:rPr>
          <w:sz w:val="24"/>
          <w:szCs w:val="24"/>
          <w:lang w:eastAsia="zh-CN"/>
        </w:rPr>
        <w:t>error-message</w:t>
      </w:r>
    </w:p>
    <w:p>
      <w:pPr>
        <w:pStyle w:val="Normal"/>
        <w:rPr>
          <w:lang w:eastAsia="zh-CN"/>
        </w:rPr>
      </w:pPr>
      <w:r>
        <w:rPr/>
        <w:t xml:space="preserve">The </w:t>
      </w:r>
      <w:r>
        <w:rPr>
          <w:lang w:eastAsia="zh-CN"/>
        </w:rPr>
        <w:t>error-message</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is</w:t>
      </w:r>
      <w:r>
        <w:rPr>
          <w:lang w:eastAsia="zh-CN"/>
        </w:rPr>
        <w:t xml:space="preserve"> a </w:t>
      </w:r>
      <w:r>
        <w:rPr/>
        <w:t>textual description of the</w:t>
      </w:r>
      <w:r>
        <w:rPr>
          <w:lang w:eastAsia="zh-CN"/>
        </w:rPr>
        <w:t xml:space="preserve"> error.</w:t>
      </w:r>
    </w:p>
    <w:p>
      <w:pPr>
        <w:pStyle w:val="Heading3"/>
        <w:rPr>
          <w:sz w:val="24"/>
          <w:szCs w:val="24"/>
          <w:lang w:eastAsia="zh-CN"/>
        </w:rPr>
      </w:pPr>
      <w:bookmarkStart w:id="81" w:name="__RefHeading___Toc493228824"/>
      <w:bookmarkEnd w:id="81"/>
      <w:r>
        <w:rPr>
          <w:sz w:val="24"/>
          <w:szCs w:val="24"/>
        </w:rPr>
        <w:t>5.4.4.</w:t>
      </w:r>
      <w:r>
        <w:rPr>
          <w:sz w:val="24"/>
          <w:szCs w:val="24"/>
          <w:lang w:eastAsia="zh-CN"/>
        </w:rPr>
        <w:t>5</w:t>
      </w:r>
      <w:r>
        <w:rPr>
          <w:sz w:val="24"/>
          <w:szCs w:val="24"/>
        </w:rPr>
        <w:tab/>
      </w:r>
      <w:r>
        <w:rPr>
          <w:sz w:val="24"/>
          <w:szCs w:val="24"/>
          <w:lang w:eastAsia="zh-CN"/>
        </w:rPr>
        <w:t>error-tag</w:t>
      </w:r>
    </w:p>
    <w:p>
      <w:pPr>
        <w:pStyle w:val="Normal"/>
        <w:rPr>
          <w:lang w:eastAsia="zh-CN"/>
        </w:rPr>
      </w:pPr>
      <w:r>
        <w:rPr/>
        <w:t xml:space="preserve">The </w:t>
      </w:r>
      <w:r>
        <w:rPr>
          <w:lang w:eastAsia="zh-CN"/>
        </w:rPr>
        <w:t>error-tag</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defines</w:t>
      </w:r>
      <w:r>
        <w:rPr>
          <w:lang w:eastAsia="zh-CN"/>
        </w:rPr>
        <w:t xml:space="preserve"> a tag for a </w:t>
      </w:r>
      <w:r>
        <w:rPr>
          <w:lang w:eastAsia="zh-CN"/>
        </w:rPr>
        <w:t>particular</w:t>
      </w:r>
      <w:r>
        <w:rPr>
          <w:lang w:eastAsia="zh-CN"/>
        </w:rPr>
        <w:t xml:space="preserve"> error. </w:t>
      </w:r>
    </w:p>
    <w:p>
      <w:pPr>
        <w:pStyle w:val="B1"/>
        <w:numPr>
          <w:ilvl w:val="0"/>
          <w:numId w:val="0"/>
        </w:numPr>
        <w:ind w:left="568" w:hanging="284"/>
        <w:outlineLvl w:val="0"/>
        <w:rPr>
          <w:lang w:eastAsia="zh-CN"/>
        </w:rPr>
      </w:pPr>
      <w:r>
        <w:rPr>
          <w:lang w:eastAsia="zh-CN"/>
        </w:rPr>
        <w:t>TS_RULE_EVENT</w:t>
      </w:r>
    </w:p>
    <w:p>
      <w:pPr>
        <w:pStyle w:val="B1"/>
        <w:rPr>
          <w:lang w:eastAsia="zh-CN"/>
        </w:rPr>
      </w:pPr>
      <w:r>
        <w:rPr/>
        <w:tab/>
        <w:t xml:space="preserve">This </w:t>
      </w:r>
      <w:r>
        <w:rPr>
          <w:lang w:eastAsia="zh-CN"/>
        </w:rPr>
        <w:t>error-tag</w:t>
      </w:r>
      <w:r>
        <w:rPr/>
        <w:t xml:space="preserve"> shall be used when the </w:t>
      </w:r>
      <w:r>
        <w:rPr>
          <w:lang w:eastAsia="zh-CN"/>
        </w:rPr>
        <w:t>traffic steering rules</w:t>
      </w:r>
      <w:r>
        <w:rPr/>
        <w:t xml:space="preserve"> cannot be installed/activated</w:t>
      </w:r>
      <w:r>
        <w:rPr>
          <w:lang w:eastAsia="zh-CN"/>
        </w:rPr>
        <w:t xml:space="preserve"> at</w:t>
      </w:r>
      <w:r>
        <w:rPr>
          <w:lang w:eastAsia="zh-CN"/>
        </w:rPr>
        <w:t xml:space="preserve"> the TSSF.</w:t>
      </w:r>
      <w:r>
        <w:rPr/>
        <w:t xml:space="preserve"> Affected </w:t>
      </w:r>
      <w:r>
        <w:rPr>
          <w:lang w:eastAsia="zh-CN"/>
        </w:rPr>
        <w:t>traffic steering</w:t>
      </w:r>
      <w:r>
        <w:rPr/>
        <w:t xml:space="preserve"> </w:t>
      </w:r>
      <w:r>
        <w:rPr>
          <w:lang w:eastAsia="zh-CN"/>
        </w:rPr>
        <w:t>r</w:t>
      </w:r>
      <w:r>
        <w:rPr/>
        <w:t xml:space="preserve">ules shall be provided in the </w:t>
      </w:r>
      <w:r>
        <w:rPr>
          <w:lang w:eastAsia="zh-CN"/>
        </w:rPr>
        <w:t>error-info with a sub field named ts</w:t>
      </w:r>
      <w:r>
        <w:rPr/>
        <w:t>-</w:t>
      </w:r>
      <w:r>
        <w:rPr>
          <w:lang w:eastAsia="zh-CN"/>
        </w:rPr>
        <w:t>r</w:t>
      </w:r>
      <w:r>
        <w:rPr/>
        <w:t>ule-</w:t>
      </w:r>
      <w:r>
        <w:rPr>
          <w:lang w:eastAsia="zh-CN"/>
        </w:rPr>
        <w:t>r</w:t>
      </w:r>
      <w:r>
        <w:rPr/>
        <w:t>eport</w:t>
      </w:r>
      <w:r>
        <w:rPr>
          <w:lang w:eastAsia="zh-CN"/>
        </w:rPr>
        <w:t>s</w:t>
      </w:r>
      <w:r>
        <w:rPr/>
        <w:t xml:space="preserve"> including the reason and status of the rules as described insubclause </w:t>
      </w:r>
      <w:r>
        <w:rPr>
          <w:lang w:eastAsia="zh-CN"/>
        </w:rPr>
        <w:t>5.4.</w:t>
      </w:r>
      <w:r>
        <w:rPr>
          <w:lang w:eastAsia="zh-CN"/>
        </w:rPr>
        <w:t>5</w:t>
      </w:r>
      <w:r>
        <w:rPr/>
        <w:t>.</w:t>
      </w:r>
    </w:p>
    <w:p>
      <w:pPr>
        <w:pStyle w:val="Heading3"/>
        <w:rPr>
          <w:sz w:val="24"/>
          <w:szCs w:val="24"/>
          <w:lang w:eastAsia="zh-CN"/>
        </w:rPr>
      </w:pPr>
      <w:bookmarkStart w:id="82" w:name="__RefHeading___Toc493228825"/>
      <w:bookmarkEnd w:id="82"/>
      <w:r>
        <w:rPr>
          <w:sz w:val="24"/>
          <w:szCs w:val="24"/>
        </w:rPr>
        <w:t>5.4.4.</w:t>
      </w:r>
      <w:r>
        <w:rPr>
          <w:sz w:val="24"/>
          <w:szCs w:val="24"/>
          <w:lang w:eastAsia="zh-CN"/>
        </w:rPr>
        <w:t>6</w:t>
      </w:r>
      <w:r>
        <w:rPr>
          <w:sz w:val="24"/>
          <w:szCs w:val="24"/>
        </w:rPr>
        <w:tab/>
      </w:r>
      <w:r>
        <w:rPr>
          <w:sz w:val="24"/>
          <w:szCs w:val="24"/>
          <w:lang w:eastAsia="zh-CN"/>
        </w:rPr>
        <w:t>error-path</w:t>
      </w:r>
    </w:p>
    <w:p>
      <w:pPr>
        <w:pStyle w:val="Normal"/>
        <w:rPr>
          <w:lang w:eastAsia="zh-CN"/>
        </w:rPr>
      </w:pPr>
      <w:r>
        <w:rPr/>
        <w:t xml:space="preserve">The </w:t>
      </w:r>
      <w:r>
        <w:rPr>
          <w:lang w:eastAsia="zh-CN"/>
        </w:rPr>
        <w:t>error-path</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shall</w:t>
      </w:r>
      <w:r>
        <w:rPr>
          <w:lang w:eastAsia="zh-CN"/>
        </w:rPr>
        <w:t xml:space="preserve"> contain a JSON pointer </w:t>
      </w:r>
      <w:r>
        <w:rPr>
          <w:lang w:eastAsia="zh-CN"/>
        </w:rPr>
        <w:t xml:space="preserve">as defined in IETF RFC 6901 </w:t>
      </w:r>
      <w:r>
        <w:rPr>
          <w:lang w:eastAsia="zh-CN"/>
        </w:rPr>
        <w:t>[15] pointing to a resource where the error occurs.</w:t>
      </w:r>
    </w:p>
    <w:p>
      <w:pPr>
        <w:pStyle w:val="Heading3"/>
        <w:rPr>
          <w:sz w:val="24"/>
          <w:szCs w:val="24"/>
          <w:lang w:eastAsia="zh-CN"/>
        </w:rPr>
      </w:pPr>
      <w:bookmarkStart w:id="83" w:name="__RefHeading___Toc493228826"/>
      <w:bookmarkEnd w:id="83"/>
      <w:r>
        <w:rPr>
          <w:sz w:val="24"/>
          <w:szCs w:val="24"/>
        </w:rPr>
        <w:t>5.4.4.</w:t>
      </w:r>
      <w:r>
        <w:rPr>
          <w:sz w:val="24"/>
          <w:szCs w:val="24"/>
          <w:lang w:eastAsia="zh-CN"/>
        </w:rPr>
        <w:t>7</w:t>
      </w:r>
      <w:r>
        <w:rPr>
          <w:sz w:val="24"/>
          <w:szCs w:val="24"/>
        </w:rPr>
        <w:tab/>
      </w:r>
      <w:r>
        <w:rPr>
          <w:sz w:val="24"/>
          <w:szCs w:val="24"/>
          <w:lang w:eastAsia="zh-CN"/>
        </w:rPr>
        <w:t>error-info</w:t>
      </w:r>
    </w:p>
    <w:p>
      <w:pPr>
        <w:pStyle w:val="Normal"/>
        <w:rPr>
          <w:lang w:eastAsia="zh-CN"/>
        </w:rPr>
      </w:pPr>
      <w:r>
        <w:rPr/>
        <w:t xml:space="preserve">The </w:t>
      </w:r>
      <w:r>
        <w:rPr>
          <w:lang w:eastAsia="zh-CN"/>
        </w:rPr>
        <w:t>error-info</w:t>
      </w:r>
      <w:r>
        <w:rPr/>
        <w:t xml:space="preserve"> </w:t>
      </w:r>
      <w:r>
        <w:rPr>
          <w:lang w:eastAsia="zh-CN"/>
        </w:rPr>
        <w:t xml:space="preserve">field </w:t>
      </w:r>
      <w:r>
        <w:rPr/>
        <w:t xml:space="preserve">is </w:t>
      </w:r>
      <w:r>
        <w:rPr>
          <w:lang w:eastAsia="zh-CN"/>
        </w:rPr>
        <w:t xml:space="preserve">defined as an object type. It </w:t>
      </w:r>
      <w:r>
        <w:rPr>
          <w:lang w:eastAsia="zh-CN"/>
        </w:rPr>
        <w:t>represents informational details regarding the error</w:t>
      </w:r>
      <w:r>
        <w:rPr>
          <w:lang w:eastAsia="zh-CN"/>
        </w:rPr>
        <w:t>.</w:t>
      </w:r>
    </w:p>
    <w:p>
      <w:pPr>
        <w:pStyle w:val="Heading3"/>
        <w:rPr>
          <w:sz w:val="24"/>
          <w:szCs w:val="24"/>
          <w:lang w:eastAsia="zh-CN"/>
        </w:rPr>
      </w:pPr>
      <w:bookmarkStart w:id="84" w:name="__RefHeading___Toc493228827"/>
      <w:bookmarkEnd w:id="84"/>
      <w:r>
        <w:rPr>
          <w:sz w:val="24"/>
          <w:szCs w:val="24"/>
        </w:rPr>
        <w:t>5.4.4.</w:t>
      </w:r>
      <w:r>
        <w:rPr>
          <w:sz w:val="24"/>
          <w:szCs w:val="24"/>
          <w:lang w:eastAsia="zh-CN"/>
        </w:rPr>
        <w:t>6</w:t>
      </w:r>
      <w:r>
        <w:rPr>
          <w:sz w:val="24"/>
          <w:szCs w:val="24"/>
        </w:rPr>
        <w:tab/>
      </w:r>
      <w:r>
        <w:rPr>
          <w:sz w:val="24"/>
          <w:szCs w:val="24"/>
          <w:lang w:eastAsia="zh-CN"/>
        </w:rPr>
        <w:t>success-message</w:t>
      </w:r>
    </w:p>
    <w:p>
      <w:pPr>
        <w:pStyle w:val="Normal"/>
        <w:rPr/>
      </w:pPr>
      <w:r>
        <w:rPr/>
        <w:t xml:space="preserve">The </w:t>
      </w:r>
      <w:r>
        <w:rPr>
          <w:lang w:eastAsia="zh-CN"/>
        </w:rPr>
        <w:t>success</w:t>
      </w:r>
      <w:r>
        <w:rPr>
          <w:lang w:eastAsia="zh-CN"/>
        </w:rPr>
        <w:t>-message</w:t>
      </w:r>
      <w:r>
        <w:rPr/>
        <w:t xml:space="preserve"> is of type </w:t>
      </w:r>
      <w:r>
        <w:rPr>
          <w:lang w:eastAsia="zh-CN"/>
        </w:rPr>
        <w:t>s</w:t>
      </w:r>
      <w:r>
        <w:rPr/>
        <w:t>tring</w:t>
      </w:r>
      <w:r>
        <w:rPr>
          <w:lang w:eastAsia="zh-CN"/>
        </w:rPr>
        <w:t xml:space="preserve">. </w:t>
      </w:r>
      <w:r>
        <w:rPr>
          <w:lang w:eastAsia="zh-CN"/>
        </w:rPr>
        <w:t>When included in the JSON body of an HTTP response, it shall</w:t>
      </w:r>
      <w:r>
        <w:rPr>
          <w:lang w:eastAsia="zh-CN"/>
        </w:rPr>
        <w:t xml:space="preserve"> be included under the root level of the JSON content.</w:t>
      </w:r>
    </w:p>
    <w:p>
      <w:pPr>
        <w:pStyle w:val="Heading3"/>
        <w:rPr>
          <w:sz w:val="24"/>
          <w:szCs w:val="24"/>
        </w:rPr>
      </w:pPr>
      <w:bookmarkStart w:id="85" w:name="__RefHeading___Toc493228828"/>
      <w:bookmarkEnd w:id="85"/>
      <w:r>
        <w:rPr>
          <w:sz w:val="24"/>
          <w:szCs w:val="24"/>
        </w:rPr>
        <w:t>5.4.4.</w:t>
      </w:r>
      <w:r>
        <w:rPr>
          <w:sz w:val="24"/>
          <w:szCs w:val="24"/>
          <w:lang w:eastAsia="zh-CN"/>
        </w:rPr>
        <w:t>7</w:t>
      </w:r>
      <w:r>
        <w:rPr>
          <w:sz w:val="24"/>
          <w:szCs w:val="24"/>
        </w:rPr>
        <w:tab/>
      </w:r>
      <w:r>
        <w:rPr>
          <w:sz w:val="24"/>
          <w:szCs w:val="24"/>
          <w:lang w:eastAsia="zh-CN"/>
        </w:rPr>
        <w:t>success-path</w:t>
      </w:r>
    </w:p>
    <w:p>
      <w:pPr>
        <w:pStyle w:val="Normal"/>
        <w:rPr>
          <w:lang w:eastAsia="zh-CN"/>
        </w:rPr>
      </w:pPr>
      <w:r>
        <w:rPr/>
        <w:t xml:space="preserve">The </w:t>
      </w:r>
      <w:r>
        <w:rPr>
          <w:lang w:eastAsia="zh-CN"/>
        </w:rPr>
        <w:t>success-path</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i</w:t>
      </w:r>
      <w:r>
        <w:rPr>
          <w:lang w:eastAsia="zh-CN"/>
        </w:rPr>
        <w:t xml:space="preserve">s a JSON pointer </w:t>
      </w:r>
      <w:r>
        <w:rPr>
          <w:lang w:eastAsia="zh-CN"/>
        </w:rPr>
        <w:t xml:space="preserve">as defined in IETF RFC 6901 </w:t>
      </w:r>
      <w:r>
        <w:rPr>
          <w:lang w:eastAsia="zh-CN"/>
        </w:rPr>
        <w:t xml:space="preserve">[15] </w:t>
      </w:r>
      <w:r>
        <w:rPr>
          <w:lang w:eastAsia="zh-CN"/>
        </w:rPr>
        <w:t>pointing to the resource that was successfully operated on</w:t>
      </w:r>
      <w:r>
        <w:rPr>
          <w:lang w:eastAsia="zh-CN"/>
        </w:rPr>
        <w:t>. It</w:t>
      </w:r>
      <w:r>
        <w:rPr>
          <w:lang w:eastAsia="zh-CN"/>
        </w:rPr>
        <w:t xml:space="preserve"> is </w:t>
      </w:r>
      <w:r>
        <w:rPr>
          <w:lang w:eastAsia="zh-CN"/>
        </w:rPr>
        <w:t xml:space="preserve">an optional root level field </w:t>
      </w:r>
      <w:r>
        <w:rPr>
          <w:lang w:eastAsia="zh-CN"/>
        </w:rPr>
        <w:t xml:space="preserve">provided along </w:t>
      </w:r>
      <w:r>
        <w:rPr>
          <w:lang w:eastAsia="zh-CN"/>
        </w:rPr>
        <w:t xml:space="preserve">with </w:t>
      </w:r>
      <w:r>
        <w:rPr>
          <w:lang w:eastAsia="zh-CN"/>
        </w:rPr>
        <w:t>a success</w:t>
      </w:r>
      <w:r>
        <w:rPr>
          <w:lang w:eastAsia="zh-CN"/>
        </w:rPr>
        <w:t>-message field.</w:t>
      </w:r>
    </w:p>
    <w:p>
      <w:pPr>
        <w:pStyle w:val="Heading3"/>
        <w:rPr>
          <w:sz w:val="24"/>
          <w:szCs w:val="24"/>
          <w:lang w:eastAsia="zh-CN"/>
        </w:rPr>
      </w:pPr>
      <w:bookmarkStart w:id="86" w:name="__RefHeading___Toc493228829"/>
      <w:bookmarkEnd w:id="86"/>
      <w:r>
        <w:rPr>
          <w:sz w:val="24"/>
          <w:szCs w:val="24"/>
        </w:rPr>
        <w:t>5.4.4.</w:t>
      </w:r>
      <w:r>
        <w:rPr>
          <w:sz w:val="24"/>
          <w:szCs w:val="24"/>
          <w:lang w:eastAsia="zh-CN"/>
        </w:rPr>
        <w:t>8</w:t>
      </w:r>
      <w:r>
        <w:rPr>
          <w:sz w:val="24"/>
          <w:szCs w:val="24"/>
        </w:rPr>
        <w:tab/>
      </w:r>
      <w:r>
        <w:rPr>
          <w:sz w:val="24"/>
          <w:szCs w:val="24"/>
          <w:lang w:eastAsia="zh-CN"/>
        </w:rPr>
        <w:t>success-info</w:t>
      </w:r>
    </w:p>
    <w:p>
      <w:pPr>
        <w:pStyle w:val="Heading3"/>
        <w:ind w:left="0" w:hanging="0"/>
        <w:rPr>
          <w:rFonts w:ascii="Times New Roman" w:hAnsi="Times New Roman" w:cs="Times New Roman"/>
          <w:sz w:val="20"/>
          <w:lang w:eastAsia="zh-CN"/>
        </w:rPr>
      </w:pPr>
      <w:bookmarkStart w:id="87" w:name="__RefHeading___Toc493228830"/>
      <w:bookmarkEnd w:id="87"/>
      <w:r>
        <w:rPr>
          <w:rFonts w:cs="Times New Roman" w:ascii="Times New Roman" w:hAnsi="Times New Roman"/>
          <w:sz w:val="20"/>
          <w:lang w:eastAsia="zh-CN"/>
        </w:rPr>
        <w:t xml:space="preserve">The </w:t>
      </w:r>
      <w:r>
        <w:rPr>
          <w:rFonts w:cs="Times New Roman" w:ascii="Times New Roman" w:hAnsi="Times New Roman"/>
          <w:sz w:val="20"/>
          <w:lang w:eastAsia="zh-CN"/>
        </w:rPr>
        <w:t>success-info</w:t>
      </w:r>
      <w:r>
        <w:rPr>
          <w:rFonts w:cs="Times New Roman" w:ascii="Times New Roman" w:hAnsi="Times New Roman"/>
          <w:sz w:val="20"/>
          <w:lang w:eastAsia="zh-CN"/>
        </w:rPr>
        <w:t xml:space="preserve"> </w:t>
      </w:r>
      <w:r>
        <w:rPr>
          <w:rFonts w:cs="Times New Roman" w:ascii="Times New Roman" w:hAnsi="Times New Roman"/>
          <w:sz w:val="20"/>
          <w:lang w:eastAsia="zh-CN"/>
        </w:rPr>
        <w:t xml:space="preserve">field </w:t>
      </w:r>
      <w:r>
        <w:rPr>
          <w:rFonts w:cs="Times New Roman" w:ascii="Times New Roman" w:hAnsi="Times New Roman"/>
          <w:sz w:val="20"/>
          <w:lang w:eastAsia="zh-CN"/>
        </w:rPr>
        <w:t xml:space="preserve">is </w:t>
      </w:r>
      <w:r>
        <w:rPr>
          <w:rFonts w:cs="Times New Roman" w:ascii="Times New Roman" w:hAnsi="Times New Roman"/>
          <w:sz w:val="20"/>
          <w:lang w:eastAsia="zh-CN"/>
        </w:rPr>
        <w:t xml:space="preserve">defined as an object type. It </w:t>
      </w:r>
      <w:r>
        <w:rPr>
          <w:rFonts w:cs="Times New Roman" w:ascii="Times New Roman" w:hAnsi="Times New Roman"/>
          <w:sz w:val="20"/>
          <w:lang w:eastAsia="zh-CN"/>
        </w:rPr>
        <w:t>may include</w:t>
      </w:r>
      <w:r>
        <w:rPr>
          <w:rFonts w:cs="Times New Roman" w:ascii="Times New Roman" w:hAnsi="Times New Roman"/>
          <w:sz w:val="20"/>
          <w:lang w:eastAsia="zh-CN"/>
        </w:rPr>
        <w:t xml:space="preserve"> any </w:t>
      </w:r>
      <w:r>
        <w:rPr>
          <w:rFonts w:cs="Times New Roman" w:ascii="Times New Roman" w:hAnsi="Times New Roman"/>
          <w:sz w:val="20"/>
          <w:lang w:eastAsia="zh-CN"/>
        </w:rPr>
        <w:t>additional</w:t>
      </w:r>
      <w:r>
        <w:rPr>
          <w:rFonts w:cs="Times New Roman" w:ascii="Times New Roman" w:hAnsi="Times New Roman"/>
          <w:sz w:val="20"/>
          <w:lang w:eastAsia="zh-CN"/>
        </w:rPr>
        <w:t xml:space="preserve"> information under </w:t>
      </w:r>
      <w:r>
        <w:rPr>
          <w:rFonts w:cs="Times New Roman" w:ascii="Times New Roman" w:hAnsi="Times New Roman"/>
          <w:sz w:val="20"/>
          <w:lang w:eastAsia="zh-CN"/>
        </w:rPr>
        <w:t xml:space="preserve">the </w:t>
      </w:r>
      <w:r>
        <w:rPr>
          <w:rFonts w:cs="Times New Roman" w:ascii="Times New Roman" w:hAnsi="Times New Roman"/>
          <w:sz w:val="20"/>
          <w:lang w:eastAsia="zh-CN"/>
        </w:rPr>
        <w:t>root level of</w:t>
      </w:r>
      <w:r>
        <w:rPr>
          <w:rFonts w:cs="Times New Roman" w:ascii="Times New Roman" w:hAnsi="Times New Roman"/>
          <w:sz w:val="20"/>
          <w:lang w:eastAsia="zh-CN"/>
        </w:rPr>
        <w:t xml:space="preserve"> </w:t>
      </w:r>
      <w:r>
        <w:rPr>
          <w:rFonts w:cs="Times New Roman" w:ascii="Times New Roman" w:hAnsi="Times New Roman"/>
          <w:sz w:val="20"/>
          <w:lang w:eastAsia="zh-CN"/>
        </w:rPr>
        <w:t>the</w:t>
      </w:r>
      <w:r>
        <w:rPr>
          <w:rFonts w:cs="Times New Roman" w:ascii="Times New Roman" w:hAnsi="Times New Roman"/>
          <w:sz w:val="20"/>
          <w:lang w:eastAsia="zh-CN"/>
        </w:rPr>
        <w:t xml:space="preserve"> </w:t>
      </w:r>
      <w:r>
        <w:rPr>
          <w:rFonts w:cs="Times New Roman" w:ascii="Times New Roman" w:hAnsi="Times New Roman"/>
          <w:sz w:val="20"/>
          <w:lang w:eastAsia="zh-CN"/>
        </w:rPr>
        <w:t>JSON</w:t>
      </w:r>
      <w:r>
        <w:rPr>
          <w:rFonts w:cs="Times New Roman" w:ascii="Times New Roman" w:hAnsi="Times New Roman"/>
          <w:sz w:val="20"/>
          <w:lang w:eastAsia="zh-CN"/>
        </w:rPr>
        <w:t xml:space="preserve"> </w:t>
      </w:r>
      <w:r>
        <w:rPr>
          <w:rFonts w:cs="Times New Roman" w:ascii="Times New Roman" w:hAnsi="Times New Roman"/>
          <w:sz w:val="20"/>
          <w:lang w:eastAsia="zh-CN"/>
        </w:rPr>
        <w:t>content for an informational response.</w:t>
      </w:r>
    </w:p>
    <w:p>
      <w:pPr>
        <w:pStyle w:val="Heading2"/>
        <w:rPr>
          <w:lang w:val="en-US" w:eastAsia="zh-CN"/>
        </w:rPr>
      </w:pPr>
      <w:bookmarkStart w:id="88" w:name="__RefHeading___Toc493228831"/>
      <w:bookmarkEnd w:id="88"/>
      <w:r>
        <w:rPr>
          <w:lang w:eastAsia="ja-JP"/>
        </w:rPr>
        <w:t>5.</w:t>
      </w:r>
      <w:r>
        <w:rPr>
          <w:lang w:eastAsia="zh-CN"/>
        </w:rPr>
        <w:t>4.</w:t>
      </w:r>
      <w:r>
        <w:rPr>
          <w:lang w:eastAsia="zh-CN"/>
        </w:rPr>
        <w:t>5</w:t>
      </w:r>
      <w:r>
        <w:rPr>
          <w:lang w:eastAsia="ja-JP"/>
        </w:rPr>
        <w:tab/>
      </w:r>
      <w:r>
        <w:rPr>
          <w:lang w:eastAsia="zh-CN"/>
        </w:rPr>
        <w:t>JSON report</w:t>
      </w:r>
      <w:r>
        <w:rPr>
          <w:lang w:val="en-US"/>
        </w:rPr>
        <w:t xml:space="preserve"> fields</w:t>
      </w:r>
    </w:p>
    <w:p>
      <w:pPr>
        <w:pStyle w:val="Heading3"/>
        <w:rPr/>
      </w:pPr>
      <w:bookmarkStart w:id="89" w:name="__RefHeading___Toc493228832"/>
      <w:bookmarkEnd w:id="89"/>
      <w:r>
        <w:rPr/>
        <w:t>5.4.</w:t>
      </w:r>
      <w:r>
        <w:rPr>
          <w:lang w:eastAsia="zh-CN"/>
        </w:rPr>
        <w:t>5</w:t>
      </w:r>
      <w:r>
        <w:rPr>
          <w:lang w:eastAsia="zh-CN"/>
        </w:rPr>
        <w:t>.1</w:t>
      </w:r>
      <w:r>
        <w:rPr/>
        <w:tab/>
        <w:t>General</w:t>
      </w:r>
    </w:p>
    <w:p>
      <w:pPr>
        <w:pStyle w:val="Normal"/>
        <w:rPr>
          <w:lang w:eastAsia="zh-CN"/>
        </w:rPr>
      </w:pPr>
      <w:r>
        <w:rPr/>
        <w:t>Table 5.4.</w:t>
      </w:r>
      <w:r>
        <w:rPr>
          <w:lang w:eastAsia="zh-CN"/>
        </w:rPr>
        <w:t>5</w:t>
      </w:r>
      <w:r>
        <w:rPr/>
        <w:t>.</w:t>
      </w:r>
      <w:r>
        <w:rPr>
          <w:lang w:eastAsia="zh-CN"/>
        </w:rPr>
        <w:t>1.1</w:t>
      </w:r>
      <w:r>
        <w:rPr/>
        <w:t xml:space="preserve"> describes the </w:t>
      </w:r>
      <w:r>
        <w:rPr>
          <w:lang w:eastAsia="zh-CN"/>
        </w:rPr>
        <w:t>JSON field</w:t>
      </w:r>
      <w:r>
        <w:rPr/>
        <w:t>s defined for the</w:t>
      </w:r>
      <w:r>
        <w:rPr>
          <w:lang w:eastAsia="zh-CN"/>
        </w:rPr>
        <w:t xml:space="preserve"> report information objects which are included in the error-info field or the notification-info field.</w:t>
      </w:r>
    </w:p>
    <w:p>
      <w:pPr>
        <w:pStyle w:val="TH"/>
        <w:rPr>
          <w:lang w:eastAsia="zh-CN"/>
        </w:rPr>
      </w:pPr>
      <w:r>
        <w:rPr>
          <w:lang w:eastAsia="zh-CN"/>
        </w:rPr>
        <w:t>Table 5.4.5</w:t>
      </w:r>
      <w:r>
        <w:rPr>
          <w:lang w:eastAsia="zh-CN"/>
        </w:rPr>
        <w:t>.1.1</w:t>
      </w:r>
      <w:r>
        <w:rPr>
          <w:lang w:eastAsia="zh-CN"/>
        </w:rPr>
        <w:t xml:space="preserve">: </w:t>
      </w:r>
      <w:r>
        <w:rPr>
          <w:lang w:eastAsia="zh-CN"/>
        </w:rPr>
        <w:t>JSON fields for Report from the TSSF</w:t>
      </w:r>
    </w:p>
    <w:tbl>
      <w:tblPr>
        <w:tblW w:w="9606" w:type="dxa"/>
        <w:jc w:val="center"/>
        <w:tblInd w:w="0" w:type="dxa"/>
        <w:tblLayout w:type="fixed"/>
        <w:tblCellMar>
          <w:top w:w="0" w:type="dxa"/>
          <w:left w:w="28" w:type="dxa"/>
          <w:bottom w:w="0" w:type="dxa"/>
          <w:right w:w="28" w:type="dxa"/>
        </w:tblCellMar>
      </w:tblPr>
      <w:tblGrid>
        <w:gridCol w:w="2430"/>
        <w:gridCol w:w="2700"/>
        <w:gridCol w:w="2745"/>
        <w:gridCol w:w="1715"/>
        <w:gridCol w:w="16"/>
      </w:tblGrid>
      <w:tr>
        <w:trPr>
          <w:cantSplit w:val="true"/>
        </w:trPr>
        <w:tc>
          <w:tcPr>
            <w:tcW w:w="2430" w:type="dxa"/>
            <w:tcBorders>
              <w:top w:val="single" w:sz="12" w:space="0" w:color="000000"/>
              <w:left w:val="single" w:sz="12" w:space="0" w:color="000000"/>
              <w:right w:val="single" w:sz="4" w:space="0" w:color="000000"/>
            </w:tcBorders>
          </w:tcPr>
          <w:p>
            <w:pPr>
              <w:pStyle w:val="TAH"/>
              <w:snapToGrid w:val="false"/>
              <w:rPr/>
            </w:pPr>
            <w:r>
              <w:rPr/>
            </w:r>
          </w:p>
        </w:tc>
        <w:tc>
          <w:tcPr>
            <w:tcW w:w="2700" w:type="dxa"/>
            <w:tcBorders>
              <w:top w:val="single" w:sz="12" w:space="0" w:color="000000"/>
              <w:left w:val="single" w:sz="4" w:space="0" w:color="000000"/>
              <w:right w:val="single" w:sz="4" w:space="0" w:color="000000"/>
            </w:tcBorders>
          </w:tcPr>
          <w:p>
            <w:pPr>
              <w:pStyle w:val="TAH"/>
              <w:snapToGrid w:val="false"/>
              <w:rPr/>
            </w:pPr>
            <w:r>
              <w:rPr/>
            </w:r>
          </w:p>
        </w:tc>
        <w:tc>
          <w:tcPr>
            <w:tcW w:w="2745"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r>
      <w:tr>
        <w:trPr>
          <w:cantSplit w:val="true"/>
        </w:trPr>
        <w:tc>
          <w:tcPr>
            <w:tcW w:w="24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2700" w:type="dxa"/>
            <w:tcBorders>
              <w:left w:val="single" w:sz="4" w:space="0" w:color="000000"/>
              <w:bottom w:val="single" w:sz="12" w:space="0" w:color="000000"/>
              <w:right w:val="single" w:sz="4" w:space="0" w:color="000000"/>
            </w:tcBorders>
          </w:tcPr>
          <w:p>
            <w:pPr>
              <w:pStyle w:val="TAH"/>
              <w:rPr/>
            </w:pPr>
            <w:r>
              <w:rPr/>
              <w:t>Subclause defined</w:t>
            </w:r>
          </w:p>
        </w:tc>
        <w:tc>
          <w:tcPr>
            <w:tcW w:w="2745"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ts-rule-reports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5.4.5.</w:t>
            </w:r>
            <w:r>
              <w:rPr>
                <w:lang w:eastAsia="zh-CN"/>
              </w:rPr>
              <w:t>2</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resource-path</w:t>
            </w:r>
            <w:r>
              <w:rPr>
                <w:lang w:eastAsia="zh-CN"/>
              </w:rPr>
              <w:t>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5</w:t>
            </w:r>
            <w:r>
              <w:rPr>
                <w:lang w:eastAsia="zh-CN"/>
              </w:rPr>
              <w:t>.3</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rule-status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5</w:t>
            </w:r>
            <w:r>
              <w:rPr>
                <w:lang w:eastAsia="zh-CN"/>
              </w:rPr>
              <w:t>.4</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rule-failure-code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5</w:t>
            </w:r>
            <w:r>
              <w:rPr>
                <w:lang w:eastAsia="zh-CN"/>
              </w:rPr>
              <w:t>.5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9590" w:type="dxa"/>
            <w:gridSpan w:val="4"/>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[10]</w:t>
            </w:r>
            <w:r>
              <w:rPr>
                <w:lang w:eastAsia="zh-CN"/>
              </w:rPr>
              <w:t>.</w:t>
            </w:r>
          </w:p>
          <w:p>
            <w:pPr>
              <w:pStyle w:val="TAN"/>
              <w:rPr>
                <w:lang w:eastAsia="zh-CN"/>
              </w:rPr>
            </w:pPr>
            <w:r>
              <w:rPr>
                <w:lang w:eastAsia="zh-CN"/>
              </w:rPr>
              <w:t>NOTE</w:t>
            </w:r>
            <w:r>
              <w:rPr>
                <w:lang w:eastAsia="zh-CN"/>
              </w:rPr>
              <w:t> </w:t>
            </w:r>
            <w:r>
              <w:rPr>
                <w:lang w:eastAsia="zh-CN"/>
              </w:rPr>
              <w:t>2:</w:t>
            </w:r>
            <w:r>
              <w:rPr/>
              <w:tab/>
            </w:r>
            <w:r>
              <w:rPr>
                <w:lang w:eastAsia="zh-CN"/>
              </w:rPr>
              <w:t xml:space="preserve">The JCR types are defined </w:t>
            </w:r>
            <w:r>
              <w:rPr>
                <w:lang w:eastAsia="zh-CN"/>
              </w:rPr>
              <w:t>in IETF draft-newton-json-content-rules </w:t>
            </w:r>
            <w:r>
              <w:rPr>
                <w:lang w:eastAsia="zh-CN"/>
              </w:rPr>
              <w:t>[</w:t>
            </w:r>
            <w:r>
              <w:rPr>
                <w:lang w:eastAsia="zh-CN"/>
              </w:rPr>
              <w:t>16</w:t>
            </w:r>
            <w:r>
              <w:rPr>
                <w:lang w:eastAsia="zh-CN"/>
              </w:rPr>
              <w:t>].</w:t>
            </w:r>
          </w:p>
        </w:tc>
      </w:tr>
    </w:tbl>
    <w:p>
      <w:pPr>
        <w:pStyle w:val="Normal"/>
        <w:rPr/>
      </w:pPr>
      <w:r>
        <w:rPr/>
      </w:r>
    </w:p>
    <w:p>
      <w:pPr>
        <w:pStyle w:val="Heading3"/>
        <w:rPr>
          <w:sz w:val="24"/>
          <w:szCs w:val="24"/>
          <w:lang w:eastAsia="zh-CN"/>
        </w:rPr>
      </w:pPr>
      <w:bookmarkStart w:id="90" w:name="__RefHeading___Toc493228833"/>
      <w:bookmarkEnd w:id="90"/>
      <w:r>
        <w:rPr>
          <w:sz w:val="24"/>
          <w:szCs w:val="24"/>
        </w:rPr>
        <w:t>5.4.</w:t>
      </w:r>
      <w:r>
        <w:rPr>
          <w:sz w:val="24"/>
          <w:szCs w:val="24"/>
          <w:lang w:eastAsia="zh-CN"/>
        </w:rPr>
        <w:t>5</w:t>
      </w:r>
      <w:r>
        <w:rPr>
          <w:sz w:val="24"/>
          <w:szCs w:val="24"/>
        </w:rPr>
        <w:t>.</w:t>
      </w:r>
      <w:r>
        <w:rPr>
          <w:rFonts w:eastAsia="Batang;Batang"/>
          <w:sz w:val="24"/>
          <w:szCs w:val="24"/>
          <w:lang w:eastAsia="ko-KR"/>
        </w:rPr>
        <w:t>2</w:t>
      </w:r>
      <w:r>
        <w:rPr>
          <w:sz w:val="24"/>
          <w:szCs w:val="24"/>
        </w:rPr>
        <w:tab/>
      </w:r>
      <w:r>
        <w:rPr>
          <w:sz w:val="24"/>
          <w:szCs w:val="24"/>
          <w:lang w:eastAsia="zh-CN"/>
        </w:rPr>
        <w:t>ts-rule-reports</w:t>
      </w:r>
    </w:p>
    <w:p>
      <w:pPr>
        <w:pStyle w:val="Normal"/>
        <w:rPr>
          <w:lang w:eastAsia="zh-CN"/>
        </w:rPr>
      </w:pPr>
      <w:r>
        <w:rPr/>
        <w:t xml:space="preserve">The </w:t>
      </w:r>
      <w:r>
        <w:rPr>
          <w:lang w:eastAsia="zh-CN"/>
        </w:rPr>
        <w:t>ts-rule-reports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list of traffic steering rule reports.</w:t>
      </w:r>
    </w:p>
    <w:p>
      <w:pPr>
        <w:pStyle w:val="Normal"/>
        <w:rPr/>
      </w:pPr>
      <w:r>
        <w:rPr>
          <w:lang w:eastAsia="zh-CN"/>
        </w:rPr>
        <w:t>The ts-rule-reports field can be used in</w:t>
      </w:r>
      <w:r>
        <w:rPr>
          <w:lang w:eastAsia="zh-CN"/>
        </w:rPr>
        <w:t xml:space="preserve"> an</w:t>
      </w:r>
      <w:r>
        <w:rPr>
          <w:lang w:eastAsia="zh-CN"/>
        </w:rPr>
        <w:t xml:space="preserve"> HTTP response to report failures</w:t>
      </w:r>
      <w:r>
        <w:rPr>
          <w:lang w:eastAsia="zh-CN"/>
        </w:rPr>
        <w:t xml:space="preserve"> in</w:t>
      </w:r>
      <w:r>
        <w:rPr>
          <w:lang w:eastAsia="zh-CN"/>
        </w:rPr>
        <w:t xml:space="preserve"> the installation/</w:t>
      </w:r>
      <w:r>
        <w:rPr>
          <w:lang w:eastAsia="zh-CN"/>
        </w:rPr>
        <w:t>activation of</w:t>
      </w:r>
      <w:r>
        <w:rPr>
          <w:lang w:eastAsia="zh-CN"/>
        </w:rPr>
        <w:t xml:space="preserve"> traffic steering rules. In this case, it shall</w:t>
      </w:r>
      <w:r>
        <w:rPr>
          <w:lang w:eastAsia="zh-CN"/>
        </w:rPr>
        <w:t xml:space="preserve"> be provided as</w:t>
      </w:r>
      <w:r>
        <w:rPr>
          <w:lang w:eastAsia="zh-CN"/>
        </w:rPr>
        <w:t xml:space="preserve"> a sub field of the error-info </w:t>
      </w:r>
      <w:r>
        <w:rPr>
          <w:lang w:eastAsia="zh-CN"/>
        </w:rPr>
        <w:t>field.</w:t>
      </w:r>
    </w:p>
    <w:p>
      <w:pPr>
        <w:pStyle w:val="Normal"/>
        <w:rPr>
          <w:lang w:eastAsia="zh-CN"/>
        </w:rPr>
      </w:pPr>
      <w:r>
        <w:rPr>
          <w:lang w:eastAsia="zh-CN"/>
        </w:rPr>
        <w:t>The ts-rule-reports field can</w:t>
      </w:r>
      <w:r>
        <w:rPr>
          <w:lang w:eastAsia="zh-CN"/>
        </w:rPr>
        <w:t xml:space="preserve"> also</w:t>
      </w:r>
      <w:r>
        <w:rPr>
          <w:lang w:eastAsia="zh-CN"/>
        </w:rPr>
        <w:t xml:space="preserve"> be used in a HTTP </w:t>
      </w:r>
      <w:r>
        <w:rPr>
          <w:lang w:eastAsia="zh-CN"/>
        </w:rPr>
        <w:t>request</w:t>
      </w:r>
      <w:r>
        <w:rPr>
          <w:lang w:eastAsia="zh-CN"/>
        </w:rPr>
        <w:t xml:space="preserve"> from the TSSF to notify</w:t>
      </w:r>
      <w:r>
        <w:rPr>
          <w:lang w:eastAsia="zh-CN"/>
        </w:rPr>
        <w:t xml:space="preserve"> the PCRF about enforcement failures of traffic steering rules</w:t>
      </w:r>
      <w:r>
        <w:rPr>
          <w:lang w:eastAsia="zh-CN"/>
        </w:rPr>
        <w:t>. In this case, it shall be</w:t>
      </w:r>
      <w:r>
        <w:rPr>
          <w:lang w:eastAsia="zh-CN"/>
        </w:rPr>
        <w:t xml:space="preserve"> provided</w:t>
      </w:r>
      <w:r>
        <w:rPr>
          <w:lang w:eastAsia="zh-CN"/>
        </w:rPr>
        <w:t xml:space="preserve"> as a sub field of the notification-info field.</w:t>
      </w:r>
    </w:p>
    <w:p>
      <w:pPr>
        <w:pStyle w:val="Normal"/>
        <w:rPr>
          <w:rFonts w:eastAsia="Batang;Batang"/>
        </w:rPr>
      </w:pPr>
      <w:r>
        <w:rPr/>
        <w:t xml:space="preserve">Multiple traffic steering rule report instances shall be provided within the ts-rule-reports field if different </w:t>
      </w:r>
      <w:r>
        <w:rPr>
          <w:lang w:eastAsia="zh-CN"/>
        </w:rPr>
        <w:t>rule-status</w:t>
      </w:r>
      <w:r>
        <w:rPr/>
        <w:t xml:space="preserve"> or </w:t>
      </w:r>
      <w:r>
        <w:rPr>
          <w:lang w:eastAsia="zh-CN"/>
        </w:rPr>
        <w:t xml:space="preserve">rule-failure-code </w:t>
      </w:r>
      <w:r>
        <w:rPr/>
        <w:t>values are applicable within the same HTTP response or notification.</w:t>
      </w:r>
    </w:p>
    <w:p>
      <w:pPr>
        <w:pStyle w:val="Normal"/>
        <w:rPr>
          <w:lang w:eastAsia="zh-CN"/>
        </w:rPr>
      </w:pPr>
      <w:r>
        <w:rPr>
          <w:lang w:eastAsia="zh-CN"/>
        </w:rPr>
        <w:t>A report instance sh</w:t>
      </w:r>
      <w:r>
        <w:rPr>
          <w:lang w:eastAsia="zh-CN"/>
        </w:rPr>
        <w:t>all</w:t>
      </w:r>
      <w:r>
        <w:rPr>
          <w:lang w:eastAsia="zh-CN"/>
        </w:rPr>
        <w:t xml:space="preserve"> contain the resource-</w:t>
      </w:r>
      <w:r>
        <w:rPr>
          <w:lang w:eastAsia="zh-CN"/>
        </w:rPr>
        <w:t>paths</w:t>
      </w:r>
      <w:r>
        <w:rPr>
          <w:lang w:eastAsia="zh-CN"/>
        </w:rPr>
        <w:t>, rule-status and rule-failure-code field</w:t>
      </w:r>
      <w:r>
        <w:rPr>
          <w:lang w:eastAsia="zh-CN"/>
        </w:rPr>
        <w:t>s</w:t>
      </w:r>
      <w:r>
        <w:rPr>
          <w:lang w:eastAsia="zh-CN"/>
        </w:rPr>
        <w:t>.</w:t>
      </w:r>
    </w:p>
    <w:p>
      <w:pPr>
        <w:pStyle w:val="Normal"/>
        <w:rPr/>
      </w:pPr>
      <w:r>
        <w:rPr>
          <w:lang w:eastAsia="zh-CN"/>
        </w:rPr>
        <w:t>The JCR format for the ts-rule-report</w:t>
      </w:r>
      <w:r>
        <w:rPr>
          <w:lang w:eastAsia="zh-CN"/>
        </w:rPr>
        <w:t>s is</w:t>
      </w:r>
      <w:r>
        <w:rPr>
          <w:lang w:eastAsia="zh-CN"/>
        </w:rPr>
        <w:t>:</w:t>
      </w:r>
    </w:p>
    <w:p>
      <w:pPr>
        <w:pStyle w:val="Normal"/>
        <w:rPr/>
      </w:pPr>
      <w:r>
        <w:rPr>
          <w:lang w:eastAsia="zh-CN"/>
        </w:rPr>
        <w:t>$ts-rule-reports</w:t>
      </w:r>
      <w:r>
        <w:rPr/>
        <w:t xml:space="preserve"> </w:t>
      </w:r>
      <w:r>
        <w:rPr>
          <w:lang w:eastAsia="zh-CN"/>
        </w:rPr>
        <w:t xml:space="preserve">= </w:t>
      </w:r>
      <w:r>
        <w:rPr/>
        <w:t>"</w:t>
      </w:r>
      <w:r>
        <w:rPr>
          <w:lang w:eastAsia="zh-CN"/>
        </w:rPr>
        <w:t>ts-rule-reports</w:t>
      </w:r>
      <w:r>
        <w:rPr/>
        <w:t>"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$resource</w:t>
      </w:r>
      <w:r>
        <w:rPr/>
        <w:t>-</w:t>
      </w:r>
      <w:r>
        <w:rPr>
          <w:lang w:eastAsia="zh-CN"/>
        </w:rPr>
        <w:t>paths</w:t>
      </w:r>
      <w:r>
        <w:rPr/>
        <w:t>,</w:t>
      </w:r>
    </w:p>
    <w:p>
      <w:pPr>
        <w:pStyle w:val="Normal"/>
        <w:rPr/>
      </w:pPr>
      <w:r>
        <w:rPr>
          <w:rFonts w:eastAsia="Times New Roman"/>
        </w:rPr>
        <w:t xml:space="preserve">      </w:t>
      </w:r>
      <w:r>
        <w:rPr>
          <w:lang w:eastAsia="zh-CN"/>
        </w:rPr>
        <w:t>$rule</w:t>
      </w:r>
      <w:r>
        <w:rPr/>
        <w:t>-</w:t>
      </w:r>
      <w:r>
        <w:rPr>
          <w:lang w:eastAsia="zh-CN"/>
        </w:rPr>
        <w:t>status</w:t>
      </w:r>
      <w:r>
        <w:rPr/>
        <w:t>,</w:t>
      </w:r>
    </w:p>
    <w:p>
      <w:pPr>
        <w:pStyle w:val="Normal"/>
        <w:rPr>
          <w:lang w:val="en-US" w:eastAsia="zh-CN"/>
        </w:rPr>
      </w:pPr>
      <w:r>
        <w:rPr>
          <w:rFonts w:eastAsia="Times New Roman"/>
        </w:rPr>
        <w:t xml:space="preserve">      </w:t>
      </w:r>
      <w:r>
        <w:rPr>
          <w:lang w:eastAsia="zh-CN"/>
        </w:rPr>
        <w:t>$</w:t>
      </w:r>
      <w:r>
        <w:rPr>
          <w:lang w:val="en-US" w:eastAsia="zh-CN"/>
        </w:rPr>
        <w:t>rule-failure-code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pPr>
      <w:r>
        <w:rPr/>
      </w:r>
    </w:p>
    <w:p>
      <w:pPr>
        <w:pStyle w:val="Heading3"/>
        <w:rPr>
          <w:sz w:val="24"/>
          <w:szCs w:val="24"/>
          <w:lang w:val="en-US" w:eastAsia="zh-CN"/>
        </w:rPr>
      </w:pPr>
      <w:bookmarkStart w:id="91" w:name="__RefHeading___Toc493228834"/>
      <w:bookmarkEnd w:id="91"/>
      <w:r>
        <w:rPr>
          <w:sz w:val="24"/>
          <w:szCs w:val="24"/>
          <w:lang w:val="en-US"/>
        </w:rPr>
        <w:t>5.4.</w:t>
      </w:r>
      <w:r>
        <w:rPr>
          <w:sz w:val="24"/>
          <w:szCs w:val="24"/>
          <w:lang w:val="en-US" w:eastAsia="zh-CN"/>
        </w:rPr>
        <w:t>5</w:t>
      </w:r>
      <w:r>
        <w:rPr>
          <w:sz w:val="24"/>
          <w:szCs w:val="24"/>
          <w:lang w:val="en-US"/>
        </w:rPr>
        <w:t>.</w:t>
      </w:r>
      <w:r>
        <w:rPr>
          <w:sz w:val="24"/>
          <w:szCs w:val="24"/>
          <w:lang w:val="en-US" w:eastAsia="zh-CN"/>
        </w:rPr>
        <w:t>3</w:t>
      </w:r>
      <w:r>
        <w:rPr>
          <w:sz w:val="24"/>
          <w:szCs w:val="24"/>
          <w:lang w:val="en-US"/>
        </w:rPr>
        <w:tab/>
      </w:r>
      <w:r>
        <w:rPr>
          <w:sz w:val="24"/>
          <w:szCs w:val="24"/>
          <w:lang w:val="en-US" w:eastAsia="zh-CN"/>
        </w:rPr>
        <w:t>resource</w:t>
      </w:r>
      <w:r>
        <w:rPr>
          <w:sz w:val="24"/>
          <w:szCs w:val="24"/>
          <w:lang w:val="en-US"/>
        </w:rPr>
        <w:t>-</w:t>
      </w:r>
      <w:r>
        <w:rPr>
          <w:sz w:val="24"/>
          <w:szCs w:val="24"/>
          <w:lang w:val="en-US" w:eastAsia="zh-CN"/>
        </w:rPr>
        <w:t>paths</w:t>
      </w:r>
    </w:p>
    <w:p>
      <w:pPr>
        <w:pStyle w:val="Normal"/>
        <w:rPr>
          <w:lang w:eastAsia="zh-CN"/>
        </w:rPr>
      </w:pPr>
      <w:r>
        <w:rPr/>
        <w:t xml:space="preserve">The </w:t>
      </w:r>
      <w:r>
        <w:rPr>
          <w:lang w:eastAsia="zh-CN"/>
        </w:rPr>
        <w:t>resource-paths</w:t>
      </w:r>
      <w:r>
        <w:rPr/>
        <w:t xml:space="preserve"> </w:t>
      </w:r>
      <w:r>
        <w:rPr>
          <w:lang w:eastAsia="zh-CN"/>
        </w:rPr>
        <w:t xml:space="preserve">field </w:t>
      </w:r>
      <w:r>
        <w:rPr/>
        <w:t>is of type</w:t>
      </w:r>
      <w:r>
        <w:rPr>
          <w:lang w:eastAsia="zh-CN"/>
        </w:rPr>
        <w:t xml:space="preserve"> array of string</w:t>
      </w:r>
      <w:r>
        <w:rPr>
          <w:lang w:eastAsia="zh-CN"/>
        </w:rPr>
        <w:t xml:space="preserve">s. </w:t>
      </w:r>
      <w:r>
        <w:rPr>
          <w:lang w:eastAsia="zh-CN"/>
        </w:rPr>
        <w:t>Each string</w:t>
      </w:r>
      <w:r>
        <w:rPr>
          <w:lang w:eastAsia="zh-CN"/>
        </w:rPr>
        <w:t xml:space="preserve"> shall</w:t>
      </w:r>
      <w:r>
        <w:rPr>
          <w:lang w:eastAsia="zh-CN"/>
        </w:rPr>
        <w:t xml:space="preserve"> be a JSON pointer </w:t>
      </w:r>
      <w:r>
        <w:rPr>
          <w:lang w:eastAsia="zh-CN"/>
        </w:rPr>
        <w:t>as defined in IETF RFC 6901 </w:t>
      </w:r>
      <w:r>
        <w:rPr>
          <w:lang w:eastAsia="zh-CN"/>
        </w:rPr>
        <w:t>[</w:t>
      </w:r>
      <w:r>
        <w:rPr>
          <w:lang w:eastAsia="zh-CN"/>
        </w:rPr>
        <w:t>15</w:t>
      </w:r>
      <w:r>
        <w:rPr>
          <w:lang w:eastAsia="zh-CN"/>
        </w:rPr>
        <w:t>].</w:t>
      </w:r>
    </w:p>
    <w:p>
      <w:pPr>
        <w:pStyle w:val="Normal"/>
        <w:rPr>
          <w:lang w:eastAsia="zh-CN"/>
        </w:rPr>
      </w:pPr>
      <w:r>
        <w:rPr>
          <w:lang w:eastAsia="zh-CN"/>
        </w:rPr>
        <w:t>Each</w:t>
      </w:r>
      <w:r>
        <w:rPr>
          <w:lang w:eastAsia="zh-CN"/>
        </w:rPr>
        <w:t xml:space="preserve"> JSON pointer</w:t>
      </w:r>
      <w:r>
        <w:rPr>
          <w:lang w:eastAsia="zh-CN"/>
        </w:rPr>
        <w:t xml:space="preserve"> within the resource-paths field shall</w:t>
      </w:r>
      <w:r>
        <w:rPr>
          <w:lang w:eastAsia="zh-CN"/>
        </w:rPr>
        <w:t xml:space="preserve"> be</w:t>
      </w:r>
      <w:r>
        <w:rPr/>
        <w:t xml:space="preserve"> a reference to a specific </w:t>
      </w:r>
      <w:r>
        <w:rPr>
          <w:lang w:eastAsia="zh-CN"/>
        </w:rPr>
        <w:t>traffic steering</w:t>
      </w:r>
      <w:r>
        <w:rPr/>
        <w:t xml:space="preserve"> rule</w:t>
      </w:r>
      <w:r>
        <w:rPr>
          <w:lang w:eastAsia="zh-CN"/>
        </w:rPr>
        <w:t xml:space="preserve"> or</w:t>
      </w:r>
      <w:r>
        <w:rPr>
          <w:lang w:eastAsia="zh-CN"/>
        </w:rPr>
        <w:t xml:space="preserve"> to</w:t>
      </w:r>
      <w:r>
        <w:rPr>
          <w:lang w:eastAsia="zh-CN"/>
        </w:rPr>
        <w:t xml:space="preserve"> a group of traffic steering rules</w:t>
      </w:r>
      <w:r>
        <w:rPr/>
        <w:t xml:space="preserve"> </w:t>
      </w:r>
      <w:r>
        <w:rPr>
          <w:lang w:eastAsia="zh-CN"/>
        </w:rPr>
        <w:t>which cannot be installed</w:t>
      </w:r>
      <w:r>
        <w:rPr/>
        <w:t>/activated</w:t>
      </w:r>
      <w:r>
        <w:rPr>
          <w:lang w:eastAsia="zh-CN"/>
        </w:rPr>
        <w:t xml:space="preserve"> or enforced</w:t>
      </w:r>
      <w:r>
        <w:rPr/>
        <w:t xml:space="preserve"> </w:t>
      </w:r>
      <w:r>
        <w:rPr>
          <w:lang w:eastAsia="zh-CN"/>
        </w:rPr>
        <w:t>at the TSSF.</w:t>
      </w:r>
    </w:p>
    <w:p>
      <w:pPr>
        <w:pStyle w:val="Heading3"/>
        <w:rPr>
          <w:sz w:val="24"/>
          <w:szCs w:val="24"/>
          <w:lang w:eastAsia="zh-CN"/>
        </w:rPr>
      </w:pPr>
      <w:bookmarkStart w:id="92" w:name="__RefHeading___Toc493228835"/>
      <w:bookmarkEnd w:id="92"/>
      <w:r>
        <w:rPr>
          <w:sz w:val="24"/>
          <w:szCs w:val="24"/>
        </w:rPr>
        <w:t>5.4.</w:t>
      </w:r>
      <w:r>
        <w:rPr>
          <w:sz w:val="24"/>
          <w:szCs w:val="24"/>
          <w:lang w:eastAsia="zh-CN"/>
        </w:rPr>
        <w:t>5</w:t>
      </w:r>
      <w:r>
        <w:rPr>
          <w:sz w:val="24"/>
          <w:szCs w:val="24"/>
        </w:rPr>
        <w:t>.</w:t>
      </w:r>
      <w:r>
        <w:rPr>
          <w:sz w:val="24"/>
          <w:szCs w:val="24"/>
          <w:lang w:eastAsia="zh-CN"/>
        </w:rPr>
        <w:t>4</w:t>
      </w:r>
      <w:r>
        <w:rPr>
          <w:sz w:val="24"/>
          <w:szCs w:val="24"/>
        </w:rPr>
        <w:tab/>
      </w:r>
      <w:r>
        <w:rPr>
          <w:sz w:val="24"/>
          <w:szCs w:val="24"/>
          <w:lang w:eastAsia="zh-CN"/>
        </w:rPr>
        <w:t>rule-status</w:t>
      </w:r>
    </w:p>
    <w:p>
      <w:pPr>
        <w:pStyle w:val="Normal"/>
        <w:rPr/>
      </w:pPr>
      <w:r>
        <w:rPr/>
        <w:t xml:space="preserve">The </w:t>
      </w:r>
      <w:r>
        <w:rPr>
          <w:lang w:eastAsia="zh-CN"/>
        </w:rPr>
        <w:t>r</w:t>
      </w:r>
      <w:r>
        <w:rPr/>
        <w:t>ule-</w:t>
      </w:r>
      <w:r>
        <w:rPr>
          <w:lang w:eastAsia="zh-CN"/>
        </w:rPr>
        <w:t>s</w:t>
      </w:r>
      <w:r>
        <w:rPr/>
        <w:t xml:space="preserve">tatus is of type </w:t>
      </w:r>
      <w:r>
        <w:rPr>
          <w:lang w:eastAsia="zh-CN"/>
        </w:rPr>
        <w:t>string</w:t>
      </w:r>
      <w:r>
        <w:rPr>
          <w:lang w:eastAsia="zh-CN"/>
        </w:rPr>
        <w:t xml:space="preserve"> and shall contain one of the string representations of</w:t>
      </w:r>
      <w:r>
        <w:rPr/>
        <w:t xml:space="preserve"> </w:t>
      </w:r>
      <w:r>
        <w:rPr>
          <w:lang w:eastAsia="zh-CN"/>
        </w:rPr>
        <w:t>the PCC-Rule-Status AVP</w:t>
      </w:r>
      <w:r>
        <w:rPr>
          <w:lang w:eastAsia="zh-CN"/>
        </w:rPr>
        <w:t xml:space="preserve"> values as</w:t>
      </w:r>
      <w:r>
        <w:rPr>
          <w:lang w:eastAsia="zh-CN"/>
        </w:rPr>
        <w:t xml:space="preserve"> defined in</w:t>
      </w:r>
      <w:r>
        <w:rPr>
          <w:lang w:eastAsia="zh-CN"/>
        </w:rPr>
        <w:t xml:space="preserve"> sub</w:t>
      </w:r>
      <w:r>
        <w:rPr>
          <w:lang w:eastAsia="zh-CN"/>
        </w:rPr>
        <w:t>clause</w:t>
      </w:r>
      <w:r>
        <w:rPr>
          <w:lang w:eastAsia="zh-CN"/>
        </w:rPr>
        <w:t> </w:t>
      </w:r>
      <w:r>
        <w:rPr>
          <w:lang w:eastAsia="zh-CN"/>
        </w:rPr>
        <w:t>5.3.19</w:t>
      </w:r>
      <w:r>
        <w:rPr>
          <w:lang w:eastAsia="zh-CN"/>
        </w:rPr>
        <w:t xml:space="preserve"> of 3GPP TS 29.212 [17]</w:t>
      </w:r>
      <w:r>
        <w:rPr>
          <w:lang w:eastAsia="zh-CN"/>
        </w:rPr>
        <w:t>.</w:t>
      </w:r>
    </w:p>
    <w:p>
      <w:pPr>
        <w:pStyle w:val="NO"/>
        <w:rPr/>
      </w:pPr>
      <w:r>
        <w:rPr>
          <w:lang w:eastAsia="zh-CN"/>
        </w:rPr>
        <w:t>NOTE: For the current release, only the INACTIVE value is used.</w:t>
      </w:r>
    </w:p>
    <w:p>
      <w:pPr>
        <w:pStyle w:val="Heading3"/>
        <w:rPr>
          <w:sz w:val="24"/>
          <w:szCs w:val="24"/>
          <w:lang w:eastAsia="zh-CN"/>
        </w:rPr>
      </w:pPr>
      <w:bookmarkStart w:id="93" w:name="__RefHeading___Toc493228836"/>
      <w:bookmarkEnd w:id="93"/>
      <w:r>
        <w:rPr>
          <w:sz w:val="24"/>
          <w:szCs w:val="24"/>
        </w:rPr>
        <w:t>5.4.</w:t>
      </w:r>
      <w:r>
        <w:rPr>
          <w:sz w:val="24"/>
          <w:szCs w:val="24"/>
          <w:lang w:eastAsia="zh-CN"/>
        </w:rPr>
        <w:t>5</w:t>
      </w:r>
      <w:r>
        <w:rPr>
          <w:sz w:val="24"/>
          <w:szCs w:val="24"/>
        </w:rPr>
        <w:t>.</w:t>
      </w:r>
      <w:r>
        <w:rPr>
          <w:sz w:val="24"/>
          <w:szCs w:val="24"/>
          <w:lang w:eastAsia="zh-CN"/>
        </w:rPr>
        <w:t>5</w:t>
      </w:r>
      <w:r>
        <w:rPr>
          <w:sz w:val="24"/>
          <w:szCs w:val="24"/>
        </w:rPr>
        <w:tab/>
      </w:r>
      <w:r>
        <w:rPr>
          <w:sz w:val="24"/>
          <w:szCs w:val="24"/>
          <w:lang w:eastAsia="zh-CN"/>
        </w:rPr>
        <w:t>rule-failure-code</w:t>
      </w:r>
    </w:p>
    <w:p>
      <w:pPr>
        <w:pStyle w:val="Normal"/>
        <w:rPr>
          <w:lang w:eastAsia="zh-CN"/>
        </w:rPr>
      </w:pPr>
      <w:r>
        <w:rPr/>
        <w:t xml:space="preserve">The </w:t>
      </w:r>
      <w:r>
        <w:rPr>
          <w:lang w:eastAsia="zh-CN"/>
        </w:rPr>
        <w:t>rule</w:t>
      </w:r>
      <w:r>
        <w:rPr/>
        <w:t>-</w:t>
      </w:r>
      <w:r>
        <w:rPr>
          <w:lang w:eastAsia="zh-CN"/>
        </w:rPr>
        <w:t>f</w:t>
      </w:r>
      <w:r>
        <w:rPr/>
        <w:t>ailure-</w:t>
      </w:r>
      <w:r>
        <w:rPr>
          <w:lang w:eastAsia="zh-CN"/>
        </w:rPr>
        <w:t>c</w:t>
      </w:r>
      <w:r>
        <w:rPr/>
        <w:t xml:space="preserve">ode is of type </w:t>
      </w:r>
      <w:r>
        <w:rPr>
          <w:lang w:eastAsia="zh-CN"/>
        </w:rPr>
        <w:t>string</w:t>
      </w:r>
      <w:r>
        <w:rPr/>
        <w:t xml:space="preserve">. </w:t>
      </w:r>
    </w:p>
    <w:p>
      <w:pPr>
        <w:pStyle w:val="Normal"/>
        <w:rPr>
          <w:lang w:eastAsia="zh-CN"/>
        </w:rPr>
      </w:pPr>
      <w:r>
        <w:rPr/>
        <w:t>The following values defined</w:t>
      </w:r>
      <w:r>
        <w:rPr>
          <w:lang w:eastAsia="zh-CN"/>
        </w:rPr>
        <w:t xml:space="preserve"> in </w:t>
      </w:r>
      <w:r>
        <w:rPr>
          <w:lang w:eastAsia="zh-CN"/>
        </w:rPr>
        <w:t xml:space="preserve">the </w:t>
      </w:r>
      <w:r>
        <w:rPr>
          <w:lang w:eastAsia="zh-CN"/>
        </w:rPr>
        <w:t xml:space="preserve">Rule-Failure-Code AVP in </w:t>
      </w:r>
      <w:r>
        <w:rPr>
          <w:lang w:eastAsia="zh-CN"/>
        </w:rPr>
        <w:t>sub</w:t>
      </w:r>
      <w:r>
        <w:rPr>
          <w:lang w:eastAsia="zh-CN"/>
        </w:rPr>
        <w:t>clause</w:t>
      </w:r>
      <w:r>
        <w:rPr>
          <w:lang w:eastAsia="zh-CN"/>
        </w:rPr>
        <w:t> </w:t>
      </w:r>
      <w:r>
        <w:rPr>
          <w:lang w:eastAsia="zh-CN"/>
        </w:rPr>
        <w:t xml:space="preserve">5.3.38 of </w:t>
      </w:r>
      <w:r>
        <w:rPr>
          <w:lang w:eastAsia="zh-CN"/>
        </w:rPr>
        <w:t>3GPP TS 29.212 [17]</w:t>
      </w:r>
      <w:r>
        <w:rPr>
          <w:lang w:eastAsia="zh-CN"/>
        </w:rPr>
        <w:t xml:space="preserve"> are applicable for traffic steering rule errors.</w:t>
      </w:r>
    </w:p>
    <w:p>
      <w:pPr>
        <w:pStyle w:val="B1"/>
        <w:numPr>
          <w:ilvl w:val="0"/>
          <w:numId w:val="0"/>
        </w:numPr>
        <w:ind w:left="568" w:hanging="284"/>
        <w:outlineLvl w:val="0"/>
        <w:rPr>
          <w:lang w:eastAsia="zh-CN"/>
        </w:rPr>
      </w:pPr>
      <w:r>
        <w:rPr/>
        <w:t>UNKNOWN_RULE_NAME</w:t>
      </w:r>
      <w:r>
        <w:rPr>
          <w:lang w:eastAsia="zh-CN"/>
        </w:rPr>
        <w:t xml:space="preserve"> </w:t>
      </w:r>
    </w:p>
    <w:p>
      <w:pPr>
        <w:pStyle w:val="B1"/>
        <w:numPr>
          <w:ilvl w:val="0"/>
          <w:numId w:val="0"/>
        </w:numPr>
        <w:ind w:left="568" w:hanging="284"/>
        <w:outlineLvl w:val="0"/>
        <w:rPr>
          <w:lang w:eastAsia="zh-CN"/>
        </w:rPr>
      </w:pPr>
      <w:r>
        <w:rPr/>
        <w:t>GW/PCEF_MALFUNCTION</w:t>
      </w:r>
    </w:p>
    <w:p>
      <w:pPr>
        <w:pStyle w:val="B1"/>
        <w:numPr>
          <w:ilvl w:val="0"/>
          <w:numId w:val="0"/>
        </w:numPr>
        <w:ind w:left="568" w:hanging="284"/>
        <w:outlineLvl w:val="0"/>
        <w:rPr>
          <w:lang w:eastAsia="zh-CN"/>
        </w:rPr>
      </w:pPr>
      <w:r>
        <w:rPr/>
        <w:t>RESOURCES_LIMITATION</w:t>
      </w:r>
    </w:p>
    <w:p>
      <w:pPr>
        <w:pStyle w:val="B1"/>
        <w:numPr>
          <w:ilvl w:val="0"/>
          <w:numId w:val="0"/>
        </w:numPr>
        <w:ind w:left="568" w:hanging="284"/>
        <w:outlineLvl w:val="0"/>
        <w:rPr>
          <w:lang w:eastAsia="zh-CN"/>
        </w:rPr>
      </w:pPr>
      <w:r>
        <w:rPr/>
        <w:t>MISSING_FLOW_INFORMATION</w:t>
      </w:r>
    </w:p>
    <w:p>
      <w:pPr>
        <w:pStyle w:val="B1"/>
        <w:numPr>
          <w:ilvl w:val="0"/>
          <w:numId w:val="0"/>
        </w:numPr>
        <w:ind w:left="568" w:hanging="284"/>
        <w:outlineLvl w:val="0"/>
        <w:rPr>
          <w:lang w:eastAsia="zh-CN"/>
        </w:rPr>
      </w:pPr>
      <w:r>
        <w:rPr/>
        <w:t>INCORRECT_FLOW_INFORMATION</w:t>
      </w:r>
    </w:p>
    <w:p>
      <w:pPr>
        <w:pStyle w:val="B1"/>
        <w:numPr>
          <w:ilvl w:val="0"/>
          <w:numId w:val="0"/>
        </w:numPr>
        <w:ind w:left="568" w:hanging="284"/>
        <w:outlineLvl w:val="0"/>
        <w:rPr>
          <w:lang w:eastAsia="zh-CN"/>
        </w:rPr>
      </w:pPr>
      <w:r>
        <w:rPr/>
        <w:t>TDF_APPLICATION_IDENTIFIER_ERROR</w:t>
      </w:r>
    </w:p>
    <w:p>
      <w:pPr>
        <w:pStyle w:val="B1"/>
        <w:numPr>
          <w:ilvl w:val="0"/>
          <w:numId w:val="0"/>
        </w:numPr>
        <w:ind w:left="568" w:hanging="284"/>
        <w:outlineLvl w:val="0"/>
        <w:rPr>
          <w:lang w:eastAsia="zh-CN"/>
        </w:rPr>
      </w:pPr>
      <w:r>
        <w:rPr/>
        <w:t>FILTER_RESTRICTIONS</w:t>
      </w:r>
    </w:p>
    <w:p>
      <w:pPr>
        <w:pStyle w:val="Normal"/>
        <w:rPr/>
      </w:pPr>
      <w:r>
        <w:rPr/>
        <w:t>The following value defined</w:t>
      </w:r>
      <w:r>
        <w:rPr>
          <w:lang w:eastAsia="zh-CN"/>
        </w:rPr>
        <w:t xml:space="preserve"> in </w:t>
      </w:r>
      <w:r>
        <w:rPr>
          <w:lang w:eastAsia="zh-CN"/>
        </w:rPr>
        <w:t xml:space="preserve">the </w:t>
      </w:r>
      <w:r>
        <w:rPr>
          <w:lang w:eastAsia="zh-CN"/>
        </w:rPr>
        <w:t>Rule-Failure-Code AVP is reused for traffic steering rule errors</w:t>
      </w:r>
      <w:r>
        <w:rPr>
          <w:lang w:eastAsia="zh-CN"/>
        </w:rPr>
        <w:t>, however</w:t>
      </w:r>
      <w:r>
        <w:rPr>
          <w:lang w:eastAsia="zh-CN"/>
        </w:rPr>
        <w:t xml:space="preserve"> with</w:t>
      </w:r>
      <w:r>
        <w:rPr>
          <w:lang w:eastAsia="zh-CN"/>
        </w:rPr>
        <w:t xml:space="preserve"> a</w:t>
      </w:r>
      <w:r>
        <w:rPr>
          <w:lang w:eastAsia="zh-CN"/>
        </w:rPr>
        <w:t xml:space="preserve"> different </w:t>
      </w:r>
      <w:r>
        <w:rPr>
          <w:lang w:eastAsia="zh-CN"/>
        </w:rPr>
        <w:t>explanation:</w:t>
      </w:r>
    </w:p>
    <w:p>
      <w:pPr>
        <w:pStyle w:val="B1"/>
        <w:numPr>
          <w:ilvl w:val="0"/>
          <w:numId w:val="0"/>
        </w:numPr>
        <w:ind w:left="568" w:hanging="284"/>
        <w:outlineLvl w:val="0"/>
        <w:rPr>
          <w:rFonts w:eastAsia="Batang;Batang"/>
          <w:lang w:eastAsia="zh-CN"/>
        </w:rPr>
      </w:pPr>
      <w:r>
        <w:rPr/>
        <w:t>RESOURCE_ALLOCATION_FAILURE</w:t>
      </w:r>
    </w:p>
    <w:p>
      <w:pPr>
        <w:pStyle w:val="B1"/>
        <w:rPr/>
      </w:pPr>
      <w:r>
        <w:rPr/>
        <w:tab/>
        <w:t xml:space="preserve">This value is used to indicate that the </w:t>
      </w:r>
      <w:r>
        <w:rPr>
          <w:lang w:eastAsia="zh-CN"/>
        </w:rPr>
        <w:t>traffic steering</w:t>
      </w:r>
      <w:r>
        <w:rPr/>
        <w:t xml:space="preserve"> rule could not be successfully installed or maintained since the </w:t>
      </w:r>
      <w:r>
        <w:rPr>
          <w:lang w:eastAsia="zh-CN"/>
        </w:rPr>
        <w:t xml:space="preserve">resources or services of the traffic steering control specified by the rule cannot be </w:t>
      </w:r>
      <w:r>
        <w:rPr>
          <w:lang w:eastAsia="zh-CN"/>
        </w:rPr>
        <w:t>reserve</w:t>
      </w:r>
      <w:r>
        <w:rPr>
          <w:lang w:eastAsia="zh-CN"/>
        </w:rPr>
        <w:t xml:space="preserve">d in the TSSF and/or the (S)Gi-LAN; or those resources or services were released in the TSSF and/or the (S)Gi-LAN, for </w:t>
      </w:r>
      <w:r>
        <w:rPr>
          <w:lang w:eastAsia="zh-CN"/>
        </w:rPr>
        <w:t>example</w:t>
      </w:r>
      <w:r>
        <w:rPr>
          <w:lang w:eastAsia="zh-CN"/>
        </w:rPr>
        <w:t xml:space="preserve">, due to the switch </w:t>
      </w:r>
      <w:r>
        <w:rPr>
          <w:lang w:eastAsia="zh-CN"/>
        </w:rPr>
        <w:t>eviction mechanism</w:t>
      </w:r>
      <w:r>
        <w:rPr>
          <w:lang w:eastAsia="zh-CN"/>
        </w:rPr>
        <w:t>.</w:t>
      </w:r>
    </w:p>
    <w:p>
      <w:pPr>
        <w:pStyle w:val="Normal"/>
        <w:rPr/>
      </w:pPr>
      <w:r>
        <w:rPr>
          <w:lang w:eastAsia="zh-CN"/>
        </w:rPr>
        <w:t xml:space="preserve">In </w:t>
      </w:r>
      <w:r>
        <w:rPr>
          <w:lang w:eastAsia="zh-CN"/>
        </w:rPr>
        <w:t>addition</w:t>
      </w:r>
      <w:r>
        <w:rPr>
          <w:lang w:eastAsia="zh-CN"/>
        </w:rPr>
        <w:t>, the</w:t>
      </w:r>
      <w:r>
        <w:rPr/>
        <w:t xml:space="preserve"> following values </w:t>
      </w:r>
      <w:r>
        <w:rPr>
          <w:lang w:eastAsia="zh-CN"/>
        </w:rPr>
        <w:t>are added</w:t>
      </w:r>
      <w:r>
        <w:rPr>
          <w:lang w:eastAsia="zh-CN"/>
        </w:rPr>
        <w:t>:</w:t>
      </w:r>
    </w:p>
    <w:p>
      <w:pPr>
        <w:pStyle w:val="B1"/>
        <w:numPr>
          <w:ilvl w:val="0"/>
          <w:numId w:val="0"/>
        </w:numPr>
        <w:ind w:left="568" w:hanging="284"/>
        <w:outlineLvl w:val="0"/>
        <w:rPr>
          <w:rFonts w:eastAsia="Batang;Batang"/>
          <w:lang w:eastAsia="zh-CN"/>
        </w:rPr>
      </w:pPr>
      <w:r>
        <w:rPr/>
        <w:t>RESOURCE_</w:t>
      </w:r>
      <w:r>
        <w:rPr>
          <w:lang w:eastAsia="zh-CN"/>
        </w:rPr>
        <w:t>TIMEOUT</w:t>
      </w:r>
    </w:p>
    <w:p>
      <w:pPr>
        <w:pStyle w:val="B1"/>
        <w:rPr>
          <w:lang w:eastAsia="zh-CN"/>
        </w:rPr>
      </w:pPr>
      <w:r>
        <w:rPr/>
        <w:tab/>
        <w:t xml:space="preserve">This value is used to indicate that the </w:t>
      </w:r>
      <w:r>
        <w:rPr>
          <w:lang w:eastAsia="zh-CN"/>
        </w:rPr>
        <w:t>traffic steering</w:t>
      </w:r>
      <w:r>
        <w:rPr/>
        <w:t xml:space="preserve"> rule could not be successfully installed or maintained since the </w:t>
      </w:r>
      <w:r>
        <w:rPr>
          <w:lang w:eastAsia="zh-CN"/>
        </w:rPr>
        <w:t xml:space="preserve">booked resources or services of the traffic steering control specified by the rule </w:t>
      </w:r>
      <w:r>
        <w:rPr>
          <w:lang w:eastAsia="zh-CN"/>
        </w:rPr>
        <w:t>have</w:t>
      </w:r>
      <w:r>
        <w:rPr>
          <w:lang w:eastAsia="zh-CN"/>
        </w:rPr>
        <w:t xml:space="preserve"> </w:t>
      </w:r>
      <w:r>
        <w:rPr>
          <w:lang w:eastAsia="zh-CN"/>
        </w:rPr>
        <w:t>expired</w:t>
      </w:r>
      <w:r>
        <w:rPr>
          <w:lang w:eastAsia="zh-CN"/>
        </w:rPr>
        <w:t xml:space="preserve"> in the TSSF and/or the (S)Gi-LAN; for </w:t>
      </w:r>
      <w:r>
        <w:rPr>
          <w:lang w:eastAsia="zh-CN"/>
        </w:rPr>
        <w:t>example</w:t>
      </w:r>
      <w:r>
        <w:rPr>
          <w:lang w:eastAsia="zh-CN"/>
        </w:rPr>
        <w:t>, due to the flow expiry</w:t>
      </w:r>
      <w:r>
        <w:rPr>
          <w:lang w:eastAsia="zh-CN"/>
        </w:rPr>
        <w:t xml:space="preserve"> mechanism</w:t>
      </w:r>
      <w:r>
        <w:rPr>
          <w:lang w:eastAsia="zh-CN"/>
        </w:rPr>
        <w:t xml:space="preserve"> in the switches.</w:t>
      </w:r>
    </w:p>
    <w:p>
      <w:pPr>
        <w:pStyle w:val="B1"/>
        <w:numPr>
          <w:ilvl w:val="0"/>
          <w:numId w:val="0"/>
        </w:numPr>
        <w:ind w:left="568" w:hanging="284"/>
        <w:outlineLvl w:val="0"/>
        <w:rPr>
          <w:rFonts w:eastAsia="Batang;Batang"/>
          <w:lang w:eastAsia="zh-CN"/>
        </w:rPr>
      </w:pPr>
      <w:r>
        <w:rPr>
          <w:lang w:eastAsia="zh-CN"/>
        </w:rPr>
        <w:t>TS_POLICY_IDENTIFIER_ERROR</w:t>
      </w:r>
    </w:p>
    <w:p>
      <w:pPr>
        <w:pStyle w:val="B1"/>
        <w:rPr/>
      </w:pPr>
      <w:r>
        <w:rPr/>
        <w:tab/>
        <w:t xml:space="preserve">This value is used to indicate that the rule could not be successfully installed or enforced because both the </w:t>
      </w:r>
      <w:r>
        <w:rPr>
          <w:lang w:eastAsia="zh-CN"/>
        </w:rPr>
        <w:t>ts</w:t>
      </w:r>
      <w:r>
        <w:rPr/>
        <w:t>-</w:t>
      </w:r>
      <w:r>
        <w:rPr>
          <w:lang w:eastAsia="zh-CN"/>
        </w:rPr>
        <w:t>policy-i</w:t>
      </w:r>
      <w:r>
        <w:rPr/>
        <w:t>dentifier</w:t>
      </w:r>
      <w:r>
        <w:rPr>
          <w:lang w:eastAsia="zh-CN"/>
        </w:rPr>
        <w:t>-dl</w:t>
      </w:r>
      <w:r>
        <w:rPr/>
        <w:t xml:space="preserve"> and </w:t>
      </w:r>
      <w:r>
        <w:rPr>
          <w:lang w:eastAsia="zh-CN"/>
        </w:rPr>
        <w:t>ts</w:t>
      </w:r>
      <w:r>
        <w:rPr/>
        <w:t>-</w:t>
      </w:r>
      <w:r>
        <w:rPr>
          <w:lang w:eastAsia="zh-CN"/>
        </w:rPr>
        <w:t>policy-i</w:t>
      </w:r>
      <w:r>
        <w:rPr/>
        <w:t>dentifier</w:t>
      </w:r>
      <w:r>
        <w:rPr>
          <w:lang w:eastAsia="zh-CN"/>
        </w:rPr>
        <w:t>-dl</w:t>
      </w:r>
      <w:r>
        <w:rPr/>
        <w:t xml:space="preserve"> are invalid, unknown, or not applicable to the </w:t>
      </w:r>
      <w:r>
        <w:rPr>
          <w:lang w:eastAsia="zh-CN"/>
        </w:rPr>
        <w:t>downlink</w:t>
      </w:r>
      <w:r>
        <w:rPr>
          <w:lang w:eastAsia="zh-CN"/>
        </w:rPr>
        <w:t xml:space="preserve"> </w:t>
      </w:r>
      <w:r>
        <w:rPr>
          <w:lang w:eastAsia="zh-CN"/>
        </w:rPr>
        <w:t xml:space="preserve">and uplink </w:t>
      </w:r>
      <w:r>
        <w:rPr>
          <w:lang w:eastAsia="zh-CN"/>
        </w:rPr>
        <w:t>traffic flows</w:t>
      </w:r>
      <w:r>
        <w:rPr/>
        <w:t xml:space="preserve"> for </w:t>
      </w:r>
      <w:r>
        <w:rPr>
          <w:lang w:eastAsia="zh-CN"/>
        </w:rPr>
        <w:t>the traffic steering control.</w:t>
      </w:r>
    </w:p>
    <w:p>
      <w:pPr>
        <w:pStyle w:val="B1"/>
        <w:numPr>
          <w:ilvl w:val="0"/>
          <w:numId w:val="0"/>
        </w:numPr>
        <w:ind w:left="568" w:hanging="284"/>
        <w:outlineLvl w:val="0"/>
        <w:rPr>
          <w:rFonts w:eastAsia="Batang;Batang"/>
          <w:lang w:eastAsia="zh-CN"/>
        </w:rPr>
      </w:pPr>
      <w:r>
        <w:rPr>
          <w:lang w:eastAsia="zh-CN"/>
        </w:rPr>
        <w:t>TS_POLICY_IDENTIFIER_DL</w:t>
      </w:r>
      <w:r>
        <w:rPr/>
        <w:t>_</w:t>
      </w:r>
      <w:r>
        <w:rPr>
          <w:lang w:eastAsia="zh-CN"/>
        </w:rPr>
        <w:t>ERROR</w:t>
      </w:r>
    </w:p>
    <w:p>
      <w:pPr>
        <w:pStyle w:val="B1"/>
        <w:rPr/>
      </w:pPr>
      <w:r>
        <w:rPr/>
        <w:tab/>
        <w:t xml:space="preserve">This value is used to indicate that the rule could not be successfully installed or enforced because the </w:t>
      </w:r>
      <w:r>
        <w:rPr>
          <w:lang w:eastAsia="zh-CN"/>
        </w:rPr>
        <w:t>ts</w:t>
      </w:r>
      <w:r>
        <w:rPr/>
        <w:t>-</w:t>
      </w:r>
      <w:r>
        <w:rPr>
          <w:lang w:eastAsia="zh-CN"/>
        </w:rPr>
        <w:t>policy-i</w:t>
      </w:r>
      <w:r>
        <w:rPr/>
        <w:t>dentifier</w:t>
      </w:r>
      <w:r>
        <w:rPr>
          <w:lang w:eastAsia="zh-CN"/>
        </w:rPr>
        <w:t>-dl</w:t>
      </w:r>
      <w:r>
        <w:rPr/>
        <w:t xml:space="preserve"> is invalid, unknown, or not applicable to the </w:t>
      </w:r>
      <w:r>
        <w:rPr>
          <w:lang w:eastAsia="zh-CN"/>
        </w:rPr>
        <w:t>downlink</w:t>
      </w:r>
      <w:r>
        <w:rPr>
          <w:lang w:eastAsia="zh-CN"/>
        </w:rPr>
        <w:t xml:space="preserve"> traffic flows</w:t>
      </w:r>
      <w:r>
        <w:rPr/>
        <w:t xml:space="preserve"> for </w:t>
      </w:r>
      <w:r>
        <w:rPr>
          <w:lang w:eastAsia="zh-CN"/>
        </w:rPr>
        <w:t>the traffic steering control.</w:t>
      </w:r>
    </w:p>
    <w:p>
      <w:pPr>
        <w:pStyle w:val="B1"/>
        <w:numPr>
          <w:ilvl w:val="0"/>
          <w:numId w:val="0"/>
        </w:numPr>
        <w:ind w:left="568" w:hanging="284"/>
        <w:outlineLvl w:val="0"/>
        <w:rPr>
          <w:rFonts w:eastAsia="Batang;Batang"/>
          <w:lang w:eastAsia="zh-CN"/>
        </w:rPr>
      </w:pPr>
      <w:r>
        <w:rPr>
          <w:lang w:eastAsia="zh-CN"/>
        </w:rPr>
        <w:t>TS_POLICY_IDENTIFIER_UL</w:t>
      </w:r>
      <w:r>
        <w:rPr/>
        <w:t>_</w:t>
      </w:r>
      <w:r>
        <w:rPr>
          <w:lang w:eastAsia="zh-CN"/>
        </w:rPr>
        <w:t>ERROR</w:t>
      </w:r>
    </w:p>
    <w:p>
      <w:pPr>
        <w:pStyle w:val="B1"/>
        <w:rPr>
          <w:lang w:eastAsia="zh-CN"/>
        </w:rPr>
      </w:pPr>
      <w:r>
        <w:rPr/>
        <w:tab/>
        <w:t xml:space="preserve">This value is used to indicate that the rule could not be successfully installed or enforced because the </w:t>
      </w:r>
      <w:r>
        <w:rPr>
          <w:lang w:eastAsia="zh-CN"/>
        </w:rPr>
        <w:t>ts</w:t>
      </w:r>
      <w:r>
        <w:rPr/>
        <w:t>-</w:t>
      </w:r>
      <w:r>
        <w:rPr>
          <w:lang w:eastAsia="zh-CN"/>
        </w:rPr>
        <w:t>policy-i</w:t>
      </w:r>
      <w:r>
        <w:rPr/>
        <w:t>dentifier</w:t>
      </w:r>
      <w:r>
        <w:rPr>
          <w:lang w:eastAsia="zh-CN"/>
        </w:rPr>
        <w:t>-ul</w:t>
      </w:r>
      <w:r>
        <w:rPr/>
        <w:t xml:space="preserve"> is invalid, unknown, or not applicable to the </w:t>
      </w:r>
      <w:r>
        <w:rPr>
          <w:lang w:eastAsia="zh-CN"/>
        </w:rPr>
        <w:t>uplink traffic flows</w:t>
      </w:r>
      <w:r>
        <w:rPr/>
        <w:t xml:space="preserve"> for </w:t>
      </w:r>
      <w:r>
        <w:rPr>
          <w:lang w:eastAsia="zh-CN"/>
        </w:rPr>
        <w:t>the traffic steering control.</w:t>
      </w:r>
    </w:p>
    <w:p>
      <w:pPr>
        <w:pStyle w:val="Heading2"/>
        <w:rPr>
          <w:lang w:val="en-US" w:eastAsia="zh-CN"/>
        </w:rPr>
      </w:pPr>
      <w:bookmarkStart w:id="94" w:name="__RefHeading___Toc493228837"/>
      <w:bookmarkEnd w:id="94"/>
      <w:r>
        <w:rPr>
          <w:lang w:eastAsia="ja-JP"/>
        </w:rPr>
        <w:t>5.</w:t>
      </w:r>
      <w:r>
        <w:rPr>
          <w:lang w:eastAsia="zh-CN"/>
        </w:rPr>
        <w:t>4.</w:t>
      </w:r>
      <w:r>
        <w:rPr>
          <w:lang w:eastAsia="zh-CN"/>
        </w:rPr>
        <w:t>6</w:t>
      </w:r>
      <w:r>
        <w:rPr>
          <w:lang w:eastAsia="ja-JP"/>
        </w:rPr>
        <w:tab/>
      </w:r>
      <w:r>
        <w:rPr>
          <w:lang w:eastAsia="zh-CN"/>
        </w:rPr>
        <w:t>JSON notification</w:t>
      </w:r>
      <w:r>
        <w:rPr>
          <w:lang w:val="en-US"/>
        </w:rPr>
        <w:t xml:space="preserve"> fields</w:t>
      </w:r>
    </w:p>
    <w:p>
      <w:pPr>
        <w:pStyle w:val="Heading3"/>
        <w:rPr/>
      </w:pPr>
      <w:bookmarkStart w:id="95" w:name="__RefHeading___Toc493228838"/>
      <w:bookmarkEnd w:id="95"/>
      <w:r>
        <w:rPr/>
        <w:t>5.4.</w:t>
      </w:r>
      <w:r>
        <w:rPr>
          <w:lang w:eastAsia="zh-CN"/>
        </w:rPr>
        <w:t>6</w:t>
      </w:r>
      <w:r>
        <w:rPr>
          <w:lang w:eastAsia="zh-CN"/>
        </w:rPr>
        <w:t>.1</w:t>
      </w:r>
      <w:r>
        <w:rPr/>
        <w:tab/>
        <w:t>General</w:t>
      </w:r>
    </w:p>
    <w:p>
      <w:pPr>
        <w:pStyle w:val="Normal"/>
        <w:rPr>
          <w:lang w:eastAsia="zh-CN"/>
        </w:rPr>
      </w:pPr>
      <w:r>
        <w:rPr/>
        <w:t>Table 5.4.</w:t>
      </w:r>
      <w:r>
        <w:rPr>
          <w:lang w:eastAsia="zh-CN"/>
        </w:rPr>
        <w:t>6</w:t>
      </w:r>
      <w:r>
        <w:rPr/>
        <w:t>.</w:t>
      </w:r>
      <w:r>
        <w:rPr>
          <w:lang w:eastAsia="zh-CN"/>
        </w:rPr>
        <w:t>1.1</w:t>
      </w:r>
      <w:r>
        <w:rPr/>
        <w:t xml:space="preserve"> describes the </w:t>
      </w:r>
      <w:r>
        <w:rPr>
          <w:lang w:eastAsia="zh-CN"/>
        </w:rPr>
        <w:t>JSON field</w:t>
      </w:r>
      <w:r>
        <w:rPr/>
        <w:t>s defined for the</w:t>
      </w:r>
      <w:r>
        <w:rPr>
          <w:lang w:eastAsia="zh-CN"/>
        </w:rPr>
        <w:t xml:space="preserve"> </w:t>
      </w:r>
      <w:r>
        <w:rPr>
          <w:lang w:eastAsia="zh-CN"/>
        </w:rPr>
        <w:t>notification</w:t>
      </w:r>
      <w:r>
        <w:rPr>
          <w:lang w:eastAsia="zh-CN"/>
        </w:rPr>
        <w:t xml:space="preserve"> HTTP messages from the TSSF to the PCRF,</w:t>
      </w:r>
      <w:r>
        <w:rPr/>
        <w:t xml:space="preserve"> </w:t>
      </w:r>
      <w:r>
        <w:rPr>
          <w:lang w:eastAsia="zh-CN"/>
        </w:rPr>
        <w:t xml:space="preserve">including </w:t>
      </w:r>
      <w:r>
        <w:rPr/>
        <w:t xml:space="preserve">their </w:t>
      </w:r>
      <w:r>
        <w:rPr>
          <w:lang w:eastAsia="zh-CN"/>
        </w:rPr>
        <w:t xml:space="preserve">JSON value </w:t>
      </w:r>
      <w:r>
        <w:rPr/>
        <w:t xml:space="preserve">types, </w:t>
      </w:r>
      <w:r>
        <w:rPr>
          <w:lang w:eastAsia="zh-CN"/>
        </w:rPr>
        <w:t>and JCR types as well</w:t>
      </w:r>
      <w:r>
        <w:rPr/>
        <w:t>.</w:t>
      </w:r>
    </w:p>
    <w:p>
      <w:pPr>
        <w:pStyle w:val="TH"/>
        <w:rPr>
          <w:lang w:eastAsia="zh-CN"/>
        </w:rPr>
      </w:pPr>
      <w:r>
        <w:rPr>
          <w:lang w:eastAsia="zh-CN"/>
        </w:rPr>
        <w:t>Table 5.4.6</w:t>
      </w:r>
      <w:r>
        <w:rPr>
          <w:lang w:eastAsia="zh-CN"/>
        </w:rPr>
        <w:t>.1.1</w:t>
      </w:r>
      <w:r>
        <w:rPr>
          <w:lang w:eastAsia="zh-CN"/>
        </w:rPr>
        <w:t xml:space="preserve">: </w:t>
      </w:r>
      <w:r>
        <w:rPr>
          <w:lang w:eastAsia="zh-CN"/>
        </w:rPr>
        <w:t>JSON fields for notification</w:t>
      </w:r>
      <w:r>
        <w:rPr>
          <w:lang w:eastAsia="zh-CN"/>
        </w:rPr>
        <w:t>s</w:t>
      </w:r>
      <w:r>
        <w:rPr>
          <w:lang w:eastAsia="zh-CN"/>
        </w:rPr>
        <w:t xml:space="preserve"> from the TSSF</w:t>
      </w:r>
    </w:p>
    <w:tbl>
      <w:tblPr>
        <w:tblW w:w="9606" w:type="dxa"/>
        <w:jc w:val="center"/>
        <w:tblInd w:w="0" w:type="dxa"/>
        <w:tblLayout w:type="fixed"/>
        <w:tblCellMar>
          <w:top w:w="0" w:type="dxa"/>
          <w:left w:w="28" w:type="dxa"/>
          <w:bottom w:w="0" w:type="dxa"/>
          <w:right w:w="28" w:type="dxa"/>
        </w:tblCellMar>
      </w:tblPr>
      <w:tblGrid>
        <w:gridCol w:w="2430"/>
        <w:gridCol w:w="2700"/>
        <w:gridCol w:w="2745"/>
        <w:gridCol w:w="1715"/>
        <w:gridCol w:w="16"/>
      </w:tblGrid>
      <w:tr>
        <w:trPr>
          <w:cantSplit w:val="true"/>
        </w:trPr>
        <w:tc>
          <w:tcPr>
            <w:tcW w:w="2430" w:type="dxa"/>
            <w:tcBorders>
              <w:top w:val="single" w:sz="12" w:space="0" w:color="000000"/>
              <w:left w:val="single" w:sz="12" w:space="0" w:color="000000"/>
              <w:right w:val="single" w:sz="4" w:space="0" w:color="000000"/>
            </w:tcBorders>
          </w:tcPr>
          <w:p>
            <w:pPr>
              <w:pStyle w:val="TAH"/>
              <w:snapToGrid w:val="false"/>
              <w:rPr/>
            </w:pPr>
            <w:r>
              <w:rPr/>
            </w:r>
          </w:p>
        </w:tc>
        <w:tc>
          <w:tcPr>
            <w:tcW w:w="2700" w:type="dxa"/>
            <w:tcBorders>
              <w:top w:val="single" w:sz="12" w:space="0" w:color="000000"/>
              <w:left w:val="single" w:sz="4" w:space="0" w:color="000000"/>
              <w:right w:val="single" w:sz="4" w:space="0" w:color="000000"/>
            </w:tcBorders>
          </w:tcPr>
          <w:p>
            <w:pPr>
              <w:pStyle w:val="TAH"/>
              <w:snapToGrid w:val="false"/>
              <w:rPr/>
            </w:pPr>
            <w:r>
              <w:rPr/>
            </w:r>
          </w:p>
        </w:tc>
        <w:tc>
          <w:tcPr>
            <w:tcW w:w="2745"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r>
      <w:tr>
        <w:trPr>
          <w:cantSplit w:val="true"/>
        </w:trPr>
        <w:tc>
          <w:tcPr>
            <w:tcW w:w="24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2700" w:type="dxa"/>
            <w:tcBorders>
              <w:left w:val="single" w:sz="4" w:space="0" w:color="000000"/>
              <w:bottom w:val="single" w:sz="12" w:space="0" w:color="000000"/>
              <w:right w:val="single" w:sz="4" w:space="0" w:color="000000"/>
            </w:tcBorders>
          </w:tcPr>
          <w:p>
            <w:pPr>
              <w:pStyle w:val="TAH"/>
              <w:rPr/>
            </w:pPr>
            <w:r>
              <w:rPr/>
              <w:t>Subclause defined</w:t>
            </w:r>
          </w:p>
        </w:tc>
        <w:tc>
          <w:tcPr>
            <w:tcW w:w="2745"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5.4.6.</w:t>
            </w:r>
            <w:r>
              <w:rPr>
                <w:lang w:eastAsia="zh-CN"/>
              </w:rPr>
              <w:t>2</w:t>
            </w:r>
          </w:p>
        </w:tc>
        <w:tc>
          <w:tcPr>
            <w:tcW w:w="274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notification-type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6</w:t>
            </w:r>
            <w:r>
              <w:rPr>
                <w:lang w:eastAsia="zh-CN"/>
              </w:rPr>
              <w:t>.3</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lang w:eastAsia="zh-CN"/>
              </w:rPr>
              <w:t>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"application"  </w:t>
            </w:r>
          </w:p>
          <w:p>
            <w:pPr>
              <w:pStyle w:val="TAL"/>
              <w:rPr>
                <w:lang w:eastAsia="zh-CN"/>
              </w:rPr>
            </w:pPr>
            <w:r>
              <w:rPr/>
              <w:t>"other"</w:t>
            </w:r>
          </w:p>
          <w:p>
            <w:pPr>
              <w:pStyle w:val="TAL"/>
              <w:rPr>
                <w:lang w:eastAsia="zh-CN"/>
              </w:rPr>
            </w:pPr>
            <w:r>
              <w:rPr>
                <w:lang w:eastAsia="zh-CN"/>
              </w:rPr>
              <w:t>(NOTE 3)</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notification-message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6</w:t>
            </w:r>
            <w:r>
              <w:rPr>
                <w:lang w:eastAsia="zh-CN"/>
              </w:rPr>
              <w:t>.4</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lang w:eastAsia="zh-CN"/>
              </w:rPr>
              <w:t>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lang w:eastAsia="zh-CN"/>
              </w:rPr>
              <w:t>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notification-tag</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w:t>
            </w:r>
            <w:r>
              <w:rPr>
                <w:lang w:eastAsia="zh-CN"/>
              </w:rPr>
              <w:t>6</w:t>
            </w:r>
            <w:r>
              <w:rPr>
                <w:lang w:eastAsia="zh-CN"/>
              </w:rPr>
              <w:t>.5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lang w:eastAsia="zh-CN"/>
              </w:rPr>
              <w:t>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t>
            </w:r>
            <w:r>
              <w:rPr>
                <w:lang w:eastAsia="zh-CN"/>
              </w:rPr>
              <w:t>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notification-info</w:t>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5.4.</w:t>
            </w:r>
            <w:r>
              <w:rPr>
                <w:lang w:eastAsia="zh-CN"/>
              </w:rPr>
              <w:t>6</w:t>
            </w:r>
            <w:r>
              <w:rPr>
                <w:lang w:eastAsia="zh-CN"/>
              </w:rPr>
              <w:t>.</w:t>
            </w:r>
            <w:r>
              <w:rPr>
                <w:lang w:eastAsia="zh-CN"/>
              </w:rPr>
              <w:t>6</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lang w:eastAsia="zh-CN"/>
              </w:rPr>
              <w:t>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r>
              <w:rPr>
                <w:lang w:eastAsia="zh-CN"/>
              </w:rPr>
              <w:t>bject</w:t>
            </w:r>
          </w:p>
        </w:tc>
      </w:tr>
      <w:tr>
        <w:trPr>
          <w:cantSplit w:val="true"/>
        </w:trPr>
        <w:tc>
          <w:tcPr>
            <w:tcW w:w="9590" w:type="dxa"/>
            <w:gridSpan w:val="4"/>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[10]</w:t>
            </w:r>
            <w:r>
              <w:rPr>
                <w:lang w:eastAsia="zh-CN"/>
              </w:rPr>
              <w:t>.</w:t>
            </w:r>
          </w:p>
          <w:p>
            <w:pPr>
              <w:pStyle w:val="TAN"/>
              <w:rPr>
                <w:lang w:eastAsia="zh-CN"/>
              </w:rPr>
            </w:pPr>
            <w:r>
              <w:rPr>
                <w:lang w:eastAsia="zh-CN"/>
              </w:rPr>
              <w:t>NOTE</w:t>
            </w:r>
            <w:r>
              <w:rPr>
                <w:lang w:eastAsia="zh-CN"/>
              </w:rPr>
              <w:t> </w:t>
            </w:r>
            <w:r>
              <w:rPr>
                <w:lang w:eastAsia="zh-CN"/>
              </w:rPr>
              <w:t xml:space="preserve">2:   The JCR types are defined </w:t>
            </w:r>
            <w:r>
              <w:rPr>
                <w:lang w:eastAsia="zh-CN"/>
              </w:rPr>
              <w:t>in IETF draft-newton-json-content-rules </w:t>
            </w:r>
            <w:r>
              <w:rPr>
                <w:lang w:eastAsia="zh-CN"/>
              </w:rPr>
              <w:t>[</w:t>
            </w:r>
            <w:r>
              <w:rPr>
                <w:lang w:eastAsia="zh-CN"/>
              </w:rPr>
              <w:t>16</w:t>
            </w:r>
            <w:r>
              <w:rPr>
                <w:lang w:eastAsia="zh-CN"/>
              </w:rPr>
              <w:t>].</w:t>
            </w:r>
          </w:p>
          <w:p>
            <w:pPr>
              <w:pStyle w:val="TAN"/>
              <w:rPr>
                <w:lang w:eastAsia="zh-CN"/>
              </w:rPr>
            </w:pPr>
            <w:r>
              <w:rPr>
                <w:lang w:eastAsia="zh-CN"/>
              </w:rPr>
              <w:t>NOTE</w:t>
            </w:r>
            <w:r>
              <w:rPr>
                <w:lang w:eastAsia="zh-CN"/>
              </w:rPr>
              <w:t> </w:t>
            </w:r>
            <w:r>
              <w:rPr>
                <w:lang w:eastAsia="zh-CN"/>
              </w:rPr>
              <w:t>3:   The quoted strings for a string type.</w:t>
            </w:r>
          </w:p>
        </w:tc>
      </w:tr>
    </w:tbl>
    <w:p>
      <w:pPr>
        <w:pStyle w:val="Normal"/>
        <w:rPr/>
      </w:pPr>
      <w:r>
        <w:rPr/>
      </w:r>
    </w:p>
    <w:p>
      <w:pPr>
        <w:pStyle w:val="Heading3"/>
        <w:rPr>
          <w:sz w:val="24"/>
          <w:szCs w:val="24"/>
          <w:lang w:eastAsia="zh-CN"/>
        </w:rPr>
      </w:pPr>
      <w:bookmarkStart w:id="96" w:name="__RefHeading___Toc493228839"/>
      <w:bookmarkEnd w:id="96"/>
      <w:r>
        <w:rPr>
          <w:sz w:val="24"/>
          <w:szCs w:val="24"/>
        </w:rPr>
        <w:t>5.4.</w:t>
      </w:r>
      <w:r>
        <w:rPr>
          <w:sz w:val="24"/>
          <w:szCs w:val="24"/>
          <w:lang w:eastAsia="zh-CN"/>
        </w:rPr>
        <w:t>6</w:t>
      </w:r>
      <w:r>
        <w:rPr>
          <w:sz w:val="24"/>
          <w:szCs w:val="24"/>
        </w:rPr>
        <w:t>.</w:t>
      </w:r>
      <w:r>
        <w:rPr>
          <w:rFonts w:eastAsia="Batang;Batang"/>
          <w:sz w:val="24"/>
          <w:szCs w:val="24"/>
          <w:lang w:eastAsia="ko-KR"/>
        </w:rPr>
        <w:t>2</w:t>
      </w:r>
      <w:r>
        <w:rPr>
          <w:sz w:val="24"/>
          <w:szCs w:val="24"/>
        </w:rPr>
        <w:tab/>
      </w:r>
      <w:r>
        <w:rPr>
          <w:sz w:val="24"/>
          <w:szCs w:val="24"/>
          <w:lang w:eastAsia="zh-CN"/>
        </w:rPr>
        <w:t>notifications</w:t>
      </w:r>
    </w:p>
    <w:p>
      <w:pPr>
        <w:pStyle w:val="Normal"/>
        <w:rPr>
          <w:lang w:eastAsia="zh-CN"/>
        </w:rPr>
      </w:pPr>
      <w:r>
        <w:rPr/>
        <w:t xml:space="preserve">The </w:t>
      </w:r>
      <w:r>
        <w:rPr>
          <w:lang w:eastAsia="zh-CN"/>
        </w:rPr>
        <w:t>notifications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 xml:space="preserve">list of notifications </w:t>
      </w:r>
      <w:r>
        <w:rPr>
          <w:lang w:eastAsia="zh-CN"/>
        </w:rPr>
        <w:t xml:space="preserve">provided by </w:t>
      </w:r>
      <w:r>
        <w:rPr>
          <w:lang w:eastAsia="zh-CN"/>
        </w:rPr>
        <w:t xml:space="preserve">the TSSF. Each notification is defined as an object in the array. </w:t>
      </w:r>
    </w:p>
    <w:p>
      <w:pPr>
        <w:pStyle w:val="Normal"/>
        <w:rPr>
          <w:lang w:eastAsia="zh-CN"/>
        </w:rPr>
      </w:pPr>
      <w:r>
        <w:rPr>
          <w:lang w:eastAsia="zh-CN"/>
        </w:rPr>
        <w:t>A notification object sh</w:t>
      </w:r>
      <w:r>
        <w:rPr>
          <w:lang w:eastAsia="zh-CN"/>
        </w:rPr>
        <w:t>all</w:t>
      </w:r>
      <w:r>
        <w:rPr>
          <w:lang w:eastAsia="zh-CN"/>
        </w:rPr>
        <w:t xml:space="preserve"> contain the notification-type and the notification-message</w:t>
      </w:r>
      <w:r>
        <w:rPr>
          <w:lang w:eastAsia="zh-CN"/>
        </w:rPr>
        <w:t xml:space="preserve"> fields</w:t>
      </w:r>
      <w:r>
        <w:rPr>
          <w:lang w:eastAsia="zh-CN"/>
        </w:rPr>
        <w:t>.</w:t>
      </w:r>
    </w:p>
    <w:p>
      <w:pPr>
        <w:pStyle w:val="Normal"/>
        <w:rPr>
          <w:lang w:eastAsia="zh-CN"/>
        </w:rPr>
      </w:pPr>
      <w:r>
        <w:rPr>
          <w:lang w:eastAsia="zh-CN"/>
        </w:rPr>
        <w:t>Optionally, it may include the notification-tag and notification-info field</w:t>
      </w:r>
      <w:r>
        <w:rPr>
          <w:lang w:eastAsia="zh-CN"/>
        </w:rPr>
        <w:t>s</w:t>
      </w:r>
      <w:r>
        <w:rPr>
          <w:lang w:eastAsia="zh-CN"/>
        </w:rPr>
        <w:t>. The notification</w:t>
      </w:r>
      <w:r>
        <w:rPr>
          <w:lang w:eastAsia="zh-CN"/>
        </w:rPr>
        <w:t>-</w:t>
      </w:r>
      <w:r>
        <w:rPr>
          <w:lang w:eastAsia="zh-CN"/>
        </w:rPr>
        <w:t xml:space="preserve">tag is used to </w:t>
      </w:r>
      <w:r>
        <w:rPr>
          <w:lang w:eastAsia="zh-CN"/>
        </w:rPr>
        <w:t>distinguish</w:t>
      </w:r>
      <w:r>
        <w:rPr>
          <w:lang w:eastAsia="zh-CN"/>
        </w:rPr>
        <w:t xml:space="preserve"> a speci</w:t>
      </w:r>
      <w:r>
        <w:rPr>
          <w:lang w:eastAsia="zh-CN"/>
        </w:rPr>
        <w:t xml:space="preserve">fic </w:t>
      </w:r>
      <w:r>
        <w:rPr>
          <w:lang w:eastAsia="zh-CN"/>
        </w:rPr>
        <w:t>notification from other</w:t>
      </w:r>
      <w:r>
        <w:rPr>
          <w:lang w:eastAsia="zh-CN"/>
        </w:rPr>
        <w:t>s</w:t>
      </w:r>
      <w:r>
        <w:rPr>
          <w:lang w:eastAsia="zh-CN"/>
        </w:rPr>
        <w:t xml:space="preserve">. </w:t>
      </w:r>
      <w:r>
        <w:rPr>
          <w:lang w:eastAsia="zh-CN"/>
        </w:rPr>
        <w:t>T</w:t>
      </w:r>
      <w:r>
        <w:rPr>
          <w:lang w:eastAsia="zh-CN"/>
        </w:rPr>
        <w:t xml:space="preserve">he notification-info </w:t>
      </w:r>
      <w:r>
        <w:rPr>
          <w:lang w:eastAsia="zh-CN"/>
        </w:rPr>
        <w:t>is provided for additional information</w:t>
      </w:r>
      <w:r>
        <w:rPr>
          <w:lang w:eastAsia="zh-CN"/>
        </w:rPr>
        <w:t>.</w:t>
      </w:r>
    </w:p>
    <w:p>
      <w:pPr>
        <w:pStyle w:val="Normal"/>
        <w:rPr/>
      </w:pPr>
      <w:r>
        <w:rPr>
          <w:lang w:eastAsia="zh-CN"/>
        </w:rPr>
        <w:t>The JCR format of the notifications</w:t>
      </w:r>
      <w:r>
        <w:rPr>
          <w:lang w:eastAsia="zh-CN"/>
        </w:rPr>
        <w:t xml:space="preserve"> is as follows</w:t>
      </w:r>
      <w:r>
        <w:rPr>
          <w:lang w:eastAsia="zh-CN"/>
        </w:rPr>
        <w:t>:</w:t>
      </w:r>
    </w:p>
    <w:p>
      <w:pPr>
        <w:pStyle w:val="Normal"/>
        <w:rPr/>
      </w:pPr>
      <w:r>
        <w:rPr>
          <w:lang w:eastAsia="zh-CN"/>
        </w:rPr>
        <w:t>$notifications</w:t>
      </w:r>
      <w:r>
        <w:rPr/>
        <w:t xml:space="preserve"> </w:t>
      </w:r>
      <w:r>
        <w:rPr>
          <w:lang w:eastAsia="zh-CN"/>
        </w:rPr>
        <w:t xml:space="preserve">= </w:t>
      </w:r>
      <w:r>
        <w:rPr/>
        <w:t>"</w:t>
      </w:r>
      <w:r>
        <w:rPr>
          <w:lang w:eastAsia="zh-CN"/>
        </w:rPr>
        <w:t>notifications</w:t>
      </w:r>
      <w:r>
        <w:rPr/>
        <w:t>"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$notification</w:t>
      </w:r>
      <w:r>
        <w:rPr/>
        <w:t>-type,</w:t>
      </w:r>
    </w:p>
    <w:p>
      <w:pPr>
        <w:pStyle w:val="Normal"/>
        <w:rPr/>
      </w:pPr>
      <w:r>
        <w:rPr>
          <w:rFonts w:eastAsia="Times New Roman"/>
        </w:rPr>
        <w:t xml:space="preserve">      </w:t>
      </w:r>
      <w:r>
        <w:rPr>
          <w:lang w:eastAsia="zh-CN"/>
        </w:rPr>
        <w:t>$notification</w:t>
      </w:r>
      <w:r>
        <w:rPr/>
        <w:t>-message,</w:t>
      </w:r>
    </w:p>
    <w:p>
      <w:pPr>
        <w:pStyle w:val="Normal"/>
        <w:rPr/>
      </w:pPr>
      <w:r>
        <w:rPr>
          <w:rFonts w:eastAsia="Times New Roman"/>
        </w:rPr>
        <w:t xml:space="preserve">      </w:t>
      </w:r>
      <w:r>
        <w:rPr>
          <w:lang w:val="en-US" w:eastAsia="zh-CN"/>
        </w:rPr>
        <w:t>$notification</w:t>
      </w:r>
      <w:r>
        <w:rPr>
          <w:lang w:val="en-US"/>
        </w:rPr>
        <w:t>-tag</w:t>
      </w:r>
      <w:r>
        <w:rPr>
          <w:lang w:val="en-US" w:eastAsia="zh-CN"/>
        </w:rPr>
        <w:t xml:space="preserve"> ?</w:t>
      </w:r>
      <w:r>
        <w:rPr>
          <w:lang w:val="en-US"/>
        </w:rPr>
        <w:t>,</w:t>
      </w:r>
    </w:p>
    <w:p>
      <w:pPr>
        <w:pStyle w:val="Normal"/>
        <w:rPr>
          <w:lang w:val="en-US" w:eastAsia="zh-CN"/>
        </w:rPr>
      </w:pPr>
      <w:r>
        <w:rPr>
          <w:rFonts w:eastAsia="Times New Roman"/>
          <w:lang w:val="en-US"/>
        </w:rPr>
        <w:t xml:space="preserve">      </w:t>
      </w:r>
      <w:r>
        <w:rPr>
          <w:lang w:val="en-US" w:eastAsia="zh-CN"/>
        </w:rPr>
        <w:t>$notification</w:t>
      </w:r>
      <w:r>
        <w:rPr>
          <w:lang w:val="en-US"/>
        </w:rPr>
        <w:t>-info</w:t>
      </w:r>
      <w:r>
        <w:rPr>
          <w:lang w:val="en-US" w:eastAsia="zh-CN"/>
        </w:rPr>
        <w:t xml:space="preserve"> ?</w:t>
      </w:r>
    </w:p>
    <w:p>
      <w:pPr>
        <w:pStyle w:val="Normal"/>
        <w:rPr>
          <w:lang w:eastAsia="zh-CN"/>
        </w:rPr>
      </w:pPr>
      <w:r>
        <w:rPr>
          <w:rFonts w:eastAsia="Times New Roman"/>
          <w:lang w:val="en-US"/>
        </w:rPr>
        <w:t xml:space="preserve">    </w:t>
      </w:r>
      <w:r>
        <w:rPr/>
        <w:t>}</w:t>
      </w:r>
      <w:r>
        <w:rPr>
          <w:lang w:eastAsia="zh-CN"/>
        </w:rPr>
        <w:t xml:space="preserve"> +</w:t>
      </w:r>
    </w:p>
    <w:p>
      <w:pPr>
        <w:pStyle w:val="Heading3"/>
        <w:rPr>
          <w:sz w:val="24"/>
          <w:szCs w:val="24"/>
          <w:lang w:val="en-US" w:eastAsia="zh-CN"/>
        </w:rPr>
      </w:pPr>
      <w:bookmarkStart w:id="97" w:name="__RefHeading___Toc493228840"/>
      <w:bookmarkEnd w:id="97"/>
      <w:r>
        <w:rPr/>
        <w:t>]</w:t>
      </w:r>
      <w:r>
        <w:rPr>
          <w:sz w:val="24"/>
          <w:szCs w:val="24"/>
          <w:lang w:val="en-US"/>
        </w:rPr>
        <w:t>5.4.</w:t>
      </w:r>
      <w:r>
        <w:rPr>
          <w:sz w:val="24"/>
          <w:szCs w:val="24"/>
          <w:lang w:val="en-US" w:eastAsia="zh-CN"/>
        </w:rPr>
        <w:t>6</w:t>
      </w:r>
      <w:r>
        <w:rPr>
          <w:sz w:val="24"/>
          <w:szCs w:val="24"/>
          <w:lang w:val="en-US"/>
        </w:rPr>
        <w:t>.</w:t>
      </w:r>
      <w:r>
        <w:rPr>
          <w:sz w:val="24"/>
          <w:szCs w:val="24"/>
          <w:lang w:val="en-US" w:eastAsia="zh-CN"/>
        </w:rPr>
        <w:t>3</w:t>
      </w:r>
      <w:r>
        <w:rPr>
          <w:sz w:val="24"/>
          <w:szCs w:val="24"/>
          <w:lang w:val="en-US"/>
        </w:rPr>
        <w:tab/>
      </w:r>
      <w:r>
        <w:rPr>
          <w:sz w:val="24"/>
          <w:szCs w:val="24"/>
          <w:lang w:val="en-US" w:eastAsia="zh-CN"/>
        </w:rPr>
        <w:t>notification</w:t>
      </w:r>
      <w:r>
        <w:rPr>
          <w:sz w:val="24"/>
          <w:szCs w:val="24"/>
          <w:lang w:val="en-US"/>
        </w:rPr>
        <w:t>-</w:t>
      </w:r>
      <w:r>
        <w:rPr>
          <w:sz w:val="24"/>
          <w:szCs w:val="24"/>
          <w:lang w:val="en-US" w:eastAsia="zh-CN"/>
        </w:rPr>
        <w:t>type</w:t>
      </w:r>
    </w:p>
    <w:p>
      <w:pPr>
        <w:pStyle w:val="Normal"/>
        <w:rPr>
          <w:lang w:eastAsia="zh-CN"/>
        </w:rPr>
      </w:pPr>
      <w:r>
        <w:rPr/>
        <w:t xml:space="preserve">The </w:t>
      </w:r>
      <w:r>
        <w:rPr>
          <w:lang w:eastAsia="zh-CN"/>
        </w:rPr>
        <w:t>notification-type</w:t>
      </w:r>
      <w:r>
        <w:rPr/>
        <w:t xml:space="preserve"> </w:t>
      </w:r>
      <w:r>
        <w:rPr>
          <w:lang w:eastAsia="zh-CN"/>
        </w:rPr>
        <w:t xml:space="preserve">field </w:t>
      </w:r>
      <w:r>
        <w:rPr/>
        <w:t>is of type</w:t>
      </w:r>
      <w:r>
        <w:rPr>
          <w:lang w:eastAsia="zh-CN"/>
        </w:rPr>
        <w:t xml:space="preserve"> string</w:t>
      </w:r>
      <w:r>
        <w:rPr>
          <w:lang w:eastAsia="zh-CN"/>
        </w:rPr>
        <w:t>. I</w:t>
      </w:r>
      <w:r>
        <w:rPr/>
        <w:t>t can be one of 'application' or 'other'.</w:t>
      </w:r>
    </w:p>
    <w:p>
      <w:pPr>
        <w:pStyle w:val="Normal"/>
        <w:rPr>
          <w:lang w:eastAsia="zh-CN"/>
        </w:rPr>
      </w:pPr>
      <w:r>
        <w:rPr>
          <w:lang w:eastAsia="zh-CN"/>
        </w:rPr>
        <w:t xml:space="preserve">When a notification is </w:t>
      </w:r>
      <w:r>
        <w:rPr>
          <w:lang w:eastAsia="zh-CN"/>
        </w:rPr>
        <w:t xml:space="preserve">due to a change to one of the St session resources/sub-resources, </w:t>
      </w:r>
      <w:r>
        <w:rPr>
          <w:lang w:eastAsia="zh-CN"/>
        </w:rPr>
        <w:t xml:space="preserve">the type </w:t>
      </w:r>
      <w:r>
        <w:rPr>
          <w:lang w:eastAsia="zh-CN"/>
        </w:rPr>
        <w:t>shall</w:t>
      </w:r>
      <w:r>
        <w:rPr>
          <w:lang w:eastAsia="zh-CN"/>
        </w:rPr>
        <w:t xml:space="preserve"> be specified as 'application'. </w:t>
      </w:r>
      <w:r>
        <w:rPr>
          <w:lang w:eastAsia="zh-CN"/>
        </w:rPr>
        <w:t xml:space="preserve">For all other </w:t>
      </w:r>
      <w:r>
        <w:rPr>
          <w:lang w:eastAsia="zh-CN"/>
        </w:rPr>
        <w:t>notifications</w:t>
      </w:r>
      <w:r>
        <w:rPr>
          <w:lang w:eastAsia="zh-CN"/>
        </w:rPr>
        <w:t>, the</w:t>
      </w:r>
      <w:r>
        <w:rPr>
          <w:lang w:eastAsia="zh-CN"/>
        </w:rPr>
        <w:t xml:space="preserve"> 'other' type</w:t>
      </w:r>
      <w:r>
        <w:rPr>
          <w:lang w:eastAsia="zh-CN"/>
        </w:rPr>
        <w:t xml:space="preserve"> shall be used</w:t>
      </w:r>
      <w:r>
        <w:rPr>
          <w:lang w:eastAsia="zh-CN"/>
        </w:rPr>
        <w:t>.</w:t>
      </w:r>
    </w:p>
    <w:p>
      <w:pPr>
        <w:pStyle w:val="Heading3"/>
        <w:rPr>
          <w:sz w:val="24"/>
          <w:szCs w:val="24"/>
          <w:lang w:eastAsia="zh-CN"/>
        </w:rPr>
      </w:pPr>
      <w:bookmarkStart w:id="98" w:name="__RefHeading___Toc493228841"/>
      <w:bookmarkEnd w:id="98"/>
      <w:r>
        <w:rPr>
          <w:sz w:val="24"/>
          <w:szCs w:val="24"/>
        </w:rPr>
        <w:t>5.4.</w:t>
      </w:r>
      <w:r>
        <w:rPr>
          <w:sz w:val="24"/>
          <w:szCs w:val="24"/>
          <w:lang w:eastAsia="zh-CN"/>
        </w:rPr>
        <w:t>6</w:t>
      </w:r>
      <w:r>
        <w:rPr>
          <w:sz w:val="24"/>
          <w:szCs w:val="24"/>
        </w:rPr>
        <w:t>.</w:t>
      </w:r>
      <w:r>
        <w:rPr>
          <w:sz w:val="24"/>
          <w:szCs w:val="24"/>
          <w:lang w:eastAsia="zh-CN"/>
        </w:rPr>
        <w:t>4</w:t>
      </w:r>
      <w:r>
        <w:rPr>
          <w:sz w:val="24"/>
          <w:szCs w:val="24"/>
        </w:rPr>
        <w:tab/>
      </w:r>
      <w:r>
        <w:rPr>
          <w:sz w:val="24"/>
          <w:szCs w:val="24"/>
          <w:lang w:eastAsia="zh-CN"/>
        </w:rPr>
        <w:t>notification-message</w:t>
      </w:r>
    </w:p>
    <w:p>
      <w:pPr>
        <w:pStyle w:val="Normal"/>
        <w:rPr>
          <w:lang w:eastAsia="zh-CN"/>
        </w:rPr>
      </w:pPr>
      <w:r>
        <w:rPr/>
        <w:t xml:space="preserve">The </w:t>
      </w:r>
      <w:r>
        <w:rPr>
          <w:lang w:eastAsia="zh-CN"/>
        </w:rPr>
        <w:t>notification-message</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is</w:t>
      </w:r>
      <w:r>
        <w:rPr>
          <w:lang w:eastAsia="zh-CN"/>
        </w:rPr>
        <w:t xml:space="preserve"> a </w:t>
      </w:r>
      <w:r>
        <w:rPr/>
        <w:t>textual description of the</w:t>
      </w:r>
      <w:r>
        <w:rPr>
          <w:lang w:eastAsia="zh-CN"/>
        </w:rPr>
        <w:t xml:space="preserve"> notification.</w:t>
      </w:r>
    </w:p>
    <w:p>
      <w:pPr>
        <w:pStyle w:val="Heading3"/>
        <w:rPr>
          <w:sz w:val="24"/>
          <w:szCs w:val="24"/>
          <w:lang w:eastAsia="zh-CN"/>
        </w:rPr>
      </w:pPr>
      <w:bookmarkStart w:id="99" w:name="__RefHeading___Toc493228842"/>
      <w:bookmarkEnd w:id="99"/>
      <w:r>
        <w:rPr>
          <w:sz w:val="24"/>
          <w:szCs w:val="24"/>
        </w:rPr>
        <w:t>5.4.</w:t>
      </w:r>
      <w:r>
        <w:rPr>
          <w:sz w:val="24"/>
          <w:szCs w:val="24"/>
          <w:lang w:eastAsia="zh-CN"/>
        </w:rPr>
        <w:t>6</w:t>
      </w:r>
      <w:r>
        <w:rPr>
          <w:sz w:val="24"/>
          <w:szCs w:val="24"/>
        </w:rPr>
        <w:t>.</w:t>
      </w:r>
      <w:r>
        <w:rPr>
          <w:sz w:val="24"/>
          <w:szCs w:val="24"/>
          <w:lang w:eastAsia="zh-CN"/>
        </w:rPr>
        <w:t>5</w:t>
      </w:r>
      <w:r>
        <w:rPr>
          <w:sz w:val="24"/>
          <w:szCs w:val="24"/>
        </w:rPr>
        <w:tab/>
      </w:r>
      <w:r>
        <w:rPr>
          <w:sz w:val="24"/>
          <w:szCs w:val="24"/>
          <w:lang w:eastAsia="zh-CN"/>
        </w:rPr>
        <w:t>notification-tag</w:t>
      </w:r>
    </w:p>
    <w:p>
      <w:pPr>
        <w:pStyle w:val="Normal"/>
        <w:rPr>
          <w:lang w:eastAsia="zh-CN"/>
        </w:rPr>
      </w:pPr>
      <w:r>
        <w:rPr/>
        <w:t xml:space="preserve">The </w:t>
      </w:r>
      <w:r>
        <w:rPr>
          <w:lang w:eastAsia="zh-CN"/>
        </w:rPr>
        <w:t>notification-tag</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defines</w:t>
      </w:r>
      <w:r>
        <w:rPr>
          <w:lang w:eastAsia="zh-CN"/>
        </w:rPr>
        <w:t xml:space="preserve"> a tag for a </w:t>
      </w:r>
      <w:r>
        <w:rPr>
          <w:lang w:eastAsia="zh-CN"/>
        </w:rPr>
        <w:t>particular</w:t>
      </w:r>
      <w:r>
        <w:rPr>
          <w:lang w:eastAsia="zh-CN"/>
        </w:rPr>
        <w:t xml:space="preserve"> notification.</w:t>
      </w:r>
    </w:p>
    <w:p>
      <w:pPr>
        <w:pStyle w:val="B1"/>
        <w:numPr>
          <w:ilvl w:val="0"/>
          <w:numId w:val="0"/>
        </w:numPr>
        <w:ind w:left="568" w:hanging="284"/>
        <w:outlineLvl w:val="0"/>
        <w:rPr>
          <w:lang w:eastAsia="zh-CN"/>
        </w:rPr>
      </w:pPr>
      <w:r>
        <w:rPr>
          <w:lang w:eastAsia="zh-CN"/>
        </w:rPr>
        <w:t>TS_RULE_EVENT</w:t>
      </w:r>
    </w:p>
    <w:p>
      <w:pPr>
        <w:pStyle w:val="B1"/>
        <w:rPr>
          <w:lang w:eastAsia="zh-CN"/>
        </w:rPr>
      </w:pPr>
      <w:r>
        <w:rPr/>
        <w:tab/>
        <w:t xml:space="preserve">This </w:t>
      </w:r>
      <w:r>
        <w:rPr>
          <w:lang w:eastAsia="zh-CN"/>
        </w:rPr>
        <w:t>notification-tag</w:t>
      </w:r>
      <w:r>
        <w:rPr/>
        <w:t xml:space="preserve"> value shall be used when the </w:t>
      </w:r>
      <w:r>
        <w:rPr>
          <w:lang w:eastAsia="zh-CN"/>
        </w:rPr>
        <w:t xml:space="preserve">traffic steering rules </w:t>
      </w:r>
      <w:r>
        <w:rPr/>
        <w:t>cannot be enforced at the TSSF</w:t>
      </w:r>
      <w:r>
        <w:rPr>
          <w:lang w:eastAsia="zh-CN"/>
        </w:rPr>
        <w:t>.</w:t>
      </w:r>
      <w:r>
        <w:rPr/>
        <w:t xml:space="preserve"> Affected </w:t>
      </w:r>
      <w:r>
        <w:rPr>
          <w:lang w:eastAsia="zh-CN"/>
        </w:rPr>
        <w:t>traffic steering r</w:t>
      </w:r>
      <w:r>
        <w:rPr/>
        <w:t xml:space="preserve">ules shall be provided by the TSSF in the </w:t>
      </w:r>
      <w:r>
        <w:rPr>
          <w:lang w:eastAsia="zh-CN"/>
        </w:rPr>
        <w:t>notification-info with a sub field named ts</w:t>
      </w:r>
      <w:r>
        <w:rPr/>
        <w:t>-</w:t>
      </w:r>
      <w:r>
        <w:rPr>
          <w:lang w:eastAsia="zh-CN"/>
        </w:rPr>
        <w:t>r</w:t>
      </w:r>
      <w:r>
        <w:rPr/>
        <w:t>ule-</w:t>
      </w:r>
      <w:r>
        <w:rPr>
          <w:lang w:eastAsia="zh-CN"/>
        </w:rPr>
        <w:t>r</w:t>
      </w:r>
      <w:r>
        <w:rPr/>
        <w:t>eport</w:t>
      </w:r>
      <w:r>
        <w:rPr>
          <w:lang w:eastAsia="zh-CN"/>
        </w:rPr>
        <w:t>s</w:t>
      </w:r>
      <w:r>
        <w:rPr/>
        <w:t xml:space="preserve"> including the report reason and status of the rules</w:t>
      </w:r>
      <w:r>
        <w:rPr>
          <w:lang w:eastAsia="zh-CN"/>
        </w:rPr>
        <w:t>.</w:t>
      </w:r>
    </w:p>
    <w:p>
      <w:pPr>
        <w:pStyle w:val="Heading3"/>
        <w:rPr>
          <w:sz w:val="24"/>
          <w:szCs w:val="24"/>
          <w:lang w:eastAsia="zh-CN"/>
        </w:rPr>
      </w:pPr>
      <w:bookmarkStart w:id="100" w:name="__RefHeading___Toc493228843"/>
      <w:bookmarkEnd w:id="100"/>
      <w:r>
        <w:rPr>
          <w:sz w:val="24"/>
          <w:szCs w:val="24"/>
        </w:rPr>
        <w:t>5.4.</w:t>
      </w:r>
      <w:r>
        <w:rPr>
          <w:sz w:val="24"/>
          <w:szCs w:val="24"/>
          <w:lang w:eastAsia="zh-CN"/>
        </w:rPr>
        <w:t>6</w:t>
      </w:r>
      <w:r>
        <w:rPr>
          <w:sz w:val="24"/>
          <w:szCs w:val="24"/>
        </w:rPr>
        <w:t>.6</w:t>
        <w:tab/>
      </w:r>
      <w:r>
        <w:rPr>
          <w:sz w:val="24"/>
          <w:szCs w:val="24"/>
          <w:lang w:eastAsia="zh-CN"/>
        </w:rPr>
        <w:t>notification-info</w:t>
      </w:r>
    </w:p>
    <w:p>
      <w:pPr>
        <w:pStyle w:val="Normal"/>
        <w:rPr>
          <w:lang w:eastAsia="zh-CN"/>
        </w:rPr>
      </w:pPr>
      <w:r>
        <w:rPr/>
        <w:t xml:space="preserve">The </w:t>
      </w:r>
      <w:r>
        <w:rPr>
          <w:lang w:eastAsia="zh-CN"/>
        </w:rPr>
        <w:t>notification-info</w:t>
      </w:r>
      <w:r>
        <w:rPr/>
        <w:t xml:space="preserve"> </w:t>
      </w:r>
      <w:r>
        <w:rPr>
          <w:lang w:eastAsia="zh-CN"/>
        </w:rPr>
        <w:t xml:space="preserve">field </w:t>
      </w:r>
      <w:r>
        <w:rPr/>
        <w:t xml:space="preserve">is </w:t>
      </w:r>
      <w:r>
        <w:rPr>
          <w:lang w:eastAsia="zh-CN"/>
        </w:rPr>
        <w:t xml:space="preserve">defined as an object type. It </w:t>
      </w:r>
      <w:r>
        <w:rPr>
          <w:lang w:eastAsia="zh-CN"/>
        </w:rPr>
        <w:t xml:space="preserve">represents informational details regarding the </w:t>
      </w:r>
      <w:r>
        <w:rPr>
          <w:lang w:eastAsia="zh-CN"/>
        </w:rPr>
        <w:t>notification.</w:t>
      </w:r>
    </w:p>
    <w:p>
      <w:pPr>
        <w:pStyle w:val="Heading2"/>
        <w:rPr>
          <w:lang w:eastAsia="zh-CN"/>
        </w:rPr>
      </w:pPr>
      <w:bookmarkStart w:id="101" w:name="__RefHeading___Toc493228844"/>
      <w:bookmarkEnd w:id="101"/>
      <w:r>
        <w:rPr/>
        <w:t>5.</w:t>
      </w:r>
      <w:r>
        <w:rPr>
          <w:lang w:eastAsia="zh-CN"/>
        </w:rPr>
        <w:t>5</w:t>
      </w:r>
      <w:r>
        <w:rPr/>
        <w:tab/>
      </w:r>
      <w:r>
        <w:rPr>
          <w:lang w:eastAsia="zh-CN"/>
        </w:rPr>
        <w:t>TSSF discovery</w:t>
      </w:r>
    </w:p>
    <w:p>
      <w:pPr>
        <w:pStyle w:val="Normal"/>
        <w:rPr>
          <w:lang w:eastAsia="zh-CN"/>
        </w:rPr>
      </w:pPr>
      <w:r>
        <w:rPr>
          <w:lang w:eastAsia="zh-CN"/>
        </w:rPr>
        <w:t>The TSSF URI is pre-configured on the PCRF, e.g. per PCEF.</w:t>
      </w:r>
    </w:p>
    <w:p>
      <w:pPr>
        <w:pStyle w:val="Heading1"/>
        <w:ind w:left="1134" w:hanging="1134"/>
        <w:rPr/>
      </w:pPr>
      <w:bookmarkStart w:id="102" w:name="__RefHeading___Toc493228845"/>
      <w:bookmarkEnd w:id="102"/>
      <w:r>
        <w:rPr>
          <w:lang w:eastAsia="zh-CN"/>
        </w:rPr>
        <w:t>6</w:t>
      </w:r>
      <w:r>
        <w:rPr/>
        <w:tab/>
        <w:t>Secure communication</w:t>
      </w:r>
    </w:p>
    <w:p>
      <w:pPr>
        <w:pStyle w:val="Normal"/>
        <w:rPr>
          <w:lang w:eastAsia="zh-CN"/>
        </w:rPr>
      </w:pPr>
      <w:r>
        <w:rPr>
          <w:lang w:eastAsia="zh-CN"/>
        </w:rPr>
        <w:t>Either the NDS/IP network layer security defined in 3GPP TS 33.210 [7] or HTTP over TLS as defined in [19] should be used to secure communication over the REST based St interface.</w:t>
      </w:r>
    </w:p>
    <w:p>
      <w:pPr>
        <w:pStyle w:val="Normal"/>
        <w:rPr>
          <w:lang w:eastAsia="zh-CN"/>
        </w:rPr>
      </w:pPr>
      <w:r>
        <w:rPr>
          <w:lang w:eastAsia="zh-CN"/>
        </w:rPr>
      </w:r>
    </w:p>
    <w:p>
      <w:pPr>
        <w:pStyle w:val="Heading8"/>
        <w:ind w:left="0" w:hanging="0"/>
        <w:rPr/>
      </w:pPr>
      <w:bookmarkStart w:id="103" w:name="__RefHeading___Toc493228846"/>
      <w:bookmarkEnd w:id="103"/>
      <w:r>
        <w:rPr/>
        <w:t xml:space="preserve">Annex A (informative): </w:t>
        <w:br/>
        <w:t>Call Flows</w:t>
      </w:r>
    </w:p>
    <w:p>
      <w:pPr>
        <w:pStyle w:val="Heading1"/>
        <w:ind w:left="1134" w:hanging="1134"/>
        <w:rPr>
          <w:lang w:val="en-US"/>
        </w:rPr>
      </w:pPr>
      <w:bookmarkStart w:id="104" w:name="__RefHeading___Toc493228847"/>
      <w:bookmarkEnd w:id="104"/>
      <w:r>
        <w:rPr>
          <w:lang w:val="en-US" w:eastAsia="en-US"/>
        </w:rPr>
        <w:t>A.1</w:t>
        <w:tab/>
      </w:r>
      <w:r>
        <w:rPr/>
        <w:t>General</w:t>
      </w:r>
    </w:p>
    <w:p>
      <w:pPr>
        <w:pStyle w:val="Normal"/>
        <w:rPr>
          <w:lang w:eastAsia="zh-CN"/>
        </w:rPr>
      </w:pPr>
      <w:r>
        <w:rPr>
          <w:lang w:eastAsia="zh-CN"/>
        </w:rPr>
        <w:t>This annex describes the procedures for the interactions between the PCRF and the TSSF</w:t>
      </w:r>
    </w:p>
    <w:p>
      <w:pPr>
        <w:pStyle w:val="Heading1"/>
        <w:ind w:left="1134" w:hanging="1134"/>
        <w:rPr>
          <w:sz w:val="28"/>
          <w:lang w:val="en-US" w:eastAsia="en-US"/>
        </w:rPr>
      </w:pPr>
      <w:bookmarkStart w:id="105" w:name="__RefHeading___Toc493228848"/>
      <w:bookmarkEnd w:id="105"/>
      <w:r>
        <w:rPr>
          <w:szCs w:val="36"/>
          <w:lang w:val="en-US" w:eastAsia="en-US"/>
        </w:rPr>
        <w:t>A.2</w:t>
        <w:tab/>
      </w:r>
      <w:r>
        <w:rPr>
          <w:lang w:eastAsia="zh-CN"/>
        </w:rPr>
        <w:t>Traffic Steering Control Information Provisioning</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traffic steering control information provisioning</w:t>
      </w:r>
      <w:r>
        <w:rPr>
          <w:lang w:eastAsia="zh-CN"/>
        </w:rPr>
        <w:t>.</w:t>
      </w:r>
    </w:p>
    <w:p>
      <w:pPr>
        <w:pStyle w:val="TH"/>
        <w:rPr>
          <w:lang w:eastAsia="zh-CN"/>
        </w:rPr>
      </w:pPr>
      <w:r>
        <w:rPr>
          <w:lang w:eastAsia="zh-CN"/>
        </w:rPr>
      </w:r>
    </w:p>
    <w:p>
      <w:pPr>
        <w:pStyle w:val="TH"/>
        <w:rPr>
          <w:lang w:eastAsia="zh-CN"/>
        </w:rPr>
      </w:pPr>
      <w:r>
        <w:rPr/>
        <w:object w:dxaOrig="4394" w:dyaOrig="416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9.7pt;height:208.45pt" filled="f" o:ole="">
            <v:imagedata r:id="rId13" o:title=""/>
          </v:shape>
          <o:OLEObject Type="Embed" ProgID="" ShapeID="ole_rId12" DrawAspect="Content" ObjectID="_38994603" r:id="rId12"/>
        </w:object>
      </w:r>
    </w:p>
    <w:p>
      <w:pPr>
        <w:pStyle w:val="TF"/>
        <w:rPr>
          <w:lang w:eastAsia="zh-CN"/>
        </w:rPr>
      </w:pPr>
      <w:r>
        <w:rPr/>
        <w:t xml:space="preserve">Figure </w:t>
      </w:r>
      <w:r>
        <w:rPr>
          <w:lang w:eastAsia="zh-CN"/>
        </w:rPr>
        <w:t>A.</w:t>
      </w:r>
      <w:r>
        <w:rPr>
          <w:lang w:eastAsia="zh-CN"/>
        </w:rPr>
        <w:t>2</w:t>
      </w:r>
      <w:r>
        <w:rPr>
          <w:lang w:eastAsia="zh-CN"/>
        </w:rPr>
        <w:t>.1</w:t>
      </w:r>
      <w:r>
        <w:rPr/>
        <w:t xml:space="preserve">: </w:t>
      </w:r>
      <w:r>
        <w:rPr>
          <w:lang w:eastAsia="zh-CN"/>
        </w:rPr>
        <w:t>Traffic Steering Control Information Provisioning</w:t>
      </w:r>
    </w:p>
    <w:p>
      <w:pPr>
        <w:pStyle w:val="B1"/>
        <w:rPr/>
      </w:pPr>
      <w:r>
        <w:rPr/>
        <w:t>1.</w:t>
        <w:tab/>
        <w:t xml:space="preserve">The </w:t>
      </w:r>
      <w:r>
        <w:rPr>
          <w:lang w:eastAsia="zh-CN"/>
        </w:rPr>
        <w:t>PCRF</w:t>
      </w:r>
      <w:r>
        <w:rPr>
          <w:lang w:eastAsia="zh-CN"/>
        </w:rPr>
        <w:t xml:space="preserve"> sends the </w:t>
      </w:r>
      <w:r>
        <w:rPr>
          <w:lang w:eastAsia="zh-CN"/>
        </w:rPr>
        <w:t xml:space="preserve">HTTP </w:t>
      </w:r>
      <w:r>
        <w:rPr>
          <w:lang w:eastAsia="zh-CN"/>
        </w:rPr>
        <w:t xml:space="preserve">POST to the </w:t>
      </w:r>
      <w:r>
        <w:rPr>
          <w:lang w:eastAsia="zh-CN"/>
        </w:rPr>
        <w:t>TSSF</w:t>
      </w:r>
      <w:r>
        <w:rPr>
          <w:lang w:eastAsia="zh-CN"/>
        </w:rPr>
        <w:t xml:space="preserve"> to initiate the creation of a resource state to </w:t>
      </w:r>
      <w:r>
        <w:rPr>
          <w:lang w:eastAsia="zh-CN"/>
        </w:rPr>
        <w:t>provision the traffic steering control information</w:t>
      </w:r>
      <w:r>
        <w:rPr>
          <w:lang w:eastAsia="zh-CN"/>
        </w:rPr>
        <w:t xml:space="preserve"> including the parameters defined in subclause 4.</w:t>
      </w:r>
      <w:r>
        <w:rPr>
          <w:lang w:eastAsia="zh-CN"/>
        </w:rPr>
        <w:t>4</w:t>
      </w:r>
      <w:r>
        <w:rPr>
          <w:lang w:eastAsia="zh-CN"/>
        </w:rPr>
        <w:t>.2.</w:t>
      </w:r>
    </w:p>
    <w:p>
      <w:pPr>
        <w:pStyle w:val="B1"/>
        <w:rPr/>
      </w:pPr>
      <w:r>
        <w:rPr>
          <w:lang w:eastAsia="zh-CN"/>
        </w:rPr>
        <w:t>2.</w:t>
      </w:r>
      <w:r>
        <w:rPr/>
        <w:t xml:space="preserve"> </w:t>
        <w:tab/>
        <w:t>The TSSF sends the HTTP 201 CREATED response to the PCRF including the parameters defined in subclause 4.4.2.</w:t>
      </w:r>
    </w:p>
    <w:p>
      <w:pPr>
        <w:pStyle w:val="Heading1"/>
        <w:ind w:left="1134" w:hanging="1134"/>
        <w:rPr/>
      </w:pPr>
      <w:bookmarkStart w:id="106" w:name="__RefHeading___Toc493228849"/>
      <w:bookmarkEnd w:id="106"/>
      <w:r>
        <w:rPr>
          <w:szCs w:val="36"/>
          <w:lang w:val="en-US" w:eastAsia="en-US"/>
        </w:rPr>
        <w:t>A.3</w:t>
        <w:tab/>
      </w:r>
      <w:r>
        <w:rPr>
          <w:lang w:eastAsia="zh-CN"/>
        </w:rPr>
        <w:t>Traffic Steering Control Information Update</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traffic steering control information update or the allocation/release notification of the UE IPv4 address</w:t>
      </w:r>
      <w:r>
        <w:rPr>
          <w:lang w:eastAsia="zh-CN"/>
        </w:rPr>
        <w:t>.</w:t>
      </w:r>
    </w:p>
    <w:p>
      <w:pPr>
        <w:pStyle w:val="TH"/>
        <w:rPr>
          <w:lang w:eastAsia="zh-CN"/>
        </w:rPr>
      </w:pPr>
      <w:r>
        <w:rPr/>
        <w:object w:dxaOrig="4394" w:dyaOrig="416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9.7pt;height:208.45pt" filled="f" o:ole="">
            <v:imagedata r:id="rId15" o:title=""/>
          </v:shape>
          <o:OLEObject Type="Embed" ProgID="" ShapeID="ole_rId14" DrawAspect="Content" ObjectID="_2093043089" r:id="rId14"/>
        </w:object>
      </w:r>
    </w:p>
    <w:p>
      <w:pPr>
        <w:pStyle w:val="TF"/>
        <w:rPr>
          <w:lang w:eastAsia="zh-CN"/>
        </w:rPr>
      </w:pPr>
      <w:r>
        <w:rPr/>
        <w:t xml:space="preserve">Figure </w:t>
      </w:r>
      <w:r>
        <w:rPr>
          <w:lang w:eastAsia="zh-CN"/>
        </w:rPr>
        <w:t>A</w:t>
      </w:r>
      <w:r>
        <w:rPr/>
        <w:t>.</w:t>
      </w:r>
      <w:r>
        <w:rPr>
          <w:lang w:eastAsia="zh-CN"/>
        </w:rPr>
        <w:t>3</w:t>
      </w:r>
      <w:r>
        <w:rPr/>
        <w:t xml:space="preserve">.1: </w:t>
      </w:r>
      <w:r>
        <w:rPr>
          <w:lang w:eastAsia="zh-CN"/>
        </w:rPr>
        <w:t>Traffic Steering Control Information Update</w:t>
      </w:r>
    </w:p>
    <w:p>
      <w:pPr>
        <w:pStyle w:val="B1"/>
        <w:rPr>
          <w:lang w:eastAsia="zh-CN"/>
        </w:rPr>
      </w:pPr>
      <w:r>
        <w:rPr/>
        <w:t>1.</w:t>
        <w:tab/>
        <w:t xml:space="preserve">The </w:t>
      </w:r>
      <w:r>
        <w:rPr>
          <w:lang w:eastAsia="zh-CN"/>
        </w:rPr>
        <w:t>PCRF</w:t>
      </w:r>
      <w:r>
        <w:rPr>
          <w:lang w:eastAsia="zh-CN"/>
        </w:rPr>
        <w:t xml:space="preserve"> sends the </w:t>
      </w:r>
      <w:r>
        <w:rPr>
          <w:lang w:eastAsia="zh-CN"/>
        </w:rPr>
        <w:t>HTTP</w:t>
      </w:r>
      <w:r>
        <w:rPr>
          <w:lang w:eastAsia="zh-CN"/>
        </w:rPr>
        <w:t xml:space="preserve"> PUT</w:t>
      </w:r>
      <w:r>
        <w:rPr>
          <w:lang w:eastAsia="zh-CN"/>
        </w:rPr>
        <w:t>/PATCH</w:t>
      </w:r>
      <w:r>
        <w:rPr>
          <w:lang w:eastAsia="zh-CN"/>
        </w:rPr>
        <w:t xml:space="preserve"> to the </w:t>
      </w:r>
      <w:r>
        <w:rPr>
          <w:lang w:eastAsia="zh-CN"/>
        </w:rPr>
        <w:t>TSSF</w:t>
      </w:r>
      <w:r>
        <w:rPr>
          <w:lang w:eastAsia="zh-CN"/>
        </w:rPr>
        <w:t xml:space="preserve"> to initiate the </w:t>
      </w:r>
      <w:r>
        <w:rPr>
          <w:lang w:eastAsia="zh-CN"/>
        </w:rPr>
        <w:t>traffic steering control information update</w:t>
      </w:r>
      <w:r>
        <w:rPr>
          <w:lang w:eastAsia="zh-CN"/>
        </w:rPr>
        <w:t xml:space="preserve"> including the parameters defined in subclause 4.</w:t>
      </w:r>
      <w:r>
        <w:rPr>
          <w:lang w:eastAsia="zh-CN"/>
        </w:rPr>
        <w:t>4</w:t>
      </w:r>
      <w:r>
        <w:rPr>
          <w:lang w:eastAsia="zh-CN"/>
        </w:rPr>
        <w:t>.</w:t>
      </w:r>
      <w:r>
        <w:rPr>
          <w:lang w:eastAsia="zh-CN"/>
        </w:rPr>
        <w:t>2</w:t>
      </w:r>
      <w:r>
        <w:rPr>
          <w:lang w:eastAsia="zh-CN"/>
        </w:rPr>
        <w:t>.</w:t>
      </w:r>
      <w:r>
        <w:rPr>
          <w:lang w:eastAsia="zh-CN"/>
        </w:rPr>
        <w:t xml:space="preserve"> </w:t>
      </w:r>
      <w:r>
        <w:rPr/>
        <w:t xml:space="preserve">The </w:t>
      </w:r>
      <w:r>
        <w:rPr>
          <w:lang w:eastAsia="zh-CN"/>
        </w:rPr>
        <w:t>PCRF</w:t>
      </w:r>
      <w:r>
        <w:rPr>
          <w:lang w:eastAsia="zh-CN"/>
        </w:rPr>
        <w:t xml:space="preserve"> </w:t>
      </w:r>
      <w:r>
        <w:rPr>
          <w:lang w:eastAsia="zh-CN"/>
        </w:rPr>
        <w:t xml:space="preserve">also </w:t>
      </w:r>
      <w:r>
        <w:rPr>
          <w:lang w:eastAsia="zh-CN"/>
        </w:rPr>
        <w:t xml:space="preserve">sends the </w:t>
      </w:r>
      <w:r>
        <w:rPr>
          <w:lang w:eastAsia="zh-CN"/>
        </w:rPr>
        <w:t>HTTP</w:t>
      </w:r>
      <w:r>
        <w:rPr>
          <w:lang w:eastAsia="zh-CN"/>
        </w:rPr>
        <w:t xml:space="preserve"> </w:t>
      </w:r>
      <w:r>
        <w:rPr>
          <w:lang w:eastAsia="zh-CN"/>
        </w:rPr>
        <w:t>PUT/PATCH</w:t>
      </w:r>
      <w:r>
        <w:rPr>
          <w:lang w:eastAsia="zh-CN"/>
        </w:rPr>
        <w:t xml:space="preserve"> to the </w:t>
      </w:r>
      <w:r>
        <w:rPr>
          <w:lang w:eastAsia="zh-CN"/>
        </w:rPr>
        <w:t>TSSF</w:t>
      </w:r>
      <w:r>
        <w:rPr>
          <w:lang w:eastAsia="zh-CN"/>
        </w:rPr>
        <w:t xml:space="preserve"> to </w:t>
      </w:r>
      <w:r>
        <w:rPr>
          <w:lang w:eastAsia="zh-CN"/>
        </w:rPr>
        <w:t xml:space="preserve">notify the UE IPv4 address allocation or release </w:t>
      </w:r>
      <w:r>
        <w:rPr>
          <w:lang w:eastAsia="zh-CN"/>
        </w:rPr>
        <w:t>including the parameters defined in subclause 4.</w:t>
      </w:r>
      <w:r>
        <w:rPr>
          <w:lang w:eastAsia="zh-CN"/>
        </w:rPr>
        <w:t>4</w:t>
      </w:r>
      <w:r>
        <w:rPr>
          <w:lang w:eastAsia="zh-CN"/>
        </w:rPr>
        <w:t>.4.</w:t>
      </w:r>
    </w:p>
    <w:p>
      <w:pPr>
        <w:pStyle w:val="B1"/>
        <w:rPr/>
      </w:pPr>
      <w:r>
        <w:rPr>
          <w:lang w:eastAsia="zh-CN"/>
        </w:rPr>
        <w:t>2.</w:t>
        <w:tab/>
        <w:t xml:space="preserve">The </w:t>
      </w:r>
      <w:r>
        <w:rPr>
          <w:lang w:eastAsia="zh-CN"/>
        </w:rPr>
        <w:t>TSSF</w:t>
      </w:r>
      <w:r>
        <w:rPr>
          <w:lang w:eastAsia="zh-CN"/>
        </w:rPr>
        <w:t xml:space="preserve"> </w:t>
      </w:r>
      <w:r>
        <w:rPr>
          <w:lang w:eastAsia="zh-CN"/>
        </w:rPr>
        <w:t xml:space="preserve">sends </w:t>
      </w:r>
      <w:r>
        <w:rPr/>
        <w:t>the</w:t>
      </w:r>
      <w:r>
        <w:rPr>
          <w:lang w:eastAsia="zh-CN"/>
        </w:rPr>
        <w:t xml:space="preserve"> </w:t>
      </w:r>
      <w:r>
        <w:rPr>
          <w:lang w:eastAsia="zh-CN"/>
        </w:rPr>
        <w:t>HTTP</w:t>
      </w:r>
      <w:r>
        <w:rPr>
          <w:lang w:eastAsia="zh-CN"/>
        </w:rPr>
        <w:t xml:space="preserve"> 200 OK</w:t>
      </w:r>
      <w:r>
        <w:rPr/>
        <w:t xml:space="preserve"> to the </w:t>
      </w:r>
      <w:r>
        <w:rPr>
          <w:lang w:eastAsia="zh-CN"/>
        </w:rPr>
        <w:t>PCRF</w:t>
      </w:r>
      <w:r>
        <w:rPr/>
        <w:t>.</w:t>
      </w:r>
    </w:p>
    <w:p>
      <w:pPr>
        <w:pStyle w:val="Heading1"/>
        <w:ind w:left="1134" w:hanging="1134"/>
        <w:rPr/>
      </w:pPr>
      <w:bookmarkStart w:id="107" w:name="__RefHeading___Toc493228850"/>
      <w:bookmarkEnd w:id="107"/>
      <w:r>
        <w:rPr>
          <w:szCs w:val="36"/>
          <w:lang w:val="en-US" w:eastAsia="en-US"/>
        </w:rPr>
        <w:t>A.4</w:t>
        <w:tab/>
      </w:r>
      <w:r>
        <w:rPr>
          <w:lang w:eastAsia="zh-CN"/>
        </w:rPr>
        <w:t>Traffic Steering Control Information Removal</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traffic steering control information removal</w:t>
      </w:r>
      <w:r>
        <w:rPr>
          <w:lang w:eastAsia="zh-CN"/>
        </w:rPr>
        <w:t>.</w:t>
      </w:r>
    </w:p>
    <w:p>
      <w:pPr>
        <w:pStyle w:val="TH"/>
        <w:rPr>
          <w:lang w:eastAsia="zh-CN"/>
        </w:rPr>
      </w:pPr>
      <w:r>
        <w:rPr/>
        <w:object w:dxaOrig="4394" w:dyaOrig="416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19.7pt;height:208.45pt" filled="f" o:ole="">
            <v:imagedata r:id="rId17" o:title=""/>
          </v:shape>
          <o:OLEObject Type="Embed" ProgID="" ShapeID="ole_rId16" DrawAspect="Content" ObjectID="_1616148685" r:id="rId16"/>
        </w:object>
      </w:r>
    </w:p>
    <w:p>
      <w:pPr>
        <w:pStyle w:val="TF"/>
        <w:rPr>
          <w:lang w:eastAsia="zh-CN"/>
        </w:rPr>
      </w:pPr>
      <w:r>
        <w:rPr/>
        <w:t xml:space="preserve">Figure </w:t>
      </w:r>
      <w:r>
        <w:rPr>
          <w:lang w:eastAsia="zh-CN"/>
        </w:rPr>
        <w:t>A</w:t>
      </w:r>
      <w:r>
        <w:rPr/>
        <w:t>.</w:t>
      </w:r>
      <w:r>
        <w:rPr>
          <w:lang w:eastAsia="zh-CN"/>
        </w:rPr>
        <w:t>4</w:t>
      </w:r>
      <w:r>
        <w:rPr/>
        <w:t xml:space="preserve">.1: </w:t>
      </w:r>
      <w:r>
        <w:rPr>
          <w:lang w:eastAsia="zh-CN"/>
        </w:rPr>
        <w:t>Traffic Steering Control Information Removal</w:t>
      </w:r>
    </w:p>
    <w:p>
      <w:pPr>
        <w:pStyle w:val="B1"/>
        <w:rPr/>
      </w:pPr>
      <w:r>
        <w:rPr>
          <w:lang w:eastAsia="zh-CN"/>
        </w:rPr>
        <w:t>1.</w:t>
        <w:tab/>
      </w:r>
      <w:r>
        <w:rPr/>
        <w:t xml:space="preserve">The </w:t>
      </w:r>
      <w:r>
        <w:rPr>
          <w:lang w:eastAsia="zh-CN"/>
        </w:rPr>
        <w:t>PCRF</w:t>
      </w:r>
      <w:r>
        <w:rPr/>
        <w:t xml:space="preserve"> sends the </w:t>
      </w:r>
      <w:r>
        <w:rPr/>
        <w:t>HTTP</w:t>
      </w:r>
      <w:r>
        <w:rPr/>
        <w:t xml:space="preserve"> </w:t>
      </w:r>
      <w:r>
        <w:rPr/>
        <w:t>DELETE</w:t>
      </w:r>
      <w:r>
        <w:rPr/>
        <w:t xml:space="preserve"> to the </w:t>
      </w:r>
      <w:r>
        <w:rPr>
          <w:lang w:eastAsia="zh-CN"/>
        </w:rPr>
        <w:t>TSSF</w:t>
      </w:r>
      <w:r>
        <w:rPr/>
        <w:t xml:space="preserve"> to initiate the </w:t>
      </w:r>
      <w:r>
        <w:rPr>
          <w:lang w:eastAsia="zh-CN"/>
        </w:rPr>
        <w:t xml:space="preserve">traffic steering control information removal </w:t>
      </w:r>
      <w:r>
        <w:rPr/>
        <w:t>including the parameters defined in subclause 4.</w:t>
      </w:r>
      <w:r>
        <w:rPr>
          <w:lang w:eastAsia="zh-CN"/>
        </w:rPr>
        <w:t>4</w:t>
      </w:r>
      <w:r>
        <w:rPr/>
        <w:t>.</w:t>
      </w:r>
      <w:r>
        <w:rPr>
          <w:lang w:eastAsia="zh-CN"/>
        </w:rPr>
        <w:t>2</w:t>
      </w:r>
      <w:r>
        <w:rPr/>
        <w:t>.</w:t>
      </w:r>
    </w:p>
    <w:p>
      <w:pPr>
        <w:pStyle w:val="B1"/>
        <w:rPr>
          <w:lang w:eastAsia="zh-CN"/>
        </w:rPr>
      </w:pPr>
      <w:r>
        <w:rPr>
          <w:lang w:eastAsia="zh-CN"/>
        </w:rPr>
        <w:t>2.</w:t>
        <w:tab/>
        <w:t xml:space="preserve">The </w:t>
      </w:r>
      <w:r>
        <w:rPr>
          <w:lang w:eastAsia="zh-CN"/>
        </w:rPr>
        <w:t>TSSF removes/deactivates all the ADC rules and sends</w:t>
      </w:r>
      <w:r>
        <w:rPr>
          <w:lang w:eastAsia="zh-CN"/>
        </w:rPr>
        <w:t xml:space="preserve"> the </w:t>
      </w:r>
      <w:r>
        <w:rPr>
          <w:lang w:eastAsia="zh-CN"/>
        </w:rPr>
        <w:t>HTTP</w:t>
      </w:r>
      <w:r>
        <w:rPr>
          <w:lang w:eastAsia="zh-CN"/>
        </w:rPr>
        <w:t xml:space="preserve"> </w:t>
      </w:r>
      <w:r>
        <w:rPr>
          <w:lang w:eastAsia="zh-CN"/>
        </w:rPr>
        <w:t>200 OK</w:t>
      </w:r>
      <w:r>
        <w:rPr>
          <w:lang w:eastAsia="zh-CN"/>
        </w:rPr>
        <w:t xml:space="preserve"> to the </w:t>
      </w:r>
      <w:r>
        <w:rPr>
          <w:lang w:eastAsia="zh-CN"/>
        </w:rPr>
        <w:t>PCRF</w:t>
      </w:r>
      <w:r>
        <w:rPr>
          <w:lang w:eastAsia="zh-CN"/>
        </w:rPr>
        <w:t xml:space="preserve"> including the parameters defined in subclause 4.</w:t>
      </w:r>
      <w:r>
        <w:rPr>
          <w:lang w:eastAsia="zh-CN"/>
        </w:rPr>
        <w:t>4</w:t>
      </w:r>
      <w:r>
        <w:rPr>
          <w:lang w:eastAsia="zh-CN"/>
        </w:rPr>
        <w:t>.</w:t>
      </w:r>
      <w:r>
        <w:rPr>
          <w:lang w:eastAsia="zh-CN"/>
        </w:rPr>
        <w:t>2</w:t>
      </w:r>
      <w:r>
        <w:rPr>
          <w:lang w:eastAsia="zh-CN"/>
        </w:rPr>
        <w:t>.</w:t>
      </w:r>
    </w:p>
    <w:p>
      <w:pPr>
        <w:pStyle w:val="Heading1"/>
        <w:ind w:left="1134" w:hanging="1134"/>
        <w:rPr>
          <w:lang w:eastAsia="zh-CN"/>
        </w:rPr>
      </w:pPr>
      <w:bookmarkStart w:id="108" w:name="__RefHeading___Toc493228851"/>
      <w:bookmarkEnd w:id="108"/>
      <w:r>
        <w:rPr>
          <w:szCs w:val="36"/>
          <w:lang w:val="en-US" w:eastAsia="en-US"/>
        </w:rPr>
        <w:t>A.</w:t>
      </w:r>
      <w:r>
        <w:rPr>
          <w:szCs w:val="36"/>
          <w:lang w:val="en-US" w:eastAsia="en-US"/>
        </w:rPr>
        <w:t>5</w:t>
      </w:r>
      <w:r>
        <w:rPr>
          <w:szCs w:val="36"/>
          <w:lang w:val="en-US" w:eastAsia="en-US"/>
        </w:rPr>
        <w:tab/>
      </w:r>
      <w:r>
        <w:rPr>
          <w:lang w:eastAsia="zh-CN"/>
        </w:rPr>
        <w:t xml:space="preserve">Traffic Steering Control </w:t>
      </w:r>
      <w:r>
        <w:rPr>
          <w:lang w:eastAsia="zh-CN"/>
        </w:rPr>
        <w:t>Notification</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traffic steering control </w:t>
      </w:r>
      <w:r>
        <w:rPr>
          <w:lang w:eastAsia="zh-CN"/>
        </w:rPr>
        <w:t>notification.</w:t>
      </w:r>
    </w:p>
    <w:p>
      <w:pPr>
        <w:pStyle w:val="TH"/>
        <w:rPr>
          <w:lang w:eastAsia="zh-CN"/>
        </w:rPr>
      </w:pPr>
      <w:r>
        <w:rPr/>
        <w:object w:dxaOrig="4394" w:dyaOrig="416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9.7pt;height:208.45pt" filled="f" o:ole="">
            <v:imagedata r:id="rId19" o:title=""/>
          </v:shape>
          <o:OLEObject Type="Embed" ProgID="" ShapeID="ole_rId18" DrawAspect="Content" ObjectID="_963846531" r:id="rId18"/>
        </w:object>
      </w:r>
    </w:p>
    <w:p>
      <w:pPr>
        <w:pStyle w:val="TF"/>
        <w:rPr>
          <w:lang w:eastAsia="zh-CN"/>
        </w:rPr>
      </w:pPr>
      <w:r>
        <w:rPr/>
        <w:t xml:space="preserve">Figure </w:t>
      </w:r>
      <w:r>
        <w:rPr>
          <w:lang w:eastAsia="zh-CN"/>
        </w:rPr>
        <w:t>A</w:t>
      </w:r>
      <w:r>
        <w:rPr/>
        <w:t>.</w:t>
      </w:r>
      <w:r>
        <w:rPr>
          <w:lang w:eastAsia="zh-CN"/>
        </w:rPr>
        <w:t>5</w:t>
      </w:r>
      <w:r>
        <w:rPr/>
        <w:t xml:space="preserve">.1: </w:t>
      </w:r>
      <w:r>
        <w:rPr>
          <w:lang w:eastAsia="zh-CN"/>
        </w:rPr>
        <w:t xml:space="preserve">Traffic Steering Control </w:t>
      </w:r>
      <w:r>
        <w:rPr>
          <w:lang w:eastAsia="zh-CN"/>
        </w:rPr>
        <w:t>Notification</w:t>
      </w:r>
    </w:p>
    <w:p>
      <w:pPr>
        <w:pStyle w:val="B1"/>
        <w:rPr/>
      </w:pPr>
      <w:r>
        <w:rPr>
          <w:lang w:eastAsia="zh-CN"/>
        </w:rPr>
        <w:t>1.</w:t>
        <w:tab/>
      </w:r>
      <w:r>
        <w:rPr/>
        <w:t xml:space="preserve">The </w:t>
      </w:r>
      <w:r>
        <w:rPr>
          <w:lang w:eastAsia="zh-CN"/>
        </w:rPr>
        <w:t>TSSF</w:t>
      </w:r>
      <w:r>
        <w:rPr/>
        <w:t xml:space="preserve"> sends an </w:t>
      </w:r>
      <w:r>
        <w:rPr/>
        <w:t>HTTP</w:t>
      </w:r>
      <w:r>
        <w:rPr/>
        <w:t xml:space="preserve"> POST to the </w:t>
      </w:r>
      <w:r>
        <w:rPr>
          <w:lang w:eastAsia="zh-CN"/>
        </w:rPr>
        <w:t>PCRF</w:t>
      </w:r>
      <w:r>
        <w:rPr/>
        <w:t xml:space="preserve"> to inform it of changes to the state of </w:t>
      </w:r>
      <w:r>
        <w:rPr>
          <w:lang w:eastAsia="zh-CN"/>
        </w:rPr>
        <w:t xml:space="preserve">traffic steering control </w:t>
      </w:r>
      <w:r>
        <w:rPr>
          <w:lang w:eastAsia="zh-CN"/>
        </w:rPr>
        <w:t>rules as defined</w:t>
      </w:r>
      <w:r>
        <w:rPr/>
        <w:t xml:space="preserve"> in subclause 4.</w:t>
      </w:r>
      <w:r>
        <w:rPr>
          <w:lang w:eastAsia="zh-CN"/>
        </w:rPr>
        <w:t>4</w:t>
      </w:r>
      <w:r>
        <w:rPr/>
        <w:t>.3.</w:t>
      </w:r>
    </w:p>
    <w:p>
      <w:pPr>
        <w:pStyle w:val="B1"/>
        <w:rPr/>
      </w:pPr>
      <w:r>
        <w:rPr/>
        <w:t>2.</w:t>
        <w:tab/>
        <w:t xml:space="preserve">The PCRF acknowledges the notification </w:t>
      </w:r>
      <w:r>
        <w:rPr/>
        <w:t>and sends</w:t>
      </w:r>
      <w:r>
        <w:rPr/>
        <w:t xml:space="preserve"> an </w:t>
      </w:r>
      <w:r>
        <w:rPr/>
        <w:t>HTTP</w:t>
      </w:r>
      <w:r>
        <w:rPr/>
        <w:t xml:space="preserve"> </w:t>
      </w:r>
      <w:r>
        <w:rPr/>
        <w:t>200 OK</w:t>
      </w:r>
      <w:r>
        <w:rPr/>
        <w:t xml:space="preserve"> to the TSSF.</w:t>
      </w:r>
    </w:p>
    <w:p>
      <w:pPr>
        <w:pStyle w:val="Heading8"/>
        <w:ind w:left="0" w:hanging="0"/>
        <w:rPr/>
      </w:pPr>
      <w:bookmarkStart w:id="109" w:name="__RefHeading___Toc493228852"/>
      <w:bookmarkEnd w:id="109"/>
      <w:r>
        <w:rPr/>
        <w:t>Annex B (normative): JSON Schema</w:t>
      </w:r>
    </w:p>
    <w:p>
      <w:pPr>
        <w:pStyle w:val="Heading1"/>
        <w:ind w:left="1134" w:hanging="1134"/>
        <w:rPr/>
      </w:pPr>
      <w:bookmarkStart w:id="110" w:name="__RefHeading___Toc493228853"/>
      <w:bookmarkEnd w:id="110"/>
      <w:r>
        <w:rPr/>
        <w:t>B</w:t>
      </w:r>
      <w:r>
        <w:rPr/>
        <w:t>.1</w:t>
      </w:r>
      <w:r>
        <w:rPr>
          <w:szCs w:val="36"/>
          <w:lang w:val="en-US" w:eastAsia="en-US"/>
        </w:rPr>
        <w:tab/>
      </w:r>
      <w:r>
        <w:rPr/>
        <w:t>Session body schema</w:t>
      </w:r>
    </w:p>
    <w:p>
      <w:pPr>
        <w:pStyle w:val="Normal"/>
        <w:rPr>
          <w:lang w:val="en-US" w:eastAsia="zh-CN"/>
        </w:rPr>
      </w:pPr>
      <w:r>
        <w:rPr>
          <w:lang w:val="en-US" w:eastAsia="zh-CN"/>
        </w:rPr>
      </w:r>
    </w:p>
    <w:p>
      <w:pPr>
        <w:pStyle w:val="Normal"/>
        <w:rPr/>
      </w:pPr>
      <w:r>
        <w:rPr>
          <w:lang w:eastAsia="zh-CN"/>
        </w:rPr>
        <w:t>This subclause defines the JSON schema for the body of HTTP requests and responses providing the state of a session resource. The schema is based on IETF draft-newton-json-content-rules [16]</w:t>
      </w:r>
      <w:r>
        <w:rPr/>
        <w:t xml:space="preserve"> and is defined below:</w:t>
      </w:r>
    </w:p>
    <w:p>
      <w:pPr>
        <w:pStyle w:val="Normal"/>
        <w:rPr/>
      </w:pPr>
      <w:r>
        <w:rPr/>
      </w:r>
    </w:p>
    <w:p>
      <w:pPr>
        <w:pStyle w:val="Normal"/>
        <w:rPr>
          <w:lang w:eastAsia="zh-CN"/>
        </w:rPr>
      </w:pPr>
      <w:r>
        <w:rPr/>
        <w:t># jcr-version 0.</w:t>
      </w:r>
      <w:r>
        <w:rPr>
          <w:lang w:eastAsia="zh-CN"/>
        </w:rPr>
        <w:t>7</w:t>
      </w:r>
    </w:p>
    <w:p>
      <w:pPr>
        <w:pStyle w:val="Normal"/>
        <w:rPr/>
      </w:pPr>
      <w:r>
        <w:rPr/>
        <w:t># ruleset-id 3gpp.stapplication.session</w:t>
      </w:r>
    </w:p>
    <w:p>
      <w:pPr>
        <w:pStyle w:val="Normal"/>
        <w:rPr/>
      </w:pPr>
      <w:r>
        <w:rPr/>
      </w:r>
    </w:p>
    <w:p>
      <w:pPr>
        <w:pStyle w:val="Normal"/>
        <w:rPr/>
      </w:pPr>
      <w:r>
        <w:rPr/>
        <w:t xml:space="preserve">; </w:t>
      </w:r>
      <w:r>
        <w:rPr>
          <w:lang w:eastAsia="zh-CN"/>
        </w:rPr>
        <w:t xml:space="preserve">A </w:t>
      </w:r>
      <w:r>
        <w:rPr/>
        <w:t xml:space="preserve">JCR representing the session resource </w:t>
      </w:r>
    </w:p>
    <w:p>
      <w:pPr>
        <w:pStyle w:val="Normal"/>
        <w:rPr/>
      </w:pPr>
      <w:r>
        <w:rPr>
          <w:lang w:eastAsia="zh-CN"/>
        </w:rPr>
        <w:t>$session-root = @{root}</w:t>
      </w:r>
      <w:r>
        <w:rPr/>
        <w:t>{</w:t>
      </w:r>
    </w:p>
    <w:p>
      <w:pPr>
        <w:pStyle w:val="Normal"/>
        <w:rPr/>
      </w:pPr>
      <w:r>
        <w:rPr>
          <w:rFonts w:eastAsia="Times New Roman"/>
        </w:rPr>
        <w:t xml:space="preserve">  </w:t>
      </w:r>
      <w:r>
        <w:rPr>
          <w:lang w:eastAsia="zh-CN"/>
        </w:rPr>
        <w:t>$</w:t>
      </w:r>
      <w:r>
        <w:rPr/>
        <w:t>session-id,</w:t>
      </w:r>
    </w:p>
    <w:p>
      <w:pPr>
        <w:pStyle w:val="Normal"/>
        <w:rPr/>
      </w:pPr>
      <w:r>
        <w:rPr>
          <w:rFonts w:eastAsia="Times New Roman"/>
        </w:rPr>
        <w:t xml:space="preserve">  </w:t>
      </w:r>
      <w:r>
        <w:rPr/>
        <w:t xml:space="preserve">( </w:t>
      </w:r>
      <w:r>
        <w:rPr>
          <w:lang w:eastAsia="zh-CN"/>
        </w:rPr>
        <w:t>$</w:t>
      </w:r>
      <w:r>
        <w:rPr/>
        <w:t xml:space="preserve">ue-ipv4 | </w:t>
      </w:r>
      <w:r>
        <w:rPr>
          <w:lang w:eastAsia="zh-CN"/>
        </w:rPr>
        <w:t>$</w:t>
      </w:r>
      <w:r>
        <w:rPr/>
        <w:t xml:space="preserve">ue-ipv6-prefix | ( </w:t>
      </w:r>
      <w:r>
        <w:rPr>
          <w:lang w:eastAsia="zh-CN"/>
        </w:rPr>
        <w:t>$</w:t>
      </w:r>
      <w:r>
        <w:rPr/>
        <w:t xml:space="preserve">ue-ipv4 , </w:t>
      </w:r>
      <w:r>
        <w:rPr>
          <w:lang w:eastAsia="zh-CN"/>
        </w:rPr>
        <w:t>$</w:t>
      </w:r>
      <w:r>
        <w:rPr/>
        <w:t>ue-ipv6-prefix ) ),</w:t>
      </w:r>
    </w:p>
    <w:p>
      <w:pPr>
        <w:pStyle w:val="Normal"/>
        <w:rPr/>
      </w:pPr>
      <w:r>
        <w:rPr>
          <w:rFonts w:eastAsia="Times New Roman"/>
        </w:rPr>
        <w:t xml:space="preserve">  </w:t>
      </w:r>
      <w:r>
        <w:rPr/>
        <w:t>$called-station-id ?,</w:t>
      </w:r>
    </w:p>
    <w:p>
      <w:pPr>
        <w:pStyle w:val="Normal"/>
        <w:rPr/>
      </w:pPr>
      <w:r>
        <w:rPr>
          <w:rFonts w:eastAsia="Times New Roman"/>
        </w:rPr>
        <w:t xml:space="preserve">  </w:t>
      </w:r>
      <w:r>
        <w:rPr>
          <w:lang w:eastAsia="zh-CN"/>
        </w:rPr>
        <w:t>$</w:t>
      </w:r>
      <w:r>
        <w:rPr/>
        <w:t>tsrules</w:t>
      </w:r>
      <w:r>
        <w:rPr>
          <w:lang w:eastAsia="zh-CN"/>
        </w:rPr>
        <w:t xml:space="preserve"> ?</w:t>
      </w:r>
      <w:r>
        <w:rPr/>
        <w:t>,</w:t>
      </w:r>
    </w:p>
    <w:p>
      <w:pPr>
        <w:pStyle w:val="Normal"/>
        <w:rPr/>
      </w:pPr>
      <w:r>
        <w:rPr>
          <w:rFonts w:eastAsia="Times New Roman"/>
        </w:rPr>
        <w:t xml:space="preserve">  </w:t>
      </w:r>
      <w:r>
        <w:rPr>
          <w:lang w:eastAsia="zh-CN"/>
        </w:rPr>
        <w:t>$</w:t>
      </w:r>
      <w:r>
        <w:rPr/>
        <w:t>predefined-tsrules</w:t>
      </w:r>
      <w:r>
        <w:rPr>
          <w:lang w:eastAsia="zh-CN"/>
        </w:rPr>
        <w:t xml:space="preserve"> ?</w:t>
      </w:r>
      <w:r>
        <w:rPr/>
        <w:t>,</w:t>
      </w:r>
    </w:p>
    <w:p>
      <w:pPr>
        <w:pStyle w:val="Normal"/>
        <w:rPr>
          <w:lang w:eastAsia="zh-CN"/>
        </w:rPr>
      </w:pPr>
      <w:r>
        <w:rPr>
          <w:rFonts w:eastAsia="Times New Roman"/>
        </w:rPr>
        <w:t xml:space="preserve">  </w:t>
      </w:r>
      <w:r>
        <w:rPr>
          <w:lang w:eastAsia="zh-CN"/>
        </w:rPr>
        <w:t>$</w:t>
      </w:r>
      <w:r>
        <w:rPr/>
        <w:t>predefined-</w:t>
      </w:r>
      <w:r>
        <w:rPr>
          <w:lang w:eastAsia="zh-CN"/>
        </w:rPr>
        <w:t>group-of-</w:t>
      </w:r>
      <w:r>
        <w:rPr/>
        <w:t>tsrules</w:t>
      </w:r>
      <w:r>
        <w:rPr>
          <w:lang w:eastAsia="zh-CN"/>
        </w:rPr>
        <w:t xml:space="preserve"> ?</w:t>
      </w:r>
    </w:p>
    <w:p>
      <w:pPr>
        <w:pStyle w:val="Normal"/>
        <w:rPr/>
      </w:pPr>
      <w:r>
        <w:rPr/>
        <w:t>}</w:t>
      </w:r>
    </w:p>
    <w:p>
      <w:pPr>
        <w:pStyle w:val="Normal"/>
        <w:rPr/>
      </w:pPr>
      <w:r>
        <w:rPr/>
      </w:r>
    </w:p>
    <w:p>
      <w:pPr>
        <w:pStyle w:val="Normal"/>
        <w:rPr/>
      </w:pPr>
      <w:r>
        <w:rPr/>
        <w:t>; Resource fields definitions</w:t>
      </w:r>
    </w:p>
    <w:p>
      <w:pPr>
        <w:pStyle w:val="Normal"/>
        <w:rPr/>
      </w:pPr>
      <w:r>
        <w:rPr/>
        <w:t>; Session ID allocated by the PCRF</w:t>
      </w:r>
    </w:p>
    <w:p>
      <w:pPr>
        <w:pStyle w:val="Normal"/>
        <w:rPr/>
      </w:pPr>
      <w:r>
        <w:rPr>
          <w:lang w:eastAsia="zh-CN"/>
        </w:rPr>
        <w:t>$</w:t>
      </w:r>
      <w:r>
        <w:rPr/>
        <w:t xml:space="preserve">session-id </w:t>
      </w:r>
      <w:r>
        <w:rPr>
          <w:lang w:eastAsia="zh-CN"/>
        </w:rPr>
        <w:t xml:space="preserve">= </w:t>
      </w:r>
      <w:r>
        <w:rPr/>
        <w:t>"session-id" : string</w:t>
      </w:r>
    </w:p>
    <w:p>
      <w:pPr>
        <w:pStyle w:val="Normal"/>
        <w:rPr/>
      </w:pPr>
      <w:r>
        <w:rPr/>
      </w:r>
    </w:p>
    <w:p>
      <w:pPr>
        <w:pStyle w:val="Normal"/>
        <w:rPr/>
      </w:pPr>
      <w:r>
        <w:rPr/>
        <w:t>; The UE IPv4 address</w:t>
      </w:r>
    </w:p>
    <w:p>
      <w:pPr>
        <w:pStyle w:val="Normal"/>
        <w:rPr/>
      </w:pPr>
      <w:r>
        <w:rPr>
          <w:lang w:eastAsia="zh-CN"/>
        </w:rPr>
        <w:t>$</w:t>
      </w:r>
      <w:r>
        <w:rPr/>
        <w:t xml:space="preserve">ue-ipv4 </w:t>
      </w:r>
      <w:r>
        <w:rPr>
          <w:lang w:eastAsia="zh-CN"/>
        </w:rPr>
        <w:t xml:space="preserve">= </w:t>
      </w:r>
      <w:r>
        <w:rPr/>
        <w:t>"ue-ipv4" : ip</w:t>
      </w:r>
      <w:r>
        <w:rPr>
          <w:lang w:eastAsia="zh-CN"/>
        </w:rPr>
        <w:t>v</w:t>
      </w:r>
      <w:r>
        <w:rPr/>
        <w:t>4</w:t>
      </w:r>
    </w:p>
    <w:p>
      <w:pPr>
        <w:pStyle w:val="Normal"/>
        <w:rPr/>
      </w:pPr>
      <w:r>
        <w:rPr/>
      </w:r>
    </w:p>
    <w:p>
      <w:pPr>
        <w:pStyle w:val="Normal"/>
        <w:rPr/>
      </w:pPr>
      <w:r>
        <w:rPr/>
        <w:t>; The UE IPv6 prefix</w:t>
      </w:r>
    </w:p>
    <w:p>
      <w:pPr>
        <w:pStyle w:val="Normal"/>
        <w:rPr>
          <w:lang w:val="pt-BR"/>
        </w:rPr>
      </w:pPr>
      <w:r>
        <w:rPr>
          <w:lang w:val="pt-BR" w:eastAsia="zh-CN"/>
        </w:rPr>
        <w:t>$</w:t>
      </w:r>
      <w:r>
        <w:rPr>
          <w:lang w:val="pt-BR"/>
        </w:rPr>
        <w:t xml:space="preserve">ue-ipv6-prefix </w:t>
      </w:r>
      <w:r>
        <w:rPr>
          <w:lang w:val="pt-BR" w:eastAsia="zh-CN"/>
        </w:rPr>
        <w:t xml:space="preserve">= </w:t>
      </w:r>
      <w:r>
        <w:rPr>
          <w:lang w:val="pt-BR"/>
        </w:rPr>
        <w:t>"ue-ipv6-prefix" : ip</w:t>
      </w:r>
      <w:r>
        <w:rPr>
          <w:lang w:val="pt-BR" w:eastAsia="zh-CN"/>
        </w:rPr>
        <w:t>v</w:t>
      </w:r>
      <w:r>
        <w:rPr>
          <w:lang w:val="pt-BR"/>
        </w:rPr>
        <w:t>6</w:t>
      </w:r>
    </w:p>
    <w:p>
      <w:pPr>
        <w:pStyle w:val="Normal"/>
        <w:rPr>
          <w:lang w:val="pt-BR"/>
        </w:rPr>
      </w:pPr>
      <w:r>
        <w:rPr>
          <w:lang w:val="pt-BR"/>
        </w:rPr>
      </w:r>
    </w:p>
    <w:p>
      <w:pPr>
        <w:pStyle w:val="Normal"/>
        <w:rPr/>
      </w:pPr>
      <w:r>
        <w:rPr>
          <w:lang w:val="pt-BR" w:eastAsia="zh-CN"/>
        </w:rPr>
        <w:t xml:space="preserve">; The </w:t>
      </w:r>
      <w:r>
        <w:rPr>
          <w:lang w:val="pt-BR" w:eastAsia="zh-CN"/>
        </w:rPr>
        <w:t xml:space="preserve">PDN </w:t>
      </w:r>
      <w:r>
        <w:rPr>
          <w:lang w:val="pt-BR" w:eastAsia="zh-CN"/>
        </w:rPr>
        <w:t>the UE accesses</w:t>
      </w:r>
    </w:p>
    <w:p>
      <w:pPr>
        <w:pStyle w:val="Normal"/>
        <w:rPr>
          <w:lang w:val="pt-BR"/>
        </w:rPr>
      </w:pPr>
      <w:r>
        <w:rPr>
          <w:lang w:val="pt-BR" w:eastAsia="zh-CN"/>
        </w:rPr>
        <w:t xml:space="preserve">$called-station-id = </w:t>
      </w:r>
      <w:r>
        <w:rPr>
          <w:lang w:val="pt-BR"/>
        </w:rPr>
        <w:t>"</w:t>
      </w:r>
      <w:r>
        <w:rPr>
          <w:lang w:val="pt-BR" w:eastAsia="zh-CN"/>
        </w:rPr>
        <w:t>called-station-id</w:t>
      </w:r>
      <w:r>
        <w:rPr>
          <w:lang w:val="pt-BR"/>
        </w:rPr>
        <w:t>" : string</w:t>
      </w:r>
    </w:p>
    <w:p>
      <w:pPr>
        <w:pStyle w:val="Normal"/>
        <w:rPr>
          <w:lang w:val="pt-BR"/>
        </w:rPr>
      </w:pPr>
      <w:r>
        <w:rPr>
          <w:lang w:val="pt-BR"/>
        </w:rPr>
      </w:r>
    </w:p>
    <w:p>
      <w:pPr>
        <w:pStyle w:val="Normal"/>
        <w:rPr/>
      </w:pPr>
      <w:r>
        <w:rPr/>
        <w:t>; The dynamic traffic steering rules</w:t>
      </w:r>
    </w:p>
    <w:p>
      <w:pPr>
        <w:pStyle w:val="Normal"/>
        <w:rPr/>
      </w:pPr>
      <w:r>
        <w:rPr>
          <w:lang w:eastAsia="zh-CN"/>
        </w:rPr>
        <w:t>$</w:t>
      </w:r>
      <w:r>
        <w:rPr/>
        <w:t xml:space="preserve">tsrules </w:t>
      </w:r>
      <w:r>
        <w:rPr>
          <w:lang w:eastAsia="zh-CN"/>
        </w:rPr>
        <w:t xml:space="preserve">= </w:t>
      </w:r>
      <w:r>
        <w:rPr/>
        <w:t xml:space="preserve">"tsrules" : { </w:t>
      </w:r>
      <w:r>
        <w:rPr>
          <w:lang w:eastAsia="zh-CN"/>
        </w:rPr>
        <w:t>$</w:t>
      </w:r>
      <w:r>
        <w:rPr/>
        <w:t>tsrule</w:t>
      </w:r>
      <w:r>
        <w:rPr>
          <w:lang w:eastAsia="zh-CN"/>
        </w:rPr>
        <w:t xml:space="preserve"> +</w:t>
      </w:r>
      <w:r>
        <w:rPr/>
        <w:t xml:space="preserve"> }</w:t>
      </w:r>
    </w:p>
    <w:p>
      <w:pPr>
        <w:pStyle w:val="Normal"/>
        <w:rPr/>
      </w:pPr>
      <w:r>
        <w:rPr/>
      </w:r>
    </w:p>
    <w:p>
      <w:pPr>
        <w:pStyle w:val="Normal"/>
        <w:rPr/>
      </w:pPr>
      <w:r>
        <w:rPr/>
        <w:t>; The traffic steering rule</w:t>
      </w:r>
    </w:p>
    <w:p>
      <w:pPr>
        <w:pStyle w:val="Normal"/>
        <w:rPr/>
      </w:pPr>
      <w:r>
        <w:rPr>
          <w:lang w:eastAsia="zh-CN"/>
        </w:rPr>
        <w:t>$</w:t>
      </w:r>
      <w:r>
        <w:rPr/>
        <w:t xml:space="preserve">tsrule </w:t>
      </w:r>
      <w:r>
        <w:rPr>
          <w:lang w:eastAsia="zh-CN"/>
        </w:rPr>
        <w:t xml:space="preserve">= </w:t>
      </w:r>
      <w:r>
        <w:rPr/>
        <w:t>// : {</w:t>
      </w:r>
    </w:p>
    <w:p>
      <w:pPr>
        <w:pStyle w:val="Normal"/>
        <w:rPr/>
      </w:pPr>
      <w:r>
        <w:rPr>
          <w:rFonts w:eastAsia="Times New Roman"/>
        </w:rPr>
        <w:t xml:space="preserve">  </w:t>
      </w:r>
      <w:r>
        <w:rPr>
          <w:lang w:eastAsia="zh-CN"/>
        </w:rPr>
        <w:t>$</w:t>
      </w:r>
      <w:r>
        <w:rPr/>
        <w:t>ts-rule-name,</w:t>
      </w:r>
    </w:p>
    <w:p>
      <w:pPr>
        <w:pStyle w:val="Normal"/>
        <w:rPr/>
      </w:pPr>
      <w:r>
        <w:rPr>
          <w:rFonts w:eastAsia="Times New Roman"/>
        </w:rPr>
        <w:t xml:space="preserve">  </w:t>
      </w:r>
      <w:r>
        <w:rPr>
          <w:lang w:eastAsia="zh-CN"/>
        </w:rPr>
        <w:t>$</w:t>
      </w:r>
      <w:r>
        <w:rPr/>
        <w:t>precedence</w:t>
      </w:r>
      <w:r>
        <w:rPr>
          <w:lang w:eastAsia="zh-CN"/>
        </w:rPr>
        <w:t xml:space="preserve"> ?</w:t>
      </w:r>
      <w:r>
        <w:rPr/>
        <w:t>,</w:t>
      </w:r>
    </w:p>
    <w:p>
      <w:pPr>
        <w:pStyle w:val="Normal"/>
        <w:rPr/>
      </w:pPr>
      <w:r>
        <w:rPr>
          <w:rFonts w:eastAsia="Times New Roman"/>
        </w:rPr>
        <w:t xml:space="preserve">  </w:t>
      </w:r>
      <w:r>
        <w:rPr/>
        <w:t xml:space="preserve">( </w:t>
      </w:r>
      <w:r>
        <w:rPr>
          <w:lang w:eastAsia="zh-CN"/>
        </w:rPr>
        <w:t>$</w:t>
      </w:r>
      <w:r>
        <w:rPr/>
        <w:t xml:space="preserve">flow-information | </w:t>
      </w:r>
      <w:r>
        <w:rPr>
          <w:lang w:eastAsia="zh-CN"/>
        </w:rPr>
        <w:t>$</w:t>
      </w:r>
      <w:r>
        <w:rPr/>
        <w:t>tdf-application-identifier ),</w:t>
      </w:r>
    </w:p>
    <w:p>
      <w:pPr>
        <w:pStyle w:val="Normal"/>
        <w:rPr/>
      </w:pPr>
      <w:r>
        <w:rPr>
          <w:rFonts w:eastAsia="Times New Roman"/>
        </w:rPr>
        <w:t xml:space="preserve">  </w:t>
      </w:r>
      <w:r>
        <w:rPr/>
        <w:t xml:space="preserve">( </w:t>
      </w:r>
      <w:r>
        <w:rPr>
          <w:lang w:eastAsia="zh-CN"/>
        </w:rPr>
        <w:t>$</w:t>
      </w:r>
      <w:r>
        <w:rPr/>
        <w:t xml:space="preserve">ts-policy-identifier-ul | </w:t>
      </w:r>
      <w:r>
        <w:rPr>
          <w:lang w:eastAsia="zh-CN"/>
        </w:rPr>
        <w:t>$</w:t>
      </w:r>
      <w:r>
        <w:rPr/>
        <w:t xml:space="preserve">ts-policy-identifier-dl | ( </w:t>
      </w:r>
      <w:r>
        <w:rPr>
          <w:lang w:eastAsia="zh-CN"/>
        </w:rPr>
        <w:t>$</w:t>
      </w:r>
      <w:r>
        <w:rPr/>
        <w:t xml:space="preserve">ts-policy-identifier-ul, </w:t>
      </w:r>
      <w:r>
        <w:rPr>
          <w:lang w:eastAsia="zh-CN"/>
        </w:rPr>
        <w:t>$</w:t>
      </w:r>
      <w:r>
        <w:rPr/>
        <w:t>ts-policy-identifier-dl ) )</w:t>
      </w:r>
    </w:p>
    <w:p>
      <w:pPr>
        <w:pStyle w:val="Normal"/>
        <w:rPr/>
      </w:pPr>
      <w:r>
        <w:rPr/>
        <w:t>}</w:t>
      </w:r>
    </w:p>
    <w:p>
      <w:pPr>
        <w:pStyle w:val="Normal"/>
        <w:rPr/>
      </w:pPr>
      <w:r>
        <w:rPr/>
      </w:r>
    </w:p>
    <w:p>
      <w:pPr>
        <w:pStyle w:val="Normal"/>
        <w:rPr/>
      </w:pPr>
      <w:r>
        <w:rPr/>
        <w:t>; The name of the traffic steering rule in the TSSF</w:t>
      </w:r>
    </w:p>
    <w:p>
      <w:pPr>
        <w:pStyle w:val="Normal"/>
        <w:rPr/>
      </w:pPr>
      <w:r>
        <w:rPr>
          <w:lang w:eastAsia="zh-CN"/>
        </w:rPr>
        <w:t>$</w:t>
      </w:r>
      <w:r>
        <w:rPr/>
        <w:t xml:space="preserve">ts-rule-name </w:t>
      </w:r>
      <w:r>
        <w:rPr>
          <w:lang w:eastAsia="zh-CN"/>
        </w:rPr>
        <w:t xml:space="preserve">= </w:t>
      </w:r>
      <w:r>
        <w:rPr/>
        <w:t>"ts-rule-name" : string</w:t>
      </w:r>
    </w:p>
    <w:p>
      <w:pPr>
        <w:pStyle w:val="Normal"/>
        <w:rPr/>
      </w:pPr>
      <w:r>
        <w:rPr/>
      </w:r>
    </w:p>
    <w:p>
      <w:pPr>
        <w:pStyle w:val="Normal"/>
        <w:rPr/>
      </w:pPr>
      <w:r>
        <w:rPr/>
        <w:t>; The precedence of the traffic steering rule. From 0 to 4294967295.</w:t>
      </w:r>
    </w:p>
    <w:p>
      <w:pPr>
        <w:pStyle w:val="Normal"/>
        <w:rPr/>
      </w:pPr>
      <w:r>
        <w:rPr>
          <w:lang w:eastAsia="zh-CN"/>
        </w:rPr>
        <w:t>$</w:t>
      </w:r>
      <w:r>
        <w:rPr/>
        <w:t xml:space="preserve">precedence </w:t>
      </w:r>
      <w:r>
        <w:rPr>
          <w:lang w:eastAsia="zh-CN"/>
        </w:rPr>
        <w:t xml:space="preserve">= </w:t>
      </w:r>
      <w:r>
        <w:rPr/>
        <w:t>"precedence" : 0..4294967295</w:t>
      </w:r>
    </w:p>
    <w:p>
      <w:pPr>
        <w:pStyle w:val="Normal"/>
        <w:rPr/>
      </w:pPr>
      <w:r>
        <w:rPr/>
      </w:r>
    </w:p>
    <w:p>
      <w:pPr>
        <w:pStyle w:val="Normal"/>
        <w:rPr/>
      </w:pPr>
      <w:r>
        <w:rPr/>
        <w:t>; The flow traffic information</w:t>
      </w:r>
    </w:p>
    <w:p>
      <w:pPr>
        <w:pStyle w:val="Normal"/>
        <w:rPr/>
      </w:pPr>
      <w:r>
        <w:rPr>
          <w:lang w:eastAsia="zh-CN"/>
        </w:rPr>
        <w:t>$</w:t>
      </w:r>
      <w:r>
        <w:rPr/>
        <w:t xml:space="preserve">flow-information </w:t>
      </w:r>
      <w:r>
        <w:rPr>
          <w:lang w:eastAsia="zh-CN"/>
        </w:rPr>
        <w:t xml:space="preserve">= </w:t>
      </w:r>
      <w:r>
        <w:rPr/>
        <w:t>"flow-information"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flow-description</w:t>
      </w:r>
      <w:r>
        <w:rPr>
          <w:lang w:eastAsia="zh-CN"/>
        </w:rPr>
        <w:t xml:space="preserve"> ?</w:t>
      </w:r>
      <w:r>
        <w:rPr/>
        <w:t>,</w:t>
      </w:r>
    </w:p>
    <w:p>
      <w:pPr>
        <w:pStyle w:val="Normal"/>
        <w:rPr/>
      </w:pPr>
      <w:r>
        <w:rPr>
          <w:rFonts w:eastAsia="Times New Roman"/>
        </w:rPr>
        <w:t xml:space="preserve">      </w:t>
      </w:r>
      <w:r>
        <w:rPr>
          <w:lang w:eastAsia="zh-CN"/>
        </w:rPr>
        <w:t>$</w:t>
      </w:r>
      <w:r>
        <w:rPr/>
        <w:t>tos-traffic-class</w:t>
      </w:r>
      <w:r>
        <w:rPr>
          <w:lang w:eastAsia="zh-CN"/>
        </w:rPr>
        <w:t xml:space="preserve"> ?</w:t>
      </w:r>
      <w:r>
        <w:rPr/>
        <w:t>,</w:t>
      </w:r>
    </w:p>
    <w:p>
      <w:pPr>
        <w:pStyle w:val="Normal"/>
        <w:rPr/>
      </w:pPr>
      <w:r>
        <w:rPr>
          <w:rFonts w:eastAsia="Times New Roman"/>
        </w:rPr>
        <w:t xml:space="preserve">      </w:t>
      </w:r>
      <w:r>
        <w:rPr>
          <w:lang w:eastAsia="zh-CN"/>
        </w:rPr>
        <w:t>$</w:t>
      </w:r>
      <w:r>
        <w:rPr/>
        <w:t>security-parameter-index</w:t>
      </w:r>
      <w:r>
        <w:rPr>
          <w:lang w:eastAsia="zh-CN"/>
        </w:rPr>
        <w:t xml:space="preserve"> ?</w:t>
      </w:r>
      <w:r>
        <w:rPr/>
        <w:t>,</w:t>
      </w:r>
    </w:p>
    <w:p>
      <w:pPr>
        <w:pStyle w:val="Normal"/>
        <w:rPr/>
      </w:pPr>
      <w:r>
        <w:rPr>
          <w:rFonts w:eastAsia="Times New Roman"/>
        </w:rPr>
        <w:t xml:space="preserve">      </w:t>
      </w:r>
      <w:r>
        <w:rPr>
          <w:lang w:eastAsia="zh-CN"/>
        </w:rPr>
        <w:t>$</w:t>
      </w:r>
      <w:r>
        <w:rPr/>
        <w:t xml:space="preserve">flow-label </w:t>
      </w:r>
      <w:r>
        <w:rPr>
          <w:lang w:eastAsia="zh-CN"/>
        </w:rPr>
        <w:t>?</w:t>
      </w:r>
      <w:r>
        <w:rPr/>
        <w:t>,</w:t>
      </w:r>
    </w:p>
    <w:p>
      <w:pPr>
        <w:pStyle w:val="Normal"/>
        <w:rPr/>
      </w:pPr>
      <w:r>
        <w:rPr>
          <w:rFonts w:eastAsia="Times New Roman"/>
        </w:rPr>
        <w:t xml:space="preserve">      </w:t>
      </w:r>
      <w:r>
        <w:rPr>
          <w:lang w:eastAsia="zh-CN"/>
        </w:rPr>
        <w:t>$</w:t>
      </w:r>
      <w:r>
        <w:rPr/>
        <w:t>flow-direction</w:t>
      </w:r>
    </w:p>
    <w:p>
      <w:pPr>
        <w:pStyle w:val="Normal"/>
        <w:rPr/>
      </w:pPr>
      <w:r>
        <w:rPr>
          <w:rFonts w:eastAsia="Times New Roman"/>
        </w:rPr>
        <w:t xml:space="preserve">    </w:t>
      </w:r>
      <w:r>
        <w:rPr/>
        <w:t>}</w:t>
      </w:r>
    </w:p>
    <w:p>
      <w:pPr>
        <w:pStyle w:val="Normal"/>
        <w:rPr/>
      </w:pPr>
      <w:r>
        <w:rPr/>
        <w:t>]</w:t>
      </w:r>
    </w:p>
    <w:p>
      <w:pPr>
        <w:pStyle w:val="Normal"/>
        <w:rPr/>
      </w:pPr>
      <w:r>
        <w:rPr/>
      </w:r>
    </w:p>
    <w:p>
      <w:pPr>
        <w:pStyle w:val="Normal"/>
        <w:rPr/>
      </w:pPr>
      <w:r>
        <w:rPr/>
        <w:t>; The IP filter rule for a service data flow</w:t>
      </w:r>
    </w:p>
    <w:p>
      <w:pPr>
        <w:pStyle w:val="Normal"/>
        <w:rPr/>
      </w:pPr>
      <w:r>
        <w:rPr>
          <w:lang w:eastAsia="zh-CN"/>
        </w:rPr>
        <w:t>$</w:t>
      </w:r>
      <w:r>
        <w:rPr/>
        <w:t xml:space="preserve">flow-description </w:t>
      </w:r>
      <w:r>
        <w:rPr>
          <w:lang w:eastAsia="zh-CN"/>
        </w:rPr>
        <w:t xml:space="preserve">= </w:t>
      </w:r>
      <w:r>
        <w:rPr/>
        <w:t>"flow-description" : string</w:t>
      </w:r>
    </w:p>
    <w:p>
      <w:pPr>
        <w:pStyle w:val="Normal"/>
        <w:rPr/>
      </w:pPr>
      <w:r>
        <w:rPr/>
      </w:r>
    </w:p>
    <w:p>
      <w:pPr>
        <w:pStyle w:val="Normal"/>
        <w:rPr/>
      </w:pPr>
      <w:r>
        <w:rPr>
          <w:rFonts w:eastAsia="Times New Roman"/>
        </w:rPr>
        <w:t xml:space="preserve"> </w:t>
      </w:r>
      <w:r>
        <w:rPr/>
        <w:t>; The ToS traffic class is encoded on two octets, and represented in hex string display.</w:t>
      </w:r>
    </w:p>
    <w:p>
      <w:pPr>
        <w:pStyle w:val="Normal"/>
        <w:rPr/>
      </w:pPr>
      <w:r>
        <w:rPr>
          <w:lang w:eastAsia="zh-CN"/>
        </w:rPr>
        <w:t>$</w:t>
      </w:r>
      <w:r>
        <w:rPr/>
        <w:t xml:space="preserve">tos-traffic-class </w:t>
      </w:r>
      <w:r>
        <w:rPr>
          <w:lang w:eastAsia="zh-CN"/>
        </w:rPr>
        <w:t xml:space="preserve">= </w:t>
      </w:r>
      <w:r>
        <w:rPr/>
        <w:t>"tos-traffic-class" : /^[0-9A-Fa-f]{4}$/</w:t>
      </w:r>
    </w:p>
    <w:p>
      <w:pPr>
        <w:pStyle w:val="Normal"/>
        <w:rPr/>
      </w:pPr>
      <w:r>
        <w:rPr/>
      </w:r>
    </w:p>
    <w:p>
      <w:pPr>
        <w:pStyle w:val="Normal"/>
        <w:rPr/>
      </w:pPr>
      <w:r>
        <w:rPr/>
        <w:t>; The security parameter index is encoded on four octets, and represented in hex string display.</w:t>
      </w:r>
    </w:p>
    <w:p>
      <w:pPr>
        <w:pStyle w:val="Normal"/>
        <w:rPr/>
      </w:pPr>
      <w:r>
        <w:rPr>
          <w:lang w:eastAsia="zh-CN"/>
        </w:rPr>
        <w:t>$</w:t>
      </w:r>
      <w:r>
        <w:rPr/>
        <w:t xml:space="preserve">security-parameter-index </w:t>
      </w:r>
      <w:r>
        <w:rPr>
          <w:lang w:eastAsia="zh-CN"/>
        </w:rPr>
        <w:t xml:space="preserve">= </w:t>
      </w:r>
      <w:r>
        <w:rPr/>
        <w:t>"security-parameter-index" : /^[0-9A-Fa-f]{8}$/</w:t>
      </w:r>
    </w:p>
    <w:p>
      <w:pPr>
        <w:pStyle w:val="Normal"/>
        <w:rPr/>
      </w:pPr>
      <w:r>
        <w:rPr/>
      </w:r>
    </w:p>
    <w:p>
      <w:pPr>
        <w:pStyle w:val="Normal"/>
        <w:rPr/>
      </w:pPr>
      <w:r>
        <w:rPr/>
        <w:t>; The flow label is encoded on three octets, and represented in hex string display.</w:t>
      </w:r>
    </w:p>
    <w:p>
      <w:pPr>
        <w:pStyle w:val="Normal"/>
        <w:rPr/>
      </w:pPr>
      <w:r>
        <w:rPr>
          <w:lang w:eastAsia="zh-CN"/>
        </w:rPr>
        <w:t>$</w:t>
      </w:r>
      <w:r>
        <w:rPr/>
        <w:t xml:space="preserve">flow-label </w:t>
      </w:r>
      <w:r>
        <w:rPr>
          <w:lang w:eastAsia="zh-CN"/>
        </w:rPr>
        <w:t xml:space="preserve">= </w:t>
      </w:r>
      <w:r>
        <w:rPr/>
        <w:t>"flow-label" : /^[0-9A-Fa-f]{6}$/</w:t>
      </w:r>
    </w:p>
    <w:p>
      <w:pPr>
        <w:pStyle w:val="Normal"/>
        <w:rPr/>
      </w:pPr>
      <w:r>
        <w:rPr/>
      </w:r>
    </w:p>
    <w:p>
      <w:pPr>
        <w:pStyle w:val="Normal"/>
        <w:rPr/>
      </w:pPr>
      <w:r>
        <w:rPr/>
        <w:t>; The direction of the flow traffic</w:t>
      </w:r>
    </w:p>
    <w:p>
      <w:pPr>
        <w:pStyle w:val="Normal"/>
        <w:rPr/>
      </w:pPr>
      <w:r>
        <w:rPr>
          <w:lang w:eastAsia="zh-CN"/>
        </w:rPr>
        <w:t>$</w:t>
      </w:r>
      <w:r>
        <w:rPr/>
        <w:t xml:space="preserve">flow-direction </w:t>
      </w:r>
      <w:r>
        <w:rPr>
          <w:lang w:eastAsia="zh-CN"/>
        </w:rPr>
        <w:t xml:space="preserve">= </w:t>
      </w:r>
      <w:r>
        <w:rPr/>
        <w:t>"flow-direction" : ( "BIDIRECTIONAL" | "UPLINK" | "DOWNLINK" )</w:t>
      </w:r>
    </w:p>
    <w:p>
      <w:pPr>
        <w:pStyle w:val="Normal"/>
        <w:rPr/>
      </w:pPr>
      <w:r>
        <w:rPr/>
      </w:r>
    </w:p>
    <w:p>
      <w:pPr>
        <w:pStyle w:val="Normal"/>
        <w:rPr/>
      </w:pPr>
      <w:r>
        <w:rPr/>
        <w:t>; The detected application traffic id in the TSSF</w:t>
      </w:r>
    </w:p>
    <w:p>
      <w:pPr>
        <w:pStyle w:val="Normal"/>
        <w:rPr/>
      </w:pPr>
      <w:r>
        <w:rPr>
          <w:lang w:eastAsia="zh-CN"/>
        </w:rPr>
        <w:t>$</w:t>
      </w:r>
      <w:r>
        <w:rPr/>
        <w:t xml:space="preserve">tdf-application-identifier </w:t>
      </w:r>
      <w:r>
        <w:rPr>
          <w:lang w:eastAsia="zh-CN"/>
        </w:rPr>
        <w:t xml:space="preserve">= </w:t>
      </w:r>
      <w:r>
        <w:rPr/>
        <w:t>"tdf-application-identifier" : string</w:t>
      </w:r>
    </w:p>
    <w:p>
      <w:pPr>
        <w:pStyle w:val="Normal"/>
        <w:rPr/>
      </w:pPr>
      <w:r>
        <w:rPr/>
      </w:r>
    </w:p>
    <w:p>
      <w:pPr>
        <w:pStyle w:val="Normal"/>
        <w:rPr/>
      </w:pPr>
      <w:r>
        <w:rPr/>
        <w:t>; The traffic steering policy id for uplink data</w:t>
      </w:r>
    </w:p>
    <w:p>
      <w:pPr>
        <w:pStyle w:val="Normal"/>
        <w:rPr/>
      </w:pPr>
      <w:r>
        <w:rPr>
          <w:lang w:eastAsia="zh-CN"/>
        </w:rPr>
        <w:t>$</w:t>
      </w:r>
      <w:r>
        <w:rPr/>
        <w:t xml:space="preserve">ts-policy-identifier-ul </w:t>
      </w:r>
      <w:r>
        <w:rPr>
          <w:lang w:eastAsia="zh-CN"/>
        </w:rPr>
        <w:t xml:space="preserve">= </w:t>
      </w:r>
      <w:r>
        <w:rPr/>
        <w:t>"ts-policy-identifier-ul" : string</w:t>
      </w:r>
    </w:p>
    <w:p>
      <w:pPr>
        <w:pStyle w:val="Normal"/>
        <w:rPr/>
      </w:pPr>
      <w:r>
        <w:rPr/>
      </w:r>
    </w:p>
    <w:p>
      <w:pPr>
        <w:pStyle w:val="Normal"/>
        <w:rPr/>
      </w:pPr>
      <w:r>
        <w:rPr/>
        <w:t>; The traffic steering policy id for downlink data</w:t>
      </w:r>
    </w:p>
    <w:p>
      <w:pPr>
        <w:pStyle w:val="Normal"/>
        <w:rPr/>
      </w:pPr>
      <w:r>
        <w:rPr>
          <w:lang w:eastAsia="zh-CN"/>
        </w:rPr>
        <w:t>$</w:t>
      </w:r>
      <w:r>
        <w:rPr/>
        <w:t xml:space="preserve">ts-policy-identifier-dl </w:t>
      </w:r>
      <w:r>
        <w:rPr>
          <w:lang w:eastAsia="zh-CN"/>
        </w:rPr>
        <w:t xml:space="preserve">= </w:t>
      </w:r>
      <w:r>
        <w:rPr/>
        <w:t>"ts-policy-identifier-dl" : string</w:t>
      </w:r>
    </w:p>
    <w:p>
      <w:pPr>
        <w:pStyle w:val="Normal"/>
        <w:rPr/>
      </w:pPr>
      <w:r>
        <w:rPr/>
      </w:r>
    </w:p>
    <w:p>
      <w:pPr>
        <w:pStyle w:val="Normal"/>
        <w:rPr/>
      </w:pPr>
      <w:r>
        <w:rPr/>
        <w:t>; The predefined traffic steering rules</w:t>
      </w:r>
    </w:p>
    <w:p>
      <w:pPr>
        <w:pStyle w:val="Normal"/>
        <w:rPr>
          <w:lang w:eastAsia="zh-CN"/>
        </w:rPr>
      </w:pPr>
      <w:r>
        <w:rPr>
          <w:lang w:eastAsia="zh-CN"/>
        </w:rPr>
        <w:t>$</w:t>
      </w:r>
      <w:r>
        <w:rPr/>
        <w:t xml:space="preserve">predefined-tsrules </w:t>
      </w:r>
      <w:r>
        <w:rPr>
          <w:lang w:eastAsia="zh-CN"/>
        </w:rPr>
        <w:t xml:space="preserve">= </w:t>
      </w:r>
      <w:r>
        <w:rPr/>
        <w:t xml:space="preserve">"predefined-tsrules" : { </w:t>
      </w:r>
      <w:r>
        <w:rPr>
          <w:lang w:eastAsia="zh-CN"/>
        </w:rPr>
        <w:t xml:space="preserve">$predefined-tsrule </w:t>
      </w:r>
      <w:r>
        <w:rPr/>
        <w:t>+  }</w:t>
      </w:r>
    </w:p>
    <w:p>
      <w:pPr>
        <w:pStyle w:val="Normal"/>
        <w:rPr>
          <w:lang w:eastAsia="zh-CN"/>
        </w:rPr>
      </w:pPr>
      <w:r>
        <w:rPr>
          <w:lang w:eastAsia="zh-CN"/>
        </w:rPr>
      </w:r>
    </w:p>
    <w:p>
      <w:pPr>
        <w:pStyle w:val="Normal"/>
        <w:rPr>
          <w:lang w:eastAsia="zh-CN"/>
        </w:rPr>
      </w:pPr>
      <w:r>
        <w:rPr>
          <w:lang w:eastAsia="zh-CN"/>
        </w:rPr>
        <w:t>; The predefined traffic steering rule</w:t>
      </w:r>
    </w:p>
    <w:p>
      <w:pPr>
        <w:pStyle w:val="Normal"/>
        <w:rPr>
          <w:lang w:eastAsia="zh-CN"/>
        </w:rPr>
      </w:pPr>
      <w:r>
        <w:rPr>
          <w:lang w:eastAsia="zh-CN"/>
        </w:rPr>
        <w:t xml:space="preserve">$predefined-tsrule = </w:t>
      </w:r>
      <w:r>
        <w:rPr/>
        <w:t xml:space="preserve">// : { </w:t>
      </w:r>
      <w:r>
        <w:rPr>
          <w:lang w:eastAsia="zh-CN"/>
        </w:rPr>
        <w:t>$</w:t>
      </w:r>
      <w:r>
        <w:rPr/>
        <w:t>ts-rule-name }</w:t>
      </w:r>
    </w:p>
    <w:p>
      <w:pPr>
        <w:pStyle w:val="Normal"/>
        <w:rPr>
          <w:lang w:eastAsia="zh-CN"/>
        </w:rPr>
      </w:pPr>
      <w:r>
        <w:rPr>
          <w:lang w:eastAsia="zh-CN"/>
        </w:rPr>
      </w:r>
    </w:p>
    <w:p>
      <w:pPr>
        <w:pStyle w:val="Normal"/>
        <w:rPr/>
      </w:pPr>
      <w:r>
        <w:rPr/>
        <w:t>; The predefined traffic steering group rules</w:t>
      </w:r>
    </w:p>
    <w:p>
      <w:pPr>
        <w:pStyle w:val="Normal"/>
        <w:rPr>
          <w:lang w:eastAsia="zh-CN"/>
        </w:rPr>
      </w:pPr>
      <w:r>
        <w:rPr>
          <w:lang w:eastAsia="zh-CN"/>
        </w:rPr>
        <w:t>$</w:t>
      </w:r>
      <w:r>
        <w:rPr/>
        <w:t>predefined-</w:t>
      </w:r>
      <w:r>
        <w:rPr>
          <w:lang w:eastAsia="zh-CN"/>
        </w:rPr>
        <w:t>group-of-ts</w:t>
      </w:r>
      <w:r>
        <w:rPr/>
        <w:t xml:space="preserve">rules </w:t>
      </w:r>
      <w:r>
        <w:rPr>
          <w:lang w:eastAsia="zh-CN"/>
        </w:rPr>
        <w:t xml:space="preserve">= </w:t>
      </w:r>
      <w:r>
        <w:rPr/>
        <w:t>"predefined-</w:t>
      </w:r>
      <w:r>
        <w:rPr>
          <w:lang w:eastAsia="zh-CN"/>
        </w:rPr>
        <w:t>group-of-ts</w:t>
      </w:r>
      <w:r>
        <w:rPr/>
        <w:t xml:space="preserve">rules" : { </w:t>
      </w:r>
      <w:r>
        <w:rPr>
          <w:lang w:eastAsia="zh-CN"/>
        </w:rPr>
        <w:t xml:space="preserve">$predefined-group-of-tsrule </w:t>
      </w:r>
      <w:r>
        <w:rPr/>
        <w:t>+ }</w:t>
      </w:r>
    </w:p>
    <w:p>
      <w:pPr>
        <w:pStyle w:val="Normal"/>
        <w:rPr>
          <w:lang w:eastAsia="zh-CN"/>
        </w:rPr>
      </w:pPr>
      <w:r>
        <w:rPr>
          <w:lang w:eastAsia="zh-CN"/>
        </w:rPr>
      </w:r>
    </w:p>
    <w:p>
      <w:pPr>
        <w:pStyle w:val="Normal"/>
        <w:rPr>
          <w:lang w:eastAsia="zh-CN"/>
        </w:rPr>
      </w:pPr>
      <w:r>
        <w:rPr>
          <w:lang w:eastAsia="zh-CN"/>
        </w:rPr>
        <w:t>; The predefined traffic steering group rule</w:t>
      </w:r>
    </w:p>
    <w:p>
      <w:pPr>
        <w:pStyle w:val="Normal"/>
        <w:rPr>
          <w:lang w:eastAsia="zh-CN"/>
        </w:rPr>
      </w:pPr>
      <w:r>
        <w:rPr>
          <w:lang w:eastAsia="zh-CN"/>
        </w:rPr>
        <w:t xml:space="preserve">$predefined-group-of-tsrule = </w:t>
      </w:r>
      <w:r>
        <w:rPr/>
        <w:t xml:space="preserve">// : { </w:t>
      </w:r>
      <w:r>
        <w:rPr>
          <w:lang w:eastAsia="zh-CN"/>
        </w:rPr>
        <w:t>$</w:t>
      </w:r>
      <w:r>
        <w:rPr/>
        <w:t>ts-rule-base-name</w:t>
      </w:r>
      <w:r>
        <w:rPr>
          <w:lang w:eastAsia="zh-CN"/>
        </w:rPr>
        <w:t xml:space="preserve"> </w:t>
      </w:r>
      <w:r>
        <w:rPr/>
        <w:t>}</w:t>
      </w:r>
    </w:p>
    <w:p>
      <w:pPr>
        <w:pStyle w:val="Normal"/>
        <w:rPr>
          <w:lang w:eastAsia="zh-CN"/>
        </w:rPr>
      </w:pPr>
      <w:r>
        <w:rPr>
          <w:lang w:eastAsia="zh-CN"/>
        </w:rPr>
      </w:r>
    </w:p>
    <w:p>
      <w:pPr>
        <w:pStyle w:val="Normal"/>
        <w:rPr/>
      </w:pPr>
      <w:r>
        <w:rPr>
          <w:rFonts w:eastAsia="Times New Roman"/>
        </w:rPr>
        <w:t xml:space="preserve"> </w:t>
      </w:r>
      <w:r>
        <w:rPr/>
        <w:t>; The name of the traffic steering group rule in the TSSF</w:t>
      </w:r>
    </w:p>
    <w:p>
      <w:pPr>
        <w:pStyle w:val="Normal"/>
        <w:rPr>
          <w:lang w:eastAsia="zh-CN"/>
        </w:rPr>
      </w:pPr>
      <w:r>
        <w:rPr>
          <w:lang w:eastAsia="zh-CN"/>
        </w:rPr>
        <w:t>$</w:t>
      </w:r>
      <w:r>
        <w:rPr/>
        <w:t xml:space="preserve">ts-rule-base-name </w:t>
      </w:r>
      <w:r>
        <w:rPr>
          <w:lang w:eastAsia="zh-CN"/>
        </w:rPr>
        <w:t xml:space="preserve">= </w:t>
      </w:r>
      <w:r>
        <w:rPr/>
        <w:t>"ts-rule-base-name" : string</w:t>
      </w:r>
    </w:p>
    <w:p>
      <w:pPr>
        <w:pStyle w:val="Heading1"/>
        <w:ind w:left="1134" w:hanging="1134"/>
        <w:rPr/>
      </w:pPr>
      <w:bookmarkStart w:id="111" w:name="__RefHeading___Toc493228854"/>
      <w:bookmarkEnd w:id="111"/>
      <w:r>
        <w:rPr/>
        <w:t>B.2</w:t>
      </w:r>
      <w:r>
        <w:rPr>
          <w:szCs w:val="36"/>
          <w:lang w:val="en-US" w:eastAsia="en-US"/>
        </w:rPr>
        <w:tab/>
      </w:r>
      <w:r>
        <w:rPr/>
        <w:t>Error and Informational response schema</w:t>
      </w:r>
    </w:p>
    <w:p>
      <w:pPr>
        <w:pStyle w:val="Normal"/>
        <w:rPr>
          <w:lang w:eastAsia="zh-CN"/>
        </w:rPr>
      </w:pPr>
      <w:r>
        <w:rPr>
          <w:lang w:eastAsia="zh-CN"/>
        </w:rPr>
        <w:t>This subclause defines the JSON schema for the body of HTTP responses in case of errors or success. The schema is based on IETF draft-newton-json-content-rules [16] and is defined below</w:t>
      </w:r>
      <w:r>
        <w:rPr/>
        <w:t>:</w:t>
      </w:r>
    </w:p>
    <w:p>
      <w:pPr>
        <w:pStyle w:val="Normal"/>
        <w:rPr>
          <w:lang w:eastAsia="zh-CN"/>
        </w:rPr>
      </w:pPr>
      <w:r>
        <w:rPr/>
        <w:t># jcr-version 0.</w:t>
      </w:r>
      <w:r>
        <w:rPr>
          <w:lang w:eastAsia="zh-CN"/>
        </w:rPr>
        <w:t>7</w:t>
      </w:r>
    </w:p>
    <w:p>
      <w:pPr>
        <w:pStyle w:val="Normal"/>
        <w:rPr>
          <w:lang w:eastAsia="zh-CN"/>
        </w:rPr>
      </w:pPr>
      <w:r>
        <w:rPr/>
        <w:t># ruleset-id 3gpp.stapplication.info</w:t>
      </w:r>
    </w:p>
    <w:p>
      <w:pPr>
        <w:pStyle w:val="Normal"/>
        <w:rPr/>
      </w:pPr>
      <w:r>
        <w:rPr>
          <w:lang w:eastAsia="zh-CN"/>
        </w:rPr>
        <w:t># import 3gpp.stapplic</w:t>
      </w:r>
      <w:r>
        <w:rPr>
          <w:lang w:eastAsia="zh-CN"/>
        </w:rPr>
        <w:t>a</w:t>
      </w:r>
      <w:r>
        <w:rPr>
          <w:lang w:eastAsia="zh-CN"/>
        </w:rPr>
        <w:t>tion.report as report</w:t>
      </w:r>
    </w:p>
    <w:p>
      <w:pPr>
        <w:pStyle w:val="Normal"/>
        <w:rPr>
          <w:lang w:eastAsia="zh-CN"/>
        </w:rPr>
      </w:pPr>
      <w:r>
        <w:rPr/>
        <w:t xml:space="preserve">; A JCR for the error/successful response body </w:t>
      </w:r>
    </w:p>
    <w:p>
      <w:pPr>
        <w:pStyle w:val="Normal"/>
        <w:rPr>
          <w:lang w:eastAsia="zh-CN"/>
        </w:rPr>
      </w:pPr>
      <w:r>
        <w:rPr>
          <w:lang w:eastAsia="zh-CN"/>
        </w:rPr>
        <w:t>; Errors information</w:t>
      </w:r>
    </w:p>
    <w:p>
      <w:pPr>
        <w:pStyle w:val="Normal"/>
        <w:rPr>
          <w:lang w:eastAsia="zh-CN"/>
        </w:rPr>
      </w:pPr>
      <w:r>
        <w:rPr>
          <w:lang w:eastAsia="zh-CN"/>
        </w:rPr>
        <w:t xml:space="preserve">$errors-root = @{root} </w:t>
      </w:r>
      <w:r>
        <w:rPr/>
        <w:t xml:space="preserve">{ </w:t>
      </w:r>
      <w:r>
        <w:rPr>
          <w:lang w:eastAsia="zh-CN"/>
        </w:rPr>
        <w:t>$</w:t>
      </w:r>
      <w:r>
        <w:rPr/>
        <w:t>errors }</w:t>
      </w:r>
    </w:p>
    <w:p>
      <w:pPr>
        <w:pStyle w:val="Normal"/>
        <w:rPr>
          <w:lang w:eastAsia="zh-CN"/>
        </w:rPr>
      </w:pPr>
      <w:r>
        <w:rPr>
          <w:lang w:eastAsia="zh-CN"/>
        </w:rPr>
      </w:r>
    </w:p>
    <w:p>
      <w:pPr>
        <w:pStyle w:val="Normal"/>
        <w:rPr>
          <w:lang w:eastAsia="zh-CN"/>
        </w:rPr>
      </w:pPr>
      <w:r>
        <w:rPr>
          <w:lang w:eastAsia="zh-CN"/>
        </w:rPr>
        <w:t>; Success information</w:t>
      </w:r>
    </w:p>
    <w:p>
      <w:pPr>
        <w:pStyle w:val="Normal"/>
        <w:rPr/>
      </w:pPr>
      <w:r>
        <w:rPr>
          <w:rFonts w:eastAsia="Times New Roman"/>
        </w:rPr>
        <w:t xml:space="preserve"> </w:t>
      </w:r>
      <w:r>
        <w:rPr>
          <w:lang w:eastAsia="zh-CN"/>
        </w:rPr>
        <w:t xml:space="preserve">$success-root = @{root} </w:t>
      </w:r>
      <w:r>
        <w:rPr/>
        <w:t>{</w:t>
      </w:r>
    </w:p>
    <w:p>
      <w:pPr>
        <w:pStyle w:val="Normal"/>
        <w:rPr/>
      </w:pPr>
      <w:r>
        <w:rPr>
          <w:rFonts w:eastAsia="Times New Roman"/>
        </w:rPr>
        <w:t xml:space="preserve">    </w:t>
      </w:r>
      <w:r>
        <w:rPr>
          <w:lang w:eastAsia="zh-CN"/>
        </w:rPr>
        <w:t>$</w:t>
      </w:r>
      <w:r>
        <w:rPr/>
        <w:t>success-message,</w:t>
      </w:r>
    </w:p>
    <w:p>
      <w:pPr>
        <w:pStyle w:val="Normal"/>
        <w:rPr/>
      </w:pPr>
      <w:r>
        <w:rPr>
          <w:rFonts w:eastAsia="Times New Roman"/>
        </w:rPr>
        <w:t xml:space="preserve">    </w:t>
      </w:r>
      <w:r>
        <w:rPr>
          <w:lang w:eastAsia="zh-CN"/>
        </w:rPr>
        <w:t>$</w:t>
      </w:r>
      <w:r>
        <w:rPr/>
        <w:t>success-path</w:t>
      </w:r>
      <w:r>
        <w:rPr>
          <w:lang w:eastAsia="zh-CN"/>
        </w:rPr>
        <w:t xml:space="preserve"> ?</w:t>
      </w:r>
      <w:r>
        <w:rPr/>
        <w:t>,</w:t>
      </w:r>
    </w:p>
    <w:p>
      <w:pPr>
        <w:pStyle w:val="Normal"/>
        <w:rPr>
          <w:lang w:eastAsia="zh-CN"/>
        </w:rPr>
      </w:pPr>
      <w:r>
        <w:rPr>
          <w:rFonts w:eastAsia="Times New Roman"/>
        </w:rPr>
        <w:t xml:space="preserve">    </w:t>
      </w:r>
      <w:r>
        <w:rPr>
          <w:lang w:eastAsia="zh-CN"/>
        </w:rPr>
        <w:t>$</w:t>
      </w:r>
      <w:r>
        <w:rPr/>
        <w:t>success-info</w:t>
      </w:r>
      <w:r>
        <w:rPr>
          <w:lang w:eastAsia="zh-CN"/>
        </w:rPr>
        <w:t xml:space="preserve"> ?</w:t>
      </w:r>
    </w:p>
    <w:p>
      <w:pPr>
        <w:pStyle w:val="Normal"/>
        <w:rPr/>
      </w:pPr>
      <w:r>
        <w:rPr>
          <w:rFonts w:eastAsia="Times New Roman"/>
        </w:rPr>
        <w:t xml:space="preserve">  </w:t>
      </w:r>
      <w:r>
        <w:rPr/>
        <w:t>}</w:t>
      </w:r>
    </w:p>
    <w:p>
      <w:pPr>
        <w:pStyle w:val="Normal"/>
        <w:rPr>
          <w:lang w:eastAsia="zh-CN"/>
        </w:rPr>
      </w:pPr>
      <w:r>
        <w:rPr>
          <w:lang w:eastAsia="zh-CN"/>
        </w:rPr>
      </w:r>
    </w:p>
    <w:p>
      <w:pPr>
        <w:pStyle w:val="Normal"/>
        <w:rPr>
          <w:lang w:eastAsia="zh-CN"/>
        </w:rPr>
      </w:pPr>
      <w:r>
        <w:rPr>
          <w:lang w:eastAsia="zh-CN"/>
        </w:rPr>
      </w:r>
    </w:p>
    <w:p>
      <w:pPr>
        <w:pStyle w:val="Normal"/>
        <w:rPr/>
      </w:pPr>
      <w:r>
        <w:rPr/>
        <w:t>; Resource fields definitions</w:t>
      </w:r>
    </w:p>
    <w:p>
      <w:pPr>
        <w:pStyle w:val="Normal"/>
        <w:rPr/>
      </w:pPr>
      <w:r>
        <w:rPr/>
        <w:t>; The list of errors returned in responses sent by the PCRF or TSSF</w:t>
      </w:r>
    </w:p>
    <w:p>
      <w:pPr>
        <w:pStyle w:val="Normal"/>
        <w:rPr/>
      </w:pPr>
      <w:r>
        <w:rPr>
          <w:lang w:eastAsia="zh-CN"/>
        </w:rPr>
        <w:t>$</w:t>
      </w:r>
      <w:r>
        <w:rPr/>
        <w:t xml:space="preserve">errors </w:t>
      </w:r>
      <w:r>
        <w:rPr>
          <w:lang w:eastAsia="zh-CN"/>
        </w:rPr>
        <w:t xml:space="preserve">= </w:t>
      </w:r>
      <w:r>
        <w:rPr/>
        <w:t>"errors"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error-type,</w:t>
      </w:r>
    </w:p>
    <w:p>
      <w:pPr>
        <w:pStyle w:val="Normal"/>
        <w:rPr/>
      </w:pPr>
      <w:r>
        <w:rPr>
          <w:rFonts w:eastAsia="Times New Roman"/>
        </w:rPr>
        <w:t xml:space="preserve">      </w:t>
      </w:r>
      <w:r>
        <w:rPr>
          <w:lang w:eastAsia="zh-CN"/>
        </w:rPr>
        <w:t>$</w:t>
      </w:r>
      <w:r>
        <w:rPr/>
        <w:t>error-message,</w:t>
      </w:r>
    </w:p>
    <w:p>
      <w:pPr>
        <w:pStyle w:val="Normal"/>
        <w:rPr/>
      </w:pPr>
      <w:r>
        <w:rPr>
          <w:rFonts w:eastAsia="Times New Roman"/>
        </w:rPr>
        <w:t xml:space="preserve">      </w:t>
      </w:r>
      <w:r>
        <w:rPr>
          <w:lang w:val="es-ES" w:eastAsia="zh-CN"/>
        </w:rPr>
        <w:t>$</w:t>
      </w:r>
      <w:r>
        <w:rPr>
          <w:lang w:val="es-ES"/>
        </w:rPr>
        <w:t>error-tag</w:t>
      </w:r>
      <w:r>
        <w:rPr>
          <w:lang w:val="es-ES" w:eastAsia="zh-CN"/>
        </w:rPr>
        <w:t xml:space="preserve"> ?</w:t>
      </w:r>
      <w:r>
        <w:rPr>
          <w:lang w:val="es-ES"/>
        </w:rPr>
        <w:t>,</w:t>
      </w:r>
    </w:p>
    <w:p>
      <w:pPr>
        <w:pStyle w:val="Normal"/>
        <w:rPr/>
      </w:pPr>
      <w:r>
        <w:rPr>
          <w:rFonts w:eastAsia="Times New Roman"/>
          <w:lang w:val="es-ES"/>
        </w:rPr>
        <w:t xml:space="preserve">      </w:t>
      </w:r>
      <w:r>
        <w:rPr>
          <w:lang w:val="es-ES" w:eastAsia="zh-CN"/>
        </w:rPr>
        <w:t>$</w:t>
      </w:r>
      <w:r>
        <w:rPr>
          <w:lang w:val="es-ES"/>
        </w:rPr>
        <w:t>error-path</w:t>
      </w:r>
      <w:r>
        <w:rPr>
          <w:lang w:val="es-ES" w:eastAsia="zh-CN"/>
        </w:rPr>
        <w:t xml:space="preserve"> ?</w:t>
      </w:r>
      <w:r>
        <w:rPr>
          <w:lang w:val="es-ES"/>
        </w:rPr>
        <w:t>,</w:t>
      </w:r>
    </w:p>
    <w:p>
      <w:pPr>
        <w:pStyle w:val="Normal"/>
        <w:rPr>
          <w:lang w:val="es-ES" w:eastAsia="zh-CN"/>
        </w:rPr>
      </w:pPr>
      <w:r>
        <w:rPr>
          <w:rFonts w:eastAsia="Times New Roman"/>
          <w:lang w:val="es-ES"/>
        </w:rPr>
        <w:t xml:space="preserve">      </w:t>
      </w:r>
      <w:r>
        <w:rPr>
          <w:lang w:val="es-ES" w:eastAsia="zh-CN"/>
        </w:rPr>
        <w:t>$</w:t>
      </w:r>
      <w:r>
        <w:rPr>
          <w:lang w:val="es-ES"/>
        </w:rPr>
        <w:t>error-info</w:t>
      </w:r>
      <w:r>
        <w:rPr>
          <w:lang w:val="es-ES" w:eastAsia="zh-CN"/>
        </w:rPr>
        <w:t xml:space="preserve"> ?</w:t>
      </w:r>
    </w:p>
    <w:p>
      <w:pPr>
        <w:pStyle w:val="Normal"/>
        <w:rPr>
          <w:lang w:eastAsia="zh-CN"/>
        </w:rPr>
      </w:pPr>
      <w:r>
        <w:rPr>
          <w:rFonts w:eastAsia="Times New Roman"/>
          <w:lang w:val="es-ES"/>
        </w:rPr>
        <w:t xml:space="preserve">    </w:t>
      </w:r>
      <w:r>
        <w:rPr/>
        <w:t>}</w:t>
      </w:r>
      <w:r>
        <w:rPr>
          <w:lang w:eastAsia="zh-CN"/>
        </w:rPr>
        <w:t xml:space="preserve"> +</w:t>
      </w:r>
    </w:p>
    <w:p>
      <w:pPr>
        <w:pStyle w:val="Normal"/>
        <w:rPr/>
      </w:pPr>
      <w:r>
        <w:rPr/>
        <w:t>]</w:t>
      </w:r>
    </w:p>
    <w:p>
      <w:pPr>
        <w:pStyle w:val="Normal"/>
        <w:rPr>
          <w:rFonts w:eastAsia="Times New Roman"/>
        </w:rPr>
      </w:pPr>
      <w:r>
        <w:rPr>
          <w:rFonts w:eastAsia="Times New Roman"/>
        </w:rPr>
        <w:t xml:space="preserve"> </w:t>
      </w:r>
    </w:p>
    <w:p>
      <w:pPr>
        <w:pStyle w:val="Normal"/>
        <w:rPr/>
      </w:pPr>
      <w:r>
        <w:rPr/>
        <w:t>; The error type for an error. It can be one of 'application', 'interface', 'server' and 'other'.</w:t>
      </w:r>
    </w:p>
    <w:p>
      <w:pPr>
        <w:pStyle w:val="Normal"/>
        <w:rPr/>
      </w:pPr>
      <w:r>
        <w:rPr>
          <w:lang w:eastAsia="zh-CN"/>
        </w:rPr>
        <w:t>$</w:t>
      </w:r>
      <w:r>
        <w:rPr/>
        <w:t xml:space="preserve">error-type </w:t>
      </w:r>
      <w:r>
        <w:rPr>
          <w:lang w:eastAsia="zh-CN"/>
        </w:rPr>
        <w:t xml:space="preserve">= </w:t>
      </w:r>
      <w:r>
        <w:rPr/>
        <w:t>"error-type" : ( "application" | "interface" | "server" | "other" )</w:t>
      </w:r>
    </w:p>
    <w:p>
      <w:pPr>
        <w:pStyle w:val="Normal"/>
        <w:rPr/>
      </w:pPr>
      <w:r>
        <w:rPr/>
      </w:r>
    </w:p>
    <w:p>
      <w:pPr>
        <w:pStyle w:val="Normal"/>
        <w:rPr/>
      </w:pPr>
      <w:r>
        <w:rPr/>
        <w:t>; The error text message</w:t>
      </w:r>
    </w:p>
    <w:p>
      <w:pPr>
        <w:pStyle w:val="Normal"/>
        <w:rPr/>
      </w:pPr>
      <w:r>
        <w:rPr>
          <w:lang w:eastAsia="zh-CN"/>
        </w:rPr>
        <w:t>$</w:t>
      </w:r>
      <w:r>
        <w:rPr/>
        <w:t xml:space="preserve">error-message </w:t>
      </w:r>
      <w:r>
        <w:rPr>
          <w:lang w:eastAsia="zh-CN"/>
        </w:rPr>
        <w:t xml:space="preserve">= </w:t>
      </w:r>
      <w:r>
        <w:rPr/>
        <w:t>"error-message" : string</w:t>
      </w:r>
    </w:p>
    <w:p>
      <w:pPr>
        <w:pStyle w:val="Normal"/>
        <w:rPr/>
      </w:pPr>
      <w:r>
        <w:rPr/>
      </w:r>
    </w:p>
    <w:p>
      <w:pPr>
        <w:pStyle w:val="Normal"/>
        <w:rPr/>
      </w:pPr>
      <w:r>
        <w:rPr/>
        <w:t>; The error tag for a specific error</w:t>
      </w:r>
    </w:p>
    <w:p>
      <w:pPr>
        <w:pStyle w:val="Normal"/>
        <w:rPr/>
      </w:pPr>
      <w:r>
        <w:rPr>
          <w:lang w:eastAsia="zh-CN"/>
        </w:rPr>
        <w:t>$</w:t>
      </w:r>
      <w:r>
        <w:rPr/>
        <w:t xml:space="preserve">error-tag </w:t>
      </w:r>
      <w:r>
        <w:rPr>
          <w:lang w:eastAsia="zh-CN"/>
        </w:rPr>
        <w:t xml:space="preserve">= </w:t>
      </w:r>
      <w:r>
        <w:rPr/>
        <w:t>"error-tag" : string</w:t>
      </w:r>
    </w:p>
    <w:p>
      <w:pPr>
        <w:pStyle w:val="Normal"/>
        <w:rPr/>
      </w:pPr>
      <w:r>
        <w:rPr/>
      </w:r>
    </w:p>
    <w:p>
      <w:pPr>
        <w:pStyle w:val="Normal"/>
        <w:rPr/>
      </w:pPr>
      <w:r>
        <w:rPr/>
        <w:t>; A JSON pointer path to the error resource</w:t>
      </w:r>
    </w:p>
    <w:p>
      <w:pPr>
        <w:pStyle w:val="Normal"/>
        <w:rPr/>
      </w:pPr>
      <w:r>
        <w:rPr>
          <w:lang w:eastAsia="zh-CN"/>
        </w:rPr>
        <w:t>$</w:t>
      </w:r>
      <w:r>
        <w:rPr/>
        <w:t xml:space="preserve">error-path </w:t>
      </w:r>
      <w:r>
        <w:rPr>
          <w:lang w:eastAsia="zh-CN"/>
        </w:rPr>
        <w:t xml:space="preserve">= </w:t>
      </w:r>
      <w:r>
        <w:rPr/>
        <w:t>"error-path" : string</w:t>
      </w:r>
    </w:p>
    <w:p>
      <w:pPr>
        <w:pStyle w:val="Normal"/>
        <w:rPr/>
      </w:pPr>
      <w:r>
        <w:rPr/>
      </w:r>
    </w:p>
    <w:p>
      <w:pPr>
        <w:pStyle w:val="Normal"/>
        <w:rPr/>
      </w:pPr>
      <w:r>
        <w:rPr/>
        <w:t>; Any additional information for the error</w:t>
      </w:r>
    </w:p>
    <w:p>
      <w:pPr>
        <w:pStyle w:val="Normal"/>
        <w:rPr/>
      </w:pPr>
      <w:r>
        <w:rPr>
          <w:lang w:val="en-US" w:eastAsia="zh-CN"/>
        </w:rPr>
        <w:t>$</w:t>
      </w:r>
      <w:r>
        <w:rPr>
          <w:lang w:val="en-US"/>
        </w:rPr>
        <w:t xml:space="preserve">error-info </w:t>
      </w:r>
      <w:r>
        <w:rPr>
          <w:lang w:val="en-US" w:eastAsia="zh-CN"/>
        </w:rPr>
        <w:t xml:space="preserve">= </w:t>
      </w:r>
      <w:r>
        <w:rPr>
          <w:lang w:val="en-US"/>
        </w:rPr>
        <w:t>"error-info" : {</w:t>
      </w:r>
    </w:p>
    <w:p>
      <w:pPr>
        <w:pStyle w:val="Normal"/>
        <w:rPr/>
      </w:pPr>
      <w:r>
        <w:rPr>
          <w:rFonts w:eastAsia="Times New Roman"/>
          <w:lang w:val="en-US"/>
        </w:rPr>
        <w:t xml:space="preserve">  </w:t>
      </w:r>
      <w:r>
        <w:rPr>
          <w:lang w:val="en-US" w:eastAsia="zh-CN"/>
        </w:rPr>
        <w:t>$</w:t>
      </w:r>
      <w:r>
        <w:rPr>
          <w:lang w:val="en-US"/>
        </w:rPr>
        <w:t>report.ts-rule-reports</w:t>
      </w:r>
      <w:r>
        <w:rPr>
          <w:lang w:val="en-US" w:eastAsia="zh-CN"/>
        </w:rPr>
        <w:t xml:space="preserve"> ?</w:t>
      </w:r>
      <w:r>
        <w:rPr>
          <w:lang w:val="en-US"/>
        </w:rPr>
        <w:t>,</w:t>
      </w:r>
    </w:p>
    <w:p>
      <w:pPr>
        <w:pStyle w:val="Normal"/>
        <w:rPr>
          <w:lang w:val="en-US" w:eastAsia="zh-CN"/>
        </w:rPr>
      </w:pPr>
      <w:r>
        <w:rPr>
          <w:rFonts w:eastAsia="Times New Roman"/>
          <w:lang w:val="en-US"/>
        </w:rPr>
        <w:t xml:space="preserve">  </w:t>
      </w:r>
      <w:r>
        <w:rPr>
          <w:lang w:val="en-US"/>
        </w:rPr>
        <w:t>// : any</w:t>
      </w:r>
      <w:r>
        <w:rPr>
          <w:lang w:val="en-US" w:eastAsia="zh-CN"/>
        </w:rPr>
        <w:t xml:space="preserve"> *</w:t>
      </w:r>
    </w:p>
    <w:p>
      <w:pPr>
        <w:pStyle w:val="Normal"/>
        <w:rPr>
          <w:lang w:val="en-US"/>
        </w:rPr>
      </w:pPr>
      <w:r>
        <w:rPr>
          <w:lang w:val="en-US"/>
        </w:rPr>
        <w:t>}</w:t>
      </w:r>
    </w:p>
    <w:p>
      <w:pPr>
        <w:pStyle w:val="Normal"/>
        <w:rPr/>
      </w:pPr>
      <w:r>
        <w:rPr/>
        <w:t>; The successful text message</w:t>
      </w:r>
    </w:p>
    <w:p>
      <w:pPr>
        <w:pStyle w:val="Normal"/>
        <w:rPr/>
      </w:pPr>
      <w:r>
        <w:rPr>
          <w:lang w:eastAsia="zh-CN"/>
        </w:rPr>
        <w:t>$</w:t>
      </w:r>
      <w:r>
        <w:rPr/>
        <w:t xml:space="preserve">success-message </w:t>
      </w:r>
      <w:r>
        <w:rPr>
          <w:lang w:eastAsia="zh-CN"/>
        </w:rPr>
        <w:t xml:space="preserve">= </w:t>
      </w:r>
      <w:r>
        <w:rPr/>
        <w:t>"success-message" : string</w:t>
      </w:r>
    </w:p>
    <w:p>
      <w:pPr>
        <w:pStyle w:val="Normal"/>
        <w:rPr/>
      </w:pPr>
      <w:r>
        <w:rPr/>
      </w:r>
    </w:p>
    <w:p>
      <w:pPr>
        <w:pStyle w:val="Normal"/>
        <w:rPr/>
      </w:pPr>
      <w:r>
        <w:rPr/>
        <w:t>; A JSON pointer path to the success resource</w:t>
      </w:r>
    </w:p>
    <w:p>
      <w:pPr>
        <w:pStyle w:val="Normal"/>
        <w:rPr/>
      </w:pPr>
      <w:r>
        <w:rPr>
          <w:lang w:eastAsia="zh-CN"/>
        </w:rPr>
        <w:t>$</w:t>
      </w:r>
      <w:r>
        <w:rPr/>
        <w:t xml:space="preserve">success-path </w:t>
      </w:r>
      <w:r>
        <w:rPr>
          <w:lang w:eastAsia="zh-CN"/>
        </w:rPr>
        <w:t xml:space="preserve">= </w:t>
      </w:r>
      <w:r>
        <w:rPr/>
        <w:t>"success-path" : string</w:t>
      </w:r>
    </w:p>
    <w:p>
      <w:pPr>
        <w:pStyle w:val="Normal"/>
        <w:rPr/>
      </w:pPr>
      <w:r>
        <w:rPr/>
      </w:r>
    </w:p>
    <w:p>
      <w:pPr>
        <w:pStyle w:val="Normal"/>
        <w:rPr/>
      </w:pPr>
      <w:r>
        <w:rPr/>
        <w:t>; Any additional information for the success.</w:t>
      </w:r>
    </w:p>
    <w:p>
      <w:pPr>
        <w:pStyle w:val="Normal"/>
        <w:rPr/>
      </w:pPr>
      <w:r>
        <w:rPr>
          <w:lang w:eastAsia="zh-CN"/>
        </w:rPr>
        <w:t>$</w:t>
      </w:r>
      <w:r>
        <w:rPr/>
        <w:t xml:space="preserve">success-info </w:t>
      </w:r>
      <w:r>
        <w:rPr>
          <w:lang w:eastAsia="zh-CN"/>
        </w:rPr>
        <w:t xml:space="preserve">= </w:t>
      </w:r>
      <w:r>
        <w:rPr/>
        <w:t xml:space="preserve">"success-info" : { </w:t>
      </w:r>
      <w:r>
        <w:rPr>
          <w:lang w:eastAsia="zh-CN"/>
        </w:rPr>
        <w:t xml:space="preserve"> </w:t>
      </w:r>
      <w:r>
        <w:rPr/>
        <w:t xml:space="preserve">// : any </w:t>
      </w:r>
      <w:r>
        <w:rPr>
          <w:lang w:eastAsia="zh-CN"/>
        </w:rPr>
        <w:t>*</w:t>
      </w:r>
      <w:r>
        <w:rPr/>
        <w:t>}</w:t>
      </w:r>
    </w:p>
    <w:p>
      <w:pPr>
        <w:pStyle w:val="Heading1"/>
        <w:ind w:left="1134" w:hanging="1134"/>
        <w:rPr/>
      </w:pPr>
      <w:bookmarkStart w:id="112" w:name="__RefHeading___Toc493228855"/>
      <w:bookmarkEnd w:id="112"/>
      <w:r>
        <w:rPr/>
        <w:t>B.</w:t>
      </w:r>
      <w:r>
        <w:rPr>
          <w:lang w:eastAsia="zh-CN"/>
        </w:rPr>
        <w:t>3</w:t>
      </w:r>
      <w:r>
        <w:rPr>
          <w:szCs w:val="36"/>
          <w:lang w:val="en-US" w:eastAsia="en-US"/>
        </w:rPr>
        <w:tab/>
      </w:r>
      <w:r>
        <w:rPr>
          <w:lang w:eastAsia="zh-CN"/>
        </w:rPr>
        <w:t xml:space="preserve">Report </w:t>
      </w:r>
      <w:r>
        <w:rPr/>
        <w:t>schema</w:t>
      </w:r>
    </w:p>
    <w:p>
      <w:pPr>
        <w:pStyle w:val="Normal"/>
        <w:rPr>
          <w:lang w:eastAsia="zh-CN"/>
        </w:rPr>
      </w:pPr>
      <w:r>
        <w:rPr>
          <w:lang w:eastAsia="zh-CN"/>
        </w:rPr>
        <w:t xml:space="preserve">This clause defines the JSON </w:t>
      </w:r>
      <w:r>
        <w:rPr>
          <w:lang w:eastAsia="zh-CN"/>
        </w:rPr>
        <w:t>schem</w:t>
      </w:r>
      <w:r>
        <w:rPr>
          <w:lang w:eastAsia="zh-CN"/>
        </w:rPr>
        <w:t xml:space="preserve">a for </w:t>
      </w:r>
      <w:r>
        <w:rPr>
          <w:lang w:eastAsia="zh-CN"/>
        </w:rPr>
        <w:t xml:space="preserve">reports </w:t>
      </w:r>
      <w:r>
        <w:rPr>
          <w:lang w:eastAsia="zh-CN"/>
        </w:rPr>
        <w:t xml:space="preserve">provided by </w:t>
      </w:r>
      <w:r>
        <w:rPr>
          <w:lang w:eastAsia="zh-CN"/>
        </w:rPr>
        <w:t>the TSSF to the PCRF.</w:t>
      </w:r>
      <w:r>
        <w:rPr>
          <w:lang w:eastAsia="zh-CN"/>
        </w:rPr>
        <w:t xml:space="preserve"> The schema</w:t>
      </w:r>
      <w:r>
        <w:rPr>
          <w:lang w:eastAsia="zh-CN"/>
        </w:rPr>
        <w:t xml:space="preserve"> </w:t>
      </w:r>
      <w:r>
        <w:rPr>
          <w:lang w:eastAsia="zh-CN"/>
        </w:rPr>
        <w:t>is based on IETF draft-newton-json-content-rules [16] and is defined below</w:t>
      </w:r>
      <w:r>
        <w:rPr/>
        <w:t>:</w:t>
      </w:r>
    </w:p>
    <w:p>
      <w:pPr>
        <w:pStyle w:val="Normal"/>
        <w:rPr>
          <w:lang w:eastAsia="zh-CN"/>
        </w:rPr>
      </w:pPr>
      <w:r>
        <w:rPr/>
        <w:t># jcr-version 0.</w:t>
      </w:r>
      <w:r>
        <w:rPr>
          <w:lang w:eastAsia="zh-CN"/>
        </w:rPr>
        <w:t>7</w:t>
      </w:r>
    </w:p>
    <w:p>
      <w:pPr>
        <w:pStyle w:val="Normal"/>
        <w:rPr>
          <w:lang w:eastAsia="zh-CN"/>
        </w:rPr>
      </w:pPr>
      <w:r>
        <w:rPr/>
        <w:t># ruleset-id 3gpp.stapplication.</w:t>
      </w:r>
      <w:r>
        <w:rPr>
          <w:lang w:eastAsia="zh-CN"/>
        </w:rPr>
        <w:t>report</w:t>
      </w:r>
    </w:p>
    <w:p>
      <w:pPr>
        <w:pStyle w:val="Normal"/>
        <w:rPr>
          <w:lang w:eastAsia="zh-CN"/>
        </w:rPr>
      </w:pPr>
      <w:r>
        <w:rPr/>
        <w:t xml:space="preserve">; A JCR for the </w:t>
      </w:r>
      <w:r>
        <w:rPr>
          <w:lang w:eastAsia="zh-CN"/>
        </w:rPr>
        <w:t>notification body</w:t>
      </w:r>
      <w:r>
        <w:rPr/>
        <w:t xml:space="preserve"> </w:t>
      </w:r>
    </w:p>
    <w:p>
      <w:pPr>
        <w:pStyle w:val="Normal"/>
        <w:rPr>
          <w:lang w:eastAsia="zh-CN"/>
        </w:rPr>
      </w:pPr>
      <w:r>
        <w:rPr>
          <w:lang w:eastAsia="zh-CN"/>
        </w:rPr>
      </w:r>
    </w:p>
    <w:p>
      <w:pPr>
        <w:pStyle w:val="Normal"/>
        <w:rPr/>
      </w:pPr>
      <w:r>
        <w:rPr/>
        <w:t xml:space="preserve">; </w:t>
      </w:r>
      <w:r>
        <w:rPr>
          <w:lang w:eastAsia="zh-CN"/>
        </w:rPr>
        <w:t>Report</w:t>
      </w:r>
      <w:r>
        <w:rPr/>
        <w:t xml:space="preserve"> fields definitions</w:t>
      </w:r>
    </w:p>
    <w:p>
      <w:pPr>
        <w:pStyle w:val="Normal"/>
        <w:rPr/>
      </w:pPr>
      <w:r>
        <w:rPr/>
        <w:t xml:space="preserve">; The list of </w:t>
      </w:r>
      <w:r>
        <w:rPr>
          <w:lang w:eastAsia="zh-CN"/>
        </w:rPr>
        <w:t>ts rule reports</w:t>
      </w:r>
      <w:r>
        <w:rPr/>
        <w:t xml:space="preserve"> </w:t>
      </w:r>
      <w:r>
        <w:rPr>
          <w:lang w:eastAsia="zh-CN"/>
        </w:rPr>
        <w:t xml:space="preserve">sent </w:t>
      </w:r>
      <w:r>
        <w:rPr/>
        <w:t>to the PCRF</w:t>
      </w:r>
    </w:p>
    <w:p>
      <w:pPr>
        <w:pStyle w:val="Normal"/>
        <w:rPr/>
      </w:pPr>
      <w:r>
        <w:rPr>
          <w:lang w:eastAsia="zh-CN"/>
        </w:rPr>
        <w:t>$ts-rule-reports</w:t>
      </w:r>
      <w:r>
        <w:rPr/>
        <w:t xml:space="preserve"> </w:t>
      </w:r>
      <w:r>
        <w:rPr>
          <w:lang w:eastAsia="zh-CN"/>
        </w:rPr>
        <w:t xml:space="preserve">= </w:t>
      </w:r>
      <w:r>
        <w:rPr/>
        <w:t>"</w:t>
      </w:r>
      <w:r>
        <w:rPr>
          <w:lang w:eastAsia="zh-CN"/>
        </w:rPr>
        <w:t>ts-rule-reports</w:t>
      </w:r>
      <w:r>
        <w:rPr/>
        <w:t>"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$resource</w:t>
      </w:r>
      <w:r>
        <w:rPr/>
        <w:t>-</w:t>
      </w:r>
      <w:r>
        <w:rPr>
          <w:lang w:eastAsia="zh-CN"/>
        </w:rPr>
        <w:t>paths</w:t>
      </w:r>
      <w:r>
        <w:rPr/>
        <w:t>,</w:t>
      </w:r>
    </w:p>
    <w:p>
      <w:pPr>
        <w:pStyle w:val="Normal"/>
        <w:rPr/>
      </w:pPr>
      <w:r>
        <w:rPr>
          <w:rFonts w:eastAsia="Times New Roman"/>
        </w:rPr>
        <w:t xml:space="preserve">      </w:t>
      </w:r>
      <w:r>
        <w:rPr>
          <w:lang w:eastAsia="zh-CN"/>
        </w:rPr>
        <w:t>$rule</w:t>
      </w:r>
      <w:r>
        <w:rPr/>
        <w:t>-</w:t>
      </w:r>
      <w:r>
        <w:rPr>
          <w:lang w:eastAsia="zh-CN"/>
        </w:rPr>
        <w:t>status</w:t>
      </w:r>
      <w:r>
        <w:rPr/>
        <w:t>,</w:t>
      </w:r>
    </w:p>
    <w:p>
      <w:pPr>
        <w:pStyle w:val="Normal"/>
        <w:rPr>
          <w:lang w:val="en-US" w:eastAsia="zh-CN"/>
        </w:rPr>
      </w:pPr>
      <w:r>
        <w:rPr>
          <w:rFonts w:eastAsia="Times New Roman"/>
        </w:rPr>
        <w:t xml:space="preserve">      </w:t>
      </w:r>
      <w:r>
        <w:rPr>
          <w:lang w:eastAsia="zh-CN"/>
        </w:rPr>
        <w:t>$</w:t>
      </w:r>
      <w:r>
        <w:rPr>
          <w:lang w:val="en-US" w:eastAsia="zh-CN"/>
        </w:rPr>
        <w:t>rule-failure-code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lang w:eastAsia="zh-CN"/>
        </w:rPr>
      </w:pPr>
      <w:r>
        <w:rPr>
          <w:lang w:eastAsia="zh-CN"/>
        </w:rPr>
      </w:r>
    </w:p>
    <w:p>
      <w:pPr>
        <w:pStyle w:val="Normal"/>
        <w:rPr/>
      </w:pPr>
      <w:r>
        <w:rPr/>
        <w:t xml:space="preserve">; The list of </w:t>
      </w:r>
      <w:r>
        <w:rPr>
          <w:lang w:eastAsia="zh-CN"/>
        </w:rPr>
        <w:t>JSON pointers to the resources</w:t>
      </w:r>
    </w:p>
    <w:p>
      <w:pPr>
        <w:pStyle w:val="Normal"/>
        <w:rPr/>
      </w:pPr>
      <w:r>
        <w:rPr>
          <w:lang w:eastAsia="zh-CN"/>
        </w:rPr>
        <w:t xml:space="preserve">$resource-paths = </w:t>
      </w:r>
      <w:r>
        <w:rPr/>
        <w:t>"</w:t>
      </w:r>
      <w:r>
        <w:rPr>
          <w:lang w:eastAsia="zh-CN"/>
        </w:rPr>
        <w:t>resource-paths</w:t>
      </w:r>
      <w:r>
        <w:rPr/>
        <w:t xml:space="preserve">" : [ </w:t>
      </w:r>
      <w:r>
        <w:rPr>
          <w:lang w:eastAsia="zh-CN"/>
        </w:rPr>
        <w:t xml:space="preserve">string + </w:t>
      </w:r>
      <w:r>
        <w:rPr/>
        <w:t>]</w:t>
      </w:r>
    </w:p>
    <w:p>
      <w:pPr>
        <w:pStyle w:val="Normal"/>
        <w:rPr/>
      </w:pPr>
      <w:r>
        <w:rPr/>
      </w:r>
    </w:p>
    <w:p>
      <w:pPr>
        <w:pStyle w:val="Normal"/>
        <w:rPr/>
      </w:pPr>
      <w:r>
        <w:rPr/>
        <w:t xml:space="preserve">; The </w:t>
      </w:r>
      <w:r>
        <w:rPr>
          <w:lang w:eastAsia="zh-CN"/>
        </w:rPr>
        <w:t>status for a traffic steering rule.</w:t>
      </w:r>
      <w:r>
        <w:rPr/>
        <w:t xml:space="preserve"> It can be '</w:t>
      </w:r>
      <w:r>
        <w:rPr>
          <w:lang w:eastAsia="zh-CN"/>
        </w:rPr>
        <w:t>INACTIVE</w:t>
      </w:r>
      <w:r>
        <w:rPr/>
        <w:t>'.</w:t>
      </w:r>
    </w:p>
    <w:p>
      <w:pPr>
        <w:pStyle w:val="Normal"/>
        <w:rPr/>
      </w:pPr>
      <w:r>
        <w:rPr>
          <w:lang w:eastAsia="zh-CN"/>
        </w:rPr>
        <w:t>$rule-status</w:t>
      </w:r>
      <w:r>
        <w:rPr/>
        <w:t xml:space="preserve"> </w:t>
      </w:r>
      <w:r>
        <w:rPr>
          <w:lang w:eastAsia="zh-CN"/>
        </w:rPr>
        <w:t xml:space="preserve">= </w:t>
      </w:r>
      <w:r>
        <w:rPr/>
        <w:t>"</w:t>
      </w:r>
      <w:r>
        <w:rPr>
          <w:lang w:eastAsia="zh-CN"/>
        </w:rPr>
        <w:t>rule-status</w:t>
      </w:r>
      <w:r>
        <w:rPr/>
        <w:t xml:space="preserve">" </w:t>
      </w:r>
      <w:r>
        <w:rPr>
          <w:lang w:eastAsia="zh-CN"/>
        </w:rPr>
        <w:t>: $rule-status-type</w:t>
      </w:r>
    </w:p>
    <w:p>
      <w:pPr>
        <w:pStyle w:val="Normal"/>
        <w:rPr>
          <w:lang w:eastAsia="zh-CN"/>
        </w:rPr>
      </w:pPr>
      <w:r>
        <w:rPr>
          <w:lang w:eastAsia="zh-CN"/>
        </w:rPr>
      </w:r>
    </w:p>
    <w:p>
      <w:pPr>
        <w:pStyle w:val="Normal"/>
        <w:rPr>
          <w:lang w:eastAsia="zh-CN"/>
        </w:rPr>
      </w:pPr>
      <w:r>
        <w:rPr>
          <w:lang w:eastAsia="zh-CN"/>
        </w:rPr>
        <w:t>; The string format for the traffic steering rule status</w:t>
      </w:r>
    </w:p>
    <w:p>
      <w:pPr>
        <w:pStyle w:val="Normal"/>
        <w:rPr>
          <w:lang w:eastAsia="zh-CN"/>
        </w:rPr>
      </w:pPr>
      <w:r>
        <w:rPr>
          <w:lang w:eastAsia="zh-CN"/>
        </w:rPr>
        <w:t xml:space="preserve">$rule-status-type =: </w:t>
      </w:r>
      <w:r>
        <w:rPr/>
        <w:t>("</w:t>
      </w:r>
      <w:r>
        <w:rPr>
          <w:lang w:eastAsia="zh-CN"/>
        </w:rPr>
        <w:t>INACTIVE</w:t>
      </w:r>
      <w:r>
        <w:rPr/>
        <w:t>")</w:t>
      </w:r>
    </w:p>
    <w:p>
      <w:pPr>
        <w:pStyle w:val="Normal"/>
        <w:rPr>
          <w:lang w:eastAsia="zh-CN"/>
        </w:rPr>
      </w:pPr>
      <w:r>
        <w:rPr>
          <w:lang w:eastAsia="zh-CN"/>
        </w:rPr>
      </w:r>
    </w:p>
    <w:p>
      <w:pPr>
        <w:pStyle w:val="Normal"/>
        <w:rPr/>
      </w:pPr>
      <w:r>
        <w:rPr/>
        <w:t xml:space="preserve">; The </w:t>
      </w:r>
      <w:r>
        <w:rPr>
          <w:lang w:eastAsia="zh-CN"/>
        </w:rPr>
        <w:t>failure code for a traffic steering rule</w:t>
      </w:r>
    </w:p>
    <w:p>
      <w:pPr>
        <w:pStyle w:val="Normal"/>
        <w:rPr>
          <w:lang w:eastAsia="zh-CN"/>
        </w:rPr>
      </w:pPr>
      <w:r>
        <w:rPr>
          <w:lang w:eastAsia="zh-CN"/>
        </w:rPr>
        <w:t>$rule-failure-code</w:t>
      </w:r>
      <w:r>
        <w:rPr/>
        <w:t xml:space="preserve"> </w:t>
      </w:r>
      <w:r>
        <w:rPr>
          <w:lang w:eastAsia="zh-CN"/>
        </w:rPr>
        <w:t xml:space="preserve">= </w:t>
      </w:r>
      <w:r>
        <w:rPr/>
        <w:t>"</w:t>
      </w:r>
      <w:r>
        <w:rPr>
          <w:lang w:eastAsia="zh-CN"/>
        </w:rPr>
        <w:t>rule-failure-code</w:t>
      </w:r>
      <w:r>
        <w:rPr/>
        <w:t>"</w:t>
      </w:r>
      <w:r>
        <w:rPr>
          <w:lang w:eastAsia="zh-CN"/>
        </w:rPr>
        <w:t xml:space="preserve"> : $rule-failure-code-type</w:t>
      </w:r>
    </w:p>
    <w:p>
      <w:pPr>
        <w:pStyle w:val="Normal"/>
        <w:rPr>
          <w:lang w:eastAsia="zh-CN"/>
        </w:rPr>
      </w:pPr>
      <w:r>
        <w:rPr>
          <w:lang w:eastAsia="zh-CN"/>
        </w:rPr>
      </w:r>
    </w:p>
    <w:p>
      <w:pPr>
        <w:pStyle w:val="Normal"/>
        <w:rPr>
          <w:lang w:eastAsia="zh-CN"/>
        </w:rPr>
      </w:pPr>
      <w:r>
        <w:rPr>
          <w:lang w:eastAsia="zh-CN"/>
        </w:rPr>
        <w:t>; The string format for the traffic steering rule failure code</w:t>
      </w:r>
    </w:p>
    <w:p>
      <w:pPr>
        <w:pStyle w:val="Normal"/>
        <w:rPr>
          <w:lang w:eastAsia="zh-CN"/>
        </w:rPr>
      </w:pPr>
      <w:r>
        <w:rPr>
          <w:lang w:eastAsia="zh-CN"/>
        </w:rPr>
        <w:t xml:space="preserve">$rule-failure-code-type =: </w:t>
      </w:r>
      <w:r>
        <w:rPr/>
        <w:t xml:space="preserve">( </w:t>
      </w:r>
    </w:p>
    <w:p>
      <w:pPr>
        <w:pStyle w:val="Normal"/>
        <w:ind w:firstLine="200"/>
        <w:rPr>
          <w:lang w:eastAsia="zh-CN"/>
        </w:rPr>
      </w:pPr>
      <w:r>
        <w:rPr/>
        <w:t>"UNKNOWN_RULE_NAME" |</w:t>
      </w:r>
      <w:r>
        <w:rPr>
          <w:lang w:eastAsia="zh-CN"/>
        </w:rPr>
        <w:t xml:space="preserve"> </w:t>
      </w:r>
    </w:p>
    <w:p>
      <w:pPr>
        <w:pStyle w:val="Normal"/>
        <w:ind w:firstLine="200"/>
        <w:rPr>
          <w:lang w:eastAsia="zh-CN"/>
        </w:rPr>
      </w:pPr>
      <w:r>
        <w:rPr/>
        <w:t xml:space="preserve">"GW/PCEF_MALFUNCTION" | </w:t>
      </w:r>
    </w:p>
    <w:p>
      <w:pPr>
        <w:pStyle w:val="Normal"/>
        <w:ind w:firstLine="200"/>
        <w:rPr>
          <w:lang w:eastAsia="zh-CN"/>
        </w:rPr>
      </w:pPr>
      <w:r>
        <w:rPr/>
        <w:t>"RESOURCES_LIMITATION"</w:t>
      </w:r>
      <w:r>
        <w:rPr>
          <w:lang w:eastAsia="zh-CN"/>
        </w:rPr>
        <w:t xml:space="preserve"> |</w:t>
      </w:r>
    </w:p>
    <w:p>
      <w:pPr>
        <w:pStyle w:val="Normal"/>
        <w:ind w:firstLine="200"/>
        <w:rPr>
          <w:lang w:eastAsia="zh-CN"/>
        </w:rPr>
      </w:pPr>
      <w:r>
        <w:rPr/>
        <w:t>"MISSING_FLOW_INFORMATION"</w:t>
      </w:r>
      <w:r>
        <w:rPr>
          <w:lang w:eastAsia="zh-CN"/>
        </w:rPr>
        <w:t xml:space="preserve"> |</w:t>
      </w:r>
    </w:p>
    <w:p>
      <w:pPr>
        <w:pStyle w:val="Normal"/>
        <w:ind w:firstLine="200"/>
        <w:rPr>
          <w:lang w:eastAsia="zh-CN"/>
        </w:rPr>
      </w:pPr>
      <w:r>
        <w:rPr/>
        <w:t>"INCORRECT_FLOW_INFORMATION"</w:t>
      </w:r>
      <w:r>
        <w:rPr>
          <w:lang w:eastAsia="zh-CN"/>
        </w:rPr>
        <w:t xml:space="preserve"> |</w:t>
      </w:r>
    </w:p>
    <w:p>
      <w:pPr>
        <w:pStyle w:val="Normal"/>
        <w:ind w:firstLine="200"/>
        <w:rPr>
          <w:lang w:eastAsia="zh-CN"/>
        </w:rPr>
      </w:pPr>
      <w:r>
        <w:rPr/>
        <w:t>"TDF_APPLICATION_IDENTIFIER_ERROR"</w:t>
      </w:r>
      <w:r>
        <w:rPr>
          <w:lang w:eastAsia="zh-CN"/>
        </w:rPr>
        <w:t xml:space="preserve"> | </w:t>
      </w:r>
    </w:p>
    <w:p>
      <w:pPr>
        <w:pStyle w:val="Normal"/>
        <w:ind w:firstLine="200"/>
        <w:rPr>
          <w:lang w:eastAsia="zh-CN"/>
        </w:rPr>
      </w:pPr>
      <w:r>
        <w:rPr/>
        <w:t>"FILTER_RESTRICTIONS"</w:t>
      </w:r>
      <w:r>
        <w:rPr>
          <w:lang w:eastAsia="zh-CN"/>
        </w:rPr>
        <w:t xml:space="preserve"> | </w:t>
      </w:r>
    </w:p>
    <w:p>
      <w:pPr>
        <w:pStyle w:val="Normal"/>
        <w:ind w:firstLine="200"/>
        <w:rPr>
          <w:lang w:eastAsia="zh-CN"/>
        </w:rPr>
      </w:pPr>
      <w:r>
        <w:rPr/>
        <w:t>"RESOURCE_ALLOCATION_FAILURE"</w:t>
      </w:r>
      <w:r>
        <w:rPr>
          <w:lang w:eastAsia="zh-CN"/>
        </w:rPr>
        <w:t xml:space="preserve"> | </w:t>
      </w:r>
    </w:p>
    <w:p>
      <w:pPr>
        <w:pStyle w:val="Normal"/>
        <w:ind w:firstLine="200"/>
        <w:rPr>
          <w:lang w:eastAsia="zh-CN"/>
        </w:rPr>
      </w:pPr>
      <w:r>
        <w:rPr/>
        <w:t>"RESOURCE_</w:t>
      </w:r>
      <w:r>
        <w:rPr>
          <w:lang w:eastAsia="zh-CN"/>
        </w:rPr>
        <w:t>TIMEOUT</w:t>
      </w:r>
      <w:r>
        <w:rPr/>
        <w:t>"</w:t>
      </w:r>
      <w:r>
        <w:rPr>
          <w:lang w:eastAsia="zh-CN"/>
        </w:rPr>
        <w:t xml:space="preserve"> | </w:t>
      </w:r>
    </w:p>
    <w:p>
      <w:pPr>
        <w:pStyle w:val="Normal"/>
        <w:ind w:firstLine="200"/>
        <w:rPr>
          <w:lang w:eastAsia="zh-CN"/>
        </w:rPr>
      </w:pPr>
      <w:r>
        <w:rPr/>
        <w:t>"</w:t>
      </w:r>
      <w:r>
        <w:rPr>
          <w:lang w:eastAsia="zh-CN"/>
        </w:rPr>
        <w:t>TS_POLICY_IDENTIFIER_ERROR</w:t>
      </w:r>
      <w:r>
        <w:rPr/>
        <w:t>"</w:t>
      </w:r>
      <w:r>
        <w:rPr>
          <w:lang w:eastAsia="zh-CN"/>
        </w:rPr>
        <w:t xml:space="preserve"> | </w:t>
      </w:r>
    </w:p>
    <w:p>
      <w:pPr>
        <w:pStyle w:val="Normal"/>
        <w:ind w:firstLine="200"/>
        <w:rPr>
          <w:lang w:eastAsia="zh-CN"/>
        </w:rPr>
      </w:pPr>
      <w:r>
        <w:rPr/>
        <w:t>"</w:t>
      </w:r>
      <w:r>
        <w:rPr>
          <w:lang w:eastAsia="zh-CN"/>
        </w:rPr>
        <w:t>TS_POLICY_IDENTIFIER_DL</w:t>
      </w:r>
      <w:r>
        <w:rPr/>
        <w:t>_</w:t>
      </w:r>
      <w:r>
        <w:rPr>
          <w:lang w:eastAsia="zh-CN"/>
        </w:rPr>
        <w:t>ERROR</w:t>
      </w:r>
      <w:r>
        <w:rPr/>
        <w:t>"</w:t>
      </w:r>
      <w:r>
        <w:rPr>
          <w:lang w:eastAsia="zh-CN"/>
        </w:rPr>
        <w:t xml:space="preserve"> | </w:t>
      </w:r>
    </w:p>
    <w:p>
      <w:pPr>
        <w:pStyle w:val="Normal"/>
        <w:ind w:firstLine="200"/>
        <w:rPr>
          <w:lang w:eastAsia="zh-CN"/>
        </w:rPr>
      </w:pPr>
      <w:r>
        <w:rPr>
          <w:rFonts w:eastAsia="Times New Roman"/>
        </w:rPr>
        <w:t xml:space="preserve"> </w:t>
      </w:r>
      <w:r>
        <w:rPr/>
        <w:t>"</w:t>
      </w:r>
      <w:r>
        <w:rPr>
          <w:lang w:eastAsia="zh-CN"/>
        </w:rPr>
        <w:t>TS_POLICY_IDENTIFIER_UL</w:t>
      </w:r>
      <w:r>
        <w:rPr/>
        <w:t>_</w:t>
      </w:r>
      <w:r>
        <w:rPr>
          <w:lang w:eastAsia="zh-CN"/>
        </w:rPr>
        <w:t>ERROR</w:t>
      </w:r>
      <w:r>
        <w:rPr/>
        <w:t>"</w:t>
      </w:r>
      <w:r>
        <w:rPr>
          <w:lang w:eastAsia="zh-CN"/>
        </w:rPr>
        <w:t xml:space="preserve"> </w:t>
      </w:r>
    </w:p>
    <w:p>
      <w:pPr>
        <w:pStyle w:val="Normal"/>
        <w:rPr/>
      </w:pPr>
      <w:r>
        <w:rPr/>
        <w:t>)</w:t>
      </w:r>
    </w:p>
    <w:p>
      <w:pPr>
        <w:pStyle w:val="Heading1"/>
        <w:ind w:left="1134" w:hanging="1134"/>
        <w:rPr/>
      </w:pPr>
      <w:bookmarkStart w:id="113" w:name="__RefHeading___Toc493228856"/>
      <w:bookmarkEnd w:id="113"/>
      <w:r>
        <w:rPr/>
        <w:t>B.</w:t>
      </w:r>
      <w:r>
        <w:rPr>
          <w:lang w:eastAsia="zh-CN"/>
        </w:rPr>
        <w:t>4</w:t>
      </w:r>
      <w:r>
        <w:rPr>
          <w:szCs w:val="36"/>
          <w:lang w:val="en-US" w:eastAsia="en-US"/>
        </w:rPr>
        <w:tab/>
      </w:r>
      <w:r>
        <w:rPr>
          <w:lang w:eastAsia="zh-CN"/>
        </w:rPr>
        <w:t xml:space="preserve">Notification </w:t>
      </w:r>
      <w:r>
        <w:rPr/>
        <w:t>schema</w:t>
      </w:r>
    </w:p>
    <w:p>
      <w:pPr>
        <w:pStyle w:val="Normal"/>
        <w:rPr>
          <w:lang w:eastAsia="zh-CN"/>
        </w:rPr>
      </w:pPr>
      <w:r>
        <w:rPr>
          <w:lang w:eastAsia="zh-CN"/>
        </w:rPr>
        <w:t xml:space="preserve">This clause defines the JSON schema for the body of </w:t>
      </w:r>
      <w:r>
        <w:rPr>
          <w:lang w:eastAsia="zh-CN"/>
        </w:rPr>
        <w:t>the notification from the TSSF to the PCRF via the HTTP POST request.</w:t>
      </w:r>
      <w:r>
        <w:rPr>
          <w:lang w:eastAsia="zh-CN"/>
        </w:rPr>
        <w:t xml:space="preserve"> The schema is based on IETF draft-newton-json-content-rules [16] and is defined below</w:t>
      </w:r>
      <w:r>
        <w:rPr/>
        <w:t>:</w:t>
      </w:r>
    </w:p>
    <w:p>
      <w:pPr>
        <w:pStyle w:val="Normal"/>
        <w:rPr>
          <w:lang w:eastAsia="zh-CN"/>
        </w:rPr>
      </w:pPr>
      <w:r>
        <w:rPr/>
        <w:t># jcr-version 0.</w:t>
      </w:r>
      <w:r>
        <w:rPr>
          <w:lang w:eastAsia="zh-CN"/>
        </w:rPr>
        <w:t>7</w:t>
      </w:r>
    </w:p>
    <w:p>
      <w:pPr>
        <w:pStyle w:val="Normal"/>
        <w:rPr>
          <w:lang w:eastAsia="zh-CN"/>
        </w:rPr>
      </w:pPr>
      <w:r>
        <w:rPr/>
        <w:t># ruleset-id 3gpp.stapplication.</w:t>
      </w:r>
      <w:r>
        <w:rPr>
          <w:lang w:eastAsia="zh-CN"/>
        </w:rPr>
        <w:t>notification</w:t>
      </w:r>
    </w:p>
    <w:p>
      <w:pPr>
        <w:pStyle w:val="Normal"/>
        <w:rPr>
          <w:lang w:eastAsia="zh-CN"/>
        </w:rPr>
      </w:pPr>
      <w:r>
        <w:rPr>
          <w:lang w:eastAsia="zh-CN"/>
        </w:rPr>
        <w:t># import 3gpp.stapplication.report as report</w:t>
      </w:r>
    </w:p>
    <w:p>
      <w:pPr>
        <w:pStyle w:val="Normal"/>
        <w:rPr>
          <w:lang w:eastAsia="zh-CN"/>
        </w:rPr>
      </w:pPr>
      <w:r>
        <w:rPr/>
        <w:t xml:space="preserve">; A JCR for the </w:t>
      </w:r>
      <w:r>
        <w:rPr>
          <w:lang w:eastAsia="zh-CN"/>
        </w:rPr>
        <w:t>notification body</w:t>
      </w:r>
      <w:r>
        <w:rPr/>
        <w:t xml:space="preserve"> </w:t>
      </w:r>
    </w:p>
    <w:p>
      <w:pPr>
        <w:pStyle w:val="Normal"/>
        <w:rPr/>
      </w:pPr>
      <w:r>
        <w:rPr>
          <w:lang w:eastAsia="zh-CN"/>
        </w:rPr>
        <w:t xml:space="preserve">$notifiction-root = @{root} </w:t>
      </w:r>
      <w:r>
        <w:rPr/>
        <w:t xml:space="preserve">{ </w:t>
      </w:r>
      <w:r>
        <w:rPr>
          <w:lang w:eastAsia="zh-CN"/>
        </w:rPr>
        <w:t>$notifications</w:t>
      </w:r>
      <w:r>
        <w:rPr/>
        <w:t xml:space="preserve"> } </w:t>
      </w:r>
    </w:p>
    <w:p>
      <w:pPr>
        <w:pStyle w:val="Normal"/>
        <w:rPr>
          <w:lang w:eastAsia="zh-CN"/>
        </w:rPr>
      </w:pPr>
      <w:r>
        <w:rPr>
          <w:lang w:eastAsia="zh-CN"/>
        </w:rPr>
      </w:r>
    </w:p>
    <w:p>
      <w:pPr>
        <w:pStyle w:val="Normal"/>
        <w:rPr>
          <w:lang w:eastAsia="zh-CN"/>
        </w:rPr>
      </w:pPr>
      <w:r>
        <w:rPr>
          <w:lang w:eastAsia="zh-CN"/>
        </w:rPr>
      </w:r>
    </w:p>
    <w:p>
      <w:pPr>
        <w:pStyle w:val="Normal"/>
        <w:rPr/>
      </w:pPr>
      <w:r>
        <w:rPr/>
        <w:t>; Resource fields definitions</w:t>
      </w:r>
    </w:p>
    <w:p>
      <w:pPr>
        <w:pStyle w:val="Normal"/>
        <w:rPr/>
      </w:pPr>
      <w:r>
        <w:rPr/>
        <w:t xml:space="preserve">; The list of </w:t>
      </w:r>
      <w:r>
        <w:rPr>
          <w:lang w:eastAsia="zh-CN"/>
        </w:rPr>
        <w:t>notifications</w:t>
      </w:r>
      <w:r>
        <w:rPr/>
        <w:t xml:space="preserve"> </w:t>
      </w:r>
      <w:r>
        <w:rPr>
          <w:lang w:eastAsia="zh-CN"/>
        </w:rPr>
        <w:t>notified</w:t>
      </w:r>
      <w:r>
        <w:rPr/>
        <w:t xml:space="preserve"> to the PCRF</w:t>
      </w:r>
    </w:p>
    <w:p>
      <w:pPr>
        <w:pStyle w:val="Normal"/>
        <w:rPr/>
      </w:pPr>
      <w:r>
        <w:rPr>
          <w:lang w:val="en-US" w:eastAsia="zh-CN"/>
        </w:rPr>
        <w:t>$notifications</w:t>
      </w:r>
      <w:r>
        <w:rPr>
          <w:lang w:val="en-US"/>
        </w:rPr>
        <w:t xml:space="preserve"> </w:t>
      </w:r>
      <w:r>
        <w:rPr>
          <w:lang w:val="en-US" w:eastAsia="zh-CN"/>
        </w:rPr>
        <w:t xml:space="preserve">= </w:t>
      </w:r>
      <w:r>
        <w:rPr>
          <w:lang w:val="en-US"/>
        </w:rPr>
        <w:t>"</w:t>
      </w:r>
      <w:r>
        <w:rPr>
          <w:lang w:val="en-US" w:eastAsia="zh-CN"/>
        </w:rPr>
        <w:t>notifications</w:t>
      </w:r>
      <w:r>
        <w:rPr>
          <w:lang w:val="en-US"/>
        </w:rPr>
        <w:t>" : [</w:t>
      </w:r>
    </w:p>
    <w:p>
      <w:pPr>
        <w:pStyle w:val="Normal"/>
        <w:rPr>
          <w:lang w:val="en-US"/>
        </w:rPr>
      </w:pPr>
      <w:r>
        <w:rPr>
          <w:rFonts w:eastAsia="Times New Roman"/>
          <w:lang w:val="en-US"/>
        </w:rPr>
        <w:t xml:space="preserve">  </w:t>
      </w:r>
      <w:r>
        <w:rPr>
          <w:lang w:val="en-US"/>
        </w:rPr>
        <w:t>{</w:t>
      </w:r>
    </w:p>
    <w:p>
      <w:pPr>
        <w:pStyle w:val="Normal"/>
        <w:rPr/>
      </w:pPr>
      <w:r>
        <w:rPr>
          <w:rFonts w:eastAsia="Times New Roman"/>
          <w:lang w:val="en-US"/>
        </w:rPr>
        <w:t xml:space="preserve">      </w:t>
      </w:r>
      <w:r>
        <w:rPr>
          <w:lang w:val="en-US" w:eastAsia="zh-CN"/>
        </w:rPr>
        <w:t>$notification</w:t>
      </w:r>
      <w:r>
        <w:rPr>
          <w:lang w:val="en-US"/>
        </w:rPr>
        <w:t>-type,</w:t>
      </w:r>
    </w:p>
    <w:p>
      <w:pPr>
        <w:pStyle w:val="Normal"/>
        <w:rPr/>
      </w:pPr>
      <w:r>
        <w:rPr>
          <w:rFonts w:eastAsia="Times New Roman"/>
          <w:lang w:val="en-US"/>
        </w:rPr>
        <w:t xml:space="preserve">      </w:t>
      </w:r>
      <w:r>
        <w:rPr>
          <w:lang w:val="en-US" w:eastAsia="zh-CN"/>
        </w:rPr>
        <w:t>$notification</w:t>
      </w:r>
      <w:r>
        <w:rPr>
          <w:lang w:val="en-US"/>
        </w:rPr>
        <w:t>-message,</w:t>
      </w:r>
    </w:p>
    <w:p>
      <w:pPr>
        <w:pStyle w:val="Normal"/>
        <w:rPr/>
      </w:pPr>
      <w:r>
        <w:rPr>
          <w:rFonts w:eastAsia="Times New Roman"/>
          <w:lang w:val="en-US"/>
        </w:rPr>
        <w:t xml:space="preserve">      </w:t>
      </w:r>
      <w:r>
        <w:rPr>
          <w:lang w:val="en-US" w:eastAsia="zh-CN"/>
        </w:rPr>
        <w:t>$notification</w:t>
      </w:r>
      <w:r>
        <w:rPr>
          <w:lang w:val="en-US"/>
        </w:rPr>
        <w:t>-tag</w:t>
      </w:r>
      <w:r>
        <w:rPr>
          <w:lang w:val="en-US" w:eastAsia="zh-CN"/>
        </w:rPr>
        <w:t xml:space="preserve"> ?</w:t>
      </w:r>
      <w:r>
        <w:rPr>
          <w:lang w:val="en-US"/>
        </w:rPr>
        <w:t>,</w:t>
      </w:r>
    </w:p>
    <w:p>
      <w:pPr>
        <w:pStyle w:val="Normal"/>
        <w:rPr>
          <w:lang w:val="en-US" w:eastAsia="zh-CN"/>
        </w:rPr>
      </w:pPr>
      <w:r>
        <w:rPr>
          <w:rFonts w:eastAsia="Times New Roman"/>
          <w:lang w:val="en-US"/>
        </w:rPr>
        <w:t xml:space="preserve">      </w:t>
      </w:r>
      <w:r>
        <w:rPr>
          <w:lang w:val="en-US" w:eastAsia="zh-CN"/>
        </w:rPr>
        <w:t>$notification</w:t>
      </w:r>
      <w:r>
        <w:rPr>
          <w:lang w:val="en-US"/>
        </w:rPr>
        <w:t>-info</w:t>
      </w:r>
      <w:r>
        <w:rPr>
          <w:lang w:val="en-US" w:eastAsia="zh-CN"/>
        </w:rPr>
        <w:t xml:space="preserve"> ?</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rFonts w:eastAsia="Times New Roman"/>
        </w:rPr>
      </w:pPr>
      <w:r>
        <w:rPr>
          <w:rFonts w:eastAsia="Times New Roman"/>
        </w:rPr>
        <w:t xml:space="preserve"> </w:t>
      </w:r>
    </w:p>
    <w:p>
      <w:pPr>
        <w:pStyle w:val="Normal"/>
        <w:rPr/>
      </w:pPr>
      <w:r>
        <w:rPr/>
        <w:t xml:space="preserve">; The </w:t>
      </w:r>
      <w:r>
        <w:rPr>
          <w:lang w:eastAsia="zh-CN"/>
        </w:rPr>
        <w:t>notification</w:t>
      </w:r>
      <w:r>
        <w:rPr/>
        <w:t xml:space="preserve"> type for a</w:t>
      </w:r>
      <w:r>
        <w:rPr>
          <w:lang w:eastAsia="zh-CN"/>
        </w:rPr>
        <w:t xml:space="preserve"> notification</w:t>
      </w:r>
      <w:r>
        <w:rPr/>
        <w:t>. It can be one of 'application' or 'other'.</w:t>
      </w:r>
    </w:p>
    <w:p>
      <w:pPr>
        <w:pStyle w:val="Normal"/>
        <w:rPr/>
      </w:pPr>
      <w:r>
        <w:rPr>
          <w:lang w:eastAsia="zh-CN"/>
        </w:rPr>
        <w:t>$notification</w:t>
      </w:r>
      <w:r>
        <w:rPr/>
        <w:t xml:space="preserve">-type </w:t>
      </w:r>
      <w:r>
        <w:rPr>
          <w:lang w:eastAsia="zh-CN"/>
        </w:rPr>
        <w:t xml:space="preserve">= </w:t>
      </w:r>
      <w:r>
        <w:rPr/>
        <w:t>"</w:t>
      </w:r>
      <w:r>
        <w:rPr>
          <w:lang w:eastAsia="zh-CN"/>
        </w:rPr>
        <w:t>notification</w:t>
      </w:r>
      <w:r>
        <w:rPr/>
        <w:t>-type" : ( "application" |</w:t>
      </w:r>
      <w:r>
        <w:rPr>
          <w:lang w:eastAsia="zh-CN"/>
        </w:rPr>
        <w:t xml:space="preserve"> </w:t>
      </w:r>
      <w:r>
        <w:rPr/>
        <w:t>"other" )</w:t>
      </w:r>
    </w:p>
    <w:p>
      <w:pPr>
        <w:pStyle w:val="Normal"/>
        <w:rPr/>
      </w:pPr>
      <w:r>
        <w:rPr/>
      </w:r>
    </w:p>
    <w:p>
      <w:pPr>
        <w:pStyle w:val="Normal"/>
        <w:rPr/>
      </w:pPr>
      <w:r>
        <w:rPr/>
        <w:t xml:space="preserve">; The </w:t>
      </w:r>
      <w:r>
        <w:rPr>
          <w:lang w:eastAsia="zh-CN"/>
        </w:rPr>
        <w:t>notification</w:t>
      </w:r>
      <w:r>
        <w:rPr/>
        <w:t xml:space="preserve"> text message</w:t>
      </w:r>
    </w:p>
    <w:p>
      <w:pPr>
        <w:pStyle w:val="Normal"/>
        <w:rPr/>
      </w:pPr>
      <w:r>
        <w:rPr>
          <w:lang w:eastAsia="zh-CN"/>
        </w:rPr>
        <w:t>$notification</w:t>
      </w:r>
      <w:r>
        <w:rPr/>
        <w:t xml:space="preserve">-message </w:t>
      </w:r>
      <w:r>
        <w:rPr>
          <w:lang w:eastAsia="zh-CN"/>
        </w:rPr>
        <w:t xml:space="preserve">= </w:t>
      </w:r>
      <w:r>
        <w:rPr/>
        <w:t>"</w:t>
      </w:r>
      <w:r>
        <w:rPr>
          <w:lang w:eastAsia="zh-CN"/>
        </w:rPr>
        <w:t>notification</w:t>
      </w:r>
      <w:r>
        <w:rPr/>
        <w:t>-message" : string</w:t>
      </w:r>
    </w:p>
    <w:p>
      <w:pPr>
        <w:pStyle w:val="Normal"/>
        <w:rPr/>
      </w:pPr>
      <w:r>
        <w:rPr/>
      </w:r>
    </w:p>
    <w:p>
      <w:pPr>
        <w:pStyle w:val="Normal"/>
        <w:rPr/>
      </w:pPr>
      <w:r>
        <w:rPr/>
        <w:t xml:space="preserve">; The </w:t>
      </w:r>
      <w:r>
        <w:rPr>
          <w:lang w:eastAsia="zh-CN"/>
        </w:rPr>
        <w:t>notification</w:t>
      </w:r>
      <w:r>
        <w:rPr/>
        <w:t xml:space="preserve"> tag for a specific </w:t>
      </w:r>
      <w:r>
        <w:rPr>
          <w:lang w:eastAsia="zh-CN"/>
        </w:rPr>
        <w:t>notification</w:t>
      </w:r>
    </w:p>
    <w:p>
      <w:pPr>
        <w:pStyle w:val="Normal"/>
        <w:rPr/>
      </w:pPr>
      <w:r>
        <w:rPr>
          <w:lang w:eastAsia="zh-CN"/>
        </w:rPr>
        <w:t>$notification</w:t>
      </w:r>
      <w:r>
        <w:rPr/>
        <w:t xml:space="preserve">-tag </w:t>
      </w:r>
      <w:r>
        <w:rPr>
          <w:lang w:eastAsia="zh-CN"/>
        </w:rPr>
        <w:t xml:space="preserve">= </w:t>
      </w:r>
      <w:r>
        <w:rPr/>
        <w:t>"</w:t>
      </w:r>
      <w:r>
        <w:rPr>
          <w:lang w:eastAsia="zh-CN"/>
        </w:rPr>
        <w:t>notification</w:t>
      </w:r>
      <w:r>
        <w:rPr/>
        <w:t>-tag" : string</w:t>
      </w:r>
    </w:p>
    <w:p>
      <w:pPr>
        <w:pStyle w:val="Normal"/>
        <w:rPr/>
      </w:pPr>
      <w:r>
        <w:rPr/>
      </w:r>
    </w:p>
    <w:p>
      <w:pPr>
        <w:pStyle w:val="Normal"/>
        <w:rPr/>
      </w:pPr>
      <w:r>
        <w:rPr/>
        <w:t xml:space="preserve">; Any additional information for the </w:t>
      </w:r>
      <w:r>
        <w:rPr>
          <w:lang w:eastAsia="zh-CN"/>
        </w:rPr>
        <w:t>notification</w:t>
      </w:r>
    </w:p>
    <w:p>
      <w:pPr>
        <w:pStyle w:val="Normal"/>
        <w:rPr/>
      </w:pPr>
      <w:r>
        <w:rPr>
          <w:lang w:eastAsia="zh-CN"/>
        </w:rPr>
        <w:t>$notification</w:t>
      </w:r>
      <w:r>
        <w:rPr>
          <w:lang w:val="en-US"/>
        </w:rPr>
        <w:t xml:space="preserve">-info </w:t>
      </w:r>
      <w:r>
        <w:rPr>
          <w:lang w:val="en-US" w:eastAsia="zh-CN"/>
        </w:rPr>
        <w:t xml:space="preserve">= </w:t>
      </w:r>
      <w:r>
        <w:rPr>
          <w:lang w:val="en-US"/>
        </w:rPr>
        <w:t>"</w:t>
      </w:r>
      <w:r>
        <w:rPr>
          <w:lang w:eastAsia="zh-CN"/>
        </w:rPr>
        <w:t>notification</w:t>
      </w:r>
      <w:r>
        <w:rPr>
          <w:lang w:val="en-US"/>
        </w:rPr>
        <w:t xml:space="preserve">-info" : { </w:t>
      </w:r>
      <w:r>
        <w:rPr>
          <w:lang w:val="en-US" w:eastAsia="zh-CN"/>
        </w:rPr>
        <w:t xml:space="preserve">$report.ts-rule-reports ?,  </w:t>
      </w:r>
      <w:r>
        <w:rPr>
          <w:lang w:val="en-US"/>
        </w:rPr>
        <w:t xml:space="preserve">// : any </w:t>
      </w:r>
      <w:r>
        <w:rPr>
          <w:lang w:val="en-US" w:eastAsia="zh-CN"/>
        </w:rPr>
        <w:t>*</w:t>
      </w:r>
      <w:r>
        <w:rPr>
          <w:lang w:val="en-US"/>
        </w:rPr>
        <w:t>}</w:t>
      </w:r>
    </w:p>
    <w:p>
      <w:pPr>
        <w:pStyle w:val="Heading8"/>
        <w:ind w:left="0" w:hanging="0"/>
        <w:rPr/>
      </w:pPr>
      <w:bookmarkStart w:id="114" w:name="__RefHeading___Toc493228857"/>
      <w:bookmarkEnd w:id="114"/>
      <w:r>
        <w:rPr/>
        <w:t xml:space="preserve">Annex </w:t>
      </w:r>
      <w:r>
        <w:rPr>
          <w:lang w:eastAsia="zh-CN"/>
        </w:rPr>
        <w:t>C</w:t>
      </w:r>
      <w:r>
        <w:rPr/>
        <w:t xml:space="preserve"> (informative): </w:t>
        <w:br/>
        <w:t>Change history</w:t>
      </w:r>
    </w:p>
    <w:tbl>
      <w:tblPr>
        <w:tblW w:w="9498"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709"/>
      </w:tblGrid>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201</w:t>
            </w:r>
            <w:r>
              <w:rPr>
                <w:lang w:eastAsia="zh-CN"/>
              </w:rPr>
              <w:t>5</w:t>
            </w:r>
            <w:r>
              <w:rPr/>
              <w:t>-0</w:t>
            </w:r>
            <w:r>
              <w:rPr>
                <w:lang w:eastAsia="zh-CN"/>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TS skeleton</w:t>
            </w:r>
            <w:r>
              <w:rPr>
                <w:lang w:eastAsia="zh-CN"/>
              </w:rPr>
              <w:t xml:space="preserve"> of St reference point stage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w:t>
            </w:r>
            <w:r>
              <w:rPr>
                <w:lang w:eastAsia="zh-CN"/>
              </w:rPr>
              <w:t>5</w:t>
            </w:r>
            <w:r>
              <w:rPr/>
              <w:t>-0</w:t>
            </w:r>
            <w:r>
              <w:rPr>
                <w:lang w:eastAsia="zh-CN"/>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3#82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C3-153467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t>Inclusion of documents agreed in CT3#82. C3-153291, C3-153416, C3-153444, C3-153455, C3-153445, C3-153420, C3-153439, C3-153290.</w:t>
            </w:r>
          </w:p>
          <w:p>
            <w:pPr>
              <w:pStyle w:val="TAL"/>
              <w:rPr/>
            </w:pPr>
            <w:r>
              <w:rPr>
                <w:lang w:val="en-US" w:eastAsia="zh-CN"/>
              </w:rPr>
              <w:t xml:space="preserve">Added reference to </w:t>
            </w:r>
            <w:r>
              <w:rPr/>
              <w:t>IETF RFC 1786: "Uniform Resource Locators (URL).”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w:t>
            </w:r>
            <w:r>
              <w:rPr/>
              <w:t>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3#82-Bis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C3-154345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documents agreed in CT3#82bis. C3-154231, C3-154049, C3-154231, C3-154217, C3-154218, C3-154319, C3-154139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t>1</w:t>
            </w:r>
            <w:r>
              <w:rPr/>
              <w:t>.0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w:t>
            </w:r>
            <w: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3#8</w:t>
            </w:r>
            <w:r>
              <w:rPr/>
              <w:t>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C3-155420</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documents agreed in CT3#83. C3-155227, C3-155229, C3-155365, C3-155235, C3-155284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w:t>
            </w:r>
            <w: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w:t>
            </w:r>
            <w:r>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TS presented for presentation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w:t>
            </w:r>
            <w:r>
              <w:rPr/>
              <w:t>0</w:t>
            </w:r>
            <w:r>
              <w:rPr/>
              <w:t>.0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w:t>
            </w:r>
            <w:r>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w:t>
            </w:r>
            <w:r>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w:t>
            </w:r>
            <w:r>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CP-150824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TS 29.155 upgraded to 13.0.0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w:t>
            </w:r>
            <w:r>
              <w:rPr/>
              <w:t>0</w:t>
            </w:r>
            <w:r>
              <w:rPr/>
              <w:t>.</w:t>
            </w:r>
            <w:r>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3</w:t>
            </w:r>
            <w:r>
              <w:rPr/>
              <w:t>.0.</w:t>
            </w:r>
            <w:r>
              <w:rPr/>
              <w:t>0</w:t>
            </w:r>
          </w:p>
        </w:tc>
      </w:tr>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 xml:space="preserve">Traffic Steering Rule Error handling </w:t>
            </w:r>
            <w:r>
              <w:rPr>
                <w:lang w:val="en-US" w:eastAsia="en-US"/>
              </w:rPr>
              <w:t xml:space="preserve">over the </w:t>
            </w:r>
            <w:r>
              <w:rPr>
                <w:lang w:val="en-US" w:eastAsia="en-US"/>
              </w:rPr>
              <w:t xml:space="preserve">REST </w:t>
            </w:r>
            <w:r>
              <w:rPr>
                <w:lang w:val="en-US" w:eastAsia="en-US"/>
              </w:rPr>
              <w:t xml:space="preserve">based </w:t>
            </w:r>
            <w:r>
              <w:rPr>
                <w:lang w:val="en-US" w:eastAsia="en-US"/>
              </w:rPr>
              <w:t>St interface</w:t>
            </w:r>
            <w:r>
              <w:rPr/>
              <w:t xml:space="preserve"> </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Miscellaneous corrections related to the REST based 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val="en-US" w:eastAsia="en-US"/>
              </w:rPr>
              <w:t>Updates to JSON content rules for the notification procedures from the TSSF to the PCRF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JSON content rules updates for error responses with traffic steering rule reports</w:t>
            </w:r>
            <w:r>
              <w:rPr>
                <w:lang w:val="en-US" w:eastAsia="en-US"/>
              </w:rPr>
              <w:t xml:space="preserve"> over the REST based St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CP-160091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cs="Arial"/>
                <w:color w:val="000000"/>
                <w:szCs w:val="18"/>
              </w:rPr>
              <w:t>Traffic steering rule report JSON Content Rules over 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Overlapping IP Addresses with FMSS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Support of deployments with both PCEF/TDF and TSSF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Correction of IETF newton json content rule draft version and relevant JCR schemas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UE IPv4 address provisioning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3</w:t>
            </w:r>
            <w:r>
              <w:rPr>
                <w:lang w:eastAsia="zh-CN"/>
              </w:rPr>
              <w:t>.</w:t>
            </w:r>
            <w:r>
              <w:rPr>
                <w:lang w:eastAsia="zh-CN"/>
              </w:rPr>
              <w:t>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CP-160616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Diameter base protocol specification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4.0</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Correction of Diameter base protocol specification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4.1</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CP-171133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Remove the Void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0017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Correction of IETF newton json content rule draft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4.2</w:t>
            </w:r>
            <w:r>
              <w:rPr>
                <w:lang w:eastAsia="zh-CN"/>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7</w:t>
            </w:r>
            <w:r>
              <w:rPr>
                <w:lang w:eastAsia="zh-CN"/>
              </w:rPr>
              <w:t>-</w:t>
            </w:r>
            <w:r>
              <w:rPr>
                <w:lang w:eastAsia="zh-CN"/>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0021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Correction of resource path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4.3</w:t>
            </w:r>
            <w:r>
              <w:rPr>
                <w:lang w:eastAsia="zh-CN"/>
              </w:rPr>
              <w:t>.</w:t>
            </w:r>
            <w:r>
              <w:rPr>
                <w:lang w:eastAsia="zh-CN"/>
              </w:rPr>
              <w:t>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CT#80</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Automatic upgrade from previous Release</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lang w:val="en-US"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w:t>
            </w:r>
            <w:r>
              <w:rPr>
                <w:lang w:eastAsia="zh-CN"/>
              </w:rPr>
              <w:t>84</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pPr>
            <w:r>
              <w:rPr/>
              <w:t>CP-191091</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0024</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A</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Cs w:val="18"/>
              </w:rPr>
            </w:pPr>
            <w:r>
              <w:rPr>
                <w:rFonts w:cs="Arial"/>
                <w:color w:val="000000"/>
                <w:szCs w:val="18"/>
              </w:rPr>
              <w:t>Reference update: draft-newton-json-content-rules</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r>
              <w:rPr>
                <w:lang w:eastAsia="zh-CN"/>
              </w:rPr>
              <w:t>5</w:t>
            </w:r>
            <w:r>
              <w:rPr>
                <w:lang w:eastAsia="zh-CN"/>
              </w:rPr>
              <w:t>.</w:t>
            </w:r>
            <w:r>
              <w:rPr>
                <w:lang w:eastAsia="zh-CN"/>
              </w:rPr>
              <w:t>1</w:t>
            </w:r>
            <w:r>
              <w:rPr>
                <w:lang w:eastAsia="zh-CN"/>
              </w:rPr>
              <w:t>.</w:t>
            </w:r>
            <w:r>
              <w:rPr>
                <w:lang w:eastAsia="zh-CN"/>
              </w:rPr>
              <w:t>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Cs/>
                <w:lang w:eastAsia="zh-CN"/>
              </w:rPr>
            </w:pPr>
            <w:r>
              <w:rPr>
                <w:bCs/>
                <w:lang w:eastAsia="zh-CN"/>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29.155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eastAsia="Batang;Batang"/>
    </w:rPr>
  </w:style>
  <w:style w:type="character" w:styleId="WW8Num3z0">
    <w:name w:val="WW8Num3z0"/>
    <w:qFormat/>
    <w:rPr>
      <w:rFonts w:ascii="Times New Roman" w:hAnsi="Times New Roman" w:eastAsia="Batang;Batang"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NOChar">
    <w:name w:val="NO Char"/>
    <w:qFormat/>
    <w:rPr>
      <w:lang w:val="en-GB"/>
    </w:rPr>
  </w:style>
  <w:style w:type="character" w:styleId="Heading4Char">
    <w:name w:val="Heading 4 Char"/>
    <w:qFormat/>
    <w:rPr>
      <w:rFonts w:ascii="Arial" w:hAnsi="Arial" w:cs="Arial"/>
      <w:sz w:val="24"/>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Heading1Char">
    <w:name w:val="Heading 1 Char"/>
    <w:qFormat/>
    <w:rPr>
      <w:rFonts w:ascii="Arial" w:hAnsi="Arial" w:cs="Arial"/>
      <w:sz w:val="36"/>
      <w:lang w:val="en-GB" w:bidi="ar-SA"/>
    </w:rPr>
  </w:style>
  <w:style w:type="character" w:styleId="EditorsNoteChar">
    <w:name w:val="Editor's Note Char"/>
    <w:qFormat/>
    <w:rPr>
      <w:color w:val="FF0000"/>
      <w:lang w:val="en-GB"/>
    </w:rPr>
  </w:style>
  <w:style w:type="character" w:styleId="EXCar">
    <w:name w:val="EX Car"/>
    <w:qFormat/>
    <w:rPr>
      <w:lang w:val="en-GB"/>
    </w:rPr>
  </w:style>
  <w:style w:type="character" w:styleId="BalloonTextChar">
    <w:name w:val="Balloon Text Char"/>
    <w:qFormat/>
    <w:rPr>
      <w:sz w:val="18"/>
      <w:szCs w:val="18"/>
      <w:lang w:val="en-GB"/>
    </w:rPr>
  </w:style>
  <w:style w:type="character" w:styleId="B1Char">
    <w:name w:val="B1 Char"/>
    <w:qFormat/>
    <w:rPr>
      <w:lang w:val="en-GB"/>
    </w:rPr>
  </w:style>
  <w:style w:type="character" w:styleId="TFChar">
    <w:name w:val="TF Char"/>
    <w:qFormat/>
    <w:rPr>
      <w:rFonts w:ascii="Arial" w:hAnsi="Arial" w:cs="Arial"/>
      <w:b/>
      <w:lang w:val="en-GB"/>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HTMLPreformattedChar">
    <w:name w:val="HTML Preformatted Char"/>
    <w:qFormat/>
    <w:rPr>
      <w:rFonts w:ascii="Courier New" w:hAnsi="Courier New" w:eastAsia="Times New Roman" w:cs="Courier New"/>
    </w:rPr>
  </w:style>
  <w:style w:type="character" w:styleId="TANChar">
    <w:name w:val="TAN Char"/>
    <w:basedOn w:val="TALChar"/>
    <w:qFormat/>
    <w:rPr/>
  </w:style>
  <w:style w:type="character" w:styleId="TACChar">
    <w:name w:val="TAC Char"/>
    <w:basedOn w:val="TAL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BalloonText">
    <w:name w:val="Balloon Text"/>
    <w:basedOn w:val="Normal"/>
    <w:qFormat/>
    <w:pPr>
      <w:spacing w:before="0" w:after="0"/>
    </w:pPr>
    <w:rPr>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ListNumber">
    <w:name w:val="List Number"/>
    <w:basedOn w:val="List"/>
    <w:qFormat/>
    <w:pPr>
      <w:numPr>
        <w:ilvl w:val="0"/>
        <w:numId w:val="2"/>
      </w:numPr>
      <w:spacing w:before="0" w:after="180"/>
      <w:ind w:left="568" w:hanging="284"/>
      <w:contextualSpacing w:val="false"/>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ietf.org/archive/id/draft-newton-json-content-rules-09.txt"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yperlink" Target="http://pcrfserver.example.com:8080/stapplication/notification" TargetMode="External"/><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Maurice Pope / John M Meredith</dc:creator>
  <dc:description>All 3GPP specs are to be based on this skeleton.</dc:description>
  <cp:keywords>3GPP</cp:keywords>
  <dc:language>en-US</dc:language>
  <cp:lastModifiedBy>mcc</cp:lastModifiedBy>
  <cp:lastPrinted>2014-03-14T13:41:00Z</cp:lastPrinted>
  <dcterms:modified xsi:type="dcterms:W3CDTF">2020-07-10T14:25:00Z</dcterms:modified>
  <cp:revision>3</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3"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4" name="_new_ms_pID_725431_00">
    <vt:lpwstr>_new_ms_pID_725431</vt:lpwstr>
  </property>
  <property fmtid="{D5CDD505-2E9C-101B-9397-08002B2CF9AE}" pid="5" name="_new_ms_pID_725432">
    <vt:lpwstr>PIaA9GA2JUX9PdUUBOcLjtpaJ2KoSdj2U+Ga
NQpmj21FLExJk+aKzFa6/fIwkOuuPCwgdGi8IBezhzA32dJ1ze37nlGLVMyvTu1LabNOQ4rd
cZtGSxaB2LXCShQ57G2UUYiOS6op7KhUXmkExf5kG9i25BfCIlY2pykBMmK5JRha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1396595318</vt:lpwstr>
  </property>
</Properties>
</file>