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4.wmf" ContentType="image/x-wmf"/>
  <Override PartName="/word/media/image3.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jpeg" ContentType="image/jpeg"/>
  <Override PartName="/word/media/image2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Signalling System No. 7 (SS7) security gateway; </w:t>
                              <w:br/>
                              <w:t>Architecture, functional description and protocol details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Signalling System No. 7 (SS7) security gateway; </w:t>
                        <w:br/>
                        <w:t>Architecture, functional description and protocol details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GSM, SS7, Security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GSM, SS7, Security </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36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47937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937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937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7937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937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937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Network architecture</w:t>
            <w:tab/>
          </w:r>
          <w:hyperlink w:anchor="__RefHeading___Toc51747937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Scenarios</w:t>
            <w:tab/>
          </w:r>
          <w:hyperlink w:anchor="__RefHeading___Toc517479377">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lang w:val="en-US" w:eastAsia="en-US"/>
            </w:rPr>
            <w:t>Outbound traffic (not yet protected) from own to foreign NE</w:t>
          </w:r>
          <w:r>
            <w:rPr/>
            <w:tab/>
          </w:r>
          <w:hyperlink w:anchor="__RefHeading___Toc517479378">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Inbound traffic from foreign to own NE</w:t>
            <w:tab/>
          </w:r>
          <w:hyperlink w:anchor="__RefHeading___Toc517479379">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Inbound transit traffic</w:t>
            <w:tab/>
          </w:r>
          <w:hyperlink w:anchor="__RefHeading___Toc517479380">
            <w:r>
              <w:rPr>
                <w:rStyle w:val="IndexLink"/>
              </w:rPr>
              <w:t>8</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Outbound transit traffic (not relayed)</w:t>
            <w:tab/>
          </w:r>
          <w:hyperlink w:anchor="__RefHeading___Toc517479381">
            <w:r>
              <w:rPr>
                <w:rStyle w:val="IndexLink"/>
              </w:rPr>
              <w:t>9</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Outbound traffic from own to own NE</w:t>
            <w:tab/>
          </w:r>
          <w:hyperlink w:anchor="__RefHeading___Toc517479382">
            <w:r>
              <w:rPr>
                <w:rStyle w:val="IndexLink"/>
              </w:rPr>
              <w:t>9</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Inbound traffic from own to own NE</w:t>
            <w:tab/>
          </w:r>
          <w:hyperlink w:anchor="__RefHeading___Toc517479383">
            <w:r>
              <w:rPr>
                <w:rStyle w:val="IndexLink"/>
              </w:rPr>
              <w:t>10</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Outbound traffic from foreign to own NE</w:t>
            <w:tab/>
          </w:r>
          <w:hyperlink w:anchor="__RefHeading___Toc517479384">
            <w:r>
              <w:rPr>
                <w:rStyle w:val="IndexLink"/>
              </w:rPr>
              <w:t>11</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Inbound traffic from own to foreign NE</w:t>
            <w:tab/>
          </w:r>
          <w:hyperlink w:anchor="__RefHeading___Toc517479385">
            <w:r>
              <w:rPr>
                <w:rStyle w:val="IndexLink"/>
              </w:rPr>
              <w:t>11</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Outbound traffic (already protected) from own to foreign NE</w:t>
            <w:tab/>
          </w:r>
          <w:hyperlink w:anchor="__RefHeading___Toc517479386">
            <w:r>
              <w:rPr>
                <w:rStyle w:val="IndexLink"/>
              </w:rPr>
              <w:t>12</w:t>
            </w:r>
          </w:hyperlink>
        </w:p>
        <w:p>
          <w:pPr>
            <w:pStyle w:val="Contents3"/>
            <w:rPr>
              <w:rFonts w:ascii="Calibri" w:hAnsi="Calibri" w:cs="Calibri"/>
              <w:sz w:val="22"/>
              <w:szCs w:val="22"/>
              <w:lang w:val="en-US" w:eastAsia="en-US"/>
            </w:rPr>
          </w:pPr>
          <w:r>
            <w:rPr/>
            <w:t>4.1.10</w:t>
          </w:r>
          <w:r>
            <w:rPr>
              <w:rFonts w:cs="Calibri" w:ascii="Calibri" w:hAnsi="Calibri"/>
              <w:sz w:val="22"/>
              <w:szCs w:val="22"/>
              <w:lang w:val="en-US" w:eastAsia="en-US"/>
            </w:rPr>
            <w:tab/>
          </w:r>
          <w:r>
            <w:rPr/>
            <w:t>Outbound transit traffic (relayed by SRF)</w:t>
            <w:tab/>
          </w:r>
          <w:hyperlink w:anchor="__RefHeading___Toc517479387">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Detailed Behaviour of the SS7 Security Gateway</w:t>
            <w:tab/>
          </w:r>
          <w:hyperlink w:anchor="__RefHeading___Toc517479388">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TCAP user traffic</w:t>
            <w:tab/>
          </w:r>
          <w:hyperlink w:anchor="__RefHeading___Toc517479389">
            <w:r>
              <w:rPr>
                <w:rStyle w:val="IndexLink"/>
              </w:rPr>
              <w:t>13</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517479390">
            <w:r>
              <w:rPr>
                <w:rStyle w:val="IndexLink"/>
              </w:rPr>
              <w:t>13</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Interactions with Mobile Number Portability</w:t>
            <w:tab/>
          </w:r>
          <w:hyperlink w:anchor="__RefHeading___Toc517479391">
            <w:r>
              <w:rPr>
                <w:rStyle w:val="IndexLink"/>
              </w:rPr>
              <w:t>28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Interactions with SCCP segmentation</w:t>
            <w:tab/>
          </w:r>
          <w:hyperlink w:anchor="__RefHeading___Toc517479392">
            <w:r>
              <w:rPr>
                <w:rStyle w:val="IndexLink"/>
              </w:rPr>
              <w:t>28</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Protocol details</w:t>
            <w:tab/>
          </w:r>
          <w:hyperlink w:anchor="__RefHeading___Toc517479393">
            <w:r>
              <w:rPr>
                <w:rStyle w:val="IndexLink"/>
              </w:rPr>
              <w:t>29</w:t>
            </w:r>
          </w:hyperlink>
        </w:p>
        <w:p>
          <w:pPr>
            <w:pStyle w:val="Contents4"/>
            <w:rPr>
              <w:rFonts w:ascii="Calibri" w:hAnsi="Calibri" w:cs="Calibri"/>
              <w:sz w:val="22"/>
              <w:szCs w:val="22"/>
              <w:lang w:val="en-US" w:eastAsia="en-US"/>
            </w:rPr>
          </w:pPr>
          <w:r>
            <w:rPr/>
            <w:t>5.1.4.1</w:t>
          </w:r>
          <w:r>
            <w:rPr>
              <w:rFonts w:cs="Calibri" w:ascii="Calibri" w:hAnsi="Calibri"/>
              <w:sz w:val="22"/>
              <w:szCs w:val="22"/>
              <w:lang w:val="en-US" w:eastAsia="en-US"/>
            </w:rPr>
            <w:tab/>
          </w:r>
          <w:r>
            <w:rPr/>
            <w:t>Transformation of unprotected message to protected message</w:t>
            <w:tab/>
          </w:r>
          <w:hyperlink w:anchor="__RefHeading___Toc517479394">
            <w:r>
              <w:rPr>
                <w:rStyle w:val="IndexLink"/>
              </w:rPr>
              <w:t>29</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t>Transformation of protected message to unprotected message</w:t>
            <w:tab/>
          </w:r>
          <w:hyperlink w:anchor="__RefHeading___Toc517479395">
            <w:r>
              <w:rPr>
                <w:rStyle w:val="IndexLink"/>
              </w:rPr>
              <w:t>33</w:t>
            </w:r>
          </w:hyperlink>
        </w:p>
        <w:p>
          <w:pPr>
            <w:pStyle w:val="Contents4"/>
            <w:rPr>
              <w:rFonts w:ascii="Calibri" w:hAnsi="Calibri" w:cs="Calibri"/>
              <w:sz w:val="22"/>
              <w:szCs w:val="22"/>
              <w:lang w:val="en-US" w:eastAsia="en-US"/>
            </w:rPr>
          </w:pPr>
          <w:r>
            <w:rPr/>
            <w:t>5.1.4.3</w:t>
          </w:r>
          <w:r>
            <w:rPr>
              <w:rFonts w:cs="Calibri" w:ascii="Calibri" w:hAnsi="Calibri"/>
              <w:sz w:val="22"/>
              <w:szCs w:val="22"/>
              <w:lang w:val="en-US" w:eastAsia="en-US"/>
            </w:rPr>
            <w:tab/>
          </w:r>
          <w:r>
            <w:rPr/>
            <w:t>Handling of received XUDTS messages and UDTS messages</w:t>
            <w:tab/>
          </w:r>
          <w:hyperlink w:anchor="__RefHeading___Toc517479396">
            <w:r>
              <w:rPr>
                <w:rStyle w:val="IndexLink"/>
              </w:rPr>
              <w:t>36</w:t>
            </w:r>
          </w:hyperlink>
        </w:p>
        <w:p>
          <w:pPr>
            <w:pStyle w:val="Contents8"/>
            <w:rPr>
              <w:rFonts w:ascii="Calibri" w:hAnsi="Calibri" w:cs="Calibri"/>
              <w:szCs w:val="22"/>
              <w:lang w:val="en-US" w:eastAsia="en-US"/>
            </w:rPr>
          </w:pPr>
          <w:r>
            <w:rPr>
              <w:b w:val="false"/>
            </w:rPr>
            <w:t>Annex A (informative):</w:t>
            <w:tab/>
            <w:t>Change history</w:t>
            <w:tab/>
          </w:r>
          <w:hyperlink w:anchor="__RefHeading___Toc517479397">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936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79370"/>
      <w:bookmarkEnd w:id="8"/>
      <w:r>
        <w:rPr/>
        <w:t>Introduction</w:t>
      </w:r>
    </w:p>
    <w:p>
      <w:pPr>
        <w:pStyle w:val="Normal"/>
        <w:rPr/>
      </w:pPr>
      <w:r>
        <w:rPr/>
        <w:t>The absence of security in Signalling System No. 7 (SS7) networks is an identified security weakness in 2G systems. This was formerly perceived not to be a problem, since the SS7 networks were the provinces of a small number of large institutions. This is no longer the case, and so there is now a need for security precautions.</w:t>
      </w:r>
    </w:p>
    <w:p>
      <w:pPr>
        <w:pStyle w:val="Normal"/>
        <w:rPr/>
      </w:pPr>
      <w:r>
        <w:rPr/>
        <w:t>For 3G systems it is a clear goal to be able to protect inter-network SS7 signalling protocols. The protection is done by security gateways which are located at the network border. As a consequence intra network SS7 signalling is not protected and network elements other than Security Gateways are not impacted.</w:t>
      </w:r>
      <w:r>
        <w:br w:type="page"/>
      </w:r>
    </w:p>
    <w:p>
      <w:pPr>
        <w:pStyle w:val="Heading1"/>
        <w:ind w:left="1134" w:hanging="1134"/>
        <w:rPr/>
      </w:pPr>
      <w:bookmarkStart w:id="9" w:name="__RefHeading___Toc517479371"/>
      <w:bookmarkEnd w:id="9"/>
      <w:r>
        <w:rPr/>
        <w:t>1</w:t>
        <w:tab/>
        <w:t>Scope</w:t>
      </w:r>
    </w:p>
    <w:p>
      <w:pPr>
        <w:pStyle w:val="Normal"/>
        <w:rPr/>
      </w:pPr>
      <w:r>
        <w:rPr/>
        <w:t xml:space="preserve">The present document provides functional description of the SS7 Security Gateway. The document covers also network architecture, routeing considerations, and protocol details. </w:t>
      </w:r>
    </w:p>
    <w:p>
      <w:pPr>
        <w:pStyle w:val="Heading1"/>
        <w:ind w:left="1134" w:hanging="1134"/>
        <w:rPr/>
      </w:pPr>
      <w:bookmarkStart w:id="10" w:name="__RefHeading___Toc51747937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val="en-US"/>
        </w:rPr>
        <w:t>-</w:t>
        <w:tab/>
      </w:r>
      <w:r>
        <w:rPr/>
        <w:t>References are either specific (identified by date of publication, edition number, version number, etc.) or non</w:t>
        <w:noBreakHyphen/>
        <w:t>specific.</w:t>
      </w:r>
    </w:p>
    <w:p>
      <w:pPr>
        <w:pStyle w:val="B1"/>
        <w:rPr/>
      </w:pPr>
      <w:r>
        <w:rPr>
          <w:lang w:val="en-US"/>
        </w:rPr>
        <w:t>-</w:t>
        <w:tab/>
      </w:r>
      <w:r>
        <w:rPr/>
        <w:t>For a specific reference, subsequent revisions do not apply.</w:t>
      </w:r>
    </w:p>
    <w:p>
      <w:pPr>
        <w:pStyle w:val="B1"/>
        <w:rPr/>
      </w:pPr>
      <w:r>
        <w:rPr>
          <w:lang w:val="en-US"/>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fr-FR"/>
        </w:rPr>
        <w:t>[</w:t>
      </w:r>
      <w:r>
        <w:rPr>
          <w:lang w:val="fr-FR" w:eastAsia="en-US"/>
        </w:rPr>
        <w:t>1</w:t>
      </w:r>
      <w:r>
        <w:rPr>
          <w:lang w:val="fr-FR"/>
        </w:rPr>
        <w:t>]</w:t>
        <w:tab/>
        <w:t>3GPP TS 29.002: "Mobile Application Part (MAP) specification".</w:t>
      </w:r>
    </w:p>
    <w:p>
      <w:pPr>
        <w:pStyle w:val="EX"/>
        <w:rPr/>
      </w:pPr>
      <w:r>
        <w:rPr/>
        <w:t>[2]</w:t>
        <w:tab/>
        <w:t>3GPP TS 29.078: "Customized Applications for Mobile network Enhanced Logic (CAMEL) Phase 4; CAMEL Application Part (CAP) specification".</w:t>
      </w:r>
    </w:p>
    <w:p>
      <w:pPr>
        <w:pStyle w:val="EX"/>
        <w:rPr/>
      </w:pPr>
      <w:r>
        <w:rPr/>
        <w:t>[3]</w:t>
        <w:tab/>
        <w:t>ETSI ETS 300 358: "ISDN Completion of Calls to Busy Subscriber (CCBS) supplementary service; Functional capabilities and information flows".</w:t>
      </w:r>
    </w:p>
    <w:p>
      <w:pPr>
        <w:pStyle w:val="EX"/>
        <w:keepLines w:val="false"/>
        <w:rPr/>
      </w:pPr>
      <w:r>
        <w:rPr/>
        <w:t>[4]</w:t>
        <w:tab/>
        <w:t>3GPP TS 23.066: "Support of GSM Mobile Number Portability (MNP) stage 2".</w:t>
      </w:r>
    </w:p>
    <w:p>
      <w:pPr>
        <w:pStyle w:val="EX"/>
        <w:keepLines w:val="false"/>
        <w:rPr/>
      </w:pPr>
      <w:r>
        <w:rPr/>
        <w:t>[5]</w:t>
        <w:tab/>
        <w:t>ITU-T Recommendation Q.773: "Specifications of Signalling System No.7; Transaction capabilities formats and encoding".</w:t>
      </w:r>
    </w:p>
    <w:p>
      <w:pPr>
        <w:pStyle w:val="EX"/>
        <w:keepLines w:val="false"/>
        <w:rPr/>
      </w:pPr>
      <w:r>
        <w:rPr/>
        <w:t>[6]</w:t>
        <w:tab/>
        <w:t>3GPP TS 33.200: "3G Security; Network Domain Security (NDS); Mobile Application Part (MAP) application layer security".</w:t>
      </w:r>
    </w:p>
    <w:p>
      <w:pPr>
        <w:pStyle w:val="EX"/>
        <w:keepLines w:val="false"/>
        <w:rPr/>
      </w:pPr>
      <w:r>
        <w:rPr/>
        <w:t>[7]</w:t>
        <w:tab/>
        <w:t>ITU-T Recommendation E.164: " The international public telecommunication numbering plan".</w:t>
      </w:r>
    </w:p>
    <w:p>
      <w:pPr>
        <w:pStyle w:val="EX"/>
        <w:keepLines w:val="false"/>
        <w:rPr/>
      </w:pPr>
      <w:r>
        <w:rPr/>
        <w:t>[8]</w:t>
        <w:tab/>
        <w:t>3GPP TS 33.204: "3G Security; Network Domain Security (NDS); Transaction Capabilities Application Part (TCAP)  user security".</w:t>
      </w:r>
    </w:p>
    <w:p>
      <w:pPr>
        <w:pStyle w:val="EX"/>
        <w:keepLines w:val="false"/>
        <w:rPr/>
      </w:pPr>
      <w:r>
        <w:rPr/>
        <w:t>[9]</w:t>
        <w:tab/>
        <w:t xml:space="preserve">ITU-T Recommendations Q.711 to Q.716 (07/96), White Book Signalling Connection Control Part (SCCP). </w:t>
      </w:r>
    </w:p>
    <w:p>
      <w:pPr>
        <w:pStyle w:val="EX"/>
        <w:rPr/>
      </w:pPr>
      <w:r>
        <w:rPr/>
        <w:t>[</w:t>
      </w:r>
      <w:r>
        <w:rPr>
          <w:lang w:val="en-US" w:eastAsia="en-US"/>
        </w:rPr>
        <w:t>10</w:t>
      </w:r>
      <w:r>
        <w:rPr/>
        <w:t>]</w:t>
        <w:tab/>
        <w:t>3GPP TS 21.905: "Vocabulary for 3GPP Specifications".</w:t>
      </w:r>
    </w:p>
    <w:p>
      <w:pPr>
        <w:pStyle w:val="Heading1"/>
        <w:ind w:left="1134" w:hanging="1134"/>
        <w:rPr/>
      </w:pPr>
      <w:bookmarkStart w:id="11" w:name="__RefHeading___Toc517479373"/>
      <w:bookmarkEnd w:id="11"/>
      <w:r>
        <w:rPr/>
        <w:t>3</w:t>
        <w:tab/>
        <w:t>Definitions and abbreviations</w:t>
      </w:r>
    </w:p>
    <w:p>
      <w:pPr>
        <w:pStyle w:val="Heading2"/>
        <w:rPr/>
      </w:pPr>
      <w:bookmarkStart w:id="12" w:name="__RefHeading___Toc517479374"/>
      <w:bookmarkEnd w:id="12"/>
      <w:r>
        <w:rPr/>
        <w:t>3.1</w:t>
        <w:tab/>
        <w:t>Definitions</w:t>
      </w:r>
    </w:p>
    <w:p>
      <w:pPr>
        <w:pStyle w:val="Normal"/>
        <w:rPr/>
      </w:pPr>
      <w:r>
        <w:rPr/>
        <w:t>For the purposes of the present document, the terms and definitions given in TR 21.905 [10] and the following apply. A term defined in the present document takes precedence over the definition of the same term, if any, in TR 21.905 [10].</w:t>
      </w:r>
    </w:p>
    <w:p>
      <w:pPr>
        <w:pStyle w:val="B1"/>
        <w:rPr/>
      </w:pPr>
      <w:r>
        <w:rPr/>
        <w:t>TCAP user:</w:t>
        <w:tab/>
        <w:tab/>
        <w:tab/>
        <w:t>Application Part identified by one of the following SCCP Subsystem Numbers:</w:t>
        <w:br/>
        <w:tab/>
        <w:tab/>
        <w:tab/>
        <w:tab/>
        <w:tab/>
        <w:tab/>
        <w:tab/>
        <w:t>0000 0110</w:t>
        <w:tab/>
        <w:tab/>
        <w:t>HLR (MAP)</w:t>
        <w:br/>
        <w:tab/>
        <w:tab/>
        <w:tab/>
        <w:tab/>
        <w:tab/>
        <w:tab/>
        <w:tab/>
        <w:t>0000 0111</w:t>
        <w:tab/>
        <w:tab/>
        <w:t>VLR (MAP)</w:t>
        <w:br/>
        <w:tab/>
        <w:tab/>
        <w:tab/>
        <w:tab/>
        <w:tab/>
        <w:tab/>
        <w:tab/>
        <w:t>0000 1000</w:t>
        <w:tab/>
        <w:tab/>
        <w:t>MSC (MAP)</w:t>
        <w:br/>
        <w:tab/>
        <w:tab/>
        <w:tab/>
        <w:tab/>
        <w:tab/>
        <w:tab/>
        <w:tab/>
        <w:t>0000 1001</w:t>
        <w:tab/>
        <w:tab/>
        <w:t>EIR (MAP)</w:t>
        <w:br/>
        <w:tab/>
        <w:tab/>
        <w:tab/>
        <w:tab/>
        <w:tab/>
        <w:tab/>
        <w:tab/>
        <w:t>0000 1010</w:t>
        <w:tab/>
        <w:tab/>
        <w:t>is allocated for evolution (possible Authentication Centre)</w:t>
        <w:br/>
        <w:tab/>
        <w:tab/>
        <w:tab/>
        <w:tab/>
        <w:tab/>
        <w:tab/>
        <w:tab/>
      </w:r>
      <w:r>
        <w:rPr>
          <w:rFonts w:eastAsia="MS Gothic;ＭＳ ゴシック"/>
        </w:rPr>
        <w:t>1001 0001</w:t>
        <w:tab/>
        <w:tab/>
        <w:t>GMLC (MAP)</w:t>
        <w:br/>
        <w:tab/>
        <w:tab/>
        <w:tab/>
        <w:tab/>
        <w:tab/>
        <w:tab/>
        <w:tab/>
        <w:t>1001 0010</w:t>
        <w:tab/>
        <w:tab/>
        <w:t>CAP</w:t>
        <w:br/>
        <w:tab/>
        <w:tab/>
        <w:tab/>
        <w:tab/>
        <w:tab/>
        <w:tab/>
        <w:tab/>
      </w:r>
      <w:r>
        <w:rPr/>
        <w:t>1001 0011</w:t>
        <w:tab/>
        <w:tab/>
        <w:t>gsmSCF (MAP) or IM-SSF (MAP) or Presence Network Agent</w:t>
        <w:br/>
        <w:tab/>
        <w:tab/>
        <w:tab/>
        <w:tab/>
        <w:tab/>
        <w:tab/>
        <w:tab/>
        <w:t>1001 0101</w:t>
        <w:tab/>
        <w:tab/>
        <w:t>SGSN (MAP)</w:t>
        <w:br/>
        <w:tab/>
        <w:tab/>
        <w:tab/>
        <w:tab/>
        <w:tab/>
        <w:tab/>
        <w:tab/>
        <w:t>1001 0110</w:t>
        <w:tab/>
        <w:tab/>
        <w:t>GGSN (MAP)</w:t>
        <w:br/>
        <w:tab/>
        <w:tab/>
        <w:tab/>
        <w:tab/>
        <w:tab/>
        <w:tab/>
        <w:tab/>
        <w:t>0000 1011</w:t>
        <w:tab/>
        <w:tab/>
        <w:t>SSAP</w:t>
      </w:r>
    </w:p>
    <w:p>
      <w:pPr>
        <w:pStyle w:val="Heading2"/>
        <w:rPr/>
      </w:pPr>
      <w:bookmarkStart w:id="13" w:name="__RefHeading___Toc517479375"/>
      <w:bookmarkEnd w:id="13"/>
      <w:r>
        <w:rPr/>
        <w:t>3.2</w:t>
        <w:tab/>
        <w:t>Abbreviations</w:t>
      </w:r>
    </w:p>
    <w:p>
      <w:pPr>
        <w:pStyle w:val="Normal"/>
        <w:keepNext w:val="true"/>
        <w:rPr/>
      </w:pPr>
      <w:r>
        <w:rPr/>
        <w:t>For the purposes of the present document, the following abbreviations apply:</w:t>
      </w:r>
    </w:p>
    <w:p>
      <w:pPr>
        <w:pStyle w:val="EW"/>
        <w:rPr/>
      </w:pPr>
      <w:r>
        <w:rPr/>
        <w:t>CC</w:t>
        <w:tab/>
        <w:t xml:space="preserve">Country Code </w:t>
      </w:r>
    </w:p>
    <w:p>
      <w:pPr>
        <w:pStyle w:val="EW"/>
        <w:rPr/>
      </w:pPr>
      <w:r>
        <w:rPr/>
        <w:t>GSMA</w:t>
        <w:tab/>
        <w:t>Global System for Mobile communications Association</w:t>
      </w:r>
    </w:p>
    <w:p>
      <w:pPr>
        <w:pStyle w:val="EW"/>
        <w:rPr/>
      </w:pPr>
      <w:r>
        <w:rPr/>
        <w:t>IV</w:t>
        <w:tab/>
        <w:t>Initialisation Vector</w:t>
      </w:r>
    </w:p>
    <w:p>
      <w:pPr>
        <w:pStyle w:val="EW"/>
        <w:rPr>
          <w:lang w:val="fr-FR"/>
        </w:rPr>
      </w:pPr>
      <w:r>
        <w:rPr>
          <w:lang w:val="fr-FR"/>
        </w:rPr>
        <w:t>MAC</w:t>
        <w:tab/>
        <w:t>Message Authentication Code</w:t>
      </w:r>
    </w:p>
    <w:p>
      <w:pPr>
        <w:pStyle w:val="EW"/>
        <w:rPr>
          <w:lang w:val="fr-FR"/>
        </w:rPr>
      </w:pPr>
      <w:r>
        <w:rPr>
          <w:lang w:val="fr-FR"/>
        </w:rPr>
        <w:t>MNP</w:t>
        <w:tab/>
        <w:t xml:space="preserve">Mobile Number Portability </w:t>
      </w:r>
    </w:p>
    <w:p>
      <w:pPr>
        <w:pStyle w:val="EW"/>
        <w:rPr>
          <w:lang w:val="fr-FR"/>
        </w:rPr>
      </w:pPr>
      <w:r>
        <w:rPr>
          <w:lang w:val="fr-FR"/>
        </w:rPr>
        <w:t>MSISDN</w:t>
        <w:tab/>
      </w:r>
      <w:r>
        <w:rPr/>
        <w:t>Mobile Station International ISDN Number</w:t>
      </w:r>
    </w:p>
    <w:p>
      <w:pPr>
        <w:pStyle w:val="EW"/>
        <w:rPr/>
      </w:pPr>
      <w:r>
        <w:rPr>
          <w:lang w:val="fr-FR"/>
        </w:rPr>
        <w:t>NDC</w:t>
        <w:tab/>
        <w:t>National Destination Code</w:t>
      </w:r>
    </w:p>
    <w:p>
      <w:pPr>
        <w:pStyle w:val="EW"/>
        <w:rPr/>
      </w:pPr>
      <w:r>
        <w:rPr/>
        <w:t>NE</w:t>
        <w:tab/>
        <w:t xml:space="preserve">Network Entit </w:t>
      </w:r>
    </w:p>
    <w:p>
      <w:pPr>
        <w:pStyle w:val="EW"/>
        <w:rPr/>
      </w:pPr>
      <w:r>
        <w:rPr/>
        <w:t>PLMN</w:t>
        <w:tab/>
        <w:t>Public Land Mobile Network y</w:t>
      </w:r>
    </w:p>
    <w:p>
      <w:pPr>
        <w:pStyle w:val="EW"/>
        <w:rPr/>
      </w:pPr>
      <w:r>
        <w:rPr/>
        <w:t>RN</w:t>
        <w:tab/>
        <w:t>Routeing Number</w:t>
      </w:r>
    </w:p>
    <w:p>
      <w:pPr>
        <w:pStyle w:val="EW"/>
        <w:rPr/>
      </w:pPr>
      <w:r>
        <w:rPr/>
        <w:t>SAD</w:t>
        <w:tab/>
        <w:t>Security Association Database</w:t>
      </w:r>
    </w:p>
    <w:p>
      <w:pPr>
        <w:pStyle w:val="EW"/>
        <w:rPr/>
      </w:pPr>
      <w:r>
        <w:rPr/>
        <w:t>SEG</w:t>
        <w:tab/>
        <w:t>Security Gateway</w:t>
      </w:r>
    </w:p>
    <w:p>
      <w:pPr>
        <w:pStyle w:val="EW"/>
        <w:rPr/>
      </w:pPr>
      <w:r>
        <w:rPr/>
        <w:t>SPD</w:t>
        <w:tab/>
        <w:t>Security Policy Database</w:t>
      </w:r>
    </w:p>
    <w:p>
      <w:pPr>
        <w:pStyle w:val="EW"/>
        <w:rPr/>
      </w:pPr>
      <w:r>
        <w:rPr/>
        <w:t>SPI</w:t>
        <w:tab/>
        <w:t>Security Parameter Index</w:t>
      </w:r>
    </w:p>
    <w:p>
      <w:pPr>
        <w:pStyle w:val="EW"/>
        <w:rPr/>
      </w:pPr>
      <w:r>
        <w:rPr/>
        <w:t>SRF</w:t>
        <w:tab/>
        <w:t xml:space="preserve">Signalling Relay Functio </w:t>
      </w:r>
    </w:p>
    <w:p>
      <w:pPr>
        <w:pStyle w:val="EW"/>
        <w:rPr/>
      </w:pPr>
      <w:r>
        <w:rPr/>
        <w:t>TCAP</w:t>
        <w:tab/>
        <w:t>Transcaction Capabilities Application Part</w:t>
      </w:r>
    </w:p>
    <w:p>
      <w:pPr>
        <w:pStyle w:val="EW"/>
        <w:rPr/>
      </w:pPr>
      <w:r>
        <w:rPr/>
        <w:t>UDT</w:t>
        <w:tab/>
        <w:t>SCCP Unitdata message</w:t>
      </w:r>
    </w:p>
    <w:p>
      <w:pPr>
        <w:pStyle w:val="EW"/>
        <w:rPr/>
      </w:pPr>
      <w:r>
        <w:rPr/>
        <w:t>XUDT</w:t>
        <w:tab/>
        <w:t>SCCP Extended Unitdata message n</w:t>
        <w:br/>
      </w:r>
    </w:p>
    <w:p>
      <w:pPr>
        <w:pStyle w:val="Heading1"/>
        <w:ind w:left="1134" w:hanging="1134"/>
        <w:rPr/>
      </w:pPr>
      <w:bookmarkStart w:id="14" w:name="__RefHeading___Toc517479376"/>
      <w:bookmarkEnd w:id="14"/>
      <w:r>
        <w:rPr/>
        <w:t>4</w:t>
        <w:tab/>
        <w:t>Network architecture</w:t>
      </w:r>
    </w:p>
    <w:p>
      <w:pPr>
        <w:pStyle w:val="EX"/>
        <w:ind w:left="0" w:hanging="0"/>
        <w:rPr/>
      </w:pPr>
      <w:r>
        <w:rPr/>
        <w:t xml:space="preserve">In a PLMN that employs SS7 Security Gateways all TCAP user signalling messages entering or leaving the PLMN have to transit an SS7 Security Gateway which belongs to the PLMN and which performs the protection of leaving (i.e. outbound) messages and the protection checking and de-protection or blocking of entering (i.e. inbound) messages. </w:t>
      </w:r>
    </w:p>
    <w:p>
      <w:pPr>
        <w:pStyle w:val="EX"/>
        <w:ind w:left="0" w:hanging="0"/>
        <w:rPr/>
      </w:pPr>
      <w:r>
        <w:rPr/>
        <w:t>One or several SS7 Security Gateways may be employed within a PLMN.</w:t>
      </w:r>
    </w:p>
    <w:p>
      <w:pPr>
        <w:pStyle w:val="EX"/>
        <w:ind w:left="0" w:hanging="0"/>
        <w:rPr/>
      </w:pPr>
      <w:r>
        <w:rPr/>
        <w:t>An SS7 Security Gateway may be co-located with any TCAP user NE or it may stand alone. However, for the purpose of this document and without imposing any restrictions, it is assumed that the SS7 Security Gateways is a stand alone entity.</w:t>
      </w:r>
    </w:p>
    <w:p>
      <w:pPr>
        <w:pStyle w:val="EX"/>
        <w:ind w:left="0" w:hanging="0"/>
        <w:rPr/>
      </w:pPr>
      <w:r>
        <w:rPr/>
        <w:t>It is further assumed that the SS7 Security Gateways are located at the boarder of the PLMN i.e. inbound messages transit an SS7 Security Gateway before they reach any other node within the PLMN, and outbound messages transit an SS7 Security Gateway immediately before reaching a node outside the PLMN.</w:t>
      </w:r>
    </w:p>
    <w:p>
      <w:pPr>
        <w:pStyle w:val="EX"/>
        <w:ind w:left="0" w:hanging="0"/>
        <w:rPr/>
      </w:pPr>
      <w:r>
        <w:rPr/>
        <w:t>SS7 routeing is not impacted by the SS7 Security Gateway Architecture. As a consequence SS7 Security Gateways are stateless at TCAP level: No TCAP dialogue states are maintained in the SS7 Security Gateway since the outbound dialogue request message may transit a different SS7 Security Gateway than the corresponding inbound dialogue response message; similarly the inbound dialogue request message may transit a different SS7 Security Gateway than the corresponding outbound dialogue response message.</w:t>
      </w:r>
    </w:p>
    <w:p>
      <w:pPr>
        <w:pStyle w:val="Heading2"/>
        <w:rPr/>
      </w:pPr>
      <w:bookmarkStart w:id="15" w:name="__RefHeading___Toc517479377"/>
      <w:bookmarkEnd w:id="15"/>
      <w:r>
        <w:rPr/>
        <w:t>4.1</w:t>
        <w:tab/>
        <w:t>Scenarios</w:t>
      </w:r>
    </w:p>
    <w:p>
      <w:pPr>
        <w:pStyle w:val="Normal"/>
        <w:rPr/>
      </w:pPr>
      <w:r>
        <w:rPr/>
        <w:t>SS7 Security Gateways perform protection, de-protection, blocking and unmodified passing of TCAP user messages depending on the scenario as described below:</w:t>
      </w:r>
    </w:p>
    <w:p>
      <w:pPr>
        <w:pStyle w:val="Normal"/>
        <w:rPr/>
      </w:pPr>
      <w:r>
        <w:rPr/>
        <w:t>Note that scenarios 4.1.5, 4.1.6, 4.1.7, 4.1.8, and 4.1.9 are not applicable if all PLMN's TCAP user NEs are interconnected by PLMN internal signalling links and routing tables are set up not to allow these scenarios.</w:t>
      </w:r>
    </w:p>
    <w:p>
      <w:pPr>
        <w:pStyle w:val="Heading3"/>
        <w:rPr/>
      </w:pPr>
      <w:bookmarkStart w:id="16" w:name="__RefHeading___Toc517479378"/>
      <w:bookmarkEnd w:id="16"/>
      <w:r>
        <w:rPr/>
        <w:t>4.1.1</w:t>
        <w:tab/>
      </w:r>
      <w:r>
        <w:rPr>
          <w:lang w:val="en-US"/>
        </w:rPr>
        <w:t>Outbound traffic (not yet protected) from own to foreign NE</w:t>
      </w:r>
    </w:p>
    <w:p>
      <w:pPr>
        <w:pStyle w:val="Normal"/>
        <w:rPr/>
      </w:pPr>
      <w:r>
        <w:rPr/>
        <w:t>This scenario is shown in figure 4.1.1. The message is originated at a NE inside the PLMN. It may transit several transit nodes inside the PLMN before it reaches the SS7 Security Gateway. This SS7 Security Gateway protects the message according to the relevant Security Policy with the relevant Security Association. The message may then transit several nodes outside the PLMN (including an SS7 Security Gateway) before it reaches its destination.</w:t>
      </w:r>
    </w:p>
    <w:p>
      <w:pPr>
        <w:pStyle w:val="TH"/>
        <w:rPr/>
      </w:pPr>
      <w:r>
        <w:rPr/>
        <w:drawing>
          <wp:inline distT="0" distB="0" distL="0" distR="0">
            <wp:extent cx="6119495" cy="31927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6" r="-6" b="-6"/>
                    <a:stretch>
                      <a:fillRect/>
                    </a:stretch>
                  </pic:blipFill>
                  <pic:spPr bwMode="auto">
                    <a:xfrm>
                      <a:off x="0" y="0"/>
                      <a:ext cx="6119495" cy="3192780"/>
                    </a:xfrm>
                    <a:prstGeom prst="rect">
                      <a:avLst/>
                    </a:prstGeom>
                  </pic:spPr>
                </pic:pic>
              </a:graphicData>
            </a:graphic>
          </wp:inline>
        </w:drawing>
      </w:r>
    </w:p>
    <w:p>
      <w:pPr>
        <w:pStyle w:val="TF"/>
        <w:rPr/>
      </w:pPr>
      <w:r>
        <w:rPr/>
        <w:t xml:space="preserve">Figure 4.1.1: </w:t>
      </w:r>
      <w:r>
        <w:rPr>
          <w:lang w:val="en-US"/>
        </w:rPr>
        <w:t>Outbound traffic (not yet protected) from own to foreign NE</w:t>
      </w:r>
    </w:p>
    <w:p>
      <w:pPr>
        <w:pStyle w:val="Heading3"/>
        <w:rPr>
          <w:lang w:val="en-US"/>
        </w:rPr>
      </w:pPr>
      <w:bookmarkStart w:id="17" w:name="__RefHeading___Toc517479379"/>
      <w:bookmarkEnd w:id="17"/>
      <w:r>
        <w:rPr/>
        <w:t>4.1.2</w:t>
        <w:tab/>
        <w:t>Inbound traffic from foreign to own NE</w:t>
      </w:r>
    </w:p>
    <w:p>
      <w:pPr>
        <w:pStyle w:val="Normal"/>
        <w:rPr/>
      </w:pPr>
      <w:r>
        <w:rPr/>
        <w:t>This scenario is shown in figure 4.1.2. The message is originated at a NE outside the PLMN. It may transit several transit nodes (including an SS7 Security Gateway) outside the PLMN before it reaches the PLMN's SS7 Security Gateway. This SS7 Security Gateway checks whether the message is correctly protected according to the relevant security association. If it is not, the message is blocked (discarded), otherwise it is de-protected. To determine the relevant security association the fact that the message may have been relayed by an MNP-SRF in a transit network (see Clause 4.1.10 and 5.1.2) needs to be taken into account. After successful de-protection the message may then transit several nodes inside the PLMN before it reaches the TCAP user NE.</w:t>
      </w:r>
    </w:p>
    <w:p>
      <w:pPr>
        <w:pStyle w:val="TH"/>
        <w:rPr/>
      </w:pPr>
      <w:r>
        <w:rPr/>
        <w:drawing>
          <wp:inline distT="0" distB="0" distL="0" distR="0">
            <wp:extent cx="6119495" cy="319278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6" r="-6" b="-6"/>
                    <a:stretch>
                      <a:fillRect/>
                    </a:stretch>
                  </pic:blipFill>
                  <pic:spPr bwMode="auto">
                    <a:xfrm>
                      <a:off x="0" y="0"/>
                      <a:ext cx="6119495" cy="3192780"/>
                    </a:xfrm>
                    <a:prstGeom prst="rect">
                      <a:avLst/>
                    </a:prstGeom>
                  </pic:spPr>
                </pic:pic>
              </a:graphicData>
            </a:graphic>
          </wp:inline>
        </w:drawing>
      </w:r>
    </w:p>
    <w:p>
      <w:pPr>
        <w:pStyle w:val="TF"/>
        <w:rPr/>
      </w:pPr>
      <w:r>
        <w:rPr/>
        <w:t>Figure 4.1.2: Inbound traffic from foreign to own NE</w:t>
      </w:r>
    </w:p>
    <w:p>
      <w:pPr>
        <w:pStyle w:val="Heading3"/>
        <w:rPr>
          <w:lang w:val="en-US"/>
        </w:rPr>
      </w:pPr>
      <w:bookmarkStart w:id="18" w:name="__RefHeading___Toc517479380"/>
      <w:bookmarkEnd w:id="18"/>
      <w:r>
        <w:rPr/>
        <w:t>4.1.3</w:t>
        <w:tab/>
        <w:t>Inbound transit traffic</w:t>
      </w:r>
    </w:p>
    <w:p>
      <w:pPr>
        <w:pStyle w:val="Normal"/>
        <w:rPr/>
      </w:pPr>
      <w:r>
        <w:rPr/>
        <w:t xml:space="preserve">This scenario is shown in figure 4.1.3. The message is originated at a NE outside the transit PLMN. It may transit several transit nodes outside the transit PLMN before it reaches the SS7 Security Gateway in inbound direction. This SS7 Security Gateway passes the message unmodified. The message may then transit several transit nodes inside the transit PLMN, another SS7 Security Gateway of the transit PLMN in outbound direction (see Clause 4.1.4), and several transit nodes outside the transit and destination PLMN (potentially including an SS7 Security Gateway) before it reaches the destination PLMN. </w:t>
      </w:r>
    </w:p>
    <w:p>
      <w:pPr>
        <w:pStyle w:val="NO"/>
        <w:rPr/>
      </w:pPr>
      <w:r>
        <w:rPr/>
        <w:t>Note: A PLMN operator may decide not to act as transit network for specific or all combinations of origin and destination. In this case the SS7 Security Gateway may block the inbound message.</w:t>
      </w:r>
    </w:p>
    <w:p>
      <w:pPr>
        <w:pStyle w:val="TH"/>
        <w:rPr/>
      </w:pPr>
      <w:r>
        <w:rPr/>
        <w:drawing>
          <wp:inline distT="0" distB="0" distL="0" distR="0">
            <wp:extent cx="6119495" cy="31927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6" t="-6" r="-6" b="-6"/>
                    <a:stretch>
                      <a:fillRect/>
                    </a:stretch>
                  </pic:blipFill>
                  <pic:spPr bwMode="auto">
                    <a:xfrm>
                      <a:off x="0" y="0"/>
                      <a:ext cx="6119495" cy="3192780"/>
                    </a:xfrm>
                    <a:prstGeom prst="rect">
                      <a:avLst/>
                    </a:prstGeom>
                  </pic:spPr>
                </pic:pic>
              </a:graphicData>
            </a:graphic>
          </wp:inline>
        </w:drawing>
      </w:r>
    </w:p>
    <w:p>
      <w:pPr>
        <w:pStyle w:val="TF"/>
        <w:rPr/>
      </w:pPr>
      <w:r>
        <w:rPr/>
        <w:t>Figure 4.1.3: Inbound transit traffic</w:t>
      </w:r>
    </w:p>
    <w:p>
      <w:pPr>
        <w:pStyle w:val="Heading3"/>
        <w:rPr>
          <w:lang w:val="en-US"/>
        </w:rPr>
      </w:pPr>
      <w:bookmarkStart w:id="19" w:name="__RefHeading___Toc517479381"/>
      <w:bookmarkEnd w:id="19"/>
      <w:r>
        <w:rPr/>
        <w:t>4.1.4</w:t>
        <w:tab/>
        <w:t>Outbound transit traffic (not relayed)</w:t>
      </w:r>
    </w:p>
    <w:p>
      <w:pPr>
        <w:pStyle w:val="Normal"/>
        <w:rPr/>
      </w:pPr>
      <w:r>
        <w:rPr/>
        <w:t>This scenario is shown in figure 4.1.4. The message is originated at a NE outside the transit PLMN. It may transit several transit nodes outside the transit PLMN (including an SS7 Security Gateway), an SS7 Security Gateway of the transit PLMN in inbound direction (see Clause 4.1.3), and several transit nodes inside the transit PLMN before it reaches the SS7 Security Gateway in outbound direction. This SS7 Security Gateway passes the message unmodified. The message may then transit several transit nodes outside the transit and destination PLMN (potentially including an SS7 Security Gateway) before it reaches the destination PLMN.</w:t>
      </w:r>
    </w:p>
    <w:p>
      <w:pPr>
        <w:pStyle w:val="TH"/>
        <w:rPr/>
      </w:pPr>
      <w:r>
        <w:rPr/>
        <w:drawing>
          <wp:inline distT="0" distB="0" distL="0" distR="0">
            <wp:extent cx="6119495" cy="319278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6" t="-6" r="-6" b="-6"/>
                    <a:stretch>
                      <a:fillRect/>
                    </a:stretch>
                  </pic:blipFill>
                  <pic:spPr bwMode="auto">
                    <a:xfrm>
                      <a:off x="0" y="0"/>
                      <a:ext cx="6119495" cy="3192780"/>
                    </a:xfrm>
                    <a:prstGeom prst="rect">
                      <a:avLst/>
                    </a:prstGeom>
                  </pic:spPr>
                </pic:pic>
              </a:graphicData>
            </a:graphic>
          </wp:inline>
        </w:drawing>
      </w:r>
    </w:p>
    <w:p>
      <w:pPr>
        <w:pStyle w:val="TF"/>
        <w:rPr/>
      </w:pPr>
      <w:r>
        <w:rPr/>
        <w:t>Figure 4.1.4: Outbound transit traffic (not relayed)</w:t>
      </w:r>
    </w:p>
    <w:p>
      <w:pPr>
        <w:pStyle w:val="Heading3"/>
        <w:rPr>
          <w:lang w:val="en-US"/>
        </w:rPr>
      </w:pPr>
      <w:bookmarkStart w:id="20" w:name="__RefHeading___Toc517479382"/>
      <w:bookmarkEnd w:id="20"/>
      <w:r>
        <w:rPr/>
        <w:t>4.1.5</w:t>
        <w:tab/>
        <w:t>Outbound traffic from own to own NE</w:t>
      </w:r>
    </w:p>
    <w:p>
      <w:pPr>
        <w:pStyle w:val="Normal"/>
        <w:rPr/>
      </w:pPr>
      <w:r>
        <w:rPr/>
        <w:t>This scenario is shown in figure 4.1.5. The message is originated at a NE inside the PLMN. It may transit several transit nodes inside the PLMN before it reaches the SS7 Security Gateway in outbound direction. This SS7 Security Gateway protects the message according to the relevant Security Association. The message may then transit several transit nodes outside the PLMN, another SS7 Security Gateway of the PLMN in inbound direction (see Clause 4.1.6) and several transit nodes within the PLMN before it reaches the destination NE inside the PLMN.</w:t>
      </w:r>
    </w:p>
    <w:p>
      <w:pPr>
        <w:pStyle w:val="TH"/>
        <w:rPr/>
      </w:pPr>
      <w:r>
        <w:rPr/>
        <w:drawing>
          <wp:inline distT="0" distB="0" distL="0" distR="0">
            <wp:extent cx="6119495" cy="319278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6" t="-6" r="-6" b="-6"/>
                    <a:stretch>
                      <a:fillRect/>
                    </a:stretch>
                  </pic:blipFill>
                  <pic:spPr bwMode="auto">
                    <a:xfrm>
                      <a:off x="0" y="0"/>
                      <a:ext cx="6119495" cy="3192780"/>
                    </a:xfrm>
                    <a:prstGeom prst="rect">
                      <a:avLst/>
                    </a:prstGeom>
                  </pic:spPr>
                </pic:pic>
              </a:graphicData>
            </a:graphic>
          </wp:inline>
        </w:drawing>
      </w:r>
    </w:p>
    <w:p>
      <w:pPr>
        <w:pStyle w:val="TF"/>
        <w:rPr/>
      </w:pPr>
      <w:r>
        <w:rPr/>
        <w:t>Figure 4.1.5: Outbound traffic from own to own NE</w:t>
      </w:r>
    </w:p>
    <w:p>
      <w:pPr>
        <w:pStyle w:val="Heading3"/>
        <w:rPr>
          <w:lang w:val="en-US"/>
        </w:rPr>
      </w:pPr>
      <w:bookmarkStart w:id="21" w:name="__RefHeading___Toc517479383"/>
      <w:bookmarkEnd w:id="21"/>
      <w:r>
        <w:rPr/>
        <w:t>4.1.6</w:t>
        <w:tab/>
        <w:t>Inbound traffic from own to own NE</w:t>
      </w:r>
    </w:p>
    <w:p>
      <w:pPr>
        <w:pStyle w:val="Normal"/>
        <w:rPr/>
      </w:pPr>
      <w:r>
        <w:rPr/>
        <w:t>This scenario is shown in figure 4.1.6. The message is originated at a NE inside the PLMN. It may transit several transit nodes inside the PLMN, an SS7 Security Gateway of the PLMN in outbound direction (see Clause 4.1.5), and several transit nodes outside the PLMN before it reaches the SS7 Security Gateway in inbound direction. This SS7 Security Gateway checks whether the message is correctly protected according to the relevant Security Association. If it is not, the message is blocked (discarded), otherwise it is de-protected. The message may then transit several transit nodes inside the PLMN before it reaches the destination NE inside the PLMN.</w:t>
      </w:r>
    </w:p>
    <w:p>
      <w:pPr>
        <w:pStyle w:val="Normal"/>
        <w:rPr>
          <w:rFonts w:cs="Arial"/>
          <w:bCs/>
        </w:rPr>
      </w:pPr>
      <w:r>
        <w:rPr>
          <w:rFonts w:cs="Arial"/>
          <w:bCs/>
        </w:rPr>
      </w:r>
    </w:p>
    <w:p>
      <w:pPr>
        <w:pStyle w:val="Normal"/>
        <w:rPr>
          <w:rFonts w:cs="Arial"/>
          <w:bCs/>
        </w:rPr>
      </w:pPr>
      <w:r>
        <w:rPr>
          <w:rFonts w:cs="Arial"/>
          <w:bCs/>
        </w:rPr>
      </w:r>
    </w:p>
    <w:p>
      <w:pPr>
        <w:pStyle w:val="TH"/>
        <w:rPr/>
      </w:pPr>
      <w:r>
        <w:rPr/>
        <w:drawing>
          <wp:inline distT="0" distB="0" distL="0" distR="0">
            <wp:extent cx="6119495" cy="319278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6" t="-6" r="-6" b="-6"/>
                    <a:stretch>
                      <a:fillRect/>
                    </a:stretch>
                  </pic:blipFill>
                  <pic:spPr bwMode="auto">
                    <a:xfrm>
                      <a:off x="0" y="0"/>
                      <a:ext cx="6119495" cy="3192780"/>
                    </a:xfrm>
                    <a:prstGeom prst="rect">
                      <a:avLst/>
                    </a:prstGeom>
                  </pic:spPr>
                </pic:pic>
              </a:graphicData>
            </a:graphic>
          </wp:inline>
        </w:drawing>
      </w:r>
    </w:p>
    <w:p>
      <w:pPr>
        <w:pStyle w:val="TF"/>
        <w:rPr/>
      </w:pPr>
      <w:r>
        <w:rPr/>
        <w:t>Figure 4.1.6: Inbound traffic from own to own NE</w:t>
      </w:r>
    </w:p>
    <w:p>
      <w:pPr>
        <w:pStyle w:val="Heading3"/>
        <w:rPr>
          <w:lang w:val="en-US"/>
        </w:rPr>
      </w:pPr>
      <w:bookmarkStart w:id="22" w:name="__RefHeading___Toc517479384"/>
      <w:bookmarkEnd w:id="22"/>
      <w:r>
        <w:rPr/>
        <w:t>4.1.7</w:t>
        <w:tab/>
        <w:t>Outbound traffic from foreign to own NE</w:t>
      </w:r>
    </w:p>
    <w:p>
      <w:pPr>
        <w:pStyle w:val="Normal"/>
        <w:rPr/>
      </w:pPr>
      <w:r>
        <w:rPr/>
        <w:t>This scenario is shown in figure 4.1.7. The message is originated at a NE outside the PLMN. It may transit several transit nodes outside the PLMN, an SS7 Security Gateway of the PLMN in inbound direction (see Clause 4.1.2), and several transit nodes inside the PLMN before it reaches the SS7 Security Gateway in outbound direction. This SS7 Security Gateway protects the message according to the reverse relevant Security Association. The message may then transit several transit nodes outside the PLMN, another SS7 Security Gateway of the PLMN in inbound direction (see Clause 4.1.2) and several transit nodes within the PLMN before it reaches the destination NE inside the PLMN.</w:t>
      </w:r>
    </w:p>
    <w:p>
      <w:pPr>
        <w:pStyle w:val="TH"/>
        <w:rPr/>
      </w:pPr>
      <w:r>
        <w:rPr/>
        <w:drawing>
          <wp:inline distT="0" distB="0" distL="0" distR="0">
            <wp:extent cx="6119495" cy="319278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6" t="-6" r="-6" b="-6"/>
                    <a:stretch>
                      <a:fillRect/>
                    </a:stretch>
                  </pic:blipFill>
                  <pic:spPr bwMode="auto">
                    <a:xfrm>
                      <a:off x="0" y="0"/>
                      <a:ext cx="6119495" cy="3192780"/>
                    </a:xfrm>
                    <a:prstGeom prst="rect">
                      <a:avLst/>
                    </a:prstGeom>
                  </pic:spPr>
                </pic:pic>
              </a:graphicData>
            </a:graphic>
          </wp:inline>
        </w:drawing>
      </w:r>
    </w:p>
    <w:p>
      <w:pPr>
        <w:pStyle w:val="TF"/>
        <w:rPr/>
      </w:pPr>
      <w:r>
        <w:rPr/>
        <w:t>Figure 4.1.7: Outbound traffic from foreign to own NE</w:t>
      </w:r>
    </w:p>
    <w:p>
      <w:pPr>
        <w:pStyle w:val="Heading3"/>
        <w:rPr>
          <w:lang w:val="en-US"/>
        </w:rPr>
      </w:pPr>
      <w:bookmarkStart w:id="23" w:name="__RefHeading___Toc517479385"/>
      <w:bookmarkEnd w:id="23"/>
      <w:r>
        <w:rPr/>
        <w:t>4.1.8</w:t>
        <w:tab/>
        <w:t>Inbound traffic from own to foreign NE</w:t>
      </w:r>
    </w:p>
    <w:p>
      <w:pPr>
        <w:pStyle w:val="Normal"/>
        <w:rPr/>
      </w:pPr>
      <w:r>
        <w:rPr/>
        <w:t>This scenario is shown in figure 4.1.8. The message is originated at a NE inside the PLMN. It may transit several transit nodes inside the PLMN, an SS7 Security Gateway of the PLMN in outbound direction (see Clause 4.1.1), and several transit nodes outside the PLMN before it reaches the SS7 Security Gateway in inbound direction. This SS7 Security Gateway checks whether the message is correctly protected according to the relevant security association. If it is not, the message is blocked (discarded); otherwise it is passed unmodified. The message may then transit several transit nodes inside the PLMN, another SS7 Security Gateway of the PLMN in outbound direction (see Clause 4.1.9) and several transit nodes outside the PLMN (including an SS7 Security Gateway) before it reaches the destination NE outside the PLMN.</w:t>
      </w:r>
    </w:p>
    <w:p>
      <w:pPr>
        <w:pStyle w:val="TH"/>
        <w:rPr/>
      </w:pPr>
      <w:r>
        <w:rPr/>
        <w:drawing>
          <wp:inline distT="0" distB="0" distL="0" distR="0">
            <wp:extent cx="6119495" cy="319278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6" t="-6" r="-6" b="-6"/>
                    <a:stretch>
                      <a:fillRect/>
                    </a:stretch>
                  </pic:blipFill>
                  <pic:spPr bwMode="auto">
                    <a:xfrm>
                      <a:off x="0" y="0"/>
                      <a:ext cx="6119495" cy="3192780"/>
                    </a:xfrm>
                    <a:prstGeom prst="rect">
                      <a:avLst/>
                    </a:prstGeom>
                  </pic:spPr>
                </pic:pic>
              </a:graphicData>
            </a:graphic>
          </wp:inline>
        </w:drawing>
      </w:r>
    </w:p>
    <w:p>
      <w:pPr>
        <w:pStyle w:val="TF"/>
        <w:rPr/>
      </w:pPr>
      <w:r>
        <w:rPr/>
        <w:t>Figure 4.1.8: Inbound traffic from own to foreign NE</w:t>
      </w:r>
    </w:p>
    <w:p>
      <w:pPr>
        <w:pStyle w:val="Heading3"/>
        <w:rPr>
          <w:lang w:val="en-US"/>
        </w:rPr>
      </w:pPr>
      <w:bookmarkStart w:id="24" w:name="__RefHeading___Toc517479386"/>
      <w:bookmarkEnd w:id="24"/>
      <w:r>
        <w:rPr/>
        <w:t>4.1.9</w:t>
        <w:tab/>
        <w:t>Outbound traffic (already protected) from own to foreign NE</w:t>
      </w:r>
    </w:p>
    <w:p>
      <w:pPr>
        <w:pStyle w:val="Normal"/>
        <w:rPr/>
      </w:pPr>
      <w:r>
        <w:rPr/>
        <w:t>This scenario is shown in figure 4.1.9. The message is originated at a NE inside the PLMN. It may transit several transit nodes inside the PLMN, an SS7 Security Gateway of the PLMN in outbound direction (see Clause 4.1.1), several transit nodes outside the PLMN, an SS7 Security Gateway of the PLMN in inbound direction (see Clause 4.1.8), and several transit nodes inside the PLMN before it reaches the SS7 Security Gateway. This SS7 Security Gateway passes the message unmodified. The message may then transit several transit nodes outside the PLMN (including an SS7 Security Gateway) before it reaches the destination NE outside the PLMN.</w:t>
      </w:r>
    </w:p>
    <w:p>
      <w:pPr>
        <w:pStyle w:val="TH"/>
        <w:rPr/>
      </w:pPr>
      <w:r>
        <w:rPr/>
        <w:drawing>
          <wp:inline distT="0" distB="0" distL="0" distR="0">
            <wp:extent cx="6119495" cy="319278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6" t="-6" r="-6" b="-6"/>
                    <a:stretch>
                      <a:fillRect/>
                    </a:stretch>
                  </pic:blipFill>
                  <pic:spPr bwMode="auto">
                    <a:xfrm>
                      <a:off x="0" y="0"/>
                      <a:ext cx="6119495" cy="3192780"/>
                    </a:xfrm>
                    <a:prstGeom prst="rect">
                      <a:avLst/>
                    </a:prstGeom>
                  </pic:spPr>
                </pic:pic>
              </a:graphicData>
            </a:graphic>
          </wp:inline>
        </w:drawing>
      </w:r>
    </w:p>
    <w:p>
      <w:pPr>
        <w:pStyle w:val="TF"/>
        <w:rPr/>
      </w:pPr>
      <w:r>
        <w:rPr/>
        <w:t>Figure 4.1.9: Outbound traffic (already protected) from own to foreign NE</w:t>
      </w:r>
    </w:p>
    <w:p>
      <w:pPr>
        <w:pStyle w:val="Heading3"/>
        <w:rPr>
          <w:lang w:val="en-US"/>
        </w:rPr>
      </w:pPr>
      <w:bookmarkStart w:id="25" w:name="__RefHeading___Toc517479387"/>
      <w:bookmarkEnd w:id="25"/>
      <w:r>
        <w:rPr/>
        <w:t>4.1.10</w:t>
        <w:tab/>
        <w:t>Outbound transit traffic (relayed by SRF)</w:t>
      </w:r>
    </w:p>
    <w:p>
      <w:pPr>
        <w:pStyle w:val="Normal"/>
        <w:rPr/>
      </w:pPr>
      <w:r>
        <w:rPr/>
        <w:t>This scenario is shown in figure 4.1.10. The message (originally destined for the PLMN) is originated at a NE outside the transit PLMN. It may transit several transit nodes outside the transit PLMN (including an SS7 Security Gateway), an SS7 Security Gateway of the transit PLMN in inbound direction (see Clause 4.1.2), several transit nodes inside the transit PLMN, and an MNP-SRF which replaces the SCCP called party address of the message before it reaches the SS7 Security Gateway in outbound direction. This SS7 Security Gateway recognizes that the message was relayed by an SRF by analyzing the SCCP called party address and protects the message with the relevant Security Association. The message may then transit several transit nodes outside the transit and destination PLMN (potentially including an SS7 Security Gateway) before it reaches the destination PLMN.</w:t>
      </w:r>
    </w:p>
    <w:p>
      <w:pPr>
        <w:pStyle w:val="TH"/>
        <w:rPr/>
      </w:pPr>
      <w:r>
        <w:rPr/>
        <w:drawing>
          <wp:inline distT="0" distB="0" distL="0" distR="0">
            <wp:extent cx="6119495" cy="319278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6" t="-6" r="-6" b="-6"/>
                    <a:stretch>
                      <a:fillRect/>
                    </a:stretch>
                  </pic:blipFill>
                  <pic:spPr bwMode="auto">
                    <a:xfrm>
                      <a:off x="0" y="0"/>
                      <a:ext cx="6119495" cy="3192780"/>
                    </a:xfrm>
                    <a:prstGeom prst="rect">
                      <a:avLst/>
                    </a:prstGeom>
                  </pic:spPr>
                </pic:pic>
              </a:graphicData>
            </a:graphic>
          </wp:inline>
        </w:drawing>
      </w:r>
    </w:p>
    <w:p>
      <w:pPr>
        <w:pStyle w:val="TF"/>
        <w:rPr/>
      </w:pPr>
      <w:r>
        <w:rPr/>
        <w:t>Figure 4.1.10: Outbound transit traffic (relayed by SRF)</w:t>
      </w:r>
    </w:p>
    <w:p>
      <w:pPr>
        <w:pStyle w:val="Heading1"/>
        <w:ind w:left="1134" w:hanging="1134"/>
        <w:rPr/>
      </w:pPr>
      <w:bookmarkStart w:id="26" w:name="__RefHeading___Toc517479388"/>
      <w:bookmarkEnd w:id="26"/>
      <w:r>
        <w:rPr/>
        <w:t>5</w:t>
        <w:tab/>
        <w:t>Detailed Behaviour of the SS7 Security Gateway</w:t>
      </w:r>
    </w:p>
    <w:p>
      <w:pPr>
        <w:pStyle w:val="Heading2"/>
        <w:rPr/>
      </w:pPr>
      <w:bookmarkStart w:id="27" w:name="__RefHeading___Toc517479389"/>
      <w:bookmarkEnd w:id="27"/>
      <w:r>
        <w:rPr/>
        <w:t>5.1</w:t>
        <w:tab/>
        <w:t>TCAP user traffic</w:t>
      </w:r>
    </w:p>
    <w:p>
      <w:pPr>
        <w:pStyle w:val="Heading3"/>
        <w:rPr/>
      </w:pPr>
      <w:bookmarkStart w:id="28" w:name="__RefHeading___Toc517479390"/>
      <w:bookmarkEnd w:id="28"/>
      <w:r>
        <w:rPr/>
        <w:t>5.1.1</w:t>
        <w:tab/>
        <w:t>General</w:t>
      </w:r>
    </w:p>
    <w:p>
      <w:pPr>
        <w:pStyle w:val="Normal"/>
        <w:rPr/>
      </w:pPr>
      <w:r>
        <w:rPr/>
        <w:t>With regard to TCAP user traffic the SS7 Security Gateway performs message protection, protection checking and de-protection, transparent passing, and blocking of messages depending on the message's origin (SCCP calling party address), the message's destination (SCCP called party address), and the message's direction (inbound or outbound) as shown in figure 5.1.1.</w:t>
      </w:r>
    </w:p>
    <w:p>
      <w:pPr>
        <w:pStyle w:val="TH"/>
        <w:rPr>
          <w:lang w:val="de-DE"/>
        </w:rPr>
      </w:pPr>
      <w:r>
        <w:rPr/>
        <w:drawing>
          <wp:inline distT="0" distB="0" distL="0" distR="0">
            <wp:extent cx="6118860" cy="740092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5.1.1 Process SS7 Security Gateway (sheet 1 of 2)</w:t>
      </w:r>
    </w:p>
    <w:p>
      <w:pPr>
        <w:pStyle w:val="TH"/>
        <w:rPr>
          <w:lang w:val="de-DE"/>
        </w:rPr>
      </w:pPr>
      <w:r>
        <w:rPr>
          <w:lang w:val="de-DE"/>
        </w:rPr>
        <w:drawing>
          <wp:inline distT="0" distB="0" distL="0" distR="0">
            <wp:extent cx="6118860" cy="74009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5.1.1 Process SS7 Security Gateway (sheet 2 of 2)</w:t>
      </w:r>
    </w:p>
    <w:p>
      <w:pPr>
        <w:pStyle w:val="TH"/>
        <w:rPr>
          <w:lang w:val="en-US"/>
        </w:rPr>
      </w:pPr>
      <w:r>
        <w:rPr>
          <w:lang w:val="en-US"/>
        </w:rPr>
        <w:drawing>
          <wp:inline distT="0" distB="0" distL="0" distR="0">
            <wp:extent cx="6118860" cy="740092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5.1.2 Macro Check_Direction (sheet 1 of 1)</w:t>
      </w:r>
    </w:p>
    <w:p>
      <w:pPr>
        <w:pStyle w:val="TH"/>
        <w:rPr>
          <w:lang w:val="en-US"/>
        </w:rPr>
      </w:pPr>
      <w:r>
        <w:rPr>
          <w:lang w:val="en-US"/>
        </w:rPr>
        <w:drawing>
          <wp:inline distT="0" distB="0" distL="0" distR="0">
            <wp:extent cx="6118860" cy="740092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5.1.3 Macro Inbound_own_to_own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is not protected" takes the "no"-exit if</w:t>
        <w:br/>
        <w:t xml:space="preserve">user-information within the Dialogue Portion is identified by the object identifier </w:t>
      </w:r>
      <w:r>
        <w:rPr>
          <w:szCs w:val="16"/>
        </w:rPr>
        <w:t>ss7-ProtectedDialogueAS or</w:t>
        <w:br/>
        <w:t>operationCode within an Invoke or ReturnResult Component takes the global value ss7-ProtectedDialogueAS  or</w:t>
        <w:br/>
        <w:t>errorCode within an ReturnError Component takes the global value ss7-ProtectedDialogueAS.</w:t>
      </w:r>
    </w:p>
    <w:p>
      <w:pPr>
        <w:pStyle w:val="Normal"/>
        <w:rPr/>
      </w:pPr>
      <w:r>
        <w:rPr>
          <w:szCs w:val="16"/>
        </w:rPr>
        <w:t>The decision box "message should be protected according to SPD" takes the "yes"-exit if the message's SCCP calling party address identifies a PLMN for which an SPD entry for incoming messages exists.</w:t>
      </w:r>
    </w:p>
    <w:p>
      <w:pPr>
        <w:pStyle w:val="Normal"/>
        <w:rPr/>
      </w:pPr>
      <w:r>
        <w:rPr>
          <w:szCs w:val="16"/>
        </w:rPr>
        <w:t>The decision box "fall back allowed according to SPD" takes the "yes"-exit if the SPD entry for incoming messages is marked "fall back allowed".</w:t>
      </w:r>
    </w:p>
    <w:p>
      <w:pPr>
        <w:pStyle w:val="Normal"/>
        <w:rPr>
          <w:rFonts w:cs="Arial"/>
          <w:bCs/>
          <w:lang w:val="en-US"/>
        </w:rPr>
      </w:pPr>
      <w:r>
        <w:rPr>
          <w:rFonts w:cs="Arial"/>
          <w:bCs/>
          <w:lang w:val="en-US"/>
        </w:rPr>
        <w:t>The decision box "calling party address consistent with SPI" takes the "yes"-exit if the SPI within the message's Security Header points to an SA that was negotiated with the PLMN derived from the message's SCCP calling party address.</w:t>
      </w:r>
    </w:p>
    <w:p>
      <w:pPr>
        <w:pStyle w:val="Normal"/>
        <w:rPr/>
      </w:pPr>
      <w:r>
        <w:rPr>
          <w:rFonts w:cs="Arial"/>
          <w:bCs/>
          <w:lang w:val="en-US"/>
        </w:rPr>
        <w:t>The decision box "protection mode acceptable according to SPD" takes the "yes"-exit if the protection mode within the message's Security Header is found in the SPD-entry for incoming messages.</w:t>
      </w:r>
    </w:p>
    <w:p>
      <w:pPr>
        <w:pStyle w:val="TH"/>
        <w:rPr>
          <w:lang w:val="en-US"/>
        </w:rPr>
      </w:pPr>
      <w:r>
        <w:rPr>
          <w:lang w:val="en-US"/>
        </w:rPr>
        <w:drawing>
          <wp:inline distT="0" distB="0" distL="0" distR="0">
            <wp:extent cx="6118860" cy="740092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5.1.4 Macro Inbound_own_to_foreign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is not protected" takes the "no"-exit if</w:t>
        <w:br/>
        <w:t xml:space="preserve">user-information within the Dialogue Portion is identified by the object identifier </w:t>
      </w:r>
      <w:r>
        <w:rPr>
          <w:szCs w:val="16"/>
        </w:rPr>
        <w:t>ss7-ProtectedDialogueAS  or</w:t>
        <w:br/>
        <w:t>operationCode within an Invoke or ReturnResult Component takes the global value ss7-ProtectedDialogueAS  or</w:t>
        <w:br/>
        <w:t>errorCode within an ReturnError Component takes the global value ss7-ProtectedDialogueAS.</w:t>
      </w:r>
    </w:p>
    <w:p>
      <w:pPr>
        <w:pStyle w:val="Normal"/>
        <w:rPr/>
      </w:pPr>
      <w:r>
        <w:rPr>
          <w:szCs w:val="16"/>
        </w:rPr>
        <w:t>The decision box "message should be protected according to SPD" takes the "yes"-exit if the message's SCCP called party address identifies a PLMN for which an SPD entry for outgoing messages exists.</w:t>
      </w:r>
    </w:p>
    <w:p>
      <w:pPr>
        <w:pStyle w:val="Normal"/>
        <w:rPr>
          <w:szCs w:val="16"/>
        </w:rPr>
      </w:pPr>
      <w:r>
        <w:rPr>
          <w:szCs w:val="16"/>
        </w:rPr>
        <w:t>The decision box "fall back allowed according to SPD" takes the "yes"-exit if the SPD entry for outgoing messages is marked "fall back allowed".</w:t>
      </w:r>
    </w:p>
    <w:p>
      <w:pPr>
        <w:pStyle w:val="Normal"/>
        <w:rPr/>
      </w:pPr>
      <w:r>
        <w:rPr>
          <w:rFonts w:cs="Arial"/>
          <w:bCs/>
          <w:lang w:val="en-US"/>
        </w:rPr>
        <w:t>The decision box "called party address consistent with SPI" takes the "yes"-exit if the SPI within the message's Security Header points to an SA that was negotiated with the PLMN derived from the message's SCCP called party address.</w:t>
      </w:r>
    </w:p>
    <w:p>
      <w:pPr>
        <w:pStyle w:val="Normal"/>
        <w:rPr/>
      </w:pPr>
      <w:r>
        <w:rPr>
          <w:rFonts w:cs="Arial"/>
          <w:bCs/>
          <w:lang w:val="en-US"/>
        </w:rPr>
        <w:t>The decision box "protection mode correct" takes the "yes"-exit if the presence/absence of octets 10 and 11 within the message's Security Header is consistent with the protection mode in the SPD-entry for outgoing messages. Note that octets 10 and 11 of the Security Header are only used to construct the IV which is not needed (and shall therefore be absent) if the protection mode is "authenticity and integrity".</w:t>
      </w:r>
    </w:p>
    <w:p>
      <w:pPr>
        <w:pStyle w:val="TH"/>
        <w:rPr>
          <w:lang w:val="en-US"/>
        </w:rPr>
      </w:pPr>
      <w:r>
        <w:rPr>
          <w:lang w:val="en-US"/>
        </w:rPr>
        <w:drawing>
          <wp:inline distT="0" distB="0" distL="0" distR="0">
            <wp:extent cx="6118860" cy="740092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5.1.5 Macro Inbound_foreign_to_own (sheet 1 of 2)</w:t>
      </w:r>
    </w:p>
    <w:p>
      <w:pPr>
        <w:pStyle w:val="TH"/>
        <w:rPr>
          <w:lang w:val="en-US"/>
        </w:rPr>
      </w:pPr>
      <w:r>
        <w:rPr>
          <w:lang w:val="en-US"/>
        </w:rPr>
        <w:drawing>
          <wp:inline distT="0" distB="0" distL="0" distR="0">
            <wp:extent cx="6118860" cy="74009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5.1.5 Macro Inbound_foreign_to_own (sheet 2 of 2)</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is not protected" takes the "no"-exit if</w:t>
        <w:br/>
        <w:t xml:space="preserve">user-information within the Dialogue Portion is identified by the object identifier </w:t>
      </w:r>
      <w:r>
        <w:rPr>
          <w:szCs w:val="16"/>
        </w:rPr>
        <w:t>ss7-ProtectedDialogueAS  or</w:t>
        <w:br/>
        <w:t>operationCode within an Invoke or ReturnResult Component takes the global value ss7-ProtectedDialogueAS  or</w:t>
        <w:br/>
        <w:t>errorCode within an ReturnError Component takes the global value ss7-ProtectedDialogueAS.</w:t>
      </w:r>
    </w:p>
    <w:p>
      <w:pPr>
        <w:pStyle w:val="Normal"/>
        <w:rPr/>
      </w:pPr>
      <w:r>
        <w:rPr>
          <w:rFonts w:cs="Arial"/>
          <w:bCs/>
          <w:lang w:val="en-US"/>
        </w:rPr>
        <w:t>The decision box "relayed by SRF" takes the "yes"-exit if the SCCP called party address consists of a Routing Number (RN) pointing to the own network and an MSISDN pointing to a relay network within the portability cluster.</w:t>
      </w:r>
    </w:p>
    <w:p>
      <w:pPr>
        <w:pStyle w:val="Normal"/>
        <w:rPr/>
      </w:pPr>
      <w:r>
        <w:rPr>
          <w:rFonts w:cs="Arial"/>
          <w:bCs/>
          <w:lang w:val="en-US"/>
        </w:rPr>
        <w:t xml:space="preserve">The decision box "message should be protected according to SPD (relay network)" takes the "yes"-exit </w:t>
      </w:r>
      <w:r>
        <w:rPr>
          <w:szCs w:val="16"/>
        </w:rPr>
        <w:t>if an SPD entry for incoming messages exists for the relay network.</w:t>
      </w:r>
    </w:p>
    <w:p>
      <w:pPr>
        <w:pStyle w:val="Normal"/>
        <w:rPr/>
      </w:pPr>
      <w:r>
        <w:rPr>
          <w:rFonts w:cs="Arial"/>
          <w:bCs/>
          <w:lang w:val="en-US"/>
        </w:rPr>
        <w:t xml:space="preserve">The decision box "Fall Back allowed according to SPD (relay network)" takes the "yes"-exit </w:t>
      </w:r>
      <w:r>
        <w:rPr>
          <w:szCs w:val="16"/>
        </w:rPr>
        <w:t>if the SPD entry for incoming messages (from the relay network) is marked "fall back allowed".</w:t>
      </w:r>
    </w:p>
    <w:p>
      <w:pPr>
        <w:pStyle w:val="Normal"/>
        <w:rPr/>
      </w:pPr>
      <w:r>
        <w:rPr>
          <w:rFonts w:cs="Arial"/>
          <w:bCs/>
          <w:lang w:val="en-US"/>
        </w:rPr>
        <w:t xml:space="preserve">The decision box "message should be protected according to SPD (orig. network)" takes the "yes"-exit </w:t>
      </w:r>
      <w:r>
        <w:rPr>
          <w:szCs w:val="16"/>
        </w:rPr>
        <w:t>if the message's SCCP calling party address identifies a PLMN for which an SPD entry for incoming messages exists.</w:t>
      </w:r>
    </w:p>
    <w:p>
      <w:pPr>
        <w:pStyle w:val="Normal"/>
        <w:rPr/>
      </w:pPr>
      <w:r>
        <w:rPr>
          <w:rFonts w:cs="Arial"/>
          <w:bCs/>
          <w:lang w:val="en-US"/>
        </w:rPr>
        <w:t xml:space="preserve">The decision box "Fall Back allowed according to SPD (relay network)" takes the "yes"-exit </w:t>
      </w:r>
      <w:r>
        <w:rPr>
          <w:szCs w:val="16"/>
        </w:rPr>
        <w:t>if the SPD entry for incoming messages (from the network identified by the SCCP calling party address) is marked "fall back allowed".</w:t>
      </w:r>
    </w:p>
    <w:p>
      <w:pPr>
        <w:pStyle w:val="Normal"/>
        <w:rPr/>
      </w:pPr>
      <w:r>
        <w:rPr>
          <w:rFonts w:cs="Arial"/>
          <w:bCs/>
          <w:lang w:val="en-US"/>
        </w:rPr>
        <w:t>The decision box "calling party address consistent with SPI" takes the "yes"-exit if the SPI within the message's Security Header points to an SA that was negotiated with the PLMN derived from the message's SCCP calling party address.</w:t>
      </w:r>
    </w:p>
    <w:p>
      <w:pPr>
        <w:pStyle w:val="Normal"/>
        <w:rPr/>
      </w:pPr>
      <w:r>
        <w:rPr>
          <w:rFonts w:cs="Arial"/>
          <w:bCs/>
          <w:lang w:val="en-US"/>
        </w:rPr>
        <w:t>The decision box "protection mode acceptable according to SPD (relay network)" takes the "yes"-exit if the presence/absence of octets 10 and 11 within the message's Security Header is consistent with a protection mode found in the SPD-entry (for incoming messages from the network identified by the SPI). Note that octets 10 and 11 of the Security Header are only used to construct the IV which is not needed (and shall therefore be absent) if the protection mode is "authenticity and integrity".</w:t>
      </w:r>
    </w:p>
    <w:p>
      <w:pPr>
        <w:pStyle w:val="Normal"/>
        <w:rPr/>
      </w:pPr>
      <w:r>
        <w:rPr>
          <w:rFonts w:cs="Arial"/>
          <w:bCs/>
          <w:lang w:val="en-US"/>
        </w:rPr>
        <w:t>The decision box "protection mode acceptable according to SPD (orig. network)" takes the "yes"-exit if the presence/absence of octets 10 and 11 within the message's Security Header is consistent with a protection mode found in the SPD-entry (for incoming messages from the network identified by the SCCP calling party address). Note that octets 10 and 11 of the Security Header are only used to construct the IV which is not needed (and shall therefore be absent) if the protection mode is "authenticity and integrity".</w:t>
      </w:r>
    </w:p>
    <w:p>
      <w:pPr>
        <w:pStyle w:val="TH"/>
        <w:rPr>
          <w:lang w:val="en-US"/>
        </w:rPr>
      </w:pPr>
      <w:r>
        <w:rPr>
          <w:lang w:val="en-US"/>
        </w:rPr>
        <w:drawing>
          <wp:inline distT="0" distB="0" distL="0" distR="0">
            <wp:extent cx="6118860" cy="740092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5.1.6 Macro Outbound_own_to_own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rFonts w:cs="Arial"/>
          <w:bCs/>
          <w:lang w:val="en-US"/>
        </w:rPr>
      </w:pPr>
      <w:r>
        <w:rPr>
          <w:rFonts w:cs="Arial"/>
          <w:bCs/>
          <w:lang w:val="en-US"/>
        </w:rPr>
        <w:t>The decision box "message needs to be protected according to SPD" takes the "yes"-exit if an SPD entry for outgoing messages exists (for messages sent to the own network).</w:t>
      </w:r>
    </w:p>
    <w:p>
      <w:pPr>
        <w:pStyle w:val="TH"/>
        <w:rPr>
          <w:lang w:val="en-US"/>
        </w:rPr>
      </w:pPr>
      <w:r>
        <w:rPr>
          <w:lang w:val="en-US"/>
        </w:rPr>
        <w:drawing>
          <wp:inline distT="0" distB="0" distL="0" distR="0">
            <wp:extent cx="6118860" cy="740092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rPr>
        <w:t>Figure 5.1.7 Macro Outbound_own_to_foreign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is protected" takes the "yes"-exit if</w:t>
        <w:br/>
        <w:t xml:space="preserve">user-information within the Dialogue Portion is identified by the object identifier </w:t>
      </w:r>
      <w:r>
        <w:rPr>
          <w:szCs w:val="16"/>
        </w:rPr>
        <w:t>ss7-ProtectedDialogueAS  or</w:t>
        <w:br/>
        <w:t>operationCode within an Invoke or ReturnResult Component takes the global value ss7-ProtectedDialogueAS  or</w:t>
        <w:br/>
        <w:t>errorCode within an ReturnError Component takes the global value ss7-ProtectedDialogueAS.</w:t>
      </w:r>
    </w:p>
    <w:p>
      <w:pPr>
        <w:pStyle w:val="Normal"/>
        <w:rPr/>
      </w:pPr>
      <w:r>
        <w:rPr>
          <w:rFonts w:cs="Arial"/>
          <w:bCs/>
          <w:lang w:val="en-US"/>
        </w:rPr>
        <w:t>The decision box "message needs to be protected according to SPD" takes the "yes"-exit if an SPD entry for outgoing messages exists (for messages sent to the network identified by the SCCP called party address).</w:t>
      </w:r>
    </w:p>
    <w:p>
      <w:pPr>
        <w:pStyle w:val="TH"/>
        <w:rPr>
          <w:lang w:val="en-US"/>
        </w:rPr>
      </w:pPr>
      <w:r>
        <w:rPr>
          <w:lang w:val="en-US"/>
        </w:rPr>
        <w:drawing>
          <wp:inline distT="0" distB="0" distL="0" distR="0">
            <wp:extent cx="6118860" cy="740092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5.1.8 Macro Outbound_foreign _to_own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needs to be protected according to SPD" takes the "yes"-exit if an SPD entry for incoming messages exists (for messages received from the network identified by the SCCP calling party address). If more than one acceptable protection modes are present, one may be chosen.</w:t>
      </w:r>
    </w:p>
    <w:p>
      <w:pPr>
        <w:pStyle w:val="Normal"/>
        <w:rPr/>
      </w:pPr>
      <w:r>
        <w:rPr>
          <w:rFonts w:cs="Arial"/>
          <w:bCs/>
          <w:lang w:val="en-US"/>
        </w:rPr>
        <w:t>The task box "protect message with reverse SA" performs protection of the message with the SA that is to be used for de-protection when receiving messages from the network in question.</w:t>
      </w:r>
    </w:p>
    <w:p>
      <w:pPr>
        <w:pStyle w:val="TH"/>
        <w:rPr>
          <w:lang w:val="en-US"/>
        </w:rPr>
      </w:pPr>
      <w:r>
        <w:rPr>
          <w:lang w:val="en-US"/>
        </w:rPr>
        <w:drawing>
          <wp:inline distT="0" distB="0" distL="0" distR="0">
            <wp:extent cx="6118860" cy="740092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5" t="-4" r="-5" b="-4"/>
                    <a:stretch>
                      <a:fillRect/>
                    </a:stretch>
                  </pic:blipFill>
                  <pic:spPr bwMode="auto">
                    <a:xfrm>
                      <a:off x="0" y="0"/>
                      <a:ext cx="6118860" cy="7400925"/>
                    </a:xfrm>
                    <a:prstGeom prst="rect">
                      <a:avLst/>
                    </a:prstGeom>
                  </pic:spPr>
                </pic:pic>
              </a:graphicData>
            </a:graphic>
          </wp:inline>
        </w:drawing>
      </w:r>
    </w:p>
    <w:p>
      <w:pPr>
        <w:pStyle w:val="TF"/>
        <w:rPr>
          <w:lang w:val="en-US"/>
        </w:rPr>
      </w:pPr>
      <w:r>
        <w:rPr>
          <w:lang w:val="en-US"/>
        </w:rPr>
        <w:t>Figure 5.1.9 Macro Outbound_foreign _to_foreign (sheet 1 of 1)</w:t>
      </w:r>
    </w:p>
    <w:p>
      <w:pPr>
        <w:pStyle w:val="Normal"/>
        <w:rPr/>
      </w:pPr>
      <w:r>
        <w:rPr>
          <w:rFonts w:cs="Arial"/>
          <w:bCs/>
          <w:lang w:val="en-US"/>
        </w:rPr>
        <w:t xml:space="preserve">The decision box "message contains protectable parameter" takes the "yes"-exit if </w:t>
        <w:br/>
        <w:t>user-information is present in the Dialogue Portion, or</w:t>
        <w:br/>
        <w:t>a parameter is present in an Invoke or ReturnError Component, or</w:t>
        <w:br/>
        <w:t>a result is present in a ReturnResult Component.</w:t>
      </w:r>
    </w:p>
    <w:p>
      <w:pPr>
        <w:pStyle w:val="Normal"/>
        <w:rPr/>
      </w:pPr>
      <w:r>
        <w:rPr>
          <w:rFonts w:cs="Arial"/>
          <w:bCs/>
          <w:lang w:val="en-US"/>
        </w:rPr>
        <w:t>The decision box "message is protected" takes the "yes"-exit if</w:t>
        <w:br/>
        <w:t xml:space="preserve">user-information within the Dialogue Portion is identified by the object identifier </w:t>
      </w:r>
      <w:r>
        <w:rPr>
          <w:szCs w:val="16"/>
        </w:rPr>
        <w:t>ss7-ProtectedDialogueAS  or</w:t>
        <w:br/>
        <w:t>operationCode within an Invoke or ReturnResult Component takes the global value ss7-ProtectedDialogueAS  or</w:t>
        <w:br/>
        <w:t>errorCode within an ReturnError Component takes the global value ss7-ProtectedDialogueAS.</w:t>
      </w:r>
    </w:p>
    <w:p>
      <w:pPr>
        <w:pStyle w:val="Normal"/>
        <w:rPr/>
      </w:pPr>
      <w:r>
        <w:rPr>
          <w:rFonts w:cs="Arial"/>
          <w:bCs/>
          <w:lang w:val="en-US"/>
        </w:rPr>
        <w:t>The decision box "relayed by SRF" takes the "yes"-exit if the SCCP called party address consists of a Routing Number (RN) pointing to the own network and an MSISDN pointing to a relay network within the portability cluster.</w:t>
      </w:r>
    </w:p>
    <w:p>
      <w:pPr>
        <w:pStyle w:val="Normal"/>
        <w:rPr>
          <w:rFonts w:cs="Arial"/>
          <w:bCs/>
          <w:lang w:val="en-US"/>
        </w:rPr>
      </w:pPr>
      <w:r>
        <w:rPr>
          <w:rFonts w:cs="Arial"/>
          <w:bCs/>
          <w:lang w:val="en-US"/>
        </w:rPr>
        <w:t>The decision box "message needs to be protected according to SPD takes the "yes"-exit if an SPD entry for outgoing messages exists (for messages sent to the network identified by the SCCP called party address).</w:t>
      </w:r>
    </w:p>
    <w:p>
      <w:pPr>
        <w:pStyle w:val="Heading3"/>
        <w:rPr/>
      </w:pPr>
      <w:bookmarkStart w:id="29" w:name="__RefHeading___Toc517479391"/>
      <w:bookmarkEnd w:id="29"/>
      <w:r>
        <w:rPr/>
        <w:t>5.1.2</w:t>
        <w:tab/>
        <w:t>Interactions with Mobile Number Portability</w:t>
      </w:r>
    </w:p>
    <w:p>
      <w:pPr>
        <w:pStyle w:val="Normal"/>
        <w:rPr/>
      </w:pPr>
      <w:r>
        <w:rPr>
          <w:rFonts w:cs="Arial"/>
          <w:bCs/>
          <w:lang w:val="en-US"/>
        </w:rPr>
        <w:t xml:space="preserve">In Mobile Number Portability scenarios (see 3GPP TS 23.066 [4]) a Signalling Relay Function (SRF) may relay SCCP traffic by modifying the SCCP called party address as shown in figure 4.1.10. </w:t>
      </w:r>
    </w:p>
    <w:p>
      <w:pPr>
        <w:pStyle w:val="Normal"/>
        <w:tabs>
          <w:tab w:val="clear" w:pos="284"/>
          <w:tab w:val="left" w:pos="720" w:leader="none"/>
        </w:tabs>
        <w:rPr/>
      </w:pPr>
      <w:r>
        <w:rPr>
          <w:rFonts w:cs="Arial"/>
          <w:bCs/>
          <w:lang w:val="en-US"/>
        </w:rPr>
        <w:t>A relayed message's SCCP called party address consists of a Routing Number (RN) and an MSISDN (see 3GPP TS 23.066 [4]).</w:t>
      </w:r>
    </w:p>
    <w:p>
      <w:pPr>
        <w:pStyle w:val="Normal"/>
        <w:rPr>
          <w:rFonts w:cs="Arial"/>
          <w:bCs/>
          <w:lang w:val="en-US"/>
        </w:rPr>
      </w:pPr>
      <w:r>
        <w:rPr>
          <w:rFonts w:cs="Arial"/>
          <w:bCs/>
          <w:lang w:val="en-US"/>
        </w:rPr>
        <w:t xml:space="preserve">An SS7 Security Gateway needs to recognize (by analyzing the SCCP called party address) whether or not a message was relayed in order to </w:t>
      </w:r>
    </w:p>
    <w:p>
      <w:pPr>
        <w:pStyle w:val="B1"/>
        <w:rPr/>
      </w:pPr>
      <w:r>
        <w:rPr>
          <w:lang w:val="en-US"/>
        </w:rPr>
        <w:t>a)</w:t>
        <w:tab/>
        <w:t>distinguish outbound transit traffic relayed by an SRF in the own network (which needs to be protected) from other outbound transit traffic (which needs to be passed transparently), and to</w:t>
      </w:r>
    </w:p>
    <w:p>
      <w:pPr>
        <w:pStyle w:val="B1"/>
        <w:rPr/>
      </w:pPr>
      <w:r>
        <w:rPr>
          <w:lang w:val="en-US"/>
        </w:rPr>
        <w:t>b)</w:t>
        <w:tab/>
        <w:t xml:space="preserve">distinguish inbound terminating traffic relayed by an SRF within the portability cluster (where the check needs to be based on the policy identified by the MSISDN within the SCCP called party address) from other inbound terminating traffic (where the check needs to be based on the policy identified by the SCCP calling party address).  </w:t>
      </w:r>
    </w:p>
    <w:p>
      <w:pPr>
        <w:pStyle w:val="NO"/>
        <w:rPr/>
      </w:pPr>
      <w:r>
        <w:rPr/>
        <w:t>NOTE</w:t>
      </w:r>
      <w:r>
        <w:rPr>
          <w:rFonts w:eastAsia="Arial Unicode MS"/>
        </w:rPr>
        <w:t> </w:t>
      </w:r>
      <w:r>
        <w:rPr/>
        <w:t>:</w:t>
        <w:tab/>
        <w:t xml:space="preserve">In MNP-SRF scenarios, when the relaying PLMN does not make use of TCAP-User Security, messages sent from a source PLMN to a destination PLMN via the relaying PLMN are unprotected although protection may be desired for messages sent from the source PLMN to the destination PLMN. Network operators may therefore want to negotiate use of TCAP-User Security with all PLMNs of a portability cluster. </w:t>
      </w:r>
    </w:p>
    <w:p>
      <w:pPr>
        <w:pStyle w:val="Heading3"/>
        <w:rPr/>
      </w:pPr>
      <w:bookmarkStart w:id="30" w:name="__RefHeading___Toc517479392"/>
      <w:bookmarkEnd w:id="30"/>
      <w:r>
        <w:rPr/>
        <w:t>5.1.3</w:t>
        <w:tab/>
        <w:t>Interactions with SCCP segmentation</w:t>
      </w:r>
    </w:p>
    <w:p>
      <w:pPr>
        <w:pStyle w:val="Normal"/>
        <w:rPr/>
      </w:pPr>
      <w:r>
        <w:rPr>
          <w:rFonts w:cs="Arial"/>
          <w:bCs/>
        </w:rPr>
        <w:t>When the incoming SCCP message makes use of SCCP segmenting (i.e. several XUDT messages are received rather than one UDT or a single XUDT message) the SS7 Security Gateway has to perform reassembling before processing the message, and it may have to perform segmenting before sending the processed message.</w:t>
      </w:r>
    </w:p>
    <w:p>
      <w:pPr>
        <w:pStyle w:val="Normal"/>
        <w:rPr/>
      </w:pPr>
      <w:r>
        <w:rPr>
          <w:rFonts w:cs="Arial"/>
          <w:bCs/>
        </w:rPr>
        <w:t xml:space="preserve">It may happen that the received SCCP message (containing an unprotected TCAP user payload) is not segmented (UDT or single XUDT), but after security processing the message's length is increased, so that the processed message needs to be segmented before it is sent. This situation may be undesired (since transfer of XUDT messages is not guaranteed by all transit networks) but cannot be avoided by the SS7 Security Gateway (see note). </w:t>
      </w:r>
    </w:p>
    <w:p>
      <w:pPr>
        <w:pStyle w:val="NO"/>
        <w:rPr>
          <w:rFonts w:cs="Arial"/>
          <w:bCs/>
        </w:rPr>
      </w:pPr>
      <w:r>
        <w:rPr>
          <w:rFonts w:cs="Arial"/>
          <w:bCs/>
        </w:rPr>
        <w:t>Note:</w:t>
        <w:tab/>
        <w:t>T</w:t>
      </w:r>
      <w:r>
        <w:rPr/>
        <w:t xml:space="preserve">he support of message segmentation at the SCCP layer in all transit networks could be enforced by mandating the usage of </w:t>
      </w:r>
      <w:r>
        <w:rPr>
          <w:rFonts w:cs="Arial"/>
          <w:bCs/>
        </w:rPr>
        <w:t>the White Book SCCP [9]. GSMA would w</w:t>
      </w:r>
      <w:r>
        <w:rPr/>
        <w:t>ork with International Carriers to ensure that fully operationally-verified support of XUDT is available before TCAPsec gateways are deployed.</w:t>
      </w:r>
    </w:p>
    <w:p>
      <w:pPr>
        <w:pStyle w:val="Normal"/>
        <w:rPr/>
      </w:pPr>
      <w:r>
        <w:rPr>
          <w:rFonts w:cs="Arial"/>
          <w:bCs/>
        </w:rPr>
        <w:t>It may also happen that the received (protected) message is segmented (several XUDTs), but after security processing the message's length is decreased, so that the processed message does not need to be segmented before it is sent. In this case the de-protecting SS7 Security Gateway needs to know some SCCP-details of the original unprotected message as sent from the originating NE to the protecting SS7 Security Gateway. These original SCCP information needs to be transported within the TCAP-user parameter of the protected message. Depending on this information the de-protecting SS7-Security Gateway can decide whether to send a UDT or a single XUDT message towards the destination. .</w:t>
      </w:r>
    </w:p>
    <w:p>
      <w:pPr>
        <w:pStyle w:val="Normal"/>
        <w:rPr>
          <w:rFonts w:cs="Arial"/>
          <w:bCs/>
        </w:rPr>
      </w:pPr>
      <w:r>
        <w:rPr>
          <w:rFonts w:cs="Arial"/>
          <w:bCs/>
        </w:rPr>
        <w:t xml:space="preserve">In cases where the received unprotected message is not segmented but the (to be) sent protected message needs to be segmented, the SS7 Security Gateway has to replace the message's SCCP calling party address with its own address. This is to guarantee uniqueness of the combination of the SCCP calling party address and the Segmentation local reference in the (to be) sent message. The original SCCP calling party address needs to be transported within the TCAP-user parameter of the (first segment of the) protected message. </w:t>
      </w:r>
    </w:p>
    <w:p>
      <w:pPr>
        <w:pStyle w:val="Normal"/>
        <w:rPr>
          <w:rFonts w:cs="Arial"/>
          <w:bCs/>
        </w:rPr>
      </w:pPr>
      <w:r>
        <w:rPr>
          <w:rFonts w:cs="Arial"/>
          <w:bCs/>
        </w:rPr>
        <w:t>If the received protected message contains an original SCCP calling party address within the TCAP-user parameter, the de-protecting SS7 Security Gateway has to replace the SCCP calling party address with the original SCCP calling party address before forwarding the de-protected message to the destination.</w:t>
      </w:r>
    </w:p>
    <w:p>
      <w:pPr>
        <w:pStyle w:val="Normal"/>
        <w:rPr/>
      </w:pPr>
      <w:r>
        <w:rPr>
          <w:rFonts w:cs="Arial"/>
          <w:bCs/>
        </w:rPr>
        <w:t>An SS7 Security Gateway that has sent a segmented, protected message with a replaced SCCP calling party address may receive an SCCP XUDTS message with its own address as called party address. In this case the SS7 Security Gateway shall retrieve the original SCCP calling party address, the original TCAP Message type and TCAP transaction id from the data parameter of the received XUDTS message and construct a UDTS message with unmodified Return cause, called party address replaced with the retrieved original calling party address, unmodified calling party address, and Data parameter containing the retrieved TCAP message type and TCAP transaction id, and forward it to the destination.</w:t>
      </w:r>
    </w:p>
    <w:p>
      <w:pPr>
        <w:pStyle w:val="Heading3"/>
        <w:rPr/>
      </w:pPr>
      <w:bookmarkStart w:id="31" w:name="__RefHeading___Toc517479393"/>
      <w:bookmarkEnd w:id="31"/>
      <w:r>
        <w:rPr/>
        <w:t>5.1.4</w:t>
        <w:tab/>
        <w:t>Protocol details</w:t>
      </w:r>
    </w:p>
    <w:p>
      <w:pPr>
        <w:pStyle w:val="Heading4"/>
        <w:ind w:left="1418" w:hanging="1418"/>
        <w:rPr/>
      </w:pPr>
      <w:bookmarkStart w:id="32" w:name="__RefHeading___Toc517479394"/>
      <w:bookmarkEnd w:id="32"/>
      <w:r>
        <w:rPr/>
        <w:t>5.1.4.1</w:t>
        <w:tab/>
        <w:t>Transformation of unprotected message to protected message</w:t>
      </w:r>
    </w:p>
    <w:p>
      <w:pPr>
        <w:pStyle w:val="Normal"/>
        <w:rPr/>
      </w:pPr>
      <w:r>
        <w:rPr/>
        <w:t>The unprotected TCAP-user message is either transported within an SCCP UDT message or it is transported within a single SCCP XUDT message or it is segmented over several SCCP XUDT messages. Other SCCP message types are not subject to protection.</w:t>
      </w:r>
    </w:p>
    <w:p>
      <w:pPr>
        <w:pStyle w:val="Normal"/>
        <w:rPr/>
      </w:pPr>
      <w:r>
        <w:rPr/>
        <w:t>The transformation process is done in 3 steps:</w:t>
      </w:r>
    </w:p>
    <w:p>
      <w:pPr>
        <w:pStyle w:val="Normal"/>
        <w:rPr/>
      </w:pPr>
      <w:r>
        <w:rPr>
          <w:b/>
        </w:rPr>
        <w:t>Step 1: SCCP re-assembly of the unprotected message</w:t>
      </w:r>
    </w:p>
    <w:p>
      <w:pPr>
        <w:pStyle w:val="Normal"/>
        <w:rPr/>
      </w:pPr>
      <w:r>
        <w:rPr/>
        <w:t>In a first step the unprotected message is transformed into an intermediate unprotected representation which is made up of the following parameters:</w:t>
      </w:r>
    </w:p>
    <w:p>
      <w:pPr>
        <w:pStyle w:val="Normal"/>
        <w:pBdr>
          <w:top w:val="single" w:sz="4" w:space="1" w:color="000000"/>
          <w:left w:val="single" w:sz="4" w:space="4" w:color="000000"/>
          <w:bottom w:val="single" w:sz="4" w:space="1" w:color="000000"/>
          <w:right w:val="single" w:sz="4" w:space="4" w:color="000000"/>
        </w:pBdr>
        <w:rPr/>
      </w:pPr>
      <w:r>
        <w:rPr/>
        <w:t>SCCP Message type</w:t>
        <w:br/>
        <w:t>SCCP Protocol class</w:t>
        <w:br/>
        <w:t>SCCP Hop counter (optional)</w:t>
        <w:br/>
        <w:t>SCCP Called party address</w:t>
        <w:br/>
        <w:t>SCCP Calling party address</w:t>
        <w:br/>
        <w:t>SCCP Segmentation local reference (optional)</w:t>
        <w:br/>
        <w:t>SCCP Importance (optional)</w:t>
        <w:br/>
        <w:t>SCCP Data (made up of the following parameters:</w:t>
        <w:tab/>
        <w:t>TCAP Message type</w:t>
        <w:br/>
        <w:tab/>
        <w:tab/>
        <w:tab/>
        <w:tab/>
        <w:tab/>
        <w:tab/>
        <w:tab/>
        <w:tab/>
        <w:tab/>
        <w:tab/>
        <w:tab/>
        <w:tab/>
        <w:tab/>
        <w:tab/>
        <w:tab/>
        <w:t xml:space="preserve">TCAP orig. </w:t>
      </w:r>
      <w:r>
        <w:rPr>
          <w:lang w:val="fr-FR"/>
        </w:rPr>
        <w:t>Transaction Id (optional)</w:t>
        <w:br/>
        <w:tab/>
        <w:tab/>
        <w:tab/>
        <w:tab/>
        <w:tab/>
        <w:tab/>
        <w:tab/>
        <w:tab/>
        <w:tab/>
        <w:tab/>
        <w:tab/>
        <w:tab/>
        <w:tab/>
        <w:tab/>
        <w:tab/>
        <w:t>TCAP dest. Transaction Id (optional)</w:t>
        <w:br/>
        <w:tab/>
        <w:tab/>
        <w:tab/>
        <w:tab/>
        <w:tab/>
        <w:tab/>
        <w:tab/>
        <w:tab/>
        <w:tab/>
        <w:tab/>
        <w:tab/>
        <w:tab/>
        <w:tab/>
        <w:tab/>
        <w:tab/>
        <w:t>TCAP Dialogue Portion (optional)</w:t>
        <w:br/>
        <w:tab/>
        <w:tab/>
        <w:tab/>
        <w:tab/>
        <w:tab/>
        <w:tab/>
        <w:tab/>
        <w:tab/>
        <w:tab/>
        <w:tab/>
        <w:tab/>
        <w:tab/>
        <w:tab/>
        <w:tab/>
        <w:tab/>
        <w:t>TCAP Component Portion (optional))</w:t>
      </w:r>
    </w:p>
    <w:p>
      <w:pPr>
        <w:pStyle w:val="Normal"/>
        <w:rPr/>
      </w:pPr>
      <w:r>
        <w:rPr/>
        <w:t>If the unprotected message was transported within an SCCP UDT message, the intermediate unprotected representation of the message takes the following values:</w:t>
      </w:r>
    </w:p>
    <w:p>
      <w:pPr>
        <w:pStyle w:val="Normal"/>
        <w:rPr/>
      </w:pPr>
      <w:r>
        <w:rPr/>
        <w:t>SCCP Message type</w:t>
        <w:tab/>
        <w:tab/>
        <w:tab/>
        <w:tab/>
        <w:tab/>
        <w:tab/>
        <w:tab/>
        <w:tab/>
        <w:tab/>
        <w:tab/>
        <w:t>UDT</w:t>
        <w:br/>
        <w:t>SCCP Protocol class</w:t>
        <w:tab/>
        <w:tab/>
        <w:tab/>
        <w:tab/>
        <w:tab/>
        <w:tab/>
        <w:tab/>
        <w:tab/>
        <w:tab/>
        <w:tab/>
        <w:t>same as in the received UDT message</w:t>
        <w:br/>
        <w:t>SCCP Hop counter</w:t>
        <w:tab/>
        <w:tab/>
        <w:tab/>
        <w:tab/>
        <w:tab/>
        <w:tab/>
        <w:tab/>
        <w:tab/>
        <w:tab/>
        <w:tab/>
        <w:t>absent</w:t>
        <w:br/>
        <w:t>SCCP Called party address</w:t>
        <w:tab/>
        <w:tab/>
        <w:tab/>
        <w:tab/>
        <w:tab/>
        <w:tab/>
        <w:tab/>
        <w:tab/>
        <w:t>same as in the received UDT message</w:t>
        <w:br/>
        <w:t>SCCP Calling party address</w:t>
        <w:tab/>
        <w:tab/>
        <w:tab/>
        <w:tab/>
        <w:tab/>
        <w:tab/>
        <w:tab/>
        <w:tab/>
        <w:t>same as in the received UDT message</w:t>
        <w:br/>
        <w:t>SCCP Segmentation local reference</w:t>
        <w:tab/>
        <w:tab/>
        <w:tab/>
        <w:tab/>
        <w:tab/>
        <w:t>absent</w:t>
        <w:br/>
        <w:t>SCCP Importance</w:t>
        <w:tab/>
        <w:tab/>
        <w:tab/>
        <w:tab/>
        <w:tab/>
        <w:tab/>
        <w:tab/>
        <w:tab/>
        <w:tab/>
        <w:tab/>
        <w:t>absent</w:t>
        <w:br/>
        <w:t>SCCP Data</w:t>
        <w:tab/>
        <w:tab/>
        <w:tab/>
        <w:tab/>
        <w:tab/>
        <w:tab/>
        <w:tab/>
        <w:tab/>
        <w:tab/>
        <w:tab/>
        <w:tab/>
        <w:tab/>
        <w:t>same as in the received UDT message</w:t>
      </w:r>
    </w:p>
    <w:p>
      <w:pPr>
        <w:pStyle w:val="Normal"/>
        <w:keepNext w:val="true"/>
        <w:rPr/>
      </w:pPr>
      <w:r>
        <w:rPr/>
        <w:t>If the unprotected message was transported within a single SCCP XUDT message, the intermediate unprotected representation of the message takes the following values:</w:t>
      </w:r>
    </w:p>
    <w:p>
      <w:pPr>
        <w:pStyle w:val="Normal"/>
        <w:keepLines/>
        <w:rPr/>
      </w:pPr>
      <w:r>
        <w:rPr/>
        <w:t>SCCP Message type</w:t>
        <w:tab/>
        <w:tab/>
        <w:tab/>
        <w:tab/>
        <w:tab/>
        <w:tab/>
        <w:tab/>
        <w:tab/>
        <w:tab/>
        <w:tab/>
        <w:t>XUDT</w:t>
        <w:br/>
        <w:t>SCCP Protocol class</w:t>
        <w:tab/>
        <w:tab/>
        <w:tab/>
        <w:tab/>
        <w:tab/>
        <w:tab/>
        <w:tab/>
        <w:tab/>
        <w:tab/>
        <w:tab/>
        <w:t>same as in the received XUDT message</w:t>
        <w:br/>
        <w:t>SCCP Hop counter</w:t>
        <w:tab/>
        <w:tab/>
        <w:tab/>
        <w:tab/>
        <w:tab/>
        <w:tab/>
        <w:tab/>
        <w:tab/>
        <w:tab/>
        <w:tab/>
        <w:t xml:space="preserve">same as in the received XUDT message </w:t>
        <w:br/>
        <w:t>SCCP Called party address</w:t>
        <w:tab/>
        <w:tab/>
        <w:tab/>
        <w:tab/>
        <w:tab/>
        <w:tab/>
        <w:tab/>
        <w:tab/>
        <w:t>same as in the received XUDT message</w:t>
        <w:br/>
        <w:t>SCCP Calling party address</w:t>
        <w:tab/>
        <w:tab/>
        <w:tab/>
        <w:tab/>
        <w:tab/>
        <w:tab/>
        <w:tab/>
        <w:tab/>
        <w:t>same as in the received XUDT message</w:t>
        <w:br/>
        <w:t>SCCP Segmentation local reference</w:t>
        <w:tab/>
        <w:tab/>
        <w:tab/>
        <w:tab/>
        <w:tab/>
        <w:t>absent</w:t>
        <w:br/>
        <w:t>SCCP Importance</w:t>
        <w:tab/>
        <w:tab/>
        <w:tab/>
        <w:tab/>
        <w:tab/>
        <w:tab/>
        <w:tab/>
        <w:tab/>
        <w:tab/>
        <w:tab/>
        <w:t>same as in the received XUDT message</w:t>
        <w:br/>
        <w:t>SCCP Data</w:t>
        <w:tab/>
        <w:tab/>
        <w:tab/>
        <w:tab/>
        <w:tab/>
        <w:tab/>
        <w:tab/>
        <w:tab/>
        <w:tab/>
        <w:tab/>
        <w:tab/>
        <w:tab/>
        <w:t>same as in the received XUDT message</w:t>
      </w:r>
    </w:p>
    <w:p>
      <w:pPr>
        <w:pStyle w:val="Normal"/>
        <w:keepNext w:val="true"/>
        <w:rPr/>
      </w:pPr>
      <w:r>
        <w:rPr/>
        <w:br/>
        <w:t>If the unprotected message was segmented over several SCCP XUDT messages, the intermediate unprotected representation of the message takes the following values:</w:t>
      </w:r>
    </w:p>
    <w:p>
      <w:pPr>
        <w:pStyle w:val="Normal"/>
        <w:keepLines/>
        <w:rPr/>
      </w:pPr>
      <w:r>
        <w:rPr/>
        <w:t>SCCP Message type</w:t>
        <w:tab/>
        <w:tab/>
        <w:tab/>
        <w:tab/>
        <w:tab/>
        <w:tab/>
        <w:tab/>
        <w:tab/>
        <w:tab/>
        <w:tab/>
        <w:t>XUDT</w:t>
        <w:br/>
        <w:t>SCCP Protocol class</w:t>
        <w:tab/>
        <w:tab/>
        <w:tab/>
        <w:tab/>
        <w:tab/>
        <w:tab/>
        <w:tab/>
        <w:tab/>
        <w:tab/>
        <w:tab/>
        <w:t>same as in the first received XUDT message</w:t>
        <w:br/>
        <w:t>SCCP Hop counter</w:t>
        <w:tab/>
        <w:tab/>
        <w:tab/>
        <w:tab/>
        <w:tab/>
        <w:tab/>
        <w:tab/>
        <w:tab/>
        <w:tab/>
        <w:tab/>
        <w:t xml:space="preserve">same as in the first received XUDT message </w:t>
        <w:br/>
        <w:t>SCCP Called party address</w:t>
        <w:tab/>
        <w:tab/>
        <w:tab/>
        <w:tab/>
        <w:tab/>
        <w:tab/>
        <w:tab/>
        <w:tab/>
        <w:t>same as in the first received XUDT message</w:t>
        <w:br/>
        <w:t>SCCP Calling party address</w:t>
        <w:tab/>
        <w:tab/>
        <w:tab/>
        <w:tab/>
        <w:tab/>
        <w:tab/>
        <w:tab/>
        <w:tab/>
        <w:t>same as in the first received XUDT message</w:t>
        <w:br/>
        <w:t>SCCP Segmentation local reference</w:t>
        <w:tab/>
        <w:tab/>
        <w:tab/>
        <w:tab/>
        <w:tab/>
        <w:t>same as in the first received XUDT message</w:t>
        <w:br/>
        <w:t>SCCP Importance</w:t>
        <w:tab/>
        <w:tab/>
        <w:tab/>
        <w:tab/>
        <w:tab/>
        <w:tab/>
        <w:tab/>
        <w:tab/>
        <w:tab/>
        <w:tab/>
        <w:t>same as in the first received XUDT message</w:t>
        <w:br/>
        <w:t>SCCP Data</w:t>
        <w:tab/>
        <w:tab/>
        <w:tab/>
        <w:tab/>
        <w:tab/>
        <w:tab/>
        <w:tab/>
        <w:tab/>
        <w:tab/>
        <w:tab/>
        <w:tab/>
        <w:tab/>
        <w:t>concatenation of the received segments (for details of the re-</w:t>
        <w:br/>
        <w:tab/>
        <w:tab/>
        <w:tab/>
        <w:tab/>
        <w:tab/>
        <w:tab/>
        <w:tab/>
        <w:tab/>
        <w:tab/>
        <w:tab/>
        <w:tab/>
        <w:tab/>
        <w:tab/>
        <w:tab/>
        <w:tab/>
        <w:t>assembly procedure see ITU-T Q.714 [9])</w:t>
      </w:r>
    </w:p>
    <w:p>
      <w:pPr>
        <w:pStyle w:val="Normal"/>
        <w:keepNext w:val="true"/>
        <w:rPr>
          <w:b/>
          <w:b/>
        </w:rPr>
      </w:pPr>
      <w:r>
        <w:rPr>
          <w:b/>
        </w:rPr>
        <w:t>Step 2: Protection</w:t>
      </w:r>
    </w:p>
    <w:p>
      <w:pPr>
        <w:pStyle w:val="Normal"/>
        <w:rPr/>
      </w:pPr>
      <w:r>
        <w:rPr/>
        <w:t>In a second step the intermediate unprotected representation is transformed into an intermediate protected representation which is made up of the following parameters:</w:t>
      </w:r>
    </w:p>
    <w:p>
      <w:pPr>
        <w:pStyle w:val="Normal"/>
        <w:pBdr>
          <w:top w:val="single" w:sz="4" w:space="1" w:color="000000"/>
          <w:left w:val="single" w:sz="4" w:space="4" w:color="000000"/>
          <w:bottom w:val="single" w:sz="4" w:space="1" w:color="000000"/>
          <w:right w:val="single" w:sz="4" w:space="4" w:color="000000"/>
        </w:pBdr>
        <w:rPr/>
      </w:pPr>
      <w:r>
        <w:rPr/>
        <w:t>SCCP Hop counter (optional)</w:t>
        <w:br/>
        <w:t>SCCP Called party address</w:t>
        <w:br/>
        <w:t>SCCP Calling party address</w:t>
        <w:br/>
        <w:t>SCCP Segmentation local reference (optional)</w:t>
        <w:br/>
        <w:t>SCCP Importance (optional)</w:t>
        <w:br/>
        <w:t>Original SCCP info (made up of the following parameters:</w:t>
        <w:tab/>
        <w:t>Original SCCP Calling party address (optional)</w:t>
        <w:br/>
        <w:tab/>
        <w:tab/>
        <w:tab/>
        <w:tab/>
        <w:tab/>
        <w:tab/>
        <w:tab/>
        <w:tab/>
        <w:tab/>
        <w:tab/>
        <w:tab/>
        <w:tab/>
        <w:tab/>
        <w:tab/>
        <w:tab/>
        <w:tab/>
        <w:tab/>
        <w:t>Original SCCP Message type</w:t>
        <w:br/>
        <w:tab/>
        <w:tab/>
        <w:tab/>
        <w:tab/>
        <w:tab/>
        <w:tab/>
        <w:tab/>
        <w:tab/>
        <w:tab/>
        <w:tab/>
        <w:tab/>
        <w:tab/>
        <w:tab/>
        <w:tab/>
        <w:tab/>
        <w:tab/>
        <w:tab/>
        <w:t>Original SCCP Protocol class)</w:t>
        <w:br/>
        <w:t>Original TCAP info (made up of the following parameters:</w:t>
        <w:tab/>
        <w:t>Original TCAP Message type</w:t>
        <w:br/>
        <w:tab/>
        <w:tab/>
        <w:tab/>
        <w:tab/>
        <w:tab/>
        <w:tab/>
        <w:tab/>
        <w:tab/>
        <w:tab/>
        <w:tab/>
        <w:tab/>
        <w:tab/>
        <w:tab/>
        <w:tab/>
        <w:tab/>
        <w:tab/>
        <w:tab/>
        <w:t>otid (optional)</w:t>
        <w:br/>
        <w:tab/>
        <w:tab/>
        <w:tab/>
        <w:tab/>
        <w:tab/>
        <w:tab/>
        <w:tab/>
        <w:tab/>
        <w:tab/>
        <w:tab/>
        <w:tab/>
        <w:tab/>
        <w:tab/>
        <w:tab/>
        <w:tab/>
        <w:tab/>
        <w:tab/>
        <w:t>dtid (optional))</w:t>
        <w:br/>
        <w:t>TCAPsec Security header</w:t>
        <w:br/>
        <w:t>TCAPsec Cipher- or Cleartext</w:t>
        <w:br/>
        <w:t>TCAPsecMAC</w:t>
      </w:r>
    </w:p>
    <w:p>
      <w:pPr>
        <w:pStyle w:val="Normal"/>
        <w:rPr/>
      </w:pPr>
      <w:r>
        <w:rPr/>
        <w:t>The intermediate unprotected representation of the message takes the following values:</w:t>
      </w:r>
    </w:p>
    <w:p>
      <w:pPr>
        <w:pStyle w:val="Normal"/>
        <w:rPr/>
      </w:pPr>
      <w:r>
        <w:rPr/>
        <w:t>SCCP Hop counter</w:t>
        <w:tab/>
        <w:tab/>
        <w:tab/>
        <w:tab/>
        <w:tab/>
        <w:tab/>
        <w:tab/>
        <w:tab/>
        <w:tab/>
        <w:tab/>
        <w:tab/>
        <w:tab/>
        <w:tab/>
        <w:t xml:space="preserve">same as SCCP Hop counter in the intermediate </w:t>
        <w:br/>
        <w:tab/>
        <w:tab/>
        <w:tab/>
        <w:tab/>
        <w:tab/>
        <w:tab/>
        <w:tab/>
        <w:tab/>
        <w:tab/>
        <w:tab/>
        <w:tab/>
        <w:tab/>
        <w:tab/>
        <w:tab/>
        <w:tab/>
        <w:tab/>
        <w:tab/>
        <w:tab/>
        <w:t>unprotected representation</w:t>
        <w:br/>
        <w:t>SCCP Called party address</w:t>
        <w:tab/>
        <w:tab/>
        <w:tab/>
        <w:tab/>
        <w:tab/>
        <w:tab/>
        <w:tab/>
        <w:tab/>
        <w:tab/>
        <w:tab/>
        <w:tab/>
        <w:t>same as in the intermediate unprotected representation</w:t>
        <w:br/>
        <w:t>SCCP Calling party address</w:t>
        <w:tab/>
        <w:tab/>
        <w:tab/>
        <w:tab/>
        <w:tab/>
        <w:tab/>
        <w:tab/>
        <w:tab/>
        <w:tab/>
        <w:tab/>
        <w:tab/>
        <w:t>same as in the intermediate unprotected representation</w:t>
        <w:br/>
        <w:t>SCCP Segmentation local reference</w:t>
        <w:tab/>
        <w:tab/>
        <w:tab/>
        <w:tab/>
        <w:tab/>
        <w:tab/>
        <w:tab/>
        <w:tab/>
        <w:t>same as in the intermediate unprotected representation</w:t>
        <w:br/>
        <w:t>SCCP Importance</w:t>
        <w:tab/>
        <w:tab/>
        <w:tab/>
        <w:tab/>
        <w:tab/>
        <w:tab/>
        <w:tab/>
        <w:tab/>
        <w:tab/>
        <w:tab/>
        <w:tab/>
        <w:tab/>
        <w:tab/>
        <w:t>same as SCCP Importance in the intermediate</w:t>
        <w:br/>
        <w:tab/>
        <w:tab/>
        <w:tab/>
        <w:tab/>
        <w:tab/>
        <w:tab/>
        <w:tab/>
        <w:tab/>
        <w:tab/>
        <w:tab/>
        <w:tab/>
        <w:tab/>
        <w:tab/>
        <w:tab/>
        <w:tab/>
        <w:tab/>
        <w:tab/>
        <w:tab/>
        <w:t>unprotected representation</w:t>
        <w:br/>
        <w:t>Original SCCP info made up of the following parameters:</w:t>
        <w:br/>
        <w:tab/>
        <w:t>Original SCCP Message type</w:t>
        <w:tab/>
        <w:tab/>
        <w:tab/>
        <w:tab/>
        <w:tab/>
        <w:tab/>
        <w:tab/>
        <w:tab/>
        <w:tab/>
        <w:t xml:space="preserve">same as SCCP Message type in the intermediate </w:t>
        <w:br/>
        <w:tab/>
        <w:tab/>
        <w:tab/>
        <w:tab/>
        <w:tab/>
        <w:tab/>
        <w:tab/>
        <w:tab/>
        <w:tab/>
        <w:tab/>
        <w:tab/>
        <w:tab/>
        <w:tab/>
        <w:tab/>
        <w:tab/>
        <w:tab/>
        <w:tab/>
        <w:tab/>
        <w:t>unprotected representation</w:t>
        <w:br/>
        <w:tab/>
        <w:t>Original SCCP Protocol class</w:t>
        <w:tab/>
        <w:tab/>
        <w:tab/>
        <w:tab/>
        <w:tab/>
        <w:tab/>
        <w:tab/>
        <w:tab/>
        <w:tab/>
        <w:t xml:space="preserve">same as SCCP Protocol class in the intermediate </w:t>
        <w:br/>
        <w:tab/>
        <w:tab/>
        <w:tab/>
        <w:tab/>
        <w:tab/>
        <w:tab/>
        <w:tab/>
        <w:tab/>
        <w:tab/>
        <w:tab/>
        <w:tab/>
        <w:tab/>
        <w:tab/>
        <w:tab/>
        <w:tab/>
        <w:tab/>
        <w:tab/>
        <w:tab/>
        <w:t>unprotected representation</w:t>
        <w:br/>
        <w:t>Original TCAP info made up of the following parameters:</w:t>
        <w:br/>
        <w:tab/>
        <w:t>Original TCAP Message type</w:t>
        <w:tab/>
        <w:tab/>
        <w:tab/>
        <w:tab/>
        <w:tab/>
        <w:tab/>
        <w:tab/>
        <w:tab/>
        <w:tab/>
        <w:t xml:space="preserve">same as  TCAP Message type in the intermediate </w:t>
        <w:br/>
        <w:tab/>
        <w:tab/>
        <w:tab/>
        <w:tab/>
        <w:tab/>
        <w:tab/>
        <w:tab/>
        <w:tab/>
        <w:tab/>
        <w:tab/>
        <w:tab/>
        <w:tab/>
        <w:tab/>
        <w:tab/>
        <w:tab/>
        <w:tab/>
        <w:tab/>
        <w:tab/>
        <w:t>unprotected representation</w:t>
        <w:br/>
        <w:tab/>
        <w:t>TCAP otid</w:t>
        <w:tab/>
        <w:tab/>
        <w:tab/>
        <w:tab/>
        <w:tab/>
        <w:tab/>
        <w:tab/>
        <w:tab/>
        <w:tab/>
        <w:tab/>
        <w:tab/>
        <w:tab/>
        <w:tab/>
        <w:tab/>
        <w:t xml:space="preserve">same as TCAP orig. Transaction Id in the intermediate </w:t>
        <w:br/>
        <w:tab/>
        <w:tab/>
        <w:tab/>
        <w:tab/>
        <w:tab/>
        <w:tab/>
        <w:tab/>
        <w:tab/>
        <w:tab/>
        <w:tab/>
        <w:tab/>
        <w:tab/>
        <w:tab/>
        <w:tab/>
        <w:tab/>
        <w:tab/>
        <w:tab/>
        <w:tab/>
        <w:t>unprotected representation</w:t>
        <w:br/>
        <w:tab/>
        <w:t>TCAP dtid</w:t>
        <w:tab/>
        <w:tab/>
        <w:tab/>
        <w:tab/>
        <w:tab/>
        <w:tab/>
        <w:tab/>
        <w:tab/>
        <w:tab/>
        <w:tab/>
        <w:tab/>
        <w:tab/>
        <w:tab/>
        <w:tab/>
        <w:t xml:space="preserve">same as TCAP dest. Transaction Id in the intermediate </w:t>
        <w:br/>
        <w:tab/>
        <w:tab/>
        <w:tab/>
        <w:tab/>
        <w:tab/>
        <w:tab/>
        <w:tab/>
        <w:tab/>
        <w:tab/>
        <w:tab/>
        <w:tab/>
        <w:tab/>
        <w:tab/>
        <w:tab/>
        <w:tab/>
        <w:tab/>
        <w:tab/>
        <w:tab/>
        <w:t>unprotected representation</w:t>
        <w:br/>
        <w:t>TCAPsec Security header</w:t>
        <w:tab/>
        <w:tab/>
        <w:tab/>
        <w:tab/>
        <w:tab/>
        <w:tab/>
        <w:tab/>
        <w:tab/>
        <w:tab/>
        <w:tab/>
        <w:tab/>
        <w:t>See 3GPP TS 33.204 [8]</w:t>
        <w:br/>
        <w:t>TCAPsec Cipher- or Cleartext</w:t>
        <w:tab/>
        <w:tab/>
        <w:tab/>
        <w:tab/>
        <w:tab/>
        <w:tab/>
        <w:tab/>
        <w:tab/>
        <w:tab/>
        <w:tab/>
        <w:t xml:space="preserve">result of applying the encryption function to the </w:t>
        <w:br/>
        <w:tab/>
        <w:tab/>
        <w:tab/>
        <w:tab/>
        <w:tab/>
        <w:tab/>
        <w:tab/>
        <w:tab/>
        <w:tab/>
        <w:tab/>
        <w:tab/>
        <w:tab/>
        <w:tab/>
        <w:tab/>
        <w:tab/>
        <w:tab/>
        <w:tab/>
        <w:tab/>
        <w:t xml:space="preserve">concatenation of Dialogue Portion and Component </w:t>
        <w:br/>
        <w:tab/>
        <w:tab/>
        <w:tab/>
        <w:tab/>
        <w:tab/>
        <w:tab/>
        <w:tab/>
        <w:tab/>
        <w:tab/>
        <w:tab/>
        <w:tab/>
        <w:tab/>
        <w:tab/>
        <w:tab/>
        <w:tab/>
        <w:tab/>
        <w:tab/>
        <w:tab/>
        <w:t>Portion  of the intermediate unprotected representation</w:t>
        <w:br/>
        <w:tab/>
        <w:tab/>
        <w:tab/>
        <w:tab/>
        <w:tab/>
        <w:tab/>
        <w:tab/>
        <w:tab/>
        <w:tab/>
        <w:tab/>
        <w:tab/>
        <w:tab/>
        <w:tab/>
        <w:tab/>
        <w:tab/>
        <w:tab/>
        <w:tab/>
        <w:tab/>
        <w:t xml:space="preserve">(ciphertext), or concatenation of Dialogue Portion and </w:t>
        <w:br/>
        <w:tab/>
        <w:tab/>
        <w:tab/>
        <w:tab/>
        <w:tab/>
        <w:tab/>
        <w:tab/>
        <w:tab/>
        <w:tab/>
        <w:tab/>
        <w:tab/>
        <w:tab/>
        <w:tab/>
        <w:tab/>
        <w:tab/>
        <w:tab/>
        <w:tab/>
        <w:tab/>
        <w:t xml:space="preserve">Component Portion of the intermediate unprotected </w:t>
        <w:br/>
        <w:tab/>
        <w:tab/>
        <w:tab/>
        <w:tab/>
        <w:tab/>
        <w:tab/>
        <w:tab/>
        <w:tab/>
        <w:tab/>
        <w:tab/>
        <w:tab/>
        <w:tab/>
        <w:tab/>
        <w:tab/>
        <w:tab/>
        <w:tab/>
        <w:tab/>
        <w:tab/>
        <w:t>representation(cleartext)</w:t>
        <w:br/>
        <w:t>TCAPsec MAC</w:t>
        <w:tab/>
        <w:tab/>
        <w:tab/>
        <w:tab/>
        <w:tab/>
        <w:tab/>
        <w:tab/>
        <w:tab/>
        <w:tab/>
        <w:tab/>
        <w:tab/>
        <w:tab/>
        <w:tab/>
        <w:tab/>
        <w:t xml:space="preserve">result of applying the integrity function to the </w:t>
        <w:br/>
        <w:tab/>
        <w:tab/>
        <w:tab/>
        <w:tab/>
        <w:tab/>
        <w:tab/>
        <w:tab/>
        <w:tab/>
        <w:tab/>
        <w:tab/>
        <w:tab/>
        <w:tab/>
        <w:tab/>
        <w:tab/>
        <w:tab/>
        <w:tab/>
        <w:tab/>
        <w:tab/>
        <w:t xml:space="preserve">concatenation of Security header and Cipher- or </w:t>
        <w:br/>
        <w:tab/>
        <w:tab/>
        <w:tab/>
        <w:tab/>
        <w:tab/>
        <w:tab/>
        <w:tab/>
        <w:tab/>
        <w:tab/>
        <w:tab/>
        <w:tab/>
        <w:tab/>
        <w:tab/>
        <w:tab/>
        <w:tab/>
        <w:tab/>
        <w:tab/>
        <w:tab/>
        <w:t>Cleartext of the intermediate protected representation.</w:t>
      </w:r>
    </w:p>
    <w:p>
      <w:pPr>
        <w:pStyle w:val="Normal"/>
        <w:keepNext w:val="true"/>
        <w:rPr/>
      </w:pPr>
      <w:r>
        <w:rPr>
          <w:b/>
        </w:rPr>
        <w:t>Step 3: SCCP segmentation of the protected message</w:t>
      </w:r>
    </w:p>
    <w:p>
      <w:pPr>
        <w:pStyle w:val="Normal"/>
        <w:rPr/>
      </w:pPr>
      <w:r>
        <w:rPr/>
        <w:t>In a third step the intermediate protected representation is transformed into a single SCCP UDT message, a single SCCP XUDT message, or several SCCP XUDT messages depending on the Original SCCP Message type of the intermediate protected representation and the need for segmentation as follows:</w:t>
      </w:r>
    </w:p>
    <w:p>
      <w:pPr>
        <w:pStyle w:val="Normal"/>
        <w:rPr/>
      </w:pPr>
      <w:r>
        <w:rPr/>
        <w:t>If the Original SCCP Message type in the intermediate protected representation takes the value "UDT" and the message need not be segmented, it is transformed into a single SCCP UDT message with following parameter values:</w:t>
      </w:r>
    </w:p>
    <w:p>
      <w:pPr>
        <w:pStyle w:val="Normal"/>
        <w:rPr/>
      </w:pPr>
      <w:r>
        <w:rPr/>
        <w:t>Message Type</w:t>
        <w:tab/>
        <w:tab/>
        <w:tab/>
        <w:tab/>
        <w:tab/>
        <w:t>UDT</w:t>
        <w:br/>
        <w:t>Protocol class</w:t>
        <w:tab/>
        <w:tab/>
        <w:tab/>
        <w:tab/>
        <w:tab/>
        <w:tab/>
        <w:t>same as Original SCCP Protocol class in the intermediate protected representation</w:t>
        <w:br/>
        <w:t>Called party address</w:t>
        <w:tab/>
        <w:tab/>
        <w:tab/>
        <w:tab/>
        <w:t>same as SCCP Called party address  in the intermediate protected representation</w:t>
        <w:br/>
        <w:t>Calling party address</w:t>
        <w:tab/>
        <w:tab/>
        <w:tab/>
        <w:tab/>
        <w:t>same as SCCP Calling party address in the intermediate protected representation</w:t>
        <w:br/>
        <w:t>Data</w:t>
        <w:tab/>
        <w:tab/>
        <w:tab/>
        <w:tab/>
        <w:tab/>
        <w:tab/>
        <w:tab/>
        <w:tab/>
        <w:t>(see below)</w:t>
      </w:r>
    </w:p>
    <w:p>
      <w:pPr>
        <w:pStyle w:val="Normal"/>
        <w:rPr/>
      </w:pPr>
      <w:r>
        <w:rPr/>
        <w:t>If the Original SCCP Message type in the intermediate protected representation takes the value "XUDT" and the message need not be segmented, it is transformed into a single SCCP XUDT message with following parameter values:</w:t>
      </w:r>
    </w:p>
    <w:p>
      <w:pPr>
        <w:pStyle w:val="Normal"/>
        <w:rPr/>
      </w:pPr>
      <w:r>
        <w:rPr/>
        <w:t>Message Type</w:t>
        <w:tab/>
        <w:tab/>
        <w:tab/>
        <w:tab/>
        <w:tab/>
        <w:t>XUDT</w:t>
        <w:br/>
        <w:t>Protocol class</w:t>
        <w:tab/>
        <w:tab/>
        <w:tab/>
        <w:tab/>
        <w:tab/>
        <w:tab/>
        <w:t>same as Original SCCP Protocol class in the intermediate protected representation</w:t>
        <w:br/>
        <w:t>Hop counter</w:t>
        <w:tab/>
        <w:tab/>
        <w:tab/>
        <w:tab/>
        <w:tab/>
        <w:tab/>
        <w:t>same as Original SCCP Hop counter in the intermediate protected representation</w:t>
        <w:br/>
        <w:t>Called party address</w:t>
        <w:tab/>
        <w:tab/>
        <w:tab/>
        <w:tab/>
        <w:t>same as SCCP Called party address  in the intermediate protected representation</w:t>
        <w:br/>
        <w:t>Calling party address</w:t>
        <w:tab/>
        <w:tab/>
        <w:tab/>
        <w:tab/>
        <w:t>same as SCCP Calling party address in the intermediate protected representation</w:t>
        <w:br/>
        <w:t>Data</w:t>
        <w:tab/>
        <w:tab/>
        <w:tab/>
        <w:tab/>
        <w:tab/>
        <w:tab/>
        <w:tab/>
        <w:tab/>
        <w:t>(see below)</w:t>
        <w:br/>
        <w:t>Segmentation</w:t>
        <w:tab/>
        <w:tab/>
        <w:tab/>
        <w:tab/>
        <w:tab/>
        <w:tab/>
        <w:t>absent</w:t>
        <w:br/>
        <w:t>Importance</w:t>
        <w:tab/>
        <w:tab/>
        <w:tab/>
        <w:tab/>
        <w:tab/>
        <w:tab/>
        <w:t>same as Original SCCP Importance in the intermediate protected representation</w:t>
      </w:r>
    </w:p>
    <w:p>
      <w:pPr>
        <w:pStyle w:val="Normal"/>
        <w:rPr/>
      </w:pPr>
      <w:r>
        <w:rPr/>
        <w:t>If the Original SCCP Message type in the intermediate protected representation takes the value "UDT" and the message needs to be segmented, it is transformed into several SCCP XUDT message with following parameter values:</w:t>
      </w:r>
    </w:p>
    <w:p>
      <w:pPr>
        <w:pStyle w:val="Normal"/>
        <w:rPr/>
      </w:pPr>
      <w:r>
        <w:rPr/>
        <w:t>Message Type</w:t>
        <w:tab/>
        <w:tab/>
        <w:tab/>
        <w:tab/>
        <w:tab/>
        <w:t>XUDT</w:t>
        <w:br/>
        <w:t>Protocol class</w:t>
        <w:tab/>
        <w:tab/>
        <w:tab/>
        <w:tab/>
        <w:tab/>
        <w:tab/>
        <w:t>first segment: class 1 (in sequence delivery), return option: same as in Original SCCP</w:t>
        <w:tab/>
        <w:tab/>
        <w:tab/>
        <w:tab/>
        <w:tab/>
        <w:tab/>
        <w:tab/>
        <w:tab/>
        <w:tab/>
        <w:tab/>
        <w:t>Protocol class in the intermediate protected representation</w:t>
        <w:br/>
        <w:tab/>
        <w:tab/>
        <w:tab/>
        <w:tab/>
        <w:tab/>
        <w:tab/>
        <w:tab/>
        <w:tab/>
        <w:tab/>
        <w:t>subsequent segment: class 1 (in sequence delivery), return option: no special options</w:t>
        <w:br/>
        <w:t>Hop counter</w:t>
        <w:tab/>
        <w:tab/>
        <w:tab/>
        <w:tab/>
        <w:tab/>
        <w:tab/>
        <w:t>absent</w:t>
        <w:br/>
        <w:t>Called party address</w:t>
        <w:tab/>
        <w:tab/>
        <w:tab/>
        <w:tab/>
        <w:t>same as SCCP Called party address  in the intermediate protected representation</w:t>
        <w:br/>
        <w:t>Calling party address</w:t>
        <w:tab/>
        <w:tab/>
        <w:tab/>
        <w:tab/>
        <w:t>the SS7 Security Gateway's own address</w:t>
        <w:br/>
        <w:t>Data</w:t>
        <w:tab/>
        <w:tab/>
        <w:tab/>
        <w:tab/>
        <w:tab/>
        <w:tab/>
        <w:tab/>
        <w:tab/>
        <w:t>(segment of see below)</w:t>
        <w:br/>
        <w:t>Segmentation</w:t>
        <w:tab/>
        <w:tab/>
        <w:tab/>
        <w:tab/>
        <w:tab/>
        <w:tab/>
        <w:t>see [9]</w:t>
        <w:br/>
        <w:t>Importance</w:t>
        <w:tab/>
        <w:tab/>
        <w:tab/>
        <w:tab/>
        <w:tab/>
        <w:tab/>
        <w:t>absent</w:t>
      </w:r>
    </w:p>
    <w:p>
      <w:pPr>
        <w:pStyle w:val="Normal"/>
        <w:rPr/>
      </w:pPr>
      <w:r>
        <w:rPr/>
        <w:t>If the Original SCCP Message type in the intermediate protected representation takes the value "XUDT" and the message needs to be segmented, it is transformed into several SCCP XUDT message with following parameter values:</w:t>
      </w:r>
    </w:p>
    <w:p>
      <w:pPr>
        <w:pStyle w:val="Normal"/>
        <w:rPr/>
      </w:pPr>
      <w:r>
        <w:rPr/>
        <w:t>Message Type</w:t>
        <w:tab/>
        <w:tab/>
        <w:tab/>
        <w:tab/>
        <w:tab/>
        <w:t>XUDT</w:t>
        <w:br/>
        <w:t>Protocol class</w:t>
        <w:tab/>
        <w:tab/>
        <w:tab/>
        <w:tab/>
        <w:tab/>
        <w:tab/>
        <w:t>first segment: class 1 (in sequence delivery), return option: same as in Original SCCP</w:t>
        <w:tab/>
        <w:tab/>
        <w:tab/>
        <w:tab/>
        <w:tab/>
        <w:tab/>
        <w:tab/>
        <w:tab/>
        <w:tab/>
        <w:tab/>
        <w:t>Protocol class in the intermediate protected representation</w:t>
        <w:br/>
        <w:tab/>
        <w:tab/>
        <w:tab/>
        <w:tab/>
        <w:tab/>
        <w:tab/>
        <w:tab/>
        <w:tab/>
        <w:tab/>
        <w:t>subsequent segment: class 1 (in sequence delivery), return option: no special options</w:t>
        <w:br/>
        <w:t>Hop counter</w:t>
        <w:tab/>
        <w:tab/>
        <w:tab/>
        <w:tab/>
        <w:tab/>
        <w:tab/>
        <w:t>same as Original SCCP Hop counter in the intermediate protected representation</w:t>
        <w:br/>
        <w:t>Called party address</w:t>
        <w:tab/>
        <w:tab/>
        <w:tab/>
        <w:tab/>
        <w:t>same as SCCP Called party address  in the intermediate protected representation</w:t>
        <w:br/>
        <w:t>Calling party address</w:t>
        <w:tab/>
        <w:tab/>
        <w:tab/>
        <w:tab/>
        <w:t>if SCCP Segmentation Local reference is present in the intermediate protected</w:t>
        <w:tab/>
        <w:tab/>
        <w:tab/>
        <w:tab/>
        <w:tab/>
        <w:tab/>
        <w:tab/>
        <w:tab/>
        <w:tab/>
        <w:tab/>
        <w:tab/>
        <w:t>representation: same as  SCCP Calling party address in the intermediate protected</w:t>
        <w:tab/>
        <w:tab/>
        <w:tab/>
        <w:tab/>
        <w:tab/>
        <w:tab/>
        <w:tab/>
        <w:tab/>
        <w:tab/>
        <w:tab/>
        <w:t>representation;</w:t>
        <w:br/>
        <w:tab/>
        <w:tab/>
        <w:tab/>
        <w:tab/>
        <w:tab/>
        <w:tab/>
        <w:tab/>
        <w:tab/>
        <w:tab/>
        <w:t>otherwise: the SS7 Security Gateway's own address</w:t>
        <w:br/>
        <w:t>Data</w:t>
        <w:tab/>
        <w:tab/>
        <w:tab/>
        <w:tab/>
        <w:tab/>
        <w:tab/>
        <w:tab/>
        <w:tab/>
        <w:t>(segment of see below)</w:t>
        <w:br/>
        <w:t>Segmentation</w:t>
        <w:tab/>
        <w:tab/>
        <w:tab/>
        <w:tab/>
        <w:tab/>
        <w:tab/>
        <w:t>see [9]; if SCCP Segmentation Local reference is present in the intermediate protected</w:t>
        <w:tab/>
        <w:tab/>
        <w:tab/>
        <w:tab/>
        <w:tab/>
        <w:tab/>
        <w:tab/>
        <w:tab/>
        <w:tab/>
        <w:t>representation, the same value shall be used.</w:t>
        <w:br/>
        <w:t>Importance</w:t>
        <w:tab/>
        <w:tab/>
        <w:tab/>
        <w:tab/>
        <w:tab/>
        <w:tab/>
        <w:t>same as Original SCCP Importance in the intermediate protected representation.</w:t>
      </w:r>
    </w:p>
    <w:p>
      <w:pPr>
        <w:pStyle w:val="Normal"/>
        <w:rPr/>
      </w:pPr>
      <w:r>
        <w:rPr/>
      </w:r>
    </w:p>
    <w:p>
      <w:pPr>
        <w:pStyle w:val="Normal"/>
        <w:rPr/>
      </w:pPr>
      <w:r>
        <w:rPr/>
        <w:t>The SCCP Data parameter (re-assembled) shall take the following value:</w:t>
      </w:r>
    </w:p>
    <w:p>
      <w:pPr>
        <w:pStyle w:val="Normal"/>
        <w:rPr/>
      </w:pPr>
      <w:r>
        <w:rPr/>
        <w:br/>
        <w:tab/>
        <w:tab/>
        <w:t>TCAP Message type</w:t>
        <w:tab/>
        <w:tab/>
        <w:tab/>
        <w:t>unidirectional</w:t>
        <w:br/>
        <w:tab/>
        <w:tab/>
        <w:t>TCAP DialoguePortion</w:t>
        <w:tab/>
        <w:tab/>
        <w:t>absent</w:t>
        <w:br/>
        <w:tab/>
        <w:tab/>
        <w:t>TCAP ComponentPortion</w:t>
        <w:tab/>
        <w:t>one invoke component with:</w:t>
        <w:br/>
        <w:tab/>
        <w:tab/>
        <w:tab/>
        <w:tab/>
        <w:tab/>
        <w:tab/>
        <w:t>invokeId</w:t>
        <w:tab/>
        <w:tab/>
        <w:tab/>
        <w:t>(any legal value)</w:t>
        <w:br/>
        <w:tab/>
        <w:tab/>
        <w:tab/>
        <w:tab/>
        <w:tab/>
        <w:tab/>
        <w:t>linkedId</w:t>
        <w:tab/>
        <w:tab/>
        <w:tab/>
        <w:t>absent</w:t>
        <w:br/>
        <w:tab/>
        <w:tab/>
        <w:tab/>
        <w:tab/>
        <w:tab/>
        <w:tab/>
        <w:t>operationCode</w:t>
        <w:tab/>
        <w:t>local value 90 (secureTransport)</w:t>
        <w:br/>
        <w:tab/>
        <w:tab/>
        <w:tab/>
        <w:tab/>
        <w:tab/>
        <w:tab/>
        <w:t>parameter</w:t>
        <w:tab/>
        <w:tab/>
        <w:tab/>
        <w:t>ANY DEFINED BY operationCode</w:t>
      </w:r>
    </w:p>
    <w:p>
      <w:pPr>
        <w:pStyle w:val="Normal"/>
        <w:rPr/>
      </w:pPr>
      <w:r>
        <w:rPr/>
      </w:r>
    </w:p>
    <w:p>
      <w:pPr>
        <w:pStyle w:val="ASN1Source"/>
        <w:keepNext w:val="true"/>
        <w:keepLines/>
        <w:rPr/>
      </w:pPr>
      <w:r>
        <w:rPr>
          <w:b/>
          <w:vanish/>
          <w:szCs w:val="16"/>
          <w:lang w:val="en-GB"/>
        </w:rPr>
        <w:t>.$</w:t>
      </w:r>
      <w:r>
        <w:rPr>
          <w:b/>
          <w:szCs w:val="16"/>
          <w:lang w:val="en-GB"/>
        </w:rPr>
        <w:t>SS7-Secure-Transport-Operation-and-DataTypes</w:t>
      </w:r>
      <w:r>
        <w:rPr>
          <w:szCs w:val="16"/>
          <w:lang w:val="en-GB"/>
        </w:rPr>
        <w:t xml:space="preserve"> {</w:t>
      </w:r>
    </w:p>
    <w:p>
      <w:pPr>
        <w:pStyle w:val="ASN1Source"/>
        <w:keepNext w:val="true"/>
        <w:keepLines/>
        <w:rPr>
          <w:szCs w:val="16"/>
          <w:lang w:val="en-GB"/>
        </w:rPr>
      </w:pPr>
      <w:r>
        <w:rPr>
          <w:rFonts w:eastAsia="Courier New"/>
          <w:szCs w:val="16"/>
          <w:lang w:val="en-GB"/>
        </w:rPr>
        <w:t xml:space="preserve">   </w:t>
      </w:r>
      <w:r>
        <w:rPr>
          <w:szCs w:val="16"/>
          <w:lang w:val="en-GB"/>
        </w:rPr>
        <w:t>itu-t identified-organization (4) etsi (0) mobileDomain (0)</w:t>
      </w:r>
    </w:p>
    <w:p>
      <w:pPr>
        <w:pStyle w:val="ASN1Source"/>
        <w:keepNext w:val="true"/>
        <w:keepLines/>
        <w:rPr/>
      </w:pPr>
      <w:r>
        <w:rPr>
          <w:rFonts w:eastAsia="Courier New"/>
          <w:szCs w:val="16"/>
          <w:lang w:val="en-GB"/>
        </w:rPr>
        <w:t xml:space="preserve">   </w:t>
      </w:r>
      <w:r>
        <w:rPr>
          <w:szCs w:val="16"/>
          <w:lang w:val="en-GB"/>
        </w:rPr>
        <w:t>gsm-Network (1) modules (3) ss7-Secure-Transport-Operation-and-DataTypes (27) version1 (1)}</w:t>
      </w:r>
    </w:p>
    <w:p>
      <w:pPr>
        <w:pStyle w:val="ASN1Source"/>
        <w:widowControl/>
        <w:rPr>
          <w:szCs w:val="16"/>
          <w:lang w:val="en-GB"/>
        </w:rPr>
      </w:pPr>
      <w:r>
        <w:rPr>
          <w:szCs w:val="16"/>
          <w:lang w:val="en-GB"/>
        </w:rPr>
      </w:r>
    </w:p>
    <w:p>
      <w:pPr>
        <w:pStyle w:val="ASN1Source"/>
        <w:keepNext w:val="true"/>
        <w:keepLines/>
        <w:rPr>
          <w:szCs w:val="16"/>
          <w:lang w:val="en-GB"/>
        </w:rPr>
      </w:pPr>
      <w:r>
        <w:rPr>
          <w:szCs w:val="16"/>
          <w:lang w:val="en-GB"/>
        </w:rPr>
        <w:t>DEFINITIONS</w:t>
      </w:r>
    </w:p>
    <w:p>
      <w:pPr>
        <w:pStyle w:val="ASN1Source"/>
        <w:keepNext w:val="true"/>
        <w:keepLines/>
        <w:rPr>
          <w:szCs w:val="16"/>
          <w:lang w:val="en-GB"/>
        </w:rPr>
      </w:pPr>
      <w:r>
        <w:rPr>
          <w:szCs w:val="16"/>
          <w:lang w:val="en-GB"/>
        </w:rPr>
        <w:t>IMPLICIT TAGS</w:t>
      </w:r>
    </w:p>
    <w:p>
      <w:pPr>
        <w:pStyle w:val="ASN1Source"/>
        <w:keepNext w:val="true"/>
        <w:keepLines/>
        <w:rPr>
          <w:szCs w:val="16"/>
          <w:lang w:val="en-GB"/>
        </w:rPr>
      </w:pPr>
      <w:r>
        <w:rPr>
          <w:szCs w:val="16"/>
          <w:lang w:val="en-GB"/>
        </w:rPr>
        <w:t>::=</w:t>
      </w:r>
    </w:p>
    <w:p>
      <w:pPr>
        <w:pStyle w:val="ASN1Source"/>
        <w:keepNext w:val="true"/>
        <w:keepLines/>
        <w:rPr>
          <w:szCs w:val="16"/>
          <w:lang w:val="en-GB"/>
        </w:rPr>
      </w:pPr>
      <w:r>
        <w:rPr>
          <w:szCs w:val="16"/>
          <w:lang w:val="en-GB"/>
        </w:rPr>
        <w:t>BEGIN</w:t>
      </w:r>
    </w:p>
    <w:p>
      <w:pPr>
        <w:pStyle w:val="ASN1Source"/>
        <w:widowControl/>
        <w:rPr>
          <w:szCs w:val="16"/>
          <w:lang w:val="en-GB"/>
        </w:rPr>
      </w:pPr>
      <w:r>
        <w:rPr>
          <w:szCs w:val="16"/>
          <w:lang w:val="en-GB"/>
        </w:rPr>
      </w:r>
    </w:p>
    <w:p>
      <w:pPr>
        <w:pStyle w:val="ASN1Source"/>
        <w:keepNext w:val="true"/>
        <w:keepLines/>
        <w:rPr>
          <w:szCs w:val="16"/>
          <w:lang w:val="en-GB"/>
        </w:rPr>
      </w:pPr>
      <w:r>
        <w:rPr>
          <w:szCs w:val="16"/>
          <w:lang w:val="en-GB"/>
        </w:rPr>
        <w:t>EXPORTS</w:t>
      </w:r>
    </w:p>
    <w:p>
      <w:pPr>
        <w:pStyle w:val="ASN1Source"/>
        <w:keepNext w:val="true"/>
        <w:keepLines/>
        <w:rPr>
          <w:szCs w:val="16"/>
          <w:lang w:val="en-GB"/>
        </w:rPr>
      </w:pPr>
      <w:r>
        <w:rPr>
          <w:szCs w:val="16"/>
          <w:lang w:val="en-GB"/>
        </w:rPr>
        <w:tab/>
        <w:t>secureTransport</w:t>
      </w:r>
    </w:p>
    <w:p>
      <w:pPr>
        <w:pStyle w:val="ASN1Source"/>
        <w:keepNext w:val="true"/>
        <w:keepLines/>
        <w:rPr>
          <w:szCs w:val="16"/>
          <w:lang w:val="en-GB"/>
        </w:rPr>
      </w:pPr>
      <w:r>
        <w:rPr>
          <w:szCs w:val="16"/>
          <w:lang w:val="en-GB"/>
        </w:rPr>
        <w:t>;</w:t>
      </w:r>
    </w:p>
    <w:p>
      <w:pPr>
        <w:pStyle w:val="ASN1Source"/>
        <w:keepNext w:val="true"/>
        <w:keepLines/>
        <w:rPr>
          <w:szCs w:val="16"/>
          <w:lang w:val="en-GB"/>
        </w:rPr>
      </w:pPr>
      <w:r>
        <w:rPr>
          <w:szCs w:val="16"/>
          <w:lang w:val="en-GB"/>
        </w:rPr>
      </w:r>
    </w:p>
    <w:p>
      <w:pPr>
        <w:pStyle w:val="ASN1Source"/>
        <w:keepNext w:val="true"/>
        <w:keepLines/>
        <w:rPr>
          <w:szCs w:val="16"/>
          <w:lang w:val="en-GB"/>
        </w:rPr>
      </w:pPr>
      <w:r>
        <w:rPr>
          <w:szCs w:val="16"/>
          <w:lang w:val="en-GB"/>
        </w:rPr>
        <w:t>IMPORTS</w:t>
      </w:r>
    </w:p>
    <w:p>
      <w:pPr>
        <w:pStyle w:val="ASN1Source"/>
        <w:keepNext w:val="true"/>
        <w:keepLines/>
        <w:rPr>
          <w:szCs w:val="16"/>
          <w:lang w:val="en-GB"/>
        </w:rPr>
      </w:pPr>
      <w:r>
        <w:rPr>
          <w:szCs w:val="16"/>
          <w:lang w:val="en-GB"/>
        </w:rPr>
        <w:tab/>
        <w:t>OPERATION</w:t>
      </w:r>
    </w:p>
    <w:p>
      <w:pPr>
        <w:pStyle w:val="ASN1Source"/>
        <w:keepNext w:val="true"/>
        <w:keepLines/>
        <w:rPr>
          <w:szCs w:val="16"/>
          <w:lang w:val="en-GB"/>
        </w:rPr>
      </w:pPr>
      <w:r>
        <w:rPr>
          <w:szCs w:val="16"/>
          <w:lang w:val="en-GB"/>
        </w:rPr>
        <w:t>FROM Remote-Operations-Information-Objects {</w:t>
      </w:r>
    </w:p>
    <w:p>
      <w:pPr>
        <w:pStyle w:val="ASN1Source"/>
        <w:keepNext w:val="true"/>
        <w:keepLines/>
        <w:ind w:firstLine="284"/>
        <w:rPr>
          <w:szCs w:val="16"/>
          <w:lang w:val="en-GB"/>
        </w:rPr>
      </w:pPr>
      <w:r>
        <w:rPr>
          <w:szCs w:val="16"/>
          <w:lang w:val="en-GB"/>
        </w:rPr>
        <w:t>joint-iso-itu-t remote-operations(4)</w:t>
      </w:r>
    </w:p>
    <w:p>
      <w:pPr>
        <w:pStyle w:val="ASN1Source"/>
        <w:keepNext w:val="true"/>
        <w:keepLines/>
        <w:rPr>
          <w:szCs w:val="16"/>
          <w:lang w:val="en-GB"/>
        </w:rPr>
      </w:pPr>
      <w:r>
        <w:rPr>
          <w:rFonts w:eastAsia="Courier New"/>
          <w:szCs w:val="16"/>
          <w:lang w:val="en-GB"/>
        </w:rPr>
        <w:t xml:space="preserve">  </w:t>
      </w:r>
      <w:r>
        <w:rPr>
          <w:szCs w:val="16"/>
          <w:lang w:val="en-GB"/>
        </w:rPr>
        <w:t>informationObjects(5) version1(0)}</w:t>
      </w:r>
    </w:p>
    <w:p>
      <w:pPr>
        <w:pStyle w:val="ASN1Source"/>
        <w:keepNext w:val="true"/>
        <w:keepLines/>
        <w:rPr>
          <w:szCs w:val="16"/>
          <w:lang w:val="en-GB"/>
        </w:rPr>
      </w:pPr>
      <w:r>
        <w:rPr>
          <w:szCs w:val="16"/>
          <w:lang w:val="en-GB"/>
        </w:rPr>
      </w:r>
    </w:p>
    <w:p>
      <w:pPr>
        <w:pStyle w:val="ASN1Source"/>
        <w:keepNext w:val="true"/>
        <w:keepLines/>
        <w:rPr>
          <w:szCs w:val="16"/>
          <w:lang w:val="en-GB"/>
        </w:rPr>
      </w:pPr>
      <w:r>
        <w:rPr>
          <w:szCs w:val="16"/>
          <w:lang w:val="en-GB"/>
        </w:rPr>
        <w:t>;</w:t>
      </w:r>
    </w:p>
    <w:p>
      <w:pPr>
        <w:pStyle w:val="ASN1Source"/>
        <w:rPr>
          <w:szCs w:val="16"/>
          <w:lang w:val="en-GB"/>
        </w:rPr>
      </w:pPr>
      <w:r>
        <w:rPr>
          <w:szCs w:val="16"/>
          <w:lang w:val="en-GB"/>
        </w:rPr>
      </w:r>
    </w:p>
    <w:p>
      <w:pPr>
        <w:pStyle w:val="ASN1TABLEbegin"/>
        <w:rPr/>
      </w:pPr>
      <w:r>
        <w:rPr>
          <w:szCs w:val="16"/>
          <w:lang w:val="en-GB"/>
        </w:rPr>
        <w:t xml:space="preserve">secureTransport </w:t>
      </w:r>
      <w:r>
        <w:rPr>
          <w:b w:val="false"/>
          <w:szCs w:val="16"/>
          <w:lang w:val="en-GB"/>
        </w:rPr>
        <w:t xml:space="preserve"> OPERATION ::= {</w:t>
        <w:tab/>
        <w:tab/>
        <w:tab/>
      </w:r>
    </w:p>
    <w:p>
      <w:pPr>
        <w:pStyle w:val="ASN1TABLEmiddle"/>
        <w:rPr>
          <w:szCs w:val="16"/>
          <w:lang w:val="en-GB"/>
        </w:rPr>
      </w:pPr>
      <w:r>
        <w:rPr>
          <w:szCs w:val="16"/>
          <w:lang w:val="en-GB"/>
        </w:rPr>
        <w:tab/>
        <w:t>ARGUMENT</w:t>
      </w:r>
    </w:p>
    <w:p>
      <w:pPr>
        <w:pStyle w:val="ASN1TABLEmiddle"/>
        <w:rPr>
          <w:szCs w:val="16"/>
          <w:lang w:val="en-GB"/>
        </w:rPr>
      </w:pPr>
      <w:r>
        <w:rPr>
          <w:i/>
          <w:szCs w:val="16"/>
          <w:lang w:val="en-GB"/>
        </w:rPr>
        <w:tab/>
        <w:tab/>
      </w:r>
      <w:r>
        <w:rPr>
          <w:szCs w:val="16"/>
          <w:lang w:val="en-GB"/>
        </w:rPr>
        <w:t>SecureTransportArg</w:t>
      </w:r>
      <w:r>
        <w:rPr>
          <w:i/>
          <w:szCs w:val="16"/>
          <w:lang w:val="en-GB"/>
        </w:rPr>
        <w:tab/>
      </w:r>
    </w:p>
    <w:p>
      <w:pPr>
        <w:pStyle w:val="ASN1TABLEmiddle"/>
        <w:rPr>
          <w:szCs w:val="16"/>
          <w:lang w:val="en-GB"/>
        </w:rPr>
      </w:pPr>
      <w:r>
        <w:rPr>
          <w:szCs w:val="16"/>
          <w:lang w:val="en-GB"/>
        </w:rPr>
        <w:tab/>
        <w:t>CODE</w:t>
        <w:tab/>
        <w:t>local:90 }</w:t>
      </w:r>
    </w:p>
    <w:p>
      <w:pPr>
        <w:pStyle w:val="ASN1Source"/>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szCs w:val="16"/>
          <w:lang w:val="en-GB"/>
        </w:rPr>
        <w:t xml:space="preserve">SecureTransportArg </w:t>
      </w:r>
      <w:r>
        <w:rPr>
          <w:b w:val="false"/>
          <w:szCs w:val="16"/>
          <w:lang w:val="en-GB"/>
        </w:rPr>
        <w:t>::= SEQUENCE {</w:t>
      </w:r>
    </w:p>
    <w:p>
      <w:pPr>
        <w:pStyle w:val="ASN1TABLEmiddle"/>
        <w:rPr>
          <w:szCs w:val="16"/>
          <w:lang w:val="en-GB"/>
        </w:rPr>
      </w:pPr>
      <w:r>
        <w:rPr>
          <w:szCs w:val="16"/>
          <w:lang w:val="en-GB"/>
        </w:rPr>
        <w:tab/>
        <w:t>originalSCCP-Info</w:t>
        <w:tab/>
        <w:t>[0] OriginalSCCP-Info</w:t>
        <w:tab/>
        <w:t>OPTIONAL,</w:t>
      </w:r>
    </w:p>
    <w:p>
      <w:pPr>
        <w:pStyle w:val="ASN1TABLEmiddle"/>
        <w:rPr>
          <w:szCs w:val="16"/>
          <w:lang w:val="en-GB"/>
        </w:rPr>
      </w:pPr>
      <w:r>
        <w:rPr>
          <w:szCs w:val="16"/>
          <w:lang w:val="en-GB"/>
        </w:rPr>
        <w:tab/>
        <w:t>originalTCAP-Info</w:t>
        <w:tab/>
        <w:t>[1] OriginalTCAP-Info,</w:t>
      </w:r>
    </w:p>
    <w:p>
      <w:pPr>
        <w:pStyle w:val="ASN1TABLEmiddle"/>
        <w:rPr>
          <w:szCs w:val="16"/>
          <w:lang w:val="en-GB"/>
        </w:rPr>
      </w:pPr>
      <w:r>
        <w:rPr>
          <w:szCs w:val="16"/>
          <w:lang w:val="en-GB"/>
        </w:rPr>
        <w:tab/>
        <w:t>protectedPayload</w:t>
        <w:tab/>
        <w:t>[2] ProtectedPayload</w:t>
      </w:r>
    </w:p>
    <w:p>
      <w:pPr>
        <w:pStyle w:val="ASN1TABLEmiddle"/>
        <w:rPr>
          <w:szCs w:val="16"/>
          <w:lang w:val="en-GB"/>
        </w:rPr>
      </w:pPr>
      <w:r>
        <w:rPr>
          <w:szCs w:val="16"/>
          <w:lang w:val="en-GB"/>
        </w:rPr>
        <w:tab/>
        <w:t>}</w:t>
      </w:r>
    </w:p>
    <w:p>
      <w:pPr>
        <w:pStyle w:val="ASN1Source"/>
        <w:widowControl/>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szCs w:val="16"/>
          <w:lang w:val="en-GB"/>
        </w:rPr>
        <w:t xml:space="preserve">OriginalSCCP-Info </w:t>
      </w:r>
      <w:r>
        <w:rPr>
          <w:b w:val="false"/>
          <w:szCs w:val="16"/>
          <w:lang w:val="en-GB"/>
        </w:rPr>
        <w:t>::= SEQUENCE {</w:t>
      </w:r>
    </w:p>
    <w:p>
      <w:pPr>
        <w:pStyle w:val="ASN1TABLEmiddle"/>
        <w:rPr>
          <w:szCs w:val="16"/>
          <w:lang w:val="en-GB"/>
        </w:rPr>
      </w:pPr>
      <w:r>
        <w:rPr>
          <w:szCs w:val="16"/>
          <w:lang w:val="en-GB"/>
        </w:rPr>
        <w:tab/>
        <w:t>originalSCCP-MessageType</w:t>
        <w:tab/>
        <w:t>[0] OriginalSCCP-MessageType</w:t>
        <w:tab/>
        <w:tab/>
        <w:tab/>
        <w:t>OPTIONAL,</w:t>
      </w:r>
    </w:p>
    <w:p>
      <w:pPr>
        <w:pStyle w:val="ASN1TABLEmiddle"/>
        <w:rPr>
          <w:szCs w:val="16"/>
          <w:lang w:val="en-GB"/>
        </w:rPr>
      </w:pPr>
      <w:r>
        <w:rPr>
          <w:szCs w:val="16"/>
          <w:lang w:val="en-GB"/>
        </w:rPr>
        <w:tab/>
        <w:t>-- original SCCP-MessageType shall be present if it is different from the actual</w:t>
      </w:r>
    </w:p>
    <w:p>
      <w:pPr>
        <w:pStyle w:val="ASN1TABLEmiddle"/>
        <w:rPr>
          <w:szCs w:val="16"/>
          <w:lang w:val="en-GB"/>
        </w:rPr>
      </w:pPr>
      <w:r>
        <w:rPr>
          <w:szCs w:val="16"/>
          <w:lang w:val="en-GB"/>
        </w:rPr>
        <w:tab/>
        <w:t>-- SCCP-Message type; otherwise it may be absent</w:t>
      </w:r>
    </w:p>
    <w:p>
      <w:pPr>
        <w:pStyle w:val="ASN1TABLEmiddle"/>
        <w:rPr/>
      </w:pPr>
      <w:r>
        <w:rPr>
          <w:szCs w:val="16"/>
          <w:lang w:val="en-GB"/>
        </w:rPr>
        <w:tab/>
        <w:t>originalSCCP-ProtocolClass</w:t>
        <w:tab/>
        <w:t>[1] OriginalSCCP-ProtocolClass</w:t>
        <w:tab/>
        <w:tab/>
        <w:tab/>
        <w:t>OPTIONAL</w:t>
      </w:r>
    </w:p>
    <w:p>
      <w:pPr>
        <w:pStyle w:val="ASN1TABLEmiddle"/>
        <w:rPr>
          <w:szCs w:val="16"/>
          <w:lang w:val="en-GB"/>
        </w:rPr>
      </w:pPr>
      <w:r>
        <w:rPr>
          <w:szCs w:val="16"/>
          <w:lang w:val="en-GB"/>
        </w:rPr>
        <w:tab/>
        <w:t>-- originalSCCP-ProtocolClass shall be present if it is different from the actual</w:t>
      </w:r>
    </w:p>
    <w:p>
      <w:pPr>
        <w:pStyle w:val="ASN1TABLEmiddle"/>
        <w:rPr>
          <w:szCs w:val="16"/>
          <w:lang w:val="en-GB"/>
        </w:rPr>
      </w:pPr>
      <w:r>
        <w:rPr>
          <w:szCs w:val="16"/>
          <w:lang w:val="en-GB"/>
        </w:rPr>
        <w:tab/>
        <w:t>-- SCCP-Protocol class (first segment); otherwise it may be absent.</w:t>
      </w:r>
    </w:p>
    <w:p>
      <w:pPr>
        <w:pStyle w:val="ASN1TABLEmiddle"/>
        <w:rPr/>
      </w:pPr>
      <w:r>
        <w:rPr>
          <w:szCs w:val="16"/>
          <w:lang w:val="en-GB"/>
        </w:rPr>
        <w:tab/>
        <w:t>originalSCCP-CallingPartyAddress</w:t>
        <w:tab/>
        <w:t>[2] OriginalSCCP-CallingPartyAddress</w:t>
        <w:tab/>
        <w:t>OPTIONAL,</w:t>
      </w:r>
    </w:p>
    <w:p>
      <w:pPr>
        <w:pStyle w:val="ASN1TABLEmiddle"/>
        <w:rPr>
          <w:szCs w:val="16"/>
          <w:lang w:val="en-GB"/>
        </w:rPr>
      </w:pPr>
      <w:r>
        <w:rPr>
          <w:szCs w:val="16"/>
          <w:lang w:val="en-GB"/>
        </w:rPr>
        <w:tab/>
        <w:t xml:space="preserve">-- originalSCCP-CallingPartyAddress shall be present if and only if the actual </w:t>
      </w:r>
    </w:p>
    <w:p>
      <w:pPr>
        <w:pStyle w:val="ASN1TABLEmiddle"/>
        <w:rPr>
          <w:szCs w:val="16"/>
          <w:lang w:val="en-GB"/>
        </w:rPr>
      </w:pPr>
      <w:r>
        <w:rPr>
          <w:szCs w:val="16"/>
          <w:lang w:val="en-GB"/>
        </w:rPr>
        <w:tab/>
        <w:t>-- SCCP Calling party address is the SS7 Security Gateway's own address</w:t>
      </w:r>
    </w:p>
    <w:p>
      <w:pPr>
        <w:pStyle w:val="ASN1TABLEmiddle"/>
        <w:rPr>
          <w:szCs w:val="16"/>
          <w:lang w:val="en-GB"/>
        </w:rPr>
      </w:pPr>
      <w:r>
        <w:rPr>
          <w:szCs w:val="16"/>
          <w:lang w:val="en-GB"/>
        </w:rPr>
        <w:tab/>
        <w:t>}</w:t>
      </w:r>
    </w:p>
    <w:p>
      <w:pPr>
        <w:pStyle w:val="ASN1Source"/>
        <w:widowControl/>
        <w:rPr>
          <w:szCs w:val="16"/>
          <w:lang w:val="en-GB"/>
        </w:rPr>
      </w:pPr>
      <w:r>
        <w:rPr>
          <w:szCs w:val="16"/>
          <w:lang w:val="en-GB"/>
        </w:rPr>
      </w:r>
    </w:p>
    <w:p>
      <w:pPr>
        <w:pStyle w:val="ASN1Source"/>
        <w:widowControl/>
        <w:rPr>
          <w:szCs w:val="16"/>
          <w:lang w:val="en-GB" w:eastAsia="ja-JP"/>
        </w:rPr>
      </w:pPr>
      <w:r>
        <w:rPr>
          <w:szCs w:val="16"/>
          <w:lang w:val="en-GB" w:eastAsia="ja-JP"/>
        </w:rPr>
      </w:r>
    </w:p>
    <w:p>
      <w:pPr>
        <w:pStyle w:val="ASN1TABLEbegin"/>
        <w:rPr/>
      </w:pPr>
      <w:r>
        <w:rPr>
          <w:szCs w:val="16"/>
          <w:lang w:val="en-GB" w:eastAsia="ja-JP"/>
        </w:rPr>
        <w:t>OriginalSCCP-MessageType</w:t>
      </w:r>
      <w:r>
        <w:rPr>
          <w:szCs w:val="16"/>
          <w:lang w:val="en-GB" w:eastAsia="ja-JP"/>
        </w:rPr>
        <w:t xml:space="preserve"> </w:t>
      </w:r>
      <w:r>
        <w:rPr>
          <w:b w:val="false"/>
          <w:szCs w:val="16"/>
          <w:lang w:val="en-GB"/>
        </w:rPr>
        <w:t xml:space="preserve">::= </w:t>
      </w:r>
      <w:r>
        <w:rPr>
          <w:b w:val="false"/>
          <w:szCs w:val="16"/>
          <w:lang w:val="en-GB" w:eastAsia="ja-JP"/>
        </w:rPr>
        <w:t>ENUMERATED</w:t>
      </w:r>
      <w:r>
        <w:rPr>
          <w:b w:val="false"/>
          <w:szCs w:val="16"/>
          <w:lang w:val="en-GB"/>
        </w:rPr>
        <w:t xml:space="preserve"> {</w:t>
      </w:r>
    </w:p>
    <w:p>
      <w:pPr>
        <w:pStyle w:val="ASN1TABLEmiddle"/>
        <w:rPr/>
      </w:pPr>
      <w:r>
        <w:rPr>
          <w:szCs w:val="16"/>
          <w:lang w:val="en-GB"/>
        </w:rPr>
        <w:tab/>
        <w:t>udt</w:t>
      </w:r>
      <w:r>
        <w:rPr>
          <w:szCs w:val="16"/>
          <w:lang w:val="en-GB" w:eastAsia="ja-JP"/>
        </w:rPr>
        <w:t xml:space="preserve">  (</w:t>
      </w:r>
      <w:r>
        <w:rPr>
          <w:szCs w:val="16"/>
          <w:lang w:val="en-GB" w:eastAsia="ja-JP"/>
        </w:rPr>
        <w:t>9</w:t>
      </w:r>
      <w:r>
        <w:rPr>
          <w:szCs w:val="16"/>
          <w:lang w:val="en-GB" w:eastAsia="ja-JP"/>
        </w:rPr>
        <w:t>),</w:t>
      </w:r>
    </w:p>
    <w:p>
      <w:pPr>
        <w:pStyle w:val="ASN1TABLEmiddle"/>
        <w:rPr/>
      </w:pPr>
      <w:r>
        <w:rPr>
          <w:szCs w:val="16"/>
          <w:lang w:val="en-GB" w:eastAsia="ja-JP"/>
        </w:rPr>
        <w:tab/>
      </w:r>
      <w:r>
        <w:rPr>
          <w:szCs w:val="16"/>
          <w:lang w:val="en-GB" w:eastAsia="ja-JP"/>
        </w:rPr>
        <w:t>xudt</w:t>
      </w:r>
      <w:r>
        <w:rPr>
          <w:szCs w:val="16"/>
          <w:lang w:val="en-GB" w:eastAsia="ja-JP"/>
        </w:rPr>
        <w:t xml:space="preserve">  (</w:t>
      </w:r>
      <w:r>
        <w:rPr>
          <w:szCs w:val="16"/>
          <w:lang w:val="en-GB" w:eastAsia="ja-JP"/>
        </w:rPr>
        <w:t>17</w:t>
      </w:r>
      <w:r>
        <w:rPr>
          <w:szCs w:val="16"/>
          <w:lang w:val="en-GB" w:eastAsia="ja-JP"/>
        </w:rPr>
        <w:t>)</w:t>
      </w:r>
      <w:r>
        <w:rPr>
          <w:szCs w:val="16"/>
          <w:lang w:val="en-GB"/>
        </w:rPr>
        <w:t xml:space="preserve"> } </w:t>
      </w:r>
    </w:p>
    <w:p>
      <w:pPr>
        <w:pStyle w:val="ASN1TABLEmiddle"/>
        <w:rPr/>
      </w:pPr>
      <w:r>
        <w:rPr>
          <w:szCs w:val="16"/>
          <w:lang w:val="en-GB"/>
        </w:rPr>
        <w:tab/>
        <w:t>-- this parameter shall take the value of the Original SCCP Message type from the</w:t>
      </w:r>
    </w:p>
    <w:p>
      <w:pPr>
        <w:pStyle w:val="ASN1TABLEmiddle"/>
        <w:rPr>
          <w:szCs w:val="16"/>
          <w:lang w:val="en-GB"/>
        </w:rPr>
      </w:pPr>
      <w:r>
        <w:rPr>
          <w:szCs w:val="16"/>
          <w:lang w:val="en-GB"/>
        </w:rPr>
        <w:tab/>
        <w:t>-- intermediate protected representation</w:t>
      </w:r>
    </w:p>
    <w:p>
      <w:pPr>
        <w:pStyle w:val="ASN1Source"/>
        <w:widowControl/>
        <w:rPr>
          <w:szCs w:val="16"/>
          <w:lang w:val="en-GB" w:eastAsia="ja-JP"/>
        </w:rPr>
      </w:pPr>
      <w:r>
        <w:rPr>
          <w:szCs w:val="16"/>
          <w:lang w:val="en-GB" w:eastAsia="ja-JP"/>
        </w:rPr>
      </w:r>
    </w:p>
    <w:p>
      <w:pPr>
        <w:pStyle w:val="ASN1TABLEbegin"/>
        <w:rPr/>
      </w:pPr>
      <w:r>
        <w:rPr>
          <w:szCs w:val="16"/>
          <w:lang w:val="en-GB" w:eastAsia="ja-JP"/>
        </w:rPr>
        <w:t>OriginalSCCP-ProtocolClass</w:t>
      </w:r>
      <w:r>
        <w:rPr>
          <w:szCs w:val="16"/>
          <w:lang w:val="en-GB" w:eastAsia="ja-JP"/>
        </w:rPr>
        <w:t xml:space="preserve"> </w:t>
      </w:r>
      <w:r>
        <w:rPr>
          <w:b w:val="false"/>
          <w:szCs w:val="16"/>
          <w:lang w:val="en-GB"/>
        </w:rPr>
        <w:t>::= OCTET STRING(SIZE(1))</w:t>
      </w:r>
    </w:p>
    <w:p>
      <w:pPr>
        <w:pStyle w:val="ASN1TABLEmiddle"/>
        <w:rPr>
          <w:szCs w:val="16"/>
          <w:lang w:val="en-GB" w:eastAsia="ja-JP"/>
        </w:rPr>
      </w:pPr>
      <w:r>
        <w:rPr>
          <w:szCs w:val="16"/>
          <w:lang w:val="en-GB"/>
        </w:rPr>
        <w:tab/>
        <w:t>-- coded according to ITU-T Q.713</w:t>
      </w:r>
    </w:p>
    <w:p>
      <w:pPr>
        <w:pStyle w:val="ASN1Source"/>
        <w:widowControl/>
        <w:rPr>
          <w:szCs w:val="16"/>
          <w:lang w:val="en-GB" w:eastAsia="ja-JP"/>
        </w:rPr>
      </w:pPr>
      <w:r>
        <w:rPr>
          <w:szCs w:val="16"/>
          <w:lang w:val="en-GB" w:eastAsia="ja-JP"/>
        </w:rPr>
      </w:r>
    </w:p>
    <w:p>
      <w:pPr>
        <w:pStyle w:val="ASN1Source"/>
        <w:widowControl/>
        <w:rPr>
          <w:szCs w:val="16"/>
          <w:lang w:val="en-GB"/>
        </w:rPr>
      </w:pPr>
      <w:r>
        <w:rPr>
          <w:szCs w:val="16"/>
          <w:lang w:val="en-GB"/>
        </w:rPr>
      </w:r>
    </w:p>
    <w:p>
      <w:pPr>
        <w:pStyle w:val="ASN1TABLEbegin"/>
        <w:rPr/>
      </w:pPr>
      <w:r>
        <w:rPr>
          <w:rStyle w:val="ASN1Itemdefinition"/>
          <w:b w:val="false"/>
          <w:sz w:val="16"/>
          <w:szCs w:val="16"/>
          <w:lang w:val="en-GB"/>
        </w:rPr>
        <w:t>OriginalSCCP-CallingPartyAddress</w:t>
      </w:r>
      <w:r>
        <w:rPr>
          <w:szCs w:val="16"/>
          <w:lang w:val="en-GB"/>
        </w:rPr>
        <w:t xml:space="preserve"> </w:t>
      </w:r>
      <w:r>
        <w:rPr>
          <w:b w:val="false"/>
          <w:szCs w:val="16"/>
          <w:lang w:val="en-GB"/>
        </w:rPr>
        <w:t>::= OCTET STRING(SIZE(3..18))</w:t>
      </w:r>
    </w:p>
    <w:p>
      <w:pPr>
        <w:pStyle w:val="ASN1TABLEmiddle1"/>
        <w:rPr/>
      </w:pPr>
      <w:r>
        <w:rPr>
          <w:szCs w:val="16"/>
          <w:lang w:val="en-GB"/>
        </w:rPr>
        <w:tab/>
        <w:t>-- coded according to ITU-T Q.713</w:t>
      </w:r>
    </w:p>
    <w:p>
      <w:pPr>
        <w:pStyle w:val="ASN1TABLEend1"/>
        <w:rPr>
          <w:szCs w:val="16"/>
          <w:lang w:val="en-GB"/>
        </w:rPr>
      </w:pPr>
      <w:r>
        <w:rPr>
          <w:szCs w:val="16"/>
          <w:lang w:val="en-GB"/>
        </w:rPr>
        <w:tab/>
        <w:t>-- Octet 1: Address indicator</w:t>
      </w:r>
    </w:p>
    <w:p>
      <w:pPr>
        <w:pStyle w:val="ASN1TABLEend1"/>
        <w:rPr>
          <w:szCs w:val="16"/>
          <w:lang w:val="en-GB"/>
        </w:rPr>
      </w:pPr>
      <w:r>
        <w:rPr>
          <w:szCs w:val="16"/>
          <w:lang w:val="en-GB"/>
        </w:rPr>
        <w:tab/>
        <w:t>-- Octets 2 - n: Address</w:t>
      </w:r>
    </w:p>
    <w:p>
      <w:pPr>
        <w:pStyle w:val="ASN1Source"/>
        <w:widowControl/>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szCs w:val="16"/>
          <w:lang w:val="en-GB"/>
        </w:rPr>
        <w:t xml:space="preserve">OriginalTCAP-Info </w:t>
      </w:r>
      <w:r>
        <w:rPr>
          <w:b w:val="false"/>
          <w:szCs w:val="16"/>
          <w:lang w:val="en-GB"/>
        </w:rPr>
        <w:t>::= SEQUENCE {</w:t>
      </w:r>
    </w:p>
    <w:p>
      <w:pPr>
        <w:pStyle w:val="ASN1TABLEmiddle"/>
        <w:rPr>
          <w:szCs w:val="16"/>
          <w:lang w:val="en-GB"/>
        </w:rPr>
      </w:pPr>
      <w:r>
        <w:rPr>
          <w:szCs w:val="16"/>
          <w:lang w:val="en-GB"/>
        </w:rPr>
        <w:tab/>
        <w:t>originalTCAP-MessageType</w:t>
        <w:tab/>
        <w:t>OriginalTCAP-MessageType,</w:t>
      </w:r>
    </w:p>
    <w:p>
      <w:pPr>
        <w:pStyle w:val="ASN1TABLEmiddle"/>
        <w:rPr>
          <w:szCs w:val="16"/>
          <w:lang w:val="en-GB"/>
        </w:rPr>
      </w:pPr>
      <w:r>
        <w:rPr>
          <w:szCs w:val="16"/>
          <w:lang w:val="en-GB"/>
        </w:rPr>
        <w:tab/>
        <w:t>otid</w:t>
        <w:tab/>
        <w:tab/>
        <w:tab/>
        <w:t>OTID</w:t>
        <w:tab/>
        <w:tab/>
        <w:tab/>
        <w:t>OPTIONAL,</w:t>
      </w:r>
    </w:p>
    <w:p>
      <w:pPr>
        <w:pStyle w:val="ASN1TABLEmiddle"/>
        <w:rPr>
          <w:szCs w:val="16"/>
          <w:lang w:val="en-GB"/>
        </w:rPr>
      </w:pPr>
      <w:r>
        <w:rPr>
          <w:szCs w:val="16"/>
          <w:lang w:val="en-GB"/>
        </w:rPr>
        <w:tab/>
        <w:t>dtid</w:t>
        <w:tab/>
        <w:tab/>
        <w:tab/>
        <w:t>DTID</w:t>
        <w:tab/>
        <w:tab/>
        <w:tab/>
        <w:t xml:space="preserve">OPTIONAL </w:t>
      </w:r>
    </w:p>
    <w:p>
      <w:pPr>
        <w:pStyle w:val="ASN1TABLEmiddle"/>
        <w:rPr>
          <w:szCs w:val="16"/>
          <w:lang w:val="en-GB"/>
        </w:rPr>
      </w:pPr>
      <w:r>
        <w:rPr>
          <w:szCs w:val="16"/>
          <w:lang w:val="en-GB"/>
        </w:rPr>
        <w:tab/>
        <w:t>}</w:t>
      </w:r>
    </w:p>
    <w:p>
      <w:pPr>
        <w:pStyle w:val="ASN1Source"/>
        <w:widowControl/>
        <w:rPr>
          <w:szCs w:val="16"/>
          <w:lang w:val="en-GB"/>
        </w:rPr>
      </w:pPr>
      <w:r>
        <w:rPr>
          <w:szCs w:val="16"/>
          <w:lang w:val="en-GB"/>
        </w:rPr>
      </w:r>
    </w:p>
    <w:p>
      <w:pPr>
        <w:pStyle w:val="ASN1Source"/>
        <w:widowControl/>
        <w:rPr>
          <w:szCs w:val="16"/>
          <w:lang w:val="en-GB" w:eastAsia="ja-JP"/>
        </w:rPr>
      </w:pPr>
      <w:r>
        <w:rPr>
          <w:szCs w:val="16"/>
          <w:lang w:val="en-GB" w:eastAsia="ja-JP"/>
        </w:rPr>
      </w:r>
    </w:p>
    <w:p>
      <w:pPr>
        <w:pStyle w:val="ASN1TABLEbegin"/>
        <w:rPr/>
      </w:pPr>
      <w:r>
        <w:rPr>
          <w:szCs w:val="16"/>
          <w:lang w:val="en-GB" w:eastAsia="ja-JP"/>
        </w:rPr>
        <w:t>OriginalTCAP-MessageType</w:t>
      </w:r>
      <w:r>
        <w:rPr>
          <w:szCs w:val="16"/>
          <w:lang w:val="en-GB" w:eastAsia="ja-JP"/>
        </w:rPr>
        <w:t xml:space="preserve"> </w:t>
      </w:r>
      <w:r>
        <w:rPr>
          <w:b w:val="false"/>
          <w:szCs w:val="16"/>
          <w:lang w:val="en-GB"/>
        </w:rPr>
        <w:t xml:space="preserve">::= </w:t>
      </w:r>
      <w:r>
        <w:rPr>
          <w:b w:val="false"/>
          <w:szCs w:val="16"/>
          <w:lang w:val="en-GB" w:eastAsia="ja-JP"/>
        </w:rPr>
        <w:t>ENUMERATED</w:t>
      </w:r>
      <w:r>
        <w:rPr>
          <w:b w:val="false"/>
          <w:szCs w:val="16"/>
          <w:lang w:val="en-GB"/>
        </w:rPr>
        <w:t xml:space="preserve"> {</w:t>
      </w:r>
    </w:p>
    <w:p>
      <w:pPr>
        <w:pStyle w:val="ASN1TABLEmiddle"/>
        <w:rPr/>
      </w:pPr>
      <w:r>
        <w:rPr>
          <w:szCs w:val="16"/>
          <w:lang w:val="en-GB"/>
        </w:rPr>
        <w:tab/>
        <w:t>unidirectional</w:t>
      </w:r>
      <w:r>
        <w:rPr>
          <w:szCs w:val="16"/>
          <w:lang w:val="en-GB" w:eastAsia="ja-JP"/>
        </w:rPr>
        <w:t xml:space="preserve">  (</w:t>
      </w:r>
      <w:r>
        <w:rPr>
          <w:szCs w:val="16"/>
          <w:lang w:val="en-GB" w:eastAsia="ja-JP"/>
        </w:rPr>
        <w:t>97</w:t>
      </w:r>
      <w:r>
        <w:rPr>
          <w:szCs w:val="16"/>
          <w:lang w:val="en-GB" w:eastAsia="ja-JP"/>
        </w:rPr>
        <w:t>),</w:t>
      </w:r>
    </w:p>
    <w:p>
      <w:pPr>
        <w:pStyle w:val="ASN1TABLEmiddle"/>
        <w:rPr/>
      </w:pPr>
      <w:r>
        <w:rPr>
          <w:szCs w:val="16"/>
          <w:lang w:val="en-GB" w:eastAsia="ja-JP"/>
        </w:rPr>
        <w:tab/>
      </w:r>
      <w:r>
        <w:rPr>
          <w:szCs w:val="16"/>
          <w:lang w:val="en-GB" w:eastAsia="ja-JP"/>
        </w:rPr>
        <w:t>begin</w:t>
      </w:r>
      <w:r>
        <w:rPr>
          <w:szCs w:val="16"/>
          <w:lang w:val="en-GB" w:eastAsia="ja-JP"/>
        </w:rPr>
        <w:t xml:space="preserve">  (</w:t>
      </w:r>
      <w:r>
        <w:rPr>
          <w:szCs w:val="16"/>
          <w:lang w:val="en-GB" w:eastAsia="ja-JP"/>
        </w:rPr>
        <w:t>98</w:t>
      </w:r>
      <w:r>
        <w:rPr>
          <w:szCs w:val="16"/>
          <w:lang w:val="en-GB" w:eastAsia="ja-JP"/>
        </w:rPr>
        <w:t>)</w:t>
      </w:r>
      <w:r>
        <w:rPr>
          <w:szCs w:val="16"/>
          <w:lang w:val="en-GB" w:eastAsia="ja-JP"/>
        </w:rPr>
        <w:t>,</w:t>
      </w:r>
    </w:p>
    <w:p>
      <w:pPr>
        <w:pStyle w:val="ASN1TABLEmiddle"/>
        <w:rPr>
          <w:szCs w:val="16"/>
          <w:lang w:val="en-GB" w:eastAsia="ja-JP"/>
        </w:rPr>
      </w:pPr>
      <w:r>
        <w:rPr>
          <w:szCs w:val="16"/>
          <w:lang w:val="en-GB" w:eastAsia="ja-JP"/>
        </w:rPr>
        <w:tab/>
        <w:t>end  (100),</w:t>
      </w:r>
    </w:p>
    <w:p>
      <w:pPr>
        <w:pStyle w:val="ASN1TABLEmiddle"/>
        <w:rPr>
          <w:szCs w:val="16"/>
          <w:lang w:val="en-GB" w:eastAsia="ja-JP"/>
        </w:rPr>
      </w:pPr>
      <w:r>
        <w:rPr>
          <w:szCs w:val="16"/>
          <w:lang w:val="en-GB" w:eastAsia="ja-JP"/>
        </w:rPr>
        <w:tab/>
        <w:t>continue (101),</w:t>
      </w:r>
    </w:p>
    <w:p>
      <w:pPr>
        <w:pStyle w:val="ASN1TABLEmiddle"/>
        <w:rPr/>
      </w:pPr>
      <w:r>
        <w:rPr>
          <w:szCs w:val="16"/>
          <w:lang w:val="en-GB" w:eastAsia="ja-JP"/>
        </w:rPr>
        <w:tab/>
        <w:t>abort (103)</w:t>
      </w:r>
      <w:r>
        <w:rPr>
          <w:szCs w:val="16"/>
          <w:lang w:val="en-GB"/>
        </w:rPr>
        <w:t xml:space="preserve">} </w:t>
      </w:r>
    </w:p>
    <w:p>
      <w:pPr>
        <w:pStyle w:val="ASN1TABLEmiddle"/>
        <w:rPr>
          <w:szCs w:val="16"/>
          <w:lang w:val="en-GB"/>
        </w:rPr>
      </w:pPr>
      <w:r>
        <w:rPr>
          <w:szCs w:val="16"/>
          <w:lang w:val="en-GB"/>
        </w:rPr>
        <w:tab/>
        <w:t>-- this parameter shall take the value of the Original TCAP Message type from the</w:t>
      </w:r>
    </w:p>
    <w:p>
      <w:pPr>
        <w:pStyle w:val="ASN1TABLEmiddle"/>
        <w:rPr>
          <w:szCs w:val="16"/>
          <w:lang w:val="en-GB"/>
        </w:rPr>
      </w:pPr>
      <w:r>
        <w:rPr>
          <w:szCs w:val="16"/>
          <w:lang w:val="en-GB"/>
        </w:rPr>
        <w:tab/>
        <w:t>-- intermediate protected representation</w:t>
      </w:r>
    </w:p>
    <w:p>
      <w:pPr>
        <w:pStyle w:val="ASN1Source"/>
        <w:widowControl/>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rStyle w:val="ASN1Itemdefinition"/>
          <w:b w:val="false"/>
          <w:sz w:val="16"/>
          <w:szCs w:val="16"/>
          <w:lang w:val="en-GB"/>
        </w:rPr>
        <w:t>OTID</w:t>
      </w:r>
      <w:r>
        <w:rPr>
          <w:szCs w:val="16"/>
          <w:lang w:val="en-GB"/>
        </w:rPr>
        <w:t xml:space="preserve"> </w:t>
      </w:r>
      <w:r>
        <w:rPr>
          <w:b w:val="false"/>
          <w:szCs w:val="16"/>
          <w:lang w:val="en-GB"/>
        </w:rPr>
        <w:t>::= OCTET STRING(SIZE(1..4))</w:t>
      </w:r>
    </w:p>
    <w:p>
      <w:pPr>
        <w:pStyle w:val="ASN1TABLEmiddle1"/>
        <w:rPr/>
      </w:pPr>
      <w:r>
        <w:rPr>
          <w:szCs w:val="16"/>
          <w:lang w:val="en-GB"/>
        </w:rPr>
        <w:tab/>
        <w:t xml:space="preserve">-- OTID shall take the value of the TCAP otid from the intermediate protected </w:t>
      </w:r>
    </w:p>
    <w:p>
      <w:pPr>
        <w:pStyle w:val="ASN1TABLEmiddle1"/>
        <w:rPr>
          <w:szCs w:val="16"/>
          <w:lang w:val="en-GB"/>
        </w:rPr>
      </w:pPr>
      <w:r>
        <w:rPr>
          <w:szCs w:val="16"/>
          <w:lang w:val="en-GB"/>
        </w:rPr>
        <w:tab/>
        <w:t>-- representation</w:t>
      </w:r>
    </w:p>
    <w:p>
      <w:pPr>
        <w:pStyle w:val="ASN1TABLEend1"/>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rStyle w:val="ASN1Itemdefinition"/>
          <w:b w:val="false"/>
          <w:sz w:val="16"/>
          <w:szCs w:val="16"/>
          <w:lang w:val="en-GB"/>
        </w:rPr>
        <w:t>DTID</w:t>
      </w:r>
      <w:r>
        <w:rPr>
          <w:szCs w:val="16"/>
          <w:lang w:val="en-GB"/>
        </w:rPr>
        <w:t xml:space="preserve"> </w:t>
      </w:r>
      <w:r>
        <w:rPr>
          <w:b w:val="false"/>
          <w:szCs w:val="16"/>
          <w:lang w:val="en-GB"/>
        </w:rPr>
        <w:t>::= OCTET STRING(SIZE(1..4))</w:t>
      </w:r>
    </w:p>
    <w:p>
      <w:pPr>
        <w:pStyle w:val="ASN1TABLEmiddle1"/>
        <w:rPr/>
      </w:pPr>
      <w:r>
        <w:rPr>
          <w:szCs w:val="16"/>
          <w:lang w:val="en-GB"/>
        </w:rPr>
        <w:tab/>
        <w:t xml:space="preserve">-- DTID shall take the value of the TCAP dtid from the intermediate protected </w:t>
      </w:r>
    </w:p>
    <w:p>
      <w:pPr>
        <w:pStyle w:val="ASN1TABLEmiddle1"/>
        <w:rPr>
          <w:szCs w:val="16"/>
          <w:lang w:val="en-GB"/>
        </w:rPr>
      </w:pPr>
      <w:r>
        <w:rPr>
          <w:szCs w:val="16"/>
          <w:lang w:val="en-GB"/>
        </w:rPr>
        <w:tab/>
        <w:t>-- representation</w:t>
      </w:r>
    </w:p>
    <w:p>
      <w:pPr>
        <w:pStyle w:val="ASN1TABLEend1"/>
        <w:rPr>
          <w:szCs w:val="16"/>
          <w:lang w:val="en-GB"/>
        </w:rPr>
      </w:pPr>
      <w:r>
        <w:rPr>
          <w:szCs w:val="16"/>
          <w:lang w:val="en-GB"/>
        </w:rPr>
      </w:r>
    </w:p>
    <w:p>
      <w:pPr>
        <w:pStyle w:val="ASN1Source"/>
        <w:widowControl/>
        <w:rPr>
          <w:szCs w:val="16"/>
          <w:lang w:val="en-GB"/>
        </w:rPr>
      </w:pPr>
      <w:r>
        <w:rPr>
          <w:szCs w:val="16"/>
          <w:lang w:val="en-GB"/>
        </w:rPr>
      </w:r>
    </w:p>
    <w:p>
      <w:pPr>
        <w:pStyle w:val="ASN1Source"/>
        <w:widowControl/>
        <w:rPr>
          <w:szCs w:val="16"/>
          <w:lang w:val="en-GB"/>
        </w:rPr>
      </w:pPr>
      <w:r>
        <w:rPr>
          <w:szCs w:val="16"/>
          <w:lang w:val="en-GB"/>
        </w:rPr>
      </w:r>
    </w:p>
    <w:p>
      <w:pPr>
        <w:pStyle w:val="ASN1TABLEbegin"/>
        <w:rPr/>
      </w:pPr>
      <w:r>
        <w:rPr>
          <w:rStyle w:val="ASN1Itemdefinition"/>
          <w:b w:val="false"/>
          <w:sz w:val="16"/>
          <w:szCs w:val="16"/>
          <w:lang w:val="en-GB"/>
        </w:rPr>
        <w:t>ProtectedPayload</w:t>
      </w:r>
      <w:r>
        <w:rPr>
          <w:szCs w:val="16"/>
          <w:lang w:val="en-GB"/>
        </w:rPr>
        <w:t xml:space="preserve"> </w:t>
      </w:r>
      <w:r>
        <w:rPr>
          <w:b w:val="false"/>
          <w:szCs w:val="16"/>
          <w:lang w:val="en-GB"/>
        </w:rPr>
        <w:t>::= OCTET STRING(SIZE(13..3438))</w:t>
      </w:r>
    </w:p>
    <w:p>
      <w:pPr>
        <w:pStyle w:val="ASN1TABLEmiddle1"/>
        <w:rPr/>
      </w:pPr>
      <w:r>
        <w:rPr>
          <w:szCs w:val="16"/>
          <w:lang w:val="en-GB"/>
        </w:rPr>
        <w:tab/>
        <w:t>-- The protected payload is the concatenation of</w:t>
      </w:r>
    </w:p>
    <w:p>
      <w:pPr>
        <w:pStyle w:val="ASN1TABLEmiddle1"/>
        <w:rPr>
          <w:szCs w:val="16"/>
          <w:lang w:val="en-GB"/>
        </w:rPr>
      </w:pPr>
      <w:r>
        <w:rPr>
          <w:szCs w:val="16"/>
          <w:lang w:val="en-GB"/>
        </w:rPr>
        <w:tab/>
        <w:t>-- 9 or 11 octets SecurityHeader,</w:t>
      </w:r>
    </w:p>
    <w:p>
      <w:pPr>
        <w:pStyle w:val="ASN1TABLEmiddle1"/>
        <w:rPr>
          <w:szCs w:val="16"/>
          <w:lang w:val="en-GB"/>
        </w:rPr>
      </w:pPr>
      <w:r>
        <w:rPr>
          <w:szCs w:val="16"/>
          <w:lang w:val="en-GB"/>
        </w:rPr>
        <w:tab/>
        <w:t>-- n octets ciphertext or cleartext, and</w:t>
      </w:r>
    </w:p>
    <w:p>
      <w:pPr>
        <w:pStyle w:val="ASN1TABLEmiddle1"/>
        <w:rPr>
          <w:szCs w:val="16"/>
          <w:lang w:val="en-GB"/>
        </w:rPr>
      </w:pPr>
      <w:r>
        <w:rPr>
          <w:szCs w:val="16"/>
          <w:lang w:val="en-GB"/>
        </w:rPr>
        <w:tab/>
        <w:t>-- 4 octets MAC</w:t>
      </w:r>
    </w:p>
    <w:p>
      <w:pPr>
        <w:pStyle w:val="ASN1TABLEmiddle1"/>
        <w:rPr>
          <w:szCs w:val="16"/>
          <w:lang w:val="en-GB"/>
        </w:rPr>
      </w:pPr>
      <w:r>
        <w:rPr>
          <w:szCs w:val="16"/>
          <w:lang w:val="en-GB"/>
        </w:rPr>
      </w:r>
    </w:p>
    <w:p>
      <w:pPr>
        <w:pStyle w:val="ASN1TABLEend1"/>
        <w:rPr/>
      </w:pPr>
      <w:r>
        <w:rPr>
          <w:szCs w:val="16"/>
          <w:lang w:val="en-GB"/>
        </w:rPr>
        <w:tab/>
        <w:t>-- The SecurityHeader is coded as follows (see 3GPP TS 33.204 [8]):</w:t>
      </w:r>
    </w:p>
    <w:p>
      <w:pPr>
        <w:pStyle w:val="ASN1TABLEend1"/>
        <w:rPr>
          <w:szCs w:val="16"/>
          <w:lang w:val="en-GB"/>
        </w:rPr>
      </w:pPr>
      <w:r>
        <w:rPr>
          <w:szCs w:val="16"/>
          <w:lang w:val="en-GB"/>
        </w:rPr>
        <w:tab/>
        <w:t>-- Octets 1-4: SPI</w:t>
      </w:r>
    </w:p>
    <w:p>
      <w:pPr>
        <w:pStyle w:val="ASN1TABLEend1"/>
        <w:rPr/>
      </w:pPr>
      <w:r>
        <w:rPr>
          <w:lang w:val="en-GB"/>
        </w:rPr>
        <w:tab/>
        <w:t>-- Octets 5-8: TVP. The TVP is a 32 bit time stamp. Its value is binary coded</w:t>
      </w:r>
    </w:p>
    <w:p>
      <w:pPr>
        <w:pStyle w:val="ASN1TABLEmiddle1"/>
        <w:rPr/>
      </w:pPr>
      <w:r>
        <w:rPr>
          <w:szCs w:val="16"/>
          <w:lang w:val="en-GB"/>
        </w:rPr>
        <w:tab/>
        <w:t>--</w:t>
        <w:tab/>
        <w:tab/>
        <w:t xml:space="preserve">         and indicates the number of intervals of 100 milliseconds</w:t>
      </w:r>
    </w:p>
    <w:p>
      <w:pPr>
        <w:pStyle w:val="ASN1TABLEmiddle1"/>
        <w:rPr/>
      </w:pPr>
      <w:r>
        <w:rPr>
          <w:lang w:val="en-GB"/>
        </w:rPr>
        <w:tab/>
        <w:t>--</w:t>
        <w:tab/>
        <w:tab/>
        <w:t xml:space="preserve">         elapsed since 1st January 2002, 0:00:00 UTC</w:t>
      </w:r>
    </w:p>
    <w:p>
      <w:pPr>
        <w:pStyle w:val="ASN1TABLEend1"/>
        <w:rPr/>
      </w:pPr>
      <w:r>
        <w:rPr>
          <w:szCs w:val="16"/>
          <w:lang w:val="en-GB"/>
        </w:rPr>
        <w:tab/>
        <w:t xml:space="preserve">-- Octet 9: Indicator Byte with bits 7-1 spare and bit 0 if set indicates presence of </w:t>
      </w:r>
    </w:p>
    <w:p>
      <w:pPr>
        <w:pStyle w:val="ASN1TABLEend1"/>
        <w:rPr/>
      </w:pPr>
      <w:r>
        <w:rPr>
          <w:szCs w:val="16"/>
          <w:lang w:val="en-GB"/>
        </w:rPr>
        <w:tab/>
      </w:r>
      <w:r>
        <w:rPr>
          <w:szCs w:val="16"/>
          <w:lang w:val="sv-SE"/>
        </w:rPr>
        <w:t>--</w:t>
        <w:tab/>
        <w:tab/>
        <w:t>Octets 10-11</w:t>
      </w:r>
    </w:p>
    <w:p>
      <w:pPr>
        <w:pStyle w:val="ASN1TABLEend1"/>
        <w:rPr>
          <w:szCs w:val="16"/>
          <w:lang w:val="sv-SE"/>
        </w:rPr>
      </w:pPr>
      <w:r>
        <w:rPr>
          <w:szCs w:val="16"/>
          <w:lang w:val="sv-SE"/>
        </w:rPr>
        <w:tab/>
        <w:t>-- Octet 10: SS7 SEG-Id</w:t>
      </w:r>
    </w:p>
    <w:p>
      <w:pPr>
        <w:pStyle w:val="ASN1TABLEend1"/>
        <w:rPr>
          <w:szCs w:val="16"/>
          <w:lang w:val="sv-SE"/>
        </w:rPr>
      </w:pPr>
      <w:r>
        <w:rPr>
          <w:szCs w:val="16"/>
          <w:lang w:val="sv-SE"/>
        </w:rPr>
        <w:tab/>
        <w:t>-- Octet 11: Prop</w:t>
      </w:r>
    </w:p>
    <w:p>
      <w:pPr>
        <w:pStyle w:val="ASN1TABLEend1"/>
        <w:rPr>
          <w:szCs w:val="16"/>
          <w:lang w:val="sv-SE"/>
        </w:rPr>
      </w:pPr>
      <w:r>
        <w:rPr>
          <w:szCs w:val="16"/>
          <w:lang w:val="sv-SE"/>
        </w:rPr>
      </w:r>
    </w:p>
    <w:p>
      <w:pPr>
        <w:pStyle w:val="ASN1Source"/>
        <w:widowControl/>
        <w:rPr>
          <w:szCs w:val="16"/>
          <w:lang w:val="sv-SE"/>
        </w:rPr>
      </w:pPr>
      <w:r>
        <w:rPr>
          <w:szCs w:val="16"/>
          <w:lang w:val="sv-SE"/>
        </w:rPr>
      </w:r>
    </w:p>
    <w:p>
      <w:pPr>
        <w:pStyle w:val="ASN1Source"/>
        <w:rPr/>
      </w:pPr>
      <w:r>
        <w:rPr>
          <w:vanish/>
          <w:szCs w:val="16"/>
          <w:lang w:val="en-GB"/>
        </w:rPr>
        <w:t>.#</w:t>
      </w:r>
      <w:r>
        <w:rPr>
          <w:szCs w:val="16"/>
          <w:lang w:val="en-GB"/>
        </w:rPr>
        <w:t>END</w:t>
      </w:r>
    </w:p>
    <w:p>
      <w:pPr>
        <w:pStyle w:val="ASN1Source"/>
        <w:widowControl/>
        <w:rPr>
          <w:szCs w:val="16"/>
          <w:lang w:val="en-GB"/>
        </w:rPr>
      </w:pPr>
      <w:r>
        <w:rPr>
          <w:szCs w:val="16"/>
          <w:lang w:val="en-GB"/>
        </w:rPr>
      </w:r>
    </w:p>
    <w:p>
      <w:pPr>
        <w:pStyle w:val="ASN1Source"/>
        <w:widowControl/>
        <w:rPr>
          <w:szCs w:val="16"/>
          <w:lang w:val="en-GB"/>
        </w:rPr>
      </w:pPr>
      <w:r>
        <w:rPr>
          <w:szCs w:val="16"/>
          <w:lang w:val="en-GB"/>
        </w:rPr>
      </w:r>
    </w:p>
    <w:p>
      <w:pPr>
        <w:pStyle w:val="Heading4"/>
        <w:ind w:left="1418" w:hanging="1418"/>
        <w:rPr/>
      </w:pPr>
      <w:bookmarkStart w:id="33" w:name="__RefHeading___Toc517479395"/>
      <w:bookmarkEnd w:id="33"/>
      <w:r>
        <w:rPr/>
        <w:t>5.1.4.2</w:t>
        <w:tab/>
        <w:t>Transformation of protected message to unprotected message</w:t>
      </w:r>
    </w:p>
    <w:p>
      <w:pPr>
        <w:pStyle w:val="Normal"/>
        <w:rPr/>
      </w:pPr>
      <w:r>
        <w:rPr/>
        <w:t>The protected TCAP-user message is either transported within an SCCP UDT message or it is transported within a single SCCP XUDT message or it is segmented over several SCCP XUDT messages. Other SCCP message types are not subject to protection.</w:t>
      </w:r>
    </w:p>
    <w:p>
      <w:pPr>
        <w:pStyle w:val="Normal"/>
        <w:rPr/>
      </w:pPr>
      <w:r>
        <w:rPr/>
        <w:t>The transformation process is done in 3 steps:</w:t>
      </w:r>
    </w:p>
    <w:p>
      <w:pPr>
        <w:pStyle w:val="Normal"/>
        <w:keepNext w:val="true"/>
        <w:rPr>
          <w:b/>
          <w:b/>
        </w:rPr>
      </w:pPr>
      <w:r>
        <w:rPr>
          <w:b/>
        </w:rPr>
        <w:t>Step 1: SCCP re-assembly of the protected message</w:t>
      </w:r>
    </w:p>
    <w:p>
      <w:pPr>
        <w:pStyle w:val="Normal"/>
        <w:rPr/>
      </w:pPr>
      <w:r>
        <w:rPr/>
        <w:t>In a first step the protected message is transformed into the intermediate protected representation (see chapter 5.1.4.1):</w:t>
      </w:r>
    </w:p>
    <w:p>
      <w:pPr>
        <w:pStyle w:val="Normal"/>
        <w:rPr/>
      </w:pPr>
      <w:r>
        <w:rPr/>
        <w:t>If the protected message was transported within an SCCP UDT message, the intermediate protected representation of the message takes the following values:</w:t>
      </w:r>
    </w:p>
    <w:p>
      <w:pPr>
        <w:pStyle w:val="Normal"/>
        <w:rPr/>
      </w:pPr>
      <w:r>
        <w:rPr/>
        <w:t>SCCP Hop counter</w:t>
        <w:tab/>
        <w:tab/>
        <w:tab/>
        <w:tab/>
        <w:tab/>
        <w:tab/>
        <w:tab/>
        <w:tab/>
        <w:tab/>
        <w:tab/>
        <w:t>absent</w:t>
        <w:br/>
        <w:t>SCCP Called party address</w:t>
        <w:tab/>
        <w:tab/>
        <w:tab/>
        <w:tab/>
        <w:tab/>
        <w:tab/>
        <w:tab/>
        <w:tab/>
        <w:t>same as in the received UDT message</w:t>
        <w:br/>
        <w:t>SCCP Calling party address</w:t>
        <w:tab/>
        <w:tab/>
        <w:tab/>
        <w:tab/>
        <w:tab/>
        <w:tab/>
        <w:tab/>
        <w:tab/>
        <w:t>same as in the received UDT message</w:t>
        <w:br/>
        <w:t>SCCP Segmentation local reference</w:t>
        <w:tab/>
        <w:tab/>
        <w:tab/>
        <w:tab/>
        <w:tab/>
        <w:t>absent</w:t>
        <w:br/>
        <w:t>SCCP Importance</w:t>
        <w:tab/>
        <w:tab/>
        <w:tab/>
        <w:tab/>
        <w:tab/>
        <w:tab/>
        <w:tab/>
        <w:tab/>
        <w:tab/>
        <w:tab/>
        <w:t>absent</w:t>
        <w:br/>
        <w:t>Original SCCP info</w:t>
        <w:br/>
        <w:tab/>
        <w:tab/>
        <w:tab/>
        <w:t>Original SCCP Calling party address</w:t>
        <w:tab/>
        <w:tab/>
        <w:t>absent</w:t>
        <w:br/>
        <w:tab/>
        <w:tab/>
        <w:tab/>
        <w:t>Original SCCP Message type</w:t>
        <w:tab/>
        <w:tab/>
        <w:tab/>
        <w:tab/>
        <w:t>UDT</w:t>
        <w:br/>
        <w:tab/>
        <w:tab/>
        <w:tab/>
        <w:t>Original SCCP Protocol class</w:t>
        <w:tab/>
        <w:tab/>
        <w:tab/>
        <w:tab/>
        <w:t>same as SCCP Protocol class in the received UDT message</w:t>
        <w:br/>
        <w:t xml:space="preserve">Original TCAP info </w:t>
        <w:br/>
        <w:tab/>
        <w:tab/>
        <w:tab/>
        <w:t>Original TCAP Message type</w:t>
        <w:tab/>
        <w:tab/>
        <w:tab/>
        <w:tab/>
        <w:t xml:space="preserve">same as Original TCAP Message type in the TCAP-invoke </w:t>
        <w:br/>
        <w:tab/>
        <w:tab/>
        <w:tab/>
        <w:tab/>
        <w:tab/>
        <w:tab/>
        <w:tab/>
        <w:tab/>
        <w:tab/>
        <w:tab/>
        <w:tab/>
        <w:tab/>
        <w:tab/>
        <w:tab/>
        <w:tab/>
        <w:t>component parameter of the received message</w:t>
        <w:br/>
        <w:tab/>
        <w:tab/>
        <w:tab/>
        <w:t>otid</w:t>
        <w:tab/>
        <w:tab/>
        <w:tab/>
        <w:tab/>
        <w:tab/>
        <w:tab/>
        <w:tab/>
        <w:tab/>
        <w:tab/>
        <w:tab/>
        <w:tab/>
        <w:t xml:space="preserve">same as otid in the TCAP-invoke component parameter of the </w:t>
        <w:br/>
        <w:tab/>
        <w:tab/>
        <w:tab/>
        <w:tab/>
        <w:tab/>
        <w:tab/>
        <w:tab/>
        <w:tab/>
        <w:tab/>
        <w:tab/>
        <w:tab/>
        <w:tab/>
        <w:tab/>
        <w:tab/>
        <w:tab/>
        <w:t>received message</w:t>
        <w:br/>
        <w:tab/>
        <w:tab/>
        <w:tab/>
        <w:t>dtid</w:t>
        <w:tab/>
        <w:tab/>
        <w:tab/>
        <w:tab/>
        <w:tab/>
        <w:tab/>
        <w:tab/>
        <w:tab/>
        <w:tab/>
        <w:tab/>
        <w:tab/>
        <w:t xml:space="preserve">same as dtid in the TCAP-invoke component parameter of the </w:t>
        <w:br/>
        <w:tab/>
        <w:tab/>
        <w:tab/>
        <w:tab/>
        <w:tab/>
        <w:tab/>
        <w:tab/>
        <w:tab/>
        <w:tab/>
        <w:tab/>
        <w:tab/>
        <w:tab/>
        <w:tab/>
        <w:tab/>
        <w:tab/>
        <w:t>received message</w:t>
        <w:br/>
        <w:t>TCAPsec Security header</w:t>
        <w:tab/>
        <w:tab/>
        <w:tab/>
        <w:tab/>
        <w:tab/>
        <w:tab/>
        <w:tab/>
        <w:tab/>
        <w:t>same as received in the TCAP-invoke component parameter of the</w:t>
        <w:br/>
        <w:tab/>
        <w:tab/>
        <w:tab/>
        <w:tab/>
        <w:tab/>
        <w:tab/>
        <w:tab/>
        <w:tab/>
        <w:tab/>
        <w:tab/>
        <w:tab/>
        <w:tab/>
        <w:tab/>
        <w:tab/>
        <w:tab/>
        <w:t>received message</w:t>
        <w:br/>
        <w:t>TCAPsec Cipher- or Cleartext</w:t>
        <w:tab/>
        <w:tab/>
        <w:tab/>
        <w:tab/>
        <w:tab/>
        <w:tab/>
        <w:tab/>
        <w:t>same as received in the TCAP-invoke component parameter of the</w:t>
        <w:br/>
        <w:tab/>
        <w:tab/>
        <w:tab/>
        <w:tab/>
        <w:tab/>
        <w:tab/>
        <w:tab/>
        <w:tab/>
        <w:tab/>
        <w:tab/>
        <w:tab/>
        <w:tab/>
        <w:tab/>
        <w:tab/>
        <w:tab/>
        <w:t>received message</w:t>
        <w:br/>
        <w:t>TCAPsec MAC</w:t>
        <w:tab/>
        <w:tab/>
        <w:tab/>
        <w:tab/>
        <w:tab/>
        <w:tab/>
        <w:tab/>
        <w:tab/>
        <w:tab/>
        <w:tab/>
        <w:tab/>
        <w:t>same as received in the TCAP-invoke component parameter of the</w:t>
        <w:br/>
        <w:tab/>
        <w:tab/>
        <w:tab/>
        <w:tab/>
        <w:tab/>
        <w:tab/>
        <w:tab/>
        <w:tab/>
        <w:tab/>
        <w:tab/>
        <w:tab/>
        <w:tab/>
        <w:tab/>
        <w:tab/>
        <w:tab/>
        <w:t>received message</w:t>
      </w:r>
    </w:p>
    <w:p>
      <w:pPr>
        <w:pStyle w:val="Normal"/>
        <w:rPr>
          <w:b/>
          <w:b/>
        </w:rPr>
      </w:pPr>
      <w:r>
        <w:rPr>
          <w:b/>
        </w:rPr>
      </w:r>
    </w:p>
    <w:p>
      <w:pPr>
        <w:pStyle w:val="Normal"/>
        <w:rPr/>
      </w:pPr>
      <w:r>
        <w:rPr/>
        <w:t>If the protected message was transported within a single SCCP XUDT message, the intermediate protected representation of the message takes the following values:</w:t>
      </w:r>
    </w:p>
    <w:p>
      <w:pPr>
        <w:pStyle w:val="Normal"/>
        <w:rPr/>
      </w:pPr>
      <w:r>
        <w:rPr/>
        <w:t>SCCP Hop counter</w:t>
        <w:tab/>
        <w:tab/>
        <w:tab/>
        <w:tab/>
        <w:tab/>
        <w:tab/>
        <w:tab/>
        <w:tab/>
        <w:tab/>
        <w:tab/>
        <w:t>same as in the received XUDT message</w:t>
        <w:br/>
        <w:t>SCCP Called party address</w:t>
        <w:tab/>
        <w:tab/>
        <w:tab/>
        <w:tab/>
        <w:tab/>
        <w:tab/>
        <w:tab/>
        <w:tab/>
        <w:t>same as in the received XUDT message</w:t>
        <w:br/>
        <w:t>SCCP Calling party address</w:t>
        <w:tab/>
        <w:tab/>
        <w:tab/>
        <w:tab/>
        <w:tab/>
        <w:tab/>
        <w:tab/>
        <w:tab/>
        <w:t>same as in the received XUDT message</w:t>
        <w:br/>
        <w:t>SCCP Segmentation local reference</w:t>
        <w:tab/>
        <w:tab/>
        <w:tab/>
        <w:tab/>
        <w:tab/>
        <w:t>absent</w:t>
        <w:br/>
        <w:t>SCCP Importance</w:t>
        <w:tab/>
        <w:tab/>
        <w:tab/>
        <w:tab/>
        <w:tab/>
        <w:tab/>
        <w:tab/>
        <w:tab/>
        <w:tab/>
        <w:tab/>
        <w:t>same as in the received XUDT message</w:t>
        <w:br/>
        <w:t>Original SCCP info</w:t>
        <w:br/>
        <w:tab/>
        <w:tab/>
        <w:tab/>
        <w:t>Original SCCP Calling party address</w:t>
        <w:tab/>
        <w:tab/>
        <w:t>absent</w:t>
        <w:br/>
        <w:tab/>
        <w:tab/>
        <w:tab/>
        <w:t>Original SCCP Message type</w:t>
        <w:tab/>
        <w:tab/>
        <w:tab/>
        <w:tab/>
        <w:t xml:space="preserve">same as OriginalSCCP-MessageType in the TCAP-invoke </w:t>
        <w:br/>
        <w:tab/>
        <w:tab/>
        <w:tab/>
        <w:tab/>
        <w:tab/>
        <w:tab/>
        <w:tab/>
        <w:tab/>
        <w:tab/>
        <w:tab/>
        <w:tab/>
        <w:tab/>
        <w:tab/>
        <w:tab/>
        <w:tab/>
        <w:t>component parameter of the received message</w:t>
        <w:br/>
        <w:tab/>
        <w:tab/>
        <w:tab/>
        <w:t>Original SCCP Protocol class</w:t>
        <w:tab/>
        <w:tab/>
        <w:tab/>
        <w:tab/>
        <w:t xml:space="preserve">same as OriginalSCCP-ProtocolClass in the TCAP-invoke </w:t>
        <w:br/>
        <w:tab/>
        <w:tab/>
        <w:tab/>
        <w:tab/>
        <w:tab/>
        <w:tab/>
        <w:tab/>
        <w:tab/>
        <w:tab/>
        <w:tab/>
        <w:tab/>
        <w:tab/>
        <w:tab/>
        <w:tab/>
        <w:tab/>
        <w:t>component parameter of the received message</w:t>
        <w:br/>
        <w:t xml:space="preserve">Original TCAP info </w:t>
        <w:br/>
        <w:tab/>
        <w:tab/>
        <w:tab/>
        <w:t>Original TCAP Message type</w:t>
        <w:tab/>
        <w:tab/>
        <w:tab/>
        <w:tab/>
        <w:t xml:space="preserve">same as Original TCAP Message type in the TCAP-invoke </w:t>
        <w:br/>
        <w:tab/>
        <w:tab/>
        <w:tab/>
        <w:tab/>
        <w:tab/>
        <w:tab/>
        <w:tab/>
        <w:tab/>
        <w:tab/>
        <w:tab/>
        <w:tab/>
        <w:tab/>
        <w:tab/>
        <w:tab/>
        <w:tab/>
        <w:t>component parameter of the received message</w:t>
        <w:br/>
        <w:tab/>
        <w:tab/>
        <w:tab/>
        <w:t>otid</w:t>
        <w:tab/>
        <w:tab/>
        <w:tab/>
        <w:tab/>
        <w:tab/>
        <w:tab/>
        <w:tab/>
        <w:tab/>
        <w:tab/>
        <w:tab/>
        <w:tab/>
        <w:t xml:space="preserve">same as otid in the TCAP-invoke component parameter of the </w:t>
        <w:br/>
        <w:tab/>
        <w:tab/>
        <w:tab/>
        <w:tab/>
        <w:tab/>
        <w:tab/>
        <w:tab/>
        <w:tab/>
        <w:tab/>
        <w:tab/>
        <w:tab/>
        <w:tab/>
        <w:tab/>
        <w:tab/>
        <w:tab/>
        <w:t>received message</w:t>
        <w:br/>
        <w:tab/>
        <w:tab/>
        <w:tab/>
        <w:t>dtid</w:t>
        <w:tab/>
        <w:tab/>
        <w:tab/>
        <w:tab/>
        <w:tab/>
        <w:tab/>
        <w:tab/>
        <w:tab/>
        <w:tab/>
        <w:tab/>
        <w:tab/>
        <w:t xml:space="preserve">same as dtid in the TCAP-invoke component parameter of the </w:t>
        <w:br/>
        <w:tab/>
        <w:tab/>
        <w:tab/>
        <w:tab/>
        <w:tab/>
        <w:tab/>
        <w:tab/>
        <w:tab/>
        <w:tab/>
        <w:tab/>
        <w:tab/>
        <w:tab/>
        <w:tab/>
        <w:tab/>
        <w:tab/>
        <w:t>received message</w:t>
        <w:br/>
        <w:t>TCAPsec Security header</w:t>
        <w:tab/>
        <w:tab/>
        <w:tab/>
        <w:tab/>
        <w:tab/>
        <w:tab/>
        <w:tab/>
        <w:tab/>
        <w:t>same as received in the TCAP-invoke component parameter of the</w:t>
        <w:br/>
        <w:tab/>
        <w:tab/>
        <w:tab/>
        <w:tab/>
        <w:tab/>
        <w:tab/>
        <w:tab/>
        <w:tab/>
        <w:tab/>
        <w:tab/>
        <w:tab/>
        <w:tab/>
        <w:tab/>
        <w:tab/>
        <w:tab/>
        <w:t>received message</w:t>
        <w:br/>
        <w:t>TCAPsec Cipher- or Cleartext</w:t>
        <w:tab/>
        <w:tab/>
        <w:tab/>
        <w:tab/>
        <w:tab/>
        <w:tab/>
        <w:tab/>
        <w:t>same as received in the TCAP-invoke component parameter of the</w:t>
        <w:br/>
        <w:tab/>
        <w:tab/>
        <w:tab/>
        <w:tab/>
        <w:tab/>
        <w:tab/>
        <w:tab/>
        <w:tab/>
        <w:tab/>
        <w:tab/>
        <w:tab/>
        <w:tab/>
        <w:tab/>
        <w:tab/>
        <w:tab/>
        <w:t>received message</w:t>
        <w:br/>
        <w:t>TCAPsec MAC</w:t>
        <w:tab/>
        <w:tab/>
        <w:tab/>
        <w:tab/>
        <w:tab/>
        <w:tab/>
        <w:tab/>
        <w:tab/>
        <w:tab/>
        <w:tab/>
        <w:tab/>
        <w:t>same as received in the TCAP-invoke component parameter of the</w:t>
        <w:br/>
        <w:tab/>
        <w:tab/>
        <w:tab/>
        <w:tab/>
        <w:tab/>
        <w:tab/>
        <w:tab/>
        <w:tab/>
        <w:tab/>
        <w:tab/>
        <w:tab/>
        <w:tab/>
        <w:tab/>
        <w:tab/>
        <w:tab/>
        <w:t>received message</w:t>
      </w:r>
    </w:p>
    <w:p>
      <w:pPr>
        <w:pStyle w:val="Normal"/>
        <w:rPr/>
      </w:pPr>
      <w:r>
        <w:rPr/>
      </w:r>
    </w:p>
    <w:p>
      <w:pPr>
        <w:pStyle w:val="Normal"/>
        <w:rPr/>
      </w:pPr>
      <w:r>
        <w:rPr/>
        <w:t>If the protected message was transported within several SCCP XUDT message, the intermediate protected representation of the message takes the following values:</w:t>
      </w:r>
    </w:p>
    <w:p>
      <w:pPr>
        <w:pStyle w:val="Normal"/>
        <w:rPr/>
      </w:pPr>
      <w:r>
        <w:rPr/>
        <w:t>SCCP Hop counter</w:t>
        <w:tab/>
        <w:tab/>
        <w:tab/>
        <w:tab/>
        <w:tab/>
        <w:tab/>
        <w:tab/>
        <w:tab/>
        <w:tab/>
        <w:tab/>
        <w:t>same as in the first received XUDT message</w:t>
        <w:br/>
        <w:t>SCCP Called party address</w:t>
        <w:tab/>
        <w:tab/>
        <w:tab/>
        <w:tab/>
        <w:tab/>
        <w:tab/>
        <w:tab/>
        <w:tab/>
        <w:t>same as in the first received XUDT message</w:t>
        <w:br/>
        <w:t>SCCP Calling party address</w:t>
        <w:tab/>
        <w:tab/>
        <w:tab/>
        <w:tab/>
        <w:tab/>
        <w:tab/>
        <w:tab/>
        <w:tab/>
        <w:t>same as in the first received XUDT message</w:t>
        <w:br/>
        <w:t>SCCP Segmentation local reference</w:t>
        <w:tab/>
        <w:tab/>
        <w:tab/>
        <w:tab/>
        <w:tab/>
        <w:t>same as in the first received XUDT message</w:t>
        <w:br/>
        <w:t>SCCP Importance</w:t>
        <w:tab/>
        <w:tab/>
        <w:tab/>
        <w:tab/>
        <w:tab/>
        <w:tab/>
        <w:tab/>
        <w:tab/>
        <w:tab/>
        <w:tab/>
        <w:t>same as in the first received XUDT message</w:t>
        <w:br/>
        <w:t>Original SCCP info</w:t>
        <w:br/>
        <w:tab/>
        <w:tab/>
        <w:tab/>
        <w:t>Original SCCP Calling party address</w:t>
        <w:tab/>
        <w:tab/>
        <w:t xml:space="preserve">same as OriginalSCCP-CallingPartyAddress in the TCAP-invoke </w:t>
        <w:br/>
        <w:tab/>
        <w:tab/>
        <w:tab/>
        <w:tab/>
        <w:tab/>
        <w:tab/>
        <w:tab/>
        <w:tab/>
        <w:tab/>
        <w:tab/>
        <w:tab/>
        <w:tab/>
        <w:tab/>
        <w:tab/>
        <w:tab/>
        <w:t>component parameter of the received reassembled message</w:t>
        <w:br/>
        <w:tab/>
        <w:tab/>
        <w:tab/>
        <w:t>Original SCCP Message type</w:t>
        <w:tab/>
        <w:tab/>
        <w:tab/>
        <w:tab/>
        <w:t xml:space="preserve">same as OriginalSCCP-MessageType in the TCAP-invoke </w:t>
        <w:br/>
        <w:tab/>
        <w:tab/>
        <w:tab/>
        <w:tab/>
        <w:tab/>
        <w:tab/>
        <w:tab/>
        <w:tab/>
        <w:tab/>
        <w:tab/>
        <w:tab/>
        <w:tab/>
        <w:tab/>
        <w:tab/>
        <w:tab/>
        <w:t>component parameter of the received reassembled message</w:t>
        <w:br/>
        <w:tab/>
        <w:tab/>
        <w:tab/>
        <w:t>Original SCCP Protocol class</w:t>
        <w:tab/>
        <w:tab/>
        <w:tab/>
        <w:tab/>
        <w:t xml:space="preserve">same as OriginalSCCP-ProtocolClass in the TCAP-invoke </w:t>
        <w:br/>
        <w:tab/>
        <w:tab/>
        <w:tab/>
        <w:tab/>
        <w:tab/>
        <w:tab/>
        <w:tab/>
        <w:tab/>
        <w:tab/>
        <w:tab/>
        <w:tab/>
        <w:tab/>
        <w:tab/>
        <w:tab/>
        <w:tab/>
        <w:t>component parameter of the received reassembled message</w:t>
        <w:br/>
        <w:t xml:space="preserve">Original TCAP info </w:t>
        <w:br/>
        <w:tab/>
        <w:tab/>
        <w:tab/>
        <w:t>Original TCAP Message type</w:t>
        <w:tab/>
        <w:tab/>
        <w:tab/>
        <w:tab/>
        <w:t xml:space="preserve">same as OriginalTCAP-MessageType in the TCAP-invoke </w:t>
        <w:br/>
        <w:tab/>
        <w:tab/>
        <w:tab/>
        <w:tab/>
        <w:tab/>
        <w:tab/>
        <w:tab/>
        <w:tab/>
        <w:tab/>
        <w:tab/>
        <w:tab/>
        <w:tab/>
        <w:tab/>
        <w:tab/>
        <w:tab/>
        <w:t>component parameter of the received reassembled message</w:t>
        <w:br/>
        <w:tab/>
        <w:tab/>
        <w:tab/>
        <w:t>otid</w:t>
        <w:tab/>
        <w:tab/>
        <w:tab/>
        <w:tab/>
        <w:tab/>
        <w:tab/>
        <w:tab/>
        <w:tab/>
        <w:tab/>
        <w:tab/>
        <w:tab/>
        <w:t xml:space="preserve">same as otid in the TCAP-invoke component parameter of the </w:t>
        <w:br/>
        <w:tab/>
        <w:tab/>
        <w:tab/>
        <w:tab/>
        <w:tab/>
        <w:tab/>
        <w:tab/>
        <w:tab/>
        <w:tab/>
        <w:tab/>
        <w:tab/>
        <w:tab/>
        <w:tab/>
        <w:tab/>
        <w:tab/>
        <w:t>received reassembled message</w:t>
        <w:br/>
        <w:tab/>
        <w:tab/>
        <w:tab/>
        <w:t>dtid</w:t>
        <w:tab/>
        <w:tab/>
        <w:tab/>
        <w:tab/>
        <w:tab/>
        <w:tab/>
        <w:tab/>
        <w:tab/>
        <w:tab/>
        <w:tab/>
        <w:tab/>
        <w:t xml:space="preserve">same as dtid in the TCAP-invoke component parameter of the </w:t>
        <w:br/>
        <w:tab/>
        <w:tab/>
        <w:tab/>
        <w:tab/>
        <w:tab/>
        <w:tab/>
        <w:tab/>
        <w:tab/>
        <w:tab/>
        <w:tab/>
        <w:tab/>
        <w:tab/>
        <w:tab/>
        <w:tab/>
        <w:tab/>
        <w:t>received reassembled message</w:t>
        <w:br/>
        <w:t>TCAPsec Security header</w:t>
        <w:tab/>
        <w:tab/>
        <w:tab/>
        <w:tab/>
        <w:tab/>
        <w:tab/>
        <w:tab/>
        <w:tab/>
        <w:t>same as received in the TCAP-invoke component parameter of the</w:t>
        <w:br/>
        <w:tab/>
        <w:tab/>
        <w:tab/>
        <w:tab/>
        <w:tab/>
        <w:tab/>
        <w:tab/>
        <w:tab/>
        <w:tab/>
        <w:tab/>
        <w:tab/>
        <w:tab/>
        <w:tab/>
        <w:tab/>
        <w:tab/>
        <w:t>received reassembled message</w:t>
        <w:br/>
        <w:t>TCAPsec Cipher- or Cleartext</w:t>
        <w:tab/>
        <w:tab/>
        <w:tab/>
        <w:tab/>
        <w:tab/>
        <w:tab/>
        <w:tab/>
        <w:t>same as received in the TCAP-invoke component parameter of the</w:t>
        <w:br/>
        <w:tab/>
        <w:tab/>
        <w:tab/>
        <w:tab/>
        <w:tab/>
        <w:tab/>
        <w:tab/>
        <w:tab/>
        <w:tab/>
        <w:tab/>
        <w:tab/>
        <w:tab/>
        <w:tab/>
        <w:tab/>
        <w:tab/>
        <w:t>received reassembled message</w:t>
        <w:br/>
        <w:t>TCAPsec MAC</w:t>
        <w:tab/>
        <w:tab/>
        <w:tab/>
        <w:tab/>
        <w:tab/>
        <w:tab/>
        <w:tab/>
        <w:tab/>
        <w:tab/>
        <w:tab/>
        <w:tab/>
        <w:t>same as received in the TCAP-invoke component parameter of the</w:t>
        <w:br/>
        <w:tab/>
        <w:tab/>
        <w:tab/>
        <w:tab/>
        <w:tab/>
        <w:tab/>
        <w:tab/>
        <w:tab/>
        <w:tab/>
        <w:tab/>
        <w:tab/>
        <w:tab/>
        <w:tab/>
        <w:tab/>
        <w:tab/>
        <w:t>received reassembled message</w:t>
      </w:r>
    </w:p>
    <w:p>
      <w:pPr>
        <w:pStyle w:val="Normal"/>
        <w:rPr/>
      </w:pPr>
      <w:r>
        <w:rPr/>
      </w:r>
    </w:p>
    <w:p>
      <w:pPr>
        <w:pStyle w:val="Normal"/>
        <w:keepNext w:val="true"/>
        <w:rPr>
          <w:b/>
          <w:b/>
        </w:rPr>
      </w:pPr>
      <w:r>
        <w:rPr>
          <w:b/>
        </w:rPr>
        <w:t>Step 2: De-Protection</w:t>
      </w:r>
    </w:p>
    <w:p>
      <w:pPr>
        <w:pStyle w:val="Normal"/>
        <w:rPr/>
      </w:pPr>
      <w:r>
        <w:rPr/>
        <w:t>In a second step the intermediate protected representation is transformed into an intermediate unprotected representation (see chapter 5.1.4.1):</w:t>
      </w:r>
    </w:p>
    <w:p>
      <w:pPr>
        <w:pStyle w:val="Normal"/>
        <w:rPr/>
      </w:pPr>
      <w:r>
        <w:rPr/>
        <w:t>The intermediate unprotected representation of the message takes the following values:</w:t>
      </w:r>
    </w:p>
    <w:p>
      <w:pPr>
        <w:pStyle w:val="Normal"/>
        <w:rPr/>
      </w:pPr>
      <w:r>
        <w:rPr/>
        <w:t>SCCP Message type</w:t>
        <w:tab/>
        <w:tab/>
        <w:tab/>
        <w:tab/>
        <w:tab/>
        <w:tab/>
        <w:tab/>
        <w:tab/>
        <w:tab/>
        <w:tab/>
        <w:tab/>
        <w:t xml:space="preserve">same as OriginalSCCP-MessageType from the TCAP-invoke </w:t>
        <w:br/>
        <w:tab/>
        <w:tab/>
        <w:tab/>
        <w:tab/>
        <w:tab/>
        <w:tab/>
        <w:tab/>
        <w:tab/>
        <w:tab/>
        <w:tab/>
        <w:tab/>
        <w:tab/>
        <w:tab/>
        <w:tab/>
        <w:tab/>
        <w:tab/>
        <w:t xml:space="preserve">component's parameter of the intermediate protected </w:t>
        <w:br/>
        <w:tab/>
        <w:tab/>
        <w:tab/>
        <w:tab/>
        <w:tab/>
        <w:tab/>
        <w:tab/>
        <w:tab/>
        <w:tab/>
        <w:tab/>
        <w:tab/>
        <w:tab/>
        <w:tab/>
        <w:tab/>
        <w:tab/>
        <w:tab/>
        <w:t>representation</w:t>
        <w:br/>
        <w:t>SCCP Protocol class</w:t>
        <w:tab/>
        <w:tab/>
        <w:tab/>
        <w:tab/>
        <w:tab/>
        <w:tab/>
        <w:tab/>
        <w:tab/>
        <w:tab/>
        <w:tab/>
        <w:tab/>
        <w:t xml:space="preserve">same as OriginalSCCP-ProtocolClass from the TCAP-invoke </w:t>
        <w:br/>
        <w:tab/>
        <w:tab/>
        <w:tab/>
        <w:tab/>
        <w:tab/>
        <w:tab/>
        <w:tab/>
        <w:tab/>
        <w:tab/>
        <w:tab/>
        <w:tab/>
        <w:tab/>
        <w:tab/>
        <w:tab/>
        <w:tab/>
        <w:tab/>
        <w:t xml:space="preserve">component's parameter of the intermediate protected </w:t>
        <w:br/>
        <w:tab/>
        <w:tab/>
        <w:tab/>
        <w:tab/>
        <w:tab/>
        <w:tab/>
        <w:tab/>
        <w:tab/>
        <w:tab/>
        <w:tab/>
        <w:tab/>
        <w:tab/>
        <w:tab/>
        <w:tab/>
        <w:tab/>
        <w:tab/>
        <w:t>representation</w:t>
        <w:br/>
        <w:t>SCCP Hop counter</w:t>
        <w:tab/>
        <w:tab/>
        <w:tab/>
        <w:tab/>
        <w:tab/>
        <w:tab/>
        <w:tab/>
        <w:tab/>
        <w:tab/>
        <w:tab/>
        <w:tab/>
        <w:t xml:space="preserve">same as SCCP Hop counter in the intermediate protected </w:t>
        <w:br/>
        <w:tab/>
        <w:tab/>
        <w:tab/>
        <w:tab/>
        <w:tab/>
        <w:tab/>
        <w:tab/>
        <w:tab/>
        <w:tab/>
        <w:tab/>
        <w:tab/>
        <w:tab/>
        <w:tab/>
        <w:tab/>
        <w:tab/>
        <w:tab/>
        <w:t>representation</w:t>
        <w:br/>
        <w:t>SCCP Called party address</w:t>
        <w:tab/>
        <w:tab/>
        <w:tab/>
        <w:tab/>
        <w:tab/>
        <w:tab/>
        <w:tab/>
        <w:tab/>
        <w:tab/>
        <w:t xml:space="preserve">same as SCCP Called party address in the intermediate </w:t>
        <w:br/>
        <w:tab/>
        <w:tab/>
        <w:tab/>
        <w:tab/>
        <w:tab/>
        <w:tab/>
        <w:tab/>
        <w:tab/>
        <w:tab/>
        <w:tab/>
        <w:tab/>
        <w:tab/>
        <w:tab/>
        <w:tab/>
        <w:tab/>
        <w:tab/>
        <w:t>protected representation</w:t>
        <w:br/>
        <w:t>SCCP Calling party address</w:t>
        <w:tab/>
        <w:tab/>
        <w:tab/>
        <w:tab/>
        <w:tab/>
        <w:tab/>
        <w:tab/>
        <w:tab/>
        <w:tab/>
        <w:t xml:space="preserve">if OriginalSCCP-CallingPartyAddress is present in the </w:t>
        <w:br/>
        <w:tab/>
        <w:tab/>
        <w:tab/>
        <w:tab/>
        <w:tab/>
        <w:tab/>
        <w:tab/>
        <w:tab/>
        <w:tab/>
        <w:tab/>
        <w:tab/>
        <w:tab/>
        <w:tab/>
        <w:tab/>
        <w:tab/>
        <w:tab/>
        <w:t xml:space="preserve">intermediate protected representation, its value is taken; </w:t>
        <w:br/>
        <w:tab/>
        <w:tab/>
        <w:tab/>
        <w:tab/>
        <w:tab/>
        <w:tab/>
        <w:tab/>
        <w:tab/>
        <w:tab/>
        <w:tab/>
        <w:tab/>
        <w:tab/>
        <w:tab/>
        <w:tab/>
        <w:tab/>
        <w:tab/>
        <w:t xml:space="preserve">otherwise same as SCCP Calling party address of the </w:t>
        <w:br/>
        <w:tab/>
        <w:tab/>
        <w:tab/>
        <w:tab/>
        <w:tab/>
        <w:tab/>
        <w:tab/>
        <w:tab/>
        <w:tab/>
        <w:tab/>
        <w:tab/>
        <w:tab/>
        <w:tab/>
        <w:tab/>
        <w:tab/>
        <w:tab/>
        <w:t>intermediate protected representation</w:t>
        <w:br/>
        <w:t>SCCP Segmentation local reference</w:t>
        <w:tab/>
        <w:tab/>
        <w:tab/>
        <w:tab/>
        <w:tab/>
        <w:tab/>
        <w:t xml:space="preserve">if SCCP Message type in the intermediate unprotected </w:t>
        <w:br/>
        <w:tab/>
        <w:tab/>
        <w:tab/>
        <w:tab/>
        <w:tab/>
        <w:tab/>
        <w:tab/>
        <w:tab/>
        <w:tab/>
        <w:tab/>
        <w:tab/>
        <w:tab/>
        <w:tab/>
        <w:tab/>
        <w:tab/>
        <w:tab/>
        <w:t>representation is XUDT, then same as in the intermediate</w:t>
        <w:tab/>
        <w:tab/>
        <w:tab/>
        <w:tab/>
        <w:tab/>
        <w:tab/>
        <w:tab/>
        <w:tab/>
        <w:tab/>
        <w:tab/>
        <w:tab/>
        <w:tab/>
        <w:tab/>
        <w:tab/>
        <w:tab/>
        <w:tab/>
        <w:tab/>
        <w:t>protected representation; otherwise absent.</w:t>
        <w:br/>
        <w:t>SCCP Importance</w:t>
        <w:tab/>
        <w:tab/>
        <w:tab/>
        <w:tab/>
        <w:tab/>
        <w:tab/>
        <w:tab/>
        <w:tab/>
        <w:tab/>
        <w:tab/>
        <w:tab/>
        <w:t>same as in the intermediate unprotected representation</w:t>
        <w:br/>
        <w:t>SCCP Data :</w:t>
        <w:br/>
        <w:tab/>
        <w:t>TCAP Message type</w:t>
        <w:tab/>
        <w:tab/>
        <w:tab/>
        <w:tab/>
        <w:tab/>
        <w:tab/>
        <w:tab/>
        <w:tab/>
        <w:tab/>
        <w:tab/>
        <w:t xml:space="preserve">same as OriginalTCAP-MessageType in the intermediate </w:t>
        <w:br/>
        <w:tab/>
        <w:tab/>
        <w:tab/>
        <w:tab/>
        <w:tab/>
        <w:tab/>
        <w:tab/>
        <w:tab/>
        <w:tab/>
        <w:tab/>
        <w:tab/>
        <w:tab/>
        <w:tab/>
        <w:tab/>
        <w:tab/>
        <w:tab/>
        <w:t>protected representation</w:t>
        <w:br/>
        <w:tab/>
        <w:t>TCAP orig. Transaction Id</w:t>
        <w:tab/>
        <w:tab/>
        <w:tab/>
        <w:tab/>
        <w:tab/>
        <w:tab/>
        <w:tab/>
        <w:tab/>
        <w:t>same as otid in the intermediate protected representation</w:t>
        <w:br/>
        <w:tab/>
        <w:t>TCAP dest. Transaction Id</w:t>
        <w:tab/>
        <w:tab/>
        <w:tab/>
        <w:tab/>
        <w:tab/>
        <w:tab/>
        <w:tab/>
        <w:tab/>
        <w:t>same as dtid in the intermediate protected representation</w:t>
        <w:br/>
        <w:tab/>
        <w:t>TCAP Dialogue Portion (optional)</w:t>
        <w:tab/>
        <w:tab/>
        <w:tab/>
        <w:tab/>
        <w:tab/>
        <w:tab/>
        <w:t xml:space="preserve">First part of the cleartext (as indicated by TAG and LENGTH </w:t>
        <w:br/>
        <w:tab/>
        <w:tab/>
        <w:tab/>
        <w:tab/>
        <w:tab/>
        <w:tab/>
        <w:tab/>
        <w:tab/>
        <w:tab/>
        <w:tab/>
        <w:tab/>
        <w:tab/>
        <w:tab/>
        <w:tab/>
        <w:tab/>
        <w:tab/>
        <w:t xml:space="preserve">according to BER). If encryption was applied then ciphertext </w:t>
        <w:br/>
        <w:tab/>
        <w:tab/>
        <w:tab/>
        <w:tab/>
        <w:tab/>
        <w:tab/>
        <w:tab/>
        <w:tab/>
        <w:tab/>
        <w:tab/>
        <w:tab/>
        <w:tab/>
        <w:tab/>
        <w:tab/>
        <w:tab/>
        <w:tab/>
        <w:t>needs to be converted first to cleartext</w:t>
        <w:br/>
        <w:tab/>
        <w:t>TCAP Component Portion (optional))</w:t>
        <w:tab/>
        <w:tab/>
        <w:tab/>
        <w:tab/>
        <w:tab/>
        <w:t xml:space="preserve">second part of the cleartext (as indicated by TAG and </w:t>
        <w:br/>
        <w:tab/>
        <w:tab/>
        <w:tab/>
        <w:tab/>
        <w:tab/>
        <w:tab/>
        <w:tab/>
        <w:tab/>
        <w:tab/>
        <w:tab/>
        <w:tab/>
        <w:tab/>
        <w:tab/>
        <w:tab/>
        <w:tab/>
        <w:tab/>
        <w:t>LENGTH</w:t>
        <w:tab/>
        <w:t xml:space="preserve">according to BER). If encryption was applied then </w:t>
        <w:br/>
        <w:tab/>
        <w:tab/>
        <w:tab/>
        <w:tab/>
        <w:tab/>
        <w:tab/>
        <w:tab/>
        <w:tab/>
        <w:tab/>
        <w:tab/>
        <w:tab/>
        <w:tab/>
        <w:tab/>
        <w:tab/>
        <w:tab/>
        <w:tab/>
        <w:t>ciphertext</w:t>
        <w:tab/>
        <w:t xml:space="preserve">needs to be converted first to cleartext </w:t>
        <w:br/>
      </w:r>
    </w:p>
    <w:p>
      <w:pPr>
        <w:pStyle w:val="Normal"/>
        <w:keepNext w:val="true"/>
        <w:rPr/>
      </w:pPr>
      <w:r>
        <w:rPr>
          <w:b/>
        </w:rPr>
        <w:t>Step 3: SCCP segmentation of the unprotected message</w:t>
      </w:r>
    </w:p>
    <w:p>
      <w:pPr>
        <w:pStyle w:val="Normal"/>
        <w:rPr/>
      </w:pPr>
      <w:r>
        <w:rPr/>
        <w:t>In a third step the intermediate unprotected representation is transformed into a single SCCP UDT message, a single SCCP XUDT message, or several SCCP XUDT messages depending on the SCCP Message type of the intermediate unprotected representation and the need for segmentation as follows:</w:t>
      </w:r>
    </w:p>
    <w:p>
      <w:pPr>
        <w:pStyle w:val="Normal"/>
        <w:rPr/>
      </w:pPr>
      <w:r>
        <w:rPr/>
        <w:t>If the SCCP Message type in the intermediate unprotected representation is "UDT", it is transformed into a single SCCP UDT message with following parameter values:</w:t>
      </w:r>
    </w:p>
    <w:p>
      <w:pPr>
        <w:pStyle w:val="Normal"/>
        <w:rPr/>
      </w:pPr>
      <w:r>
        <w:rPr/>
        <w:t>Message Type</w:t>
        <w:tab/>
        <w:tab/>
        <w:tab/>
        <w:tab/>
        <w:tab/>
        <w:t>UDT</w:t>
        <w:br/>
        <w:t>Protocol class</w:t>
        <w:tab/>
        <w:tab/>
        <w:tab/>
        <w:tab/>
        <w:tab/>
        <w:tab/>
        <w:t>same as SCCP Protocol class in the intermediate unprotected representation</w:t>
        <w:br/>
        <w:t>Called party address</w:t>
        <w:tab/>
        <w:tab/>
        <w:tab/>
        <w:tab/>
        <w:t>same as SCCP Called party address  in the intermediate unprotected representation</w:t>
        <w:br/>
        <w:t>Calling party address</w:t>
        <w:tab/>
        <w:tab/>
        <w:tab/>
        <w:tab/>
        <w:t>same as SCCP Calling party address in the intermediate unprotected representation</w:t>
        <w:br/>
        <w:t>Data</w:t>
        <w:tab/>
        <w:tab/>
        <w:tab/>
        <w:tab/>
        <w:tab/>
        <w:tab/>
        <w:tab/>
        <w:tab/>
        <w:t>same as SCCP Data in the intermediate unprotected representation</w:t>
      </w:r>
    </w:p>
    <w:p>
      <w:pPr>
        <w:pStyle w:val="Normal"/>
        <w:rPr/>
      </w:pPr>
      <w:r>
        <w:rPr/>
        <w:t>If the SCCP Message type in the intermediate unprotected representation is "XUDT" and the message does not need to be segmented, it is transformed into a single SCCP XUDT message with following parameter values:</w:t>
      </w:r>
    </w:p>
    <w:p>
      <w:pPr>
        <w:pStyle w:val="Normal"/>
        <w:rPr/>
      </w:pPr>
      <w:r>
        <w:rPr/>
        <w:t>Message type</w:t>
        <w:tab/>
        <w:tab/>
        <w:tab/>
        <w:tab/>
        <w:tab/>
        <w:tab/>
        <w:t>XUDT</w:t>
        <w:br/>
        <w:t>Protocol class</w:t>
        <w:tab/>
        <w:tab/>
        <w:tab/>
        <w:tab/>
        <w:tab/>
        <w:tab/>
        <w:t>same as SCCP Protocol class in the intermediate unprotected representation</w:t>
        <w:br/>
        <w:t>Hop counter</w:t>
        <w:tab/>
        <w:tab/>
        <w:tab/>
        <w:tab/>
        <w:tab/>
        <w:tab/>
        <w:t>same as SCCP Hop counter in the intermediate unprotected representation</w:t>
        <w:br/>
        <w:t>Called party address</w:t>
        <w:tab/>
        <w:tab/>
        <w:tab/>
        <w:tab/>
        <w:t>same as SCCP Called party address in the intermediate unprotected representation</w:t>
        <w:br/>
        <w:t>Calling party address</w:t>
        <w:tab/>
        <w:tab/>
        <w:tab/>
        <w:tab/>
        <w:t>same as SCCP Calling party address in the intermediate unprotected representation</w:t>
        <w:br/>
        <w:t>Data</w:t>
        <w:tab/>
        <w:tab/>
        <w:tab/>
        <w:tab/>
        <w:tab/>
        <w:tab/>
        <w:tab/>
        <w:tab/>
        <w:t>same as SCCP Data in the intermediate unprotected representation</w:t>
        <w:br/>
        <w:t>Segmentation</w:t>
        <w:tab/>
        <w:tab/>
        <w:tab/>
        <w:tab/>
        <w:tab/>
        <w:t>absent</w:t>
        <w:br/>
        <w:t>Importance</w:t>
        <w:tab/>
        <w:tab/>
        <w:tab/>
        <w:tab/>
        <w:tab/>
        <w:tab/>
        <w:t>same as SCCP Importance in the intermediate unprotected representation</w:t>
        <w:br/>
      </w:r>
    </w:p>
    <w:p>
      <w:pPr>
        <w:pStyle w:val="Normal"/>
        <w:rPr/>
      </w:pPr>
      <w:r>
        <w:rPr/>
        <w:t>If the SCCP Message type in the intermediate unprotected representation is "XUDT" and the message needs to be segmented, it is transformed into several SCCP XUDT message with following parameter values:</w:t>
      </w:r>
    </w:p>
    <w:p>
      <w:pPr>
        <w:pStyle w:val="Normal"/>
        <w:rPr/>
      </w:pPr>
      <w:r>
        <w:rPr/>
        <w:t>Message type (all segments)</w:t>
        <w:tab/>
        <w:tab/>
        <w:tab/>
        <w:tab/>
        <w:tab/>
        <w:tab/>
        <w:t>XUDT</w:t>
        <w:br/>
        <w:t>Protocol class (first segment)</w:t>
        <w:tab/>
        <w:tab/>
        <w:tab/>
        <w:tab/>
        <w:tab/>
        <w:t xml:space="preserve">class 1 (in sequence delivery), return option: same as in SCCP Protocol </w:t>
        <w:br/>
        <w:tab/>
        <w:tab/>
        <w:tab/>
        <w:tab/>
        <w:tab/>
        <w:tab/>
        <w:tab/>
        <w:tab/>
        <w:tab/>
        <w:tab/>
        <w:tab/>
        <w:tab/>
        <w:tab/>
        <w:t>class of the intermediate unprotected representation</w:t>
        <w:br/>
        <w:tab/>
        <w:tab/>
        <w:tab/>
        <w:tab/>
        <w:t>(subsequent segments)</w:t>
        <w:tab/>
        <w:tab/>
        <w:tab/>
        <w:t>class 1 (in sequence delivery), return option: no special options</w:t>
        <w:br/>
        <w:t>Hop counter (all segments)</w:t>
        <w:tab/>
        <w:tab/>
        <w:tab/>
        <w:tab/>
        <w:tab/>
        <w:tab/>
        <w:t>same as SCCP Hop counter in the intermediate unprotected representation</w:t>
        <w:br/>
        <w:t>Called party address (all segments)</w:t>
        <w:tab/>
        <w:tab/>
        <w:tab/>
        <w:tab/>
        <w:t xml:space="preserve">same as SCCP Called party address in the intermediate unprotected </w:t>
        <w:br/>
        <w:tab/>
        <w:tab/>
        <w:tab/>
        <w:tab/>
        <w:tab/>
        <w:tab/>
        <w:tab/>
        <w:tab/>
        <w:tab/>
        <w:tab/>
        <w:tab/>
        <w:tab/>
        <w:tab/>
        <w:t>representation</w:t>
        <w:br/>
        <w:t>Calling party address (all segments)</w:t>
        <w:tab/>
        <w:tab/>
        <w:tab/>
        <w:t xml:space="preserve">same as SCCP Calling party address in the intermediate unprotected </w:t>
        <w:br/>
        <w:tab/>
        <w:tab/>
        <w:tab/>
        <w:tab/>
        <w:tab/>
        <w:tab/>
        <w:tab/>
        <w:tab/>
        <w:tab/>
        <w:tab/>
        <w:tab/>
        <w:tab/>
        <w:tab/>
        <w:t>representation</w:t>
        <w:br/>
        <w:t>Data</w:t>
        <w:tab/>
        <w:tab/>
        <w:tab/>
        <w:tab/>
        <w:tab/>
        <w:tab/>
        <w:tab/>
        <w:tab/>
        <w:tab/>
        <w:tab/>
        <w:tab/>
        <w:tab/>
        <w:t>segment of SCCP Data from the intermediate unprotected representation</w:t>
        <w:br/>
        <w:tab/>
        <w:tab/>
        <w:tab/>
        <w:tab/>
        <w:tab/>
        <w:tab/>
        <w:tab/>
        <w:tab/>
        <w:tab/>
        <w:tab/>
        <w:tab/>
        <w:tab/>
        <w:tab/>
        <w:t>(see ITU-T Q.714 [9])</w:t>
        <w:br/>
        <w:t>Segmentation</w:t>
        <w:tab/>
        <w:tab/>
        <w:tab/>
        <w:tab/>
        <w:tab/>
        <w:tab/>
        <w:tab/>
        <w:tab/>
        <w:tab/>
        <w:t xml:space="preserve">see [9]. Local reference shall be taken from the intermediate unprotected </w:t>
        <w:br/>
        <w:tab/>
        <w:tab/>
        <w:tab/>
        <w:tab/>
        <w:tab/>
        <w:tab/>
        <w:tab/>
        <w:tab/>
        <w:tab/>
        <w:tab/>
        <w:tab/>
        <w:tab/>
        <w:tab/>
        <w:t xml:space="preserve">representation </w:t>
        <w:br/>
        <w:t>Importance (all segments)</w:t>
        <w:tab/>
        <w:tab/>
        <w:tab/>
        <w:tab/>
        <w:tab/>
        <w:tab/>
        <w:t>same as SCCP Importance in the intermediate unprotected representation</w:t>
        <w:br/>
      </w:r>
    </w:p>
    <w:p>
      <w:pPr>
        <w:pStyle w:val="Heading4"/>
        <w:ind w:left="1418" w:hanging="1418"/>
        <w:rPr/>
      </w:pPr>
      <w:bookmarkStart w:id="34" w:name="__RefHeading___Toc517479396"/>
      <w:bookmarkEnd w:id="34"/>
      <w:r>
        <w:rPr/>
        <w:t>5.1.4.3</w:t>
        <w:tab/>
        <w:t>Handling of received XUDTS messages and UDTS messages</w:t>
      </w:r>
    </w:p>
    <w:p>
      <w:pPr>
        <w:pStyle w:val="Normal"/>
        <w:rPr/>
      </w:pPr>
      <w:r>
        <w:rPr/>
        <w:t>An SS7 Security Gateway shall not try to re-assemble XUDTS messages, since the SCCP option "return on error" is not set for subsequent XUDT segments. As a consequence the SS7 Security Gateway shall not try to protect or de-protect XUDTS messages (fragments) or UDTS messages. However, special handling of XUDTS messages and UDTS messages is required as follows:</w:t>
      </w:r>
    </w:p>
    <w:p>
      <w:pPr>
        <w:pStyle w:val="Normal"/>
        <w:keepNext w:val="true"/>
        <w:rPr>
          <w:b/>
          <w:b/>
        </w:rPr>
      </w:pPr>
      <w:r>
        <w:rPr>
          <w:b/>
        </w:rPr>
        <w:t>Outbound direction</w:t>
      </w:r>
    </w:p>
    <w:p>
      <w:pPr>
        <w:pStyle w:val="Normal"/>
        <w:rPr/>
      </w:pPr>
      <w:r>
        <w:rPr/>
        <w:t>Instead of re-assembling and protecting the XUDTS messages or protecting UDTS messages, the SS7 Security Gateway shall remove the TCAP Dialogue Portion and the TCAP Component Portion from the SCCP Data parameter before sending the XUDTS message or UDTS message. This is in order not to pass the cleartext (or fragment of the cleartext) in outbound direction. SCCP message type and addresses shall not be changed.</w:t>
      </w:r>
    </w:p>
    <w:p>
      <w:pPr>
        <w:pStyle w:val="Normal"/>
        <w:rPr/>
      </w:pPr>
      <w:r>
        <w:rPr/>
        <w:t>An example is shown in figure 5.1.4.3-1: A transit node in PLMN 2 cannot deliver the UDT message and therefore returns an UDTS message. SS7 Security Gateway 2 in PLMN 2 removes the cleartext (TCAP dialogue portion and TCAP component portion) from the SCCP data parameter. SS7 Security Gateway 1 in PLMN 1 recognizes that the received UDTS message does not contain a TCAP unidirectional message with a secure transport invoke component and therefore it does not modify the SCCP message.</w:t>
      </w:r>
    </w:p>
    <w:p>
      <w:pPr>
        <w:pStyle w:val="TH"/>
        <w:rPr/>
      </w:pPr>
      <w:r>
        <w:rPr/>
        <w:drawing>
          <wp:inline distT="0" distB="0" distL="0" distR="0">
            <wp:extent cx="6115685" cy="420624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4" t="-6" r="-4" b="-6"/>
                    <a:stretch>
                      <a:fillRect/>
                    </a:stretch>
                  </pic:blipFill>
                  <pic:spPr bwMode="auto">
                    <a:xfrm>
                      <a:off x="0" y="0"/>
                      <a:ext cx="6115685" cy="4206240"/>
                    </a:xfrm>
                    <a:prstGeom prst="rect">
                      <a:avLst/>
                    </a:prstGeom>
                  </pic:spPr>
                </pic:pic>
              </a:graphicData>
            </a:graphic>
          </wp:inline>
        </w:drawing>
      </w:r>
    </w:p>
    <w:p>
      <w:pPr>
        <w:pStyle w:val="TF"/>
        <w:rPr/>
      </w:pPr>
      <w:r>
        <w:rPr/>
        <w:t>Figure 5.1.4.3-1: XUDTS messages and UDTS messages (Outbound direction)</w:t>
      </w:r>
    </w:p>
    <w:p>
      <w:pPr>
        <w:pStyle w:val="Normal"/>
        <w:keepNext w:val="true"/>
        <w:rPr/>
      </w:pPr>
      <w:r>
        <w:rPr>
          <w:b/>
        </w:rPr>
        <w:t>Inbound direction</w:t>
      </w:r>
    </w:p>
    <w:p>
      <w:pPr>
        <w:pStyle w:val="Normal"/>
        <w:rPr/>
      </w:pPr>
      <w:r>
        <w:rPr/>
        <w:t>Instead of re-assembling and de-protecting the XUDTS messages or de-protecting UDTS messages, the SS7 Security Gateway shall analyze the SCCP Called party address. If it matches with the SS7 Security Gateway's own address, it shall recover the OriginalSCCP-CallingPartyAddress from the (fragment in the) data parameter and replace the SCCP Called party address with the recovered value. In any case the SS7 Security Gateway shall recover and analyze the TCAP Message type from the (fragment in the) data parameter. If the recovered value is "unidirectional" and a invoke component with operation code "secure transport" is included, the SS7 Security Gateway shall recover the originalTCAP-MessageType, otid, and dtid from the OriginalTCAP-Info, replace the TCAP Message type with the original TCAP-MessageType, insert otid and dtid and remove the remaining material from the SCCP data parameter. If the received message is an XUDTS message and the original SCCP Message type was UDT then the SS7 Security shall modify the SCCP Message type to UDTS.</w:t>
      </w:r>
    </w:p>
    <w:p>
      <w:pPr>
        <w:pStyle w:val="Normal"/>
        <w:rPr/>
      </w:pPr>
      <w:r>
        <w:rPr/>
        <w:t>An example is shown in figure 5.1.4.3-2: A transit node in a transit network cannot deliver the XUDT messages and therefore returns an XUDTS message (note that the second XUDT does not have the SCCP return option set). SS7 Security Gateway 1 in PLMN 1 recognizes that the received XUDTS message does contain a TCAP unidirectional message with a secure transport invoke component and therefore, since the original SCCP-MessageType is UDT, modifies the SCCP Message type from XUDTS to UDTS. Furthermore, the TCAP MessageType is modified from unidirectional to the original TCAP-MessageType, the Transaction Ids are inserted, and the remaining material (fragment of the ciphertext) is removed.</w:t>
        <w:br/>
        <w:t>In addition the SS7 Security Gateway 1 in PLMN 1 recognizes that the received XUDTS message does contain SS7 Security Gateway 1's own address as SCCP Called party address and therefore replaces it with the original SCCPCalling party address.</w:t>
      </w:r>
    </w:p>
    <w:p>
      <w:pPr>
        <w:pStyle w:val="TH"/>
        <w:rPr/>
      </w:pPr>
      <w:r>
        <w:rPr/>
        <w:drawing>
          <wp:inline distT="0" distB="0" distL="0" distR="0">
            <wp:extent cx="6115685" cy="420624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4" t="-6" r="-4" b="-6"/>
                    <a:stretch>
                      <a:fillRect/>
                    </a:stretch>
                  </pic:blipFill>
                  <pic:spPr bwMode="auto">
                    <a:xfrm>
                      <a:off x="0" y="0"/>
                      <a:ext cx="6115685" cy="4206240"/>
                    </a:xfrm>
                    <a:prstGeom prst="rect">
                      <a:avLst/>
                    </a:prstGeom>
                  </pic:spPr>
                </pic:pic>
              </a:graphicData>
            </a:graphic>
          </wp:inline>
        </w:drawing>
      </w:r>
    </w:p>
    <w:p>
      <w:pPr>
        <w:pStyle w:val="TF"/>
        <w:rPr/>
      </w:pPr>
      <w:r>
        <w:rPr/>
        <w:t>Figure 5.1.4.3-2: XUDTS messages and UDTS messages (inbound direction)</w:t>
      </w:r>
      <w:r>
        <w:br w:type="page"/>
      </w:r>
    </w:p>
    <w:p>
      <w:pPr>
        <w:pStyle w:val="Heading8"/>
        <w:ind w:left="0" w:hanging="0"/>
        <w:rPr/>
      </w:pPr>
      <w:bookmarkStart w:id="35" w:name="__RefHeading___Toc517479397"/>
      <w:bookmarkStart w:id="36" w:name="historyclause"/>
      <w:bookmarkEnd w:id="35"/>
      <w:bookmarkEnd w:id="36"/>
      <w:r>
        <w:rPr/>
        <w:t>Annex A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760"/>
        <w:gridCol w:w="941"/>
        <w:gridCol w:w="618"/>
        <w:gridCol w:w="425"/>
        <w:gridCol w:w="4678"/>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CT#32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CP-060320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as version 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CT#33</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CP-060413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abbreviations and correction of a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CT#42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Upgraded unchanged from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2009-12</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94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Update to Rel-9 version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2011-03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CT#70</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CT#75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CT#80</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CT#88e</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Normal"/>
        <w:widowControl/>
        <w:bidi w:val="0"/>
        <w:spacing w:before="0" w:after="180"/>
        <w:rPr/>
      </w:pPr>
      <w:r>
        <w:rPr/>
      </w:r>
      <w:bookmarkStart w:id="37" w:name="historyclause"/>
      <w:bookmarkStart w:id="38" w:name="historyclause"/>
      <w:bookmarkEnd w:id="38"/>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3">
              <wp:simplePos x="0" y="0"/>
              <wp:positionH relativeFrom="margin">
                <wp:align>right</wp:align>
              </wp:positionH>
              <wp:positionV relativeFrom="paragraph">
                <wp:posOffset>635</wp:posOffset>
              </wp:positionV>
              <wp:extent cx="1818640" cy="131445"/>
              <wp:effectExtent l="0" t="0" r="0" b="0"/>
              <wp:wrapSquare wrapText="largest"/>
              <wp:docPr id="3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7635" cy="131445"/>
              <wp:effectExtent l="0" t="0" r="0" b="0"/>
              <wp:wrapSquare wrapText="largest"/>
              <wp:docPr id="3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9">
              <wp:simplePos x="0" y="0"/>
              <wp:positionH relativeFrom="margin">
                <wp:align>left</wp:align>
              </wp:positionH>
              <wp:positionV relativeFrom="paragraph">
                <wp:posOffset>635</wp:posOffset>
              </wp:positionV>
              <wp:extent cx="591820" cy="131445"/>
              <wp:effectExtent l="0" t="0" r="0" b="0"/>
              <wp:wrapSquare wrapText="largest"/>
              <wp:docPr id="3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1">
    <w:name w:val="WW8Num3z1"/>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ASN1Itemdefinition">
    <w:name w:val="ASN.1 Item definition"/>
    <w:qFormat/>
    <w:rPr>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SN1Source">
    <w:name w:val="ASN.1 Source"/>
    <w:qFormat/>
    <w:pPr>
      <w:widowControl w:val="false"/>
      <w:bidi w:val="0"/>
      <w:spacing w:lineRule="exact" w:line="180"/>
    </w:pPr>
    <w:rPr>
      <w:rFonts w:ascii="Courier New" w:hAnsi="Courier New" w:eastAsia="Times New Roman" w:cs="Courier New"/>
      <w:color w:val="auto"/>
      <w:sz w:val="16"/>
      <w:szCs w:val="20"/>
      <w:lang w:val="de-DE" w:bidi="ar-SA" w:eastAsia="zh-CN"/>
    </w:rPr>
  </w:style>
  <w:style w:type="paragraph" w:styleId="ASN1TABLEbegin">
    <w:name w:val="ASN.1 TABLE begin"/>
    <w:qFormat/>
    <w:pPr>
      <w:keepNext w:val="true"/>
      <w:widowControl w:val="false"/>
      <w:pBdr>
        <w:top w:val="single" w:sz="6" w:space="0" w:color="000000"/>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b/>
      <w:color w:val="auto"/>
      <w:sz w:val="16"/>
      <w:szCs w:val="20"/>
      <w:lang w:val="de-DE" w:bidi="ar-SA" w:eastAsia="zh-CN"/>
    </w:rPr>
  </w:style>
  <w:style w:type="paragraph" w:styleId="ASN1TABLEend">
    <w:name w:val="ASN.1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color w:val="auto"/>
      <w:sz w:val="16"/>
      <w:szCs w:val="20"/>
      <w:lang w:val="de-DE" w:bidi="ar-SA" w:eastAsia="zh-CN"/>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color w:val="auto"/>
      <w:sz w:val="16"/>
      <w:szCs w:val="20"/>
      <w:lang w:val="de-DE" w:bidi="ar-SA" w:eastAsia="zh-CN"/>
    </w:rPr>
  </w:style>
  <w:style w:type="paragraph" w:styleId="ASN1TABLEbeginend">
    <w:name w:val="ASN.1 TABLE begin &amp; end"/>
    <w:qFormat/>
    <w:pPr>
      <w:widowControl w:val="false"/>
      <w:pBdr>
        <w:top w:val="single" w:sz="6" w:space="0" w:color="000000"/>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b/>
      <w:color w:val="auto"/>
      <w:sz w:val="16"/>
      <w:szCs w:val="20"/>
      <w:lang w:val="de-DE" w:bidi="ar-SA" w:eastAsia="zh-CN"/>
    </w:rPr>
  </w:style>
  <w:style w:type="paragraph" w:styleId="ASN1TABLEmiddle1">
    <w:name w:val="ASN.1 -- TABLE middle"/>
    <w:qFormat/>
    <w:pPr>
      <w:keepNext w:val="true"/>
      <w:widowControl w:val="false"/>
      <w:pBdr>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i/>
      <w:color w:val="auto"/>
      <w:sz w:val="16"/>
      <w:szCs w:val="20"/>
      <w:lang w:val="de-DE" w:bidi="ar-SA" w:eastAsia="zh-CN"/>
    </w:rPr>
  </w:style>
  <w:style w:type="paragraph" w:styleId="ASN1TABLEend1">
    <w:name w:val="ASN.1 --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i/>
      <w:color w:val="auto"/>
      <w:sz w:val="16"/>
      <w:szCs w:val="20"/>
      <w:lang w:val="de-DE" w:bidi="ar-SA" w:eastAsia="zh-CN"/>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2006-01-02T09:45:00Z</dcterms:created>
  <dc:creator/>
  <dc:description/>
  <cp:keywords/>
  <dc:language>en-US</dc:language>
  <cp:lastModifiedBy>Kimmo Kymalainen</cp:lastModifiedBy>
  <dcterms:modified xsi:type="dcterms:W3CDTF">2020-07-07T21:24:00Z</dcterms:modified>
  <cp:revision>30</cp:revision>
  <dc:subject/>
  <dc:title>29204-800</dc:title>
</cp:coreProperties>
</file>