
<file path=[Content_Types].xml><?xml version="1.0" encoding="utf-8"?>
<Types xmlns="http://schemas.openxmlformats.org/package/2006/content-types">
  <Default Extension="bin" ContentType="application/vnd.ms-word.attachedToolbar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4883"/>
        <w:gridCol w:w="5540"/>
      </w:tblGrid>
      <w:tr w:rsidR="004F0988" w14:paraId="57BE0404" w14:textId="77777777" w:rsidTr="005E4BB2">
        <w:tc>
          <w:tcPr>
            <w:tcW w:w="10423" w:type="dxa"/>
            <w:gridSpan w:val="2"/>
            <w:shd w:val="clear" w:color="auto" w:fill="auto"/>
          </w:tcPr>
          <w:p w14:paraId="49E7ABFE" w14:textId="5A0B7E18" w:rsidR="004F0988" w:rsidRDefault="006E714E" w:rsidP="00133525">
            <w:pPr>
              <w:pStyle w:val="ZA"/>
              <w:framePr w:w="0" w:hRule="auto" w:wrap="auto" w:vAnchor="margin" w:hAnchor="text" w:yAlign="inline"/>
            </w:pPr>
            <w:bookmarkStart w:id="0" w:name="page1"/>
            <w:r>
              <w:rPr>
                <w:sz w:val="64"/>
              </w:rPr>
              <w:t xml:space="preserve">3GPP TS 29.303 </w:t>
            </w:r>
            <w:r>
              <w:t>V16.</w:t>
            </w:r>
            <w:r w:rsidR="00F47A5D">
              <w:t>4</w:t>
            </w:r>
            <w:r>
              <w:t xml:space="preserve">.0 </w:t>
            </w:r>
            <w:r>
              <w:rPr>
                <w:sz w:val="32"/>
              </w:rPr>
              <w:t>(202</w:t>
            </w:r>
            <w:r w:rsidR="00F47A5D">
              <w:rPr>
                <w:sz w:val="32"/>
              </w:rPr>
              <w:t>1</w:t>
            </w:r>
            <w:r>
              <w:rPr>
                <w:sz w:val="32"/>
              </w:rPr>
              <w:t>-0</w:t>
            </w:r>
            <w:r w:rsidR="00F47A5D">
              <w:rPr>
                <w:sz w:val="32"/>
              </w:rPr>
              <w:t>3</w:t>
            </w:r>
            <w:r>
              <w:rPr>
                <w:sz w:val="32"/>
              </w:rPr>
              <w:t>)</w:t>
            </w:r>
          </w:p>
        </w:tc>
      </w:tr>
      <w:tr w:rsidR="004F0988" w14:paraId="02A3C362" w14:textId="77777777" w:rsidTr="005E4BB2">
        <w:trPr>
          <w:trHeight w:hRule="exact" w:val="1134"/>
        </w:trPr>
        <w:tc>
          <w:tcPr>
            <w:tcW w:w="10423" w:type="dxa"/>
            <w:gridSpan w:val="2"/>
            <w:shd w:val="clear" w:color="auto" w:fill="auto"/>
          </w:tcPr>
          <w:p w14:paraId="2FACF801" w14:textId="77777777" w:rsidR="004F0988" w:rsidRDefault="004F0988" w:rsidP="00133525">
            <w:pPr>
              <w:pStyle w:val="ZB"/>
              <w:framePr w:w="0" w:hRule="auto" w:wrap="auto" w:vAnchor="margin" w:hAnchor="text" w:yAlign="inline"/>
            </w:pPr>
            <w:r w:rsidRPr="004D3578">
              <w:t xml:space="preserve">Technical </w:t>
            </w:r>
            <w:bookmarkStart w:id="1" w:name="spectype2"/>
            <w:r w:rsidRPr="006E714E">
              <w:t>Specification</w:t>
            </w:r>
            <w:bookmarkEnd w:id="1"/>
          </w:p>
          <w:p w14:paraId="19B2FD15" w14:textId="77777777" w:rsidR="00BA4B8D" w:rsidRDefault="00BA4B8D" w:rsidP="006E714E"/>
        </w:tc>
      </w:tr>
      <w:tr w:rsidR="004F0988" w14:paraId="7872DDE7" w14:textId="77777777" w:rsidTr="005E4BB2">
        <w:trPr>
          <w:trHeight w:hRule="exact" w:val="3686"/>
        </w:trPr>
        <w:tc>
          <w:tcPr>
            <w:tcW w:w="10423" w:type="dxa"/>
            <w:gridSpan w:val="2"/>
            <w:shd w:val="clear" w:color="auto" w:fill="auto"/>
          </w:tcPr>
          <w:p w14:paraId="5F8B3548" w14:textId="77777777" w:rsidR="004F0988" w:rsidRPr="004D3578" w:rsidRDefault="004F0988" w:rsidP="00133525">
            <w:pPr>
              <w:pStyle w:val="ZT"/>
              <w:framePr w:wrap="auto" w:hAnchor="text" w:yAlign="inline"/>
            </w:pPr>
            <w:r w:rsidRPr="004D3578">
              <w:t>3rd Generation Partnership Project;</w:t>
            </w:r>
          </w:p>
          <w:p w14:paraId="7A87EB37" w14:textId="77777777" w:rsidR="006E714E" w:rsidRDefault="006E714E" w:rsidP="006E714E">
            <w:pPr>
              <w:pStyle w:val="ZT"/>
              <w:framePr w:wrap="auto" w:hAnchor="text" w:yAlign="inline"/>
            </w:pPr>
            <w:r>
              <w:t>Technical Specification Group Core Network and Terminals;</w:t>
            </w:r>
          </w:p>
          <w:p w14:paraId="4B578894" w14:textId="77777777" w:rsidR="006E714E" w:rsidRDefault="006E714E" w:rsidP="006E714E">
            <w:pPr>
              <w:pStyle w:val="ZT"/>
              <w:framePr w:wrap="auto" w:hAnchor="text" w:yAlign="inline"/>
            </w:pPr>
            <w:r w:rsidRPr="001A5C28">
              <w:t>Domain Name System Procedures</w:t>
            </w:r>
            <w:r>
              <w:t>;</w:t>
            </w:r>
          </w:p>
          <w:p w14:paraId="781F694F" w14:textId="77777777" w:rsidR="006E714E" w:rsidRDefault="006E714E" w:rsidP="006E714E">
            <w:pPr>
              <w:pStyle w:val="ZT"/>
              <w:framePr w:wrap="auto" w:hAnchor="text" w:yAlign="inline"/>
            </w:pPr>
            <w:r>
              <w:t>Stage 3;</w:t>
            </w:r>
          </w:p>
          <w:p w14:paraId="6817E9D7" w14:textId="77777777" w:rsidR="004F0988" w:rsidRPr="00133525" w:rsidRDefault="006E714E" w:rsidP="006E714E">
            <w:pPr>
              <w:pStyle w:val="ZT"/>
              <w:framePr w:wrap="auto" w:hAnchor="text" w:yAlign="inline"/>
              <w:rPr>
                <w:i/>
                <w:sz w:val="28"/>
              </w:rPr>
            </w:pPr>
            <w:r>
              <w:t>(</w:t>
            </w:r>
            <w:r>
              <w:rPr>
                <w:rStyle w:val="ZGSM"/>
              </w:rPr>
              <w:t>Release 16</w:t>
            </w:r>
            <w:r>
              <w:t>)</w:t>
            </w:r>
          </w:p>
        </w:tc>
      </w:tr>
      <w:tr w:rsidR="00BF128E" w14:paraId="508BF22D" w14:textId="77777777" w:rsidTr="005E4BB2">
        <w:tc>
          <w:tcPr>
            <w:tcW w:w="10423" w:type="dxa"/>
            <w:gridSpan w:val="2"/>
            <w:shd w:val="clear" w:color="auto" w:fill="auto"/>
          </w:tcPr>
          <w:p w14:paraId="69B7F056" w14:textId="77777777" w:rsidR="00BF128E" w:rsidRPr="00133525" w:rsidRDefault="00BF128E" w:rsidP="00133525">
            <w:pPr>
              <w:pStyle w:val="ZU"/>
              <w:framePr w:w="0" w:wrap="auto" w:vAnchor="margin" w:hAnchor="text" w:yAlign="inline"/>
              <w:tabs>
                <w:tab w:val="right" w:pos="10206"/>
              </w:tabs>
              <w:jc w:val="left"/>
              <w:rPr>
                <w:color w:val="0000FF"/>
              </w:rPr>
            </w:pPr>
            <w:r w:rsidRPr="00133525">
              <w:rPr>
                <w:color w:val="0000FF"/>
              </w:rPr>
              <w:tab/>
            </w:r>
          </w:p>
        </w:tc>
      </w:tr>
      <w:tr w:rsidR="00D57972" w14:paraId="7EB592CB" w14:textId="77777777" w:rsidTr="005E4BB2">
        <w:trPr>
          <w:trHeight w:hRule="exact" w:val="1531"/>
        </w:trPr>
        <w:tc>
          <w:tcPr>
            <w:tcW w:w="4883" w:type="dxa"/>
            <w:shd w:val="clear" w:color="auto" w:fill="auto"/>
          </w:tcPr>
          <w:p w14:paraId="23D68782" w14:textId="77777777" w:rsidR="00D57972" w:rsidRDefault="00F47A5D">
            <w:r>
              <w:rPr>
                <w:i/>
              </w:rPr>
              <w:pict w14:anchorId="32986E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pt;height:66pt">
                  <v:imagedata r:id="rId9" o:title="5G-logo_175px"/>
                </v:shape>
              </w:pict>
            </w:r>
          </w:p>
        </w:tc>
        <w:tc>
          <w:tcPr>
            <w:tcW w:w="5540" w:type="dxa"/>
            <w:shd w:val="clear" w:color="auto" w:fill="auto"/>
          </w:tcPr>
          <w:p w14:paraId="781953ED" w14:textId="77777777" w:rsidR="00D57972" w:rsidRDefault="00F47A5D" w:rsidP="00133525">
            <w:pPr>
              <w:jc w:val="right"/>
            </w:pPr>
            <w:bookmarkStart w:id="2" w:name="logos"/>
            <w:r>
              <w:pict w14:anchorId="1CC555C8">
                <v:shape id="_x0000_i1026" type="#_x0000_t75" style="width:127.5pt;height:74.5pt">
                  <v:imagedata r:id="rId10" o:title="3GPP-logo_web"/>
                </v:shape>
              </w:pict>
            </w:r>
            <w:bookmarkEnd w:id="2"/>
          </w:p>
        </w:tc>
      </w:tr>
      <w:tr w:rsidR="00C074DD" w14:paraId="6571A328" w14:textId="77777777" w:rsidTr="005E4BB2">
        <w:trPr>
          <w:trHeight w:hRule="exact" w:val="5783"/>
        </w:trPr>
        <w:tc>
          <w:tcPr>
            <w:tcW w:w="10423" w:type="dxa"/>
            <w:gridSpan w:val="2"/>
            <w:shd w:val="clear" w:color="auto" w:fill="auto"/>
          </w:tcPr>
          <w:p w14:paraId="16CD84F0" w14:textId="77777777" w:rsidR="00C074DD" w:rsidRPr="00C074DD" w:rsidRDefault="00C074DD" w:rsidP="006E714E"/>
        </w:tc>
      </w:tr>
      <w:tr w:rsidR="00C074DD" w14:paraId="50DFB7A0" w14:textId="77777777" w:rsidTr="005E4BB2">
        <w:trPr>
          <w:cantSplit/>
          <w:trHeight w:hRule="exact" w:val="964"/>
        </w:trPr>
        <w:tc>
          <w:tcPr>
            <w:tcW w:w="10423" w:type="dxa"/>
            <w:gridSpan w:val="2"/>
            <w:shd w:val="clear" w:color="auto" w:fill="auto"/>
          </w:tcPr>
          <w:p w14:paraId="538D29AB" w14:textId="77777777" w:rsidR="00C074DD" w:rsidRPr="00133525" w:rsidRDefault="00C074DD" w:rsidP="00C074DD">
            <w:pPr>
              <w:rPr>
                <w:sz w:val="16"/>
              </w:rPr>
            </w:pPr>
            <w:bookmarkStart w:id="3" w:name="warningNotice"/>
            <w:r w:rsidRPr="00133525">
              <w:rPr>
                <w:sz w:val="16"/>
              </w:rPr>
              <w:t>The present document has been developed within the 3rd Generation Partnership Project (3GPP</w:t>
            </w:r>
            <w:r w:rsidRPr="00133525">
              <w:rPr>
                <w:sz w:val="16"/>
                <w:vertAlign w:val="superscript"/>
              </w:rPr>
              <w:t xml:space="preserve"> TM</w:t>
            </w:r>
            <w:r w:rsidRPr="00133525">
              <w:rPr>
                <w:sz w:val="16"/>
              </w:rPr>
              <w:t>) and may be further elaborated for the purposes of 3GPP.</w:t>
            </w:r>
            <w:r w:rsidRPr="00133525">
              <w:rPr>
                <w:sz w:val="16"/>
              </w:rPr>
              <w:br/>
              <w:t>The present document has not been subject to any approval process by the 3GPP</w:t>
            </w:r>
            <w:r w:rsidRPr="00133525">
              <w:rPr>
                <w:sz w:val="16"/>
                <w:vertAlign w:val="superscript"/>
              </w:rPr>
              <w:t xml:space="preserve"> </w:t>
            </w:r>
            <w:r w:rsidRPr="00133525">
              <w:rPr>
                <w:sz w:val="16"/>
              </w:rPr>
              <w:t>Organizational Partners and shall not be implemented.</w:t>
            </w:r>
            <w:r w:rsidRPr="00133525">
              <w:rPr>
                <w:sz w:val="16"/>
              </w:rPr>
              <w:br/>
              <w:t>This Specification is provided for future development work within 3GPP</w:t>
            </w:r>
            <w:r w:rsidRPr="00133525">
              <w:rPr>
                <w:sz w:val="16"/>
                <w:vertAlign w:val="superscript"/>
              </w:rPr>
              <w:t xml:space="preserve"> </w:t>
            </w:r>
            <w:r w:rsidRPr="00133525">
              <w:rPr>
                <w:sz w:val="16"/>
              </w:rPr>
              <w:t>only. The Organizational Partners accept no liability for any use of this Specification.</w:t>
            </w:r>
            <w:r w:rsidRPr="00133525">
              <w:rPr>
                <w:sz w:val="16"/>
              </w:rPr>
              <w:br/>
              <w:t>Specifications and Reports for implementation of the 3GPP</w:t>
            </w:r>
            <w:r w:rsidRPr="00133525">
              <w:rPr>
                <w:sz w:val="16"/>
                <w:vertAlign w:val="superscript"/>
              </w:rPr>
              <w:t xml:space="preserve"> TM</w:t>
            </w:r>
            <w:r w:rsidRPr="00133525">
              <w:rPr>
                <w:sz w:val="16"/>
              </w:rPr>
              <w:t xml:space="preserve"> system should be obtained via the 3GPP Organizational Partners' Publications Offices.</w:t>
            </w:r>
            <w:bookmarkEnd w:id="3"/>
          </w:p>
          <w:p w14:paraId="698473CA" w14:textId="77777777" w:rsidR="00C074DD" w:rsidRPr="004D3578" w:rsidRDefault="00C074DD" w:rsidP="00C074DD">
            <w:pPr>
              <w:pStyle w:val="ZV"/>
              <w:framePr w:w="0" w:wrap="auto" w:vAnchor="margin" w:hAnchor="text" w:yAlign="inline"/>
            </w:pPr>
          </w:p>
          <w:p w14:paraId="195AF117" w14:textId="77777777" w:rsidR="00C074DD" w:rsidRPr="00133525" w:rsidRDefault="00C074DD" w:rsidP="00C074DD">
            <w:pPr>
              <w:rPr>
                <w:sz w:val="16"/>
              </w:rPr>
            </w:pPr>
          </w:p>
        </w:tc>
      </w:tr>
      <w:bookmarkEnd w:id="0"/>
    </w:tbl>
    <w:p w14:paraId="31945EC6" w14:textId="77777777" w:rsidR="00080512" w:rsidRPr="004D3578" w:rsidRDefault="00080512">
      <w:pPr>
        <w:sectPr w:rsidR="00080512" w:rsidRPr="004D3578" w:rsidSect="009114D7">
          <w:footnotePr>
            <w:numRestart w:val="eachSect"/>
          </w:footnotePr>
          <w:pgSz w:w="11907" w:h="16840" w:code="9"/>
          <w:pgMar w:top="1134" w:right="851" w:bottom="397" w:left="851" w:header="0" w:footer="0" w:gutter="0"/>
          <w:cols w:space="720"/>
        </w:sectPr>
      </w:pPr>
    </w:p>
    <w:tbl>
      <w:tblPr>
        <w:tblW w:w="10423" w:type="dxa"/>
        <w:tblLook w:val="04A0" w:firstRow="1" w:lastRow="0" w:firstColumn="1" w:lastColumn="0" w:noHBand="0" w:noVBand="1"/>
      </w:tblPr>
      <w:tblGrid>
        <w:gridCol w:w="10423"/>
      </w:tblGrid>
      <w:tr w:rsidR="00E16509" w14:paraId="62E52EBC" w14:textId="77777777" w:rsidTr="00133525">
        <w:trPr>
          <w:trHeight w:hRule="exact" w:val="5670"/>
        </w:trPr>
        <w:tc>
          <w:tcPr>
            <w:tcW w:w="10423" w:type="dxa"/>
            <w:shd w:val="clear" w:color="auto" w:fill="auto"/>
          </w:tcPr>
          <w:p w14:paraId="2404B01E" w14:textId="77777777" w:rsidR="00E16509" w:rsidRDefault="00E16509" w:rsidP="00E16509">
            <w:pPr>
              <w:pStyle w:val="Guidance"/>
            </w:pPr>
            <w:bookmarkStart w:id="4" w:name="page2"/>
          </w:p>
        </w:tc>
      </w:tr>
      <w:tr w:rsidR="00E16509" w14:paraId="7B8E9492" w14:textId="77777777" w:rsidTr="00C074DD">
        <w:trPr>
          <w:trHeight w:hRule="exact" w:val="5387"/>
        </w:trPr>
        <w:tc>
          <w:tcPr>
            <w:tcW w:w="10423" w:type="dxa"/>
            <w:shd w:val="clear" w:color="auto" w:fill="auto"/>
          </w:tcPr>
          <w:p w14:paraId="0D3ED936" w14:textId="77777777" w:rsidR="00E16509" w:rsidRPr="00133525" w:rsidRDefault="00E16509" w:rsidP="00133525">
            <w:pPr>
              <w:pStyle w:val="FP"/>
              <w:spacing w:after="240"/>
              <w:ind w:left="2835" w:right="2835"/>
              <w:jc w:val="center"/>
              <w:rPr>
                <w:rFonts w:ascii="Arial" w:hAnsi="Arial"/>
                <w:b/>
                <w:i/>
              </w:rPr>
            </w:pPr>
            <w:bookmarkStart w:id="5" w:name="coords3gpp"/>
            <w:r w:rsidRPr="00133525">
              <w:rPr>
                <w:rFonts w:ascii="Arial" w:hAnsi="Arial"/>
                <w:b/>
                <w:i/>
              </w:rPr>
              <w:t>3GPP</w:t>
            </w:r>
          </w:p>
          <w:p w14:paraId="3F1FAA35" w14:textId="77777777" w:rsidR="00E16509" w:rsidRPr="004D3578" w:rsidRDefault="00E16509" w:rsidP="00133525">
            <w:pPr>
              <w:pStyle w:val="FP"/>
              <w:pBdr>
                <w:bottom w:val="single" w:sz="6" w:space="1" w:color="auto"/>
              </w:pBdr>
              <w:ind w:left="2835" w:right="2835"/>
              <w:jc w:val="center"/>
            </w:pPr>
            <w:r w:rsidRPr="004D3578">
              <w:t>Postal address</w:t>
            </w:r>
          </w:p>
          <w:p w14:paraId="3CD198EF" w14:textId="77777777" w:rsidR="00E16509" w:rsidRPr="00133525" w:rsidRDefault="00E16509" w:rsidP="00133525">
            <w:pPr>
              <w:pStyle w:val="FP"/>
              <w:ind w:left="2835" w:right="2835"/>
              <w:jc w:val="center"/>
              <w:rPr>
                <w:rFonts w:ascii="Arial" w:hAnsi="Arial"/>
                <w:sz w:val="18"/>
              </w:rPr>
            </w:pPr>
          </w:p>
          <w:p w14:paraId="4FE4CEF5" w14:textId="77777777" w:rsidR="00E16509" w:rsidRPr="004D3578" w:rsidRDefault="00E16509" w:rsidP="00133525">
            <w:pPr>
              <w:pStyle w:val="FP"/>
              <w:pBdr>
                <w:bottom w:val="single" w:sz="6" w:space="1" w:color="auto"/>
              </w:pBdr>
              <w:spacing w:before="240"/>
              <w:ind w:left="2835" w:right="2835"/>
              <w:jc w:val="center"/>
            </w:pPr>
            <w:r w:rsidRPr="004D3578">
              <w:t>3GPP support office address</w:t>
            </w:r>
          </w:p>
          <w:p w14:paraId="17E46772"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650 Route des Lucioles - Sophia Antipolis</w:t>
            </w:r>
          </w:p>
          <w:p w14:paraId="30613D1B"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Valbonne - FRANCE</w:t>
            </w:r>
          </w:p>
          <w:p w14:paraId="1D721398" w14:textId="77777777" w:rsidR="00E16509" w:rsidRPr="00133525" w:rsidRDefault="00E16509" w:rsidP="00133525">
            <w:pPr>
              <w:pStyle w:val="FP"/>
              <w:spacing w:after="20"/>
              <w:ind w:left="2835" w:right="2835"/>
              <w:jc w:val="center"/>
              <w:rPr>
                <w:rFonts w:ascii="Arial" w:hAnsi="Arial"/>
                <w:sz w:val="18"/>
              </w:rPr>
            </w:pPr>
            <w:r w:rsidRPr="00133525">
              <w:rPr>
                <w:rFonts w:ascii="Arial" w:hAnsi="Arial"/>
                <w:sz w:val="18"/>
              </w:rPr>
              <w:t>Tel.: +33 4 92 94 42 00 Fax: +33 4 93 65 47 16</w:t>
            </w:r>
          </w:p>
          <w:p w14:paraId="3C667F71" w14:textId="77777777" w:rsidR="00E16509" w:rsidRPr="004D3578" w:rsidRDefault="00E16509" w:rsidP="00133525">
            <w:pPr>
              <w:pStyle w:val="FP"/>
              <w:pBdr>
                <w:bottom w:val="single" w:sz="6" w:space="1" w:color="auto"/>
              </w:pBdr>
              <w:spacing w:before="240"/>
              <w:ind w:left="2835" w:right="2835"/>
              <w:jc w:val="center"/>
            </w:pPr>
            <w:r w:rsidRPr="004D3578">
              <w:t>Internet</w:t>
            </w:r>
          </w:p>
          <w:p w14:paraId="4333E7FE" w14:textId="77777777" w:rsidR="00E16509" w:rsidRPr="00133525" w:rsidRDefault="00E16509" w:rsidP="00133525">
            <w:pPr>
              <w:pStyle w:val="FP"/>
              <w:ind w:left="2835" w:right="2835"/>
              <w:jc w:val="center"/>
              <w:rPr>
                <w:rFonts w:ascii="Arial" w:hAnsi="Arial"/>
                <w:sz w:val="18"/>
              </w:rPr>
            </w:pPr>
            <w:r w:rsidRPr="00133525">
              <w:rPr>
                <w:rFonts w:ascii="Arial" w:hAnsi="Arial"/>
                <w:sz w:val="18"/>
              </w:rPr>
              <w:t>http://www.3gpp.org</w:t>
            </w:r>
            <w:bookmarkEnd w:id="5"/>
          </w:p>
          <w:p w14:paraId="3957E23A" w14:textId="77777777" w:rsidR="00E16509" w:rsidRDefault="00E16509" w:rsidP="00133525"/>
        </w:tc>
      </w:tr>
      <w:tr w:rsidR="00E16509" w14:paraId="725BA4DC" w14:textId="77777777" w:rsidTr="00C074DD">
        <w:tc>
          <w:tcPr>
            <w:tcW w:w="10423" w:type="dxa"/>
            <w:shd w:val="clear" w:color="auto" w:fill="auto"/>
            <w:vAlign w:val="bottom"/>
          </w:tcPr>
          <w:p w14:paraId="27E6AC83" w14:textId="77777777" w:rsidR="00E16509" w:rsidRPr="00133525" w:rsidRDefault="00E16509" w:rsidP="00133525">
            <w:pPr>
              <w:pStyle w:val="FP"/>
              <w:pBdr>
                <w:bottom w:val="single" w:sz="6" w:space="1" w:color="auto"/>
              </w:pBdr>
              <w:spacing w:after="240"/>
              <w:jc w:val="center"/>
              <w:rPr>
                <w:rFonts w:ascii="Arial" w:hAnsi="Arial"/>
                <w:b/>
                <w:i/>
                <w:noProof/>
              </w:rPr>
            </w:pPr>
            <w:bookmarkStart w:id="6" w:name="copyrightNotification"/>
            <w:r w:rsidRPr="00133525">
              <w:rPr>
                <w:rFonts w:ascii="Arial" w:hAnsi="Arial"/>
                <w:b/>
                <w:i/>
                <w:noProof/>
              </w:rPr>
              <w:t>Copyright Notification</w:t>
            </w:r>
          </w:p>
          <w:p w14:paraId="5774E0A6" w14:textId="77777777" w:rsidR="00E16509" w:rsidRPr="004D3578" w:rsidRDefault="00E16509" w:rsidP="00133525">
            <w:pPr>
              <w:pStyle w:val="FP"/>
              <w:jc w:val="center"/>
              <w:rPr>
                <w:noProof/>
              </w:rPr>
            </w:pPr>
            <w:r w:rsidRPr="004D3578">
              <w:rPr>
                <w:noProof/>
              </w:rPr>
              <w:t>No part may be reproduced except as authorized by written permission.</w:t>
            </w:r>
            <w:r w:rsidRPr="004D3578">
              <w:rPr>
                <w:noProof/>
              </w:rPr>
              <w:br/>
              <w:t>The copyright and the foregoing restriction extend to reproduction in all media.</w:t>
            </w:r>
          </w:p>
          <w:p w14:paraId="39DB2FF3" w14:textId="77777777" w:rsidR="00E16509" w:rsidRPr="004D3578" w:rsidRDefault="00E16509" w:rsidP="00133525">
            <w:pPr>
              <w:pStyle w:val="FP"/>
              <w:jc w:val="center"/>
              <w:rPr>
                <w:noProof/>
              </w:rPr>
            </w:pPr>
          </w:p>
          <w:p w14:paraId="28CB497B" w14:textId="72CAC5B8" w:rsidR="00E16509" w:rsidRPr="00133525" w:rsidRDefault="00E16509" w:rsidP="00133525">
            <w:pPr>
              <w:pStyle w:val="FP"/>
              <w:jc w:val="center"/>
              <w:rPr>
                <w:noProof/>
                <w:sz w:val="18"/>
              </w:rPr>
            </w:pPr>
            <w:r w:rsidRPr="00133525">
              <w:rPr>
                <w:noProof/>
                <w:sz w:val="18"/>
              </w:rPr>
              <w:t xml:space="preserve">© </w:t>
            </w:r>
            <w:r w:rsidR="006E714E">
              <w:rPr>
                <w:noProof/>
                <w:sz w:val="18"/>
              </w:rPr>
              <w:t>202</w:t>
            </w:r>
            <w:r w:rsidR="00F47A5D">
              <w:rPr>
                <w:noProof/>
                <w:sz w:val="18"/>
              </w:rPr>
              <w:t>1</w:t>
            </w:r>
            <w:r w:rsidRPr="00133525">
              <w:rPr>
                <w:noProof/>
                <w:sz w:val="18"/>
              </w:rPr>
              <w:t>, 3GPP Organizational Partners (ARIB, ATIS, CCSA, ETSI, TSDSI, TTA, TTC).</w:t>
            </w:r>
            <w:bookmarkStart w:id="7" w:name="copyrightaddon"/>
            <w:bookmarkEnd w:id="7"/>
          </w:p>
          <w:p w14:paraId="19CEC31C" w14:textId="77777777" w:rsidR="00E16509" w:rsidRPr="00133525" w:rsidRDefault="00E16509" w:rsidP="00133525">
            <w:pPr>
              <w:pStyle w:val="FP"/>
              <w:jc w:val="center"/>
              <w:rPr>
                <w:noProof/>
                <w:sz w:val="18"/>
              </w:rPr>
            </w:pPr>
            <w:r w:rsidRPr="00133525">
              <w:rPr>
                <w:noProof/>
                <w:sz w:val="18"/>
              </w:rPr>
              <w:t>All rights reserved.</w:t>
            </w:r>
          </w:p>
          <w:p w14:paraId="2C1FD154" w14:textId="77777777" w:rsidR="00E16509" w:rsidRPr="00133525" w:rsidRDefault="00E16509" w:rsidP="00E16509">
            <w:pPr>
              <w:pStyle w:val="FP"/>
              <w:rPr>
                <w:noProof/>
                <w:sz w:val="18"/>
              </w:rPr>
            </w:pPr>
          </w:p>
          <w:p w14:paraId="5BAE5A48" w14:textId="77777777" w:rsidR="00E16509" w:rsidRPr="00133525" w:rsidRDefault="00E16509" w:rsidP="00E16509">
            <w:pPr>
              <w:pStyle w:val="FP"/>
              <w:rPr>
                <w:noProof/>
                <w:sz w:val="18"/>
              </w:rPr>
            </w:pPr>
            <w:r w:rsidRPr="00133525">
              <w:rPr>
                <w:noProof/>
                <w:sz w:val="18"/>
              </w:rPr>
              <w:t>UMTS™ is a Trade Mark of ETSI registered for the benefit of its members</w:t>
            </w:r>
          </w:p>
          <w:p w14:paraId="4ACA6308" w14:textId="77777777" w:rsidR="00E16509" w:rsidRPr="00133525" w:rsidRDefault="00E16509" w:rsidP="00E16509">
            <w:pPr>
              <w:pStyle w:val="FP"/>
              <w:rPr>
                <w:noProof/>
                <w:sz w:val="18"/>
              </w:rPr>
            </w:pPr>
            <w:r w:rsidRPr="00133525">
              <w:rPr>
                <w:noProof/>
                <w:sz w:val="18"/>
              </w:rPr>
              <w:t>3GPP™ is a Trade Mark of ETSI registered for the benefit of its Members and of the 3GPP Organizational Partners</w:t>
            </w:r>
            <w:r w:rsidRPr="00133525">
              <w:rPr>
                <w:noProof/>
                <w:sz w:val="18"/>
              </w:rPr>
              <w:br/>
              <w:t>LTE™ is a Trade Mark of ETSI registered for the benefit of its Members and of the 3GPP Organizational Partners</w:t>
            </w:r>
          </w:p>
          <w:p w14:paraId="514612CE" w14:textId="77777777" w:rsidR="00E16509" w:rsidRPr="00133525" w:rsidRDefault="00E16509" w:rsidP="00E16509">
            <w:pPr>
              <w:pStyle w:val="FP"/>
              <w:rPr>
                <w:noProof/>
                <w:sz w:val="18"/>
              </w:rPr>
            </w:pPr>
            <w:r w:rsidRPr="00133525">
              <w:rPr>
                <w:noProof/>
                <w:sz w:val="18"/>
              </w:rPr>
              <w:t>GSM® and the GSM logo are registered and owned by the GSM Association</w:t>
            </w:r>
            <w:bookmarkEnd w:id="6"/>
          </w:p>
          <w:p w14:paraId="084C4E11" w14:textId="77777777" w:rsidR="00E16509" w:rsidRDefault="00E16509" w:rsidP="00133525"/>
        </w:tc>
      </w:tr>
      <w:bookmarkEnd w:id="4"/>
    </w:tbl>
    <w:p w14:paraId="40D07F16" w14:textId="77777777" w:rsidR="00080512" w:rsidRPr="004D3578" w:rsidRDefault="00080512">
      <w:pPr>
        <w:pStyle w:val="TT"/>
      </w:pPr>
      <w:r w:rsidRPr="004D3578">
        <w:br w:type="page"/>
      </w:r>
      <w:bookmarkStart w:id="8" w:name="tableOfContents"/>
      <w:bookmarkEnd w:id="8"/>
      <w:r w:rsidRPr="004D3578">
        <w:lastRenderedPageBreak/>
        <w:t>Contents</w:t>
      </w:r>
    </w:p>
    <w:p w14:paraId="75B8CC01" w14:textId="7A75885F" w:rsidR="00F47A5D" w:rsidRPr="000F562E" w:rsidRDefault="00844C22">
      <w:pPr>
        <w:pStyle w:val="TOC1"/>
        <w:rPr>
          <w:rFonts w:ascii="Calibri" w:hAnsi="Calibri"/>
          <w:szCs w:val="22"/>
          <w:lang w:eastAsia="en-GB"/>
        </w:rPr>
      </w:pPr>
      <w:r>
        <w:fldChar w:fldCharType="begin" w:fldLock="1"/>
      </w:r>
      <w:r>
        <w:instrText xml:space="preserve"> TOC \o "1-9" </w:instrText>
      </w:r>
      <w:r>
        <w:fldChar w:fldCharType="separate"/>
      </w:r>
      <w:r w:rsidR="00F47A5D">
        <w:t>Foreword</w:t>
      </w:r>
      <w:r w:rsidR="00F47A5D">
        <w:tab/>
      </w:r>
      <w:r w:rsidR="00F47A5D">
        <w:fldChar w:fldCharType="begin" w:fldLock="1"/>
      </w:r>
      <w:r w:rsidR="00F47A5D">
        <w:instrText xml:space="preserve"> PAGEREF _Toc67477503 \h </w:instrText>
      </w:r>
      <w:r w:rsidR="00F47A5D">
        <w:fldChar w:fldCharType="separate"/>
      </w:r>
      <w:r w:rsidR="00F47A5D">
        <w:t>6</w:t>
      </w:r>
      <w:r w:rsidR="00F47A5D">
        <w:fldChar w:fldCharType="end"/>
      </w:r>
    </w:p>
    <w:p w14:paraId="4D774723" w14:textId="7FCB7812" w:rsidR="00F47A5D" w:rsidRPr="000F562E" w:rsidRDefault="00F47A5D">
      <w:pPr>
        <w:pStyle w:val="TOC1"/>
        <w:rPr>
          <w:rFonts w:ascii="Calibri" w:hAnsi="Calibri"/>
          <w:szCs w:val="22"/>
          <w:lang w:eastAsia="en-GB"/>
        </w:rPr>
      </w:pPr>
      <w:r>
        <w:t>1</w:t>
      </w:r>
      <w:r w:rsidRPr="000F562E">
        <w:rPr>
          <w:rFonts w:ascii="Calibri" w:hAnsi="Calibri"/>
          <w:szCs w:val="22"/>
          <w:lang w:eastAsia="en-GB"/>
        </w:rPr>
        <w:tab/>
      </w:r>
      <w:r>
        <w:t>Scope</w:t>
      </w:r>
      <w:r>
        <w:tab/>
      </w:r>
      <w:r>
        <w:fldChar w:fldCharType="begin" w:fldLock="1"/>
      </w:r>
      <w:r>
        <w:instrText xml:space="preserve"> PAGEREF _Toc67477504 \h </w:instrText>
      </w:r>
      <w:r>
        <w:fldChar w:fldCharType="separate"/>
      </w:r>
      <w:r>
        <w:t>7</w:t>
      </w:r>
      <w:r>
        <w:fldChar w:fldCharType="end"/>
      </w:r>
    </w:p>
    <w:p w14:paraId="73F0DE75" w14:textId="4C58B372" w:rsidR="00F47A5D" w:rsidRPr="000F562E" w:rsidRDefault="00F47A5D">
      <w:pPr>
        <w:pStyle w:val="TOC1"/>
        <w:rPr>
          <w:rFonts w:ascii="Calibri" w:hAnsi="Calibri"/>
          <w:szCs w:val="22"/>
          <w:lang w:eastAsia="en-GB"/>
        </w:rPr>
      </w:pPr>
      <w:r>
        <w:t>2</w:t>
      </w:r>
      <w:r w:rsidRPr="000F562E">
        <w:rPr>
          <w:rFonts w:ascii="Calibri" w:hAnsi="Calibri"/>
          <w:szCs w:val="22"/>
          <w:lang w:eastAsia="en-GB"/>
        </w:rPr>
        <w:tab/>
      </w:r>
      <w:r>
        <w:t>References</w:t>
      </w:r>
      <w:r>
        <w:tab/>
      </w:r>
      <w:r>
        <w:fldChar w:fldCharType="begin" w:fldLock="1"/>
      </w:r>
      <w:r>
        <w:instrText xml:space="preserve"> PAGEREF _Toc67477505 \h </w:instrText>
      </w:r>
      <w:r>
        <w:fldChar w:fldCharType="separate"/>
      </w:r>
      <w:r>
        <w:t>7</w:t>
      </w:r>
      <w:r>
        <w:fldChar w:fldCharType="end"/>
      </w:r>
    </w:p>
    <w:p w14:paraId="7A93190C" w14:textId="7C70F588" w:rsidR="00F47A5D" w:rsidRPr="000F562E" w:rsidRDefault="00F47A5D">
      <w:pPr>
        <w:pStyle w:val="TOC1"/>
        <w:rPr>
          <w:rFonts w:ascii="Calibri" w:hAnsi="Calibri"/>
          <w:szCs w:val="22"/>
          <w:lang w:eastAsia="en-GB"/>
        </w:rPr>
      </w:pPr>
      <w:r w:rsidRPr="00C85ABF">
        <w:rPr>
          <w:lang w:val="en-US"/>
        </w:rPr>
        <w:t>3</w:t>
      </w:r>
      <w:r w:rsidRPr="000F562E">
        <w:rPr>
          <w:rFonts w:ascii="Calibri" w:hAnsi="Calibri"/>
          <w:szCs w:val="22"/>
          <w:lang w:eastAsia="en-GB"/>
        </w:rPr>
        <w:tab/>
      </w:r>
      <w:r w:rsidRPr="00C85ABF">
        <w:rPr>
          <w:lang w:val="en-US"/>
        </w:rPr>
        <w:t>Definitions, symbols and abbreviations</w:t>
      </w:r>
      <w:r>
        <w:tab/>
      </w:r>
      <w:r>
        <w:fldChar w:fldCharType="begin" w:fldLock="1"/>
      </w:r>
      <w:r>
        <w:instrText xml:space="preserve"> PAGEREF _Toc67477506 \h </w:instrText>
      </w:r>
      <w:r>
        <w:fldChar w:fldCharType="separate"/>
      </w:r>
      <w:r>
        <w:t>8</w:t>
      </w:r>
      <w:r>
        <w:fldChar w:fldCharType="end"/>
      </w:r>
    </w:p>
    <w:p w14:paraId="7834ECF3" w14:textId="0CEB41BC" w:rsidR="00F47A5D" w:rsidRPr="000F562E" w:rsidRDefault="00F47A5D">
      <w:pPr>
        <w:pStyle w:val="TOC2"/>
        <w:rPr>
          <w:rFonts w:ascii="Calibri" w:hAnsi="Calibri"/>
          <w:sz w:val="22"/>
          <w:szCs w:val="22"/>
          <w:lang w:eastAsia="en-GB"/>
        </w:rPr>
      </w:pPr>
      <w:r w:rsidRPr="00C85ABF">
        <w:rPr>
          <w:lang w:val="en-US"/>
        </w:rPr>
        <w:t>3.1</w:t>
      </w:r>
      <w:r w:rsidRPr="000F562E">
        <w:rPr>
          <w:rFonts w:ascii="Calibri" w:hAnsi="Calibri"/>
          <w:sz w:val="22"/>
          <w:szCs w:val="22"/>
          <w:lang w:eastAsia="en-GB"/>
        </w:rPr>
        <w:tab/>
      </w:r>
      <w:r w:rsidRPr="00C85ABF">
        <w:rPr>
          <w:lang w:val="en-US"/>
        </w:rPr>
        <w:t>Definitions</w:t>
      </w:r>
      <w:r>
        <w:tab/>
      </w:r>
      <w:r>
        <w:fldChar w:fldCharType="begin" w:fldLock="1"/>
      </w:r>
      <w:r>
        <w:instrText xml:space="preserve"> PAGEREF _Toc67477507 \h </w:instrText>
      </w:r>
      <w:r>
        <w:fldChar w:fldCharType="separate"/>
      </w:r>
      <w:r>
        <w:t>8</w:t>
      </w:r>
      <w:r>
        <w:fldChar w:fldCharType="end"/>
      </w:r>
    </w:p>
    <w:p w14:paraId="21730F67" w14:textId="3D7B03CD" w:rsidR="00F47A5D" w:rsidRPr="000F562E" w:rsidRDefault="00F47A5D">
      <w:pPr>
        <w:pStyle w:val="TOC2"/>
        <w:rPr>
          <w:rFonts w:ascii="Calibri" w:hAnsi="Calibri"/>
          <w:sz w:val="22"/>
          <w:szCs w:val="22"/>
          <w:lang w:eastAsia="en-GB"/>
        </w:rPr>
      </w:pPr>
      <w:r w:rsidRPr="00C85ABF">
        <w:rPr>
          <w:lang w:val="en-US"/>
        </w:rPr>
        <w:t>3.2</w:t>
      </w:r>
      <w:r w:rsidRPr="000F562E">
        <w:rPr>
          <w:rFonts w:ascii="Calibri" w:hAnsi="Calibri"/>
          <w:sz w:val="22"/>
          <w:szCs w:val="22"/>
          <w:lang w:eastAsia="en-GB"/>
        </w:rPr>
        <w:tab/>
      </w:r>
      <w:r w:rsidRPr="00C85ABF">
        <w:rPr>
          <w:lang w:val="en-US"/>
        </w:rPr>
        <w:t>Abbreviations</w:t>
      </w:r>
      <w:r>
        <w:tab/>
      </w:r>
      <w:r>
        <w:fldChar w:fldCharType="begin" w:fldLock="1"/>
      </w:r>
      <w:r>
        <w:instrText xml:space="preserve"> PAGEREF _Toc67477508 \h </w:instrText>
      </w:r>
      <w:r>
        <w:fldChar w:fldCharType="separate"/>
      </w:r>
      <w:r>
        <w:t>9</w:t>
      </w:r>
      <w:r>
        <w:fldChar w:fldCharType="end"/>
      </w:r>
    </w:p>
    <w:p w14:paraId="5622B643" w14:textId="6DECCEFC" w:rsidR="00F47A5D" w:rsidRPr="000F562E" w:rsidRDefault="00F47A5D">
      <w:pPr>
        <w:pStyle w:val="TOC1"/>
        <w:rPr>
          <w:rFonts w:ascii="Calibri" w:hAnsi="Calibri"/>
          <w:szCs w:val="22"/>
          <w:lang w:eastAsia="en-GB"/>
        </w:rPr>
      </w:pPr>
      <w:r w:rsidRPr="00C85ABF">
        <w:rPr>
          <w:lang w:val="en-US"/>
        </w:rPr>
        <w:t>4</w:t>
      </w:r>
      <w:r w:rsidRPr="000F562E">
        <w:rPr>
          <w:rFonts w:ascii="Calibri" w:hAnsi="Calibri"/>
          <w:szCs w:val="22"/>
          <w:lang w:eastAsia="en-GB"/>
        </w:rPr>
        <w:tab/>
      </w:r>
      <w:r w:rsidRPr="00C85ABF">
        <w:rPr>
          <w:lang w:val="en-US"/>
        </w:rPr>
        <w:t>General DNS Based Node Selection Description</w:t>
      </w:r>
      <w:r>
        <w:tab/>
      </w:r>
      <w:r>
        <w:fldChar w:fldCharType="begin" w:fldLock="1"/>
      </w:r>
      <w:r>
        <w:instrText xml:space="preserve"> PAGEREF _Toc67477509 \h </w:instrText>
      </w:r>
      <w:r>
        <w:fldChar w:fldCharType="separate"/>
      </w:r>
      <w:r>
        <w:t>9</w:t>
      </w:r>
      <w:r>
        <w:fldChar w:fldCharType="end"/>
      </w:r>
    </w:p>
    <w:p w14:paraId="0CB70BFF" w14:textId="0BB94AEE" w:rsidR="00F47A5D" w:rsidRPr="000F562E" w:rsidRDefault="00F47A5D">
      <w:pPr>
        <w:pStyle w:val="TOC2"/>
        <w:rPr>
          <w:rFonts w:ascii="Calibri" w:hAnsi="Calibri"/>
          <w:sz w:val="22"/>
          <w:szCs w:val="22"/>
          <w:lang w:eastAsia="en-GB"/>
        </w:rPr>
      </w:pPr>
      <w:r w:rsidRPr="00C85ABF">
        <w:rPr>
          <w:lang w:val="en-US"/>
        </w:rPr>
        <w:t>4.1</w:t>
      </w:r>
      <w:r w:rsidRPr="000F562E">
        <w:rPr>
          <w:rFonts w:ascii="Calibri" w:hAnsi="Calibri"/>
          <w:sz w:val="22"/>
          <w:szCs w:val="22"/>
          <w:lang w:eastAsia="en-GB"/>
        </w:rPr>
        <w:tab/>
      </w:r>
      <w:r w:rsidRPr="00C85ABF">
        <w:rPr>
          <w:lang w:val="en-US"/>
        </w:rPr>
        <w:t>Resource Records</w:t>
      </w:r>
      <w:r>
        <w:tab/>
      </w:r>
      <w:r>
        <w:fldChar w:fldCharType="begin" w:fldLock="1"/>
      </w:r>
      <w:r>
        <w:instrText xml:space="preserve"> PAGEREF _Toc67477510 \h </w:instrText>
      </w:r>
      <w:r>
        <w:fldChar w:fldCharType="separate"/>
      </w:r>
      <w:r>
        <w:t>9</w:t>
      </w:r>
      <w:r>
        <w:fldChar w:fldCharType="end"/>
      </w:r>
    </w:p>
    <w:p w14:paraId="6553FF70" w14:textId="7B02A378" w:rsidR="00F47A5D" w:rsidRPr="000F562E" w:rsidRDefault="00F47A5D">
      <w:pPr>
        <w:pStyle w:val="TOC3"/>
        <w:rPr>
          <w:rFonts w:ascii="Calibri" w:hAnsi="Calibri"/>
          <w:sz w:val="22"/>
          <w:szCs w:val="22"/>
          <w:lang w:eastAsia="en-GB"/>
        </w:rPr>
      </w:pPr>
      <w:r w:rsidRPr="00C85ABF">
        <w:rPr>
          <w:lang w:val="en-US"/>
        </w:rPr>
        <w:t>4.1.1</w:t>
      </w:r>
      <w:r w:rsidRPr="000F562E">
        <w:rPr>
          <w:rFonts w:ascii="Calibri" w:hAnsi="Calibri"/>
          <w:sz w:val="22"/>
          <w:szCs w:val="22"/>
          <w:lang w:eastAsia="en-GB"/>
        </w:rPr>
        <w:tab/>
      </w:r>
      <w:r w:rsidRPr="00C85ABF">
        <w:rPr>
          <w:lang w:val="en-US"/>
        </w:rPr>
        <w:t>A and AAAA</w:t>
      </w:r>
      <w:r>
        <w:tab/>
      </w:r>
      <w:r>
        <w:fldChar w:fldCharType="begin" w:fldLock="1"/>
      </w:r>
      <w:r>
        <w:instrText xml:space="preserve"> PAGEREF _Toc67477511 \h </w:instrText>
      </w:r>
      <w:r>
        <w:fldChar w:fldCharType="separate"/>
      </w:r>
      <w:r>
        <w:t>9</w:t>
      </w:r>
      <w:r>
        <w:fldChar w:fldCharType="end"/>
      </w:r>
    </w:p>
    <w:p w14:paraId="627B68AB" w14:textId="08016587" w:rsidR="00F47A5D" w:rsidRPr="000F562E" w:rsidRDefault="00F47A5D">
      <w:pPr>
        <w:pStyle w:val="TOC3"/>
        <w:rPr>
          <w:rFonts w:ascii="Calibri" w:hAnsi="Calibri"/>
          <w:sz w:val="22"/>
          <w:szCs w:val="22"/>
          <w:lang w:eastAsia="en-GB"/>
        </w:rPr>
      </w:pPr>
      <w:r w:rsidRPr="00C85ABF">
        <w:rPr>
          <w:lang w:val="en-US"/>
        </w:rPr>
        <w:t>4.1.2</w:t>
      </w:r>
      <w:r w:rsidRPr="000F562E">
        <w:rPr>
          <w:rFonts w:ascii="Calibri" w:hAnsi="Calibri"/>
          <w:sz w:val="22"/>
          <w:szCs w:val="22"/>
          <w:lang w:eastAsia="en-GB"/>
        </w:rPr>
        <w:tab/>
      </w:r>
      <w:r w:rsidRPr="00C85ABF">
        <w:rPr>
          <w:lang w:val="en-US"/>
        </w:rPr>
        <w:t>NAPTR</w:t>
      </w:r>
      <w:r>
        <w:tab/>
      </w:r>
      <w:r>
        <w:fldChar w:fldCharType="begin" w:fldLock="1"/>
      </w:r>
      <w:r>
        <w:instrText xml:space="preserve"> PAGEREF _Toc67477512 \h </w:instrText>
      </w:r>
      <w:r>
        <w:fldChar w:fldCharType="separate"/>
      </w:r>
      <w:r>
        <w:t>9</w:t>
      </w:r>
      <w:r>
        <w:fldChar w:fldCharType="end"/>
      </w:r>
    </w:p>
    <w:p w14:paraId="336B4110" w14:textId="2FB565F7" w:rsidR="00F47A5D" w:rsidRPr="000F562E" w:rsidRDefault="00F47A5D">
      <w:pPr>
        <w:pStyle w:val="TOC3"/>
        <w:rPr>
          <w:rFonts w:ascii="Calibri" w:hAnsi="Calibri"/>
          <w:sz w:val="22"/>
          <w:szCs w:val="22"/>
          <w:lang w:eastAsia="en-GB"/>
        </w:rPr>
      </w:pPr>
      <w:r w:rsidRPr="00C85ABF">
        <w:rPr>
          <w:lang w:val="en-US"/>
        </w:rPr>
        <w:t>4.1.3</w:t>
      </w:r>
      <w:r w:rsidRPr="000F562E">
        <w:rPr>
          <w:rFonts w:ascii="Calibri" w:hAnsi="Calibri"/>
          <w:sz w:val="22"/>
          <w:szCs w:val="22"/>
          <w:lang w:eastAsia="en-GB"/>
        </w:rPr>
        <w:tab/>
      </w:r>
      <w:r w:rsidRPr="00C85ABF">
        <w:rPr>
          <w:lang w:val="en-US"/>
        </w:rPr>
        <w:t>SRV</w:t>
      </w:r>
      <w:r>
        <w:tab/>
      </w:r>
      <w:r>
        <w:fldChar w:fldCharType="begin" w:fldLock="1"/>
      </w:r>
      <w:r>
        <w:instrText xml:space="preserve"> PAGEREF _Toc67477513 \h </w:instrText>
      </w:r>
      <w:r>
        <w:fldChar w:fldCharType="separate"/>
      </w:r>
      <w:r>
        <w:t>10</w:t>
      </w:r>
      <w:r>
        <w:fldChar w:fldCharType="end"/>
      </w:r>
    </w:p>
    <w:p w14:paraId="34ABCD98" w14:textId="2478A5BF" w:rsidR="00F47A5D" w:rsidRPr="000F562E" w:rsidRDefault="00F47A5D">
      <w:pPr>
        <w:pStyle w:val="TOC2"/>
        <w:rPr>
          <w:rFonts w:ascii="Calibri" w:hAnsi="Calibri"/>
          <w:sz w:val="22"/>
          <w:szCs w:val="22"/>
          <w:lang w:eastAsia="en-GB"/>
        </w:rPr>
      </w:pPr>
      <w:r w:rsidRPr="00C85ABF">
        <w:rPr>
          <w:lang w:val="en-US"/>
        </w:rPr>
        <w:t>4.2</w:t>
      </w:r>
      <w:r w:rsidRPr="000F562E">
        <w:rPr>
          <w:rFonts w:ascii="Calibri" w:hAnsi="Calibri"/>
          <w:sz w:val="22"/>
          <w:szCs w:val="22"/>
          <w:lang w:eastAsia="en-GB"/>
        </w:rPr>
        <w:tab/>
      </w:r>
      <w:r w:rsidRPr="00C85ABF">
        <w:rPr>
          <w:lang w:val="en-US"/>
        </w:rPr>
        <w:t>Selecting Domain Names</w:t>
      </w:r>
      <w:r>
        <w:tab/>
      </w:r>
      <w:r>
        <w:fldChar w:fldCharType="begin" w:fldLock="1"/>
      </w:r>
      <w:r>
        <w:instrText xml:space="preserve"> PAGEREF _Toc67477514 \h </w:instrText>
      </w:r>
      <w:r>
        <w:fldChar w:fldCharType="separate"/>
      </w:r>
      <w:r>
        <w:t>10</w:t>
      </w:r>
      <w:r>
        <w:fldChar w:fldCharType="end"/>
      </w:r>
    </w:p>
    <w:p w14:paraId="3DFAFE56" w14:textId="6C9CB886" w:rsidR="00F47A5D" w:rsidRPr="000F562E" w:rsidRDefault="00F47A5D">
      <w:pPr>
        <w:pStyle w:val="TOC2"/>
        <w:rPr>
          <w:rFonts w:ascii="Calibri" w:hAnsi="Calibri"/>
          <w:sz w:val="22"/>
          <w:szCs w:val="22"/>
          <w:lang w:eastAsia="en-GB"/>
        </w:rPr>
      </w:pPr>
      <w:r w:rsidRPr="00C85ABF">
        <w:rPr>
          <w:lang w:val="en-US"/>
        </w:rPr>
        <w:t>4.3</w:t>
      </w:r>
      <w:r w:rsidRPr="000F562E">
        <w:rPr>
          <w:rFonts w:ascii="Calibri" w:hAnsi="Calibri"/>
          <w:sz w:val="22"/>
          <w:szCs w:val="22"/>
          <w:lang w:eastAsia="en-GB"/>
        </w:rPr>
        <w:tab/>
      </w:r>
      <w:r w:rsidRPr="00C85ABF">
        <w:rPr>
          <w:lang w:val="en-US"/>
        </w:rPr>
        <w:t>Identifying Nodes, Services and Protocols</w:t>
      </w:r>
      <w:r>
        <w:tab/>
      </w:r>
      <w:r>
        <w:fldChar w:fldCharType="begin" w:fldLock="1"/>
      </w:r>
      <w:r>
        <w:instrText xml:space="preserve"> PAGEREF _Toc67477515 \h </w:instrText>
      </w:r>
      <w:r>
        <w:fldChar w:fldCharType="separate"/>
      </w:r>
      <w:r>
        <w:t>10</w:t>
      </w:r>
      <w:r>
        <w:fldChar w:fldCharType="end"/>
      </w:r>
    </w:p>
    <w:p w14:paraId="60FBF2F8" w14:textId="17B3A3A8" w:rsidR="00F47A5D" w:rsidRPr="000F562E" w:rsidRDefault="00F47A5D">
      <w:pPr>
        <w:pStyle w:val="TOC3"/>
        <w:rPr>
          <w:rFonts w:ascii="Calibri" w:hAnsi="Calibri"/>
          <w:sz w:val="22"/>
          <w:szCs w:val="22"/>
          <w:lang w:eastAsia="en-GB"/>
        </w:rPr>
      </w:pPr>
      <w:r>
        <w:t>4.3.1</w:t>
      </w:r>
      <w:r w:rsidRPr="000F562E">
        <w:rPr>
          <w:rFonts w:ascii="Calibri" w:hAnsi="Calibri"/>
          <w:sz w:val="22"/>
          <w:szCs w:val="22"/>
          <w:lang w:eastAsia="en-GB"/>
        </w:rPr>
        <w:tab/>
      </w:r>
      <w:r>
        <w:t>IETF RFC 3958 Service and Protocol service names for 3GPP</w:t>
      </w:r>
      <w:r>
        <w:tab/>
      </w:r>
      <w:r>
        <w:fldChar w:fldCharType="begin" w:fldLock="1"/>
      </w:r>
      <w:r>
        <w:instrText xml:space="preserve"> PAGEREF _Toc67477516 \h </w:instrText>
      </w:r>
      <w:r>
        <w:fldChar w:fldCharType="separate"/>
      </w:r>
      <w:r>
        <w:t>10</w:t>
      </w:r>
      <w:r>
        <w:fldChar w:fldCharType="end"/>
      </w:r>
    </w:p>
    <w:p w14:paraId="3CA50A1B" w14:textId="12428C42" w:rsidR="00F47A5D" w:rsidRPr="000F562E" w:rsidRDefault="00F47A5D">
      <w:pPr>
        <w:pStyle w:val="TOC3"/>
        <w:rPr>
          <w:rFonts w:ascii="Calibri" w:hAnsi="Calibri"/>
          <w:sz w:val="22"/>
          <w:szCs w:val="22"/>
          <w:lang w:eastAsia="en-GB"/>
        </w:rPr>
      </w:pPr>
      <w:r>
        <w:t>4.3.2</w:t>
      </w:r>
      <w:r w:rsidRPr="000F562E">
        <w:rPr>
          <w:rFonts w:ascii="Calibri" w:hAnsi="Calibri"/>
          <w:sz w:val="22"/>
          <w:szCs w:val="22"/>
          <w:lang w:eastAsia="en-GB"/>
        </w:rPr>
        <w:tab/>
      </w:r>
      <w:r>
        <w:t>Identification of canonical node names</w:t>
      </w:r>
      <w:r>
        <w:tab/>
      </w:r>
      <w:r>
        <w:fldChar w:fldCharType="begin" w:fldLock="1"/>
      </w:r>
      <w:r>
        <w:instrText xml:space="preserve"> PAGEREF _Toc67477517 \h </w:instrText>
      </w:r>
      <w:r>
        <w:fldChar w:fldCharType="separate"/>
      </w:r>
      <w:r>
        <w:t>10</w:t>
      </w:r>
      <w:r>
        <w:fldChar w:fldCharType="end"/>
      </w:r>
    </w:p>
    <w:p w14:paraId="22818ADF" w14:textId="4E8DBD5B" w:rsidR="00F47A5D" w:rsidRPr="000F562E" w:rsidRDefault="00F47A5D">
      <w:pPr>
        <w:pStyle w:val="TOC3"/>
        <w:rPr>
          <w:rFonts w:ascii="Calibri" w:hAnsi="Calibri"/>
          <w:sz w:val="22"/>
          <w:szCs w:val="22"/>
          <w:lang w:eastAsia="en-GB"/>
        </w:rPr>
      </w:pPr>
      <w:r>
        <w:t>4.3.3</w:t>
      </w:r>
      <w:r w:rsidRPr="000F562E">
        <w:rPr>
          <w:rFonts w:ascii="Calibri" w:hAnsi="Calibri"/>
          <w:sz w:val="22"/>
          <w:szCs w:val="22"/>
          <w:lang w:eastAsia="en-GB"/>
        </w:rPr>
        <w:tab/>
      </w:r>
      <w:r>
        <w:t>Services from node names or other FQDN identifying a service</w:t>
      </w:r>
      <w:r>
        <w:tab/>
      </w:r>
      <w:r>
        <w:fldChar w:fldCharType="begin" w:fldLock="1"/>
      </w:r>
      <w:r>
        <w:instrText xml:space="preserve"> PAGEREF _Toc67477518 \h </w:instrText>
      </w:r>
      <w:r>
        <w:fldChar w:fldCharType="separate"/>
      </w:r>
      <w:r>
        <w:t>12</w:t>
      </w:r>
      <w:r>
        <w:fldChar w:fldCharType="end"/>
      </w:r>
    </w:p>
    <w:p w14:paraId="5EB9576A" w14:textId="4ACD4774" w:rsidR="00F47A5D" w:rsidRPr="000F562E" w:rsidRDefault="00F47A5D">
      <w:pPr>
        <w:pStyle w:val="TOC4"/>
        <w:rPr>
          <w:rFonts w:ascii="Calibri" w:hAnsi="Calibri"/>
          <w:sz w:val="22"/>
          <w:szCs w:val="22"/>
          <w:lang w:eastAsia="en-GB"/>
        </w:rPr>
      </w:pPr>
      <w:r>
        <w:t>4.3.3.1</w:t>
      </w:r>
      <w:r w:rsidRPr="000F562E">
        <w:rPr>
          <w:rFonts w:ascii="Calibri" w:hAnsi="Calibri"/>
          <w:sz w:val="22"/>
          <w:szCs w:val="22"/>
          <w:lang w:eastAsia="en-GB"/>
        </w:rPr>
        <w:tab/>
      </w:r>
      <w:r>
        <w:t>General</w:t>
      </w:r>
      <w:r>
        <w:tab/>
      </w:r>
      <w:r>
        <w:fldChar w:fldCharType="begin" w:fldLock="1"/>
      </w:r>
      <w:r>
        <w:instrText xml:space="preserve"> PAGEREF _Toc67477519 \h </w:instrText>
      </w:r>
      <w:r>
        <w:fldChar w:fldCharType="separate"/>
      </w:r>
      <w:r>
        <w:t>12</w:t>
      </w:r>
      <w:r>
        <w:fldChar w:fldCharType="end"/>
      </w:r>
    </w:p>
    <w:p w14:paraId="075B6583" w14:textId="140080D4" w:rsidR="00F47A5D" w:rsidRPr="000F562E" w:rsidRDefault="00F47A5D">
      <w:pPr>
        <w:pStyle w:val="TOC4"/>
        <w:rPr>
          <w:rFonts w:ascii="Calibri" w:hAnsi="Calibri"/>
          <w:sz w:val="22"/>
          <w:szCs w:val="22"/>
          <w:lang w:eastAsia="en-GB"/>
        </w:rPr>
      </w:pPr>
      <w:r>
        <w:t>4.3.3.2</w:t>
      </w:r>
      <w:r w:rsidRPr="000F562E">
        <w:rPr>
          <w:rFonts w:ascii="Calibri" w:hAnsi="Calibri"/>
          <w:sz w:val="22"/>
          <w:szCs w:val="22"/>
          <w:lang w:eastAsia="en-GB"/>
        </w:rPr>
        <w:tab/>
      </w:r>
      <w:r>
        <w:t>Procedure</w:t>
      </w:r>
      <w:r>
        <w:tab/>
      </w:r>
      <w:r>
        <w:fldChar w:fldCharType="begin" w:fldLock="1"/>
      </w:r>
      <w:r>
        <w:instrText xml:space="preserve"> PAGEREF _Toc67477520 \h </w:instrText>
      </w:r>
      <w:r>
        <w:fldChar w:fldCharType="separate"/>
      </w:r>
      <w:r>
        <w:t>12</w:t>
      </w:r>
      <w:r>
        <w:fldChar w:fldCharType="end"/>
      </w:r>
    </w:p>
    <w:p w14:paraId="58520A8F" w14:textId="7D1A6235" w:rsidR="00F47A5D" w:rsidRPr="000F562E" w:rsidRDefault="00F47A5D">
      <w:pPr>
        <w:pStyle w:val="TOC5"/>
        <w:rPr>
          <w:rFonts w:ascii="Calibri" w:hAnsi="Calibri"/>
          <w:sz w:val="22"/>
          <w:szCs w:val="22"/>
          <w:lang w:eastAsia="en-GB"/>
        </w:rPr>
      </w:pPr>
      <w:r>
        <w:t>4.3.3.2.1</w:t>
      </w:r>
      <w:r w:rsidRPr="000F562E">
        <w:rPr>
          <w:rFonts w:ascii="Calibri" w:hAnsi="Calibri"/>
          <w:sz w:val="22"/>
          <w:szCs w:val="22"/>
          <w:lang w:eastAsia="en-GB"/>
        </w:rPr>
        <w:tab/>
      </w:r>
      <w:r>
        <w:t>S-NAPTR Procedure - General</w:t>
      </w:r>
      <w:r>
        <w:tab/>
      </w:r>
      <w:r>
        <w:fldChar w:fldCharType="begin" w:fldLock="1"/>
      </w:r>
      <w:r>
        <w:instrText xml:space="preserve"> PAGEREF _Toc67477521 \h </w:instrText>
      </w:r>
      <w:r>
        <w:fldChar w:fldCharType="separate"/>
      </w:r>
      <w:r>
        <w:t>12</w:t>
      </w:r>
      <w:r>
        <w:fldChar w:fldCharType="end"/>
      </w:r>
    </w:p>
    <w:p w14:paraId="5E6C0416" w14:textId="4AF544FA" w:rsidR="00F47A5D" w:rsidRPr="000F562E" w:rsidRDefault="00F47A5D">
      <w:pPr>
        <w:pStyle w:val="TOC5"/>
        <w:rPr>
          <w:rFonts w:ascii="Calibri" w:hAnsi="Calibri"/>
          <w:sz w:val="22"/>
          <w:szCs w:val="22"/>
          <w:lang w:eastAsia="en-GB"/>
        </w:rPr>
      </w:pPr>
      <w:r>
        <w:t>4.3.3.2.2</w:t>
      </w:r>
      <w:r w:rsidRPr="000F562E">
        <w:rPr>
          <w:rFonts w:ascii="Calibri" w:hAnsi="Calibri"/>
          <w:sz w:val="22"/>
          <w:szCs w:val="22"/>
          <w:lang w:eastAsia="en-GB"/>
        </w:rPr>
        <w:tab/>
      </w:r>
      <w:r>
        <w:t>S-NAPTR Procedure for a canonical node name</w:t>
      </w:r>
      <w:r>
        <w:tab/>
      </w:r>
      <w:r>
        <w:fldChar w:fldCharType="begin" w:fldLock="1"/>
      </w:r>
      <w:r>
        <w:instrText xml:space="preserve"> PAGEREF _Toc67477522 \h </w:instrText>
      </w:r>
      <w:r>
        <w:fldChar w:fldCharType="separate"/>
      </w:r>
      <w:r>
        <w:t>13</w:t>
      </w:r>
      <w:r>
        <w:fldChar w:fldCharType="end"/>
      </w:r>
    </w:p>
    <w:p w14:paraId="70E5AEA9" w14:textId="31B84F7E" w:rsidR="00F47A5D" w:rsidRPr="000F562E" w:rsidRDefault="00F47A5D">
      <w:pPr>
        <w:pStyle w:val="TOC4"/>
        <w:rPr>
          <w:rFonts w:ascii="Calibri" w:hAnsi="Calibri"/>
          <w:sz w:val="22"/>
          <w:szCs w:val="22"/>
          <w:lang w:eastAsia="en-GB"/>
        </w:rPr>
      </w:pPr>
      <w:r>
        <w:t>4.3.3.3</w:t>
      </w:r>
      <w:r w:rsidRPr="000F562E">
        <w:rPr>
          <w:rFonts w:ascii="Calibri" w:hAnsi="Calibri"/>
          <w:sz w:val="22"/>
          <w:szCs w:val="22"/>
          <w:lang w:eastAsia="en-GB"/>
        </w:rPr>
        <w:tab/>
      </w:r>
      <w:r>
        <w:t>Services of a PGW from PGW node name (or collocated PGW/GGSN)</w:t>
      </w:r>
      <w:r>
        <w:tab/>
      </w:r>
      <w:r>
        <w:fldChar w:fldCharType="begin" w:fldLock="1"/>
      </w:r>
      <w:r>
        <w:instrText xml:space="preserve"> PAGEREF _Toc67477523 \h </w:instrText>
      </w:r>
      <w:r>
        <w:fldChar w:fldCharType="separate"/>
      </w:r>
      <w:r>
        <w:t>13</w:t>
      </w:r>
      <w:r>
        <w:fldChar w:fldCharType="end"/>
      </w:r>
    </w:p>
    <w:p w14:paraId="366A6E19" w14:textId="206612B3" w:rsidR="00F47A5D" w:rsidRPr="000F562E" w:rsidRDefault="00F47A5D">
      <w:pPr>
        <w:pStyle w:val="TOC4"/>
        <w:rPr>
          <w:rFonts w:ascii="Calibri" w:hAnsi="Calibri"/>
          <w:sz w:val="22"/>
          <w:szCs w:val="22"/>
          <w:lang w:eastAsia="en-GB"/>
        </w:rPr>
      </w:pPr>
      <w:r>
        <w:t>4.3.3.4</w:t>
      </w:r>
      <w:r w:rsidRPr="000F562E">
        <w:rPr>
          <w:rFonts w:ascii="Calibri" w:hAnsi="Calibri"/>
          <w:sz w:val="22"/>
          <w:szCs w:val="22"/>
          <w:lang w:eastAsia="en-GB"/>
        </w:rPr>
        <w:tab/>
      </w:r>
      <w:r>
        <w:t>Services of a MME from MME node name (or GUTI or 5G-GUTI)</w:t>
      </w:r>
      <w:r>
        <w:tab/>
      </w:r>
      <w:r>
        <w:fldChar w:fldCharType="begin" w:fldLock="1"/>
      </w:r>
      <w:r>
        <w:instrText xml:space="preserve"> PAGEREF _Toc67477524 \h </w:instrText>
      </w:r>
      <w:r>
        <w:fldChar w:fldCharType="separate"/>
      </w:r>
      <w:r>
        <w:t>14</w:t>
      </w:r>
      <w:r>
        <w:fldChar w:fldCharType="end"/>
      </w:r>
    </w:p>
    <w:p w14:paraId="2C0E93B8" w14:textId="0ABFCBEF" w:rsidR="00F47A5D" w:rsidRPr="000F562E" w:rsidRDefault="00F47A5D">
      <w:pPr>
        <w:pStyle w:val="TOC4"/>
        <w:rPr>
          <w:rFonts w:ascii="Calibri" w:hAnsi="Calibri"/>
          <w:sz w:val="22"/>
          <w:szCs w:val="22"/>
          <w:lang w:eastAsia="en-GB"/>
        </w:rPr>
      </w:pPr>
      <w:r>
        <w:t>4.3.3.5</w:t>
      </w:r>
      <w:r w:rsidRPr="000F562E">
        <w:rPr>
          <w:rFonts w:ascii="Calibri" w:hAnsi="Calibri"/>
          <w:sz w:val="22"/>
          <w:szCs w:val="22"/>
          <w:lang w:eastAsia="en-GB"/>
        </w:rPr>
        <w:tab/>
      </w:r>
      <w:r>
        <w:t>Services of an SGSN from a P-TMSI</w:t>
      </w:r>
      <w:r>
        <w:tab/>
      </w:r>
      <w:r>
        <w:fldChar w:fldCharType="begin" w:fldLock="1"/>
      </w:r>
      <w:r>
        <w:instrText xml:space="preserve"> PAGEREF _Toc67477525 \h </w:instrText>
      </w:r>
      <w:r>
        <w:fldChar w:fldCharType="separate"/>
      </w:r>
      <w:r>
        <w:t>15</w:t>
      </w:r>
      <w:r>
        <w:fldChar w:fldCharType="end"/>
      </w:r>
    </w:p>
    <w:p w14:paraId="4645BD21" w14:textId="5F55981C" w:rsidR="00F47A5D" w:rsidRPr="000F562E" w:rsidRDefault="00F47A5D">
      <w:pPr>
        <w:pStyle w:val="TOC4"/>
        <w:rPr>
          <w:rFonts w:ascii="Calibri" w:hAnsi="Calibri"/>
          <w:sz w:val="22"/>
          <w:szCs w:val="22"/>
          <w:lang w:eastAsia="en-GB"/>
        </w:rPr>
      </w:pPr>
      <w:r>
        <w:t>4.3.3.6</w:t>
      </w:r>
      <w:r w:rsidRPr="000F562E">
        <w:rPr>
          <w:rFonts w:ascii="Calibri" w:hAnsi="Calibri"/>
          <w:sz w:val="22"/>
          <w:szCs w:val="22"/>
          <w:lang w:eastAsia="en-GB"/>
        </w:rPr>
        <w:tab/>
      </w:r>
      <w:r>
        <w:t>Services of an SGW from SGW canonical node name</w:t>
      </w:r>
      <w:r>
        <w:tab/>
      </w:r>
      <w:r>
        <w:fldChar w:fldCharType="begin" w:fldLock="1"/>
      </w:r>
      <w:r>
        <w:instrText xml:space="preserve"> PAGEREF _Toc67477526 \h </w:instrText>
      </w:r>
      <w:r>
        <w:fldChar w:fldCharType="separate"/>
      </w:r>
      <w:r>
        <w:t>16</w:t>
      </w:r>
      <w:r>
        <w:fldChar w:fldCharType="end"/>
      </w:r>
    </w:p>
    <w:p w14:paraId="7C75792B" w14:textId="73AB9B2A" w:rsidR="00F47A5D" w:rsidRPr="000F562E" w:rsidRDefault="00F47A5D">
      <w:pPr>
        <w:pStyle w:val="TOC4"/>
        <w:rPr>
          <w:rFonts w:ascii="Calibri" w:hAnsi="Calibri"/>
          <w:sz w:val="22"/>
          <w:szCs w:val="22"/>
          <w:lang w:eastAsia="en-GB"/>
        </w:rPr>
      </w:pPr>
      <w:r>
        <w:t>4.3.3.7</w:t>
      </w:r>
      <w:r w:rsidRPr="000F562E">
        <w:rPr>
          <w:rFonts w:ascii="Calibri" w:hAnsi="Calibri"/>
          <w:sz w:val="22"/>
          <w:szCs w:val="22"/>
          <w:lang w:eastAsia="en-GB"/>
        </w:rPr>
        <w:tab/>
      </w:r>
      <w:r>
        <w:t>Services of an MSC Server from MSC Server canonical node name</w:t>
      </w:r>
      <w:r>
        <w:tab/>
      </w:r>
      <w:r>
        <w:fldChar w:fldCharType="begin" w:fldLock="1"/>
      </w:r>
      <w:r>
        <w:instrText xml:space="preserve"> PAGEREF _Toc67477527 \h </w:instrText>
      </w:r>
      <w:r>
        <w:fldChar w:fldCharType="separate"/>
      </w:r>
      <w:r>
        <w:t>17</w:t>
      </w:r>
      <w:r>
        <w:fldChar w:fldCharType="end"/>
      </w:r>
    </w:p>
    <w:p w14:paraId="41B67330" w14:textId="6D380259" w:rsidR="00F47A5D" w:rsidRPr="000F562E" w:rsidRDefault="00F47A5D">
      <w:pPr>
        <w:pStyle w:val="TOC4"/>
        <w:rPr>
          <w:rFonts w:ascii="Calibri" w:hAnsi="Calibri"/>
          <w:sz w:val="22"/>
          <w:szCs w:val="22"/>
          <w:lang w:eastAsia="en-GB"/>
        </w:rPr>
      </w:pPr>
      <w:r>
        <w:t>4.3.3.8</w:t>
      </w:r>
      <w:r w:rsidRPr="000F562E">
        <w:rPr>
          <w:rFonts w:ascii="Calibri" w:hAnsi="Calibri"/>
          <w:sz w:val="22"/>
          <w:szCs w:val="22"/>
          <w:lang w:eastAsia="en-GB"/>
        </w:rPr>
        <w:tab/>
      </w:r>
      <w:r>
        <w:t>Services of an AMF from AMF instance name (or 5G-GUTI)</w:t>
      </w:r>
      <w:r>
        <w:tab/>
      </w:r>
      <w:r>
        <w:fldChar w:fldCharType="begin" w:fldLock="1"/>
      </w:r>
      <w:r>
        <w:instrText xml:space="preserve"> PAGEREF _Toc67477528 \h </w:instrText>
      </w:r>
      <w:r>
        <w:fldChar w:fldCharType="separate"/>
      </w:r>
      <w:r>
        <w:t>17</w:t>
      </w:r>
      <w:r>
        <w:fldChar w:fldCharType="end"/>
      </w:r>
    </w:p>
    <w:p w14:paraId="0F6DC8FD" w14:textId="0A28FD1D" w:rsidR="00F47A5D" w:rsidRPr="000F562E" w:rsidRDefault="00F47A5D">
      <w:pPr>
        <w:pStyle w:val="TOC1"/>
        <w:rPr>
          <w:rFonts w:ascii="Calibri" w:hAnsi="Calibri"/>
          <w:szCs w:val="22"/>
          <w:lang w:eastAsia="en-GB"/>
        </w:rPr>
      </w:pPr>
      <w:r w:rsidRPr="00C85ABF">
        <w:rPr>
          <w:lang w:val="en-US"/>
        </w:rPr>
        <w:t>4A</w:t>
      </w:r>
      <w:r w:rsidRPr="000F562E">
        <w:rPr>
          <w:rFonts w:ascii="Calibri" w:hAnsi="Calibri"/>
          <w:szCs w:val="22"/>
          <w:lang w:eastAsia="en-GB"/>
        </w:rPr>
        <w:tab/>
      </w:r>
      <w:r w:rsidRPr="00C85ABF">
        <w:rPr>
          <w:lang w:val="en-US"/>
        </w:rPr>
        <w:t>SGW/PGW selection using GTP-C load control</w:t>
      </w:r>
      <w:r>
        <w:tab/>
      </w:r>
      <w:r>
        <w:fldChar w:fldCharType="begin" w:fldLock="1"/>
      </w:r>
      <w:r>
        <w:instrText xml:space="preserve"> PAGEREF _Toc67477529 \h </w:instrText>
      </w:r>
      <w:r>
        <w:fldChar w:fldCharType="separate"/>
      </w:r>
      <w:r>
        <w:t>18</w:t>
      </w:r>
      <w:r>
        <w:fldChar w:fldCharType="end"/>
      </w:r>
    </w:p>
    <w:p w14:paraId="01C44F81" w14:textId="0E47690C" w:rsidR="00F47A5D" w:rsidRPr="000F562E" w:rsidRDefault="00F47A5D">
      <w:pPr>
        <w:pStyle w:val="TOC2"/>
        <w:rPr>
          <w:rFonts w:ascii="Calibri" w:hAnsi="Calibri"/>
          <w:sz w:val="22"/>
          <w:szCs w:val="22"/>
          <w:lang w:eastAsia="en-GB"/>
        </w:rPr>
      </w:pPr>
      <w:r w:rsidRPr="00C85ABF">
        <w:rPr>
          <w:lang w:val="en-US"/>
        </w:rPr>
        <w:t>4A.1</w:t>
      </w:r>
      <w:r w:rsidRPr="000F562E">
        <w:rPr>
          <w:rFonts w:ascii="Calibri" w:hAnsi="Calibri"/>
          <w:sz w:val="22"/>
          <w:szCs w:val="22"/>
          <w:lang w:eastAsia="en-GB"/>
        </w:rPr>
        <w:tab/>
      </w:r>
      <w:r w:rsidRPr="00C85ABF">
        <w:rPr>
          <w:lang w:val="en-US"/>
        </w:rPr>
        <w:t>General</w:t>
      </w:r>
      <w:r>
        <w:tab/>
      </w:r>
      <w:r>
        <w:fldChar w:fldCharType="begin" w:fldLock="1"/>
      </w:r>
      <w:r>
        <w:instrText xml:space="preserve"> PAGEREF _Toc67477530 \h </w:instrText>
      </w:r>
      <w:r>
        <w:fldChar w:fldCharType="separate"/>
      </w:r>
      <w:r>
        <w:t>18</w:t>
      </w:r>
      <w:r>
        <w:fldChar w:fldCharType="end"/>
      </w:r>
    </w:p>
    <w:p w14:paraId="632AC72D" w14:textId="30D4A0CD" w:rsidR="00F47A5D" w:rsidRPr="000F562E" w:rsidRDefault="00F47A5D">
      <w:pPr>
        <w:pStyle w:val="TOC2"/>
        <w:rPr>
          <w:rFonts w:ascii="Calibri" w:hAnsi="Calibri"/>
          <w:sz w:val="22"/>
          <w:szCs w:val="22"/>
          <w:lang w:eastAsia="en-GB"/>
        </w:rPr>
      </w:pPr>
      <w:r w:rsidRPr="00C85ABF">
        <w:rPr>
          <w:lang w:val="en-US"/>
        </w:rPr>
        <w:t>4A.2</w:t>
      </w:r>
      <w:r w:rsidRPr="000F562E">
        <w:rPr>
          <w:rFonts w:ascii="Calibri" w:hAnsi="Calibri"/>
          <w:sz w:val="22"/>
          <w:szCs w:val="22"/>
          <w:lang w:eastAsia="en-GB"/>
        </w:rPr>
        <w:tab/>
      </w:r>
      <w:r w:rsidRPr="00C85ABF">
        <w:rPr>
          <w:lang w:val="en-US"/>
        </w:rPr>
        <w:t>Node-level load control</w:t>
      </w:r>
      <w:r>
        <w:tab/>
      </w:r>
      <w:r>
        <w:fldChar w:fldCharType="begin" w:fldLock="1"/>
      </w:r>
      <w:r>
        <w:instrText xml:space="preserve"> PAGEREF _Toc67477531 \h </w:instrText>
      </w:r>
      <w:r>
        <w:fldChar w:fldCharType="separate"/>
      </w:r>
      <w:r>
        <w:t>18</w:t>
      </w:r>
      <w:r>
        <w:fldChar w:fldCharType="end"/>
      </w:r>
    </w:p>
    <w:p w14:paraId="7B27F5D8" w14:textId="7AD49A2C" w:rsidR="00F47A5D" w:rsidRPr="000F562E" w:rsidRDefault="00F47A5D">
      <w:pPr>
        <w:pStyle w:val="TOC2"/>
        <w:rPr>
          <w:rFonts w:ascii="Calibri" w:hAnsi="Calibri"/>
          <w:sz w:val="22"/>
          <w:szCs w:val="22"/>
          <w:lang w:eastAsia="en-GB"/>
        </w:rPr>
      </w:pPr>
      <w:r>
        <w:t>4A.3</w:t>
      </w:r>
      <w:r w:rsidRPr="000F562E">
        <w:rPr>
          <w:rFonts w:ascii="Calibri" w:hAnsi="Calibri"/>
          <w:sz w:val="22"/>
          <w:szCs w:val="22"/>
          <w:lang w:eastAsia="en-GB"/>
        </w:rPr>
        <w:tab/>
      </w:r>
      <w:r>
        <w:t>APN-level load control</w:t>
      </w:r>
      <w:r>
        <w:tab/>
      </w:r>
      <w:r>
        <w:fldChar w:fldCharType="begin" w:fldLock="1"/>
      </w:r>
      <w:r>
        <w:instrText xml:space="preserve"> PAGEREF _Toc67477532 \h </w:instrText>
      </w:r>
      <w:r>
        <w:fldChar w:fldCharType="separate"/>
      </w:r>
      <w:r>
        <w:t>19</w:t>
      </w:r>
      <w:r>
        <w:fldChar w:fldCharType="end"/>
      </w:r>
    </w:p>
    <w:p w14:paraId="470F50E9" w14:textId="080C65CD" w:rsidR="00F47A5D" w:rsidRPr="000F562E" w:rsidRDefault="00F47A5D">
      <w:pPr>
        <w:pStyle w:val="TOC1"/>
        <w:rPr>
          <w:rFonts w:ascii="Calibri" w:hAnsi="Calibri"/>
          <w:szCs w:val="22"/>
          <w:lang w:eastAsia="en-GB"/>
        </w:rPr>
      </w:pPr>
      <w:r w:rsidRPr="00C85ABF">
        <w:rPr>
          <w:lang w:val="en-US"/>
        </w:rPr>
        <w:t>5</w:t>
      </w:r>
      <w:r w:rsidRPr="000F562E">
        <w:rPr>
          <w:rFonts w:ascii="Calibri" w:hAnsi="Calibri"/>
          <w:szCs w:val="22"/>
          <w:lang w:eastAsia="en-GB"/>
        </w:rPr>
        <w:tab/>
      </w:r>
      <w:r w:rsidRPr="00C85ABF">
        <w:rPr>
          <w:lang w:val="en-US"/>
        </w:rPr>
        <w:t>Procedures for EPC Node Discovery and Selection</w:t>
      </w:r>
      <w:r>
        <w:tab/>
      </w:r>
      <w:r>
        <w:fldChar w:fldCharType="begin" w:fldLock="1"/>
      </w:r>
      <w:r>
        <w:instrText xml:space="preserve"> PAGEREF _Toc67477533 \h </w:instrText>
      </w:r>
      <w:r>
        <w:fldChar w:fldCharType="separate"/>
      </w:r>
      <w:r>
        <w:t>20</w:t>
      </w:r>
      <w:r>
        <w:fldChar w:fldCharType="end"/>
      </w:r>
    </w:p>
    <w:p w14:paraId="319FD4C9" w14:textId="1ABA5885" w:rsidR="00F47A5D" w:rsidRPr="000F562E" w:rsidRDefault="00F47A5D">
      <w:pPr>
        <w:pStyle w:val="TOC2"/>
        <w:rPr>
          <w:rFonts w:ascii="Calibri" w:hAnsi="Calibri"/>
          <w:sz w:val="22"/>
          <w:szCs w:val="22"/>
          <w:lang w:eastAsia="en-GB"/>
        </w:rPr>
      </w:pPr>
      <w:r w:rsidRPr="00C85ABF">
        <w:rPr>
          <w:lang w:val="en-US"/>
        </w:rPr>
        <w:t>5.1</w:t>
      </w:r>
      <w:r w:rsidRPr="000F562E">
        <w:rPr>
          <w:rFonts w:ascii="Calibri" w:hAnsi="Calibri"/>
          <w:sz w:val="22"/>
          <w:szCs w:val="22"/>
          <w:lang w:eastAsia="en-GB"/>
        </w:rPr>
        <w:tab/>
      </w:r>
      <w:r w:rsidRPr="00C85ABF">
        <w:rPr>
          <w:lang w:val="en-US"/>
        </w:rPr>
        <w:t>Procedures for Discovering and Selecting a PGW</w:t>
      </w:r>
      <w:r>
        <w:tab/>
      </w:r>
      <w:r>
        <w:fldChar w:fldCharType="begin" w:fldLock="1"/>
      </w:r>
      <w:r>
        <w:instrText xml:space="preserve"> PAGEREF _Toc67477534 \h </w:instrText>
      </w:r>
      <w:r>
        <w:fldChar w:fldCharType="separate"/>
      </w:r>
      <w:r>
        <w:t>20</w:t>
      </w:r>
      <w:r>
        <w:fldChar w:fldCharType="end"/>
      </w:r>
    </w:p>
    <w:p w14:paraId="5BB2EA33" w14:textId="40949884" w:rsidR="00F47A5D" w:rsidRPr="000F562E" w:rsidRDefault="00F47A5D">
      <w:pPr>
        <w:pStyle w:val="TOC3"/>
        <w:rPr>
          <w:rFonts w:ascii="Calibri" w:hAnsi="Calibri"/>
          <w:sz w:val="22"/>
          <w:szCs w:val="22"/>
          <w:lang w:eastAsia="en-GB"/>
        </w:rPr>
      </w:pPr>
      <w:r w:rsidRPr="00C85ABF">
        <w:rPr>
          <w:lang w:val="en-US"/>
        </w:rPr>
        <w:t>5.1.1</w:t>
      </w:r>
      <w:r w:rsidRPr="000F562E">
        <w:rPr>
          <w:rFonts w:ascii="Calibri" w:hAnsi="Calibri"/>
          <w:sz w:val="22"/>
          <w:szCs w:val="22"/>
          <w:lang w:eastAsia="en-GB"/>
        </w:rPr>
        <w:tab/>
      </w:r>
      <w:r w:rsidRPr="00C85ABF">
        <w:rPr>
          <w:lang w:val="en-US"/>
        </w:rPr>
        <w:t>Discovering a PGW for a 3GPP Access</w:t>
      </w:r>
      <w:r>
        <w:tab/>
      </w:r>
      <w:r>
        <w:fldChar w:fldCharType="begin" w:fldLock="1"/>
      </w:r>
      <w:r>
        <w:instrText xml:space="preserve"> PAGEREF _Toc67477535 \h </w:instrText>
      </w:r>
      <w:r>
        <w:fldChar w:fldCharType="separate"/>
      </w:r>
      <w:r>
        <w:t>20</w:t>
      </w:r>
      <w:r>
        <w:fldChar w:fldCharType="end"/>
      </w:r>
    </w:p>
    <w:p w14:paraId="79CF95CB" w14:textId="4C7853E4" w:rsidR="00F47A5D" w:rsidRPr="000F562E" w:rsidRDefault="00F47A5D">
      <w:pPr>
        <w:pStyle w:val="TOC4"/>
        <w:rPr>
          <w:rFonts w:ascii="Calibri" w:hAnsi="Calibri"/>
          <w:sz w:val="22"/>
          <w:szCs w:val="22"/>
          <w:lang w:eastAsia="en-GB"/>
        </w:rPr>
      </w:pPr>
      <w:r w:rsidRPr="00C85ABF">
        <w:rPr>
          <w:lang w:val="en-US"/>
        </w:rPr>
        <w:t>5.1.1.1</w:t>
      </w:r>
      <w:r w:rsidRPr="000F562E">
        <w:rPr>
          <w:rFonts w:ascii="Calibri" w:hAnsi="Calibri"/>
          <w:sz w:val="22"/>
          <w:szCs w:val="22"/>
          <w:lang w:eastAsia="en-GB"/>
        </w:rPr>
        <w:tab/>
      </w:r>
      <w:r w:rsidRPr="00C85ABF">
        <w:rPr>
          <w:lang w:val="en-US"/>
        </w:rPr>
        <w:t>General</w:t>
      </w:r>
      <w:r>
        <w:tab/>
      </w:r>
      <w:r>
        <w:fldChar w:fldCharType="begin" w:fldLock="1"/>
      </w:r>
      <w:r>
        <w:instrText xml:space="preserve"> PAGEREF _Toc67477536 \h </w:instrText>
      </w:r>
      <w:r>
        <w:fldChar w:fldCharType="separate"/>
      </w:r>
      <w:r>
        <w:t>20</w:t>
      </w:r>
      <w:r>
        <w:fldChar w:fldCharType="end"/>
      </w:r>
    </w:p>
    <w:p w14:paraId="2BB282D6" w14:textId="521ED64B" w:rsidR="00F47A5D" w:rsidRPr="000F562E" w:rsidRDefault="00F47A5D">
      <w:pPr>
        <w:pStyle w:val="TOC4"/>
        <w:rPr>
          <w:rFonts w:ascii="Calibri" w:hAnsi="Calibri"/>
          <w:sz w:val="22"/>
          <w:szCs w:val="22"/>
          <w:lang w:eastAsia="en-GB"/>
        </w:rPr>
      </w:pPr>
      <w:r>
        <w:t>5.1</w:t>
      </w:r>
      <w:r w:rsidRPr="00C85ABF">
        <w:rPr>
          <w:lang w:val="en-US"/>
        </w:rPr>
        <w:t>.1.2</w:t>
      </w:r>
      <w:r w:rsidRPr="000F562E">
        <w:rPr>
          <w:rFonts w:ascii="Calibri" w:hAnsi="Calibri"/>
          <w:sz w:val="22"/>
          <w:szCs w:val="22"/>
          <w:lang w:eastAsia="en-GB"/>
        </w:rPr>
        <w:tab/>
      </w:r>
      <w:r w:rsidRPr="00C85ABF">
        <w:rPr>
          <w:lang w:val="en-US"/>
        </w:rPr>
        <w:t>Discovering a PGW or collocated PGW/GGSN for a 3GPP Access - S8/Gp roaming case existing PDN</w:t>
      </w:r>
      <w:r>
        <w:tab/>
      </w:r>
      <w:r>
        <w:fldChar w:fldCharType="begin" w:fldLock="1"/>
      </w:r>
      <w:r>
        <w:instrText xml:space="preserve"> PAGEREF _Toc67477537 \h </w:instrText>
      </w:r>
      <w:r>
        <w:fldChar w:fldCharType="separate"/>
      </w:r>
      <w:r>
        <w:t>21</w:t>
      </w:r>
      <w:r>
        <w:fldChar w:fldCharType="end"/>
      </w:r>
    </w:p>
    <w:p w14:paraId="7A520968" w14:textId="5B1DC1E1" w:rsidR="00F47A5D" w:rsidRPr="000F562E" w:rsidRDefault="00F47A5D">
      <w:pPr>
        <w:pStyle w:val="TOC4"/>
        <w:rPr>
          <w:rFonts w:ascii="Calibri" w:hAnsi="Calibri"/>
          <w:sz w:val="22"/>
          <w:szCs w:val="22"/>
          <w:lang w:eastAsia="en-GB"/>
        </w:rPr>
      </w:pPr>
      <w:r>
        <w:t>5.1</w:t>
      </w:r>
      <w:r w:rsidRPr="00C85ABF">
        <w:rPr>
          <w:lang w:val="en-US"/>
        </w:rPr>
        <w:t>.1.3</w:t>
      </w:r>
      <w:r w:rsidRPr="000F562E">
        <w:rPr>
          <w:rFonts w:ascii="Calibri" w:hAnsi="Calibri"/>
          <w:sz w:val="22"/>
          <w:szCs w:val="22"/>
          <w:lang w:eastAsia="en-GB"/>
        </w:rPr>
        <w:tab/>
      </w:r>
      <w:r w:rsidRPr="00C85ABF">
        <w:rPr>
          <w:lang w:val="en-US"/>
        </w:rPr>
        <w:t>Discovering a PGW or collocated PGW/GGSN for a 3GPP Access - S5/Gn intra-operator existing PDN</w:t>
      </w:r>
      <w:r>
        <w:tab/>
      </w:r>
      <w:r>
        <w:fldChar w:fldCharType="begin" w:fldLock="1"/>
      </w:r>
      <w:r>
        <w:instrText xml:space="preserve"> PAGEREF _Toc67477538 \h </w:instrText>
      </w:r>
      <w:r>
        <w:fldChar w:fldCharType="separate"/>
      </w:r>
      <w:r>
        <w:t>22</w:t>
      </w:r>
      <w:r>
        <w:fldChar w:fldCharType="end"/>
      </w:r>
    </w:p>
    <w:p w14:paraId="383FC76E" w14:textId="1977D9B7" w:rsidR="00F47A5D" w:rsidRPr="000F562E" w:rsidRDefault="00F47A5D">
      <w:pPr>
        <w:pStyle w:val="TOC4"/>
        <w:rPr>
          <w:rFonts w:ascii="Calibri" w:hAnsi="Calibri"/>
          <w:sz w:val="22"/>
          <w:szCs w:val="22"/>
          <w:lang w:eastAsia="en-GB"/>
        </w:rPr>
      </w:pPr>
      <w:r>
        <w:t>5.1.1.4</w:t>
      </w:r>
      <w:r w:rsidRPr="000F562E">
        <w:rPr>
          <w:rFonts w:ascii="Calibri" w:hAnsi="Calibri"/>
          <w:sz w:val="22"/>
          <w:szCs w:val="22"/>
          <w:lang w:eastAsia="en-GB"/>
        </w:rPr>
        <w:tab/>
      </w:r>
      <w:r>
        <w:t>Discovering a PGW, collocated PGW/GGSN or GGSN for a 3GPP Access - S5/Gn intra-operator initial attach</w:t>
      </w:r>
      <w:r>
        <w:tab/>
      </w:r>
      <w:r>
        <w:fldChar w:fldCharType="begin" w:fldLock="1"/>
      </w:r>
      <w:r>
        <w:instrText xml:space="preserve"> PAGEREF _Toc67477539 \h </w:instrText>
      </w:r>
      <w:r>
        <w:fldChar w:fldCharType="separate"/>
      </w:r>
      <w:r>
        <w:t>24</w:t>
      </w:r>
      <w:r>
        <w:fldChar w:fldCharType="end"/>
      </w:r>
    </w:p>
    <w:p w14:paraId="01D28920" w14:textId="355DE651" w:rsidR="00F47A5D" w:rsidRPr="000F562E" w:rsidRDefault="00F47A5D">
      <w:pPr>
        <w:pStyle w:val="TOC3"/>
        <w:rPr>
          <w:rFonts w:ascii="Calibri" w:hAnsi="Calibri"/>
          <w:sz w:val="22"/>
          <w:szCs w:val="22"/>
          <w:lang w:eastAsia="en-GB"/>
        </w:rPr>
      </w:pPr>
      <w:r w:rsidRPr="00C85ABF">
        <w:rPr>
          <w:lang w:val="en-US"/>
        </w:rPr>
        <w:t>5.1.2</w:t>
      </w:r>
      <w:r w:rsidRPr="000F562E">
        <w:rPr>
          <w:rFonts w:ascii="Calibri" w:hAnsi="Calibri"/>
          <w:sz w:val="22"/>
          <w:szCs w:val="22"/>
          <w:lang w:eastAsia="en-GB"/>
        </w:rPr>
        <w:tab/>
      </w:r>
      <w:r w:rsidRPr="00C85ABF">
        <w:rPr>
          <w:lang w:val="en-US"/>
        </w:rPr>
        <w:t>Discovering a PGW for a non-3GPP Access with Network Based Mobility Management</w:t>
      </w:r>
      <w:r>
        <w:tab/>
      </w:r>
      <w:r>
        <w:fldChar w:fldCharType="begin" w:fldLock="1"/>
      </w:r>
      <w:r>
        <w:instrText xml:space="preserve"> PAGEREF _Toc67477540 \h </w:instrText>
      </w:r>
      <w:r>
        <w:fldChar w:fldCharType="separate"/>
      </w:r>
      <w:r>
        <w:t>24</w:t>
      </w:r>
      <w:r>
        <w:fldChar w:fldCharType="end"/>
      </w:r>
    </w:p>
    <w:p w14:paraId="04E35304" w14:textId="20ECB09A" w:rsidR="00F47A5D" w:rsidRPr="000F562E" w:rsidRDefault="00F47A5D">
      <w:pPr>
        <w:pStyle w:val="TOC4"/>
        <w:rPr>
          <w:rFonts w:ascii="Calibri" w:hAnsi="Calibri"/>
          <w:sz w:val="22"/>
          <w:szCs w:val="22"/>
          <w:lang w:eastAsia="en-GB"/>
        </w:rPr>
      </w:pPr>
      <w:r>
        <w:t>5.1.2.1</w:t>
      </w:r>
      <w:r w:rsidRPr="000F562E">
        <w:rPr>
          <w:rFonts w:ascii="Calibri" w:hAnsi="Calibri"/>
          <w:sz w:val="22"/>
          <w:szCs w:val="22"/>
          <w:lang w:eastAsia="en-GB"/>
        </w:rPr>
        <w:tab/>
      </w:r>
      <w:r>
        <w:t>Discovering a PGW for a non-3GPP Access – S2a/S2b initial attach for roaming and non-roaming</w:t>
      </w:r>
      <w:r>
        <w:tab/>
      </w:r>
      <w:r>
        <w:fldChar w:fldCharType="begin" w:fldLock="1"/>
      </w:r>
      <w:r>
        <w:instrText xml:space="preserve"> PAGEREF _Toc67477541 \h </w:instrText>
      </w:r>
      <w:r>
        <w:fldChar w:fldCharType="separate"/>
      </w:r>
      <w:r>
        <w:t>24</w:t>
      </w:r>
      <w:r>
        <w:fldChar w:fldCharType="end"/>
      </w:r>
    </w:p>
    <w:p w14:paraId="1FF47163" w14:textId="6F28E63C" w:rsidR="00F47A5D" w:rsidRPr="000F562E" w:rsidRDefault="00F47A5D">
      <w:pPr>
        <w:pStyle w:val="TOC4"/>
        <w:rPr>
          <w:rFonts w:ascii="Calibri" w:hAnsi="Calibri"/>
          <w:sz w:val="22"/>
          <w:szCs w:val="22"/>
          <w:lang w:eastAsia="en-GB"/>
        </w:rPr>
      </w:pPr>
      <w:r>
        <w:t>5.1.2.2</w:t>
      </w:r>
      <w:r w:rsidRPr="000F562E">
        <w:rPr>
          <w:rFonts w:ascii="Calibri" w:hAnsi="Calibri"/>
          <w:sz w:val="22"/>
          <w:szCs w:val="22"/>
          <w:lang w:eastAsia="en-GB"/>
        </w:rPr>
        <w:tab/>
      </w:r>
      <w:r>
        <w:t xml:space="preserve">Discovering a PGW for a non-3GPP Access – S2a/S2b initial attach and chained </w:t>
      </w:r>
      <w:r>
        <w:rPr>
          <w:lang w:eastAsia="zh-CN"/>
        </w:rPr>
        <w:t>PMIP-based S8-</w:t>
      </w:r>
      <w:r>
        <w:t>S2a/S2b</w:t>
      </w:r>
      <w:r>
        <w:tab/>
      </w:r>
      <w:r>
        <w:fldChar w:fldCharType="begin" w:fldLock="1"/>
      </w:r>
      <w:r>
        <w:instrText xml:space="preserve"> PAGEREF _Toc67477542 \h </w:instrText>
      </w:r>
      <w:r>
        <w:fldChar w:fldCharType="separate"/>
      </w:r>
      <w:r>
        <w:t>24</w:t>
      </w:r>
      <w:r>
        <w:fldChar w:fldCharType="end"/>
      </w:r>
    </w:p>
    <w:p w14:paraId="7FAE9E85" w14:textId="062E93A5" w:rsidR="00F47A5D" w:rsidRPr="000F562E" w:rsidRDefault="00F47A5D">
      <w:pPr>
        <w:pStyle w:val="TOC3"/>
        <w:rPr>
          <w:rFonts w:ascii="Calibri" w:hAnsi="Calibri"/>
          <w:sz w:val="22"/>
          <w:szCs w:val="22"/>
          <w:lang w:eastAsia="en-GB"/>
        </w:rPr>
      </w:pPr>
      <w:r w:rsidRPr="00C85ABF">
        <w:rPr>
          <w:lang w:val="en-US"/>
        </w:rPr>
        <w:t>5.1.3</w:t>
      </w:r>
      <w:r w:rsidRPr="000F562E">
        <w:rPr>
          <w:rFonts w:ascii="Calibri" w:hAnsi="Calibri"/>
          <w:sz w:val="22"/>
          <w:szCs w:val="22"/>
          <w:lang w:eastAsia="en-GB"/>
        </w:rPr>
        <w:tab/>
      </w:r>
      <w:r w:rsidRPr="00C85ABF">
        <w:rPr>
          <w:lang w:val="en-US"/>
        </w:rPr>
        <w:t>Discovering a PGW for a non-3GPP Access with DSMIPv6</w:t>
      </w:r>
      <w:r>
        <w:tab/>
      </w:r>
      <w:r>
        <w:fldChar w:fldCharType="begin" w:fldLock="1"/>
      </w:r>
      <w:r>
        <w:instrText xml:space="preserve"> PAGEREF _Toc67477543 \h </w:instrText>
      </w:r>
      <w:r>
        <w:fldChar w:fldCharType="separate"/>
      </w:r>
      <w:r>
        <w:t>25</w:t>
      </w:r>
      <w:r>
        <w:fldChar w:fldCharType="end"/>
      </w:r>
    </w:p>
    <w:p w14:paraId="690454C7" w14:textId="5452BCA9" w:rsidR="00F47A5D" w:rsidRPr="000F562E" w:rsidRDefault="00F47A5D">
      <w:pPr>
        <w:pStyle w:val="TOC4"/>
        <w:rPr>
          <w:rFonts w:ascii="Calibri" w:hAnsi="Calibri"/>
          <w:sz w:val="22"/>
          <w:szCs w:val="22"/>
          <w:lang w:eastAsia="en-GB"/>
        </w:rPr>
      </w:pPr>
      <w:r>
        <w:t>5.1.3.1</w:t>
      </w:r>
      <w:r w:rsidRPr="000F562E">
        <w:rPr>
          <w:rFonts w:ascii="Calibri" w:hAnsi="Calibri"/>
          <w:sz w:val="22"/>
          <w:szCs w:val="22"/>
          <w:lang w:eastAsia="en-GB"/>
        </w:rPr>
        <w:tab/>
      </w:r>
      <w:r>
        <w:t>Discovering a PGW for a non-3GPP Access – S2c initial attach</w:t>
      </w:r>
      <w:r>
        <w:tab/>
      </w:r>
      <w:r>
        <w:fldChar w:fldCharType="begin" w:fldLock="1"/>
      </w:r>
      <w:r>
        <w:instrText xml:space="preserve"> PAGEREF _Toc67477544 \h </w:instrText>
      </w:r>
      <w:r>
        <w:fldChar w:fldCharType="separate"/>
      </w:r>
      <w:r>
        <w:t>25</w:t>
      </w:r>
      <w:r>
        <w:fldChar w:fldCharType="end"/>
      </w:r>
    </w:p>
    <w:p w14:paraId="663553A5" w14:textId="0873F1BC" w:rsidR="00F47A5D" w:rsidRPr="000F562E" w:rsidRDefault="00F47A5D">
      <w:pPr>
        <w:pStyle w:val="TOC2"/>
        <w:rPr>
          <w:rFonts w:ascii="Calibri" w:hAnsi="Calibri"/>
          <w:sz w:val="22"/>
          <w:szCs w:val="22"/>
          <w:lang w:eastAsia="en-GB"/>
        </w:rPr>
      </w:pPr>
      <w:r w:rsidRPr="00C85ABF">
        <w:rPr>
          <w:lang w:val="en-US"/>
        </w:rPr>
        <w:t>5.2</w:t>
      </w:r>
      <w:r w:rsidRPr="000F562E">
        <w:rPr>
          <w:rFonts w:ascii="Calibri" w:hAnsi="Calibri"/>
          <w:sz w:val="22"/>
          <w:szCs w:val="22"/>
          <w:lang w:eastAsia="en-GB"/>
        </w:rPr>
        <w:tab/>
      </w:r>
      <w:r w:rsidRPr="00C85ABF">
        <w:rPr>
          <w:lang w:val="en-US"/>
        </w:rPr>
        <w:t>Procedures for Discovering and Selecting a SGW</w:t>
      </w:r>
      <w:r>
        <w:tab/>
      </w:r>
      <w:r>
        <w:fldChar w:fldCharType="begin" w:fldLock="1"/>
      </w:r>
      <w:r>
        <w:instrText xml:space="preserve"> PAGEREF _Toc67477545 \h </w:instrText>
      </w:r>
      <w:r>
        <w:fldChar w:fldCharType="separate"/>
      </w:r>
      <w:r>
        <w:t>25</w:t>
      </w:r>
      <w:r>
        <w:fldChar w:fldCharType="end"/>
      </w:r>
    </w:p>
    <w:p w14:paraId="26D6DCBA" w14:textId="0493590A" w:rsidR="00F47A5D" w:rsidRPr="000F562E" w:rsidRDefault="00F47A5D">
      <w:pPr>
        <w:pStyle w:val="TOC3"/>
        <w:rPr>
          <w:rFonts w:ascii="Calibri" w:hAnsi="Calibri"/>
          <w:sz w:val="22"/>
          <w:szCs w:val="22"/>
          <w:lang w:eastAsia="en-GB"/>
        </w:rPr>
      </w:pPr>
      <w:r w:rsidRPr="00C85ABF">
        <w:rPr>
          <w:lang w:val="en-US"/>
        </w:rPr>
        <w:t>5.2.1</w:t>
      </w:r>
      <w:r w:rsidRPr="000F562E">
        <w:rPr>
          <w:rFonts w:ascii="Calibri" w:hAnsi="Calibri"/>
          <w:sz w:val="22"/>
          <w:szCs w:val="22"/>
          <w:lang w:eastAsia="en-GB"/>
        </w:rPr>
        <w:tab/>
      </w:r>
      <w:r w:rsidRPr="00C85ABF">
        <w:rPr>
          <w:lang w:val="en-US"/>
        </w:rPr>
        <w:t>General</w:t>
      </w:r>
      <w:r>
        <w:tab/>
      </w:r>
      <w:r>
        <w:fldChar w:fldCharType="begin" w:fldLock="1"/>
      </w:r>
      <w:r>
        <w:instrText xml:space="preserve"> PAGEREF _Toc67477546 \h </w:instrText>
      </w:r>
      <w:r>
        <w:fldChar w:fldCharType="separate"/>
      </w:r>
      <w:r>
        <w:t>25</w:t>
      </w:r>
      <w:r>
        <w:fldChar w:fldCharType="end"/>
      </w:r>
    </w:p>
    <w:p w14:paraId="1BDE81BF" w14:textId="7811D354" w:rsidR="00F47A5D" w:rsidRPr="000F562E" w:rsidRDefault="00F47A5D">
      <w:pPr>
        <w:pStyle w:val="TOC3"/>
        <w:rPr>
          <w:rFonts w:ascii="Calibri" w:hAnsi="Calibri"/>
          <w:sz w:val="22"/>
          <w:szCs w:val="22"/>
          <w:lang w:eastAsia="en-GB"/>
        </w:rPr>
      </w:pPr>
      <w:r>
        <w:t>5.2.2</w:t>
      </w:r>
      <w:r w:rsidRPr="000F562E">
        <w:rPr>
          <w:rFonts w:ascii="Calibri" w:hAnsi="Calibri"/>
          <w:sz w:val="22"/>
          <w:szCs w:val="22"/>
          <w:lang w:eastAsia="en-GB"/>
        </w:rPr>
        <w:tab/>
      </w:r>
      <w:r>
        <w:t>SGW Selection during TAU or RAU with SGW change - 3GPP roaming case</w:t>
      </w:r>
      <w:r>
        <w:tab/>
      </w:r>
      <w:r>
        <w:fldChar w:fldCharType="begin" w:fldLock="1"/>
      </w:r>
      <w:r>
        <w:instrText xml:space="preserve"> PAGEREF _Toc67477547 \h </w:instrText>
      </w:r>
      <w:r>
        <w:fldChar w:fldCharType="separate"/>
      </w:r>
      <w:r>
        <w:t>26</w:t>
      </w:r>
      <w:r>
        <w:fldChar w:fldCharType="end"/>
      </w:r>
    </w:p>
    <w:p w14:paraId="42243C60" w14:textId="40846362" w:rsidR="00F47A5D" w:rsidRPr="000F562E" w:rsidRDefault="00F47A5D">
      <w:pPr>
        <w:pStyle w:val="TOC3"/>
        <w:rPr>
          <w:rFonts w:ascii="Calibri" w:hAnsi="Calibri"/>
          <w:sz w:val="22"/>
          <w:szCs w:val="22"/>
          <w:lang w:eastAsia="en-GB"/>
        </w:rPr>
      </w:pPr>
      <w:r>
        <w:t>5.2.3</w:t>
      </w:r>
      <w:r w:rsidRPr="000F562E">
        <w:rPr>
          <w:rFonts w:ascii="Calibri" w:hAnsi="Calibri"/>
          <w:sz w:val="22"/>
          <w:szCs w:val="22"/>
          <w:lang w:eastAsia="en-GB"/>
        </w:rPr>
        <w:tab/>
      </w:r>
      <w:r>
        <w:t>SGW Selection during TAU or RAU with SGW change - non-roaming case</w:t>
      </w:r>
      <w:r>
        <w:tab/>
      </w:r>
      <w:r>
        <w:fldChar w:fldCharType="begin" w:fldLock="1"/>
      </w:r>
      <w:r>
        <w:instrText xml:space="preserve"> PAGEREF _Toc67477548 \h </w:instrText>
      </w:r>
      <w:r>
        <w:fldChar w:fldCharType="separate"/>
      </w:r>
      <w:r>
        <w:t>27</w:t>
      </w:r>
      <w:r>
        <w:fldChar w:fldCharType="end"/>
      </w:r>
    </w:p>
    <w:p w14:paraId="032D0D5D" w14:textId="72682410" w:rsidR="00F47A5D" w:rsidRPr="000F562E" w:rsidRDefault="00F47A5D">
      <w:pPr>
        <w:pStyle w:val="TOC3"/>
        <w:rPr>
          <w:rFonts w:ascii="Calibri" w:hAnsi="Calibri"/>
          <w:sz w:val="22"/>
          <w:szCs w:val="22"/>
          <w:lang w:eastAsia="en-GB"/>
        </w:rPr>
      </w:pPr>
      <w:r>
        <w:t>5.2.</w:t>
      </w:r>
      <w:r>
        <w:rPr>
          <w:lang w:eastAsia="zh-CN"/>
        </w:rPr>
        <w:t>4</w:t>
      </w:r>
      <w:r w:rsidRPr="000F562E">
        <w:rPr>
          <w:rFonts w:ascii="Calibri" w:hAnsi="Calibri"/>
          <w:sz w:val="22"/>
          <w:szCs w:val="22"/>
          <w:lang w:eastAsia="en-GB"/>
        </w:rPr>
        <w:tab/>
      </w:r>
      <w:r>
        <w:t xml:space="preserve">SGW Selection during </w:t>
      </w:r>
      <w:r>
        <w:rPr>
          <w:lang w:eastAsia="zh-CN"/>
        </w:rPr>
        <w:t>non-3GPP handover</w:t>
      </w:r>
      <w:r>
        <w:t xml:space="preserve"> </w:t>
      </w:r>
      <w:r>
        <w:rPr>
          <w:lang w:eastAsia="zh-CN"/>
        </w:rPr>
        <w:t>to 3GPP access</w:t>
      </w:r>
      <w:r>
        <w:tab/>
      </w:r>
      <w:r>
        <w:fldChar w:fldCharType="begin" w:fldLock="1"/>
      </w:r>
      <w:r>
        <w:instrText xml:space="preserve"> PAGEREF _Toc67477549 \h </w:instrText>
      </w:r>
      <w:r>
        <w:fldChar w:fldCharType="separate"/>
      </w:r>
      <w:r>
        <w:t>28</w:t>
      </w:r>
      <w:r>
        <w:fldChar w:fldCharType="end"/>
      </w:r>
    </w:p>
    <w:p w14:paraId="72665E22" w14:textId="73018809" w:rsidR="00F47A5D" w:rsidRPr="000F562E" w:rsidRDefault="00F47A5D">
      <w:pPr>
        <w:pStyle w:val="TOC2"/>
        <w:rPr>
          <w:rFonts w:ascii="Calibri" w:hAnsi="Calibri"/>
          <w:sz w:val="22"/>
          <w:szCs w:val="22"/>
          <w:lang w:eastAsia="en-GB"/>
        </w:rPr>
      </w:pPr>
      <w:r w:rsidRPr="00C85ABF">
        <w:rPr>
          <w:lang w:val="en-US"/>
        </w:rPr>
        <w:t>5.3</w:t>
      </w:r>
      <w:r w:rsidRPr="000F562E">
        <w:rPr>
          <w:rFonts w:ascii="Calibri" w:hAnsi="Calibri"/>
          <w:sz w:val="22"/>
          <w:szCs w:val="22"/>
          <w:lang w:eastAsia="en-GB"/>
        </w:rPr>
        <w:tab/>
      </w:r>
      <w:r w:rsidRPr="00C85ABF">
        <w:rPr>
          <w:lang w:val="en-US"/>
        </w:rPr>
        <w:t>Procedures for Discovering and Selecting a PGW and SGW</w:t>
      </w:r>
      <w:r>
        <w:tab/>
      </w:r>
      <w:r>
        <w:fldChar w:fldCharType="begin" w:fldLock="1"/>
      </w:r>
      <w:r>
        <w:instrText xml:space="preserve"> PAGEREF _Toc67477550 \h </w:instrText>
      </w:r>
      <w:r>
        <w:fldChar w:fldCharType="separate"/>
      </w:r>
      <w:r>
        <w:t>28</w:t>
      </w:r>
      <w:r>
        <w:fldChar w:fldCharType="end"/>
      </w:r>
    </w:p>
    <w:p w14:paraId="5C3624C8" w14:textId="15289036" w:rsidR="00F47A5D" w:rsidRPr="000F562E" w:rsidRDefault="00F47A5D">
      <w:pPr>
        <w:pStyle w:val="TOC2"/>
        <w:rPr>
          <w:rFonts w:ascii="Calibri" w:hAnsi="Calibri"/>
          <w:sz w:val="22"/>
          <w:szCs w:val="22"/>
          <w:lang w:eastAsia="en-GB"/>
        </w:rPr>
      </w:pPr>
      <w:r w:rsidRPr="00C85ABF">
        <w:rPr>
          <w:lang w:val="en-US"/>
        </w:rPr>
        <w:lastRenderedPageBreak/>
        <w:t>5.4</w:t>
      </w:r>
      <w:r w:rsidRPr="000F562E">
        <w:rPr>
          <w:rFonts w:ascii="Calibri" w:hAnsi="Calibri"/>
          <w:sz w:val="22"/>
          <w:szCs w:val="22"/>
          <w:lang w:eastAsia="en-GB"/>
        </w:rPr>
        <w:tab/>
      </w:r>
      <w:r w:rsidRPr="00C85ABF">
        <w:rPr>
          <w:lang w:val="en-US"/>
        </w:rPr>
        <w:t>Procedures for Discovering and Selecting an MME</w:t>
      </w:r>
      <w:r>
        <w:tab/>
      </w:r>
      <w:r>
        <w:fldChar w:fldCharType="begin" w:fldLock="1"/>
      </w:r>
      <w:r>
        <w:instrText xml:space="preserve"> PAGEREF _Toc67477551 \h </w:instrText>
      </w:r>
      <w:r>
        <w:fldChar w:fldCharType="separate"/>
      </w:r>
      <w:r>
        <w:t>29</w:t>
      </w:r>
      <w:r>
        <w:fldChar w:fldCharType="end"/>
      </w:r>
    </w:p>
    <w:p w14:paraId="242DE2C0" w14:textId="34338609" w:rsidR="00F47A5D" w:rsidRPr="000F562E" w:rsidRDefault="00F47A5D">
      <w:pPr>
        <w:pStyle w:val="TOC2"/>
        <w:rPr>
          <w:rFonts w:ascii="Calibri" w:hAnsi="Calibri"/>
          <w:sz w:val="22"/>
          <w:szCs w:val="22"/>
          <w:lang w:eastAsia="en-GB"/>
        </w:rPr>
      </w:pPr>
      <w:r w:rsidRPr="00C85ABF">
        <w:rPr>
          <w:lang w:val="en-US"/>
        </w:rPr>
        <w:t>5.4A</w:t>
      </w:r>
      <w:r w:rsidRPr="000F562E">
        <w:rPr>
          <w:rFonts w:ascii="Calibri" w:hAnsi="Calibri"/>
          <w:sz w:val="22"/>
          <w:szCs w:val="22"/>
          <w:lang w:eastAsia="en-GB"/>
        </w:rPr>
        <w:tab/>
      </w:r>
      <w:r w:rsidRPr="00C85ABF">
        <w:rPr>
          <w:lang w:val="en-US"/>
        </w:rPr>
        <w:t>Procedures for Discovering and Selecting an AMF with N26 interface</w:t>
      </w:r>
      <w:r>
        <w:tab/>
      </w:r>
      <w:r>
        <w:fldChar w:fldCharType="begin" w:fldLock="1"/>
      </w:r>
      <w:r>
        <w:instrText xml:space="preserve"> PAGEREF _Toc67477552 \h </w:instrText>
      </w:r>
      <w:r>
        <w:fldChar w:fldCharType="separate"/>
      </w:r>
      <w:r>
        <w:t>31</w:t>
      </w:r>
      <w:r>
        <w:fldChar w:fldCharType="end"/>
      </w:r>
    </w:p>
    <w:p w14:paraId="0F60AE47" w14:textId="7B5DFB5E" w:rsidR="00F47A5D" w:rsidRPr="000F562E" w:rsidRDefault="00F47A5D">
      <w:pPr>
        <w:pStyle w:val="TOC2"/>
        <w:rPr>
          <w:rFonts w:ascii="Calibri" w:hAnsi="Calibri"/>
          <w:sz w:val="22"/>
          <w:szCs w:val="22"/>
          <w:lang w:eastAsia="en-GB"/>
        </w:rPr>
      </w:pPr>
      <w:r w:rsidRPr="00C85ABF">
        <w:rPr>
          <w:lang w:val="en-US"/>
        </w:rPr>
        <w:t>5.4</w:t>
      </w:r>
      <w:r w:rsidRPr="00C85ABF">
        <w:rPr>
          <w:lang w:val="en-US" w:eastAsia="zh-CN"/>
        </w:rPr>
        <w:t>B</w:t>
      </w:r>
      <w:r w:rsidRPr="000F562E">
        <w:rPr>
          <w:rFonts w:ascii="Calibri" w:hAnsi="Calibri"/>
          <w:sz w:val="22"/>
          <w:szCs w:val="22"/>
          <w:lang w:eastAsia="en-GB"/>
        </w:rPr>
        <w:tab/>
      </w:r>
      <w:r w:rsidRPr="00C85ABF">
        <w:rPr>
          <w:lang w:val="en-US"/>
        </w:rPr>
        <w:t xml:space="preserve">Procedures for Discovering and Selecting an </w:t>
      </w:r>
      <w:r w:rsidRPr="00C85ABF">
        <w:rPr>
          <w:lang w:val="en-US" w:eastAsia="zh-CN"/>
        </w:rPr>
        <w:t>MME_SRVCC</w:t>
      </w:r>
      <w:r>
        <w:tab/>
      </w:r>
      <w:r>
        <w:fldChar w:fldCharType="begin" w:fldLock="1"/>
      </w:r>
      <w:r>
        <w:instrText xml:space="preserve"> PAGEREF _Toc67477553 \h </w:instrText>
      </w:r>
      <w:r>
        <w:fldChar w:fldCharType="separate"/>
      </w:r>
      <w:r>
        <w:t>31</w:t>
      </w:r>
      <w:r>
        <w:fldChar w:fldCharType="end"/>
      </w:r>
    </w:p>
    <w:p w14:paraId="0B0A9B0F" w14:textId="293C0EF0" w:rsidR="00F47A5D" w:rsidRPr="000F562E" w:rsidRDefault="00F47A5D">
      <w:pPr>
        <w:pStyle w:val="TOC2"/>
        <w:rPr>
          <w:rFonts w:ascii="Calibri" w:hAnsi="Calibri"/>
          <w:sz w:val="22"/>
          <w:szCs w:val="22"/>
          <w:lang w:eastAsia="en-GB"/>
        </w:rPr>
      </w:pPr>
      <w:r>
        <w:t>5.5</w:t>
      </w:r>
      <w:r w:rsidRPr="000F562E">
        <w:rPr>
          <w:rFonts w:ascii="Calibri" w:hAnsi="Calibri"/>
          <w:sz w:val="22"/>
          <w:szCs w:val="22"/>
          <w:lang w:eastAsia="en-GB"/>
        </w:rPr>
        <w:tab/>
      </w:r>
      <w:r>
        <w:t>Procedures for Discovering and Selecting an SGSN</w:t>
      </w:r>
      <w:r>
        <w:tab/>
      </w:r>
      <w:r>
        <w:fldChar w:fldCharType="begin" w:fldLock="1"/>
      </w:r>
      <w:r>
        <w:instrText xml:space="preserve"> PAGEREF _Toc67477554 \h </w:instrText>
      </w:r>
      <w:r>
        <w:fldChar w:fldCharType="separate"/>
      </w:r>
      <w:r>
        <w:t>32</w:t>
      </w:r>
      <w:r>
        <w:fldChar w:fldCharType="end"/>
      </w:r>
    </w:p>
    <w:p w14:paraId="30EB49F2" w14:textId="2B9BB5FF" w:rsidR="00F47A5D" w:rsidRPr="000F562E" w:rsidRDefault="00F47A5D">
      <w:pPr>
        <w:pStyle w:val="TOC3"/>
        <w:rPr>
          <w:rFonts w:ascii="Calibri" w:hAnsi="Calibri"/>
          <w:sz w:val="22"/>
          <w:szCs w:val="22"/>
          <w:lang w:eastAsia="en-GB"/>
        </w:rPr>
      </w:pPr>
      <w:r>
        <w:t>5.5.1</w:t>
      </w:r>
      <w:r w:rsidRPr="000F562E">
        <w:rPr>
          <w:rFonts w:ascii="Calibri" w:hAnsi="Calibri"/>
          <w:sz w:val="22"/>
          <w:szCs w:val="22"/>
          <w:lang w:eastAsia="en-GB"/>
        </w:rPr>
        <w:tab/>
      </w:r>
      <w:r>
        <w:t>General</w:t>
      </w:r>
      <w:r>
        <w:tab/>
      </w:r>
      <w:r>
        <w:fldChar w:fldCharType="begin" w:fldLock="1"/>
      </w:r>
      <w:r>
        <w:instrText xml:space="preserve"> PAGEREF _Toc67477555 \h </w:instrText>
      </w:r>
      <w:r>
        <w:fldChar w:fldCharType="separate"/>
      </w:r>
      <w:r>
        <w:t>32</w:t>
      </w:r>
      <w:r>
        <w:fldChar w:fldCharType="end"/>
      </w:r>
    </w:p>
    <w:p w14:paraId="4D8084EE" w14:textId="57F642D1" w:rsidR="00F47A5D" w:rsidRPr="000F562E" w:rsidRDefault="00F47A5D">
      <w:pPr>
        <w:pStyle w:val="TOC3"/>
        <w:rPr>
          <w:rFonts w:ascii="Calibri" w:hAnsi="Calibri"/>
          <w:sz w:val="22"/>
          <w:szCs w:val="22"/>
          <w:lang w:eastAsia="en-GB"/>
        </w:rPr>
      </w:pPr>
      <w:r>
        <w:t>5.5.2</w:t>
      </w:r>
      <w:r w:rsidRPr="000F562E">
        <w:rPr>
          <w:rFonts w:ascii="Calibri" w:hAnsi="Calibri"/>
          <w:sz w:val="22"/>
          <w:szCs w:val="22"/>
          <w:lang w:eastAsia="en-GB"/>
        </w:rPr>
        <w:tab/>
      </w:r>
      <w:r>
        <w:t>SGSN initial target selection based on RAI (UTRAN target</w:t>
      </w:r>
      <w:r>
        <w:rPr>
          <w:lang w:eastAsia="ja-JP"/>
        </w:rPr>
        <w:t>/GERAN Iu mode target/GERAN Gb mode target</w:t>
      </w:r>
      <w:r>
        <w:t>)</w:t>
      </w:r>
      <w:r>
        <w:tab/>
      </w:r>
      <w:r>
        <w:fldChar w:fldCharType="begin" w:fldLock="1"/>
      </w:r>
      <w:r>
        <w:instrText xml:space="preserve"> PAGEREF _Toc67477556 \h </w:instrText>
      </w:r>
      <w:r>
        <w:fldChar w:fldCharType="separate"/>
      </w:r>
      <w:r>
        <w:t>32</w:t>
      </w:r>
      <w:r>
        <w:fldChar w:fldCharType="end"/>
      </w:r>
    </w:p>
    <w:p w14:paraId="56788B41" w14:textId="39F28A97" w:rsidR="00F47A5D" w:rsidRPr="000F562E" w:rsidRDefault="00F47A5D">
      <w:pPr>
        <w:pStyle w:val="TOC3"/>
        <w:rPr>
          <w:rFonts w:ascii="Calibri" w:hAnsi="Calibri"/>
          <w:sz w:val="22"/>
          <w:szCs w:val="22"/>
          <w:lang w:eastAsia="en-GB"/>
        </w:rPr>
      </w:pPr>
      <w:r>
        <w:t>5.5.3</w:t>
      </w:r>
      <w:r w:rsidRPr="000F562E">
        <w:rPr>
          <w:rFonts w:ascii="Calibri" w:hAnsi="Calibri"/>
          <w:sz w:val="22"/>
          <w:szCs w:val="22"/>
          <w:lang w:eastAsia="en-GB"/>
        </w:rPr>
        <w:tab/>
      </w:r>
      <w:r>
        <w:t>SGSN initial target selection based on RNC-ID (UTRAN target</w:t>
      </w:r>
      <w:r>
        <w:rPr>
          <w:lang w:eastAsia="ja-JP"/>
        </w:rPr>
        <w:t>/GERAN Iu mode target</w:t>
      </w:r>
      <w:r>
        <w:t>)</w:t>
      </w:r>
      <w:r>
        <w:tab/>
      </w:r>
      <w:r>
        <w:fldChar w:fldCharType="begin" w:fldLock="1"/>
      </w:r>
      <w:r>
        <w:instrText xml:space="preserve"> PAGEREF _Toc67477557 \h </w:instrText>
      </w:r>
      <w:r>
        <w:fldChar w:fldCharType="separate"/>
      </w:r>
      <w:r>
        <w:t>34</w:t>
      </w:r>
      <w:r>
        <w:fldChar w:fldCharType="end"/>
      </w:r>
    </w:p>
    <w:p w14:paraId="698332EC" w14:textId="1719B7A7" w:rsidR="00F47A5D" w:rsidRPr="000F562E" w:rsidRDefault="00F47A5D">
      <w:pPr>
        <w:pStyle w:val="TOC3"/>
        <w:rPr>
          <w:rFonts w:ascii="Calibri" w:hAnsi="Calibri"/>
          <w:sz w:val="22"/>
          <w:szCs w:val="22"/>
          <w:lang w:eastAsia="en-GB"/>
        </w:rPr>
      </w:pPr>
      <w:r>
        <w:t>5.5.4</w:t>
      </w:r>
      <w:r w:rsidRPr="000F562E">
        <w:rPr>
          <w:rFonts w:ascii="Calibri" w:hAnsi="Calibri"/>
          <w:sz w:val="22"/>
          <w:szCs w:val="22"/>
          <w:lang w:eastAsia="en-GB"/>
        </w:rPr>
        <w:tab/>
      </w:r>
      <w:r>
        <w:t>Void</w:t>
      </w:r>
      <w:r>
        <w:tab/>
      </w:r>
      <w:r>
        <w:fldChar w:fldCharType="begin" w:fldLock="1"/>
      </w:r>
      <w:r>
        <w:instrText xml:space="preserve"> PAGEREF _Toc67477558 \h </w:instrText>
      </w:r>
      <w:r>
        <w:fldChar w:fldCharType="separate"/>
      </w:r>
      <w:r>
        <w:t>35</w:t>
      </w:r>
      <w:r>
        <w:fldChar w:fldCharType="end"/>
      </w:r>
    </w:p>
    <w:p w14:paraId="694580AB" w14:textId="18B317F4" w:rsidR="00F47A5D" w:rsidRPr="000F562E" w:rsidRDefault="00F47A5D">
      <w:pPr>
        <w:pStyle w:val="TOC2"/>
        <w:rPr>
          <w:rFonts w:ascii="Calibri" w:hAnsi="Calibri"/>
          <w:sz w:val="22"/>
          <w:szCs w:val="22"/>
          <w:lang w:eastAsia="en-GB"/>
        </w:rPr>
      </w:pPr>
      <w:r>
        <w:t>5.6</w:t>
      </w:r>
      <w:r w:rsidRPr="000F562E">
        <w:rPr>
          <w:rFonts w:ascii="Calibri" w:hAnsi="Calibri"/>
          <w:sz w:val="22"/>
          <w:szCs w:val="22"/>
          <w:lang w:eastAsia="en-GB"/>
        </w:rPr>
        <w:tab/>
      </w:r>
      <w:r>
        <w:t>GW Selection for SIPTO</w:t>
      </w:r>
      <w:r>
        <w:tab/>
      </w:r>
      <w:r>
        <w:fldChar w:fldCharType="begin" w:fldLock="1"/>
      </w:r>
      <w:r>
        <w:instrText xml:space="preserve"> PAGEREF _Toc67477559 \h </w:instrText>
      </w:r>
      <w:r>
        <w:fldChar w:fldCharType="separate"/>
      </w:r>
      <w:r>
        <w:t>35</w:t>
      </w:r>
      <w:r>
        <w:fldChar w:fldCharType="end"/>
      </w:r>
    </w:p>
    <w:p w14:paraId="2A660068" w14:textId="3B64948D" w:rsidR="00F47A5D" w:rsidRPr="000F562E" w:rsidRDefault="00F47A5D">
      <w:pPr>
        <w:pStyle w:val="TOC3"/>
        <w:rPr>
          <w:rFonts w:ascii="Calibri" w:hAnsi="Calibri"/>
          <w:sz w:val="22"/>
          <w:szCs w:val="22"/>
          <w:lang w:eastAsia="en-GB"/>
        </w:rPr>
      </w:pPr>
      <w:r>
        <w:t>5.6.1</w:t>
      </w:r>
      <w:r w:rsidRPr="000F562E">
        <w:rPr>
          <w:rFonts w:ascii="Calibri" w:hAnsi="Calibri"/>
          <w:sz w:val="22"/>
          <w:szCs w:val="22"/>
          <w:lang w:eastAsia="en-GB"/>
        </w:rPr>
        <w:tab/>
      </w:r>
      <w:r>
        <w:t>SIPTO above RAN</w:t>
      </w:r>
      <w:r>
        <w:tab/>
      </w:r>
      <w:r>
        <w:fldChar w:fldCharType="begin" w:fldLock="1"/>
      </w:r>
      <w:r>
        <w:instrText xml:space="preserve"> PAGEREF _Toc67477560 \h </w:instrText>
      </w:r>
      <w:r>
        <w:fldChar w:fldCharType="separate"/>
      </w:r>
      <w:r>
        <w:t>35</w:t>
      </w:r>
      <w:r>
        <w:fldChar w:fldCharType="end"/>
      </w:r>
    </w:p>
    <w:p w14:paraId="262A58EB" w14:textId="38FCAAEF" w:rsidR="00F47A5D" w:rsidRPr="000F562E" w:rsidRDefault="00F47A5D">
      <w:pPr>
        <w:pStyle w:val="TOC3"/>
        <w:rPr>
          <w:rFonts w:ascii="Calibri" w:hAnsi="Calibri"/>
          <w:sz w:val="22"/>
          <w:szCs w:val="22"/>
          <w:lang w:eastAsia="en-GB"/>
        </w:rPr>
      </w:pPr>
      <w:r>
        <w:t>5.6.2</w:t>
      </w:r>
      <w:r w:rsidRPr="000F562E">
        <w:rPr>
          <w:rFonts w:ascii="Calibri" w:hAnsi="Calibri"/>
          <w:sz w:val="22"/>
          <w:szCs w:val="22"/>
          <w:lang w:eastAsia="en-GB"/>
        </w:rPr>
        <w:tab/>
      </w:r>
      <w:r>
        <w:t>SIPTO at the local network with LGW collocated with the (H)(e)NB</w:t>
      </w:r>
      <w:r>
        <w:tab/>
      </w:r>
      <w:r>
        <w:fldChar w:fldCharType="begin" w:fldLock="1"/>
      </w:r>
      <w:r>
        <w:instrText xml:space="preserve"> PAGEREF _Toc67477561 \h </w:instrText>
      </w:r>
      <w:r>
        <w:fldChar w:fldCharType="separate"/>
      </w:r>
      <w:r>
        <w:t>35</w:t>
      </w:r>
      <w:r>
        <w:fldChar w:fldCharType="end"/>
      </w:r>
    </w:p>
    <w:p w14:paraId="41A1FF9F" w14:textId="67CA7FCC" w:rsidR="00F47A5D" w:rsidRPr="000F562E" w:rsidRDefault="00F47A5D">
      <w:pPr>
        <w:pStyle w:val="TOC3"/>
        <w:rPr>
          <w:rFonts w:ascii="Calibri" w:hAnsi="Calibri"/>
          <w:sz w:val="22"/>
          <w:szCs w:val="22"/>
          <w:lang w:eastAsia="en-GB"/>
        </w:rPr>
      </w:pPr>
      <w:r>
        <w:t>5.6.3</w:t>
      </w:r>
      <w:r w:rsidRPr="000F562E">
        <w:rPr>
          <w:rFonts w:ascii="Calibri" w:hAnsi="Calibri"/>
          <w:sz w:val="22"/>
          <w:szCs w:val="22"/>
          <w:lang w:eastAsia="en-GB"/>
        </w:rPr>
        <w:tab/>
      </w:r>
      <w:r>
        <w:t>SIPTO at the local network with stand-alone GW (LGW collocated with SGW)</w:t>
      </w:r>
      <w:r>
        <w:tab/>
      </w:r>
      <w:r>
        <w:fldChar w:fldCharType="begin" w:fldLock="1"/>
      </w:r>
      <w:r>
        <w:instrText xml:space="preserve"> PAGEREF _Toc67477562 \h </w:instrText>
      </w:r>
      <w:r>
        <w:fldChar w:fldCharType="separate"/>
      </w:r>
      <w:r>
        <w:t>35</w:t>
      </w:r>
      <w:r>
        <w:fldChar w:fldCharType="end"/>
      </w:r>
    </w:p>
    <w:p w14:paraId="7ED83ED7" w14:textId="53F540E5" w:rsidR="00F47A5D" w:rsidRPr="000F562E" w:rsidRDefault="00F47A5D">
      <w:pPr>
        <w:pStyle w:val="TOC3"/>
        <w:rPr>
          <w:rFonts w:ascii="Calibri" w:hAnsi="Calibri"/>
          <w:sz w:val="22"/>
          <w:szCs w:val="22"/>
          <w:lang w:eastAsia="en-GB"/>
        </w:rPr>
      </w:pPr>
      <w:r>
        <w:t>5.6.4</w:t>
      </w:r>
      <w:r w:rsidRPr="000F562E">
        <w:rPr>
          <w:rFonts w:ascii="Calibri" w:hAnsi="Calibri"/>
          <w:sz w:val="22"/>
          <w:szCs w:val="22"/>
          <w:lang w:eastAsia="en-GB"/>
        </w:rPr>
        <w:tab/>
      </w:r>
      <w:r>
        <w:t>SIPTO for eHRPD</w:t>
      </w:r>
      <w:r>
        <w:tab/>
      </w:r>
      <w:r>
        <w:fldChar w:fldCharType="begin" w:fldLock="1"/>
      </w:r>
      <w:r>
        <w:instrText xml:space="preserve"> PAGEREF _Toc67477563 \h </w:instrText>
      </w:r>
      <w:r>
        <w:fldChar w:fldCharType="separate"/>
      </w:r>
      <w:r>
        <w:t>36</w:t>
      </w:r>
      <w:r>
        <w:fldChar w:fldCharType="end"/>
      </w:r>
    </w:p>
    <w:p w14:paraId="48EFB444" w14:textId="746C2234" w:rsidR="00F47A5D" w:rsidRPr="000F562E" w:rsidRDefault="00F47A5D">
      <w:pPr>
        <w:pStyle w:val="TOC2"/>
        <w:rPr>
          <w:rFonts w:ascii="Calibri" w:hAnsi="Calibri"/>
          <w:sz w:val="22"/>
          <w:szCs w:val="22"/>
          <w:lang w:eastAsia="en-GB"/>
        </w:rPr>
      </w:pPr>
      <w:r>
        <w:t>5.7</w:t>
      </w:r>
      <w:r w:rsidRPr="000F562E">
        <w:rPr>
          <w:rFonts w:ascii="Calibri" w:hAnsi="Calibri"/>
          <w:sz w:val="22"/>
          <w:szCs w:val="22"/>
          <w:lang w:eastAsia="en-GB"/>
        </w:rPr>
        <w:tab/>
      </w:r>
      <w:r>
        <w:t>Procedures for Discovering and Selecting an MSC Server</w:t>
      </w:r>
      <w:r>
        <w:tab/>
      </w:r>
      <w:r>
        <w:fldChar w:fldCharType="begin" w:fldLock="1"/>
      </w:r>
      <w:r>
        <w:instrText xml:space="preserve"> PAGEREF _Toc67477564 \h </w:instrText>
      </w:r>
      <w:r>
        <w:fldChar w:fldCharType="separate"/>
      </w:r>
      <w:r>
        <w:t>36</w:t>
      </w:r>
      <w:r>
        <w:fldChar w:fldCharType="end"/>
      </w:r>
    </w:p>
    <w:p w14:paraId="2EE37FC7" w14:textId="24D47026" w:rsidR="00F47A5D" w:rsidRPr="000F562E" w:rsidRDefault="00F47A5D">
      <w:pPr>
        <w:pStyle w:val="TOC3"/>
        <w:rPr>
          <w:rFonts w:ascii="Calibri" w:hAnsi="Calibri"/>
          <w:sz w:val="22"/>
          <w:szCs w:val="22"/>
          <w:lang w:eastAsia="en-GB"/>
        </w:rPr>
      </w:pPr>
      <w:r>
        <w:t>5.7.1</w:t>
      </w:r>
      <w:r w:rsidRPr="000F562E">
        <w:rPr>
          <w:rFonts w:ascii="Calibri" w:hAnsi="Calibri"/>
          <w:sz w:val="22"/>
          <w:szCs w:val="22"/>
          <w:lang w:eastAsia="en-GB"/>
        </w:rPr>
        <w:tab/>
      </w:r>
      <w:r>
        <w:t>General</w:t>
      </w:r>
      <w:r>
        <w:tab/>
      </w:r>
      <w:r>
        <w:fldChar w:fldCharType="begin" w:fldLock="1"/>
      </w:r>
      <w:r>
        <w:instrText xml:space="preserve"> PAGEREF _Toc67477565 \h </w:instrText>
      </w:r>
      <w:r>
        <w:fldChar w:fldCharType="separate"/>
      </w:r>
      <w:r>
        <w:t>36</w:t>
      </w:r>
      <w:r>
        <w:fldChar w:fldCharType="end"/>
      </w:r>
    </w:p>
    <w:p w14:paraId="68A9BE6C" w14:textId="29C1BF47" w:rsidR="00F47A5D" w:rsidRPr="000F562E" w:rsidRDefault="00F47A5D">
      <w:pPr>
        <w:pStyle w:val="TOC3"/>
        <w:rPr>
          <w:rFonts w:ascii="Calibri" w:hAnsi="Calibri"/>
          <w:sz w:val="22"/>
          <w:szCs w:val="22"/>
          <w:lang w:eastAsia="en-GB"/>
        </w:rPr>
      </w:pPr>
      <w:r>
        <w:t>5.7.2</w:t>
      </w:r>
      <w:r w:rsidRPr="000F562E">
        <w:rPr>
          <w:rFonts w:ascii="Calibri" w:hAnsi="Calibri"/>
          <w:sz w:val="22"/>
          <w:szCs w:val="22"/>
          <w:lang w:eastAsia="en-GB"/>
        </w:rPr>
        <w:tab/>
      </w:r>
      <w:r>
        <w:t xml:space="preserve">Selection of the MSC server enhanced for SRVCC based on target RAI (UTRAN / </w:t>
      </w:r>
      <w:r>
        <w:rPr>
          <w:lang w:eastAsia="ja-JP"/>
        </w:rPr>
        <w:t>GERAN Iu &amp; A/Gb mode target</w:t>
      </w:r>
      <w:r>
        <w:t>)</w:t>
      </w:r>
      <w:r>
        <w:tab/>
      </w:r>
      <w:r>
        <w:fldChar w:fldCharType="begin" w:fldLock="1"/>
      </w:r>
      <w:r>
        <w:instrText xml:space="preserve"> PAGEREF _Toc67477566 \h </w:instrText>
      </w:r>
      <w:r>
        <w:fldChar w:fldCharType="separate"/>
      </w:r>
      <w:r>
        <w:t>36</w:t>
      </w:r>
      <w:r>
        <w:fldChar w:fldCharType="end"/>
      </w:r>
    </w:p>
    <w:p w14:paraId="52FB19DD" w14:textId="2535F576" w:rsidR="00F47A5D" w:rsidRPr="000F562E" w:rsidRDefault="00F47A5D">
      <w:pPr>
        <w:pStyle w:val="TOC2"/>
        <w:rPr>
          <w:rFonts w:ascii="Calibri" w:hAnsi="Calibri"/>
          <w:sz w:val="22"/>
          <w:szCs w:val="22"/>
          <w:lang w:eastAsia="en-GB"/>
        </w:rPr>
      </w:pPr>
      <w:r>
        <w:t>5.8</w:t>
      </w:r>
      <w:r w:rsidRPr="000F562E">
        <w:rPr>
          <w:rFonts w:ascii="Calibri" w:hAnsi="Calibri"/>
          <w:sz w:val="22"/>
          <w:szCs w:val="22"/>
          <w:lang w:eastAsia="en-GB"/>
        </w:rPr>
        <w:tab/>
      </w:r>
      <w:r>
        <w:t>Procedures to support Dedicated Core Networks</w:t>
      </w:r>
      <w:r>
        <w:tab/>
      </w:r>
      <w:r>
        <w:fldChar w:fldCharType="begin" w:fldLock="1"/>
      </w:r>
      <w:r>
        <w:instrText xml:space="preserve"> PAGEREF _Toc67477567 \h </w:instrText>
      </w:r>
      <w:r>
        <w:fldChar w:fldCharType="separate"/>
      </w:r>
      <w:r>
        <w:t>37</w:t>
      </w:r>
      <w:r>
        <w:fldChar w:fldCharType="end"/>
      </w:r>
    </w:p>
    <w:p w14:paraId="061C0AF5" w14:textId="5CDC3B88" w:rsidR="00F47A5D" w:rsidRPr="000F562E" w:rsidRDefault="00F47A5D">
      <w:pPr>
        <w:pStyle w:val="TOC3"/>
        <w:rPr>
          <w:rFonts w:ascii="Calibri" w:hAnsi="Calibri"/>
          <w:sz w:val="22"/>
          <w:szCs w:val="22"/>
          <w:lang w:eastAsia="en-GB"/>
        </w:rPr>
      </w:pPr>
      <w:r w:rsidRPr="00C85ABF">
        <w:rPr>
          <w:lang w:val="en-US" w:eastAsia="ja-JP"/>
        </w:rPr>
        <w:t>5.8</w:t>
      </w:r>
      <w:r>
        <w:t>.1</w:t>
      </w:r>
      <w:r w:rsidRPr="000F562E">
        <w:rPr>
          <w:rFonts w:ascii="Calibri" w:hAnsi="Calibri"/>
          <w:sz w:val="22"/>
          <w:szCs w:val="22"/>
          <w:lang w:eastAsia="en-GB"/>
        </w:rPr>
        <w:tab/>
      </w:r>
      <w:r>
        <w:t>General</w:t>
      </w:r>
      <w:r>
        <w:tab/>
      </w:r>
      <w:r>
        <w:fldChar w:fldCharType="begin" w:fldLock="1"/>
      </w:r>
      <w:r>
        <w:instrText xml:space="preserve"> PAGEREF _Toc67477568 \h </w:instrText>
      </w:r>
      <w:r>
        <w:fldChar w:fldCharType="separate"/>
      </w:r>
      <w:r>
        <w:t>37</w:t>
      </w:r>
      <w:r>
        <w:fldChar w:fldCharType="end"/>
      </w:r>
    </w:p>
    <w:p w14:paraId="7CDCFA0B" w14:textId="1D610F0B" w:rsidR="00F47A5D" w:rsidRPr="000F562E" w:rsidRDefault="00F47A5D">
      <w:pPr>
        <w:pStyle w:val="TOC3"/>
        <w:rPr>
          <w:rFonts w:ascii="Calibri" w:hAnsi="Calibri"/>
          <w:sz w:val="22"/>
          <w:szCs w:val="22"/>
          <w:lang w:eastAsia="en-GB"/>
        </w:rPr>
      </w:pPr>
      <w:r>
        <w:rPr>
          <w:lang w:eastAsia="ja-JP"/>
        </w:rPr>
        <w:t>5.8</w:t>
      </w:r>
      <w:r>
        <w:t>.2</w:t>
      </w:r>
      <w:r w:rsidRPr="000F562E">
        <w:rPr>
          <w:rFonts w:ascii="Calibri" w:hAnsi="Calibri"/>
          <w:sz w:val="22"/>
          <w:szCs w:val="22"/>
          <w:lang w:eastAsia="en-GB"/>
        </w:rPr>
        <w:tab/>
      </w:r>
      <w:r>
        <w:t>S</w:t>
      </w:r>
      <w:r>
        <w:rPr>
          <w:lang w:eastAsia="ja-JP"/>
        </w:rPr>
        <w:t>GW, PGW</w:t>
      </w:r>
      <w:r>
        <w:t xml:space="preserve"> and GGSN Selection</w:t>
      </w:r>
      <w:r>
        <w:rPr>
          <w:lang w:eastAsia="ja-JP"/>
        </w:rPr>
        <w:t xml:space="preserve"> Procedure</w:t>
      </w:r>
      <w:r>
        <w:tab/>
      </w:r>
      <w:r>
        <w:fldChar w:fldCharType="begin" w:fldLock="1"/>
      </w:r>
      <w:r>
        <w:instrText xml:space="preserve"> PAGEREF _Toc67477569 \h </w:instrText>
      </w:r>
      <w:r>
        <w:fldChar w:fldCharType="separate"/>
      </w:r>
      <w:r>
        <w:t>37</w:t>
      </w:r>
      <w:r>
        <w:fldChar w:fldCharType="end"/>
      </w:r>
    </w:p>
    <w:p w14:paraId="44717C2B" w14:textId="21CB0429" w:rsidR="00F47A5D" w:rsidRPr="000F562E" w:rsidRDefault="00F47A5D">
      <w:pPr>
        <w:pStyle w:val="TOC3"/>
        <w:rPr>
          <w:rFonts w:ascii="Calibri" w:hAnsi="Calibri"/>
          <w:sz w:val="22"/>
          <w:szCs w:val="22"/>
          <w:lang w:eastAsia="en-GB"/>
        </w:rPr>
      </w:pPr>
      <w:r>
        <w:rPr>
          <w:lang w:eastAsia="ja-JP"/>
        </w:rPr>
        <w:t>5.8</w:t>
      </w:r>
      <w:r>
        <w:t>.</w:t>
      </w:r>
      <w:r>
        <w:rPr>
          <w:lang w:eastAsia="ja-JP"/>
        </w:rPr>
        <w:t>3</w:t>
      </w:r>
      <w:r w:rsidRPr="000F562E">
        <w:rPr>
          <w:rFonts w:ascii="Calibri" w:hAnsi="Calibri"/>
          <w:sz w:val="22"/>
          <w:szCs w:val="22"/>
          <w:lang w:eastAsia="en-GB"/>
        </w:rPr>
        <w:tab/>
      </w:r>
      <w:r>
        <w:rPr>
          <w:lang w:eastAsia="ja-JP"/>
        </w:rPr>
        <w:t>MMEGI and Null-NRI/SGSN Group ID Retrieval Procedure</w:t>
      </w:r>
      <w:r>
        <w:tab/>
      </w:r>
      <w:r>
        <w:fldChar w:fldCharType="begin" w:fldLock="1"/>
      </w:r>
      <w:r>
        <w:instrText xml:space="preserve"> PAGEREF _Toc67477570 \h </w:instrText>
      </w:r>
      <w:r>
        <w:fldChar w:fldCharType="separate"/>
      </w:r>
      <w:r>
        <w:t>38</w:t>
      </w:r>
      <w:r>
        <w:fldChar w:fldCharType="end"/>
      </w:r>
    </w:p>
    <w:p w14:paraId="50B56758" w14:textId="748CAFB8" w:rsidR="00F47A5D" w:rsidRPr="000F562E" w:rsidRDefault="00F47A5D">
      <w:pPr>
        <w:pStyle w:val="TOC3"/>
        <w:rPr>
          <w:rFonts w:ascii="Calibri" w:hAnsi="Calibri"/>
          <w:sz w:val="22"/>
          <w:szCs w:val="22"/>
          <w:lang w:eastAsia="en-GB"/>
        </w:rPr>
      </w:pPr>
      <w:r>
        <w:rPr>
          <w:lang w:eastAsia="ja-JP"/>
        </w:rPr>
        <w:t>5.8</w:t>
      </w:r>
      <w:r>
        <w:t>.</w:t>
      </w:r>
      <w:r>
        <w:rPr>
          <w:lang w:eastAsia="ja-JP"/>
        </w:rPr>
        <w:t>4</w:t>
      </w:r>
      <w:r w:rsidRPr="000F562E">
        <w:rPr>
          <w:rFonts w:ascii="Calibri" w:hAnsi="Calibri"/>
          <w:sz w:val="22"/>
          <w:szCs w:val="22"/>
          <w:lang w:eastAsia="en-GB"/>
        </w:rPr>
        <w:tab/>
      </w:r>
      <w:r>
        <w:rPr>
          <w:lang w:eastAsia="ja-JP"/>
        </w:rPr>
        <w:t>MME and SGSN Selection Procedure</w:t>
      </w:r>
      <w:r>
        <w:tab/>
      </w:r>
      <w:r>
        <w:fldChar w:fldCharType="begin" w:fldLock="1"/>
      </w:r>
      <w:r>
        <w:instrText xml:space="preserve"> PAGEREF _Toc67477571 \h </w:instrText>
      </w:r>
      <w:r>
        <w:fldChar w:fldCharType="separate"/>
      </w:r>
      <w:r>
        <w:t>39</w:t>
      </w:r>
      <w:r>
        <w:fldChar w:fldCharType="end"/>
      </w:r>
    </w:p>
    <w:p w14:paraId="5A4A801F" w14:textId="1B6FC97F" w:rsidR="00F47A5D" w:rsidRPr="000F562E" w:rsidRDefault="00F47A5D">
      <w:pPr>
        <w:pStyle w:val="TOC3"/>
        <w:rPr>
          <w:rFonts w:ascii="Calibri" w:hAnsi="Calibri"/>
          <w:sz w:val="22"/>
          <w:szCs w:val="22"/>
          <w:lang w:eastAsia="en-GB"/>
        </w:rPr>
      </w:pPr>
      <w:r>
        <w:rPr>
          <w:lang w:eastAsia="ja-JP"/>
        </w:rPr>
        <w:t>5.8</w:t>
      </w:r>
      <w:r>
        <w:t>.5</w:t>
      </w:r>
      <w:r w:rsidRPr="000F562E">
        <w:rPr>
          <w:rFonts w:ascii="Calibri" w:hAnsi="Calibri"/>
          <w:sz w:val="22"/>
          <w:szCs w:val="22"/>
          <w:lang w:eastAsia="en-GB"/>
        </w:rPr>
        <w:tab/>
      </w:r>
      <w:r>
        <w:rPr>
          <w:lang w:eastAsia="ja-JP"/>
        </w:rPr>
        <w:t>AMF Selection Procedure</w:t>
      </w:r>
      <w:r>
        <w:tab/>
      </w:r>
      <w:r>
        <w:fldChar w:fldCharType="begin" w:fldLock="1"/>
      </w:r>
      <w:r>
        <w:instrText xml:space="preserve"> PAGEREF _Toc67477572 \h </w:instrText>
      </w:r>
      <w:r>
        <w:fldChar w:fldCharType="separate"/>
      </w:r>
      <w:r>
        <w:t>39</w:t>
      </w:r>
      <w:r>
        <w:fldChar w:fldCharType="end"/>
      </w:r>
    </w:p>
    <w:p w14:paraId="77220757" w14:textId="74047DE6" w:rsidR="00F47A5D" w:rsidRPr="000F562E" w:rsidRDefault="00F47A5D">
      <w:pPr>
        <w:pStyle w:val="TOC2"/>
        <w:rPr>
          <w:rFonts w:ascii="Calibri" w:hAnsi="Calibri"/>
          <w:sz w:val="22"/>
          <w:szCs w:val="22"/>
          <w:lang w:eastAsia="en-GB"/>
        </w:rPr>
      </w:pPr>
      <w:r w:rsidRPr="00C85ABF">
        <w:rPr>
          <w:lang w:val="en-US" w:eastAsia="ja-JP"/>
        </w:rPr>
        <w:t>5.9</w:t>
      </w:r>
      <w:r w:rsidRPr="000F562E">
        <w:rPr>
          <w:rFonts w:ascii="Calibri" w:hAnsi="Calibri"/>
          <w:sz w:val="22"/>
          <w:szCs w:val="22"/>
          <w:lang w:eastAsia="en-GB"/>
        </w:rPr>
        <w:tab/>
      </w:r>
      <w:r>
        <w:t>Procedures to support Cellular Internet of Things</w:t>
      </w:r>
      <w:r>
        <w:tab/>
      </w:r>
      <w:r>
        <w:fldChar w:fldCharType="begin" w:fldLock="1"/>
      </w:r>
      <w:r>
        <w:instrText xml:space="preserve"> PAGEREF _Toc67477573 \h </w:instrText>
      </w:r>
      <w:r>
        <w:fldChar w:fldCharType="separate"/>
      </w:r>
      <w:r>
        <w:t>40</w:t>
      </w:r>
      <w:r>
        <w:fldChar w:fldCharType="end"/>
      </w:r>
    </w:p>
    <w:p w14:paraId="6F808BE4" w14:textId="5DC291F6" w:rsidR="00F47A5D" w:rsidRPr="000F562E" w:rsidRDefault="00F47A5D">
      <w:pPr>
        <w:pStyle w:val="TOC3"/>
        <w:rPr>
          <w:rFonts w:ascii="Calibri" w:hAnsi="Calibri"/>
          <w:sz w:val="22"/>
          <w:szCs w:val="22"/>
          <w:lang w:eastAsia="en-GB"/>
        </w:rPr>
      </w:pPr>
      <w:r>
        <w:t>5.9.1</w:t>
      </w:r>
      <w:r w:rsidRPr="000F562E">
        <w:rPr>
          <w:rFonts w:ascii="Calibri" w:hAnsi="Calibri"/>
          <w:sz w:val="22"/>
          <w:szCs w:val="22"/>
          <w:lang w:eastAsia="en-GB"/>
        </w:rPr>
        <w:tab/>
      </w:r>
      <w:r>
        <w:t>DCN based solution</w:t>
      </w:r>
      <w:r>
        <w:tab/>
      </w:r>
      <w:r>
        <w:fldChar w:fldCharType="begin" w:fldLock="1"/>
      </w:r>
      <w:r>
        <w:instrText xml:space="preserve"> PAGEREF _Toc67477574 \h </w:instrText>
      </w:r>
      <w:r>
        <w:fldChar w:fldCharType="separate"/>
      </w:r>
      <w:r>
        <w:t>40</w:t>
      </w:r>
      <w:r>
        <w:fldChar w:fldCharType="end"/>
      </w:r>
    </w:p>
    <w:p w14:paraId="31838A43" w14:textId="6AF8ABC8" w:rsidR="00F47A5D" w:rsidRPr="000F562E" w:rsidRDefault="00F47A5D">
      <w:pPr>
        <w:pStyle w:val="TOC3"/>
        <w:rPr>
          <w:rFonts w:ascii="Calibri" w:hAnsi="Calibri"/>
          <w:sz w:val="22"/>
          <w:szCs w:val="22"/>
          <w:lang w:eastAsia="en-GB"/>
        </w:rPr>
      </w:pPr>
      <w:r>
        <w:t>5.9.2</w:t>
      </w:r>
      <w:r w:rsidRPr="000F562E">
        <w:rPr>
          <w:rFonts w:ascii="Calibri" w:hAnsi="Calibri"/>
          <w:sz w:val="22"/>
          <w:szCs w:val="22"/>
          <w:lang w:eastAsia="en-GB"/>
        </w:rPr>
        <w:tab/>
      </w:r>
      <w:r>
        <w:t>Alternative solution</w:t>
      </w:r>
      <w:r>
        <w:tab/>
      </w:r>
      <w:r>
        <w:fldChar w:fldCharType="begin" w:fldLock="1"/>
      </w:r>
      <w:r>
        <w:instrText xml:space="preserve"> PAGEREF _Toc67477575 \h </w:instrText>
      </w:r>
      <w:r>
        <w:fldChar w:fldCharType="separate"/>
      </w:r>
      <w:r>
        <w:t>40</w:t>
      </w:r>
      <w:r>
        <w:fldChar w:fldCharType="end"/>
      </w:r>
    </w:p>
    <w:p w14:paraId="1E5BFD7D" w14:textId="2A6308E8" w:rsidR="00F47A5D" w:rsidRPr="000F562E" w:rsidRDefault="00F47A5D">
      <w:pPr>
        <w:pStyle w:val="TOC2"/>
        <w:rPr>
          <w:rFonts w:ascii="Calibri" w:hAnsi="Calibri"/>
          <w:sz w:val="22"/>
          <w:szCs w:val="22"/>
          <w:lang w:eastAsia="en-GB"/>
        </w:rPr>
      </w:pPr>
      <w:r w:rsidRPr="00C85ABF">
        <w:rPr>
          <w:lang w:val="en-US" w:eastAsia="ja-JP"/>
        </w:rPr>
        <w:t>5.10 Procedures for Discovering and Selecting an SGW-U</w:t>
      </w:r>
      <w:r>
        <w:tab/>
      </w:r>
      <w:r>
        <w:fldChar w:fldCharType="begin" w:fldLock="1"/>
      </w:r>
      <w:r>
        <w:instrText xml:space="preserve"> PAGEREF _Toc67477576 \h </w:instrText>
      </w:r>
      <w:r>
        <w:fldChar w:fldCharType="separate"/>
      </w:r>
      <w:r>
        <w:t>40</w:t>
      </w:r>
      <w:r>
        <w:fldChar w:fldCharType="end"/>
      </w:r>
    </w:p>
    <w:p w14:paraId="4A187362" w14:textId="6993668A" w:rsidR="00F47A5D" w:rsidRPr="000F562E" w:rsidRDefault="00F47A5D">
      <w:pPr>
        <w:pStyle w:val="TOC2"/>
        <w:rPr>
          <w:rFonts w:ascii="Calibri" w:hAnsi="Calibri"/>
          <w:sz w:val="22"/>
          <w:szCs w:val="22"/>
          <w:lang w:eastAsia="en-GB"/>
        </w:rPr>
      </w:pPr>
      <w:r w:rsidRPr="00C85ABF">
        <w:rPr>
          <w:lang w:val="en-US" w:eastAsia="ja-JP"/>
        </w:rPr>
        <w:t>5.11 Procedures for Discovering and Selecting PGW-U</w:t>
      </w:r>
      <w:r>
        <w:tab/>
      </w:r>
      <w:r>
        <w:fldChar w:fldCharType="begin" w:fldLock="1"/>
      </w:r>
      <w:r>
        <w:instrText xml:space="preserve"> PAGEREF _Toc67477577 \h </w:instrText>
      </w:r>
      <w:r>
        <w:fldChar w:fldCharType="separate"/>
      </w:r>
      <w:r>
        <w:t>41</w:t>
      </w:r>
      <w:r>
        <w:fldChar w:fldCharType="end"/>
      </w:r>
    </w:p>
    <w:p w14:paraId="270F61AD" w14:textId="6DD2361E" w:rsidR="00F47A5D" w:rsidRPr="000F562E" w:rsidRDefault="00F47A5D">
      <w:pPr>
        <w:pStyle w:val="TOC2"/>
        <w:rPr>
          <w:rFonts w:ascii="Calibri" w:hAnsi="Calibri"/>
          <w:sz w:val="22"/>
          <w:szCs w:val="22"/>
          <w:lang w:eastAsia="en-GB"/>
        </w:rPr>
      </w:pPr>
      <w:r>
        <w:t>5.12</w:t>
      </w:r>
      <w:r w:rsidRPr="000F562E">
        <w:rPr>
          <w:rFonts w:ascii="Calibri" w:hAnsi="Calibri"/>
          <w:sz w:val="22"/>
          <w:szCs w:val="22"/>
          <w:lang w:eastAsia="en-GB"/>
        </w:rPr>
        <w:tab/>
      </w:r>
      <w:r>
        <w:t>Procedures to select a node supporting a particular network capability</w:t>
      </w:r>
      <w:r>
        <w:tab/>
      </w:r>
      <w:r>
        <w:fldChar w:fldCharType="begin" w:fldLock="1"/>
      </w:r>
      <w:r>
        <w:instrText xml:space="preserve"> PAGEREF _Toc67477578 \h </w:instrText>
      </w:r>
      <w:r>
        <w:fldChar w:fldCharType="separate"/>
      </w:r>
      <w:r>
        <w:t>42</w:t>
      </w:r>
      <w:r>
        <w:fldChar w:fldCharType="end"/>
      </w:r>
    </w:p>
    <w:p w14:paraId="1422F2FB" w14:textId="0A7D2DC6" w:rsidR="00F47A5D" w:rsidRPr="000F562E" w:rsidRDefault="00F47A5D">
      <w:pPr>
        <w:pStyle w:val="TOC3"/>
        <w:rPr>
          <w:rFonts w:ascii="Calibri" w:hAnsi="Calibri"/>
          <w:sz w:val="22"/>
          <w:szCs w:val="22"/>
          <w:lang w:eastAsia="en-GB"/>
        </w:rPr>
      </w:pPr>
      <w:r w:rsidRPr="00C85ABF">
        <w:rPr>
          <w:lang w:val="en-US" w:eastAsia="ja-JP"/>
        </w:rPr>
        <w:t>5.12</w:t>
      </w:r>
      <w:r>
        <w:t>.1</w:t>
      </w:r>
      <w:r w:rsidRPr="000F562E">
        <w:rPr>
          <w:rFonts w:ascii="Calibri" w:hAnsi="Calibri"/>
          <w:sz w:val="22"/>
          <w:szCs w:val="22"/>
          <w:lang w:eastAsia="en-GB"/>
        </w:rPr>
        <w:tab/>
      </w:r>
      <w:r>
        <w:t>General principles</w:t>
      </w:r>
      <w:r>
        <w:tab/>
      </w:r>
      <w:r>
        <w:fldChar w:fldCharType="begin" w:fldLock="1"/>
      </w:r>
      <w:r>
        <w:instrText xml:space="preserve"> PAGEREF _Toc67477579 \h </w:instrText>
      </w:r>
      <w:r>
        <w:fldChar w:fldCharType="separate"/>
      </w:r>
      <w:r>
        <w:t>42</w:t>
      </w:r>
      <w:r>
        <w:fldChar w:fldCharType="end"/>
      </w:r>
    </w:p>
    <w:p w14:paraId="1BD04574" w14:textId="142FEDA2" w:rsidR="00F47A5D" w:rsidRPr="000F562E" w:rsidRDefault="00F47A5D">
      <w:pPr>
        <w:pStyle w:val="TOC4"/>
        <w:rPr>
          <w:rFonts w:ascii="Calibri" w:hAnsi="Calibri"/>
          <w:sz w:val="22"/>
          <w:szCs w:val="22"/>
          <w:lang w:eastAsia="en-GB"/>
        </w:rPr>
      </w:pPr>
      <w:r>
        <w:t>5.12.1.1</w:t>
      </w:r>
      <w:r w:rsidRPr="000F562E">
        <w:rPr>
          <w:rFonts w:ascii="Calibri" w:hAnsi="Calibri"/>
          <w:sz w:val="22"/>
          <w:szCs w:val="22"/>
          <w:lang w:eastAsia="en-GB"/>
        </w:rPr>
        <w:tab/>
      </w:r>
      <w:r>
        <w:t>General</w:t>
      </w:r>
      <w:r>
        <w:tab/>
      </w:r>
      <w:r>
        <w:fldChar w:fldCharType="begin" w:fldLock="1"/>
      </w:r>
      <w:r>
        <w:instrText xml:space="preserve"> PAGEREF _Toc67477580 \h </w:instrText>
      </w:r>
      <w:r>
        <w:fldChar w:fldCharType="separate"/>
      </w:r>
      <w:r>
        <w:t>42</w:t>
      </w:r>
      <w:r>
        <w:fldChar w:fldCharType="end"/>
      </w:r>
    </w:p>
    <w:p w14:paraId="20052472" w14:textId="4B894E23" w:rsidR="00F47A5D" w:rsidRPr="000F562E" w:rsidRDefault="00F47A5D">
      <w:pPr>
        <w:pStyle w:val="TOC4"/>
        <w:rPr>
          <w:rFonts w:ascii="Calibri" w:hAnsi="Calibri"/>
          <w:sz w:val="22"/>
          <w:szCs w:val="22"/>
          <w:lang w:eastAsia="en-GB"/>
        </w:rPr>
      </w:pPr>
      <w:r>
        <w:rPr>
          <w:lang w:eastAsia="ja-JP"/>
        </w:rPr>
        <w:t>5.12</w:t>
      </w:r>
      <w:r>
        <w:t>.1.2</w:t>
      </w:r>
      <w:r w:rsidRPr="000F562E">
        <w:rPr>
          <w:rFonts w:ascii="Calibri" w:hAnsi="Calibri"/>
          <w:sz w:val="22"/>
          <w:szCs w:val="22"/>
          <w:lang w:eastAsia="en-GB"/>
        </w:rPr>
        <w:tab/>
      </w:r>
      <w:r>
        <w:t>Selecting a node supporting a particular network capability within a Dedidated Core Network</w:t>
      </w:r>
      <w:r>
        <w:tab/>
      </w:r>
      <w:r>
        <w:fldChar w:fldCharType="begin" w:fldLock="1"/>
      </w:r>
      <w:r>
        <w:instrText xml:space="preserve"> PAGEREF _Toc67477581 \h </w:instrText>
      </w:r>
      <w:r>
        <w:fldChar w:fldCharType="separate"/>
      </w:r>
      <w:r>
        <w:t>43</w:t>
      </w:r>
      <w:r>
        <w:fldChar w:fldCharType="end"/>
      </w:r>
    </w:p>
    <w:p w14:paraId="0053F0D3" w14:textId="2EDA2554" w:rsidR="00F47A5D" w:rsidRPr="000F562E" w:rsidRDefault="00F47A5D">
      <w:pPr>
        <w:pStyle w:val="TOC4"/>
        <w:rPr>
          <w:rFonts w:ascii="Calibri" w:hAnsi="Calibri"/>
          <w:sz w:val="22"/>
          <w:szCs w:val="22"/>
          <w:lang w:eastAsia="en-GB"/>
        </w:rPr>
      </w:pPr>
      <w:r>
        <w:rPr>
          <w:lang w:eastAsia="ja-JP"/>
        </w:rPr>
        <w:t>5.12</w:t>
      </w:r>
      <w:r>
        <w:t>.1.3</w:t>
      </w:r>
      <w:r w:rsidRPr="000F562E">
        <w:rPr>
          <w:rFonts w:ascii="Calibri" w:hAnsi="Calibri"/>
          <w:sz w:val="22"/>
          <w:szCs w:val="22"/>
          <w:lang w:eastAsia="en-GB"/>
        </w:rPr>
        <w:tab/>
      </w:r>
      <w:r>
        <w:t>Selecting an S</w:t>
      </w:r>
      <w:r>
        <w:rPr>
          <w:lang w:eastAsia="ja-JP"/>
        </w:rPr>
        <w:t>GW or</w:t>
      </w:r>
      <w:r>
        <w:rPr>
          <w:lang w:eastAsia="zh-CN"/>
        </w:rPr>
        <w:t xml:space="preserve"> </w:t>
      </w:r>
      <w:r>
        <w:rPr>
          <w:lang w:eastAsia="ja-JP"/>
        </w:rPr>
        <w:t>PGW supporting a particular network capability</w:t>
      </w:r>
      <w:r>
        <w:tab/>
      </w:r>
      <w:r>
        <w:fldChar w:fldCharType="begin" w:fldLock="1"/>
      </w:r>
      <w:r>
        <w:instrText xml:space="preserve"> PAGEREF _Toc67477582 \h </w:instrText>
      </w:r>
      <w:r>
        <w:fldChar w:fldCharType="separate"/>
      </w:r>
      <w:r>
        <w:t>43</w:t>
      </w:r>
      <w:r>
        <w:fldChar w:fldCharType="end"/>
      </w:r>
    </w:p>
    <w:p w14:paraId="2F4A861A" w14:textId="5202E432" w:rsidR="00F47A5D" w:rsidRPr="000F562E" w:rsidRDefault="00F47A5D">
      <w:pPr>
        <w:pStyle w:val="TOC3"/>
        <w:rPr>
          <w:rFonts w:ascii="Calibri" w:hAnsi="Calibri"/>
          <w:sz w:val="22"/>
          <w:szCs w:val="22"/>
          <w:lang w:eastAsia="en-GB"/>
        </w:rPr>
      </w:pPr>
      <w:r w:rsidRPr="00C85ABF">
        <w:rPr>
          <w:lang w:val="en-US" w:eastAsia="ja-JP"/>
        </w:rPr>
        <w:t>5.12</w:t>
      </w:r>
      <w:r>
        <w:t>.2</w:t>
      </w:r>
      <w:r w:rsidRPr="000F562E">
        <w:rPr>
          <w:rFonts w:ascii="Calibri" w:hAnsi="Calibri"/>
          <w:sz w:val="22"/>
          <w:szCs w:val="22"/>
          <w:lang w:eastAsia="en-GB"/>
        </w:rPr>
        <w:tab/>
      </w:r>
      <w:r>
        <w:t>Procedures to support Dual Connectivity with NR</w:t>
      </w:r>
      <w:r>
        <w:tab/>
      </w:r>
      <w:r>
        <w:fldChar w:fldCharType="begin" w:fldLock="1"/>
      </w:r>
      <w:r>
        <w:instrText xml:space="preserve"> PAGEREF _Toc67477583 \h </w:instrText>
      </w:r>
      <w:r>
        <w:fldChar w:fldCharType="separate"/>
      </w:r>
      <w:r>
        <w:t>44</w:t>
      </w:r>
      <w:r>
        <w:fldChar w:fldCharType="end"/>
      </w:r>
    </w:p>
    <w:p w14:paraId="590756CE" w14:textId="0751956D" w:rsidR="00F47A5D" w:rsidRPr="000F562E" w:rsidRDefault="00F47A5D">
      <w:pPr>
        <w:pStyle w:val="TOC4"/>
        <w:rPr>
          <w:rFonts w:ascii="Calibri" w:hAnsi="Calibri"/>
          <w:sz w:val="22"/>
          <w:szCs w:val="22"/>
          <w:lang w:eastAsia="en-GB"/>
        </w:rPr>
      </w:pPr>
      <w:r>
        <w:rPr>
          <w:lang w:eastAsia="ja-JP"/>
        </w:rPr>
        <w:t>5.12</w:t>
      </w:r>
      <w:r>
        <w:t>.2.1</w:t>
      </w:r>
      <w:r w:rsidRPr="000F562E">
        <w:rPr>
          <w:rFonts w:ascii="Calibri" w:hAnsi="Calibri"/>
          <w:sz w:val="22"/>
          <w:szCs w:val="22"/>
          <w:lang w:eastAsia="en-GB"/>
        </w:rPr>
        <w:tab/>
      </w:r>
      <w:r>
        <w:t>General</w:t>
      </w:r>
      <w:r>
        <w:tab/>
      </w:r>
      <w:r>
        <w:fldChar w:fldCharType="begin" w:fldLock="1"/>
      </w:r>
      <w:r>
        <w:instrText xml:space="preserve"> PAGEREF _Toc67477584 \h </w:instrText>
      </w:r>
      <w:r>
        <w:fldChar w:fldCharType="separate"/>
      </w:r>
      <w:r>
        <w:t>44</w:t>
      </w:r>
      <w:r>
        <w:fldChar w:fldCharType="end"/>
      </w:r>
    </w:p>
    <w:p w14:paraId="099A1061" w14:textId="3A77E17D" w:rsidR="00F47A5D" w:rsidRPr="000F562E" w:rsidRDefault="00F47A5D">
      <w:pPr>
        <w:pStyle w:val="TOC3"/>
        <w:rPr>
          <w:rFonts w:ascii="Calibri" w:hAnsi="Calibri"/>
          <w:sz w:val="22"/>
          <w:szCs w:val="22"/>
          <w:lang w:eastAsia="en-GB"/>
        </w:rPr>
      </w:pPr>
      <w:r w:rsidRPr="00C85ABF">
        <w:rPr>
          <w:lang w:val="en-US" w:eastAsia="ja-JP"/>
        </w:rPr>
        <w:t>5.12</w:t>
      </w:r>
      <w:r>
        <w:t>.3</w:t>
      </w:r>
      <w:r w:rsidRPr="000F562E">
        <w:rPr>
          <w:rFonts w:ascii="Calibri" w:hAnsi="Calibri"/>
          <w:sz w:val="22"/>
          <w:szCs w:val="22"/>
          <w:lang w:eastAsia="en-GB"/>
        </w:rPr>
        <w:tab/>
      </w:r>
      <w:r>
        <w:t>Procedures to support interworking with 5GC</w:t>
      </w:r>
      <w:r>
        <w:tab/>
      </w:r>
      <w:r>
        <w:fldChar w:fldCharType="begin" w:fldLock="1"/>
      </w:r>
      <w:r>
        <w:instrText xml:space="preserve"> PAGEREF _Toc67477585 \h </w:instrText>
      </w:r>
      <w:r>
        <w:fldChar w:fldCharType="separate"/>
      </w:r>
      <w:r>
        <w:t>44</w:t>
      </w:r>
      <w:r>
        <w:fldChar w:fldCharType="end"/>
      </w:r>
    </w:p>
    <w:p w14:paraId="76731028" w14:textId="548A2B98" w:rsidR="00F47A5D" w:rsidRPr="000F562E" w:rsidRDefault="00F47A5D">
      <w:pPr>
        <w:pStyle w:val="TOC4"/>
        <w:rPr>
          <w:rFonts w:ascii="Calibri" w:hAnsi="Calibri"/>
          <w:sz w:val="22"/>
          <w:szCs w:val="22"/>
          <w:lang w:eastAsia="en-GB"/>
        </w:rPr>
      </w:pPr>
      <w:r>
        <w:rPr>
          <w:lang w:eastAsia="ja-JP"/>
        </w:rPr>
        <w:t>5.12</w:t>
      </w:r>
      <w:r>
        <w:t>.3.1</w:t>
      </w:r>
      <w:r w:rsidRPr="000F562E">
        <w:rPr>
          <w:rFonts w:ascii="Calibri" w:hAnsi="Calibri"/>
          <w:sz w:val="22"/>
          <w:szCs w:val="22"/>
          <w:lang w:eastAsia="en-GB"/>
        </w:rPr>
        <w:tab/>
      </w:r>
      <w:r>
        <w:t>General</w:t>
      </w:r>
      <w:r>
        <w:tab/>
      </w:r>
      <w:r>
        <w:fldChar w:fldCharType="begin" w:fldLock="1"/>
      </w:r>
      <w:r>
        <w:instrText xml:space="preserve"> PAGEREF _Toc67477586 \h </w:instrText>
      </w:r>
      <w:r>
        <w:fldChar w:fldCharType="separate"/>
      </w:r>
      <w:r>
        <w:t>44</w:t>
      </w:r>
      <w:r>
        <w:fldChar w:fldCharType="end"/>
      </w:r>
    </w:p>
    <w:p w14:paraId="373FD434" w14:textId="42172CD6" w:rsidR="00F47A5D" w:rsidRPr="000F562E" w:rsidRDefault="00F47A5D">
      <w:pPr>
        <w:pStyle w:val="TOC4"/>
        <w:rPr>
          <w:rFonts w:ascii="Calibri" w:hAnsi="Calibri"/>
          <w:sz w:val="22"/>
          <w:szCs w:val="22"/>
          <w:lang w:eastAsia="en-GB"/>
        </w:rPr>
      </w:pPr>
      <w:r>
        <w:rPr>
          <w:lang w:eastAsia="ja-JP"/>
        </w:rPr>
        <w:t>5.12</w:t>
      </w:r>
      <w:r>
        <w:t>.3.2</w:t>
      </w:r>
      <w:r w:rsidRPr="000F562E">
        <w:rPr>
          <w:rFonts w:ascii="Calibri" w:hAnsi="Calibri"/>
          <w:sz w:val="22"/>
          <w:szCs w:val="22"/>
          <w:lang w:eastAsia="en-GB"/>
        </w:rPr>
        <w:tab/>
      </w:r>
      <w:r>
        <w:t>PGW-C/SMF selection</w:t>
      </w:r>
      <w:r>
        <w:tab/>
      </w:r>
      <w:r>
        <w:fldChar w:fldCharType="begin" w:fldLock="1"/>
      </w:r>
      <w:r>
        <w:instrText xml:space="preserve"> PAGEREF _Toc67477587 \h </w:instrText>
      </w:r>
      <w:r>
        <w:fldChar w:fldCharType="separate"/>
      </w:r>
      <w:r>
        <w:t>44</w:t>
      </w:r>
      <w:r>
        <w:fldChar w:fldCharType="end"/>
      </w:r>
    </w:p>
    <w:p w14:paraId="26BCAA88" w14:textId="08B152C1" w:rsidR="00F47A5D" w:rsidRPr="000F562E" w:rsidRDefault="00F47A5D">
      <w:pPr>
        <w:pStyle w:val="TOC4"/>
        <w:rPr>
          <w:rFonts w:ascii="Calibri" w:hAnsi="Calibri"/>
          <w:sz w:val="22"/>
          <w:szCs w:val="22"/>
          <w:lang w:eastAsia="en-GB"/>
        </w:rPr>
      </w:pPr>
      <w:r>
        <w:rPr>
          <w:lang w:eastAsia="ja-JP"/>
        </w:rPr>
        <w:t>5.12</w:t>
      </w:r>
      <w:r>
        <w:t>.3.3</w:t>
      </w:r>
      <w:r w:rsidRPr="000F562E">
        <w:rPr>
          <w:rFonts w:ascii="Calibri" w:hAnsi="Calibri"/>
          <w:sz w:val="22"/>
          <w:szCs w:val="22"/>
          <w:lang w:eastAsia="en-GB"/>
        </w:rPr>
        <w:tab/>
      </w:r>
      <w:r>
        <w:t>PGW-U/UPF selection</w:t>
      </w:r>
      <w:r>
        <w:tab/>
      </w:r>
      <w:r>
        <w:fldChar w:fldCharType="begin" w:fldLock="1"/>
      </w:r>
      <w:r>
        <w:instrText xml:space="preserve"> PAGEREF _Toc67477588 \h </w:instrText>
      </w:r>
      <w:r>
        <w:fldChar w:fldCharType="separate"/>
      </w:r>
      <w:r>
        <w:t>45</w:t>
      </w:r>
      <w:r>
        <w:fldChar w:fldCharType="end"/>
      </w:r>
    </w:p>
    <w:p w14:paraId="2EE6DC81" w14:textId="269F22A0" w:rsidR="00F47A5D" w:rsidRPr="000F562E" w:rsidRDefault="00F47A5D">
      <w:pPr>
        <w:pStyle w:val="TOC2"/>
        <w:rPr>
          <w:rFonts w:ascii="Calibri" w:hAnsi="Calibri"/>
          <w:sz w:val="22"/>
          <w:szCs w:val="22"/>
          <w:lang w:eastAsia="en-GB"/>
        </w:rPr>
      </w:pPr>
      <w:r w:rsidRPr="00C85ABF">
        <w:rPr>
          <w:lang w:val="en-US" w:eastAsia="ja-JP"/>
        </w:rPr>
        <w:t>5.13</w:t>
      </w:r>
      <w:r w:rsidRPr="000F562E">
        <w:rPr>
          <w:rFonts w:ascii="Calibri" w:hAnsi="Calibri"/>
          <w:sz w:val="22"/>
          <w:szCs w:val="22"/>
          <w:lang w:eastAsia="en-GB"/>
        </w:rPr>
        <w:tab/>
      </w:r>
      <w:r>
        <w:t>Procedures to support Ethernet PDN Connection in EPS</w:t>
      </w:r>
      <w:r>
        <w:tab/>
      </w:r>
      <w:r>
        <w:fldChar w:fldCharType="begin" w:fldLock="1"/>
      </w:r>
      <w:r>
        <w:instrText xml:space="preserve"> PAGEREF _Toc67477589 \h </w:instrText>
      </w:r>
      <w:r>
        <w:fldChar w:fldCharType="separate"/>
      </w:r>
      <w:r>
        <w:t>45</w:t>
      </w:r>
      <w:r>
        <w:fldChar w:fldCharType="end"/>
      </w:r>
    </w:p>
    <w:p w14:paraId="69A60412" w14:textId="5B3E19AE" w:rsidR="00F47A5D" w:rsidRPr="000F562E" w:rsidRDefault="00F47A5D">
      <w:pPr>
        <w:pStyle w:val="TOC3"/>
        <w:rPr>
          <w:rFonts w:ascii="Calibri" w:hAnsi="Calibri"/>
          <w:sz w:val="22"/>
          <w:szCs w:val="22"/>
          <w:lang w:eastAsia="en-GB"/>
        </w:rPr>
      </w:pPr>
      <w:r>
        <w:t>5.13.1</w:t>
      </w:r>
      <w:r w:rsidRPr="000F562E">
        <w:rPr>
          <w:rFonts w:ascii="Calibri" w:hAnsi="Calibri"/>
          <w:sz w:val="22"/>
          <w:szCs w:val="22"/>
          <w:lang w:eastAsia="en-GB"/>
        </w:rPr>
        <w:tab/>
      </w:r>
      <w:r>
        <w:t>DCN based solution</w:t>
      </w:r>
      <w:r>
        <w:tab/>
      </w:r>
      <w:r>
        <w:fldChar w:fldCharType="begin" w:fldLock="1"/>
      </w:r>
      <w:r>
        <w:instrText xml:space="preserve"> PAGEREF _Toc67477590 \h </w:instrText>
      </w:r>
      <w:r>
        <w:fldChar w:fldCharType="separate"/>
      </w:r>
      <w:r>
        <w:t>45</w:t>
      </w:r>
      <w:r>
        <w:fldChar w:fldCharType="end"/>
      </w:r>
    </w:p>
    <w:p w14:paraId="20F7241F" w14:textId="239B137F" w:rsidR="00F47A5D" w:rsidRPr="000F562E" w:rsidRDefault="00F47A5D">
      <w:pPr>
        <w:pStyle w:val="TOC3"/>
        <w:rPr>
          <w:rFonts w:ascii="Calibri" w:hAnsi="Calibri"/>
          <w:sz w:val="22"/>
          <w:szCs w:val="22"/>
          <w:lang w:eastAsia="en-GB"/>
        </w:rPr>
      </w:pPr>
      <w:r>
        <w:rPr>
          <w:lang w:eastAsia="ja-JP"/>
        </w:rPr>
        <w:t>5.13</w:t>
      </w:r>
      <w:r>
        <w:t>.2</w:t>
      </w:r>
      <w:r w:rsidRPr="000F562E">
        <w:rPr>
          <w:rFonts w:ascii="Calibri" w:hAnsi="Calibri"/>
          <w:sz w:val="22"/>
          <w:szCs w:val="22"/>
          <w:lang w:eastAsia="en-GB"/>
        </w:rPr>
        <w:tab/>
      </w:r>
      <w:r>
        <w:t>Network Capability based solution</w:t>
      </w:r>
      <w:r>
        <w:tab/>
      </w:r>
      <w:r>
        <w:fldChar w:fldCharType="begin" w:fldLock="1"/>
      </w:r>
      <w:r>
        <w:instrText xml:space="preserve"> PAGEREF _Toc67477591 \h </w:instrText>
      </w:r>
      <w:r>
        <w:fldChar w:fldCharType="separate"/>
      </w:r>
      <w:r>
        <w:t>45</w:t>
      </w:r>
      <w:r>
        <w:fldChar w:fldCharType="end"/>
      </w:r>
    </w:p>
    <w:p w14:paraId="44317D39" w14:textId="7099D522" w:rsidR="00F47A5D" w:rsidRPr="000F562E" w:rsidRDefault="00F47A5D">
      <w:pPr>
        <w:pStyle w:val="TOC3"/>
        <w:rPr>
          <w:rFonts w:ascii="Calibri" w:hAnsi="Calibri"/>
          <w:sz w:val="22"/>
          <w:szCs w:val="22"/>
          <w:lang w:eastAsia="en-GB"/>
        </w:rPr>
      </w:pPr>
      <w:r>
        <w:t>5.13.3</w:t>
      </w:r>
      <w:r w:rsidRPr="000F562E">
        <w:rPr>
          <w:rFonts w:ascii="Calibri" w:hAnsi="Calibri"/>
          <w:sz w:val="22"/>
          <w:szCs w:val="22"/>
          <w:lang w:eastAsia="en-GB"/>
        </w:rPr>
        <w:tab/>
      </w:r>
      <w:r>
        <w:t>Alternative solutions</w:t>
      </w:r>
      <w:r>
        <w:tab/>
      </w:r>
      <w:r>
        <w:fldChar w:fldCharType="begin" w:fldLock="1"/>
      </w:r>
      <w:r>
        <w:instrText xml:space="preserve"> PAGEREF _Toc67477592 \h </w:instrText>
      </w:r>
      <w:r>
        <w:fldChar w:fldCharType="separate"/>
      </w:r>
      <w:r>
        <w:t>45</w:t>
      </w:r>
      <w:r>
        <w:fldChar w:fldCharType="end"/>
      </w:r>
    </w:p>
    <w:p w14:paraId="399DC3E2" w14:textId="42EB801A" w:rsidR="00F47A5D" w:rsidRPr="000F562E" w:rsidRDefault="00F47A5D">
      <w:pPr>
        <w:pStyle w:val="TOC2"/>
        <w:rPr>
          <w:rFonts w:ascii="Calibri" w:hAnsi="Calibri"/>
          <w:sz w:val="22"/>
          <w:szCs w:val="22"/>
          <w:lang w:eastAsia="en-GB"/>
        </w:rPr>
      </w:pPr>
      <w:r w:rsidRPr="00C85ABF">
        <w:rPr>
          <w:lang w:val="en-US" w:eastAsia="ja-JP"/>
        </w:rPr>
        <w:t>5</w:t>
      </w:r>
      <w:r>
        <w:t>.14 Procedures for Discovering and Selecting a UCMF</w:t>
      </w:r>
      <w:r>
        <w:tab/>
      </w:r>
      <w:r>
        <w:fldChar w:fldCharType="begin" w:fldLock="1"/>
      </w:r>
      <w:r>
        <w:instrText xml:space="preserve"> PAGEREF _Toc67477593 \h </w:instrText>
      </w:r>
      <w:r>
        <w:fldChar w:fldCharType="separate"/>
      </w:r>
      <w:r>
        <w:t>45</w:t>
      </w:r>
      <w:r>
        <w:fldChar w:fldCharType="end"/>
      </w:r>
    </w:p>
    <w:p w14:paraId="74707636" w14:textId="77EA9D88" w:rsidR="00F47A5D" w:rsidRPr="000F562E" w:rsidRDefault="00F47A5D">
      <w:pPr>
        <w:pStyle w:val="TOC2"/>
        <w:rPr>
          <w:rFonts w:ascii="Calibri" w:hAnsi="Calibri"/>
          <w:sz w:val="22"/>
          <w:szCs w:val="22"/>
          <w:lang w:eastAsia="en-GB"/>
        </w:rPr>
      </w:pPr>
      <w:r>
        <w:t>6</w:t>
      </w:r>
      <w:r w:rsidRPr="000F562E">
        <w:rPr>
          <w:rFonts w:ascii="Calibri" w:hAnsi="Calibri"/>
          <w:sz w:val="22"/>
          <w:szCs w:val="22"/>
          <w:lang w:eastAsia="en-GB"/>
        </w:rPr>
        <w:tab/>
      </w:r>
      <w:r>
        <w:t>Procedures for OAM System Node Discovery</w:t>
      </w:r>
      <w:r>
        <w:tab/>
      </w:r>
      <w:r>
        <w:fldChar w:fldCharType="begin" w:fldLock="1"/>
      </w:r>
      <w:r>
        <w:instrText xml:space="preserve"> PAGEREF _Toc67477594 \h </w:instrText>
      </w:r>
      <w:r>
        <w:fldChar w:fldCharType="separate"/>
      </w:r>
      <w:r>
        <w:t>46</w:t>
      </w:r>
      <w:r>
        <w:fldChar w:fldCharType="end"/>
      </w:r>
    </w:p>
    <w:p w14:paraId="1973EFE7" w14:textId="585F78D7" w:rsidR="00F47A5D" w:rsidRPr="000F562E" w:rsidRDefault="00F47A5D">
      <w:pPr>
        <w:pStyle w:val="TOC2"/>
        <w:rPr>
          <w:rFonts w:ascii="Calibri" w:hAnsi="Calibri"/>
          <w:sz w:val="22"/>
          <w:szCs w:val="22"/>
          <w:lang w:eastAsia="en-GB"/>
        </w:rPr>
      </w:pPr>
      <w:r w:rsidRPr="00C85ABF">
        <w:rPr>
          <w:lang w:val="en-US"/>
        </w:rPr>
        <w:t>6.1</w:t>
      </w:r>
      <w:r w:rsidRPr="000F562E">
        <w:rPr>
          <w:rFonts w:ascii="Calibri" w:hAnsi="Calibri"/>
          <w:sz w:val="22"/>
          <w:szCs w:val="22"/>
          <w:lang w:eastAsia="en-GB"/>
        </w:rPr>
        <w:tab/>
      </w:r>
      <w:r w:rsidRPr="00C85ABF">
        <w:rPr>
          <w:lang w:val="en-US"/>
        </w:rPr>
        <w:t>Procedures for Relay Node OAM System Discovery</w:t>
      </w:r>
      <w:r>
        <w:tab/>
      </w:r>
      <w:r>
        <w:fldChar w:fldCharType="begin" w:fldLock="1"/>
      </w:r>
      <w:r>
        <w:instrText xml:space="preserve"> PAGEREF _Toc67477595 \h </w:instrText>
      </w:r>
      <w:r>
        <w:fldChar w:fldCharType="separate"/>
      </w:r>
      <w:r>
        <w:t>46</w:t>
      </w:r>
      <w:r>
        <w:fldChar w:fldCharType="end"/>
      </w:r>
    </w:p>
    <w:p w14:paraId="0FC7352E" w14:textId="10128B11" w:rsidR="00F47A5D" w:rsidRPr="000F562E" w:rsidRDefault="00F47A5D">
      <w:pPr>
        <w:pStyle w:val="TOC3"/>
        <w:rPr>
          <w:rFonts w:ascii="Calibri" w:hAnsi="Calibri"/>
          <w:sz w:val="22"/>
          <w:szCs w:val="22"/>
          <w:lang w:eastAsia="en-GB"/>
        </w:rPr>
      </w:pPr>
      <w:r w:rsidRPr="00C85ABF">
        <w:rPr>
          <w:lang w:val="en-US"/>
        </w:rPr>
        <w:t>6</w:t>
      </w:r>
      <w:r>
        <w:t>.1.1</w:t>
      </w:r>
      <w:r w:rsidRPr="000F562E">
        <w:rPr>
          <w:rFonts w:ascii="Calibri" w:hAnsi="Calibri"/>
          <w:sz w:val="22"/>
          <w:szCs w:val="22"/>
          <w:lang w:eastAsia="en-GB"/>
        </w:rPr>
        <w:tab/>
      </w:r>
      <w:r>
        <w:t>General</w:t>
      </w:r>
      <w:r>
        <w:tab/>
      </w:r>
      <w:r>
        <w:fldChar w:fldCharType="begin" w:fldLock="1"/>
      </w:r>
      <w:r>
        <w:instrText xml:space="preserve"> PAGEREF _Toc67477596 \h </w:instrText>
      </w:r>
      <w:r>
        <w:fldChar w:fldCharType="separate"/>
      </w:r>
      <w:r>
        <w:t>46</w:t>
      </w:r>
      <w:r>
        <w:fldChar w:fldCharType="end"/>
      </w:r>
    </w:p>
    <w:p w14:paraId="684FEB64" w14:textId="013F55CF" w:rsidR="00F47A5D" w:rsidRPr="000F562E" w:rsidRDefault="00F47A5D">
      <w:pPr>
        <w:pStyle w:val="TOC3"/>
        <w:rPr>
          <w:rFonts w:ascii="Calibri" w:hAnsi="Calibri"/>
          <w:sz w:val="22"/>
          <w:szCs w:val="22"/>
          <w:lang w:eastAsia="en-GB"/>
        </w:rPr>
      </w:pPr>
      <w:r>
        <w:t>6.1.2</w:t>
      </w:r>
      <w:r w:rsidRPr="000F562E">
        <w:rPr>
          <w:rFonts w:ascii="Calibri" w:hAnsi="Calibri"/>
          <w:sz w:val="22"/>
          <w:szCs w:val="22"/>
          <w:lang w:eastAsia="en-GB"/>
        </w:rPr>
        <w:tab/>
      </w:r>
      <w:r>
        <w:t>OAM System Selection based on Type Allocation Code</w:t>
      </w:r>
      <w:r>
        <w:tab/>
      </w:r>
      <w:r>
        <w:fldChar w:fldCharType="begin" w:fldLock="1"/>
      </w:r>
      <w:r>
        <w:instrText xml:space="preserve"> PAGEREF _Toc67477597 \h </w:instrText>
      </w:r>
      <w:r>
        <w:fldChar w:fldCharType="separate"/>
      </w:r>
      <w:r>
        <w:t>46</w:t>
      </w:r>
      <w:r>
        <w:fldChar w:fldCharType="end"/>
      </w:r>
    </w:p>
    <w:p w14:paraId="5D0658AF" w14:textId="2FE6A558" w:rsidR="00F47A5D" w:rsidRPr="000F562E" w:rsidRDefault="00F47A5D">
      <w:pPr>
        <w:pStyle w:val="TOC1"/>
        <w:rPr>
          <w:rFonts w:ascii="Calibri" w:hAnsi="Calibri"/>
          <w:szCs w:val="22"/>
          <w:lang w:eastAsia="en-GB"/>
        </w:rPr>
      </w:pPr>
      <w:r w:rsidRPr="00C85ABF">
        <w:rPr>
          <w:lang w:val="en-US"/>
        </w:rPr>
        <w:t>7</w:t>
      </w:r>
      <w:r w:rsidRPr="000F562E">
        <w:rPr>
          <w:rFonts w:ascii="Calibri" w:hAnsi="Calibri"/>
          <w:szCs w:val="22"/>
          <w:lang w:eastAsia="en-GB"/>
        </w:rPr>
        <w:tab/>
      </w:r>
      <w:r w:rsidRPr="00C85ABF">
        <w:rPr>
          <w:lang w:val="en-US"/>
        </w:rPr>
        <w:t>Procedures for NF Discovery in 5G System</w:t>
      </w:r>
      <w:r>
        <w:tab/>
      </w:r>
      <w:r>
        <w:fldChar w:fldCharType="begin" w:fldLock="1"/>
      </w:r>
      <w:r>
        <w:instrText xml:space="preserve"> PAGEREF _Toc67477598 \h </w:instrText>
      </w:r>
      <w:r>
        <w:fldChar w:fldCharType="separate"/>
      </w:r>
      <w:r>
        <w:t>46</w:t>
      </w:r>
      <w:r>
        <w:fldChar w:fldCharType="end"/>
      </w:r>
    </w:p>
    <w:p w14:paraId="578506FE" w14:textId="0E38A3C8" w:rsidR="00F47A5D" w:rsidRPr="000F562E" w:rsidRDefault="00F47A5D">
      <w:pPr>
        <w:pStyle w:val="TOC2"/>
        <w:rPr>
          <w:rFonts w:ascii="Calibri" w:hAnsi="Calibri"/>
          <w:sz w:val="22"/>
          <w:szCs w:val="22"/>
          <w:lang w:eastAsia="en-GB"/>
        </w:rPr>
      </w:pPr>
      <w:r w:rsidRPr="00C85ABF">
        <w:rPr>
          <w:lang w:val="en-US"/>
        </w:rPr>
        <w:t>7.1</w:t>
      </w:r>
      <w:r w:rsidRPr="000F562E">
        <w:rPr>
          <w:rFonts w:ascii="Calibri" w:hAnsi="Calibri"/>
          <w:sz w:val="22"/>
          <w:szCs w:val="22"/>
          <w:lang w:eastAsia="en-GB"/>
        </w:rPr>
        <w:tab/>
      </w:r>
      <w:r w:rsidRPr="00C85ABF">
        <w:rPr>
          <w:lang w:val="en-US"/>
        </w:rPr>
        <w:t>General</w:t>
      </w:r>
      <w:r>
        <w:tab/>
      </w:r>
      <w:r>
        <w:fldChar w:fldCharType="begin" w:fldLock="1"/>
      </w:r>
      <w:r>
        <w:instrText xml:space="preserve"> PAGEREF _Toc67477599 \h </w:instrText>
      </w:r>
      <w:r>
        <w:fldChar w:fldCharType="separate"/>
      </w:r>
      <w:r>
        <w:t>46</w:t>
      </w:r>
      <w:r>
        <w:fldChar w:fldCharType="end"/>
      </w:r>
    </w:p>
    <w:p w14:paraId="256A1AD0" w14:textId="3C2CB478" w:rsidR="00F47A5D" w:rsidRPr="000F562E" w:rsidRDefault="00F47A5D">
      <w:pPr>
        <w:pStyle w:val="TOC2"/>
        <w:rPr>
          <w:rFonts w:ascii="Calibri" w:hAnsi="Calibri"/>
          <w:sz w:val="22"/>
          <w:szCs w:val="22"/>
          <w:lang w:eastAsia="en-GB"/>
        </w:rPr>
      </w:pPr>
      <w:r w:rsidRPr="00C85ABF">
        <w:rPr>
          <w:lang w:val="en-US"/>
        </w:rPr>
        <w:t>7.2</w:t>
      </w:r>
      <w:r w:rsidRPr="000F562E">
        <w:rPr>
          <w:rFonts w:ascii="Calibri" w:hAnsi="Calibri"/>
          <w:sz w:val="22"/>
          <w:szCs w:val="22"/>
          <w:lang w:eastAsia="en-GB"/>
        </w:rPr>
        <w:tab/>
      </w:r>
      <w:r w:rsidRPr="00C85ABF">
        <w:rPr>
          <w:lang w:val="en-US"/>
        </w:rPr>
        <w:t>Procedure for AMF Discovery by 5G-AN</w:t>
      </w:r>
      <w:r>
        <w:tab/>
      </w:r>
      <w:r>
        <w:fldChar w:fldCharType="begin" w:fldLock="1"/>
      </w:r>
      <w:r>
        <w:instrText xml:space="preserve"> PAGEREF _Toc67477600 \h </w:instrText>
      </w:r>
      <w:r>
        <w:fldChar w:fldCharType="separate"/>
      </w:r>
      <w:r>
        <w:t>46</w:t>
      </w:r>
      <w:r>
        <w:fldChar w:fldCharType="end"/>
      </w:r>
    </w:p>
    <w:p w14:paraId="72935D8C" w14:textId="19A6A283" w:rsidR="00F47A5D" w:rsidRPr="000F562E" w:rsidRDefault="00F47A5D">
      <w:pPr>
        <w:pStyle w:val="TOC8"/>
        <w:rPr>
          <w:rFonts w:ascii="Calibri" w:hAnsi="Calibri"/>
          <w:b w:val="0"/>
          <w:szCs w:val="22"/>
          <w:lang w:eastAsia="en-GB"/>
        </w:rPr>
      </w:pPr>
      <w:r>
        <w:t>Annex A (Informative): Examples</w:t>
      </w:r>
      <w:r>
        <w:tab/>
      </w:r>
      <w:r>
        <w:fldChar w:fldCharType="begin" w:fldLock="1"/>
      </w:r>
      <w:r>
        <w:instrText xml:space="preserve"> PAGEREF _Toc67477601 \h </w:instrText>
      </w:r>
      <w:r>
        <w:fldChar w:fldCharType="separate"/>
      </w:r>
      <w:r>
        <w:t>48</w:t>
      </w:r>
      <w:r>
        <w:fldChar w:fldCharType="end"/>
      </w:r>
    </w:p>
    <w:p w14:paraId="1A78C8B6" w14:textId="7C53ED99" w:rsidR="00F47A5D" w:rsidRPr="000F562E" w:rsidRDefault="00F47A5D">
      <w:pPr>
        <w:pStyle w:val="TOC2"/>
        <w:rPr>
          <w:rFonts w:ascii="Calibri" w:hAnsi="Calibri"/>
          <w:sz w:val="22"/>
          <w:szCs w:val="22"/>
          <w:lang w:eastAsia="en-GB"/>
        </w:rPr>
      </w:pPr>
      <w:r w:rsidRPr="00C85ABF">
        <w:rPr>
          <w:lang w:val="en-US"/>
        </w:rPr>
        <w:t>A.1</w:t>
      </w:r>
      <w:r w:rsidRPr="000F562E">
        <w:rPr>
          <w:rFonts w:ascii="Calibri" w:hAnsi="Calibri"/>
          <w:sz w:val="22"/>
          <w:szCs w:val="22"/>
          <w:lang w:eastAsia="en-GB"/>
        </w:rPr>
        <w:tab/>
      </w:r>
      <w:r w:rsidRPr="00C85ABF">
        <w:rPr>
          <w:lang w:val="en-US"/>
        </w:rPr>
        <w:t>Introduction</w:t>
      </w:r>
      <w:r>
        <w:tab/>
      </w:r>
      <w:r>
        <w:fldChar w:fldCharType="begin" w:fldLock="1"/>
      </w:r>
      <w:r>
        <w:instrText xml:space="preserve"> PAGEREF _Toc67477602 \h </w:instrText>
      </w:r>
      <w:r>
        <w:fldChar w:fldCharType="separate"/>
      </w:r>
      <w:r>
        <w:t>48</w:t>
      </w:r>
      <w:r>
        <w:fldChar w:fldCharType="end"/>
      </w:r>
    </w:p>
    <w:p w14:paraId="26B8A38B" w14:textId="66EEBD85" w:rsidR="00F47A5D" w:rsidRPr="000F562E" w:rsidRDefault="00F47A5D">
      <w:pPr>
        <w:pStyle w:val="TOC2"/>
        <w:rPr>
          <w:rFonts w:ascii="Calibri" w:hAnsi="Calibri"/>
          <w:sz w:val="22"/>
          <w:szCs w:val="22"/>
          <w:lang w:eastAsia="en-GB"/>
        </w:rPr>
      </w:pPr>
      <w:r w:rsidRPr="00C85ABF">
        <w:rPr>
          <w:lang w:val="en-US"/>
        </w:rPr>
        <w:t>A.2</w:t>
      </w:r>
      <w:r w:rsidRPr="000F562E">
        <w:rPr>
          <w:rFonts w:ascii="Calibri" w:hAnsi="Calibri"/>
          <w:sz w:val="22"/>
          <w:szCs w:val="22"/>
          <w:lang w:eastAsia="en-GB"/>
        </w:rPr>
        <w:tab/>
      </w:r>
      <w:r w:rsidRPr="00C85ABF">
        <w:rPr>
          <w:lang w:val="en-US"/>
        </w:rPr>
        <w:t>Preconditions</w:t>
      </w:r>
      <w:r>
        <w:tab/>
      </w:r>
      <w:r>
        <w:fldChar w:fldCharType="begin" w:fldLock="1"/>
      </w:r>
      <w:r>
        <w:instrText xml:space="preserve"> PAGEREF _Toc67477603 \h </w:instrText>
      </w:r>
      <w:r>
        <w:fldChar w:fldCharType="separate"/>
      </w:r>
      <w:r>
        <w:t>48</w:t>
      </w:r>
      <w:r>
        <w:fldChar w:fldCharType="end"/>
      </w:r>
    </w:p>
    <w:p w14:paraId="1466D288" w14:textId="4AC52763" w:rsidR="00F47A5D" w:rsidRPr="000F562E" w:rsidRDefault="00F47A5D">
      <w:pPr>
        <w:pStyle w:val="TOC2"/>
        <w:rPr>
          <w:rFonts w:ascii="Calibri" w:hAnsi="Calibri"/>
          <w:sz w:val="22"/>
          <w:szCs w:val="22"/>
          <w:lang w:eastAsia="en-GB"/>
        </w:rPr>
      </w:pPr>
      <w:r w:rsidRPr="00C85ABF">
        <w:rPr>
          <w:lang w:val="en-US"/>
        </w:rPr>
        <w:t>A.3</w:t>
      </w:r>
      <w:r w:rsidRPr="000F562E">
        <w:rPr>
          <w:rFonts w:ascii="Calibri" w:hAnsi="Calibri"/>
          <w:sz w:val="22"/>
          <w:szCs w:val="22"/>
          <w:lang w:eastAsia="en-GB"/>
        </w:rPr>
        <w:tab/>
      </w:r>
      <w:r w:rsidRPr="00C85ABF">
        <w:rPr>
          <w:lang w:val="en-US"/>
        </w:rPr>
        <w:t>Collocated Simple LTE Example</w:t>
      </w:r>
      <w:r>
        <w:tab/>
      </w:r>
      <w:r>
        <w:fldChar w:fldCharType="begin" w:fldLock="1"/>
      </w:r>
      <w:r>
        <w:instrText xml:space="preserve"> PAGEREF _Toc67477604 \h </w:instrText>
      </w:r>
      <w:r>
        <w:fldChar w:fldCharType="separate"/>
      </w:r>
      <w:r>
        <w:t>48</w:t>
      </w:r>
      <w:r>
        <w:fldChar w:fldCharType="end"/>
      </w:r>
    </w:p>
    <w:p w14:paraId="47A76660" w14:textId="12DE85ED" w:rsidR="00F47A5D" w:rsidRPr="000F562E" w:rsidRDefault="00F47A5D">
      <w:pPr>
        <w:pStyle w:val="TOC3"/>
        <w:rPr>
          <w:rFonts w:ascii="Calibri" w:hAnsi="Calibri"/>
          <w:sz w:val="22"/>
          <w:szCs w:val="22"/>
          <w:lang w:eastAsia="en-GB"/>
        </w:rPr>
      </w:pPr>
      <w:r w:rsidRPr="00C85ABF">
        <w:rPr>
          <w:lang w:val="en-US"/>
        </w:rPr>
        <w:t>A.3.1</w:t>
      </w:r>
      <w:r w:rsidRPr="000F562E">
        <w:rPr>
          <w:rFonts w:ascii="Calibri" w:hAnsi="Calibri"/>
          <w:sz w:val="22"/>
          <w:szCs w:val="22"/>
          <w:lang w:eastAsia="en-GB"/>
        </w:rPr>
        <w:tab/>
      </w:r>
      <w:r w:rsidRPr="00C85ABF">
        <w:rPr>
          <w:lang w:val="en-US"/>
        </w:rPr>
        <w:t>Network description</w:t>
      </w:r>
      <w:r>
        <w:tab/>
      </w:r>
      <w:r>
        <w:fldChar w:fldCharType="begin" w:fldLock="1"/>
      </w:r>
      <w:r>
        <w:instrText xml:space="preserve"> PAGEREF _Toc67477605 \h </w:instrText>
      </w:r>
      <w:r>
        <w:fldChar w:fldCharType="separate"/>
      </w:r>
      <w:r>
        <w:t>48</w:t>
      </w:r>
      <w:r>
        <w:fldChar w:fldCharType="end"/>
      </w:r>
    </w:p>
    <w:p w14:paraId="7C0F48D6" w14:textId="3F2136E4" w:rsidR="00F47A5D" w:rsidRPr="000F562E" w:rsidRDefault="00F47A5D">
      <w:pPr>
        <w:pStyle w:val="TOC3"/>
        <w:rPr>
          <w:rFonts w:ascii="Calibri" w:hAnsi="Calibri"/>
          <w:sz w:val="22"/>
          <w:szCs w:val="22"/>
          <w:lang w:eastAsia="en-GB"/>
        </w:rPr>
      </w:pPr>
      <w:r w:rsidRPr="00C85ABF">
        <w:rPr>
          <w:lang w:val="en-US"/>
        </w:rPr>
        <w:t>A. 3.2</w:t>
      </w:r>
      <w:r w:rsidRPr="000F562E">
        <w:rPr>
          <w:rFonts w:ascii="Calibri" w:hAnsi="Calibri"/>
          <w:sz w:val="22"/>
          <w:szCs w:val="22"/>
          <w:lang w:eastAsia="en-GB"/>
        </w:rPr>
        <w:tab/>
      </w:r>
      <w:r w:rsidRPr="00C85ABF">
        <w:rPr>
          <w:lang w:val="en-US"/>
        </w:rPr>
        <w:t>Master file for "Collocated Simple LTE Example"</w:t>
      </w:r>
      <w:r>
        <w:tab/>
      </w:r>
      <w:r>
        <w:fldChar w:fldCharType="begin" w:fldLock="1"/>
      </w:r>
      <w:r>
        <w:instrText xml:space="preserve"> PAGEREF _Toc67477606 \h </w:instrText>
      </w:r>
      <w:r>
        <w:fldChar w:fldCharType="separate"/>
      </w:r>
      <w:r>
        <w:t>49</w:t>
      </w:r>
      <w:r>
        <w:fldChar w:fldCharType="end"/>
      </w:r>
    </w:p>
    <w:p w14:paraId="716A4362" w14:textId="04993E88" w:rsidR="00F47A5D" w:rsidRPr="000F562E" w:rsidRDefault="00F47A5D">
      <w:pPr>
        <w:pStyle w:val="TOC3"/>
        <w:rPr>
          <w:rFonts w:ascii="Calibri" w:hAnsi="Calibri"/>
          <w:sz w:val="22"/>
          <w:szCs w:val="22"/>
          <w:lang w:eastAsia="en-GB"/>
        </w:rPr>
      </w:pPr>
      <w:r w:rsidRPr="00C85ABF">
        <w:rPr>
          <w:lang w:val="en-US"/>
        </w:rPr>
        <w:t>A. 3.3</w:t>
      </w:r>
      <w:r w:rsidRPr="000F562E">
        <w:rPr>
          <w:rFonts w:ascii="Calibri" w:hAnsi="Calibri"/>
          <w:sz w:val="22"/>
          <w:szCs w:val="22"/>
          <w:lang w:eastAsia="en-GB"/>
        </w:rPr>
        <w:tab/>
      </w:r>
      <w:r w:rsidRPr="00C85ABF">
        <w:rPr>
          <w:lang w:val="en-US"/>
        </w:rPr>
        <w:t>SOA and NS records</w:t>
      </w:r>
      <w:r>
        <w:tab/>
      </w:r>
      <w:r>
        <w:fldChar w:fldCharType="begin" w:fldLock="1"/>
      </w:r>
      <w:r>
        <w:instrText xml:space="preserve"> PAGEREF _Toc67477607 \h </w:instrText>
      </w:r>
      <w:r>
        <w:fldChar w:fldCharType="separate"/>
      </w:r>
      <w:r>
        <w:t>49</w:t>
      </w:r>
      <w:r>
        <w:fldChar w:fldCharType="end"/>
      </w:r>
    </w:p>
    <w:p w14:paraId="14A7FA5E" w14:textId="0163082D" w:rsidR="00F47A5D" w:rsidRPr="000F562E" w:rsidRDefault="00F47A5D">
      <w:pPr>
        <w:pStyle w:val="TOC3"/>
        <w:rPr>
          <w:rFonts w:ascii="Calibri" w:hAnsi="Calibri"/>
          <w:sz w:val="22"/>
          <w:szCs w:val="22"/>
          <w:lang w:eastAsia="en-GB"/>
        </w:rPr>
      </w:pPr>
      <w:r w:rsidRPr="00C85ABF">
        <w:rPr>
          <w:lang w:val="en-US"/>
        </w:rPr>
        <w:t>A. 3.4</w:t>
      </w:r>
      <w:r w:rsidRPr="000F562E">
        <w:rPr>
          <w:rFonts w:ascii="Calibri" w:hAnsi="Calibri"/>
          <w:sz w:val="22"/>
          <w:szCs w:val="22"/>
          <w:lang w:eastAsia="en-GB"/>
        </w:rPr>
        <w:tab/>
      </w:r>
      <w:r w:rsidRPr="00C85ABF">
        <w:rPr>
          <w:lang w:val="en-US"/>
        </w:rPr>
        <w:t>MME file for "Collocated Simple LTE Example"</w:t>
      </w:r>
      <w:r>
        <w:tab/>
      </w:r>
      <w:r>
        <w:fldChar w:fldCharType="begin" w:fldLock="1"/>
      </w:r>
      <w:r>
        <w:instrText xml:space="preserve"> PAGEREF _Toc67477608 \h </w:instrText>
      </w:r>
      <w:r>
        <w:fldChar w:fldCharType="separate"/>
      </w:r>
      <w:r>
        <w:t>50</w:t>
      </w:r>
      <w:r>
        <w:fldChar w:fldCharType="end"/>
      </w:r>
    </w:p>
    <w:p w14:paraId="0B3CB40E" w14:textId="03597644" w:rsidR="00F47A5D" w:rsidRPr="000F562E" w:rsidRDefault="00F47A5D">
      <w:pPr>
        <w:pStyle w:val="TOC3"/>
        <w:rPr>
          <w:rFonts w:ascii="Calibri" w:hAnsi="Calibri"/>
          <w:sz w:val="22"/>
          <w:szCs w:val="22"/>
          <w:lang w:eastAsia="en-GB"/>
        </w:rPr>
      </w:pPr>
      <w:r w:rsidRPr="00C85ABF">
        <w:rPr>
          <w:lang w:val="en-US"/>
        </w:rPr>
        <w:lastRenderedPageBreak/>
        <w:t>A. 3.5</w:t>
      </w:r>
      <w:r w:rsidRPr="000F562E">
        <w:rPr>
          <w:rFonts w:ascii="Calibri" w:hAnsi="Calibri"/>
          <w:sz w:val="22"/>
          <w:szCs w:val="22"/>
          <w:lang w:eastAsia="en-GB"/>
        </w:rPr>
        <w:tab/>
      </w:r>
      <w:r w:rsidRPr="00C85ABF">
        <w:rPr>
          <w:lang w:val="en-US"/>
        </w:rPr>
        <w:t>APN file for "Collocated Simple LTE Example"</w:t>
      </w:r>
      <w:r>
        <w:tab/>
      </w:r>
      <w:r>
        <w:fldChar w:fldCharType="begin" w:fldLock="1"/>
      </w:r>
      <w:r>
        <w:instrText xml:space="preserve"> PAGEREF _Toc67477609 \h </w:instrText>
      </w:r>
      <w:r>
        <w:fldChar w:fldCharType="separate"/>
      </w:r>
      <w:r>
        <w:t>52</w:t>
      </w:r>
      <w:r>
        <w:fldChar w:fldCharType="end"/>
      </w:r>
    </w:p>
    <w:p w14:paraId="32D430A3" w14:textId="1B63B10F" w:rsidR="00F47A5D" w:rsidRPr="000F562E" w:rsidRDefault="00F47A5D">
      <w:pPr>
        <w:pStyle w:val="TOC3"/>
        <w:rPr>
          <w:rFonts w:ascii="Calibri" w:hAnsi="Calibri"/>
          <w:sz w:val="22"/>
          <w:szCs w:val="22"/>
          <w:lang w:eastAsia="en-GB"/>
        </w:rPr>
      </w:pPr>
      <w:r w:rsidRPr="00C85ABF">
        <w:rPr>
          <w:lang w:val="en-US"/>
        </w:rPr>
        <w:t>A. 3.6</w:t>
      </w:r>
      <w:r w:rsidRPr="000F562E">
        <w:rPr>
          <w:rFonts w:ascii="Calibri" w:hAnsi="Calibri"/>
          <w:sz w:val="22"/>
          <w:szCs w:val="22"/>
          <w:lang w:eastAsia="en-GB"/>
        </w:rPr>
        <w:tab/>
      </w:r>
      <w:r w:rsidRPr="00C85ABF">
        <w:rPr>
          <w:lang w:val="en-US"/>
        </w:rPr>
        <w:t>PGW/SGW node file for "Collocated Simple LTE Example"</w:t>
      </w:r>
      <w:r>
        <w:tab/>
      </w:r>
      <w:r>
        <w:fldChar w:fldCharType="begin" w:fldLock="1"/>
      </w:r>
      <w:r>
        <w:instrText xml:space="preserve"> PAGEREF _Toc67477610 \h </w:instrText>
      </w:r>
      <w:r>
        <w:fldChar w:fldCharType="separate"/>
      </w:r>
      <w:r>
        <w:t>52</w:t>
      </w:r>
      <w:r>
        <w:fldChar w:fldCharType="end"/>
      </w:r>
    </w:p>
    <w:p w14:paraId="115AB5DC" w14:textId="43A9F74E" w:rsidR="00F47A5D" w:rsidRPr="000F562E" w:rsidRDefault="00F47A5D">
      <w:pPr>
        <w:pStyle w:val="TOC3"/>
        <w:rPr>
          <w:rFonts w:ascii="Calibri" w:hAnsi="Calibri"/>
          <w:sz w:val="22"/>
          <w:szCs w:val="22"/>
          <w:lang w:eastAsia="en-GB"/>
        </w:rPr>
      </w:pPr>
      <w:r w:rsidRPr="00C85ABF">
        <w:rPr>
          <w:lang w:val="en-US"/>
        </w:rPr>
        <w:t>A. 3.7</w:t>
      </w:r>
      <w:r w:rsidRPr="000F562E">
        <w:rPr>
          <w:rFonts w:ascii="Calibri" w:hAnsi="Calibri"/>
          <w:sz w:val="22"/>
          <w:szCs w:val="22"/>
          <w:lang w:eastAsia="en-GB"/>
        </w:rPr>
        <w:tab/>
      </w:r>
      <w:r w:rsidRPr="00C85ABF">
        <w:rPr>
          <w:lang w:val="en-US"/>
        </w:rPr>
        <w:t>TAI/TAC file for "Collocated Simple LTE Example"</w:t>
      </w:r>
      <w:r>
        <w:tab/>
      </w:r>
      <w:r>
        <w:fldChar w:fldCharType="begin" w:fldLock="1"/>
      </w:r>
      <w:r>
        <w:instrText xml:space="preserve"> PAGEREF _Toc67477611 \h </w:instrText>
      </w:r>
      <w:r>
        <w:fldChar w:fldCharType="separate"/>
      </w:r>
      <w:r>
        <w:t>54</w:t>
      </w:r>
      <w:r>
        <w:fldChar w:fldCharType="end"/>
      </w:r>
    </w:p>
    <w:p w14:paraId="5FFF67D3" w14:textId="4BA9F103" w:rsidR="00F47A5D" w:rsidRPr="000F562E" w:rsidRDefault="00F47A5D">
      <w:pPr>
        <w:pStyle w:val="TOC3"/>
        <w:rPr>
          <w:rFonts w:ascii="Calibri" w:hAnsi="Calibri"/>
          <w:sz w:val="22"/>
          <w:szCs w:val="22"/>
          <w:lang w:eastAsia="en-GB"/>
        </w:rPr>
      </w:pPr>
      <w:r w:rsidRPr="00C85ABF">
        <w:rPr>
          <w:lang w:val="en-US"/>
        </w:rPr>
        <w:t>A. 3.8</w:t>
      </w:r>
      <w:r w:rsidRPr="000F562E">
        <w:rPr>
          <w:rFonts w:ascii="Calibri" w:hAnsi="Calibri"/>
          <w:sz w:val="22"/>
          <w:szCs w:val="22"/>
          <w:lang w:eastAsia="en-GB"/>
        </w:rPr>
        <w:tab/>
      </w:r>
      <w:r w:rsidRPr="00C85ABF">
        <w:rPr>
          <w:lang w:val="en-US"/>
        </w:rPr>
        <w:t>MME lookup based on GUTI for "Simple LTE Example"</w:t>
      </w:r>
      <w:r>
        <w:tab/>
      </w:r>
      <w:r>
        <w:fldChar w:fldCharType="begin" w:fldLock="1"/>
      </w:r>
      <w:r>
        <w:instrText xml:space="preserve"> PAGEREF _Toc67477612 \h </w:instrText>
      </w:r>
      <w:r>
        <w:fldChar w:fldCharType="separate"/>
      </w:r>
      <w:r>
        <w:t>56</w:t>
      </w:r>
      <w:r>
        <w:fldChar w:fldCharType="end"/>
      </w:r>
    </w:p>
    <w:p w14:paraId="643EFE9D" w14:textId="20FD81A6" w:rsidR="00F47A5D" w:rsidRPr="000F562E" w:rsidRDefault="00F47A5D">
      <w:pPr>
        <w:pStyle w:val="TOC3"/>
        <w:rPr>
          <w:rFonts w:ascii="Calibri" w:hAnsi="Calibri"/>
          <w:sz w:val="22"/>
          <w:szCs w:val="22"/>
          <w:lang w:eastAsia="en-GB"/>
        </w:rPr>
      </w:pPr>
      <w:r w:rsidRPr="00C85ABF">
        <w:rPr>
          <w:lang w:val="en-US"/>
        </w:rPr>
        <w:t>A. 3.9</w:t>
      </w:r>
      <w:r w:rsidRPr="000F562E">
        <w:rPr>
          <w:rFonts w:ascii="Calibri" w:hAnsi="Calibri"/>
          <w:sz w:val="22"/>
          <w:szCs w:val="22"/>
          <w:lang w:eastAsia="en-GB"/>
        </w:rPr>
        <w:tab/>
      </w:r>
      <w:r w:rsidRPr="00C85ABF">
        <w:rPr>
          <w:lang w:val="en-US"/>
        </w:rPr>
        <w:t>APN lookup for "Simple LTE Example" (i.e. PGW candidate list)</w:t>
      </w:r>
      <w:r>
        <w:tab/>
      </w:r>
      <w:r>
        <w:fldChar w:fldCharType="begin" w:fldLock="1"/>
      </w:r>
      <w:r>
        <w:instrText xml:space="preserve"> PAGEREF _Toc67477613 \h </w:instrText>
      </w:r>
      <w:r>
        <w:fldChar w:fldCharType="separate"/>
      </w:r>
      <w:r>
        <w:t>57</w:t>
      </w:r>
      <w:r>
        <w:fldChar w:fldCharType="end"/>
      </w:r>
    </w:p>
    <w:p w14:paraId="5FBABBA1" w14:textId="65561B67" w:rsidR="00F47A5D" w:rsidRPr="000F562E" w:rsidRDefault="00F47A5D">
      <w:pPr>
        <w:pStyle w:val="TOC3"/>
        <w:rPr>
          <w:rFonts w:ascii="Calibri" w:hAnsi="Calibri"/>
          <w:sz w:val="22"/>
          <w:szCs w:val="22"/>
          <w:lang w:eastAsia="en-GB"/>
        </w:rPr>
      </w:pPr>
      <w:r w:rsidRPr="00C85ABF">
        <w:rPr>
          <w:lang w:val="en-US"/>
        </w:rPr>
        <w:t>A. 3.10</w:t>
      </w:r>
      <w:r w:rsidRPr="000F562E">
        <w:rPr>
          <w:rFonts w:ascii="Calibri" w:hAnsi="Calibri"/>
          <w:sz w:val="22"/>
          <w:szCs w:val="22"/>
          <w:lang w:eastAsia="en-GB"/>
        </w:rPr>
        <w:tab/>
      </w:r>
      <w:r w:rsidRPr="00C85ABF">
        <w:rPr>
          <w:lang w:val="en-US"/>
        </w:rPr>
        <w:t>TAI lookup for "Simple LTE Example" (i.e. SGW candidate list)</w:t>
      </w:r>
      <w:r>
        <w:tab/>
      </w:r>
      <w:r>
        <w:fldChar w:fldCharType="begin" w:fldLock="1"/>
      </w:r>
      <w:r>
        <w:instrText xml:space="preserve"> PAGEREF _Toc67477614 \h </w:instrText>
      </w:r>
      <w:r>
        <w:fldChar w:fldCharType="separate"/>
      </w:r>
      <w:r>
        <w:t>59</w:t>
      </w:r>
      <w:r>
        <w:fldChar w:fldCharType="end"/>
      </w:r>
    </w:p>
    <w:p w14:paraId="19BCED3A" w14:textId="22C29D16" w:rsidR="00F47A5D" w:rsidRPr="000F562E" w:rsidRDefault="00F47A5D">
      <w:pPr>
        <w:pStyle w:val="TOC3"/>
        <w:rPr>
          <w:rFonts w:ascii="Calibri" w:hAnsi="Calibri"/>
          <w:sz w:val="22"/>
          <w:szCs w:val="22"/>
          <w:lang w:eastAsia="en-GB"/>
        </w:rPr>
      </w:pPr>
      <w:r w:rsidRPr="00C85ABF">
        <w:rPr>
          <w:lang w:val="en-US"/>
        </w:rPr>
        <w:t>A. 3.11</w:t>
      </w:r>
      <w:r w:rsidRPr="000F562E">
        <w:rPr>
          <w:rFonts w:ascii="Calibri" w:hAnsi="Calibri"/>
          <w:sz w:val="22"/>
          <w:szCs w:val="22"/>
          <w:lang w:eastAsia="en-GB"/>
        </w:rPr>
        <w:tab/>
      </w:r>
      <w:r w:rsidRPr="00C85ABF">
        <w:rPr>
          <w:lang w:val="en-US"/>
        </w:rPr>
        <w:t>Finding the collocated SGW and PGW together</w:t>
      </w:r>
      <w:r>
        <w:tab/>
      </w:r>
      <w:r>
        <w:fldChar w:fldCharType="begin" w:fldLock="1"/>
      </w:r>
      <w:r>
        <w:instrText xml:space="preserve"> PAGEREF _Toc67477615 \h </w:instrText>
      </w:r>
      <w:r>
        <w:fldChar w:fldCharType="separate"/>
      </w:r>
      <w:r>
        <w:t>61</w:t>
      </w:r>
      <w:r>
        <w:fldChar w:fldCharType="end"/>
      </w:r>
    </w:p>
    <w:p w14:paraId="7FE58675" w14:textId="633D33D0" w:rsidR="00F47A5D" w:rsidRPr="000F562E" w:rsidRDefault="00F47A5D">
      <w:pPr>
        <w:pStyle w:val="TOC3"/>
        <w:rPr>
          <w:rFonts w:ascii="Calibri" w:hAnsi="Calibri"/>
          <w:sz w:val="22"/>
          <w:szCs w:val="22"/>
          <w:lang w:eastAsia="en-GB"/>
        </w:rPr>
      </w:pPr>
      <w:r w:rsidRPr="00C85ABF">
        <w:rPr>
          <w:lang w:val="en-US"/>
        </w:rPr>
        <w:t>A. 3.12</w:t>
      </w:r>
      <w:r w:rsidRPr="000F562E">
        <w:rPr>
          <w:rFonts w:ascii="Calibri" w:hAnsi="Calibri"/>
          <w:sz w:val="22"/>
          <w:szCs w:val="22"/>
          <w:lang w:eastAsia="en-GB"/>
        </w:rPr>
        <w:tab/>
      </w:r>
      <w:r w:rsidRPr="00C85ABF">
        <w:rPr>
          <w:lang w:val="en-US"/>
        </w:rPr>
        <w:t>S11 lookup by SGW canonical node name</w:t>
      </w:r>
      <w:r>
        <w:tab/>
      </w:r>
      <w:r>
        <w:fldChar w:fldCharType="begin" w:fldLock="1"/>
      </w:r>
      <w:r>
        <w:instrText xml:space="preserve"> PAGEREF _Toc67477616 \h </w:instrText>
      </w:r>
      <w:r>
        <w:fldChar w:fldCharType="separate"/>
      </w:r>
      <w:r>
        <w:t>62</w:t>
      </w:r>
      <w:r>
        <w:fldChar w:fldCharType="end"/>
      </w:r>
    </w:p>
    <w:p w14:paraId="23644625" w14:textId="462B2D2F" w:rsidR="00F47A5D" w:rsidRPr="000F562E" w:rsidRDefault="00F47A5D">
      <w:pPr>
        <w:pStyle w:val="TOC3"/>
        <w:rPr>
          <w:rFonts w:ascii="Calibri" w:hAnsi="Calibri"/>
          <w:sz w:val="22"/>
          <w:szCs w:val="22"/>
          <w:lang w:eastAsia="en-GB"/>
        </w:rPr>
      </w:pPr>
      <w:r w:rsidRPr="00C85ABF">
        <w:rPr>
          <w:lang w:val="en-US"/>
        </w:rPr>
        <w:t>A. 3.13</w:t>
      </w:r>
      <w:r w:rsidRPr="000F562E">
        <w:rPr>
          <w:rFonts w:ascii="Calibri" w:hAnsi="Calibri"/>
          <w:sz w:val="22"/>
          <w:szCs w:val="22"/>
          <w:lang w:eastAsia="en-GB"/>
        </w:rPr>
        <w:tab/>
      </w:r>
      <w:r w:rsidRPr="00C85ABF">
        <w:rPr>
          <w:lang w:val="en-US"/>
        </w:rPr>
        <w:t>TAI lookup for "Colocation Simple LTE Example" (i.e. MME candidate list)</w:t>
      </w:r>
      <w:r>
        <w:tab/>
      </w:r>
      <w:r>
        <w:fldChar w:fldCharType="begin" w:fldLock="1"/>
      </w:r>
      <w:r>
        <w:instrText xml:space="preserve"> PAGEREF _Toc67477617 \h </w:instrText>
      </w:r>
      <w:r>
        <w:fldChar w:fldCharType="separate"/>
      </w:r>
      <w:r>
        <w:t>63</w:t>
      </w:r>
      <w:r>
        <w:fldChar w:fldCharType="end"/>
      </w:r>
    </w:p>
    <w:p w14:paraId="58E3B4DC" w14:textId="73E788BC" w:rsidR="00F47A5D" w:rsidRPr="000F562E" w:rsidRDefault="00F47A5D">
      <w:pPr>
        <w:pStyle w:val="TOC2"/>
        <w:rPr>
          <w:rFonts w:ascii="Calibri" w:hAnsi="Calibri"/>
          <w:sz w:val="22"/>
          <w:szCs w:val="22"/>
          <w:lang w:eastAsia="en-GB"/>
        </w:rPr>
      </w:pPr>
      <w:r w:rsidRPr="00C85ABF">
        <w:rPr>
          <w:lang w:val="en-US"/>
        </w:rPr>
        <w:t>A.4</w:t>
      </w:r>
      <w:r w:rsidRPr="000F562E">
        <w:rPr>
          <w:rFonts w:ascii="Calibri" w:hAnsi="Calibri"/>
          <w:sz w:val="22"/>
          <w:szCs w:val="22"/>
          <w:lang w:eastAsia="en-GB"/>
        </w:rPr>
        <w:tab/>
      </w:r>
      <w:r w:rsidRPr="00C85ABF">
        <w:rPr>
          <w:lang w:val="en-US"/>
        </w:rPr>
        <w:t>LTE Example with Dedicated Core Network</w:t>
      </w:r>
      <w:r>
        <w:tab/>
      </w:r>
      <w:r>
        <w:fldChar w:fldCharType="begin" w:fldLock="1"/>
      </w:r>
      <w:r>
        <w:instrText xml:space="preserve"> PAGEREF _Toc67477618 \h </w:instrText>
      </w:r>
      <w:r>
        <w:fldChar w:fldCharType="separate"/>
      </w:r>
      <w:r>
        <w:t>64</w:t>
      </w:r>
      <w:r>
        <w:fldChar w:fldCharType="end"/>
      </w:r>
    </w:p>
    <w:p w14:paraId="329E3756" w14:textId="342CF50B" w:rsidR="00F47A5D" w:rsidRPr="000F562E" w:rsidRDefault="00F47A5D">
      <w:pPr>
        <w:pStyle w:val="TOC3"/>
        <w:rPr>
          <w:rFonts w:ascii="Calibri" w:hAnsi="Calibri"/>
          <w:sz w:val="22"/>
          <w:szCs w:val="22"/>
          <w:lang w:eastAsia="en-GB"/>
        </w:rPr>
      </w:pPr>
      <w:r w:rsidRPr="00C85ABF">
        <w:rPr>
          <w:lang w:val="en-US"/>
        </w:rPr>
        <w:t>A.</w:t>
      </w:r>
      <w:r w:rsidRPr="00C85ABF">
        <w:rPr>
          <w:lang w:val="en-US" w:eastAsia="ja-JP"/>
        </w:rPr>
        <w:t>4</w:t>
      </w:r>
      <w:r w:rsidRPr="00C85ABF">
        <w:rPr>
          <w:lang w:val="en-US"/>
        </w:rPr>
        <w:t>.</w:t>
      </w:r>
      <w:r w:rsidRPr="00C85ABF">
        <w:rPr>
          <w:lang w:val="en-US" w:eastAsia="ja-JP"/>
        </w:rPr>
        <w:t>1</w:t>
      </w:r>
      <w:r w:rsidRPr="000F562E">
        <w:rPr>
          <w:rFonts w:ascii="Calibri" w:hAnsi="Calibri"/>
          <w:sz w:val="22"/>
          <w:szCs w:val="22"/>
          <w:lang w:eastAsia="en-GB"/>
        </w:rPr>
        <w:tab/>
      </w:r>
      <w:r w:rsidRPr="00C85ABF">
        <w:rPr>
          <w:lang w:val="en-US" w:eastAsia="ja-JP"/>
        </w:rPr>
        <w:t>General</w:t>
      </w:r>
      <w:r>
        <w:tab/>
      </w:r>
      <w:r>
        <w:fldChar w:fldCharType="begin" w:fldLock="1"/>
      </w:r>
      <w:r>
        <w:instrText xml:space="preserve"> PAGEREF _Toc67477619 \h </w:instrText>
      </w:r>
      <w:r>
        <w:fldChar w:fldCharType="separate"/>
      </w:r>
      <w:r>
        <w:t>64</w:t>
      </w:r>
      <w:r>
        <w:fldChar w:fldCharType="end"/>
      </w:r>
    </w:p>
    <w:p w14:paraId="7ABDA8CB" w14:textId="080AF8B7" w:rsidR="00F47A5D" w:rsidRPr="000F562E" w:rsidRDefault="00F47A5D">
      <w:pPr>
        <w:pStyle w:val="TOC3"/>
        <w:rPr>
          <w:rFonts w:ascii="Calibri" w:hAnsi="Calibri"/>
          <w:sz w:val="22"/>
          <w:szCs w:val="22"/>
          <w:lang w:eastAsia="en-GB"/>
        </w:rPr>
      </w:pPr>
      <w:r w:rsidRPr="00C85ABF">
        <w:rPr>
          <w:lang w:val="en-US"/>
        </w:rPr>
        <w:t>A.</w:t>
      </w:r>
      <w:r w:rsidRPr="00C85ABF">
        <w:rPr>
          <w:lang w:val="en-US" w:eastAsia="ja-JP"/>
        </w:rPr>
        <w:t>4</w:t>
      </w:r>
      <w:r w:rsidRPr="00C85ABF">
        <w:rPr>
          <w:lang w:val="en-US"/>
        </w:rPr>
        <w:t>.</w:t>
      </w:r>
      <w:r w:rsidRPr="00C85ABF">
        <w:rPr>
          <w:lang w:val="en-US" w:eastAsia="ja-JP"/>
        </w:rPr>
        <w:t>2</w:t>
      </w:r>
      <w:r w:rsidRPr="000F562E">
        <w:rPr>
          <w:rFonts w:ascii="Calibri" w:hAnsi="Calibri"/>
          <w:sz w:val="22"/>
          <w:szCs w:val="22"/>
          <w:lang w:eastAsia="en-GB"/>
        </w:rPr>
        <w:tab/>
      </w:r>
      <w:r w:rsidRPr="00C85ABF">
        <w:rPr>
          <w:lang w:val="en-US"/>
        </w:rPr>
        <w:t xml:space="preserve">APN file for </w:t>
      </w:r>
      <w:r w:rsidRPr="00C85ABF">
        <w:rPr>
          <w:lang w:val="en-US" w:eastAsia="ja-JP"/>
        </w:rPr>
        <w:t>DCN</w:t>
      </w:r>
      <w:r>
        <w:tab/>
      </w:r>
      <w:r>
        <w:fldChar w:fldCharType="begin" w:fldLock="1"/>
      </w:r>
      <w:r>
        <w:instrText xml:space="preserve"> PAGEREF _Toc67477620 \h </w:instrText>
      </w:r>
      <w:r>
        <w:fldChar w:fldCharType="separate"/>
      </w:r>
      <w:r>
        <w:t>64</w:t>
      </w:r>
      <w:r>
        <w:fldChar w:fldCharType="end"/>
      </w:r>
    </w:p>
    <w:p w14:paraId="590169AF" w14:textId="598E9D40" w:rsidR="00F47A5D" w:rsidRPr="000F562E" w:rsidRDefault="00F47A5D">
      <w:pPr>
        <w:pStyle w:val="TOC3"/>
        <w:rPr>
          <w:rFonts w:ascii="Calibri" w:hAnsi="Calibri"/>
          <w:sz w:val="22"/>
          <w:szCs w:val="22"/>
          <w:lang w:eastAsia="en-GB"/>
        </w:rPr>
      </w:pPr>
      <w:r w:rsidRPr="00C85ABF">
        <w:rPr>
          <w:lang w:val="en-US"/>
        </w:rPr>
        <w:t>A.</w:t>
      </w:r>
      <w:r w:rsidRPr="00C85ABF">
        <w:rPr>
          <w:lang w:val="en-US" w:eastAsia="ja-JP"/>
        </w:rPr>
        <w:t>4.3</w:t>
      </w:r>
      <w:r w:rsidRPr="000F562E">
        <w:rPr>
          <w:rFonts w:ascii="Calibri" w:hAnsi="Calibri"/>
          <w:sz w:val="22"/>
          <w:szCs w:val="22"/>
          <w:lang w:eastAsia="en-GB"/>
        </w:rPr>
        <w:tab/>
      </w:r>
      <w:r w:rsidRPr="00C85ABF">
        <w:rPr>
          <w:lang w:val="en-US"/>
        </w:rPr>
        <w:t>PGW/SGW node file for "Collocated Simple LTE Example"</w:t>
      </w:r>
      <w:r>
        <w:tab/>
      </w:r>
      <w:r>
        <w:fldChar w:fldCharType="begin" w:fldLock="1"/>
      </w:r>
      <w:r>
        <w:instrText xml:space="preserve"> PAGEREF _Toc67477621 \h </w:instrText>
      </w:r>
      <w:r>
        <w:fldChar w:fldCharType="separate"/>
      </w:r>
      <w:r>
        <w:t>65</w:t>
      </w:r>
      <w:r>
        <w:fldChar w:fldCharType="end"/>
      </w:r>
    </w:p>
    <w:p w14:paraId="264034D2" w14:textId="63194EF7" w:rsidR="00F47A5D" w:rsidRPr="000F562E" w:rsidRDefault="00F47A5D">
      <w:pPr>
        <w:pStyle w:val="TOC3"/>
        <w:rPr>
          <w:rFonts w:ascii="Calibri" w:hAnsi="Calibri"/>
          <w:sz w:val="22"/>
          <w:szCs w:val="22"/>
          <w:lang w:eastAsia="en-GB"/>
        </w:rPr>
      </w:pPr>
      <w:r w:rsidRPr="00C85ABF">
        <w:rPr>
          <w:lang w:val="en-US"/>
        </w:rPr>
        <w:t>A.</w:t>
      </w:r>
      <w:r w:rsidRPr="00C85ABF">
        <w:rPr>
          <w:lang w:val="en-US" w:eastAsia="ja-JP"/>
        </w:rPr>
        <w:t>4</w:t>
      </w:r>
      <w:r w:rsidRPr="00C85ABF">
        <w:rPr>
          <w:lang w:val="en-US"/>
        </w:rPr>
        <w:t>.</w:t>
      </w:r>
      <w:r w:rsidRPr="00C85ABF">
        <w:rPr>
          <w:lang w:val="en-US" w:eastAsia="ja-JP"/>
        </w:rPr>
        <w:t>4</w:t>
      </w:r>
      <w:r w:rsidRPr="000F562E">
        <w:rPr>
          <w:rFonts w:ascii="Calibri" w:hAnsi="Calibri"/>
          <w:sz w:val="22"/>
          <w:szCs w:val="22"/>
          <w:lang w:eastAsia="en-GB"/>
        </w:rPr>
        <w:tab/>
      </w:r>
      <w:r w:rsidRPr="00C85ABF">
        <w:rPr>
          <w:lang w:val="en-US"/>
        </w:rPr>
        <w:t xml:space="preserve">TAI/TAC file for </w:t>
      </w:r>
      <w:r w:rsidRPr="00C85ABF">
        <w:rPr>
          <w:lang w:val="en-US" w:eastAsia="ja-JP"/>
        </w:rPr>
        <w:t>DCN</w:t>
      </w:r>
      <w:r>
        <w:tab/>
      </w:r>
      <w:r>
        <w:fldChar w:fldCharType="begin" w:fldLock="1"/>
      </w:r>
      <w:r>
        <w:instrText xml:space="preserve"> PAGEREF _Toc67477622 \h </w:instrText>
      </w:r>
      <w:r>
        <w:fldChar w:fldCharType="separate"/>
      </w:r>
      <w:r>
        <w:t>65</w:t>
      </w:r>
      <w:r>
        <w:fldChar w:fldCharType="end"/>
      </w:r>
    </w:p>
    <w:p w14:paraId="08371264" w14:textId="01104EA1" w:rsidR="00F47A5D" w:rsidRPr="000F562E" w:rsidRDefault="00F47A5D">
      <w:pPr>
        <w:pStyle w:val="TOC8"/>
        <w:rPr>
          <w:rFonts w:ascii="Calibri" w:hAnsi="Calibri"/>
          <w:b w:val="0"/>
          <w:szCs w:val="22"/>
          <w:lang w:eastAsia="en-GB"/>
        </w:rPr>
      </w:pPr>
      <w:r>
        <w:t>Annex B (Normative): DNS procedures clarifications</w:t>
      </w:r>
      <w:r>
        <w:tab/>
      </w:r>
      <w:r>
        <w:fldChar w:fldCharType="begin" w:fldLock="1"/>
      </w:r>
      <w:r>
        <w:instrText xml:space="preserve"> PAGEREF _Toc67477623 \h </w:instrText>
      </w:r>
      <w:r>
        <w:fldChar w:fldCharType="separate"/>
      </w:r>
      <w:r>
        <w:t>67</w:t>
      </w:r>
      <w:r>
        <w:fldChar w:fldCharType="end"/>
      </w:r>
    </w:p>
    <w:p w14:paraId="43C93F59" w14:textId="352E9BC7" w:rsidR="00F47A5D" w:rsidRPr="000F562E" w:rsidRDefault="00F47A5D">
      <w:pPr>
        <w:pStyle w:val="TOC1"/>
        <w:rPr>
          <w:rFonts w:ascii="Calibri" w:hAnsi="Calibri"/>
          <w:szCs w:val="22"/>
          <w:lang w:eastAsia="en-GB"/>
        </w:rPr>
      </w:pPr>
      <w:r w:rsidRPr="00C85ABF">
        <w:rPr>
          <w:lang w:val="en-US"/>
        </w:rPr>
        <w:t>B.1</w:t>
      </w:r>
      <w:r w:rsidRPr="000F562E">
        <w:rPr>
          <w:rFonts w:ascii="Calibri" w:hAnsi="Calibri"/>
          <w:szCs w:val="22"/>
          <w:lang w:eastAsia="en-GB"/>
        </w:rPr>
        <w:tab/>
      </w:r>
      <w:r w:rsidRPr="00C85ABF">
        <w:rPr>
          <w:lang w:val="en-US"/>
        </w:rPr>
        <w:t>DNS RFC procedures general clarifications</w:t>
      </w:r>
      <w:r>
        <w:tab/>
      </w:r>
      <w:r>
        <w:fldChar w:fldCharType="begin" w:fldLock="1"/>
      </w:r>
      <w:r>
        <w:instrText xml:space="preserve"> PAGEREF _Toc67477624 \h </w:instrText>
      </w:r>
      <w:r>
        <w:fldChar w:fldCharType="separate"/>
      </w:r>
      <w:r>
        <w:t>67</w:t>
      </w:r>
      <w:r>
        <w:fldChar w:fldCharType="end"/>
      </w:r>
    </w:p>
    <w:p w14:paraId="1A901BF1" w14:textId="53A574D3" w:rsidR="00F47A5D" w:rsidRPr="000F562E" w:rsidRDefault="00F47A5D">
      <w:pPr>
        <w:pStyle w:val="TOC1"/>
        <w:rPr>
          <w:rFonts w:ascii="Calibri" w:hAnsi="Calibri"/>
          <w:szCs w:val="22"/>
          <w:lang w:eastAsia="en-GB"/>
        </w:rPr>
      </w:pPr>
      <w:r w:rsidRPr="00C85ABF">
        <w:rPr>
          <w:lang w:val="en-US"/>
        </w:rPr>
        <w:t>B.2</w:t>
      </w:r>
      <w:r w:rsidRPr="000F562E">
        <w:rPr>
          <w:rFonts w:ascii="Calibri" w:hAnsi="Calibri"/>
          <w:szCs w:val="22"/>
          <w:lang w:eastAsia="en-GB"/>
        </w:rPr>
        <w:tab/>
      </w:r>
      <w:r w:rsidRPr="00C85ABF">
        <w:rPr>
          <w:lang w:val="en-US"/>
        </w:rPr>
        <w:t>DNS procedures 3GPP clarifications on S-NAPTR</w:t>
      </w:r>
      <w:r>
        <w:tab/>
      </w:r>
      <w:r>
        <w:fldChar w:fldCharType="begin" w:fldLock="1"/>
      </w:r>
      <w:r>
        <w:instrText xml:space="preserve"> PAGEREF _Toc67477625 \h </w:instrText>
      </w:r>
      <w:r>
        <w:fldChar w:fldCharType="separate"/>
      </w:r>
      <w:r>
        <w:t>67</w:t>
      </w:r>
      <w:r>
        <w:fldChar w:fldCharType="end"/>
      </w:r>
    </w:p>
    <w:p w14:paraId="258CA187" w14:textId="24399007" w:rsidR="00F47A5D" w:rsidRPr="000F562E" w:rsidRDefault="00F47A5D">
      <w:pPr>
        <w:pStyle w:val="TOC1"/>
        <w:rPr>
          <w:rFonts w:ascii="Calibri" w:hAnsi="Calibri"/>
          <w:szCs w:val="22"/>
          <w:lang w:eastAsia="en-GB"/>
        </w:rPr>
      </w:pPr>
      <w:r w:rsidRPr="00C85ABF">
        <w:rPr>
          <w:lang w:val="en-US"/>
        </w:rPr>
        <w:t>B.</w:t>
      </w:r>
      <w:r w:rsidRPr="00C85ABF">
        <w:rPr>
          <w:lang w:val="en-US" w:eastAsia="ja-JP"/>
        </w:rPr>
        <w:t>3</w:t>
      </w:r>
      <w:r w:rsidRPr="000F562E">
        <w:rPr>
          <w:rFonts w:ascii="Calibri" w:hAnsi="Calibri"/>
          <w:szCs w:val="22"/>
          <w:lang w:eastAsia="en-GB"/>
        </w:rPr>
        <w:tab/>
      </w:r>
      <w:r w:rsidRPr="00C85ABF">
        <w:rPr>
          <w:lang w:val="en-US"/>
        </w:rPr>
        <w:t>DNS procedures</w:t>
      </w:r>
      <w:r w:rsidRPr="00C85ABF">
        <w:rPr>
          <w:lang w:val="en-US" w:eastAsia="ja-JP"/>
        </w:rPr>
        <w:t xml:space="preserve"> </w:t>
      </w:r>
      <w:r w:rsidRPr="00C85ABF">
        <w:rPr>
          <w:lang w:val="en-US"/>
        </w:rPr>
        <w:t>3GPP clarifications for Dedicated Core Networks</w:t>
      </w:r>
      <w:r>
        <w:tab/>
      </w:r>
      <w:r>
        <w:fldChar w:fldCharType="begin" w:fldLock="1"/>
      </w:r>
      <w:r>
        <w:instrText xml:space="preserve"> PAGEREF _Toc67477626 \h </w:instrText>
      </w:r>
      <w:r>
        <w:fldChar w:fldCharType="separate"/>
      </w:r>
      <w:r>
        <w:t>68</w:t>
      </w:r>
      <w:r>
        <w:fldChar w:fldCharType="end"/>
      </w:r>
    </w:p>
    <w:p w14:paraId="1F1D7BA1" w14:textId="7FABB5C0" w:rsidR="00F47A5D" w:rsidRPr="000F562E" w:rsidRDefault="00F47A5D">
      <w:pPr>
        <w:pStyle w:val="TOC1"/>
        <w:rPr>
          <w:rFonts w:ascii="Calibri" w:hAnsi="Calibri"/>
          <w:szCs w:val="22"/>
          <w:lang w:eastAsia="en-GB"/>
        </w:rPr>
      </w:pPr>
      <w:r w:rsidRPr="00C85ABF">
        <w:rPr>
          <w:lang w:val="en-US"/>
        </w:rPr>
        <w:t>B.4</w:t>
      </w:r>
      <w:r w:rsidRPr="000F562E">
        <w:rPr>
          <w:rFonts w:ascii="Calibri" w:hAnsi="Calibri"/>
          <w:szCs w:val="22"/>
          <w:lang w:eastAsia="en-GB"/>
        </w:rPr>
        <w:tab/>
      </w:r>
      <w:r w:rsidRPr="00C85ABF">
        <w:rPr>
          <w:lang w:val="en-US"/>
        </w:rPr>
        <w:t>DNS procedures</w:t>
      </w:r>
      <w:r w:rsidRPr="00C85ABF">
        <w:rPr>
          <w:lang w:val="en-US" w:eastAsia="ja-JP"/>
        </w:rPr>
        <w:t xml:space="preserve"> </w:t>
      </w:r>
      <w:r w:rsidRPr="00C85ABF">
        <w:rPr>
          <w:lang w:val="en-US"/>
        </w:rPr>
        <w:t xml:space="preserve">3GPP clarifications for </w:t>
      </w:r>
      <w:r w:rsidRPr="00C85ABF">
        <w:rPr>
          <w:lang w:val="en-US" w:eastAsia="zh-CN"/>
        </w:rPr>
        <w:t>Network Capability</w:t>
      </w:r>
      <w:r>
        <w:tab/>
      </w:r>
      <w:r>
        <w:fldChar w:fldCharType="begin" w:fldLock="1"/>
      </w:r>
      <w:r>
        <w:instrText xml:space="preserve"> PAGEREF _Toc67477627 \h </w:instrText>
      </w:r>
      <w:r>
        <w:fldChar w:fldCharType="separate"/>
      </w:r>
      <w:r>
        <w:t>68</w:t>
      </w:r>
      <w:r>
        <w:fldChar w:fldCharType="end"/>
      </w:r>
    </w:p>
    <w:p w14:paraId="491CA32F" w14:textId="0743DD2E" w:rsidR="00F47A5D" w:rsidRPr="000F562E" w:rsidRDefault="00F47A5D">
      <w:pPr>
        <w:pStyle w:val="TOC8"/>
        <w:rPr>
          <w:rFonts w:ascii="Calibri" w:hAnsi="Calibri"/>
          <w:b w:val="0"/>
          <w:szCs w:val="22"/>
          <w:lang w:eastAsia="en-GB"/>
        </w:rPr>
      </w:pPr>
      <w:r w:rsidRPr="00C85ABF">
        <w:rPr>
          <w:lang w:val="it-IT"/>
        </w:rPr>
        <w:t>Annex C (Informative): DNS Pseudo-Code</w:t>
      </w:r>
      <w:r>
        <w:tab/>
      </w:r>
      <w:r>
        <w:fldChar w:fldCharType="begin" w:fldLock="1"/>
      </w:r>
      <w:r>
        <w:instrText xml:space="preserve"> PAGEREF _Toc67477628 \h </w:instrText>
      </w:r>
      <w:r>
        <w:fldChar w:fldCharType="separate"/>
      </w:r>
      <w:r>
        <w:t>68</w:t>
      </w:r>
      <w:r>
        <w:fldChar w:fldCharType="end"/>
      </w:r>
    </w:p>
    <w:p w14:paraId="6AAD17CA" w14:textId="4614A78A" w:rsidR="00F47A5D" w:rsidRPr="000F562E" w:rsidRDefault="00F47A5D">
      <w:pPr>
        <w:pStyle w:val="TOC1"/>
        <w:rPr>
          <w:rFonts w:ascii="Calibri" w:hAnsi="Calibri"/>
          <w:szCs w:val="22"/>
          <w:lang w:eastAsia="en-GB"/>
        </w:rPr>
      </w:pPr>
      <w:r w:rsidRPr="00C85ABF">
        <w:rPr>
          <w:lang w:val="it-IT"/>
        </w:rPr>
        <w:t>C.1</w:t>
      </w:r>
      <w:r w:rsidRPr="000F562E">
        <w:rPr>
          <w:rFonts w:ascii="Calibri" w:hAnsi="Calibri"/>
          <w:szCs w:val="22"/>
          <w:lang w:eastAsia="en-GB"/>
        </w:rPr>
        <w:tab/>
      </w:r>
      <w:r w:rsidRPr="00C85ABF">
        <w:rPr>
          <w:lang w:val="it-IT"/>
        </w:rPr>
        <w:t>S-NAPTR procedure base pseudo-code</w:t>
      </w:r>
      <w:r>
        <w:tab/>
      </w:r>
      <w:r>
        <w:fldChar w:fldCharType="begin" w:fldLock="1"/>
      </w:r>
      <w:r>
        <w:instrText xml:space="preserve"> PAGEREF _Toc67477629 \h </w:instrText>
      </w:r>
      <w:r>
        <w:fldChar w:fldCharType="separate"/>
      </w:r>
      <w:r>
        <w:t>68</w:t>
      </w:r>
      <w:r>
        <w:fldChar w:fldCharType="end"/>
      </w:r>
    </w:p>
    <w:p w14:paraId="0D7698CC" w14:textId="44C9263F" w:rsidR="00F47A5D" w:rsidRPr="000F562E" w:rsidRDefault="00F47A5D">
      <w:pPr>
        <w:pStyle w:val="TOC1"/>
        <w:rPr>
          <w:rFonts w:ascii="Calibri" w:hAnsi="Calibri"/>
          <w:szCs w:val="22"/>
          <w:lang w:eastAsia="en-GB"/>
        </w:rPr>
      </w:pPr>
      <w:r w:rsidRPr="00C85ABF">
        <w:rPr>
          <w:lang w:val="en-US"/>
        </w:rPr>
        <w:t>C.2</w:t>
      </w:r>
      <w:r w:rsidRPr="000F562E">
        <w:rPr>
          <w:rFonts w:ascii="Calibri" w:hAnsi="Calibri"/>
          <w:szCs w:val="22"/>
          <w:lang w:eastAsia="en-GB"/>
        </w:rPr>
        <w:tab/>
      </w:r>
      <w:r w:rsidRPr="00C85ABF">
        <w:rPr>
          <w:lang w:val="en-US"/>
        </w:rPr>
        <w:t>S-NAPTR procedure - no topon</w:t>
      </w:r>
      <w:r>
        <w:tab/>
      </w:r>
      <w:r>
        <w:fldChar w:fldCharType="begin" w:fldLock="1"/>
      </w:r>
      <w:r>
        <w:instrText xml:space="preserve"> PAGEREF _Toc67477630 \h </w:instrText>
      </w:r>
      <w:r>
        <w:fldChar w:fldCharType="separate"/>
      </w:r>
      <w:r>
        <w:t>70</w:t>
      </w:r>
      <w:r>
        <w:fldChar w:fldCharType="end"/>
      </w:r>
    </w:p>
    <w:p w14:paraId="19D0799E" w14:textId="2BE07653" w:rsidR="00F47A5D" w:rsidRPr="000F562E" w:rsidRDefault="00F47A5D">
      <w:pPr>
        <w:pStyle w:val="TOC1"/>
        <w:rPr>
          <w:rFonts w:ascii="Calibri" w:hAnsi="Calibri"/>
          <w:szCs w:val="22"/>
          <w:lang w:eastAsia="en-GB"/>
        </w:rPr>
      </w:pPr>
      <w:r w:rsidRPr="00C85ABF">
        <w:rPr>
          <w:lang w:val="en-US"/>
        </w:rPr>
        <w:t>C.3</w:t>
      </w:r>
      <w:r w:rsidRPr="000F562E">
        <w:rPr>
          <w:rFonts w:ascii="Calibri" w:hAnsi="Calibri"/>
          <w:szCs w:val="22"/>
          <w:lang w:eastAsia="en-GB"/>
        </w:rPr>
        <w:tab/>
      </w:r>
      <w:r w:rsidRPr="00C85ABF">
        <w:rPr>
          <w:lang w:val="en-US"/>
        </w:rPr>
        <w:t>S-NAPTR procedure candidate list</w:t>
      </w:r>
      <w:r>
        <w:tab/>
      </w:r>
      <w:r>
        <w:fldChar w:fldCharType="begin" w:fldLock="1"/>
      </w:r>
      <w:r>
        <w:instrText xml:space="preserve"> PAGEREF _Toc67477631 \h </w:instrText>
      </w:r>
      <w:r>
        <w:fldChar w:fldCharType="separate"/>
      </w:r>
      <w:r>
        <w:t>71</w:t>
      </w:r>
      <w:r>
        <w:fldChar w:fldCharType="end"/>
      </w:r>
    </w:p>
    <w:p w14:paraId="6DD65C04" w14:textId="2F9C26B9" w:rsidR="00F47A5D" w:rsidRPr="000F562E" w:rsidRDefault="00F47A5D">
      <w:pPr>
        <w:pStyle w:val="TOC1"/>
        <w:rPr>
          <w:rFonts w:ascii="Calibri" w:hAnsi="Calibri"/>
          <w:szCs w:val="22"/>
          <w:lang w:eastAsia="en-GB"/>
        </w:rPr>
      </w:pPr>
      <w:r w:rsidRPr="00C85ABF">
        <w:rPr>
          <w:lang w:val="en-US"/>
        </w:rPr>
        <w:t>C.4</w:t>
      </w:r>
      <w:r w:rsidRPr="000F562E">
        <w:rPr>
          <w:rFonts w:ascii="Calibri" w:hAnsi="Calibri"/>
          <w:szCs w:val="22"/>
          <w:lang w:eastAsia="en-GB"/>
        </w:rPr>
        <w:tab/>
      </w:r>
      <w:r w:rsidRPr="00C85ABF">
        <w:rPr>
          <w:lang w:val="en-US"/>
        </w:rPr>
        <w:t>S-NAPTR procedure pseudo-code with topon</w:t>
      </w:r>
      <w:r>
        <w:tab/>
      </w:r>
      <w:r>
        <w:fldChar w:fldCharType="begin" w:fldLock="1"/>
      </w:r>
      <w:r>
        <w:instrText xml:space="preserve"> PAGEREF _Toc67477632 \h </w:instrText>
      </w:r>
      <w:r>
        <w:fldChar w:fldCharType="separate"/>
      </w:r>
      <w:r>
        <w:t>71</w:t>
      </w:r>
      <w:r>
        <w:fldChar w:fldCharType="end"/>
      </w:r>
    </w:p>
    <w:p w14:paraId="5394F971" w14:textId="6538A958" w:rsidR="00F47A5D" w:rsidRPr="000F562E" w:rsidRDefault="00F47A5D">
      <w:pPr>
        <w:pStyle w:val="TOC8"/>
        <w:rPr>
          <w:rFonts w:ascii="Calibri" w:hAnsi="Calibri"/>
          <w:b w:val="0"/>
          <w:szCs w:val="22"/>
          <w:lang w:eastAsia="en-GB"/>
        </w:rPr>
      </w:pPr>
      <w:r>
        <w:t>Annex D (Informative): SGSN examples</w:t>
      </w:r>
      <w:r>
        <w:tab/>
      </w:r>
      <w:r>
        <w:fldChar w:fldCharType="begin" w:fldLock="1"/>
      </w:r>
      <w:r>
        <w:instrText xml:space="preserve"> PAGEREF _Toc67477633 \h </w:instrText>
      </w:r>
      <w:r>
        <w:fldChar w:fldCharType="separate"/>
      </w:r>
      <w:r>
        <w:t>74</w:t>
      </w:r>
      <w:r>
        <w:fldChar w:fldCharType="end"/>
      </w:r>
    </w:p>
    <w:p w14:paraId="153244C9" w14:textId="12741391" w:rsidR="00F47A5D" w:rsidRPr="000F562E" w:rsidRDefault="00F47A5D">
      <w:pPr>
        <w:pStyle w:val="TOC2"/>
        <w:rPr>
          <w:rFonts w:ascii="Calibri" w:hAnsi="Calibri"/>
          <w:sz w:val="22"/>
          <w:szCs w:val="22"/>
          <w:lang w:eastAsia="en-GB"/>
        </w:rPr>
      </w:pPr>
      <w:r>
        <w:t>D.1</w:t>
      </w:r>
      <w:r w:rsidRPr="000F562E">
        <w:rPr>
          <w:rFonts w:ascii="Calibri" w:hAnsi="Calibri"/>
          <w:sz w:val="22"/>
          <w:szCs w:val="22"/>
          <w:lang w:eastAsia="en-GB"/>
        </w:rPr>
        <w:tab/>
      </w:r>
      <w:r>
        <w:t>Introduction</w:t>
      </w:r>
      <w:r>
        <w:tab/>
      </w:r>
      <w:r>
        <w:fldChar w:fldCharType="begin" w:fldLock="1"/>
      </w:r>
      <w:r>
        <w:instrText xml:space="preserve"> PAGEREF _Toc67477634 \h </w:instrText>
      </w:r>
      <w:r>
        <w:fldChar w:fldCharType="separate"/>
      </w:r>
      <w:r>
        <w:t>74</w:t>
      </w:r>
      <w:r>
        <w:fldChar w:fldCharType="end"/>
      </w:r>
    </w:p>
    <w:p w14:paraId="4485999A" w14:textId="13B9CE3C" w:rsidR="00F47A5D" w:rsidRPr="000F562E" w:rsidRDefault="00F47A5D">
      <w:pPr>
        <w:pStyle w:val="TOC2"/>
        <w:rPr>
          <w:rFonts w:ascii="Calibri" w:hAnsi="Calibri"/>
          <w:sz w:val="22"/>
          <w:szCs w:val="22"/>
          <w:lang w:eastAsia="en-GB"/>
        </w:rPr>
      </w:pPr>
      <w:r w:rsidRPr="00C85ABF">
        <w:rPr>
          <w:lang w:val="en-US"/>
        </w:rPr>
        <w:t>D.2</w:t>
      </w:r>
      <w:r w:rsidRPr="000F562E">
        <w:rPr>
          <w:rFonts w:ascii="Calibri" w:hAnsi="Calibri"/>
          <w:sz w:val="22"/>
          <w:szCs w:val="22"/>
          <w:lang w:eastAsia="en-GB"/>
        </w:rPr>
        <w:tab/>
      </w:r>
      <w:r w:rsidRPr="00C85ABF">
        <w:rPr>
          <w:lang w:val="en-US"/>
        </w:rPr>
        <w:t>Preconditions</w:t>
      </w:r>
      <w:r>
        <w:tab/>
      </w:r>
      <w:r>
        <w:fldChar w:fldCharType="begin" w:fldLock="1"/>
      </w:r>
      <w:r>
        <w:instrText xml:space="preserve"> PAGEREF _Toc67477635 \h </w:instrText>
      </w:r>
      <w:r>
        <w:fldChar w:fldCharType="separate"/>
      </w:r>
      <w:r>
        <w:t>74</w:t>
      </w:r>
      <w:r>
        <w:fldChar w:fldCharType="end"/>
      </w:r>
    </w:p>
    <w:p w14:paraId="546286D4" w14:textId="278D597A" w:rsidR="00F47A5D" w:rsidRPr="000F562E" w:rsidRDefault="00F47A5D">
      <w:pPr>
        <w:pStyle w:val="TOC2"/>
        <w:rPr>
          <w:rFonts w:ascii="Calibri" w:hAnsi="Calibri"/>
          <w:sz w:val="22"/>
          <w:szCs w:val="22"/>
          <w:lang w:eastAsia="en-GB"/>
        </w:rPr>
      </w:pPr>
      <w:r w:rsidRPr="00C85ABF">
        <w:rPr>
          <w:lang w:val="en-US"/>
        </w:rPr>
        <w:t>D.3</w:t>
      </w:r>
      <w:r w:rsidRPr="000F562E">
        <w:rPr>
          <w:rFonts w:ascii="Calibri" w:hAnsi="Calibri"/>
          <w:sz w:val="22"/>
          <w:szCs w:val="22"/>
          <w:lang w:eastAsia="en-GB"/>
        </w:rPr>
        <w:tab/>
      </w:r>
      <w:r w:rsidRPr="00C85ABF">
        <w:rPr>
          <w:lang w:val="en-US"/>
        </w:rPr>
        <w:t>SGSN file</w:t>
      </w:r>
      <w:r>
        <w:tab/>
      </w:r>
      <w:r>
        <w:fldChar w:fldCharType="begin" w:fldLock="1"/>
      </w:r>
      <w:r>
        <w:instrText xml:space="preserve"> PAGEREF _Toc67477636 \h </w:instrText>
      </w:r>
      <w:r>
        <w:fldChar w:fldCharType="separate"/>
      </w:r>
      <w:r>
        <w:t>74</w:t>
      </w:r>
      <w:r>
        <w:fldChar w:fldCharType="end"/>
      </w:r>
    </w:p>
    <w:p w14:paraId="62DB63B5" w14:textId="5C87AF34" w:rsidR="00F47A5D" w:rsidRPr="000F562E" w:rsidRDefault="00F47A5D">
      <w:pPr>
        <w:pStyle w:val="TOC2"/>
        <w:rPr>
          <w:rFonts w:ascii="Calibri" w:hAnsi="Calibri"/>
          <w:sz w:val="22"/>
          <w:szCs w:val="22"/>
          <w:lang w:eastAsia="en-GB"/>
        </w:rPr>
      </w:pPr>
      <w:r w:rsidRPr="00C85ABF">
        <w:rPr>
          <w:lang w:val="en-US"/>
        </w:rPr>
        <w:t>D.</w:t>
      </w:r>
      <w:r w:rsidRPr="00C85ABF">
        <w:rPr>
          <w:lang w:val="en-US" w:eastAsia="ja-JP"/>
        </w:rPr>
        <w:t>4</w:t>
      </w:r>
      <w:r w:rsidRPr="000F562E">
        <w:rPr>
          <w:rFonts w:ascii="Calibri" w:hAnsi="Calibri"/>
          <w:sz w:val="22"/>
          <w:szCs w:val="22"/>
          <w:lang w:eastAsia="en-GB"/>
        </w:rPr>
        <w:tab/>
      </w:r>
      <w:r w:rsidRPr="00C85ABF">
        <w:rPr>
          <w:lang w:val="en-US" w:eastAsia="ja-JP"/>
        </w:rPr>
        <w:t>Null-NRI/</w:t>
      </w:r>
      <w:r w:rsidRPr="00C85ABF">
        <w:rPr>
          <w:lang w:val="en-US"/>
        </w:rPr>
        <w:t>SGSN</w:t>
      </w:r>
      <w:r w:rsidRPr="00C85ABF">
        <w:rPr>
          <w:lang w:val="en-US" w:eastAsia="ja-JP"/>
        </w:rPr>
        <w:t xml:space="preserve"> Group ID</w:t>
      </w:r>
      <w:r w:rsidRPr="00C85ABF">
        <w:rPr>
          <w:lang w:val="en-US"/>
        </w:rPr>
        <w:t xml:space="preserve"> file</w:t>
      </w:r>
      <w:r w:rsidRPr="00C85ABF">
        <w:rPr>
          <w:lang w:val="en-US" w:eastAsia="ja-JP"/>
        </w:rPr>
        <w:t xml:space="preserve"> for DCN</w:t>
      </w:r>
      <w:r>
        <w:tab/>
      </w:r>
      <w:r>
        <w:fldChar w:fldCharType="begin" w:fldLock="1"/>
      </w:r>
      <w:r>
        <w:instrText xml:space="preserve"> PAGEREF _Toc67477637 \h </w:instrText>
      </w:r>
      <w:r>
        <w:fldChar w:fldCharType="separate"/>
      </w:r>
      <w:r>
        <w:t>75</w:t>
      </w:r>
      <w:r>
        <w:fldChar w:fldCharType="end"/>
      </w:r>
    </w:p>
    <w:p w14:paraId="158CF7CA" w14:textId="73915EDE" w:rsidR="00F47A5D" w:rsidRPr="000F562E" w:rsidRDefault="00F47A5D">
      <w:pPr>
        <w:pStyle w:val="TOC8"/>
        <w:rPr>
          <w:rFonts w:ascii="Calibri" w:hAnsi="Calibri"/>
          <w:b w:val="0"/>
          <w:szCs w:val="22"/>
          <w:lang w:eastAsia="en-GB"/>
        </w:rPr>
      </w:pPr>
      <w:r>
        <w:t>Annex E (Informative): SGW/PGW selection examples using GTP-C load control</w:t>
      </w:r>
      <w:r>
        <w:tab/>
      </w:r>
      <w:r>
        <w:fldChar w:fldCharType="begin" w:fldLock="1"/>
      </w:r>
      <w:r>
        <w:instrText xml:space="preserve"> PAGEREF _Toc67477638 \h </w:instrText>
      </w:r>
      <w:r>
        <w:fldChar w:fldCharType="separate"/>
      </w:r>
      <w:r>
        <w:t>76</w:t>
      </w:r>
      <w:r>
        <w:fldChar w:fldCharType="end"/>
      </w:r>
    </w:p>
    <w:p w14:paraId="5C0ABC79" w14:textId="09692CB7" w:rsidR="00F47A5D" w:rsidRPr="000F562E" w:rsidRDefault="00F47A5D">
      <w:pPr>
        <w:pStyle w:val="TOC2"/>
        <w:rPr>
          <w:rFonts w:ascii="Calibri" w:hAnsi="Calibri"/>
          <w:sz w:val="22"/>
          <w:szCs w:val="22"/>
          <w:lang w:eastAsia="en-GB"/>
        </w:rPr>
      </w:pPr>
      <w:r>
        <w:t>E.1</w:t>
      </w:r>
      <w:r w:rsidRPr="000F562E">
        <w:rPr>
          <w:rFonts w:ascii="Calibri" w:hAnsi="Calibri"/>
          <w:sz w:val="22"/>
          <w:szCs w:val="22"/>
          <w:lang w:eastAsia="en-GB"/>
        </w:rPr>
        <w:tab/>
      </w:r>
      <w:r>
        <w:t>PGW selection using GTP-C load control at node level</w:t>
      </w:r>
      <w:r>
        <w:tab/>
      </w:r>
      <w:r>
        <w:fldChar w:fldCharType="begin" w:fldLock="1"/>
      </w:r>
      <w:r>
        <w:instrText xml:space="preserve"> PAGEREF _Toc67477639 \h </w:instrText>
      </w:r>
      <w:r>
        <w:fldChar w:fldCharType="separate"/>
      </w:r>
      <w:r>
        <w:t>76</w:t>
      </w:r>
      <w:r>
        <w:fldChar w:fldCharType="end"/>
      </w:r>
    </w:p>
    <w:p w14:paraId="22ED61B9" w14:textId="124A6844" w:rsidR="00F47A5D" w:rsidRPr="000F562E" w:rsidRDefault="00F47A5D">
      <w:pPr>
        <w:pStyle w:val="TOC2"/>
        <w:rPr>
          <w:rFonts w:ascii="Calibri" w:hAnsi="Calibri"/>
          <w:sz w:val="22"/>
          <w:szCs w:val="22"/>
          <w:lang w:eastAsia="en-GB"/>
        </w:rPr>
      </w:pPr>
      <w:r>
        <w:t>E.2</w:t>
      </w:r>
      <w:r w:rsidRPr="000F562E">
        <w:rPr>
          <w:rFonts w:ascii="Calibri" w:hAnsi="Calibri"/>
          <w:sz w:val="22"/>
          <w:szCs w:val="22"/>
          <w:lang w:eastAsia="en-GB"/>
        </w:rPr>
        <w:tab/>
      </w:r>
      <w:r>
        <w:t>PGW selection using GTP-C load control at APN level</w:t>
      </w:r>
      <w:r>
        <w:tab/>
      </w:r>
      <w:r>
        <w:fldChar w:fldCharType="begin" w:fldLock="1"/>
      </w:r>
      <w:r>
        <w:instrText xml:space="preserve"> PAGEREF _Toc67477640 \h </w:instrText>
      </w:r>
      <w:r>
        <w:fldChar w:fldCharType="separate"/>
      </w:r>
      <w:r>
        <w:t>76</w:t>
      </w:r>
      <w:r>
        <w:fldChar w:fldCharType="end"/>
      </w:r>
    </w:p>
    <w:p w14:paraId="07CAC20A" w14:textId="6C034919" w:rsidR="00F47A5D" w:rsidRPr="000F562E" w:rsidRDefault="00F47A5D">
      <w:pPr>
        <w:pStyle w:val="TOC3"/>
        <w:rPr>
          <w:rFonts w:ascii="Calibri" w:hAnsi="Calibri"/>
          <w:sz w:val="22"/>
          <w:szCs w:val="22"/>
          <w:lang w:eastAsia="en-GB"/>
        </w:rPr>
      </w:pPr>
      <w:r>
        <w:t>E. 2.1</w:t>
      </w:r>
      <w:r w:rsidRPr="000F562E">
        <w:rPr>
          <w:rFonts w:ascii="Calibri" w:hAnsi="Calibri"/>
          <w:sz w:val="22"/>
          <w:szCs w:val="22"/>
          <w:lang w:eastAsia="en-GB"/>
        </w:rPr>
        <w:tab/>
      </w:r>
      <w:r w:rsidRPr="00C85ABF">
        <w:rPr>
          <w:lang w:val="en-US"/>
        </w:rPr>
        <w:t xml:space="preserve">PGW selection when </w:t>
      </w:r>
      <w:r>
        <w:t>APN load control information is available for each candidate PGW</w:t>
      </w:r>
      <w:r>
        <w:tab/>
      </w:r>
      <w:r>
        <w:fldChar w:fldCharType="begin" w:fldLock="1"/>
      </w:r>
      <w:r>
        <w:instrText xml:space="preserve"> PAGEREF _Toc67477641 \h </w:instrText>
      </w:r>
      <w:r>
        <w:fldChar w:fldCharType="separate"/>
      </w:r>
      <w:r>
        <w:t>76</w:t>
      </w:r>
      <w:r>
        <w:fldChar w:fldCharType="end"/>
      </w:r>
    </w:p>
    <w:p w14:paraId="0882A638" w14:textId="03C3C08F" w:rsidR="00F47A5D" w:rsidRPr="000F562E" w:rsidRDefault="00F47A5D">
      <w:pPr>
        <w:pStyle w:val="TOC3"/>
        <w:rPr>
          <w:rFonts w:ascii="Calibri" w:hAnsi="Calibri"/>
          <w:sz w:val="22"/>
          <w:szCs w:val="22"/>
          <w:lang w:eastAsia="en-GB"/>
        </w:rPr>
      </w:pPr>
      <w:r>
        <w:t>E.2.2</w:t>
      </w:r>
      <w:r w:rsidRPr="000F562E">
        <w:rPr>
          <w:rFonts w:ascii="Calibri" w:hAnsi="Calibri"/>
          <w:sz w:val="22"/>
          <w:szCs w:val="22"/>
          <w:lang w:eastAsia="en-GB"/>
        </w:rPr>
        <w:tab/>
      </w:r>
      <w:r>
        <w:t xml:space="preserve">PGW selection </w:t>
      </w:r>
      <w:r w:rsidRPr="00C85ABF">
        <w:rPr>
          <w:lang w:val="en-US"/>
        </w:rPr>
        <w:t>when</w:t>
      </w:r>
      <w:r>
        <w:t xml:space="preserve"> </w:t>
      </w:r>
      <w:r w:rsidRPr="00C85ABF">
        <w:rPr>
          <w:lang w:val="en-US"/>
        </w:rPr>
        <w:t>APN load control information is not available for each candidate PGW</w:t>
      </w:r>
      <w:r>
        <w:tab/>
      </w:r>
      <w:r>
        <w:fldChar w:fldCharType="begin" w:fldLock="1"/>
      </w:r>
      <w:r>
        <w:instrText xml:space="preserve"> PAGEREF _Toc67477642 \h </w:instrText>
      </w:r>
      <w:r>
        <w:fldChar w:fldCharType="separate"/>
      </w:r>
      <w:r>
        <w:t>77</w:t>
      </w:r>
      <w:r>
        <w:fldChar w:fldCharType="end"/>
      </w:r>
    </w:p>
    <w:p w14:paraId="172F68BF" w14:textId="304DCEED" w:rsidR="00F47A5D" w:rsidRPr="000F562E" w:rsidRDefault="00F47A5D">
      <w:pPr>
        <w:pStyle w:val="TOC8"/>
        <w:rPr>
          <w:rFonts w:ascii="Calibri" w:hAnsi="Calibri"/>
          <w:b w:val="0"/>
          <w:szCs w:val="22"/>
          <w:lang w:eastAsia="en-GB"/>
        </w:rPr>
      </w:pPr>
      <w:r>
        <w:t>Annex F (Informative): Examples for AMF Discovery by 5G AN</w:t>
      </w:r>
      <w:r>
        <w:tab/>
      </w:r>
      <w:r>
        <w:fldChar w:fldCharType="begin" w:fldLock="1"/>
      </w:r>
      <w:r>
        <w:instrText xml:space="preserve"> PAGEREF _Toc67477643 \h </w:instrText>
      </w:r>
      <w:r>
        <w:fldChar w:fldCharType="separate"/>
      </w:r>
      <w:r>
        <w:t>77</w:t>
      </w:r>
      <w:r>
        <w:fldChar w:fldCharType="end"/>
      </w:r>
    </w:p>
    <w:p w14:paraId="10D215EC" w14:textId="114C5B9C" w:rsidR="00F47A5D" w:rsidRPr="000F562E" w:rsidRDefault="00F47A5D">
      <w:pPr>
        <w:pStyle w:val="TOC2"/>
        <w:rPr>
          <w:rFonts w:ascii="Calibri" w:hAnsi="Calibri"/>
          <w:sz w:val="22"/>
          <w:szCs w:val="22"/>
          <w:lang w:eastAsia="en-GB"/>
        </w:rPr>
      </w:pPr>
      <w:r w:rsidRPr="00C85ABF">
        <w:rPr>
          <w:lang w:val="en-US"/>
        </w:rPr>
        <w:t>F.1</w:t>
      </w:r>
      <w:r w:rsidRPr="000F562E">
        <w:rPr>
          <w:rFonts w:ascii="Calibri" w:hAnsi="Calibri"/>
          <w:sz w:val="22"/>
          <w:szCs w:val="22"/>
          <w:lang w:eastAsia="en-GB"/>
        </w:rPr>
        <w:tab/>
      </w:r>
      <w:r w:rsidRPr="00C85ABF">
        <w:rPr>
          <w:lang w:val="en-US"/>
        </w:rPr>
        <w:t>Introduction</w:t>
      </w:r>
      <w:r>
        <w:tab/>
      </w:r>
      <w:r>
        <w:fldChar w:fldCharType="begin" w:fldLock="1"/>
      </w:r>
      <w:r>
        <w:instrText xml:space="preserve"> PAGEREF _Toc67477644 \h </w:instrText>
      </w:r>
      <w:r>
        <w:fldChar w:fldCharType="separate"/>
      </w:r>
      <w:r>
        <w:t>77</w:t>
      </w:r>
      <w:r>
        <w:fldChar w:fldCharType="end"/>
      </w:r>
    </w:p>
    <w:p w14:paraId="669FAA7E" w14:textId="42441325" w:rsidR="00F47A5D" w:rsidRPr="000F562E" w:rsidRDefault="00F47A5D">
      <w:pPr>
        <w:pStyle w:val="TOC2"/>
        <w:rPr>
          <w:rFonts w:ascii="Calibri" w:hAnsi="Calibri"/>
          <w:sz w:val="22"/>
          <w:szCs w:val="22"/>
          <w:lang w:eastAsia="en-GB"/>
        </w:rPr>
      </w:pPr>
      <w:r w:rsidRPr="00C85ABF">
        <w:rPr>
          <w:lang w:val="en-US"/>
        </w:rPr>
        <w:t>F.2</w:t>
      </w:r>
      <w:r w:rsidRPr="000F562E">
        <w:rPr>
          <w:rFonts w:ascii="Calibri" w:hAnsi="Calibri"/>
          <w:sz w:val="22"/>
          <w:szCs w:val="22"/>
          <w:lang w:eastAsia="en-GB"/>
        </w:rPr>
        <w:tab/>
      </w:r>
      <w:r w:rsidRPr="00C85ABF">
        <w:rPr>
          <w:lang w:val="en-US"/>
        </w:rPr>
        <w:t>Preconditions</w:t>
      </w:r>
      <w:r>
        <w:tab/>
      </w:r>
      <w:r>
        <w:fldChar w:fldCharType="begin" w:fldLock="1"/>
      </w:r>
      <w:r>
        <w:instrText xml:space="preserve"> PAGEREF _Toc67477645 \h </w:instrText>
      </w:r>
      <w:r>
        <w:fldChar w:fldCharType="separate"/>
      </w:r>
      <w:r>
        <w:t>77</w:t>
      </w:r>
      <w:r>
        <w:fldChar w:fldCharType="end"/>
      </w:r>
    </w:p>
    <w:p w14:paraId="165C809D" w14:textId="1A9DA18D" w:rsidR="00F47A5D" w:rsidRPr="000F562E" w:rsidRDefault="00F47A5D">
      <w:pPr>
        <w:pStyle w:val="TOC2"/>
        <w:rPr>
          <w:rFonts w:ascii="Calibri" w:hAnsi="Calibri"/>
          <w:sz w:val="22"/>
          <w:szCs w:val="22"/>
          <w:lang w:eastAsia="en-GB"/>
        </w:rPr>
      </w:pPr>
      <w:r w:rsidRPr="00C85ABF">
        <w:rPr>
          <w:lang w:val="en-US"/>
        </w:rPr>
        <w:t>F.3</w:t>
      </w:r>
      <w:r w:rsidRPr="000F562E">
        <w:rPr>
          <w:rFonts w:ascii="Calibri" w:hAnsi="Calibri"/>
          <w:sz w:val="22"/>
          <w:szCs w:val="22"/>
          <w:lang w:eastAsia="en-GB"/>
        </w:rPr>
        <w:tab/>
      </w:r>
      <w:r w:rsidRPr="00C85ABF">
        <w:rPr>
          <w:lang w:val="en-US"/>
        </w:rPr>
        <w:t>Example of an AMF Region with 2 AMF Sets</w:t>
      </w:r>
      <w:r>
        <w:tab/>
      </w:r>
      <w:r>
        <w:fldChar w:fldCharType="begin" w:fldLock="1"/>
      </w:r>
      <w:r>
        <w:instrText xml:space="preserve"> PAGEREF _Toc67477646 \h </w:instrText>
      </w:r>
      <w:r>
        <w:fldChar w:fldCharType="separate"/>
      </w:r>
      <w:r>
        <w:t>77</w:t>
      </w:r>
      <w:r>
        <w:fldChar w:fldCharType="end"/>
      </w:r>
    </w:p>
    <w:p w14:paraId="75BEBC88" w14:textId="0494E513" w:rsidR="00F47A5D" w:rsidRPr="000F562E" w:rsidRDefault="00F47A5D">
      <w:pPr>
        <w:pStyle w:val="TOC3"/>
        <w:rPr>
          <w:rFonts w:ascii="Calibri" w:hAnsi="Calibri"/>
          <w:sz w:val="22"/>
          <w:szCs w:val="22"/>
          <w:lang w:eastAsia="en-GB"/>
        </w:rPr>
      </w:pPr>
      <w:r w:rsidRPr="00C85ABF">
        <w:rPr>
          <w:lang w:val="en-US"/>
        </w:rPr>
        <w:t>F.3.1</w:t>
      </w:r>
      <w:r w:rsidRPr="000F562E">
        <w:rPr>
          <w:rFonts w:ascii="Calibri" w:hAnsi="Calibri"/>
          <w:sz w:val="22"/>
          <w:szCs w:val="22"/>
          <w:lang w:eastAsia="en-GB"/>
        </w:rPr>
        <w:tab/>
      </w:r>
      <w:r w:rsidRPr="00C85ABF">
        <w:rPr>
          <w:lang w:val="en-US"/>
        </w:rPr>
        <w:t>Master file</w:t>
      </w:r>
      <w:r>
        <w:tab/>
      </w:r>
      <w:r>
        <w:fldChar w:fldCharType="begin" w:fldLock="1"/>
      </w:r>
      <w:r>
        <w:instrText xml:space="preserve"> PAGEREF _Toc67477647 \h </w:instrText>
      </w:r>
      <w:r>
        <w:fldChar w:fldCharType="separate"/>
      </w:r>
      <w:r>
        <w:t>77</w:t>
      </w:r>
      <w:r>
        <w:fldChar w:fldCharType="end"/>
      </w:r>
    </w:p>
    <w:p w14:paraId="3153A1C5" w14:textId="5DC9C044" w:rsidR="00F47A5D" w:rsidRPr="000F562E" w:rsidRDefault="00F47A5D">
      <w:pPr>
        <w:pStyle w:val="TOC3"/>
        <w:rPr>
          <w:rFonts w:ascii="Calibri" w:hAnsi="Calibri"/>
          <w:sz w:val="22"/>
          <w:szCs w:val="22"/>
          <w:lang w:eastAsia="en-GB"/>
        </w:rPr>
      </w:pPr>
      <w:r w:rsidRPr="00C85ABF">
        <w:rPr>
          <w:lang w:val="en-US"/>
        </w:rPr>
        <w:t>F.3.2</w:t>
      </w:r>
      <w:r w:rsidRPr="000F562E">
        <w:rPr>
          <w:rFonts w:ascii="Calibri" w:hAnsi="Calibri"/>
          <w:sz w:val="22"/>
          <w:szCs w:val="22"/>
          <w:lang w:eastAsia="en-GB"/>
        </w:rPr>
        <w:tab/>
      </w:r>
      <w:r w:rsidRPr="00C85ABF">
        <w:rPr>
          <w:lang w:val="en-US"/>
        </w:rPr>
        <w:t>SOA and NS records</w:t>
      </w:r>
      <w:r>
        <w:tab/>
      </w:r>
      <w:r>
        <w:fldChar w:fldCharType="begin" w:fldLock="1"/>
      </w:r>
      <w:r>
        <w:instrText xml:space="preserve"> PAGEREF _Toc67477648 \h </w:instrText>
      </w:r>
      <w:r>
        <w:fldChar w:fldCharType="separate"/>
      </w:r>
      <w:r>
        <w:t>78</w:t>
      </w:r>
      <w:r>
        <w:fldChar w:fldCharType="end"/>
      </w:r>
    </w:p>
    <w:p w14:paraId="7071DFD9" w14:textId="412C5827" w:rsidR="00F47A5D" w:rsidRPr="000F562E" w:rsidRDefault="00F47A5D">
      <w:pPr>
        <w:pStyle w:val="TOC3"/>
        <w:rPr>
          <w:rFonts w:ascii="Calibri" w:hAnsi="Calibri"/>
          <w:sz w:val="22"/>
          <w:szCs w:val="22"/>
          <w:lang w:eastAsia="en-GB"/>
        </w:rPr>
      </w:pPr>
      <w:r w:rsidRPr="00C85ABF">
        <w:rPr>
          <w:lang w:val="en-US"/>
        </w:rPr>
        <w:t>F.3.3</w:t>
      </w:r>
      <w:r w:rsidRPr="000F562E">
        <w:rPr>
          <w:rFonts w:ascii="Calibri" w:hAnsi="Calibri"/>
          <w:sz w:val="22"/>
          <w:szCs w:val="22"/>
          <w:lang w:eastAsia="en-GB"/>
        </w:rPr>
        <w:tab/>
      </w:r>
      <w:r w:rsidRPr="00C85ABF">
        <w:rPr>
          <w:lang w:val="en-US"/>
        </w:rPr>
        <w:t>AMF Set file</w:t>
      </w:r>
      <w:r>
        <w:tab/>
      </w:r>
      <w:r>
        <w:fldChar w:fldCharType="begin" w:fldLock="1"/>
      </w:r>
      <w:r>
        <w:instrText xml:space="preserve"> PAGEREF _Toc67477649 \h </w:instrText>
      </w:r>
      <w:r>
        <w:fldChar w:fldCharType="separate"/>
      </w:r>
      <w:r>
        <w:t>78</w:t>
      </w:r>
      <w:r>
        <w:fldChar w:fldCharType="end"/>
      </w:r>
    </w:p>
    <w:p w14:paraId="5BA58D81" w14:textId="0432FF04" w:rsidR="00F47A5D" w:rsidRPr="000F562E" w:rsidRDefault="00F47A5D">
      <w:pPr>
        <w:pStyle w:val="TOC8"/>
        <w:rPr>
          <w:rFonts w:ascii="Calibri" w:hAnsi="Calibri"/>
          <w:b w:val="0"/>
          <w:szCs w:val="22"/>
          <w:lang w:eastAsia="en-GB"/>
        </w:rPr>
      </w:pPr>
      <w:r>
        <w:t>Annex G (Informative): Change history</w:t>
      </w:r>
      <w:r>
        <w:tab/>
      </w:r>
      <w:r>
        <w:fldChar w:fldCharType="begin" w:fldLock="1"/>
      </w:r>
      <w:r>
        <w:instrText xml:space="preserve"> PAGEREF _Toc67477650 \h </w:instrText>
      </w:r>
      <w:r>
        <w:fldChar w:fldCharType="separate"/>
      </w:r>
      <w:r>
        <w:t>79</w:t>
      </w:r>
      <w:r>
        <w:fldChar w:fldCharType="end"/>
      </w:r>
    </w:p>
    <w:p w14:paraId="6B454B79" w14:textId="7932697F" w:rsidR="00080512" w:rsidRPr="004D3578" w:rsidRDefault="00844C22">
      <w:r>
        <w:rPr>
          <w:noProof/>
          <w:sz w:val="22"/>
        </w:rPr>
        <w:fldChar w:fldCharType="end"/>
      </w:r>
    </w:p>
    <w:p w14:paraId="5C6D5EE9" w14:textId="77777777" w:rsidR="00080512" w:rsidRDefault="00080512" w:rsidP="006E714E">
      <w:pPr>
        <w:pStyle w:val="Heading1"/>
      </w:pPr>
      <w:r w:rsidRPr="004D3578">
        <w:br w:type="page"/>
      </w:r>
      <w:bookmarkStart w:id="9" w:name="foreword"/>
      <w:bookmarkStart w:id="10" w:name="_Toc2086433"/>
      <w:bookmarkStart w:id="11" w:name="_Toc36055004"/>
      <w:bookmarkStart w:id="12" w:name="_Toc67477503"/>
      <w:bookmarkEnd w:id="9"/>
      <w:r w:rsidRPr="004D3578">
        <w:lastRenderedPageBreak/>
        <w:t>Foreword</w:t>
      </w:r>
      <w:bookmarkEnd w:id="10"/>
      <w:bookmarkEnd w:id="11"/>
      <w:bookmarkEnd w:id="12"/>
    </w:p>
    <w:p w14:paraId="6ADEF785" w14:textId="77777777" w:rsidR="00080512" w:rsidRPr="004D3578" w:rsidRDefault="00080512">
      <w:r w:rsidRPr="004D3578">
        <w:t xml:space="preserve">This Technical </w:t>
      </w:r>
      <w:bookmarkStart w:id="13" w:name="spectype3"/>
      <w:r w:rsidRPr="006E714E">
        <w:t>Specification</w:t>
      </w:r>
      <w:bookmarkEnd w:id="13"/>
      <w:r w:rsidRPr="004D3578">
        <w:t xml:space="preserve"> has been produced by the 3</w:t>
      </w:r>
      <w:r w:rsidR="00F04712">
        <w:t>rd</w:t>
      </w:r>
      <w:r w:rsidRPr="004D3578">
        <w:t xml:space="preserve"> Generation Partnership Project (3GPP).</w:t>
      </w:r>
    </w:p>
    <w:p w14:paraId="06CA9238" w14:textId="77777777" w:rsidR="00080512" w:rsidRPr="004D3578" w:rsidRDefault="00080512">
      <w:r w:rsidRPr="004D3578">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24582D36" w14:textId="77777777" w:rsidR="00080512" w:rsidRPr="004D3578" w:rsidRDefault="00080512">
      <w:pPr>
        <w:pStyle w:val="B1"/>
      </w:pPr>
      <w:r w:rsidRPr="004D3578">
        <w:t>Version x.y.z</w:t>
      </w:r>
    </w:p>
    <w:p w14:paraId="65CB334D" w14:textId="77777777" w:rsidR="00080512" w:rsidRPr="004D3578" w:rsidRDefault="00080512">
      <w:pPr>
        <w:pStyle w:val="B1"/>
      </w:pPr>
      <w:r w:rsidRPr="004D3578">
        <w:t>where:</w:t>
      </w:r>
    </w:p>
    <w:p w14:paraId="3F7C0423" w14:textId="77777777" w:rsidR="00080512" w:rsidRPr="004D3578" w:rsidRDefault="00080512">
      <w:pPr>
        <w:pStyle w:val="B2"/>
      </w:pPr>
      <w:r w:rsidRPr="004D3578">
        <w:t>x</w:t>
      </w:r>
      <w:r w:rsidRPr="004D3578">
        <w:tab/>
        <w:t>the first digit:</w:t>
      </w:r>
    </w:p>
    <w:p w14:paraId="13B79386" w14:textId="77777777" w:rsidR="00080512" w:rsidRPr="004D3578" w:rsidRDefault="00080512">
      <w:pPr>
        <w:pStyle w:val="B3"/>
      </w:pPr>
      <w:r w:rsidRPr="004D3578">
        <w:t>1</w:t>
      </w:r>
      <w:r w:rsidRPr="004D3578">
        <w:tab/>
        <w:t>presented to TSG for information;</w:t>
      </w:r>
    </w:p>
    <w:p w14:paraId="04A3493C" w14:textId="77777777" w:rsidR="00080512" w:rsidRPr="004D3578" w:rsidRDefault="00080512">
      <w:pPr>
        <w:pStyle w:val="B3"/>
      </w:pPr>
      <w:r w:rsidRPr="004D3578">
        <w:t>2</w:t>
      </w:r>
      <w:r w:rsidRPr="004D3578">
        <w:tab/>
        <w:t>presented to TSG for approval;</w:t>
      </w:r>
    </w:p>
    <w:p w14:paraId="073D3634" w14:textId="77777777" w:rsidR="00080512" w:rsidRPr="004D3578" w:rsidRDefault="00080512">
      <w:pPr>
        <w:pStyle w:val="B3"/>
      </w:pPr>
      <w:r w:rsidRPr="004D3578">
        <w:t>3</w:t>
      </w:r>
      <w:r w:rsidRPr="004D3578">
        <w:tab/>
        <w:t>or greater indicates TSG approved document under change control.</w:t>
      </w:r>
    </w:p>
    <w:p w14:paraId="52550D3B" w14:textId="77777777" w:rsidR="00080512" w:rsidRPr="004D3578" w:rsidRDefault="00080512">
      <w:pPr>
        <w:pStyle w:val="B2"/>
      </w:pPr>
      <w:r w:rsidRPr="004D3578">
        <w:t>y</w:t>
      </w:r>
      <w:r w:rsidRPr="004D3578">
        <w:tab/>
        <w:t>the second digit is incremented for all changes of substance, i.e. technical enhancements, corrections, updates, etc.</w:t>
      </w:r>
    </w:p>
    <w:p w14:paraId="23E96DF2" w14:textId="77777777" w:rsidR="00080512" w:rsidRDefault="00080512">
      <w:pPr>
        <w:pStyle w:val="B2"/>
      </w:pPr>
      <w:r w:rsidRPr="004D3578">
        <w:t>z</w:t>
      </w:r>
      <w:r w:rsidRPr="004D3578">
        <w:tab/>
        <w:t>the third digit is incremented when editorial only changes have been incorporated in the document.</w:t>
      </w:r>
    </w:p>
    <w:p w14:paraId="4D2BAAC4" w14:textId="77777777" w:rsidR="008C384C" w:rsidRDefault="008C384C" w:rsidP="008C384C">
      <w:r>
        <w:t xml:space="preserve">In </w:t>
      </w:r>
      <w:r w:rsidR="0074026F">
        <w:t>the present</w:t>
      </w:r>
      <w:r>
        <w:t xml:space="preserve"> document, modal verbs have the following meanings:</w:t>
      </w:r>
    </w:p>
    <w:p w14:paraId="1F42F07B" w14:textId="77777777" w:rsidR="008C384C" w:rsidRDefault="008C384C" w:rsidP="00774DA4">
      <w:pPr>
        <w:pStyle w:val="EX"/>
      </w:pPr>
      <w:r w:rsidRPr="008C384C">
        <w:rPr>
          <w:b/>
        </w:rPr>
        <w:t>shall</w:t>
      </w:r>
      <w:r w:rsidR="00B52494">
        <w:tab/>
      </w:r>
      <w:r>
        <w:t>indicates a mandatory requirement to do something</w:t>
      </w:r>
    </w:p>
    <w:p w14:paraId="661058E7" w14:textId="77777777" w:rsidR="008C384C" w:rsidRDefault="008C384C" w:rsidP="00774DA4">
      <w:pPr>
        <w:pStyle w:val="EX"/>
      </w:pPr>
      <w:r w:rsidRPr="008C384C">
        <w:rPr>
          <w:b/>
        </w:rPr>
        <w:t>shall not</w:t>
      </w:r>
      <w:r>
        <w:tab/>
        <w:t>indicates an interdiction (</w:t>
      </w:r>
      <w:r w:rsidR="001F1132">
        <w:t>prohibition</w:t>
      </w:r>
      <w:r>
        <w:t>) to do something</w:t>
      </w:r>
    </w:p>
    <w:p w14:paraId="1C2F74EE" w14:textId="77777777" w:rsidR="00BA19ED" w:rsidRPr="004D3578" w:rsidRDefault="00BA19ED" w:rsidP="00A27486">
      <w:r>
        <w:t>The constructions "shall" and "shall not" are confined to the context of normative provisions, and do not appear in Technical Reports.</w:t>
      </w:r>
    </w:p>
    <w:p w14:paraId="63A58E39" w14:textId="77777777" w:rsidR="00C1496A" w:rsidRPr="004D3578" w:rsidRDefault="00C1496A" w:rsidP="00A27486">
      <w:r>
        <w:t xml:space="preserve">The constructions "must" and "must not" are not used as substitutes for "shall" and "shall not". Their use is avoided insofar as possible, and </w:t>
      </w:r>
      <w:r w:rsidR="001F1132">
        <w:t xml:space="preserve">they </w:t>
      </w:r>
      <w:r>
        <w:t xml:space="preserve">are </w:t>
      </w:r>
      <w:r w:rsidR="001F1132" w:rsidRPr="001F1132">
        <w:t>not</w:t>
      </w:r>
      <w:r>
        <w:t xml:space="preserve"> used in a normative context except in a direct citation from an external, referenced, non-3GPP document, or so as to maintain continuity of style when extending or modifying the provisions of such a referenced document.</w:t>
      </w:r>
    </w:p>
    <w:p w14:paraId="614E10A6" w14:textId="77777777" w:rsidR="008C384C" w:rsidRDefault="008C384C" w:rsidP="00774DA4">
      <w:pPr>
        <w:pStyle w:val="EX"/>
      </w:pPr>
      <w:r w:rsidRPr="008C384C">
        <w:rPr>
          <w:b/>
        </w:rPr>
        <w:t>should</w:t>
      </w:r>
      <w:r w:rsidR="00B52494">
        <w:tab/>
      </w:r>
      <w:r>
        <w:t>indicates a recommendation to do something</w:t>
      </w:r>
    </w:p>
    <w:p w14:paraId="0AE19862" w14:textId="77777777" w:rsidR="008C384C" w:rsidRDefault="008C384C" w:rsidP="00774DA4">
      <w:pPr>
        <w:pStyle w:val="EX"/>
      </w:pPr>
      <w:r w:rsidRPr="008C384C">
        <w:rPr>
          <w:b/>
        </w:rPr>
        <w:t>should not</w:t>
      </w:r>
      <w:r>
        <w:tab/>
        <w:t>indicates a recommendation not to do something</w:t>
      </w:r>
    </w:p>
    <w:p w14:paraId="0B9FA68B" w14:textId="77777777" w:rsidR="008C384C" w:rsidRDefault="008C384C" w:rsidP="00774DA4">
      <w:pPr>
        <w:pStyle w:val="EX"/>
      </w:pPr>
      <w:r w:rsidRPr="00774DA4">
        <w:rPr>
          <w:b/>
        </w:rPr>
        <w:t>may</w:t>
      </w:r>
      <w:r w:rsidR="00B52494">
        <w:tab/>
      </w:r>
      <w:r>
        <w:t>indicates permission to do something</w:t>
      </w:r>
    </w:p>
    <w:p w14:paraId="06C4EC28" w14:textId="77777777" w:rsidR="008C384C" w:rsidRDefault="008C384C" w:rsidP="00774DA4">
      <w:pPr>
        <w:pStyle w:val="EX"/>
      </w:pPr>
      <w:r w:rsidRPr="00774DA4">
        <w:rPr>
          <w:b/>
        </w:rPr>
        <w:t>need not</w:t>
      </w:r>
      <w:r>
        <w:tab/>
        <w:t>indicates permission not to do something</w:t>
      </w:r>
    </w:p>
    <w:p w14:paraId="4BA45CD9" w14:textId="77777777" w:rsidR="008C384C" w:rsidRDefault="008C384C" w:rsidP="00A27486">
      <w:r>
        <w:t>The construction "may not" is ambiguous</w:t>
      </w:r>
      <w:r w:rsidR="001F1132">
        <w:t xml:space="preserve"> </w:t>
      </w:r>
      <w:r>
        <w:t xml:space="preserve">and </w:t>
      </w:r>
      <w:r w:rsidR="00774DA4">
        <w:t>is not</w:t>
      </w:r>
      <w:r w:rsidR="00F9008D">
        <w:t xml:space="preserve"> </w:t>
      </w:r>
      <w:r>
        <w:t>used in normative elements.</w:t>
      </w:r>
      <w:r w:rsidR="001F1132">
        <w:t xml:space="preserve"> The </w:t>
      </w:r>
      <w:r w:rsidR="003765B8">
        <w:t xml:space="preserve">unambiguous </w:t>
      </w:r>
      <w:r w:rsidR="001F1132">
        <w:t>construction</w:t>
      </w:r>
      <w:r w:rsidR="003765B8">
        <w:t>s</w:t>
      </w:r>
      <w:r w:rsidR="001F1132">
        <w:t xml:space="preserve"> "might not" </w:t>
      </w:r>
      <w:r w:rsidR="003765B8">
        <w:t>or "shall not" are</w:t>
      </w:r>
      <w:r w:rsidR="001F1132">
        <w:t xml:space="preserve"> used </w:t>
      </w:r>
      <w:r w:rsidR="003765B8">
        <w:t xml:space="preserve">instead, depending upon the </w:t>
      </w:r>
      <w:r w:rsidR="001F1132">
        <w:t>meaning intended.</w:t>
      </w:r>
    </w:p>
    <w:p w14:paraId="7B8AD203" w14:textId="77777777" w:rsidR="008C384C" w:rsidRDefault="008C384C" w:rsidP="00774DA4">
      <w:pPr>
        <w:pStyle w:val="EX"/>
      </w:pPr>
      <w:r w:rsidRPr="00774DA4">
        <w:rPr>
          <w:b/>
        </w:rPr>
        <w:t>can</w:t>
      </w:r>
      <w:r w:rsidR="00B52494">
        <w:tab/>
      </w:r>
      <w:r>
        <w:t>indicates</w:t>
      </w:r>
      <w:r w:rsidR="00774DA4">
        <w:t xml:space="preserve"> that something is possible</w:t>
      </w:r>
    </w:p>
    <w:p w14:paraId="17A7AD7C" w14:textId="77777777" w:rsidR="00774DA4" w:rsidRDefault="00774DA4" w:rsidP="00774DA4">
      <w:pPr>
        <w:pStyle w:val="EX"/>
      </w:pPr>
      <w:r w:rsidRPr="00774DA4">
        <w:rPr>
          <w:b/>
        </w:rPr>
        <w:t>cannot</w:t>
      </w:r>
      <w:r w:rsidR="00B52494">
        <w:tab/>
      </w:r>
      <w:r>
        <w:t>indicates that something is impossible</w:t>
      </w:r>
    </w:p>
    <w:p w14:paraId="16B73335" w14:textId="77777777" w:rsidR="00774DA4" w:rsidRDefault="00774DA4" w:rsidP="00A27486">
      <w:r>
        <w:t xml:space="preserve">The constructions "can" and "cannot" </w:t>
      </w:r>
      <w:r w:rsidR="00F9008D">
        <w:t xml:space="preserve">are not </w:t>
      </w:r>
      <w:r>
        <w:t>substitute</w:t>
      </w:r>
      <w:r w:rsidR="003765B8">
        <w:t>s</w:t>
      </w:r>
      <w:r>
        <w:t xml:space="preserve"> for "may" and "need not".</w:t>
      </w:r>
    </w:p>
    <w:p w14:paraId="0D3444D6" w14:textId="77777777" w:rsidR="00774DA4" w:rsidRDefault="00774DA4" w:rsidP="00774DA4">
      <w:pPr>
        <w:pStyle w:val="EX"/>
      </w:pPr>
      <w:r w:rsidRPr="00774DA4">
        <w:rPr>
          <w:b/>
        </w:rPr>
        <w:t>will</w:t>
      </w:r>
      <w:r w:rsidR="00B52494">
        <w:tab/>
      </w:r>
      <w:r>
        <w:t xml:space="preserve">indicates that something is certain </w:t>
      </w:r>
      <w:r w:rsidR="003765B8">
        <w:t xml:space="preserve">or </w:t>
      </w:r>
      <w:r>
        <w:t xml:space="preserve">expected to happen </w:t>
      </w:r>
      <w:r w:rsidR="003765B8">
        <w:t xml:space="preserve">as a result of action taken by an </w:t>
      </w:r>
      <w:r>
        <w:t>agency the behaviour of which is outside the scope of the present document</w:t>
      </w:r>
    </w:p>
    <w:p w14:paraId="29416B48" w14:textId="77777777" w:rsidR="00774DA4" w:rsidRDefault="00774DA4" w:rsidP="00774DA4">
      <w:pPr>
        <w:pStyle w:val="EX"/>
      </w:pPr>
      <w:r w:rsidRPr="00774DA4">
        <w:rPr>
          <w:b/>
        </w:rPr>
        <w:t>will</w:t>
      </w:r>
      <w:r>
        <w:rPr>
          <w:b/>
        </w:rPr>
        <w:t xml:space="preserve"> not</w:t>
      </w:r>
      <w:r w:rsidR="00B52494">
        <w:tab/>
      </w:r>
      <w:r>
        <w:t xml:space="preserve">indicates that something is certain </w:t>
      </w:r>
      <w:r w:rsidR="003765B8">
        <w:t xml:space="preserve">or expected not </w:t>
      </w:r>
      <w:r>
        <w:t xml:space="preserve">to happen </w:t>
      </w:r>
      <w:r w:rsidR="003765B8">
        <w:t xml:space="preserve">as a result of action taken </w:t>
      </w:r>
      <w:r>
        <w:t xml:space="preserve">by </w:t>
      </w:r>
      <w:r w:rsidR="003765B8">
        <w:t xml:space="preserve">an </w:t>
      </w:r>
      <w:r>
        <w:t>agency the behaviour of which is outside the scope of the present document</w:t>
      </w:r>
    </w:p>
    <w:p w14:paraId="4DBD8312" w14:textId="77777777" w:rsidR="001F1132" w:rsidRDefault="001F1132" w:rsidP="00774DA4">
      <w:pPr>
        <w:pStyle w:val="EX"/>
      </w:pPr>
      <w:r>
        <w:rPr>
          <w:b/>
        </w:rPr>
        <w:t>might</w:t>
      </w:r>
      <w:r w:rsidRPr="001F1132">
        <w:tab/>
        <w:t xml:space="preserve">indicates a likelihood that something will happen as a result of </w:t>
      </w:r>
      <w:r w:rsidR="003765B8">
        <w:t xml:space="preserve">action taken by </w:t>
      </w:r>
      <w:r w:rsidRPr="001F1132">
        <w:t>some agency the</w:t>
      </w:r>
      <w:r>
        <w:t xml:space="preserve"> behaviour of which is outside the scope of the present document</w:t>
      </w:r>
    </w:p>
    <w:p w14:paraId="7A5A222D" w14:textId="77777777" w:rsidR="003765B8" w:rsidRDefault="003765B8" w:rsidP="003765B8">
      <w:pPr>
        <w:pStyle w:val="EX"/>
      </w:pPr>
      <w:r>
        <w:rPr>
          <w:b/>
        </w:rPr>
        <w:lastRenderedPageBreak/>
        <w:t>might not</w:t>
      </w:r>
      <w:r w:rsidRPr="001F1132">
        <w:tab/>
        <w:t xml:space="preserve">indicates a likelihood that something will </w:t>
      </w:r>
      <w:r>
        <w:t xml:space="preserve">not </w:t>
      </w:r>
      <w:r w:rsidRPr="001F1132">
        <w:t xml:space="preserve">happen as a result of </w:t>
      </w:r>
      <w:r>
        <w:t xml:space="preserve">action taken by </w:t>
      </w:r>
      <w:r w:rsidRPr="001F1132">
        <w:t>some agency the</w:t>
      </w:r>
      <w:r>
        <w:t xml:space="preserve"> behaviour of which is outside the scope of the present document</w:t>
      </w:r>
    </w:p>
    <w:p w14:paraId="6EDE13FA" w14:textId="77777777" w:rsidR="001F1132" w:rsidRDefault="001F1132" w:rsidP="001F1132">
      <w:r>
        <w:t>In addition:</w:t>
      </w:r>
    </w:p>
    <w:p w14:paraId="58B152EF" w14:textId="77777777" w:rsidR="00774DA4" w:rsidRDefault="00774DA4" w:rsidP="00774DA4">
      <w:pPr>
        <w:pStyle w:val="EX"/>
      </w:pPr>
      <w:r w:rsidRPr="00647114">
        <w:rPr>
          <w:b/>
        </w:rPr>
        <w:t>is</w:t>
      </w:r>
      <w:r>
        <w:tab/>
        <w:t>(or any other verb in the indicative</w:t>
      </w:r>
      <w:r w:rsidR="001F1132">
        <w:t xml:space="preserve"> mood</w:t>
      </w:r>
      <w:r>
        <w:t>) indicates a statement of fact</w:t>
      </w:r>
    </w:p>
    <w:p w14:paraId="25C77112" w14:textId="77777777" w:rsidR="00647114" w:rsidRDefault="00647114" w:rsidP="00774DA4">
      <w:pPr>
        <w:pStyle w:val="EX"/>
      </w:pPr>
      <w:r w:rsidRPr="00647114">
        <w:rPr>
          <w:b/>
        </w:rPr>
        <w:t>is not</w:t>
      </w:r>
      <w:r>
        <w:tab/>
        <w:t>(or any other negative verb in the indicative</w:t>
      </w:r>
      <w:r w:rsidR="001F1132">
        <w:t xml:space="preserve"> mood</w:t>
      </w:r>
      <w:r>
        <w:t>) indicates a statement of fact</w:t>
      </w:r>
    </w:p>
    <w:p w14:paraId="6F4975A2" w14:textId="77777777" w:rsidR="00774DA4" w:rsidRPr="004D3578" w:rsidRDefault="00647114" w:rsidP="00A27486">
      <w:r>
        <w:t>The constructions "is" and "is not" do not indicate requirements.</w:t>
      </w:r>
    </w:p>
    <w:p w14:paraId="7032CD99" w14:textId="77777777" w:rsidR="006E714E" w:rsidRDefault="006E714E" w:rsidP="006E714E">
      <w:pPr>
        <w:pStyle w:val="Heading1"/>
      </w:pPr>
      <w:bookmarkStart w:id="14" w:name="introduction"/>
      <w:bookmarkStart w:id="15" w:name="_Toc20214804"/>
      <w:bookmarkStart w:id="16" w:name="_Toc27753187"/>
      <w:bookmarkStart w:id="17" w:name="_Toc36055005"/>
      <w:bookmarkStart w:id="18" w:name="_Toc67477504"/>
      <w:bookmarkEnd w:id="14"/>
      <w:r>
        <w:t>1</w:t>
      </w:r>
      <w:r>
        <w:tab/>
        <w:t>Scope</w:t>
      </w:r>
      <w:bookmarkEnd w:id="15"/>
      <w:bookmarkEnd w:id="16"/>
      <w:bookmarkEnd w:id="17"/>
      <w:bookmarkEnd w:id="18"/>
    </w:p>
    <w:p w14:paraId="68064943" w14:textId="77777777" w:rsidR="006E714E" w:rsidRDefault="006E714E" w:rsidP="006E714E">
      <w:pPr>
        <w:rPr>
          <w:lang w:val="en-US"/>
        </w:rPr>
      </w:pPr>
      <w:r>
        <w:rPr>
          <w:lang w:val="en-US"/>
        </w:rPr>
        <w:t xml:space="preserve">The present document describes Domain Name System (DNS) </w:t>
      </w:r>
      <w:r w:rsidRPr="00F62462">
        <w:rPr>
          <w:lang w:val="en-US"/>
        </w:rPr>
        <w:t xml:space="preserve">Procedures for </w:t>
      </w:r>
      <w:r>
        <w:rPr>
          <w:lang w:val="en-US"/>
        </w:rPr>
        <w:t xml:space="preserve">the </w:t>
      </w:r>
      <w:r w:rsidRPr="00F62462">
        <w:rPr>
          <w:lang w:val="en-US"/>
        </w:rPr>
        <w:t>Evolved Packet System</w:t>
      </w:r>
      <w:r>
        <w:rPr>
          <w:lang w:val="en-US"/>
        </w:rPr>
        <w:t>. This document covers the Evolved Packet Core gateway node selection using DNS</w:t>
      </w:r>
      <w:r w:rsidRPr="00F62462">
        <w:rPr>
          <w:lang w:val="en-US"/>
        </w:rPr>
        <w:t xml:space="preserve"> </w:t>
      </w:r>
      <w:r>
        <w:rPr>
          <w:lang w:val="en-US"/>
        </w:rPr>
        <w:t>(e.g. SGW and PGW nodes) excluding all User Equipment (UE) initiated DNS-based discovery and selection procedures.</w:t>
      </w:r>
    </w:p>
    <w:p w14:paraId="543571B8" w14:textId="77777777" w:rsidR="006E714E" w:rsidRDefault="006E714E" w:rsidP="006E714E">
      <w:pPr>
        <w:rPr>
          <w:lang w:val="en-US"/>
        </w:rPr>
      </w:pPr>
      <w:r>
        <w:t xml:space="preserve">The present document specifies functions, </w:t>
      </w:r>
      <w:r w:rsidRPr="003E4842">
        <w:t>procedures</w:t>
      </w:r>
      <w:r>
        <w:t xml:space="preserve"> and information which apply to GERAN Iu mode. However, functionality related to GERAN Iu mode is neither maintained nor enhanced.</w:t>
      </w:r>
    </w:p>
    <w:p w14:paraId="21588CA4" w14:textId="77777777" w:rsidR="006E714E" w:rsidRDefault="006E714E" w:rsidP="006E714E">
      <w:r>
        <w:t xml:space="preserve">The present document also describes the </w:t>
      </w:r>
      <w:r>
        <w:rPr>
          <w:lang w:val="en-US"/>
        </w:rPr>
        <w:t xml:space="preserve">Domain Name System (DNS) </w:t>
      </w:r>
      <w:r w:rsidRPr="00F62462">
        <w:rPr>
          <w:lang w:val="en-US"/>
        </w:rPr>
        <w:t xml:space="preserve">Procedures for </w:t>
      </w:r>
      <w:r>
        <w:rPr>
          <w:lang w:val="en-US"/>
        </w:rPr>
        <w:t xml:space="preserve">the </w:t>
      </w:r>
      <w:r w:rsidRPr="00F62462">
        <w:rPr>
          <w:lang w:val="en-US"/>
        </w:rPr>
        <w:t>Evolved Packet System</w:t>
      </w:r>
      <w:r>
        <w:rPr>
          <w:lang w:val="en-US"/>
        </w:rPr>
        <w:t xml:space="preserve"> interworking with the 5G System, as specified in 3GPP TS 23.501 [28] and 3GPP TS 23.502 [29].</w:t>
      </w:r>
    </w:p>
    <w:p w14:paraId="5D183F86" w14:textId="77777777" w:rsidR="006E714E" w:rsidRDefault="006E714E" w:rsidP="006E714E">
      <w:pPr>
        <w:pStyle w:val="Heading1"/>
      </w:pPr>
      <w:bookmarkStart w:id="19" w:name="_Toc20214805"/>
      <w:bookmarkStart w:id="20" w:name="_Toc27753188"/>
      <w:bookmarkStart w:id="21" w:name="_Toc36055006"/>
      <w:bookmarkStart w:id="22" w:name="_Toc67477505"/>
      <w:r>
        <w:t>2</w:t>
      </w:r>
      <w:r>
        <w:tab/>
        <w:t>References</w:t>
      </w:r>
      <w:bookmarkEnd w:id="19"/>
      <w:bookmarkEnd w:id="20"/>
      <w:bookmarkEnd w:id="21"/>
      <w:bookmarkEnd w:id="22"/>
    </w:p>
    <w:p w14:paraId="0649F09E" w14:textId="77777777" w:rsidR="006E714E" w:rsidRDefault="006E714E" w:rsidP="006E714E">
      <w:r>
        <w:t>The following documents contain provisions which, through reference in this text, constitute provisions of the present document.</w:t>
      </w:r>
    </w:p>
    <w:p w14:paraId="5DA09751" w14:textId="77777777" w:rsidR="006E714E" w:rsidRDefault="006E714E" w:rsidP="006E714E">
      <w:pPr>
        <w:pStyle w:val="B1"/>
      </w:pPr>
      <w:r>
        <w:t>-</w:t>
      </w:r>
      <w:r>
        <w:tab/>
        <w:t>References are either specific (identified by date of publication, edition number, version number, etc.) or non</w:t>
      </w:r>
      <w:r>
        <w:noBreakHyphen/>
        <w:t>specific.</w:t>
      </w:r>
    </w:p>
    <w:p w14:paraId="74D9E7EC" w14:textId="77777777" w:rsidR="006E714E" w:rsidRDefault="006E714E" w:rsidP="006E714E">
      <w:pPr>
        <w:pStyle w:val="B1"/>
      </w:pPr>
      <w:r>
        <w:t>-</w:t>
      </w:r>
      <w:r>
        <w:tab/>
        <w:t>For a specific reference, subsequent revisions do not apply.</w:t>
      </w:r>
    </w:p>
    <w:p w14:paraId="66A33F58" w14:textId="77777777" w:rsidR="006E714E" w:rsidRDefault="006E714E" w:rsidP="006E714E">
      <w:pPr>
        <w:pStyle w:val="B1"/>
      </w:pPr>
      <w:r>
        <w:t>-</w:t>
      </w:r>
      <w:r>
        <w:tab/>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t>.</w:t>
      </w:r>
    </w:p>
    <w:p w14:paraId="1FC2017E" w14:textId="2328119A" w:rsidR="006E714E" w:rsidRDefault="006E714E" w:rsidP="006E714E">
      <w:pPr>
        <w:pStyle w:val="EX"/>
        <w:rPr>
          <w:lang w:val="en-US"/>
        </w:rPr>
      </w:pPr>
      <w:r w:rsidRPr="00B26868">
        <w:rPr>
          <w:lang w:val="en-US"/>
        </w:rPr>
        <w:t>[1]</w:t>
      </w:r>
      <w:r>
        <w:rPr>
          <w:lang w:val="en-US"/>
        </w:rPr>
        <w:tab/>
      </w:r>
      <w:r w:rsidRPr="00B26868">
        <w:rPr>
          <w:lang w:val="en-US"/>
        </w:rPr>
        <w:t xml:space="preserve">3GPP </w:t>
      </w:r>
      <w:r w:rsidR="00F50D8E" w:rsidRPr="00B26868">
        <w:rPr>
          <w:lang w:val="en-US"/>
        </w:rPr>
        <w:t>TR</w:t>
      </w:r>
      <w:r w:rsidR="00F50D8E">
        <w:rPr>
          <w:lang w:val="en-US"/>
        </w:rPr>
        <w:t> </w:t>
      </w:r>
      <w:r w:rsidR="00F50D8E" w:rsidRPr="00B26868">
        <w:rPr>
          <w:lang w:val="en-US"/>
        </w:rPr>
        <w:t>2</w:t>
      </w:r>
      <w:r w:rsidRPr="00B26868">
        <w:rPr>
          <w:lang w:val="en-US"/>
        </w:rPr>
        <w:t xml:space="preserve">1.905: </w:t>
      </w:r>
      <w:r>
        <w:rPr>
          <w:lang w:val="en-US"/>
        </w:rPr>
        <w:t>"</w:t>
      </w:r>
      <w:r w:rsidRPr="00B26868">
        <w:rPr>
          <w:lang w:val="en-US"/>
        </w:rPr>
        <w:t>Vocabulary for 3GPP Specifications</w:t>
      </w:r>
      <w:r>
        <w:rPr>
          <w:lang w:val="en-US"/>
        </w:rPr>
        <w:t>"</w:t>
      </w:r>
      <w:r w:rsidRPr="00B26868">
        <w:rPr>
          <w:lang w:val="en-US"/>
        </w:rPr>
        <w:t>.</w:t>
      </w:r>
    </w:p>
    <w:p w14:paraId="70BFEF2D" w14:textId="77777777" w:rsidR="006E714E" w:rsidRDefault="006E714E" w:rsidP="006E714E">
      <w:pPr>
        <w:pStyle w:val="EX"/>
        <w:rPr>
          <w:lang w:val="en-US"/>
        </w:rPr>
      </w:pPr>
      <w:r>
        <w:rPr>
          <w:lang w:val="en-US"/>
        </w:rPr>
        <w:t>[2</w:t>
      </w:r>
      <w:r w:rsidRPr="004C3678">
        <w:rPr>
          <w:lang w:val="en-US"/>
        </w:rPr>
        <w:t>]</w:t>
      </w:r>
      <w:r>
        <w:rPr>
          <w:lang w:val="en-US"/>
        </w:rPr>
        <w:tab/>
      </w:r>
      <w:r w:rsidRPr="004C3678">
        <w:rPr>
          <w:lang w:val="en-US"/>
        </w:rPr>
        <w:t>IETF RFC 1034:</w:t>
      </w:r>
      <w:r>
        <w:rPr>
          <w:lang w:val="en-US"/>
        </w:rPr>
        <w:t>"</w:t>
      </w:r>
      <w:r w:rsidRPr="004C3678">
        <w:rPr>
          <w:lang w:val="en-US"/>
        </w:rPr>
        <w:t>DOMAIN NAMES - CONCEPTS AND FACILITIES</w:t>
      </w:r>
      <w:r>
        <w:rPr>
          <w:lang w:val="en-US"/>
        </w:rPr>
        <w:t>".</w:t>
      </w:r>
    </w:p>
    <w:p w14:paraId="0E47783A" w14:textId="77777777" w:rsidR="006E714E" w:rsidRDefault="006E714E" w:rsidP="006E714E">
      <w:pPr>
        <w:pStyle w:val="EX"/>
        <w:rPr>
          <w:lang w:val="en-US"/>
        </w:rPr>
      </w:pPr>
      <w:r w:rsidRPr="004C3678">
        <w:rPr>
          <w:lang w:val="en-US"/>
        </w:rPr>
        <w:t>[</w:t>
      </w:r>
      <w:r>
        <w:rPr>
          <w:lang w:val="en-US"/>
        </w:rPr>
        <w:t>3]</w:t>
      </w:r>
      <w:r>
        <w:rPr>
          <w:lang w:val="en-US"/>
        </w:rPr>
        <w:tab/>
      </w:r>
      <w:r w:rsidRPr="004C3678">
        <w:rPr>
          <w:lang w:val="en-US"/>
        </w:rPr>
        <w:t>IETF RFC 1035:</w:t>
      </w:r>
      <w:r>
        <w:rPr>
          <w:lang w:val="en-US"/>
        </w:rPr>
        <w:t>"</w:t>
      </w:r>
      <w:r w:rsidRPr="004C3678">
        <w:rPr>
          <w:lang w:val="en-US"/>
        </w:rPr>
        <w:t>DOMAIN NAMES - I</w:t>
      </w:r>
      <w:r>
        <w:rPr>
          <w:lang w:val="en-US"/>
        </w:rPr>
        <w:t>MPLEMENTATION AND SPECIFICATION".</w:t>
      </w:r>
    </w:p>
    <w:p w14:paraId="66DC0BAE" w14:textId="3667DD53" w:rsidR="006E714E" w:rsidRPr="00F41EBC" w:rsidRDefault="006E714E" w:rsidP="006E714E">
      <w:pPr>
        <w:pStyle w:val="EX"/>
        <w:rPr>
          <w:lang w:val="en-US"/>
        </w:rPr>
      </w:pPr>
      <w:r w:rsidRPr="00985D24">
        <w:rPr>
          <w:rFonts w:eastAsia="PMingLiU" w:hint="eastAsia"/>
          <w:lang w:eastAsia="zh-TW"/>
        </w:rPr>
        <w:t>[</w:t>
      </w:r>
      <w:r>
        <w:rPr>
          <w:lang w:eastAsia="zh-CN"/>
        </w:rPr>
        <w:t>4</w:t>
      </w:r>
      <w:r w:rsidRPr="00985D24">
        <w:rPr>
          <w:rFonts w:eastAsia="PMingLiU" w:hint="eastAsia"/>
          <w:lang w:eastAsia="zh-TW"/>
        </w:rPr>
        <w:t>]</w:t>
      </w:r>
      <w:r>
        <w:rPr>
          <w:rFonts w:eastAsia="PMingLiU"/>
          <w:lang w:eastAsia="zh-TW"/>
        </w:rPr>
        <w:tab/>
      </w:r>
      <w:r w:rsidRPr="00985D24">
        <w:rPr>
          <w:rFonts w:eastAsia="PMingLiU" w:hint="eastAsia"/>
          <w:lang w:eastAsia="zh-TW"/>
        </w:rPr>
        <w:t xml:space="preserve">3GPP </w:t>
      </w:r>
      <w:r w:rsidR="00F50D8E" w:rsidRPr="00985D24">
        <w:rPr>
          <w:rFonts w:eastAsia="PMingLiU" w:hint="eastAsia"/>
          <w:lang w:eastAsia="zh-TW"/>
        </w:rPr>
        <w:t>TS</w:t>
      </w:r>
      <w:r w:rsidR="00F50D8E">
        <w:rPr>
          <w:rFonts w:eastAsia="PMingLiU"/>
          <w:lang w:eastAsia="zh-TW"/>
        </w:rPr>
        <w:t> </w:t>
      </w:r>
      <w:r w:rsidR="00F50D8E">
        <w:rPr>
          <w:rFonts w:hint="eastAsia"/>
          <w:lang w:eastAsia="zh-CN"/>
        </w:rPr>
        <w:t>2</w:t>
      </w:r>
      <w:r>
        <w:rPr>
          <w:rFonts w:hint="eastAsia"/>
          <w:lang w:eastAsia="zh-CN"/>
        </w:rPr>
        <w:t>3</w:t>
      </w:r>
      <w:r w:rsidRPr="00985D24">
        <w:rPr>
          <w:rFonts w:eastAsia="PMingLiU" w:hint="eastAsia"/>
          <w:lang w:eastAsia="zh-TW"/>
        </w:rPr>
        <w:t>.</w:t>
      </w:r>
      <w:r>
        <w:rPr>
          <w:rFonts w:hint="eastAsia"/>
          <w:lang w:eastAsia="zh-CN"/>
        </w:rPr>
        <w:t>003</w:t>
      </w:r>
      <w:r w:rsidRPr="00985D24">
        <w:rPr>
          <w:rFonts w:eastAsia="PMingLiU" w:hint="eastAsia"/>
          <w:lang w:eastAsia="zh-TW"/>
        </w:rPr>
        <w:t xml:space="preserve">: </w:t>
      </w:r>
      <w:r>
        <w:rPr>
          <w:rFonts w:eastAsia="PMingLiU"/>
          <w:lang w:eastAsia="zh-TW"/>
        </w:rPr>
        <w:t>"</w:t>
      </w:r>
      <w:r>
        <w:rPr>
          <w:rFonts w:hint="eastAsia"/>
          <w:lang w:eastAsia="zh-CN"/>
        </w:rPr>
        <w:t>Numbering, addressing and identification</w:t>
      </w:r>
      <w:r>
        <w:rPr>
          <w:lang w:eastAsia="zh-CN"/>
        </w:rPr>
        <w:t>"</w:t>
      </w:r>
      <w:r>
        <w:rPr>
          <w:rFonts w:hint="eastAsia"/>
          <w:lang w:eastAsia="zh-CN"/>
        </w:rPr>
        <w:t>.</w:t>
      </w:r>
    </w:p>
    <w:p w14:paraId="22B8FE69" w14:textId="77777777" w:rsidR="006E714E" w:rsidRDefault="006E714E" w:rsidP="006E714E">
      <w:pPr>
        <w:pStyle w:val="EX"/>
        <w:rPr>
          <w:lang w:val="en-US"/>
        </w:rPr>
      </w:pPr>
      <w:r w:rsidRPr="00EA5293">
        <w:rPr>
          <w:lang w:val="en-US"/>
        </w:rPr>
        <w:t>[</w:t>
      </w:r>
      <w:r>
        <w:rPr>
          <w:lang w:val="en-US"/>
        </w:rPr>
        <w:t>5</w:t>
      </w:r>
      <w:r w:rsidRPr="00EA5293">
        <w:rPr>
          <w:lang w:val="en-US"/>
        </w:rPr>
        <w:t>]</w:t>
      </w:r>
      <w:r>
        <w:rPr>
          <w:lang w:val="en-US"/>
        </w:rPr>
        <w:tab/>
      </w:r>
      <w:r w:rsidRPr="00EA5293">
        <w:rPr>
          <w:lang w:val="en-US"/>
        </w:rPr>
        <w:t>GSMA PRD IR.67</w:t>
      </w:r>
      <w:r>
        <w:rPr>
          <w:rFonts w:hint="eastAsia"/>
          <w:lang w:val="en-US" w:eastAsia="zh-CN"/>
        </w:rPr>
        <w:t>:</w:t>
      </w:r>
      <w:r w:rsidRPr="00EA5293">
        <w:rPr>
          <w:lang w:val="en-US"/>
        </w:rPr>
        <w:t xml:space="preserve"> </w:t>
      </w:r>
      <w:r>
        <w:rPr>
          <w:lang w:val="en-US"/>
        </w:rPr>
        <w:t xml:space="preserve">"DNS Guidelines for Operators" </w:t>
      </w:r>
      <w:r w:rsidRPr="00EA5293">
        <w:rPr>
          <w:lang w:val="en-US"/>
        </w:rPr>
        <w:t>Version 2.1.0</w:t>
      </w:r>
      <w:r>
        <w:rPr>
          <w:lang w:val="en-US"/>
        </w:rPr>
        <w:t>.</w:t>
      </w:r>
    </w:p>
    <w:p w14:paraId="2E04C0B6" w14:textId="77777777" w:rsidR="006E714E" w:rsidRDefault="006E714E" w:rsidP="006E714E">
      <w:pPr>
        <w:pStyle w:val="EX"/>
        <w:rPr>
          <w:lang w:val="en-US"/>
        </w:rPr>
      </w:pPr>
      <w:r>
        <w:rPr>
          <w:lang w:val="en-US"/>
        </w:rPr>
        <w:t>[6]</w:t>
      </w:r>
      <w:r>
        <w:rPr>
          <w:lang w:val="en-US"/>
        </w:rPr>
        <w:tab/>
        <w:t>IETF RFC 3596: "</w:t>
      </w:r>
      <w:r w:rsidRPr="0033236F">
        <w:rPr>
          <w:lang w:val="en-US"/>
        </w:rPr>
        <w:t>DNS Extensions to Support IP Version 6</w:t>
      </w:r>
      <w:r>
        <w:rPr>
          <w:lang w:val="en-US"/>
        </w:rPr>
        <w:t>".</w:t>
      </w:r>
    </w:p>
    <w:p w14:paraId="0761D34C" w14:textId="77777777" w:rsidR="006E714E" w:rsidRDefault="006E714E" w:rsidP="006E714E">
      <w:pPr>
        <w:pStyle w:val="EX"/>
        <w:rPr>
          <w:lang w:val="en-US"/>
        </w:rPr>
      </w:pPr>
      <w:r>
        <w:rPr>
          <w:lang w:val="en-US"/>
        </w:rPr>
        <w:t>[7]</w:t>
      </w:r>
      <w:r>
        <w:rPr>
          <w:lang w:val="en-US"/>
        </w:rPr>
        <w:tab/>
        <w:t>IETF RFC 3403: "</w:t>
      </w:r>
      <w:r w:rsidRPr="00646C9C">
        <w:t xml:space="preserve"> </w:t>
      </w:r>
      <w:r w:rsidRPr="00646C9C">
        <w:rPr>
          <w:lang w:val="en-US"/>
        </w:rPr>
        <w:t>Dynamic Delegation Discovery System (DDDS)</w:t>
      </w:r>
      <w:r>
        <w:rPr>
          <w:lang w:val="en-US"/>
        </w:rPr>
        <w:t xml:space="preserve"> </w:t>
      </w:r>
      <w:r w:rsidRPr="00646C9C">
        <w:rPr>
          <w:lang w:val="en-US"/>
        </w:rPr>
        <w:t>Part Three: The Domain Name System (DNS) Database</w:t>
      </w:r>
      <w:r>
        <w:rPr>
          <w:lang w:val="en-US"/>
        </w:rPr>
        <w:t>".</w:t>
      </w:r>
    </w:p>
    <w:p w14:paraId="4EF3C188" w14:textId="77777777" w:rsidR="006E714E" w:rsidRDefault="006E714E" w:rsidP="006E714E">
      <w:pPr>
        <w:pStyle w:val="EX"/>
        <w:rPr>
          <w:lang w:val="en-US"/>
        </w:rPr>
      </w:pPr>
      <w:r>
        <w:rPr>
          <w:lang w:val="en-US"/>
        </w:rPr>
        <w:t>[8]</w:t>
      </w:r>
      <w:r>
        <w:rPr>
          <w:lang w:val="en-US"/>
        </w:rPr>
        <w:tab/>
        <w:t>IETF RFC 2782: "</w:t>
      </w:r>
      <w:r w:rsidRPr="008E4E4A">
        <w:rPr>
          <w:lang w:val="en-US"/>
        </w:rPr>
        <w:t>A DNS RR for specifying the location of services (DNS SRV)</w:t>
      </w:r>
      <w:r>
        <w:rPr>
          <w:lang w:val="en-US"/>
        </w:rPr>
        <w:t>".</w:t>
      </w:r>
    </w:p>
    <w:p w14:paraId="78545DB6" w14:textId="77777777" w:rsidR="006E714E" w:rsidRDefault="006E714E" w:rsidP="006E714E">
      <w:pPr>
        <w:pStyle w:val="EX"/>
        <w:rPr>
          <w:lang w:val="en-US"/>
        </w:rPr>
      </w:pPr>
      <w:r>
        <w:rPr>
          <w:lang w:val="en-US"/>
        </w:rPr>
        <w:t>[9]</w:t>
      </w:r>
      <w:r>
        <w:rPr>
          <w:lang w:val="en-US"/>
        </w:rPr>
        <w:tab/>
      </w:r>
      <w:r w:rsidRPr="00CE4140">
        <w:rPr>
          <w:lang w:val="en-US"/>
        </w:rPr>
        <w:t xml:space="preserve">IETF RFC 3958: </w:t>
      </w:r>
      <w:r>
        <w:rPr>
          <w:lang w:val="en-US"/>
        </w:rPr>
        <w:t>"</w:t>
      </w:r>
      <w:r w:rsidRPr="00CE4140">
        <w:rPr>
          <w:lang w:val="en-US"/>
        </w:rPr>
        <w:t>Domain-Based Application Service Location Using SRV RRs and the Dynamic Delegation Discovery Service (DDDS)</w:t>
      </w:r>
      <w:r>
        <w:rPr>
          <w:lang w:val="en-US"/>
        </w:rPr>
        <w:t>"</w:t>
      </w:r>
      <w:r w:rsidRPr="00CE4140">
        <w:rPr>
          <w:lang w:val="en-US"/>
        </w:rPr>
        <w:t>.</w:t>
      </w:r>
    </w:p>
    <w:p w14:paraId="579C111E" w14:textId="77777777" w:rsidR="006E714E" w:rsidRDefault="006E714E" w:rsidP="006E714E">
      <w:pPr>
        <w:pStyle w:val="EX"/>
        <w:rPr>
          <w:lang w:val="en-US"/>
        </w:rPr>
      </w:pPr>
      <w:r>
        <w:rPr>
          <w:lang w:val="en-US"/>
        </w:rPr>
        <w:t>[10]</w:t>
      </w:r>
      <w:r>
        <w:rPr>
          <w:lang w:val="en-US"/>
        </w:rPr>
        <w:tab/>
      </w:r>
      <w:r w:rsidRPr="00CE4140">
        <w:rPr>
          <w:lang w:val="en-US"/>
        </w:rPr>
        <w:t xml:space="preserve">IETF RFC 3401: </w:t>
      </w:r>
      <w:r>
        <w:rPr>
          <w:lang w:val="en-US"/>
        </w:rPr>
        <w:t>"</w:t>
      </w:r>
      <w:r w:rsidRPr="00CE4140">
        <w:rPr>
          <w:lang w:val="en-US"/>
        </w:rPr>
        <w:t>Dynamic Delegation Discovery System (DDDS) Part One: The Comprehensive DDDS</w:t>
      </w:r>
      <w:r>
        <w:rPr>
          <w:lang w:val="en-US"/>
        </w:rPr>
        <w:t>"</w:t>
      </w:r>
      <w:r w:rsidRPr="00CE4140">
        <w:rPr>
          <w:lang w:val="en-US"/>
        </w:rPr>
        <w:t>.</w:t>
      </w:r>
    </w:p>
    <w:p w14:paraId="19498B6F" w14:textId="6C435974" w:rsidR="006E714E" w:rsidRDefault="006E714E" w:rsidP="006E714E">
      <w:pPr>
        <w:pStyle w:val="EX"/>
      </w:pPr>
      <w:r>
        <w:t>[11]</w:t>
      </w:r>
      <w:r>
        <w:tab/>
      </w:r>
      <w:r w:rsidRPr="002E721C">
        <w:t xml:space="preserve">3GPP </w:t>
      </w:r>
      <w:r w:rsidR="00F50D8E" w:rsidRPr="002E721C">
        <w:t>T</w:t>
      </w:r>
      <w:r w:rsidR="00F50D8E" w:rsidRPr="002E721C">
        <w:rPr>
          <w:rFonts w:hint="eastAsia"/>
        </w:rPr>
        <w:t>S</w:t>
      </w:r>
      <w:r w:rsidR="00F50D8E">
        <w:t> </w:t>
      </w:r>
      <w:r w:rsidR="00F50D8E" w:rsidRPr="002E721C">
        <w:t>2</w:t>
      </w:r>
      <w:r w:rsidRPr="002E721C">
        <w:rPr>
          <w:rFonts w:hint="eastAsia"/>
        </w:rPr>
        <w:t>3</w:t>
      </w:r>
      <w:r w:rsidRPr="002E721C">
        <w:t>.</w:t>
      </w:r>
      <w:r w:rsidRPr="002E721C">
        <w:rPr>
          <w:rFonts w:hint="eastAsia"/>
        </w:rPr>
        <w:t>401</w:t>
      </w:r>
      <w:r w:rsidRPr="002E721C">
        <w:t xml:space="preserve">: </w:t>
      </w:r>
      <w:r>
        <w:t>"</w:t>
      </w:r>
      <w:r w:rsidRPr="002E721C">
        <w:t xml:space="preserve">GPRS enhancements for </w:t>
      </w:r>
      <w:r w:rsidRPr="002E721C">
        <w:rPr>
          <w:rFonts w:hint="eastAsia"/>
        </w:rPr>
        <w:t>E-UTRAN</w:t>
      </w:r>
      <w:r w:rsidRPr="002E721C">
        <w:t xml:space="preserve"> access </w:t>
      </w:r>
      <w:r>
        <w:t>"</w:t>
      </w:r>
      <w:r w:rsidRPr="002E721C">
        <w:t>.</w:t>
      </w:r>
    </w:p>
    <w:p w14:paraId="3576EB81" w14:textId="500D6CDC" w:rsidR="006E714E" w:rsidRPr="0098720C" w:rsidRDefault="006E714E" w:rsidP="006E714E">
      <w:pPr>
        <w:pStyle w:val="EX"/>
        <w:rPr>
          <w:lang w:val="sv-SE"/>
        </w:rPr>
      </w:pPr>
      <w:r w:rsidRPr="0098720C">
        <w:rPr>
          <w:lang w:val="sv-SE"/>
        </w:rPr>
        <w:t>[12]</w:t>
      </w:r>
      <w:r w:rsidRPr="0098720C">
        <w:rPr>
          <w:lang w:val="sv-SE"/>
        </w:rPr>
        <w:tab/>
        <w:t xml:space="preserve">3GPP </w:t>
      </w:r>
      <w:r w:rsidR="00F50D8E" w:rsidRPr="0098720C">
        <w:rPr>
          <w:lang w:val="sv-SE"/>
        </w:rPr>
        <w:t>TS</w:t>
      </w:r>
      <w:r w:rsidR="00F50D8E">
        <w:rPr>
          <w:lang w:val="sv-SE"/>
        </w:rPr>
        <w:t> </w:t>
      </w:r>
      <w:r w:rsidR="00F50D8E" w:rsidRPr="0098720C">
        <w:rPr>
          <w:lang w:val="sv-SE"/>
        </w:rPr>
        <w:t>2</w:t>
      </w:r>
      <w:r w:rsidRPr="0098720C">
        <w:rPr>
          <w:lang w:val="sv-SE"/>
        </w:rPr>
        <w:t>5.413: "UTRAN Iu interface RANAP signalling".</w:t>
      </w:r>
    </w:p>
    <w:p w14:paraId="2E3586F6" w14:textId="77777777" w:rsidR="006E714E" w:rsidRDefault="006E714E" w:rsidP="006E714E">
      <w:pPr>
        <w:pStyle w:val="EX"/>
      </w:pPr>
      <w:r>
        <w:rPr>
          <w:lang w:val="en-US"/>
        </w:rPr>
        <w:lastRenderedPageBreak/>
        <w:t>[13]</w:t>
      </w:r>
      <w:r>
        <w:rPr>
          <w:lang w:val="en-US"/>
        </w:rPr>
        <w:tab/>
        <w:t>IETF RFC 2671: "</w:t>
      </w:r>
      <w:r>
        <w:t>Extension Mechanisms for DNS (EDNS0)".</w:t>
      </w:r>
    </w:p>
    <w:p w14:paraId="56874FB3" w14:textId="77777777" w:rsidR="006E714E" w:rsidRDefault="006E714E" w:rsidP="006E714E">
      <w:pPr>
        <w:pStyle w:val="EX"/>
        <w:rPr>
          <w:lang w:val="en-US"/>
        </w:rPr>
      </w:pPr>
      <w:r>
        <w:t>[14]</w:t>
      </w:r>
      <w:r>
        <w:tab/>
      </w:r>
      <w:r>
        <w:rPr>
          <w:lang w:val="en-US"/>
        </w:rPr>
        <w:t>IETF RFC 3402: "Dynamic Delegation Discovery System (DDDS) Part Two: The Algorithm".</w:t>
      </w:r>
    </w:p>
    <w:p w14:paraId="2009790B" w14:textId="77777777" w:rsidR="006E714E" w:rsidRPr="00476E15" w:rsidRDefault="006E714E" w:rsidP="006E714E">
      <w:pPr>
        <w:pStyle w:val="EX"/>
      </w:pPr>
      <w:r>
        <w:t>[15]</w:t>
      </w:r>
      <w:r>
        <w:tab/>
      </w:r>
      <w:r w:rsidRPr="00F0513B">
        <w:t>IETF RFC 2308: "</w:t>
      </w:r>
      <w:r w:rsidRPr="00F0513B">
        <w:rPr>
          <w:bCs/>
        </w:rPr>
        <w:t>Negative Caching of DNS Queries (DNS NCACHE)</w:t>
      </w:r>
      <w:r w:rsidRPr="00F0513B">
        <w:t>".</w:t>
      </w:r>
    </w:p>
    <w:p w14:paraId="26756DDE" w14:textId="77777777" w:rsidR="006E714E" w:rsidRPr="00476E15" w:rsidRDefault="006E714E" w:rsidP="006E714E">
      <w:pPr>
        <w:pStyle w:val="EX"/>
      </w:pPr>
      <w:r>
        <w:t>[16]</w:t>
      </w:r>
      <w:r>
        <w:tab/>
        <w:t>IETF RFC 3330</w:t>
      </w:r>
      <w:r w:rsidRPr="00F0513B">
        <w:t>: "</w:t>
      </w:r>
      <w:r>
        <w:rPr>
          <w:bCs/>
        </w:rPr>
        <w:t>Special Use IPv4 Addresses</w:t>
      </w:r>
      <w:r w:rsidRPr="00F0513B">
        <w:t>".</w:t>
      </w:r>
    </w:p>
    <w:p w14:paraId="0204B372" w14:textId="77777777" w:rsidR="006E714E" w:rsidRDefault="006E714E" w:rsidP="006E714E">
      <w:pPr>
        <w:pStyle w:val="EX"/>
        <w:rPr>
          <w:lang w:val="en-US"/>
        </w:rPr>
      </w:pPr>
      <w:r>
        <w:t>[17]</w:t>
      </w:r>
      <w:r>
        <w:tab/>
      </w:r>
      <w:r w:rsidRPr="00F0513B">
        <w:t xml:space="preserve">IETF RFC </w:t>
      </w:r>
      <w:r>
        <w:t>3849</w:t>
      </w:r>
      <w:r w:rsidRPr="00F0513B">
        <w:t>: "</w:t>
      </w:r>
      <w:r>
        <w:rPr>
          <w:bCs/>
        </w:rPr>
        <w:t>IPv6 Address Prefix Reserved for Documentation</w:t>
      </w:r>
      <w:r w:rsidRPr="00F0513B">
        <w:t>".</w:t>
      </w:r>
    </w:p>
    <w:p w14:paraId="0964CF12" w14:textId="0897F616" w:rsidR="006E714E" w:rsidRDefault="006E714E" w:rsidP="006E714E">
      <w:pPr>
        <w:pStyle w:val="EX"/>
        <w:rPr>
          <w:lang w:eastAsia="zh-CN"/>
        </w:rPr>
      </w:pPr>
      <w:r>
        <w:t>[18]</w:t>
      </w:r>
      <w:r>
        <w:tab/>
        <w:t xml:space="preserve">3GPP </w:t>
      </w:r>
      <w:r w:rsidR="00F50D8E" w:rsidRPr="002E721C">
        <w:t>T</w:t>
      </w:r>
      <w:r w:rsidR="00F50D8E" w:rsidRPr="002E721C">
        <w:rPr>
          <w:rFonts w:hint="eastAsia"/>
        </w:rPr>
        <w:t>S</w:t>
      </w:r>
      <w:r w:rsidR="00F50D8E">
        <w:t> </w:t>
      </w:r>
      <w:r w:rsidR="00F50D8E" w:rsidRPr="002E721C">
        <w:t>2</w:t>
      </w:r>
      <w:r w:rsidRPr="002E721C">
        <w:rPr>
          <w:rFonts w:hint="eastAsia"/>
        </w:rPr>
        <w:t>3</w:t>
      </w:r>
      <w:r w:rsidRPr="002E721C">
        <w:t>.</w:t>
      </w:r>
      <w:r>
        <w:t>060</w:t>
      </w:r>
      <w:r w:rsidRPr="002E721C">
        <w:t xml:space="preserve">: </w:t>
      </w:r>
      <w:r>
        <w:t>"General Packet Radio Service (GPRS); Service Description; Stage 2".</w:t>
      </w:r>
    </w:p>
    <w:p w14:paraId="7B6890EC" w14:textId="1FE04AE0" w:rsidR="006E714E" w:rsidRDefault="006E714E" w:rsidP="006E714E">
      <w:pPr>
        <w:pStyle w:val="EX"/>
      </w:pPr>
      <w:r>
        <w:t>[</w:t>
      </w:r>
      <w:r>
        <w:rPr>
          <w:lang w:eastAsia="zh-CN"/>
        </w:rPr>
        <w:t>19</w:t>
      </w:r>
      <w:r>
        <w:t>]</w:t>
      </w:r>
      <w:r>
        <w:tab/>
        <w:t xml:space="preserve">3GPP </w:t>
      </w:r>
      <w:r w:rsidR="00F50D8E" w:rsidRPr="002E721C">
        <w:t>T</w:t>
      </w:r>
      <w:r w:rsidR="00F50D8E" w:rsidRPr="002E721C">
        <w:rPr>
          <w:rFonts w:hint="eastAsia"/>
        </w:rPr>
        <w:t>S</w:t>
      </w:r>
      <w:r w:rsidR="00F50D8E">
        <w:t> </w:t>
      </w:r>
      <w:r w:rsidR="00F50D8E">
        <w:rPr>
          <w:rFonts w:hint="eastAsia"/>
          <w:lang w:eastAsia="zh-CN"/>
        </w:rPr>
        <w:t>3</w:t>
      </w:r>
      <w:r>
        <w:rPr>
          <w:rFonts w:hint="eastAsia"/>
          <w:lang w:eastAsia="zh-CN"/>
        </w:rPr>
        <w:t>6</w:t>
      </w:r>
      <w:r w:rsidRPr="002E721C">
        <w:t>.</w:t>
      </w:r>
      <w:r>
        <w:rPr>
          <w:rFonts w:hint="eastAsia"/>
          <w:lang w:eastAsia="zh-CN"/>
        </w:rPr>
        <w:t>413</w:t>
      </w:r>
      <w:r w:rsidRPr="002E721C">
        <w:t xml:space="preserve">: </w:t>
      </w:r>
      <w:r>
        <w:t>"Evolved Universal Terrestrial Access Network (E-UTRAN); S1 Application Protocol (S1AP)".</w:t>
      </w:r>
    </w:p>
    <w:p w14:paraId="758CA515" w14:textId="3E51F1A8" w:rsidR="006E714E" w:rsidRDefault="006E714E" w:rsidP="006E714E">
      <w:pPr>
        <w:pStyle w:val="EX"/>
      </w:pPr>
      <w:r>
        <w:t>[20]</w:t>
      </w:r>
      <w:r>
        <w:tab/>
        <w:t xml:space="preserve">3GPP </w:t>
      </w:r>
      <w:r w:rsidR="00F50D8E">
        <w:t>TS 2</w:t>
      </w:r>
      <w:r>
        <w:t>3.216: "</w:t>
      </w:r>
      <w:r w:rsidRPr="00404983">
        <w:t>Single Radi</w:t>
      </w:r>
      <w:r>
        <w:t>o Voice Call Continuity (SRVCC)".</w:t>
      </w:r>
    </w:p>
    <w:p w14:paraId="2FA6152F" w14:textId="697C8E2D" w:rsidR="006E714E" w:rsidRDefault="006E714E" w:rsidP="006E714E">
      <w:pPr>
        <w:pStyle w:val="EX"/>
        <w:rPr>
          <w:noProof/>
        </w:rPr>
      </w:pPr>
      <w:r>
        <w:rPr>
          <w:noProof/>
        </w:rPr>
        <w:t>[21]</w:t>
      </w:r>
      <w:r w:rsidRPr="00D90C24">
        <w:rPr>
          <w:noProof/>
        </w:rPr>
        <w:tab/>
        <w:t xml:space="preserve">3GPP </w:t>
      </w:r>
      <w:r w:rsidR="00F50D8E" w:rsidRPr="00D90C24">
        <w:rPr>
          <w:noProof/>
        </w:rPr>
        <w:t>TS</w:t>
      </w:r>
      <w:r w:rsidR="00F50D8E">
        <w:rPr>
          <w:noProof/>
        </w:rPr>
        <w:t> </w:t>
      </w:r>
      <w:r w:rsidR="00F50D8E" w:rsidRPr="00D90C24">
        <w:rPr>
          <w:noProof/>
        </w:rPr>
        <w:t>3</w:t>
      </w:r>
      <w:r w:rsidRPr="00D90C24">
        <w:rPr>
          <w:noProof/>
        </w:rPr>
        <w:t>6.413: "Evolved Universal Terrestrial Radio Access Network (E-UTRAN); S1 Application Protocol (S1AP)".</w:t>
      </w:r>
    </w:p>
    <w:p w14:paraId="11877DF9" w14:textId="527214C6" w:rsidR="006E714E" w:rsidRDefault="006E714E" w:rsidP="006E714E">
      <w:pPr>
        <w:pStyle w:val="EX"/>
      </w:pPr>
      <w:r w:rsidRPr="00027A9C">
        <w:t>[</w:t>
      </w:r>
      <w:r>
        <w:t>22</w:t>
      </w:r>
      <w:r w:rsidRPr="00027A9C">
        <w:t>]</w:t>
      </w:r>
      <w:r>
        <w:tab/>
        <w:t xml:space="preserve">3GPP </w:t>
      </w:r>
      <w:r w:rsidR="00F50D8E" w:rsidRPr="002E721C">
        <w:t>T</w:t>
      </w:r>
      <w:r w:rsidR="00F50D8E" w:rsidRPr="002E721C">
        <w:rPr>
          <w:rFonts w:hint="eastAsia"/>
        </w:rPr>
        <w:t>S</w:t>
      </w:r>
      <w:r w:rsidR="00F50D8E">
        <w:t> 3</w:t>
      </w:r>
      <w:r>
        <w:t>6</w:t>
      </w:r>
      <w:r w:rsidRPr="002E721C">
        <w:t>.</w:t>
      </w:r>
      <w:r>
        <w:t>300</w:t>
      </w:r>
      <w:r w:rsidRPr="002E721C">
        <w:t xml:space="preserve">: </w:t>
      </w:r>
      <w:r>
        <w:t>"</w:t>
      </w:r>
      <w:r w:rsidRPr="00086F55">
        <w:t xml:space="preserve"> </w:t>
      </w:r>
      <w:r>
        <w:t>Evolved Universal Terrestrial Radio Access (E-UTRA) and Evolved Universal Terrestrial Radio Access Network (E-UTRAN); Overall description; Stage 2".</w:t>
      </w:r>
    </w:p>
    <w:p w14:paraId="15F88164" w14:textId="77777777" w:rsidR="006E714E" w:rsidRDefault="006E714E" w:rsidP="006E714E">
      <w:pPr>
        <w:pStyle w:val="EX"/>
        <w:rPr>
          <w:lang w:val="en-US" w:eastAsia="zh-CN"/>
        </w:rPr>
      </w:pPr>
      <w:r w:rsidRPr="007902FE">
        <w:rPr>
          <w:lang w:val="en-US"/>
        </w:rPr>
        <w:t>[</w:t>
      </w:r>
      <w:r>
        <w:rPr>
          <w:lang w:val="en-US" w:eastAsia="zh-CN"/>
        </w:rPr>
        <w:t>23</w:t>
      </w:r>
      <w:r w:rsidRPr="007902FE">
        <w:rPr>
          <w:lang w:val="en-US"/>
        </w:rPr>
        <w:t>]</w:t>
      </w:r>
      <w:r w:rsidRPr="007902FE">
        <w:rPr>
          <w:lang w:val="en-US"/>
        </w:rPr>
        <w:tab/>
        <w:t>3GPP TS </w:t>
      </w:r>
      <w:r>
        <w:rPr>
          <w:lang w:val="en-US"/>
        </w:rPr>
        <w:t>29</w:t>
      </w:r>
      <w:r w:rsidRPr="007902FE">
        <w:rPr>
          <w:lang w:val="en-US"/>
        </w:rPr>
        <w:t>.</w:t>
      </w:r>
      <w:r>
        <w:rPr>
          <w:lang w:val="en-US"/>
        </w:rPr>
        <w:t>274</w:t>
      </w:r>
      <w:r w:rsidRPr="007902FE">
        <w:rPr>
          <w:lang w:val="en-US"/>
        </w:rPr>
        <w:t>: "</w:t>
      </w:r>
      <w:r w:rsidRPr="004F3576">
        <w:rPr>
          <w:lang w:val="en-US"/>
        </w:rPr>
        <w:t>3GPP Evolved Packet System (EPS); Evolved General Packet Radio Service (GPRS) Tunnelling Protocol for</w:t>
      </w:r>
      <w:r>
        <w:rPr>
          <w:lang w:val="en-US"/>
        </w:rPr>
        <w:t xml:space="preserve"> Control plane (GTPv2-C); Stage </w:t>
      </w:r>
      <w:r w:rsidRPr="004F3576">
        <w:rPr>
          <w:lang w:val="en-US"/>
        </w:rPr>
        <w:t>3</w:t>
      </w:r>
      <w:r w:rsidRPr="007902FE">
        <w:rPr>
          <w:lang w:val="en-US"/>
        </w:rPr>
        <w:t>".</w:t>
      </w:r>
    </w:p>
    <w:p w14:paraId="79889B30" w14:textId="77777777" w:rsidR="006E714E" w:rsidRDefault="006E714E" w:rsidP="006E714E">
      <w:pPr>
        <w:pStyle w:val="EX"/>
        <w:rPr>
          <w:lang w:eastAsia="zh-CN"/>
        </w:rPr>
      </w:pPr>
      <w:r>
        <w:rPr>
          <w:rFonts w:hint="eastAsia"/>
          <w:lang w:val="en-US" w:eastAsia="zh-CN"/>
        </w:rPr>
        <w:t>[24]</w:t>
      </w:r>
      <w:r>
        <w:rPr>
          <w:rFonts w:hint="eastAsia"/>
          <w:lang w:val="en-US" w:eastAsia="zh-CN"/>
        </w:rPr>
        <w:tab/>
      </w:r>
      <w:r>
        <w:t>3GPP2 X.S0057</w:t>
      </w:r>
      <w:r>
        <w:noBreakHyphen/>
      </w:r>
      <w:r>
        <w:rPr>
          <w:rFonts w:hint="eastAsia"/>
          <w:lang w:eastAsia="zh-CN"/>
        </w:rPr>
        <w:t>B</w:t>
      </w:r>
      <w:r>
        <w:t>: "E</w:t>
      </w:r>
      <w:r>
        <w:noBreakHyphen/>
        <w:t>UTRAN - eHRPD Connectivity and Interworking: Core Network Aspects".</w:t>
      </w:r>
    </w:p>
    <w:p w14:paraId="08B673AE" w14:textId="77777777" w:rsidR="006E714E" w:rsidRDefault="006E714E" w:rsidP="006E714E">
      <w:pPr>
        <w:pStyle w:val="EX"/>
      </w:pPr>
      <w:r>
        <w:rPr>
          <w:rFonts w:hint="eastAsia"/>
          <w:lang w:eastAsia="zh-CN"/>
        </w:rPr>
        <w:t>[25]</w:t>
      </w:r>
      <w:r>
        <w:rPr>
          <w:rFonts w:hint="eastAsia"/>
          <w:lang w:eastAsia="zh-CN"/>
        </w:rPr>
        <w:tab/>
      </w:r>
      <w:r>
        <w:t>3GPP TS 23.402: "Architecture enhancements for non-3GPP accesses".</w:t>
      </w:r>
    </w:p>
    <w:p w14:paraId="5A809BC6" w14:textId="77777777" w:rsidR="006E714E" w:rsidRDefault="006E714E" w:rsidP="006E714E">
      <w:pPr>
        <w:pStyle w:val="EX"/>
        <w:rPr>
          <w:lang w:eastAsia="zh-CN"/>
        </w:rPr>
      </w:pPr>
      <w:r>
        <w:rPr>
          <w:lang w:eastAsia="zh-CN"/>
        </w:rPr>
        <w:t>[26]</w:t>
      </w:r>
      <w:r>
        <w:rPr>
          <w:lang w:eastAsia="zh-CN"/>
        </w:rPr>
        <w:tab/>
        <w:t>3GPP</w:t>
      </w:r>
      <w:r>
        <w:rPr>
          <w:lang w:val="en-US" w:eastAsia="zh-CN"/>
        </w:rPr>
        <w:t> </w:t>
      </w:r>
      <w:r>
        <w:rPr>
          <w:lang w:eastAsia="zh-CN"/>
        </w:rPr>
        <w:t>TS</w:t>
      </w:r>
      <w:r>
        <w:rPr>
          <w:lang w:val="en-US" w:eastAsia="zh-CN"/>
        </w:rPr>
        <w:t> </w:t>
      </w:r>
      <w:r>
        <w:rPr>
          <w:lang w:eastAsia="zh-CN"/>
        </w:rPr>
        <w:t>29.244: "</w:t>
      </w:r>
      <w:r>
        <w:t>Interface between the Control Plane and the User Plane of EPC Nodes</w:t>
      </w:r>
      <w:r>
        <w:rPr>
          <w:lang w:eastAsia="zh-CN"/>
        </w:rPr>
        <w:t>; stage 3".</w:t>
      </w:r>
    </w:p>
    <w:p w14:paraId="12E4D24D" w14:textId="77777777" w:rsidR="006E714E" w:rsidRDefault="006E714E" w:rsidP="006E714E">
      <w:pPr>
        <w:pStyle w:val="EX"/>
        <w:rPr>
          <w:lang w:eastAsia="zh-CN"/>
        </w:rPr>
      </w:pPr>
      <w:r>
        <w:rPr>
          <w:lang w:eastAsia="zh-CN"/>
        </w:rPr>
        <w:t>[27]</w:t>
      </w:r>
      <w:r>
        <w:rPr>
          <w:lang w:eastAsia="zh-CN"/>
        </w:rPr>
        <w:tab/>
        <w:t>3GPP</w:t>
      </w:r>
      <w:r>
        <w:rPr>
          <w:lang w:val="en-US" w:eastAsia="zh-CN"/>
        </w:rPr>
        <w:t> </w:t>
      </w:r>
      <w:r>
        <w:rPr>
          <w:lang w:eastAsia="zh-CN"/>
        </w:rPr>
        <w:t>TS</w:t>
      </w:r>
      <w:r>
        <w:rPr>
          <w:lang w:val="en-US" w:eastAsia="zh-CN"/>
        </w:rPr>
        <w:t> </w:t>
      </w:r>
      <w:r>
        <w:rPr>
          <w:lang w:eastAsia="zh-CN"/>
        </w:rPr>
        <w:t>29.2</w:t>
      </w:r>
      <w:r w:rsidRPr="00322B42">
        <w:rPr>
          <w:rFonts w:eastAsia="MS Mincho" w:hint="eastAsia"/>
          <w:lang w:eastAsia="ja-JP"/>
        </w:rPr>
        <w:t>72</w:t>
      </w:r>
      <w:r>
        <w:rPr>
          <w:lang w:eastAsia="zh-CN"/>
        </w:rPr>
        <w:t>: "</w:t>
      </w:r>
      <w:r w:rsidRPr="00E06DEB">
        <w:rPr>
          <w:rFonts w:eastAsia="MS Mincho"/>
          <w:lang w:eastAsia="ja-JP"/>
        </w:rPr>
        <w:t>Mobility Management Entity (MME) and Serving GPRS Support Node (SGSN) related interfaces based on Diameter protocol</w:t>
      </w:r>
      <w:r>
        <w:rPr>
          <w:lang w:eastAsia="zh-CN"/>
        </w:rPr>
        <w:t>".</w:t>
      </w:r>
    </w:p>
    <w:p w14:paraId="6F647F81" w14:textId="77777777" w:rsidR="006E714E" w:rsidRDefault="006E714E" w:rsidP="006E714E">
      <w:pPr>
        <w:pStyle w:val="EX"/>
      </w:pPr>
      <w:bookmarkStart w:id="23" w:name="historyclause"/>
      <w:r>
        <w:t>[28]</w:t>
      </w:r>
      <w:r w:rsidRPr="00FF1309">
        <w:tab/>
        <w:t>3GPP</w:t>
      </w:r>
      <w:r>
        <w:t> </w:t>
      </w:r>
      <w:r w:rsidRPr="00FF1309">
        <w:t>TS</w:t>
      </w:r>
      <w:r>
        <w:t> </w:t>
      </w:r>
      <w:r w:rsidRPr="00FF1309">
        <w:t xml:space="preserve">23.501: </w:t>
      </w:r>
      <w:r>
        <w:t>"</w:t>
      </w:r>
      <w:r w:rsidRPr="00FF1309">
        <w:t>System Architecture for the 5G System; Stage 2</w:t>
      </w:r>
      <w:r>
        <w:t>"</w:t>
      </w:r>
      <w:r w:rsidRPr="00FF1309">
        <w:t>.</w:t>
      </w:r>
    </w:p>
    <w:p w14:paraId="7D7C6628" w14:textId="77777777" w:rsidR="006E714E" w:rsidRDefault="006E714E" w:rsidP="006E714E">
      <w:pPr>
        <w:pStyle w:val="EX"/>
      </w:pPr>
      <w:r>
        <w:t>[29]</w:t>
      </w:r>
      <w:r w:rsidRPr="005E4D39">
        <w:tab/>
        <w:t>3GPP</w:t>
      </w:r>
      <w:r>
        <w:t> </w:t>
      </w:r>
      <w:r w:rsidRPr="005E4D39">
        <w:t>TS</w:t>
      </w:r>
      <w:r>
        <w:t> </w:t>
      </w:r>
      <w:r w:rsidRPr="005E4D39">
        <w:t>23.502: "Procedures for the 5G System; Stage 2".</w:t>
      </w:r>
    </w:p>
    <w:p w14:paraId="2867F4C2" w14:textId="4ADC4AC1" w:rsidR="006E714E" w:rsidRPr="005E4D39" w:rsidRDefault="006E714E" w:rsidP="006E714E">
      <w:pPr>
        <w:pStyle w:val="EX"/>
      </w:pPr>
      <w:r>
        <w:t>[30]</w:t>
      </w:r>
      <w:r>
        <w:tab/>
        <w:t xml:space="preserve">3GPP </w:t>
      </w:r>
      <w:r w:rsidR="00F50D8E">
        <w:t>TS 2</w:t>
      </w:r>
      <w:r>
        <w:t xml:space="preserve">9.273: </w:t>
      </w:r>
      <w:r w:rsidRPr="00532A69">
        <w:t>"</w:t>
      </w:r>
      <w:r w:rsidRPr="00292A1B">
        <w:t>Evolved Packet System (EPS); 3GPP EPS AAA interfaces</w:t>
      </w:r>
      <w:r w:rsidRPr="00532A69">
        <w:t>"</w:t>
      </w:r>
      <w:r>
        <w:t>.</w:t>
      </w:r>
    </w:p>
    <w:p w14:paraId="3725836E" w14:textId="77777777" w:rsidR="006E714E" w:rsidRPr="00B26868" w:rsidRDefault="006E714E" w:rsidP="006E714E">
      <w:pPr>
        <w:pStyle w:val="Heading1"/>
        <w:rPr>
          <w:lang w:val="en-US"/>
        </w:rPr>
      </w:pPr>
      <w:bookmarkStart w:id="24" w:name="_Toc20214806"/>
      <w:bookmarkStart w:id="25" w:name="_Toc27753189"/>
      <w:bookmarkStart w:id="26" w:name="_Toc36055007"/>
      <w:bookmarkStart w:id="27" w:name="_Toc67477506"/>
      <w:r w:rsidRPr="00B26868">
        <w:rPr>
          <w:lang w:val="en-US"/>
        </w:rPr>
        <w:t>3</w:t>
      </w:r>
      <w:r w:rsidRPr="00B26868">
        <w:rPr>
          <w:lang w:val="en-US"/>
        </w:rPr>
        <w:tab/>
        <w:t>Definitions, symbols and abbreviations</w:t>
      </w:r>
      <w:bookmarkEnd w:id="24"/>
      <w:bookmarkEnd w:id="25"/>
      <w:bookmarkEnd w:id="26"/>
      <w:bookmarkEnd w:id="27"/>
    </w:p>
    <w:p w14:paraId="352FDB58" w14:textId="77777777" w:rsidR="006E714E" w:rsidRPr="00B26868" w:rsidRDefault="006E714E" w:rsidP="006E714E">
      <w:pPr>
        <w:pStyle w:val="Heading2"/>
        <w:rPr>
          <w:lang w:val="en-US"/>
        </w:rPr>
      </w:pPr>
      <w:bookmarkStart w:id="28" w:name="_Toc20214807"/>
      <w:bookmarkStart w:id="29" w:name="_Toc27753190"/>
      <w:bookmarkStart w:id="30" w:name="_Toc36055008"/>
      <w:bookmarkStart w:id="31" w:name="_Toc67477507"/>
      <w:r w:rsidRPr="00B26868">
        <w:rPr>
          <w:lang w:val="en-US"/>
        </w:rPr>
        <w:t>3.1</w:t>
      </w:r>
      <w:r w:rsidRPr="00B26868">
        <w:rPr>
          <w:lang w:val="en-US"/>
        </w:rPr>
        <w:tab/>
        <w:t>Definitions</w:t>
      </w:r>
      <w:bookmarkEnd w:id="28"/>
      <w:bookmarkEnd w:id="29"/>
      <w:bookmarkEnd w:id="30"/>
      <w:bookmarkEnd w:id="31"/>
    </w:p>
    <w:p w14:paraId="07FE8448" w14:textId="77777777" w:rsidR="006E714E" w:rsidRDefault="006E714E" w:rsidP="006E714E">
      <w:pPr>
        <w:rPr>
          <w:lang w:val="en-US"/>
        </w:rPr>
      </w:pPr>
      <w:r w:rsidRPr="00B26868">
        <w:rPr>
          <w:lang w:val="en-US"/>
        </w:rPr>
        <w:t xml:space="preserve">For the purposes of the present document, the terms and definitions given in </w:t>
      </w:r>
      <w:r>
        <w:rPr>
          <w:lang w:val="en-US"/>
        </w:rPr>
        <w:t xml:space="preserve">3GPP </w:t>
      </w:r>
      <w:r w:rsidRPr="00B26868">
        <w:rPr>
          <w:lang w:val="en-US"/>
        </w:rPr>
        <w:t xml:space="preserve">TR 21.905 [1] and the following apply. A term defined in the present document takes precedence over the definition of the same term, if any, in </w:t>
      </w:r>
      <w:r>
        <w:rPr>
          <w:lang w:val="en-US"/>
        </w:rPr>
        <w:t xml:space="preserve">3GPP </w:t>
      </w:r>
      <w:r w:rsidRPr="00B26868">
        <w:rPr>
          <w:lang w:val="en-US"/>
        </w:rPr>
        <w:t>TR 21.905 [1].</w:t>
      </w:r>
    </w:p>
    <w:p w14:paraId="52B58C9E" w14:textId="37CBFF25" w:rsidR="00F50D8E" w:rsidRDefault="006E714E" w:rsidP="006E714E">
      <w:pPr>
        <w:rPr>
          <w:lang w:val="en-US"/>
        </w:rPr>
      </w:pPr>
      <w:r>
        <w:rPr>
          <w:lang w:val="en-US"/>
        </w:rPr>
        <w:t>Domain Name System as defined in IETF RFC 1034</w:t>
      </w:r>
      <w:r w:rsidR="00F50D8E">
        <w:rPr>
          <w:lang w:val="en-US"/>
        </w:rPr>
        <w:t> [</w:t>
      </w:r>
      <w:r>
        <w:rPr>
          <w:lang w:val="en-US"/>
        </w:rPr>
        <w:t xml:space="preserve">2], IETF RFC 1035[3], and as used in 3GPP in 3GPP </w:t>
      </w:r>
      <w:r w:rsidR="00F50D8E">
        <w:rPr>
          <w:lang w:val="en-US"/>
        </w:rPr>
        <w:t>TS 2</w:t>
      </w:r>
      <w:r>
        <w:rPr>
          <w:lang w:val="en-US"/>
        </w:rPr>
        <w:t>3.003</w:t>
      </w:r>
      <w:r w:rsidR="00F50D8E">
        <w:rPr>
          <w:lang w:val="en-US"/>
        </w:rPr>
        <w:t> [</w:t>
      </w:r>
      <w:r>
        <w:rPr>
          <w:lang w:val="en-US"/>
        </w:rPr>
        <w:t>4] and GSMA PRD IR.67</w:t>
      </w:r>
      <w:r w:rsidR="00F50D8E">
        <w:rPr>
          <w:lang w:val="en-US"/>
        </w:rPr>
        <w:t> [</w:t>
      </w:r>
      <w:r>
        <w:rPr>
          <w:lang w:val="en-US"/>
        </w:rPr>
        <w:t>5]</w:t>
      </w:r>
    </w:p>
    <w:p w14:paraId="199F045D" w14:textId="19E073A6" w:rsidR="006E714E" w:rsidRDefault="006E714E" w:rsidP="006E714E">
      <w:pPr>
        <w:rPr>
          <w:lang w:val="en-US"/>
        </w:rPr>
      </w:pPr>
      <w:r>
        <w:rPr>
          <w:lang w:val="en-US"/>
        </w:rPr>
        <w:t>The phrase "operators shall provision" in this document is intended to convey what is required to provision in DNS to provide DNS based selection for the corresponding function documented here. If there is a non-DNS procedure in an operator's network for that function then there is no functional requirement for the operator to provision such DNS records.</w:t>
      </w:r>
    </w:p>
    <w:p w14:paraId="1EA67033" w14:textId="77777777" w:rsidR="00F50D8E" w:rsidRDefault="006E714E" w:rsidP="006E714E">
      <w:pPr>
        <w:rPr>
          <w:lang w:val="en-US"/>
        </w:rPr>
      </w:pPr>
      <w:r>
        <w:rPr>
          <w:lang w:val="en-US"/>
        </w:rPr>
        <w:t>The term "S4-SGSN" refers to a Release-8 SGSN that has at least one set of S4/S3/S16 interfaces enabled.</w:t>
      </w:r>
    </w:p>
    <w:p w14:paraId="67E3D596" w14:textId="5B0C1F7F" w:rsidR="006E714E" w:rsidRDefault="006E714E" w:rsidP="006E714E">
      <w:pPr>
        <w:rPr>
          <w:lang w:val="en-US"/>
        </w:rPr>
      </w:pPr>
      <w:r>
        <w:rPr>
          <w:lang w:val="en-US"/>
        </w:rPr>
        <w:lastRenderedPageBreak/>
        <w:t xml:space="preserve">The term "Release 8 SGSN supporting only Gn/Gp" refers to a Release 8 or later SGSN that either explicitly does not support S4 interfaces or all S4/S3/S16 interfaces are disabled due to operator policy. Such a node cannot use an SGW but can use a collocated PGW/GGSN. See 3GPP </w:t>
      </w:r>
      <w:r w:rsidR="00F50D8E">
        <w:rPr>
          <w:lang w:val="en-US"/>
        </w:rPr>
        <w:t>TS 2</w:t>
      </w:r>
      <w:r>
        <w:rPr>
          <w:lang w:val="en-US"/>
        </w:rPr>
        <w:t>3.401</w:t>
      </w:r>
      <w:r w:rsidR="00F50D8E">
        <w:rPr>
          <w:lang w:val="en-US"/>
        </w:rPr>
        <w:t> [</w:t>
      </w:r>
      <w:r>
        <w:rPr>
          <w:lang w:val="en-US"/>
        </w:rPr>
        <w:t>11] Annex D for use cases.</w:t>
      </w:r>
    </w:p>
    <w:p w14:paraId="2A85D447" w14:textId="77777777" w:rsidR="006E714E" w:rsidRPr="00B26868" w:rsidRDefault="006E714E" w:rsidP="006E714E">
      <w:pPr>
        <w:rPr>
          <w:lang w:val="en-US"/>
        </w:rPr>
      </w:pPr>
      <w:r>
        <w:rPr>
          <w:lang w:val="en-US"/>
        </w:rPr>
        <w:t>The term "Release-8 SGSN" applies to either case.</w:t>
      </w:r>
    </w:p>
    <w:p w14:paraId="6B2D7A23" w14:textId="77777777" w:rsidR="006E714E" w:rsidRPr="00B26868" w:rsidRDefault="006E714E" w:rsidP="006E714E">
      <w:pPr>
        <w:pStyle w:val="Heading2"/>
        <w:rPr>
          <w:lang w:val="en-US"/>
        </w:rPr>
      </w:pPr>
      <w:bookmarkStart w:id="32" w:name="_Toc20214808"/>
      <w:bookmarkStart w:id="33" w:name="_Toc27753191"/>
      <w:bookmarkStart w:id="34" w:name="_Toc36055009"/>
      <w:bookmarkStart w:id="35" w:name="_Toc67477508"/>
      <w:r w:rsidRPr="00B26868">
        <w:rPr>
          <w:lang w:val="en-US"/>
        </w:rPr>
        <w:t>3.</w:t>
      </w:r>
      <w:r>
        <w:rPr>
          <w:lang w:val="en-US"/>
        </w:rPr>
        <w:t>2</w:t>
      </w:r>
      <w:r w:rsidRPr="00B26868">
        <w:rPr>
          <w:lang w:val="en-US"/>
        </w:rPr>
        <w:tab/>
        <w:t>Abbreviations</w:t>
      </w:r>
      <w:bookmarkEnd w:id="32"/>
      <w:bookmarkEnd w:id="33"/>
      <w:bookmarkEnd w:id="34"/>
      <w:bookmarkEnd w:id="35"/>
    </w:p>
    <w:p w14:paraId="51E3F284" w14:textId="77777777" w:rsidR="00F50D8E" w:rsidRDefault="006E714E" w:rsidP="006E714E">
      <w:pPr>
        <w:rPr>
          <w:lang w:val="en-US"/>
        </w:rPr>
      </w:pPr>
      <w:r w:rsidRPr="00B26868">
        <w:rPr>
          <w:lang w:val="en-US"/>
        </w:rPr>
        <w:t xml:space="preserve">For the purposes of the present document, the abbreviations given in </w:t>
      </w:r>
      <w:r>
        <w:rPr>
          <w:lang w:val="en-US"/>
        </w:rPr>
        <w:t xml:space="preserve">3GPP </w:t>
      </w:r>
      <w:r w:rsidRPr="00B26868">
        <w:rPr>
          <w:lang w:val="en-US"/>
        </w:rPr>
        <w:t xml:space="preserve">TR 21.905[1] and the following apply. An abbreviation defined in the present document takes precedence over the definition of the same abbreviation, if any, in </w:t>
      </w:r>
      <w:r>
        <w:rPr>
          <w:lang w:val="en-US"/>
        </w:rPr>
        <w:t xml:space="preserve">3GPP </w:t>
      </w:r>
      <w:r w:rsidRPr="00B26868">
        <w:rPr>
          <w:lang w:val="en-US"/>
        </w:rPr>
        <w:t>TR 21.905 [1].</w:t>
      </w:r>
    </w:p>
    <w:p w14:paraId="63A09227" w14:textId="30DB8559" w:rsidR="006E714E" w:rsidRPr="002112B3" w:rsidRDefault="006E714E" w:rsidP="006E714E">
      <w:pPr>
        <w:pStyle w:val="EW"/>
        <w:rPr>
          <w:lang w:val="en-US" w:eastAsia="ja-JP"/>
        </w:rPr>
      </w:pPr>
      <w:r>
        <w:rPr>
          <w:rFonts w:hint="eastAsia"/>
          <w:lang w:val="en-US" w:eastAsia="ja-JP"/>
        </w:rPr>
        <w:t>DCN</w:t>
      </w:r>
      <w:r>
        <w:rPr>
          <w:rFonts w:hint="eastAsia"/>
          <w:lang w:val="en-US" w:eastAsia="ja-JP"/>
        </w:rPr>
        <w:tab/>
        <w:t>Dedicated Core Network</w:t>
      </w:r>
    </w:p>
    <w:p w14:paraId="2213BF3B" w14:textId="77777777" w:rsidR="006E714E" w:rsidRDefault="006E714E" w:rsidP="006E714E">
      <w:pPr>
        <w:pStyle w:val="EW"/>
        <w:rPr>
          <w:lang w:val="en-US"/>
        </w:rPr>
      </w:pPr>
      <w:r>
        <w:rPr>
          <w:lang w:val="en-US"/>
        </w:rPr>
        <w:t>DDDS</w:t>
      </w:r>
      <w:r>
        <w:rPr>
          <w:lang w:val="en-US"/>
        </w:rPr>
        <w:tab/>
      </w:r>
      <w:r w:rsidRPr="006F3880">
        <w:rPr>
          <w:lang w:val="en-US"/>
        </w:rPr>
        <w:t>Dynamic Delegation Discovery Service</w:t>
      </w:r>
    </w:p>
    <w:p w14:paraId="6A9C04D6" w14:textId="77777777" w:rsidR="006E714E" w:rsidRDefault="006E714E" w:rsidP="006E714E">
      <w:pPr>
        <w:pStyle w:val="EW"/>
        <w:rPr>
          <w:lang w:val="en-US"/>
        </w:rPr>
      </w:pPr>
      <w:r>
        <w:rPr>
          <w:lang w:val="en-US"/>
        </w:rPr>
        <w:t>DNS</w:t>
      </w:r>
      <w:r>
        <w:rPr>
          <w:lang w:val="en-US"/>
        </w:rPr>
        <w:tab/>
        <w:t>Domain Name System</w:t>
      </w:r>
    </w:p>
    <w:p w14:paraId="7E726DBD" w14:textId="77777777" w:rsidR="006E714E" w:rsidRPr="0098720C" w:rsidRDefault="006E714E" w:rsidP="006E714E">
      <w:pPr>
        <w:pStyle w:val="EW"/>
        <w:rPr>
          <w:lang w:val="it-IT" w:eastAsia="zh-CN"/>
        </w:rPr>
      </w:pPr>
      <w:r w:rsidRPr="0098720C">
        <w:rPr>
          <w:rFonts w:hint="eastAsia"/>
          <w:lang w:val="it-IT" w:eastAsia="zh-CN"/>
        </w:rPr>
        <w:t>ECGI</w:t>
      </w:r>
      <w:r w:rsidRPr="0098720C">
        <w:rPr>
          <w:rFonts w:hint="eastAsia"/>
          <w:lang w:val="it-IT" w:eastAsia="zh-CN"/>
        </w:rPr>
        <w:tab/>
      </w:r>
      <w:r w:rsidRPr="0098720C">
        <w:rPr>
          <w:lang w:val="it-IT" w:eastAsia="zh-CN"/>
        </w:rPr>
        <w:t>E-UTRAN Cell Global Identification</w:t>
      </w:r>
    </w:p>
    <w:p w14:paraId="06E8F05D" w14:textId="77777777" w:rsidR="006E714E" w:rsidRDefault="006E714E" w:rsidP="006E714E">
      <w:pPr>
        <w:pStyle w:val="EW"/>
        <w:rPr>
          <w:lang w:eastAsia="zh-CN"/>
        </w:rPr>
      </w:pPr>
      <w:r>
        <w:rPr>
          <w:rFonts w:hint="eastAsia"/>
          <w:lang w:eastAsia="zh-CN"/>
        </w:rPr>
        <w:t>eHRPD</w:t>
      </w:r>
      <w:r>
        <w:rPr>
          <w:rFonts w:hint="eastAsia"/>
          <w:lang w:eastAsia="zh-CN"/>
        </w:rPr>
        <w:tab/>
        <w:t>evolved High Rate Packet Data</w:t>
      </w:r>
    </w:p>
    <w:p w14:paraId="3159C746" w14:textId="77777777" w:rsidR="006E714E" w:rsidRPr="002F12CE" w:rsidRDefault="006E714E" w:rsidP="006E714E">
      <w:pPr>
        <w:pStyle w:val="EW"/>
        <w:rPr>
          <w:lang w:val="en-US"/>
        </w:rPr>
      </w:pPr>
      <w:r w:rsidRPr="002F12CE">
        <w:rPr>
          <w:lang w:val="en-US"/>
        </w:rPr>
        <w:t>FQDN</w:t>
      </w:r>
      <w:r>
        <w:rPr>
          <w:lang w:val="en-US"/>
        </w:rPr>
        <w:tab/>
      </w:r>
      <w:r w:rsidRPr="002F12CE">
        <w:rPr>
          <w:lang w:val="en-US"/>
        </w:rPr>
        <w:t>Fully Qualified Domain Name</w:t>
      </w:r>
    </w:p>
    <w:p w14:paraId="5C3E97B4" w14:textId="77777777" w:rsidR="006E714E" w:rsidRPr="002F12CE" w:rsidRDefault="006E714E" w:rsidP="006E714E">
      <w:pPr>
        <w:pStyle w:val="EW"/>
        <w:rPr>
          <w:lang w:val="en-US"/>
        </w:rPr>
      </w:pPr>
      <w:r w:rsidRPr="002F12CE">
        <w:rPr>
          <w:lang w:val="en-US"/>
        </w:rPr>
        <w:t>GUTI</w:t>
      </w:r>
      <w:r>
        <w:rPr>
          <w:lang w:val="en-US"/>
        </w:rPr>
        <w:tab/>
      </w:r>
      <w:r>
        <w:t>Globally Unique Temporary Identity</w:t>
      </w:r>
    </w:p>
    <w:p w14:paraId="684EB4F9" w14:textId="77777777" w:rsidR="006E714E" w:rsidRDefault="006E714E" w:rsidP="006E714E">
      <w:pPr>
        <w:pStyle w:val="EW"/>
        <w:rPr>
          <w:lang w:val="en-US" w:eastAsia="zh-CN"/>
        </w:rPr>
      </w:pPr>
      <w:r>
        <w:rPr>
          <w:rFonts w:hint="eastAsia"/>
          <w:lang w:eastAsia="zh-CN"/>
        </w:rPr>
        <w:t>HSGW</w:t>
      </w:r>
      <w:r>
        <w:rPr>
          <w:rFonts w:hint="eastAsia"/>
          <w:lang w:eastAsia="zh-CN"/>
        </w:rPr>
        <w:tab/>
        <w:t>eHRPD Serving Gateway</w:t>
      </w:r>
    </w:p>
    <w:p w14:paraId="2E819378" w14:textId="77777777" w:rsidR="006E714E" w:rsidRDefault="006E714E" w:rsidP="006E714E">
      <w:pPr>
        <w:pStyle w:val="EW"/>
        <w:rPr>
          <w:lang w:eastAsia="zh-CN"/>
        </w:rPr>
      </w:pPr>
      <w:r>
        <w:rPr>
          <w:rFonts w:hint="eastAsia"/>
          <w:lang w:eastAsia="zh-CN"/>
        </w:rPr>
        <w:t>LGW</w:t>
      </w:r>
      <w:r>
        <w:rPr>
          <w:rFonts w:hint="eastAsia"/>
          <w:lang w:eastAsia="zh-CN"/>
        </w:rPr>
        <w:tab/>
        <w:t>Local Gateway</w:t>
      </w:r>
    </w:p>
    <w:p w14:paraId="3C03225C" w14:textId="77777777" w:rsidR="006E714E" w:rsidRPr="009F54AA" w:rsidRDefault="006E714E" w:rsidP="006E714E">
      <w:pPr>
        <w:pStyle w:val="EW"/>
        <w:rPr>
          <w:lang w:eastAsia="zh-CN"/>
        </w:rPr>
      </w:pPr>
      <w:r>
        <w:rPr>
          <w:rFonts w:hint="eastAsia"/>
          <w:lang w:eastAsia="zh-CN"/>
        </w:rPr>
        <w:t>LIPA</w:t>
      </w:r>
      <w:r>
        <w:rPr>
          <w:rFonts w:hint="eastAsia"/>
          <w:lang w:eastAsia="zh-CN"/>
        </w:rPr>
        <w:tab/>
        <w:t>Local IP Access</w:t>
      </w:r>
    </w:p>
    <w:p w14:paraId="5F49ED00" w14:textId="77777777" w:rsidR="006E714E" w:rsidRDefault="006E714E" w:rsidP="006E714E">
      <w:pPr>
        <w:pStyle w:val="EW"/>
        <w:rPr>
          <w:lang w:val="en-US"/>
        </w:rPr>
      </w:pPr>
      <w:r>
        <w:rPr>
          <w:rFonts w:hint="eastAsia"/>
          <w:lang w:val="en-US" w:eastAsia="zh-CN"/>
        </w:rPr>
        <w:t>NR</w:t>
      </w:r>
      <w:r>
        <w:rPr>
          <w:lang w:val="en-US" w:eastAsia="zh-CN"/>
        </w:rPr>
        <w:tab/>
      </w:r>
      <w:r>
        <w:rPr>
          <w:rFonts w:hint="eastAsia"/>
          <w:lang w:val="en-US" w:eastAsia="zh-CN"/>
        </w:rPr>
        <w:t>New Radio</w:t>
      </w:r>
    </w:p>
    <w:p w14:paraId="32160114" w14:textId="77777777" w:rsidR="006E714E" w:rsidRPr="002F12CE" w:rsidRDefault="006E714E" w:rsidP="006E714E">
      <w:pPr>
        <w:pStyle w:val="EW"/>
        <w:rPr>
          <w:lang w:val="en-US"/>
        </w:rPr>
      </w:pPr>
      <w:r w:rsidRPr="002F12CE">
        <w:rPr>
          <w:lang w:val="en-US"/>
        </w:rPr>
        <w:t>PGW</w:t>
      </w:r>
      <w:r>
        <w:rPr>
          <w:lang w:val="en-US"/>
        </w:rPr>
        <w:tab/>
      </w:r>
      <w:r w:rsidRPr="002F12CE">
        <w:rPr>
          <w:lang w:val="en-US"/>
        </w:rPr>
        <w:t>PDN Gateway</w:t>
      </w:r>
    </w:p>
    <w:p w14:paraId="11341B35" w14:textId="77777777" w:rsidR="006E714E" w:rsidRPr="002F12CE" w:rsidRDefault="006E714E" w:rsidP="006E714E">
      <w:pPr>
        <w:pStyle w:val="EW"/>
        <w:rPr>
          <w:lang w:val="en-US" w:eastAsia="zh-CN"/>
        </w:rPr>
      </w:pPr>
      <w:r>
        <w:rPr>
          <w:rFonts w:hint="eastAsia"/>
          <w:lang w:val="en-US" w:eastAsia="zh-CN"/>
        </w:rPr>
        <w:t>RAI</w:t>
      </w:r>
      <w:r>
        <w:rPr>
          <w:rFonts w:hint="eastAsia"/>
          <w:lang w:val="en-US" w:eastAsia="zh-CN"/>
        </w:rPr>
        <w:tab/>
      </w:r>
      <w:r>
        <w:t>Routing Area Identity</w:t>
      </w:r>
    </w:p>
    <w:p w14:paraId="170489E9" w14:textId="77777777" w:rsidR="006E714E" w:rsidRPr="002F12CE" w:rsidRDefault="006E714E" w:rsidP="006E714E">
      <w:pPr>
        <w:pStyle w:val="EW"/>
        <w:rPr>
          <w:lang w:val="en-US"/>
        </w:rPr>
      </w:pPr>
      <w:r w:rsidRPr="002F12CE">
        <w:rPr>
          <w:lang w:val="en-US"/>
        </w:rPr>
        <w:t>SGW</w:t>
      </w:r>
      <w:r>
        <w:rPr>
          <w:lang w:val="en-US"/>
        </w:rPr>
        <w:tab/>
      </w:r>
      <w:r w:rsidRPr="002F12CE">
        <w:rPr>
          <w:lang w:val="en-US"/>
        </w:rPr>
        <w:t>Serving Gateway</w:t>
      </w:r>
    </w:p>
    <w:p w14:paraId="242B7854" w14:textId="77777777" w:rsidR="006E714E" w:rsidRPr="00676DAA" w:rsidRDefault="006E714E" w:rsidP="006E714E">
      <w:pPr>
        <w:pStyle w:val="EW"/>
        <w:rPr>
          <w:lang w:eastAsia="zh-CN"/>
        </w:rPr>
      </w:pPr>
      <w:r>
        <w:t>SIPTO</w:t>
      </w:r>
      <w:r>
        <w:tab/>
        <w:t>Selected IP Traffic Offload</w:t>
      </w:r>
    </w:p>
    <w:p w14:paraId="32B3E956" w14:textId="77777777" w:rsidR="006E714E" w:rsidRPr="002F12CE" w:rsidRDefault="006E714E" w:rsidP="006E714E">
      <w:pPr>
        <w:pStyle w:val="EW"/>
        <w:rPr>
          <w:lang w:val="en-US"/>
        </w:rPr>
      </w:pPr>
      <w:r w:rsidRPr="002F12CE">
        <w:rPr>
          <w:lang w:val="en-US"/>
        </w:rPr>
        <w:t>TAI</w:t>
      </w:r>
      <w:r>
        <w:rPr>
          <w:lang w:val="en-US"/>
        </w:rPr>
        <w:tab/>
      </w:r>
      <w:r w:rsidRPr="002F12CE">
        <w:rPr>
          <w:lang w:val="en-US"/>
        </w:rPr>
        <w:t>Tracking Area Identity</w:t>
      </w:r>
    </w:p>
    <w:p w14:paraId="705B9D33" w14:textId="77777777" w:rsidR="00F50D8E" w:rsidRDefault="006E714E" w:rsidP="006E714E">
      <w:pPr>
        <w:pStyle w:val="EW"/>
        <w:rPr>
          <w:lang w:val="en-US"/>
        </w:rPr>
      </w:pPr>
      <w:r w:rsidRPr="002F12CE">
        <w:rPr>
          <w:lang w:val="en-US"/>
        </w:rPr>
        <w:t>TAU</w:t>
      </w:r>
      <w:r>
        <w:rPr>
          <w:lang w:val="en-US"/>
        </w:rPr>
        <w:tab/>
      </w:r>
      <w:r w:rsidRPr="002F12CE">
        <w:rPr>
          <w:lang w:val="en-US"/>
        </w:rPr>
        <w:t>Tracking Area Update</w:t>
      </w:r>
    </w:p>
    <w:p w14:paraId="3C600C97" w14:textId="05AAA292" w:rsidR="006E714E" w:rsidRDefault="006E714E" w:rsidP="006E714E">
      <w:pPr>
        <w:pStyle w:val="EW"/>
        <w:rPr>
          <w:lang w:val="en-US"/>
        </w:rPr>
      </w:pPr>
      <w:r w:rsidRPr="00F21967">
        <w:t>TWAN</w:t>
      </w:r>
      <w:r w:rsidRPr="00F21967">
        <w:tab/>
        <w:t>Trusted WLAN Access Network</w:t>
      </w:r>
      <w:r>
        <w:rPr>
          <w:lang w:val="en-US"/>
        </w:rPr>
        <w:br/>
      </w:r>
    </w:p>
    <w:p w14:paraId="4BCFC96F" w14:textId="77777777" w:rsidR="006E714E" w:rsidRPr="00B26868" w:rsidRDefault="006E714E" w:rsidP="006E714E">
      <w:pPr>
        <w:pStyle w:val="Heading1"/>
        <w:rPr>
          <w:lang w:val="en-US"/>
        </w:rPr>
      </w:pPr>
      <w:bookmarkStart w:id="36" w:name="_Toc20214809"/>
      <w:bookmarkStart w:id="37" w:name="_Toc27753192"/>
      <w:bookmarkStart w:id="38" w:name="_Toc36055010"/>
      <w:bookmarkStart w:id="39" w:name="_Toc67477509"/>
      <w:r>
        <w:rPr>
          <w:lang w:val="en-US"/>
        </w:rPr>
        <w:t>4</w:t>
      </w:r>
      <w:r w:rsidRPr="00B26868">
        <w:rPr>
          <w:lang w:val="en-US"/>
        </w:rPr>
        <w:tab/>
      </w:r>
      <w:r>
        <w:rPr>
          <w:lang w:val="en-US"/>
        </w:rPr>
        <w:t>General DNS Based Node Selection Description</w:t>
      </w:r>
      <w:bookmarkEnd w:id="36"/>
      <w:bookmarkEnd w:id="37"/>
      <w:bookmarkEnd w:id="38"/>
      <w:bookmarkEnd w:id="39"/>
    </w:p>
    <w:p w14:paraId="7D6F7339" w14:textId="77777777" w:rsidR="006E714E" w:rsidRPr="00B26868" w:rsidRDefault="006E714E" w:rsidP="006E714E">
      <w:pPr>
        <w:pStyle w:val="Heading2"/>
        <w:rPr>
          <w:lang w:val="en-US"/>
        </w:rPr>
      </w:pPr>
      <w:bookmarkStart w:id="40" w:name="_Toc20214810"/>
      <w:bookmarkStart w:id="41" w:name="_Toc27753193"/>
      <w:bookmarkStart w:id="42" w:name="_Toc36055011"/>
      <w:bookmarkStart w:id="43" w:name="_Toc67477510"/>
      <w:r>
        <w:rPr>
          <w:lang w:val="en-US"/>
        </w:rPr>
        <w:t>4</w:t>
      </w:r>
      <w:r w:rsidRPr="00B26868">
        <w:rPr>
          <w:lang w:val="en-US"/>
        </w:rPr>
        <w:t>.1</w:t>
      </w:r>
      <w:r w:rsidRPr="00B26868">
        <w:rPr>
          <w:lang w:val="en-US"/>
        </w:rPr>
        <w:tab/>
      </w:r>
      <w:r>
        <w:rPr>
          <w:lang w:val="en-US"/>
        </w:rPr>
        <w:t>Resource Records</w:t>
      </w:r>
      <w:bookmarkEnd w:id="40"/>
      <w:bookmarkEnd w:id="41"/>
      <w:bookmarkEnd w:id="42"/>
      <w:bookmarkEnd w:id="43"/>
    </w:p>
    <w:p w14:paraId="37A451FC" w14:textId="77777777" w:rsidR="006E714E" w:rsidRDefault="006E714E" w:rsidP="006E714E">
      <w:pPr>
        <w:pStyle w:val="Heading3"/>
        <w:rPr>
          <w:lang w:val="en-US"/>
        </w:rPr>
      </w:pPr>
      <w:bookmarkStart w:id="44" w:name="_Toc20214811"/>
      <w:bookmarkStart w:id="45" w:name="_Toc27753194"/>
      <w:bookmarkStart w:id="46" w:name="_Toc36055012"/>
      <w:bookmarkStart w:id="47" w:name="_Toc67477511"/>
      <w:r>
        <w:rPr>
          <w:lang w:val="en-US"/>
        </w:rPr>
        <w:t>4.1.1</w:t>
      </w:r>
      <w:r>
        <w:rPr>
          <w:lang w:val="en-US"/>
        </w:rPr>
        <w:tab/>
        <w:t>A and AAAA</w:t>
      </w:r>
      <w:bookmarkEnd w:id="44"/>
      <w:bookmarkEnd w:id="45"/>
      <w:bookmarkEnd w:id="46"/>
      <w:bookmarkEnd w:id="47"/>
    </w:p>
    <w:p w14:paraId="35EA0930" w14:textId="02CF5A73" w:rsidR="006E714E" w:rsidRDefault="006E714E" w:rsidP="006E714E">
      <w:pPr>
        <w:rPr>
          <w:lang w:val="en-US"/>
        </w:rPr>
      </w:pPr>
      <w:r>
        <w:rPr>
          <w:lang w:val="en-US"/>
        </w:rPr>
        <w:t>The A resource record is used to define IPv4 host address corresponding to fully qualified name of the host as defined in IETF RFC 1035</w:t>
      </w:r>
      <w:r w:rsidR="00F50D8E">
        <w:rPr>
          <w:lang w:val="en-US"/>
        </w:rPr>
        <w:t> [</w:t>
      </w:r>
      <w:r>
        <w:rPr>
          <w:lang w:val="en-US"/>
        </w:rPr>
        <w:t>3]. The AAAA resource record is used to define IPv6 host address corresponding to fully qualified name of the host as defined in IETF RFC 3596</w:t>
      </w:r>
      <w:r w:rsidR="00F50D8E">
        <w:rPr>
          <w:lang w:val="en-US"/>
        </w:rPr>
        <w:t> [</w:t>
      </w:r>
      <w:r>
        <w:rPr>
          <w:lang w:val="en-US"/>
        </w:rPr>
        <w:t>6].</w:t>
      </w:r>
    </w:p>
    <w:p w14:paraId="08C2750D" w14:textId="77777777" w:rsidR="00F50D8E" w:rsidRDefault="006E714E" w:rsidP="006E714E">
      <w:pPr>
        <w:rPr>
          <w:lang w:val="en-US"/>
        </w:rPr>
      </w:pPr>
      <w:r>
        <w:rPr>
          <w:lang w:val="en-US"/>
        </w:rPr>
        <w:t xml:space="preserve">It should be noted that </w:t>
      </w:r>
      <w:r>
        <w:t>in DNS A or AAAA record names, in general, represent a host and its "equivalent" interface. Host names, in general, cannot be used as node names. A node may need to have more than one host name for the simple reason that it can have multiple interfaces for different purposes.</w:t>
      </w:r>
      <w:bookmarkStart w:id="48" w:name="_Toc20214812"/>
      <w:bookmarkStart w:id="49" w:name="_Toc27753195"/>
      <w:bookmarkStart w:id="50" w:name="_Toc36055013"/>
      <w:bookmarkStart w:id="51" w:name="_Toc67477512"/>
    </w:p>
    <w:p w14:paraId="3EB82D5B" w14:textId="27112E52" w:rsidR="006E714E" w:rsidRDefault="006E714E" w:rsidP="006E714E">
      <w:pPr>
        <w:pStyle w:val="Heading3"/>
        <w:rPr>
          <w:lang w:val="en-US"/>
        </w:rPr>
      </w:pPr>
      <w:r>
        <w:rPr>
          <w:lang w:val="en-US"/>
        </w:rPr>
        <w:t>4.1.2</w:t>
      </w:r>
      <w:r>
        <w:rPr>
          <w:lang w:val="en-US"/>
        </w:rPr>
        <w:tab/>
        <w:t>NAPTR</w:t>
      </w:r>
      <w:bookmarkEnd w:id="48"/>
      <w:bookmarkEnd w:id="49"/>
      <w:bookmarkEnd w:id="50"/>
      <w:bookmarkEnd w:id="51"/>
    </w:p>
    <w:p w14:paraId="3AB0C45D" w14:textId="2AF10BA9" w:rsidR="006E714E" w:rsidRPr="000D35C4" w:rsidRDefault="006E714E" w:rsidP="006E714E">
      <w:pPr>
        <w:rPr>
          <w:lang w:val="en-US"/>
        </w:rPr>
      </w:pPr>
      <w:r>
        <w:rPr>
          <w:lang w:val="en-US"/>
        </w:rPr>
        <w:t>The NAPTR resource record is defined in IETF RFC 3403</w:t>
      </w:r>
      <w:r w:rsidR="00F50D8E">
        <w:rPr>
          <w:lang w:val="en-US"/>
        </w:rPr>
        <w:t> [</w:t>
      </w:r>
      <w:r>
        <w:rPr>
          <w:lang w:val="en-US"/>
        </w:rPr>
        <w:t xml:space="preserve">7] and is a powerful tool that allows </w:t>
      </w:r>
      <w:r w:rsidRPr="000D35C4">
        <w:rPr>
          <w:lang w:val="en-US"/>
        </w:rPr>
        <w:t>DNS to be used to lookup services for a wide variety of resource names</w:t>
      </w:r>
      <w:r>
        <w:rPr>
          <w:lang w:val="en-US"/>
        </w:rPr>
        <w:t>,</w:t>
      </w:r>
      <w:r w:rsidRPr="000D35C4">
        <w:rPr>
          <w:lang w:val="en-US"/>
        </w:rPr>
        <w:t xml:space="preserve"> which are not in domain name syntax</w:t>
      </w:r>
      <w:r>
        <w:rPr>
          <w:lang w:val="en-US"/>
        </w:rPr>
        <w:t xml:space="preserve">. NAPTR </w:t>
      </w:r>
      <w:r w:rsidRPr="000D35C4">
        <w:rPr>
          <w:lang w:val="en-US"/>
        </w:rPr>
        <w:t>would be used by a client program to rewrite a string into a domain name.</w:t>
      </w:r>
      <w:r>
        <w:rPr>
          <w:lang w:val="en-US"/>
        </w:rPr>
        <w:t xml:space="preserve"> The rewrite process is controlled by flags that </w:t>
      </w:r>
      <w:r w:rsidRPr="004E059A">
        <w:rPr>
          <w:lang w:val="en-US"/>
        </w:rPr>
        <w:t>provide information on how to communicate with the host at the domain name that was the result of the rewrite.</w:t>
      </w:r>
      <w:r>
        <w:rPr>
          <w:lang w:val="en-US"/>
        </w:rPr>
        <w:t xml:space="preserve"> If DNS returns multiple NAPTR resource records those can be prioritized using embedded order and preference values defined by the DNS administrator.</w:t>
      </w:r>
    </w:p>
    <w:p w14:paraId="554F2111" w14:textId="49606E97" w:rsidR="00F50D8E" w:rsidRDefault="006E714E" w:rsidP="006E714E">
      <w:pPr>
        <w:rPr>
          <w:lang w:val="en-US"/>
        </w:rPr>
      </w:pPr>
      <w:r>
        <w:rPr>
          <w:lang w:val="en-US"/>
        </w:rPr>
        <w:t>The S-NAPTR procedure i.e., the "Straightforward-NAPTR" procedure, is defined in IETF RFC 3958</w:t>
      </w:r>
      <w:r w:rsidR="00F50D8E">
        <w:rPr>
          <w:lang w:val="en-US"/>
        </w:rPr>
        <w:t> [</w:t>
      </w:r>
      <w:r>
        <w:rPr>
          <w:lang w:val="en-US"/>
        </w:rPr>
        <w:t xml:space="preserve">9] and describes a Dynamic </w:t>
      </w:r>
      <w:r w:rsidRPr="001A0ECF">
        <w:rPr>
          <w:lang w:val="en-US"/>
        </w:rPr>
        <w:t>Delegation Discovery System</w:t>
      </w:r>
      <w:r>
        <w:rPr>
          <w:lang w:val="en-US"/>
        </w:rPr>
        <w:t xml:space="preserve"> (DDDS)</w:t>
      </w:r>
      <w:r w:rsidR="00F50D8E">
        <w:rPr>
          <w:lang w:val="en-US"/>
        </w:rPr>
        <w:t> [</w:t>
      </w:r>
      <w:r>
        <w:rPr>
          <w:lang w:val="en-US"/>
        </w:rPr>
        <w:t xml:space="preserve">10] application procedures on how to resolve a </w:t>
      </w:r>
      <w:r w:rsidRPr="00967CCE">
        <w:rPr>
          <w:lang w:val="en-US"/>
        </w:rPr>
        <w:t>domain name, application service name, and application protocol dynamically to target server and port</w:t>
      </w:r>
      <w:r>
        <w:rPr>
          <w:lang w:val="en-US"/>
        </w:rPr>
        <w:t xml:space="preserve"> by using both NAPTR and </w:t>
      </w:r>
      <w:r>
        <w:rPr>
          <w:lang w:val="en-US"/>
        </w:rPr>
        <w:lastRenderedPageBreak/>
        <w:t>SRV (see IETF RFC 2782</w:t>
      </w:r>
      <w:r w:rsidR="00F50D8E">
        <w:rPr>
          <w:lang w:val="en-US"/>
        </w:rPr>
        <w:t> [</w:t>
      </w:r>
      <w:r>
        <w:rPr>
          <w:lang w:val="en-US"/>
        </w:rPr>
        <w:t>8]) resource records. The S-NAPTR also simplifies the use of NAPTR by limiting the NAPTR flags only to "a", "s" and "". Furthermore, only NAPTR</w:t>
      </w:r>
      <w:r w:rsidRPr="00AC2C9C">
        <w:rPr>
          <w:lang w:val="en-US"/>
        </w:rPr>
        <w:t xml:space="preserve"> </w:t>
      </w:r>
      <w:r>
        <w:rPr>
          <w:lang w:val="en-US"/>
        </w:rPr>
        <w:t>"</w:t>
      </w:r>
      <w:r w:rsidRPr="00AC2C9C">
        <w:rPr>
          <w:lang w:val="en-US"/>
        </w:rPr>
        <w:t>replacement</w:t>
      </w:r>
      <w:r>
        <w:rPr>
          <w:lang w:val="en-US"/>
        </w:rPr>
        <w:t>"</w:t>
      </w:r>
      <w:r w:rsidRPr="00AC2C9C">
        <w:rPr>
          <w:lang w:val="en-US"/>
        </w:rPr>
        <w:t xml:space="preserve"> expressions are allowed, not </w:t>
      </w:r>
      <w:r>
        <w:rPr>
          <w:lang w:val="en-US"/>
        </w:rPr>
        <w:t>"</w:t>
      </w:r>
      <w:r w:rsidRPr="00AC2C9C">
        <w:rPr>
          <w:lang w:val="en-US"/>
        </w:rPr>
        <w:t>regular</w:t>
      </w:r>
      <w:r>
        <w:rPr>
          <w:lang w:val="en-US"/>
        </w:rPr>
        <w:t xml:space="preserve"> </w:t>
      </w:r>
      <w:r w:rsidRPr="00AC2C9C">
        <w:rPr>
          <w:lang w:val="en-US"/>
        </w:rPr>
        <w:t>expressions</w:t>
      </w:r>
      <w:r>
        <w:rPr>
          <w:lang w:val="en-US"/>
        </w:rPr>
        <w:t>", during the rewrite process</w:t>
      </w:r>
      <w:r w:rsidRPr="00AC2C9C">
        <w:rPr>
          <w:lang w:val="en-US"/>
        </w:rPr>
        <w:t>.</w:t>
      </w:r>
      <w:r>
        <w:rPr>
          <w:lang w:val="en-US"/>
        </w:rPr>
        <w:t xml:space="preserve"> The changes compared to IETF RFC 3403</w:t>
      </w:r>
      <w:r w:rsidR="00F50D8E">
        <w:rPr>
          <w:lang w:val="en-US"/>
        </w:rPr>
        <w:t> [</w:t>
      </w:r>
      <w:r>
        <w:rPr>
          <w:lang w:val="en-US"/>
        </w:rPr>
        <w:t>7] NAPTR usage are procedural and are limited only to the resolver. The S-NAPTR use of the NAPTR resource record is exactly the same as defined in IETF RFC 3403</w:t>
      </w:r>
      <w:r w:rsidR="00F50D8E">
        <w:rPr>
          <w:lang w:val="en-US"/>
        </w:rPr>
        <w:t> [</w:t>
      </w:r>
      <w:r>
        <w:rPr>
          <w:lang w:val="en-US"/>
        </w:rPr>
        <w:t>7] from the DNS server and DNS infrastructure point of view. Additional information on S-NAPTR usage is provided in Annex B and Annex C.</w:t>
      </w:r>
    </w:p>
    <w:p w14:paraId="40D4820B" w14:textId="48935147" w:rsidR="006E714E" w:rsidRPr="00AC2C9C" w:rsidRDefault="006E714E" w:rsidP="006E714E">
      <w:pPr>
        <w:rPr>
          <w:lang w:val="en-US"/>
        </w:rPr>
      </w:pPr>
      <w:r>
        <w:rPr>
          <w:lang w:val="en-US"/>
        </w:rPr>
        <w:t xml:space="preserve">The NAPTR resource record flags "s" and "" allow another layer of indirection in the DNS configuration. The "" flag causes the S-NAPTR procedure to query for new NAPTR resource records from the DNS infrastructure. The "s" flag causes the S-NAPTR procedure to query for an intermediary SRV resource record pointing to A/AAAA resource records. This additional query provides a selection mechanism by which the operator is able to assign different weights to different A/AAAA resource records while larger </w:t>
      </w:r>
      <w:r w:rsidRPr="00FA4D7C">
        <w:rPr>
          <w:lang w:val="en-US"/>
        </w:rPr>
        <w:t xml:space="preserve">weights </w:t>
      </w:r>
      <w:r>
        <w:rPr>
          <w:lang w:val="en-US"/>
        </w:rPr>
        <w:t xml:space="preserve">are </w:t>
      </w:r>
      <w:r w:rsidRPr="00FA4D7C">
        <w:rPr>
          <w:lang w:val="en-US"/>
        </w:rPr>
        <w:t>given a proportionately higher probability of</w:t>
      </w:r>
      <w:r>
        <w:rPr>
          <w:lang w:val="en-US"/>
        </w:rPr>
        <w:t xml:space="preserve"> being selected. A DNS server might </w:t>
      </w:r>
      <w:r w:rsidRPr="00A4291B">
        <w:rPr>
          <w:lang w:val="en-US"/>
        </w:rPr>
        <w:t>provide</w:t>
      </w:r>
      <w:r>
        <w:rPr>
          <w:lang w:val="en-US"/>
        </w:rPr>
        <w:t xml:space="preserve"> the A/AAAA records together with the SRV resource records as per IETF RFC 2782</w:t>
      </w:r>
      <w:r w:rsidR="00F50D8E">
        <w:rPr>
          <w:lang w:val="en-US"/>
        </w:rPr>
        <w:t> [</w:t>
      </w:r>
      <w:r>
        <w:rPr>
          <w:lang w:val="en-US"/>
        </w:rPr>
        <w:t>7]. The length of the NAPTR resource record indirection chain enabled using the "" flag is unbounded and may lead to a deep chaining of resource records over time in the DNS configuration. Additional layer of indirection and possible deep chaining both grows the DNS configuration significantly in size and complexity, and also makes the configuration prone to hard to trace errors. The use of NAPTR resource record "" flag pointing to other NAPTR resource records with flag "" is strongly discouraged. Specifically, NAPTR resource flag "" should only be provisioned to point to terminal NAPTR records (i.e., flag "a" or flag "s"). Generally, the use of flag "a" or of flag "s" is encouraged.</w:t>
      </w:r>
    </w:p>
    <w:p w14:paraId="338DC9A5" w14:textId="77777777" w:rsidR="006E714E" w:rsidRDefault="006E714E" w:rsidP="006E714E">
      <w:pPr>
        <w:pStyle w:val="Heading3"/>
        <w:rPr>
          <w:lang w:val="en-US"/>
        </w:rPr>
      </w:pPr>
      <w:bookmarkStart w:id="52" w:name="_Toc20214813"/>
      <w:bookmarkStart w:id="53" w:name="_Toc27753196"/>
      <w:bookmarkStart w:id="54" w:name="_Toc36055014"/>
      <w:bookmarkStart w:id="55" w:name="_Toc67477513"/>
      <w:r>
        <w:rPr>
          <w:lang w:val="en-US"/>
        </w:rPr>
        <w:t>4.1.3</w:t>
      </w:r>
      <w:r>
        <w:rPr>
          <w:lang w:val="en-US"/>
        </w:rPr>
        <w:tab/>
        <w:t>SRV</w:t>
      </w:r>
      <w:bookmarkEnd w:id="52"/>
      <w:bookmarkEnd w:id="53"/>
      <w:bookmarkEnd w:id="54"/>
      <w:bookmarkEnd w:id="55"/>
    </w:p>
    <w:p w14:paraId="617D9D20" w14:textId="3749F69B" w:rsidR="006E714E" w:rsidRPr="00532902" w:rsidRDefault="006E714E" w:rsidP="006E714E">
      <w:pPr>
        <w:rPr>
          <w:lang w:val="en-US"/>
        </w:rPr>
      </w:pPr>
      <w:r>
        <w:rPr>
          <w:lang w:val="en-US"/>
        </w:rPr>
        <w:t xml:space="preserve">The </w:t>
      </w:r>
      <w:r w:rsidRPr="009A16C9">
        <w:rPr>
          <w:lang w:val="en-US"/>
        </w:rPr>
        <w:t xml:space="preserve">SRV </w:t>
      </w:r>
      <w:r>
        <w:rPr>
          <w:lang w:val="en-US"/>
        </w:rPr>
        <w:t>resource record is defined in IETF RFC 2782</w:t>
      </w:r>
      <w:r w:rsidR="00F50D8E">
        <w:rPr>
          <w:lang w:val="en-US"/>
        </w:rPr>
        <w:t> [</w:t>
      </w:r>
      <w:r>
        <w:rPr>
          <w:lang w:val="en-US"/>
        </w:rPr>
        <w:t>8] and allows DNS a</w:t>
      </w:r>
      <w:r w:rsidRPr="00D000D4">
        <w:rPr>
          <w:lang w:val="en-US"/>
        </w:rPr>
        <w:t xml:space="preserve">dministrators to use </w:t>
      </w:r>
      <w:r>
        <w:rPr>
          <w:lang w:val="en-US"/>
        </w:rPr>
        <w:t>pool of</w:t>
      </w:r>
      <w:r w:rsidRPr="00D000D4">
        <w:rPr>
          <w:lang w:val="en-US"/>
        </w:rPr>
        <w:t xml:space="preserve"> servers for a single domain</w:t>
      </w:r>
      <w:r>
        <w:rPr>
          <w:lang w:val="en-US"/>
        </w:rPr>
        <w:t xml:space="preserve"> with static load balancing to each server</w:t>
      </w:r>
      <w:r w:rsidRPr="00D000D4">
        <w:rPr>
          <w:lang w:val="en-US"/>
        </w:rPr>
        <w:t>, to move services fr</w:t>
      </w:r>
      <w:r>
        <w:rPr>
          <w:lang w:val="en-US"/>
        </w:rPr>
        <w:t>om host to host</w:t>
      </w:r>
      <w:r w:rsidRPr="00D000D4">
        <w:rPr>
          <w:lang w:val="en-US"/>
        </w:rPr>
        <w:t>, and to designate some hosts as primary servers for a service</w:t>
      </w:r>
      <w:r>
        <w:rPr>
          <w:lang w:val="en-US"/>
        </w:rPr>
        <w:t xml:space="preserve"> from a pool of hosts. A resolver can ask for a specific service/</w:t>
      </w:r>
      <w:r w:rsidRPr="00D000D4">
        <w:rPr>
          <w:lang w:val="en-US"/>
        </w:rPr>
        <w:t>protocol</w:t>
      </w:r>
      <w:r>
        <w:rPr>
          <w:lang w:val="en-US"/>
        </w:rPr>
        <w:t xml:space="preserve"> combination</w:t>
      </w:r>
      <w:r w:rsidRPr="00D000D4">
        <w:rPr>
          <w:lang w:val="en-US"/>
        </w:rPr>
        <w:t xml:space="preserve"> for a specific domain </w:t>
      </w:r>
      <w:r>
        <w:rPr>
          <w:lang w:val="en-US"/>
        </w:rPr>
        <w:t xml:space="preserve">name </w:t>
      </w:r>
      <w:r w:rsidRPr="00D000D4">
        <w:rPr>
          <w:lang w:val="en-US"/>
        </w:rPr>
        <w:t>and get</w:t>
      </w:r>
      <w:r>
        <w:rPr>
          <w:lang w:val="en-US"/>
        </w:rPr>
        <w:t xml:space="preserve"> back a Fully Qualified Domain Names (FQDN)</w:t>
      </w:r>
      <w:r w:rsidRPr="00D000D4">
        <w:rPr>
          <w:lang w:val="en-US"/>
        </w:rPr>
        <w:t xml:space="preserve"> of any available servers.</w:t>
      </w:r>
    </w:p>
    <w:p w14:paraId="2B01BAD4" w14:textId="77777777" w:rsidR="006E714E" w:rsidRPr="00B26868" w:rsidRDefault="006E714E" w:rsidP="006E714E">
      <w:pPr>
        <w:pStyle w:val="Heading2"/>
        <w:rPr>
          <w:lang w:val="en-US"/>
        </w:rPr>
      </w:pPr>
      <w:bookmarkStart w:id="56" w:name="_Toc20214814"/>
      <w:bookmarkStart w:id="57" w:name="_Toc27753197"/>
      <w:bookmarkStart w:id="58" w:name="_Toc36055015"/>
      <w:bookmarkStart w:id="59" w:name="_Toc67477514"/>
      <w:r>
        <w:rPr>
          <w:lang w:val="en-US"/>
        </w:rPr>
        <w:t>4</w:t>
      </w:r>
      <w:r w:rsidRPr="00B26868">
        <w:rPr>
          <w:lang w:val="en-US"/>
        </w:rPr>
        <w:t>.</w:t>
      </w:r>
      <w:r>
        <w:rPr>
          <w:lang w:val="en-US"/>
        </w:rPr>
        <w:t>2</w:t>
      </w:r>
      <w:r w:rsidRPr="00B26868">
        <w:rPr>
          <w:lang w:val="en-US"/>
        </w:rPr>
        <w:tab/>
      </w:r>
      <w:r>
        <w:rPr>
          <w:lang w:val="en-US"/>
        </w:rPr>
        <w:t>Selecting Domain Names</w:t>
      </w:r>
      <w:bookmarkEnd w:id="56"/>
      <w:bookmarkEnd w:id="57"/>
      <w:bookmarkEnd w:id="58"/>
      <w:bookmarkEnd w:id="59"/>
    </w:p>
    <w:p w14:paraId="7C69278F" w14:textId="77777777" w:rsidR="006E714E" w:rsidRDefault="006E714E" w:rsidP="006E714E">
      <w:pPr>
        <w:rPr>
          <w:lang w:val="en-US"/>
        </w:rPr>
      </w:pPr>
      <w:r>
        <w:rPr>
          <w:lang w:val="en-US"/>
        </w:rPr>
        <w:t>When using the S-NAPTR procedure under the DDDS framework, it becomes essential which domain name gets used for querying the actual NAPTR records. In the S-NAPTR procedure, the Application-Unique String used by the DDDS algorithm is the starting domain name for which the information of the services, protocols and actual canonical node names are sought. Related to the Application-Unique String, the First well-Known Rule of the DDDS algorithm in the S-NAPTR procedure outputs the same domain name that constitutes the Application-Unique String. For each node type in EPC that can be queried for information using the S-NAPTR procedure, the authoritative DNS server for the given domain should be provisioned with unique domain name for each EPC node or other identifier that is explicitly specified by a procedure in this specification (for example one based on APN, TAI,GUTI, etc) and corresponding NAPTR records. The authoritative DNS server for a given domain shall provision at least the EPC node names that may be exposed to the inter-operator roaming interfaces.</w:t>
      </w:r>
    </w:p>
    <w:p w14:paraId="691FA344" w14:textId="77777777" w:rsidR="006E714E" w:rsidRPr="00B26868" w:rsidRDefault="006E714E" w:rsidP="006E714E">
      <w:pPr>
        <w:pStyle w:val="Heading2"/>
        <w:rPr>
          <w:lang w:val="en-US"/>
        </w:rPr>
      </w:pPr>
      <w:bookmarkStart w:id="60" w:name="_Toc20214815"/>
      <w:bookmarkStart w:id="61" w:name="_Toc27753198"/>
      <w:bookmarkStart w:id="62" w:name="_Toc36055016"/>
      <w:bookmarkStart w:id="63" w:name="_Toc67477515"/>
      <w:r>
        <w:rPr>
          <w:lang w:val="en-US"/>
        </w:rPr>
        <w:t>4</w:t>
      </w:r>
      <w:r w:rsidRPr="00B26868">
        <w:rPr>
          <w:lang w:val="en-US"/>
        </w:rPr>
        <w:t>.</w:t>
      </w:r>
      <w:r>
        <w:rPr>
          <w:lang w:val="en-US"/>
        </w:rPr>
        <w:t>3</w:t>
      </w:r>
      <w:r w:rsidRPr="00B26868">
        <w:rPr>
          <w:lang w:val="en-US"/>
        </w:rPr>
        <w:tab/>
      </w:r>
      <w:r>
        <w:rPr>
          <w:lang w:val="en-US"/>
        </w:rPr>
        <w:t>Identifying Nodes, Services and Protocols</w:t>
      </w:r>
      <w:bookmarkEnd w:id="60"/>
      <w:bookmarkEnd w:id="61"/>
      <w:bookmarkEnd w:id="62"/>
      <w:bookmarkEnd w:id="63"/>
    </w:p>
    <w:p w14:paraId="7DC74D87" w14:textId="77777777" w:rsidR="006E714E" w:rsidRDefault="006E714E" w:rsidP="006E714E">
      <w:pPr>
        <w:pStyle w:val="Heading3"/>
      </w:pPr>
      <w:bookmarkStart w:id="64" w:name="_Ref196127354"/>
      <w:bookmarkStart w:id="65" w:name="_Toc20214816"/>
      <w:bookmarkStart w:id="66" w:name="_Toc27753199"/>
      <w:bookmarkStart w:id="67" w:name="_Toc36055017"/>
      <w:bookmarkStart w:id="68" w:name="_Toc67477516"/>
      <w:r>
        <w:t>4.3.1</w:t>
      </w:r>
      <w:r>
        <w:tab/>
        <w:t>IETF RFC 3958 Service and Protocol service names for 3GPP</w:t>
      </w:r>
      <w:bookmarkEnd w:id="64"/>
      <w:bookmarkEnd w:id="65"/>
      <w:bookmarkEnd w:id="66"/>
      <w:bookmarkEnd w:id="67"/>
      <w:bookmarkEnd w:id="68"/>
    </w:p>
    <w:p w14:paraId="61F62E79" w14:textId="5288C6BF" w:rsidR="006E714E" w:rsidRDefault="006E714E" w:rsidP="006E714E">
      <w:r>
        <w:t xml:space="preserve">Service and protocol service names for the S-NAPTR procedure shall be used </w:t>
      </w:r>
      <w:r w:rsidRPr="007F1FB9">
        <w:t>in a</w:t>
      </w:r>
      <w:r>
        <w:t xml:space="preserve">ccordance with 3GPP </w:t>
      </w:r>
      <w:r w:rsidR="00F50D8E">
        <w:t>TS 2</w:t>
      </w:r>
      <w:r>
        <w:t>3.003</w:t>
      </w:r>
      <w:r w:rsidR="00F50D8E">
        <w:t> [</w:t>
      </w:r>
      <w:r>
        <w:t>4</w:t>
      </w:r>
      <w:r w:rsidRPr="007F1FB9">
        <w:t xml:space="preserve">], </w:t>
      </w:r>
      <w:r w:rsidR="00F50D8E">
        <w:t>clause 1</w:t>
      </w:r>
      <w:r>
        <w:t>9.4.3.</w:t>
      </w:r>
    </w:p>
    <w:p w14:paraId="3C61D0AB" w14:textId="77777777" w:rsidR="006E714E" w:rsidRDefault="006E714E" w:rsidP="006E714E">
      <w:pPr>
        <w:pStyle w:val="Heading3"/>
      </w:pPr>
      <w:bookmarkStart w:id="69" w:name="_Toc20214817"/>
      <w:bookmarkStart w:id="70" w:name="_Toc27753200"/>
      <w:bookmarkStart w:id="71" w:name="_Toc36055018"/>
      <w:bookmarkStart w:id="72" w:name="_Toc67477517"/>
      <w:r>
        <w:t>4.3.2</w:t>
      </w:r>
      <w:r>
        <w:tab/>
        <w:t>Identification of canonical node names</w:t>
      </w:r>
      <w:bookmarkEnd w:id="69"/>
      <w:bookmarkEnd w:id="70"/>
      <w:bookmarkEnd w:id="71"/>
      <w:bookmarkEnd w:id="72"/>
    </w:p>
    <w:p w14:paraId="0F8EFB81" w14:textId="77777777" w:rsidR="006E714E" w:rsidRDefault="006E714E" w:rsidP="006E714E">
      <w:r>
        <w:t>There are many use cases where it is desirable to select a collocated node in preference to a non-collocated node, or a topologically closer (with respect to the network topology) node in preference to a less topologically closer node. To easily do this action a "canonical" node name shall be employed so that the "canonical" node names from two or more sets of records can be compared to see if nodes are actually the same nodes, or topologically closer nodes.</w:t>
      </w:r>
    </w:p>
    <w:p w14:paraId="7B532CFF" w14:textId="77777777" w:rsidR="006E714E" w:rsidRDefault="006E714E" w:rsidP="006E714E">
      <w:r>
        <w:t xml:space="preserve">In DNS neither A or AAAA host names, in general, represent a node name, but rather a set of "equivalent" interfaces. A node may need to have more than one host name for the simple reason that it can have different interfaces for different purposes. For example, a node can have a set of roaming interfaces on a completely different network than the internal </w:t>
      </w:r>
      <w:r>
        <w:lastRenderedPageBreak/>
        <w:t>network due to security needs. Hence, there are always situations where multiple A/AAAA record sets must exist that implies multiple distinct host names. Therefore, host names, in general, cannot be used as node names.</w:t>
      </w:r>
    </w:p>
    <w:p w14:paraId="40F22820" w14:textId="77777777" w:rsidR="006E714E" w:rsidRDefault="006E714E" w:rsidP="006E714E">
      <w:r>
        <w:t>Instead of creating new DNS records to map a host name to a node name this specification defines how host names shall be constructed and used in S-NAPTR procedure within 3GPP EPC.</w:t>
      </w:r>
    </w:p>
    <w:p w14:paraId="24FA2646" w14:textId="77777777" w:rsidR="006E714E" w:rsidRDefault="006E714E" w:rsidP="006E714E">
      <w:r>
        <w:t>The host names shall have form:</w:t>
      </w:r>
    </w:p>
    <w:p w14:paraId="2B9B0C52" w14:textId="77777777" w:rsidR="006E714E" w:rsidRDefault="006E714E" w:rsidP="006E714E">
      <w:pPr>
        <w:jc w:val="center"/>
      </w:pPr>
      <w:r>
        <w:t xml:space="preserve">&lt;"topon" | "topoff"&gt; . &lt;single-label-interface-name&gt; . </w:t>
      </w:r>
      <w:r w:rsidRPr="00F218CC">
        <w:t>&lt;canonical-node-name&gt;</w:t>
      </w:r>
    </w:p>
    <w:p w14:paraId="763464CD" w14:textId="77777777" w:rsidR="006E714E" w:rsidRDefault="006E714E" w:rsidP="006E714E">
      <w:r>
        <w:t>Where the first label is "topon" or "topoff" to indicate whether or not collocated and topologically close node selection shall be preferred, "single-label-interface-name" is a single label used to name a specific interface on a node (e.g. Eth-0, S8, vip, board3), "canonical-node-name" is a the canonical node name of a specific node. A node shall have exactly one canonical node name so a host name always includes the unique canonical node name of the node.Hence, when comparing the host name FQDNs to find out whether the nodes are actually the same, the first two labels of the host name FQDN shall be ignored.</w:t>
      </w:r>
    </w:p>
    <w:p w14:paraId="5843842C" w14:textId="77777777" w:rsidR="00F50D8E" w:rsidRDefault="006E714E" w:rsidP="006E714E">
      <w:pPr>
        <w:pStyle w:val="NO"/>
      </w:pPr>
      <w:r>
        <w:t>NOTE 1:</w:t>
      </w:r>
      <w:r>
        <w:tab/>
        <w:t>The canonical node name is not related to canonical name in the CNAME DNS record.</w:t>
      </w:r>
    </w:p>
    <w:p w14:paraId="0EED8A6E" w14:textId="31325F02" w:rsidR="006E714E" w:rsidRDefault="006E714E" w:rsidP="006E714E">
      <w:r>
        <w:t>When using host names with "topon" as the first label the canonical node names of nodes shall be hierarchically structured to allow an operator to reflect the topological closeness of two nodes by naming the nodes with canonical node names sharing a common suffix domain name. The number of labels in the common suffix shall represent how close the operator considers them during node selection. The higher the number of labels in the common suffix is, the closer the nodes are. In other words, two topologically closest nodes are those with the longest matching suffix in their respective canonical node names.</w:t>
      </w:r>
    </w:p>
    <w:p w14:paraId="49E45927" w14:textId="77777777" w:rsidR="006E714E" w:rsidRDefault="006E714E" w:rsidP="006E714E">
      <w:r>
        <w:t>The following list contains examples of domain names where canonical node names are in bold:</w:t>
      </w:r>
    </w:p>
    <w:p w14:paraId="583D1A0A" w14:textId="77777777" w:rsidR="006E714E" w:rsidRPr="00AB5C8D" w:rsidRDefault="006E714E" w:rsidP="006E714E">
      <w:pPr>
        <w:pStyle w:val="EX"/>
        <w:rPr>
          <w:rFonts w:ascii="Times New Roman Bold" w:hAnsi="Times New Roman Bold" w:cs="Times New Roman Bold"/>
        </w:rPr>
      </w:pPr>
      <w:r>
        <w:t>topon.Eth-0.</w:t>
      </w:r>
      <w:r w:rsidRPr="00C220BA">
        <w:rPr>
          <w:b/>
        </w:rPr>
        <w:t>gw32.california.west.</w:t>
      </w:r>
      <w:r w:rsidRPr="00EE21F3">
        <w:rPr>
          <w:b/>
        </w:rPr>
        <w:t xml:space="preserve"> </w:t>
      </w:r>
      <w:r>
        <w:rPr>
          <w:b/>
        </w:rPr>
        <w:t>example.com</w:t>
      </w:r>
    </w:p>
    <w:p w14:paraId="0EEF8AC8" w14:textId="77777777" w:rsidR="00F50D8E" w:rsidRDefault="006E714E" w:rsidP="006E714E">
      <w:pPr>
        <w:pStyle w:val="EX"/>
        <w:rPr>
          <w:rFonts w:ascii="Times New Roman Bold" w:hAnsi="Times New Roman Bold" w:cs="Times New Roman Bold"/>
        </w:rPr>
      </w:pPr>
      <w:r>
        <w:t>topon.</w:t>
      </w:r>
      <w:r w:rsidRPr="00AB5C8D">
        <w:t>S8.</w:t>
      </w:r>
      <w:r w:rsidRPr="00C220BA">
        <w:rPr>
          <w:b/>
        </w:rPr>
        <w:t>gw32.california.west.</w:t>
      </w:r>
      <w:r w:rsidRPr="00EE21F3">
        <w:rPr>
          <w:b/>
        </w:rPr>
        <w:t xml:space="preserve"> </w:t>
      </w:r>
      <w:r>
        <w:rPr>
          <w:b/>
        </w:rPr>
        <w:t>example.com</w:t>
      </w:r>
    </w:p>
    <w:p w14:paraId="5A4697AC" w14:textId="16ABD481" w:rsidR="006E714E" w:rsidRPr="002E4729" w:rsidRDefault="006E714E" w:rsidP="006E714E">
      <w:pPr>
        <w:pStyle w:val="EX"/>
      </w:pPr>
      <w:r>
        <w:t>topon.</w:t>
      </w:r>
      <w:r w:rsidRPr="00AB5C8D">
        <w:t>vip.</w:t>
      </w:r>
      <w:r w:rsidRPr="00C220BA">
        <w:rPr>
          <w:b/>
        </w:rPr>
        <w:t>sgw3.oregon.west.</w:t>
      </w:r>
      <w:r w:rsidRPr="00EE21F3">
        <w:rPr>
          <w:b/>
        </w:rPr>
        <w:t xml:space="preserve"> </w:t>
      </w:r>
      <w:r>
        <w:rPr>
          <w:b/>
        </w:rPr>
        <w:t>example.com</w:t>
      </w:r>
      <w:r w:rsidRPr="00C220BA" w:rsidDel="00EE21F3">
        <w:rPr>
          <w:b/>
        </w:rPr>
        <w:t xml:space="preserve"> </w:t>
      </w:r>
      <w:r w:rsidRPr="00C220BA">
        <w:rPr>
          <w:b/>
        </w:rPr>
        <w:t>m</w:t>
      </w:r>
    </w:p>
    <w:p w14:paraId="61358224" w14:textId="77777777" w:rsidR="006E714E" w:rsidRPr="00F66D72" w:rsidRDefault="006E714E" w:rsidP="006E714E">
      <w:pPr>
        <w:pStyle w:val="EX"/>
        <w:rPr>
          <w:lang w:val="nl-NL"/>
        </w:rPr>
      </w:pPr>
      <w:r w:rsidRPr="00F66D72">
        <w:rPr>
          <w:lang w:val="nl-NL"/>
        </w:rPr>
        <w:t>topon.board3.</w:t>
      </w:r>
      <w:r w:rsidRPr="00F66D72">
        <w:rPr>
          <w:b/>
          <w:lang w:val="nl-NL"/>
        </w:rPr>
        <w:t>pgw1.cluster1.net27.</w:t>
      </w:r>
      <w:r w:rsidRPr="00EE21F3">
        <w:rPr>
          <w:b/>
        </w:rPr>
        <w:t xml:space="preserve"> </w:t>
      </w:r>
      <w:r>
        <w:rPr>
          <w:b/>
        </w:rPr>
        <w:t>example.net</w:t>
      </w:r>
    </w:p>
    <w:p w14:paraId="5CCE850E" w14:textId="77777777" w:rsidR="006E714E" w:rsidRPr="00F66D72" w:rsidRDefault="006E714E" w:rsidP="006E714E">
      <w:pPr>
        <w:pStyle w:val="EX"/>
        <w:rPr>
          <w:lang w:val="nl-NL"/>
        </w:rPr>
      </w:pPr>
      <w:r w:rsidRPr="00F66D72">
        <w:rPr>
          <w:lang w:val="nl-NL"/>
        </w:rPr>
        <w:t>topon.S5.</w:t>
      </w:r>
      <w:r w:rsidRPr="00F66D72">
        <w:rPr>
          <w:b/>
          <w:lang w:val="nl-NL"/>
        </w:rPr>
        <w:t>gw4.cluster1.net27.</w:t>
      </w:r>
      <w:r w:rsidRPr="00EE21F3">
        <w:rPr>
          <w:b/>
        </w:rPr>
        <w:t xml:space="preserve"> </w:t>
      </w:r>
      <w:r>
        <w:rPr>
          <w:b/>
        </w:rPr>
        <w:t>example.net</w:t>
      </w:r>
    </w:p>
    <w:p w14:paraId="79D34C17" w14:textId="77777777" w:rsidR="006E714E" w:rsidRPr="00F66D72" w:rsidRDefault="006E714E" w:rsidP="006E714E">
      <w:pPr>
        <w:pStyle w:val="EX"/>
        <w:rPr>
          <w:rFonts w:ascii="Times New Roman Bold" w:hAnsi="Times New Roman Bold" w:cs="Times New Roman Bold"/>
          <w:lang w:val="nl-NL"/>
        </w:rPr>
      </w:pPr>
      <w:r w:rsidRPr="00F66D72">
        <w:rPr>
          <w:lang w:val="nl-NL"/>
        </w:rPr>
        <w:t>topon.board3.</w:t>
      </w:r>
      <w:r w:rsidRPr="00F66D72">
        <w:rPr>
          <w:b/>
          <w:lang w:val="nl-NL"/>
        </w:rPr>
        <w:t>pgw1.cluster2.net27.</w:t>
      </w:r>
      <w:r w:rsidRPr="00EE21F3">
        <w:rPr>
          <w:b/>
        </w:rPr>
        <w:t xml:space="preserve"> </w:t>
      </w:r>
      <w:r>
        <w:rPr>
          <w:b/>
        </w:rPr>
        <w:t>example.net</w:t>
      </w:r>
    </w:p>
    <w:p w14:paraId="16EF7381" w14:textId="77777777" w:rsidR="00F50D8E" w:rsidRDefault="006E714E" w:rsidP="006E714E">
      <w:r>
        <w:t>In the examples above, "</w:t>
      </w:r>
      <w:r w:rsidRPr="001B6619">
        <w:t>Eth-0.gw32.california.west.</w:t>
      </w:r>
      <w:r>
        <w:t>example.com</w:t>
      </w:r>
      <w:r w:rsidRPr="001B6619">
        <w:t xml:space="preserve"> </w:t>
      </w:r>
      <w:r>
        <w:t>" and "</w:t>
      </w:r>
      <w:r w:rsidRPr="001B6619">
        <w:t>S8.gw32.california.west.</w:t>
      </w:r>
      <w:r w:rsidRPr="00EE21F3">
        <w:t xml:space="preserve"> </w:t>
      </w:r>
      <w:r>
        <w:t>example.com</w:t>
      </w:r>
      <w:r w:rsidRPr="001B6619" w:rsidDel="00EE21F3">
        <w:t xml:space="preserve"> </w:t>
      </w:r>
      <w:r>
        <w:t>" are two different interfaces on the same node, "</w:t>
      </w:r>
      <w:r w:rsidRPr="001B6619">
        <w:t>gw32.california.west.</w:t>
      </w:r>
      <w:r w:rsidRPr="00EE21F3">
        <w:t xml:space="preserve"> </w:t>
      </w:r>
      <w:r>
        <w:t>example.com</w:t>
      </w:r>
      <w:r w:rsidRPr="001B6619" w:rsidDel="00EE21F3">
        <w:t xml:space="preserve"> </w:t>
      </w:r>
      <w:r>
        <w:t>". On the other hand, "gw4.cluster1.</w:t>
      </w:r>
      <w:r w:rsidRPr="001B6619">
        <w:t>net27.</w:t>
      </w:r>
      <w:r>
        <w:t>example.net" is topologically closer to "</w:t>
      </w:r>
      <w:r w:rsidRPr="001B6619">
        <w:t>pgw1.cluster1.net27.</w:t>
      </w:r>
      <w:r w:rsidRPr="00EE21F3">
        <w:t xml:space="preserve"> </w:t>
      </w:r>
      <w:r>
        <w:t>example.net" (they are both connected to the "cluster1.net27.</w:t>
      </w:r>
      <w:r w:rsidRPr="00EE21F3">
        <w:t xml:space="preserve"> </w:t>
      </w:r>
      <w:r>
        <w:t>example.net" subnetwork) than to "</w:t>
      </w:r>
      <w:r w:rsidRPr="00F1634A">
        <w:t>pgw1.cluster2.net27.</w:t>
      </w:r>
      <w:r w:rsidRPr="00EE21F3">
        <w:t xml:space="preserve"> </w:t>
      </w:r>
      <w:r>
        <w:t>example.net"</w:t>
      </w:r>
      <w:r w:rsidRPr="00F1634A">
        <w:t xml:space="preserve"> </w:t>
      </w:r>
      <w:r>
        <w:t>(only connected to the wider "net.27.</w:t>
      </w:r>
      <w:r w:rsidRPr="00EE21F3">
        <w:t xml:space="preserve"> </w:t>
      </w:r>
      <w:r>
        <w:t>example.net" subnetwork.)</w:t>
      </w:r>
    </w:p>
    <w:p w14:paraId="38A8F11D" w14:textId="7B2EC8D1" w:rsidR="006E714E" w:rsidRDefault="006E714E" w:rsidP="006E714E">
      <w:r>
        <w:t>Interface names and node names do NOT identify a function in the procedures here. The interface is part of the natural hierarchy within a node and the host name is already returned with the existing DNS records. The approach of identifying a canonical node name from a host name is believed to be simpler and more logical to maintain than creating additional DNS records simply to return a node name.</w:t>
      </w:r>
    </w:p>
    <w:p w14:paraId="4436BD34" w14:textId="77777777" w:rsidR="006E714E" w:rsidRDefault="006E714E" w:rsidP="006E714E">
      <w:r>
        <w:t>The topologically aware naming restriction (i.e. the format above using "topon" or "topoff") shall be placed only on all targets/replacements pointing logically to a A/AAAA record sets from the S-NAPTR procedure. These targets/replacements are denoted host names here (following the normal DNS terminology unless a CNAME is used to point to the actual A or AAAA record). This restriction shall NOT apply to any other DNS records the operator may be using.</w:t>
      </w:r>
    </w:p>
    <w:p w14:paraId="29DBDE88" w14:textId="77777777" w:rsidR="00F50D8E" w:rsidRDefault="006E714E" w:rsidP="006E714E">
      <w:r>
        <w:t>Specifically, a NAPTR with flag "a" will have a replacement target pointing to the A/AAAA record directly, thus the topologically aware naming restriction on the host name applies to the replacement in the NAPTR record with a flag "a". For the NAPTR flag "s" case the topologically aware naming restriction on the host name applies to the target in the SRV record, and not the NAPTR record replacement. For the NAPTR empty flag "" case the topologically aware naming does not apply any restriction since this is not a host name. Other flags are not used in S-NAPTR.</w:t>
      </w:r>
    </w:p>
    <w:p w14:paraId="7AC0B06B" w14:textId="357050F1" w:rsidR="006E714E" w:rsidRDefault="006E714E" w:rsidP="006E714E">
      <w:r>
        <w:t xml:space="preserve">During DNS provisioning for the S-NAPTR procedure the operator is free to add another layer of indirection using a CNAME record (see </w:t>
      </w:r>
      <w:r w:rsidR="00F50D8E">
        <w:t>clause 6</w:t>
      </w:r>
      <w:r>
        <w:t>.6.2 of IETF RFC 1034</w:t>
      </w:r>
      <w:r w:rsidR="00F50D8E">
        <w:t> [</w:t>
      </w:r>
      <w:r>
        <w:t>2]).</w:t>
      </w:r>
    </w:p>
    <w:p w14:paraId="4D3CE299" w14:textId="77777777" w:rsidR="006E714E" w:rsidRDefault="006E714E" w:rsidP="006E714E">
      <w:r>
        <w:lastRenderedPageBreak/>
        <w:t>While operators shall provision host names in DNS according to the above rules, it is still possible that the host name might be incorrectly configured (i.e. not conforming to the above format with first label of "topon" or "topoff"). For such misconfigured records implementations shall treat the misconfigured host name as valid within the S-NAPTR procedure where that host name was found, but may favor correctly configured records. Misconfigured host name for topological matching and colocation checks shall be treated as if the misconfigured host name had the label "topoff." prepended. Operators shall not depend on this behavior.</w:t>
      </w:r>
    </w:p>
    <w:p w14:paraId="33CDDD60" w14:textId="77777777" w:rsidR="006E714E" w:rsidRDefault="006E714E" w:rsidP="006E714E">
      <w:r>
        <w:t>The order of using DNS records to contact a node is based on following ordering. When collocation of a pair of node types is explicitly stated as applicable in a procedure, collocation of the nodes shall have high</w:t>
      </w:r>
      <w:r w:rsidRPr="00EE21F3">
        <w:t xml:space="preserve"> </w:t>
      </w:r>
      <w:r>
        <w:t>est importance . When topological matching is explicitly stated as applicable in a procedure then topological matching with "topon", is of second highest importance.</w:t>
      </w:r>
      <w:r w:rsidRPr="00EE21F3">
        <w:t xml:space="preserve"> </w:t>
      </w:r>
      <w:r>
        <w:t xml:space="preserve">Then finally the ordering obtained by the S-NAPTR output . When collocation and topological ordering applies, collocated sets of nodes have highest importance, then sets of nodes with "topon" and the most labels in their common suffix, then sets of nodes with "topon" and second most number of labels and so on until we reach non-colocated nodes with "topoff" and within sets with same colocation or topological order then S-NAPTR order of one of the two nodes is used (specified in the specific procedure). </w:t>
      </w:r>
      <w:r>
        <w:rPr>
          <w:lang w:val="en-US"/>
        </w:rPr>
        <w:t>Additional informative clarifications on how S-NAPTR is employed in the context of 3GPP EPC node usage and specifically how topological matching using the "topon" label interacts with S-NAPTR ordering is provided in Annex C.4.</w:t>
      </w:r>
    </w:p>
    <w:p w14:paraId="7BB284E3" w14:textId="77777777" w:rsidR="006E714E" w:rsidRDefault="006E714E" w:rsidP="006E714E">
      <w:pPr>
        <w:pStyle w:val="Heading3"/>
      </w:pPr>
      <w:bookmarkStart w:id="73" w:name="_Toc20214818"/>
      <w:bookmarkStart w:id="74" w:name="_Toc27753201"/>
      <w:bookmarkStart w:id="75" w:name="_Toc36055019"/>
      <w:bookmarkStart w:id="76" w:name="_Toc67477518"/>
      <w:r>
        <w:t>4.3.3</w:t>
      </w:r>
      <w:r>
        <w:tab/>
        <w:t>Services from node names or other FQDN identifying a service</w:t>
      </w:r>
      <w:bookmarkEnd w:id="73"/>
      <w:bookmarkEnd w:id="74"/>
      <w:bookmarkEnd w:id="75"/>
      <w:bookmarkEnd w:id="76"/>
    </w:p>
    <w:p w14:paraId="0AA0F094" w14:textId="77777777" w:rsidR="006E714E" w:rsidRPr="00BB79E8" w:rsidRDefault="006E714E" w:rsidP="006E714E">
      <w:pPr>
        <w:pStyle w:val="Heading4"/>
      </w:pPr>
      <w:bookmarkStart w:id="77" w:name="_Toc20214819"/>
      <w:bookmarkStart w:id="78" w:name="_Toc27753202"/>
      <w:bookmarkStart w:id="79" w:name="_Toc36055020"/>
      <w:bookmarkStart w:id="80" w:name="_Toc67477519"/>
      <w:r>
        <w:t>4.3.3.1</w:t>
      </w:r>
      <w:r>
        <w:tab/>
        <w:t>General</w:t>
      </w:r>
      <w:bookmarkEnd w:id="77"/>
      <w:bookmarkEnd w:id="78"/>
      <w:bookmarkEnd w:id="79"/>
      <w:bookmarkEnd w:id="80"/>
    </w:p>
    <w:p w14:paraId="5B3A17D5" w14:textId="77777777" w:rsidR="006E714E" w:rsidRDefault="006E714E" w:rsidP="006E714E">
      <w:r>
        <w:t>There are potential use cases where a node has a logical name of a peer or other FQDN identifier for a service but does not have the protocols it supports. The NAPTR record for any of the services can be provisioned at the nodes logical name or other FQDN identifier for a service. The node logical name or other FQDN identifier for a service is equal to the domain name under which NAPTR records are provisioned. This allows any core network node to discover the available services based on node's logical name or other FQDN identifier for a service.</w:t>
      </w:r>
    </w:p>
    <w:p w14:paraId="5EB13DD0" w14:textId="77777777" w:rsidR="006E714E" w:rsidRDefault="006E714E" w:rsidP="006E714E">
      <w:pPr>
        <w:pStyle w:val="Heading4"/>
        <w:tabs>
          <w:tab w:val="left" w:pos="1425"/>
        </w:tabs>
        <w:ind w:left="1425" w:hanging="1425"/>
      </w:pPr>
      <w:bookmarkStart w:id="81" w:name="_Toc20214820"/>
      <w:bookmarkStart w:id="82" w:name="_Toc27753203"/>
      <w:bookmarkStart w:id="83" w:name="_Toc36055021"/>
      <w:bookmarkStart w:id="84" w:name="_Toc67477520"/>
      <w:r>
        <w:t>4.3.3.2</w:t>
      </w:r>
      <w:r>
        <w:tab/>
        <w:t>Procedure</w:t>
      </w:r>
      <w:bookmarkEnd w:id="81"/>
      <w:bookmarkEnd w:id="82"/>
      <w:bookmarkEnd w:id="83"/>
      <w:bookmarkEnd w:id="84"/>
    </w:p>
    <w:p w14:paraId="509D42EE" w14:textId="77777777" w:rsidR="006E714E" w:rsidRPr="001C0046" w:rsidRDefault="006E714E" w:rsidP="006E714E">
      <w:pPr>
        <w:pStyle w:val="Heading5"/>
      </w:pPr>
      <w:bookmarkStart w:id="85" w:name="_Toc20214821"/>
      <w:bookmarkStart w:id="86" w:name="_Toc27753204"/>
      <w:bookmarkStart w:id="87" w:name="_Toc36055022"/>
      <w:bookmarkStart w:id="88" w:name="_Toc67477521"/>
      <w:r>
        <w:t>4.3.3.2.1</w:t>
      </w:r>
      <w:r>
        <w:tab/>
        <w:t>S-NAPTR Procedure - General</w:t>
      </w:r>
      <w:bookmarkEnd w:id="85"/>
      <w:bookmarkEnd w:id="86"/>
      <w:bookmarkEnd w:id="87"/>
      <w:bookmarkEnd w:id="88"/>
    </w:p>
    <w:p w14:paraId="47558724" w14:textId="77777777" w:rsidR="00F50D8E" w:rsidRDefault="006E714E" w:rsidP="006E714E">
      <w:r>
        <w:t>These procedures are employed when any core network node has the FQDN of an entity and needs to find one or more services at that entity.</w:t>
      </w:r>
    </w:p>
    <w:p w14:paraId="4952DA34" w14:textId="166DB81F" w:rsidR="00F50D8E" w:rsidRDefault="006E714E" w:rsidP="006E714E">
      <w:pPr>
        <w:pStyle w:val="NO"/>
      </w:pPr>
      <w:r>
        <w:t>NOTE:</w:t>
      </w:r>
      <w:r>
        <w:tab/>
        <w:t>There are three likely sources of the entity name. O&amp;M provisioned, 3GPP specified based on some other identifier of a service (such as GUTI, TAC, IMSI, MISDN etc.), or the canonical node name obtained from a previous S</w:t>
      </w:r>
      <w:r>
        <w:noBreakHyphen/>
        <w:t>NAPTR procedure. Note that a node can have more than one name, i.e. an alias, but there shall be only one canonical node name for a node. (CNAME records are a way to create aliases for the canonical node name or any other FQDN as per IETF RFC 1034</w:t>
      </w:r>
      <w:r w:rsidR="00F50D8E">
        <w:t> [</w:t>
      </w:r>
      <w:r>
        <w:t>2])</w:t>
      </w:r>
    </w:p>
    <w:p w14:paraId="5012732B" w14:textId="4EF6CADE" w:rsidR="006E714E" w:rsidRDefault="006E714E" w:rsidP="006E714E">
      <w:r>
        <w:t>The S-NAPTR procedure requires that DNS NAPTR records shall be consistently provisioned as described in IETF RFC 3958</w:t>
      </w:r>
      <w:r w:rsidR="00F50D8E">
        <w:t> [</w:t>
      </w:r>
      <w:r>
        <w:t>9]. This means a NAPTR record for each protocol using "a" flag and the service field populated with the service and proto value may be provisioned. If a more sophisticated load balancing or non-standard ports are desired, NAPTR with "s" flag for each protocol and the corresponding SRV records with relative weighting for each interface need to be provisioned. NAPTR records with empty "" flag records may also be used.</w:t>
      </w:r>
    </w:p>
    <w:p w14:paraId="19108EFD" w14:textId="77777777" w:rsidR="00F50D8E" w:rsidRDefault="006E714E" w:rsidP="006E714E">
      <w:r>
        <w:t>A DNS resolver that intends to use the S-NAPTR procedure shall use the FQDN of the node or a specified FQDN identifier of a service as the Application-Unique String. If all protocols are desired, then the resolver simply runs the S-NAPTR procedure as if all protocols match.</w:t>
      </w:r>
    </w:p>
    <w:p w14:paraId="23F2EC0F" w14:textId="77777777" w:rsidR="00F50D8E" w:rsidRDefault="006E714E" w:rsidP="006E714E">
      <w:r>
        <w:t>The S-NAPTR procedure logically outputs a list of host names each with a service, protocol, port and a list of IPv4 and IPv6 addresses. This list can be obtained one host name at a time, in a procedure similar to Annex C.2, or a complete ordered list of all nodes, in a procedure similar to Annex C.3. Such a complete list obtained from an S-NAPTR procedure is referred here as a candidate list.</w:t>
      </w:r>
    </w:p>
    <w:p w14:paraId="2C98EAA0" w14:textId="3956AE54" w:rsidR="006E714E" w:rsidRDefault="006E714E" w:rsidP="006E714E">
      <w:pPr>
        <w:pStyle w:val="NO"/>
      </w:pPr>
      <w:r>
        <w:t>NOTE:</w:t>
      </w:r>
      <w:r>
        <w:tab/>
        <w:t>The candidate list is valid for at most for finite period of time due to DNS time to live and order of the records can change due to statistical selection. Operators should provision records with reasonable time to live values.</w:t>
      </w:r>
    </w:p>
    <w:p w14:paraId="016DD9CA" w14:textId="77777777" w:rsidR="006E714E" w:rsidRDefault="006E714E" w:rsidP="006E714E">
      <w:pPr>
        <w:pStyle w:val="Heading5"/>
      </w:pPr>
      <w:bookmarkStart w:id="89" w:name="_Toc20214822"/>
      <w:bookmarkStart w:id="90" w:name="_Toc27753205"/>
      <w:bookmarkStart w:id="91" w:name="_Toc36055023"/>
      <w:bookmarkStart w:id="92" w:name="_Toc67477522"/>
      <w:r>
        <w:lastRenderedPageBreak/>
        <w:t>4.3.3.2.2</w:t>
      </w:r>
      <w:r>
        <w:tab/>
        <w:t>S-NAPTR Procedure for a canonical node name</w:t>
      </w:r>
      <w:bookmarkEnd w:id="89"/>
      <w:bookmarkEnd w:id="90"/>
      <w:bookmarkEnd w:id="91"/>
      <w:bookmarkEnd w:id="92"/>
    </w:p>
    <w:p w14:paraId="6E48CFCE" w14:textId="77777777" w:rsidR="006E714E" w:rsidRDefault="006E714E" w:rsidP="006E714E">
      <w:r>
        <w:t>One very important special case is S-NAPTR based on a node's canonical node name.</w:t>
      </w:r>
    </w:p>
    <w:p w14:paraId="5C7C4C9B" w14:textId="72040663" w:rsidR="00F50D8E" w:rsidRDefault="006E714E" w:rsidP="006E714E">
      <w:r>
        <w:t xml:space="preserve">Operators shall provision NAPTR records for all enabled interfaces of a node that are explicitly listed in </w:t>
      </w:r>
      <w:r w:rsidR="00F50D8E">
        <w:t>clause 1</w:t>
      </w:r>
      <w:r>
        <w:t xml:space="preserve">9.4.3 of 3GPP </w:t>
      </w:r>
      <w:r w:rsidR="00F50D8E">
        <w:t>TS 2</w:t>
      </w:r>
      <w:r>
        <w:t>3.003</w:t>
      </w:r>
      <w:r w:rsidR="00F50D8E">
        <w:t> [</w:t>
      </w:r>
      <w:r>
        <w:t>4</w:t>
      </w:r>
      <w:r w:rsidRPr="007F1FB9">
        <w:t>]</w:t>
      </w:r>
      <w:r>
        <w:t xml:space="preserve"> at the FQDN of the node's unique canonical node name.</w:t>
      </w:r>
    </w:p>
    <w:p w14:paraId="4344674E" w14:textId="3D4A3F84" w:rsidR="006E714E" w:rsidRDefault="006E714E" w:rsidP="006E714E">
      <w:pPr>
        <w:pStyle w:val="NO"/>
      </w:pPr>
      <w:r>
        <w:t>NOTE 1:</w:t>
      </w:r>
      <w:r>
        <w:tab/>
        <w:t xml:space="preserve">Exception to this rule: The NAPTR records for x-3gpp-mme: x- s1-mme and x-3gpp-sgw:x-s1-u from </w:t>
      </w:r>
      <w:r w:rsidR="00F50D8E">
        <w:t>clause 1</w:t>
      </w:r>
      <w:r>
        <w:t xml:space="preserve">9.4.3 of 3GPP </w:t>
      </w:r>
      <w:r w:rsidR="00F50D8E">
        <w:t>TS 2</w:t>
      </w:r>
      <w:r>
        <w:t>3.003</w:t>
      </w:r>
      <w:r w:rsidR="00F50D8E">
        <w:t> [</w:t>
      </w:r>
      <w:r>
        <w:t>4</w:t>
      </w:r>
      <w:r w:rsidRPr="007F1FB9">
        <w:t>]</w:t>
      </w:r>
      <w:r>
        <w:t xml:space="preserve"> are to be considered entirely optional in this release of 3GPP.</w:t>
      </w:r>
    </w:p>
    <w:p w14:paraId="323BF254" w14:textId="649E8FE4" w:rsidR="006E714E" w:rsidRDefault="006E714E" w:rsidP="006E714E">
      <w:r>
        <w:t xml:space="preserve">With such provisioning by an operator a DNS resolver can at any time use the S-NAPTR procedure with a valid canonical node name to find all interfaces and protocols supported by that node that are listed in </w:t>
      </w:r>
      <w:r w:rsidR="00F50D8E">
        <w:t>clause 1</w:t>
      </w:r>
      <w:r>
        <w:t xml:space="preserve">9.4.3 of 3GPP </w:t>
      </w:r>
      <w:r w:rsidR="00F50D8E">
        <w:t>TS 2</w:t>
      </w:r>
      <w:r>
        <w:t>3.003</w:t>
      </w:r>
      <w:r w:rsidR="00F50D8E">
        <w:t> [</w:t>
      </w:r>
      <w:r>
        <w:t>4</w:t>
      </w:r>
      <w:r w:rsidRPr="007F1FB9">
        <w:t>]</w:t>
      </w:r>
      <w:r>
        <w:t>. This includes interfaces of co-located functions that might not be easily discovered by other means.</w:t>
      </w:r>
    </w:p>
    <w:p w14:paraId="610A4276" w14:textId="70CF3927" w:rsidR="00F50D8E" w:rsidRDefault="006E714E" w:rsidP="006E714E">
      <w:pPr>
        <w:pStyle w:val="NO"/>
      </w:pPr>
      <w:r>
        <w:t>NOTE 2:</w:t>
      </w:r>
      <w:r>
        <w:tab/>
        <w:t xml:space="preserve">The remaining clauses within </w:t>
      </w:r>
      <w:r w:rsidR="00F50D8E">
        <w:t>clause 4</w:t>
      </w:r>
      <w:r>
        <w:t>.3.3 cover cases where the FQDN used for the Application-Unique String is known to correspond to the resource of exactly one node and are relatively simple. These include the cases where an explicit identifier is defined by 3GPP for S-NAPTR lookup and examples of S-NAPTR based on canonical node names (the later is not intended to be an exhaustive list of examples). More complicated cases that cover identifiers for multiple nodes are covered in other clauses.</w:t>
      </w:r>
      <w:bookmarkStart w:id="93" w:name="_Toc20214823"/>
      <w:bookmarkStart w:id="94" w:name="_Toc27753206"/>
      <w:bookmarkStart w:id="95" w:name="_Toc36055024"/>
      <w:bookmarkStart w:id="96" w:name="_Toc67477523"/>
    </w:p>
    <w:p w14:paraId="7A098E5C" w14:textId="61A49117" w:rsidR="006E714E" w:rsidRDefault="006E714E" w:rsidP="006E714E">
      <w:pPr>
        <w:pStyle w:val="Heading4"/>
      </w:pPr>
      <w:r>
        <w:t>4.3.3.3</w:t>
      </w:r>
      <w:r>
        <w:tab/>
        <w:t>Services of a PGW from PGW node name (or</w:t>
      </w:r>
      <w:r w:rsidRPr="001C0046">
        <w:t xml:space="preserve"> </w:t>
      </w:r>
      <w:r>
        <w:t>collocated</w:t>
      </w:r>
      <w:r w:rsidRPr="001C0046">
        <w:t xml:space="preserve"> </w:t>
      </w:r>
      <w:r>
        <w:t>PGW/GGSN)</w:t>
      </w:r>
      <w:bookmarkEnd w:id="93"/>
      <w:bookmarkEnd w:id="94"/>
      <w:bookmarkEnd w:id="95"/>
      <w:bookmarkEnd w:id="96"/>
    </w:p>
    <w:p w14:paraId="3CA26183" w14:textId="77777777" w:rsidR="00F50D8E" w:rsidRDefault="006E714E" w:rsidP="006E714E">
      <w:r>
        <w:t>A UE with both a 3GPP access capability and non-3GPP access capability can roam in and out of the 3GPP network while maintaining the same PDN connection.</w:t>
      </w:r>
    </w:p>
    <w:p w14:paraId="3B2C9B91" w14:textId="3C83C0E5" w:rsidR="006E714E" w:rsidRDefault="006E714E" w:rsidP="006E714E">
      <w:r>
        <w:t>To support roaming to or from a non-3GPP network the HSS (or AAA) server can have a</w:t>
      </w:r>
      <w:r>
        <w:rPr>
          <w:rFonts w:hint="eastAsia"/>
          <w:lang w:eastAsia="zh-CN"/>
        </w:rPr>
        <w:t>n</w:t>
      </w:r>
      <w:r>
        <w:t xml:space="preserve"> FQDN of a particular PGW or</w:t>
      </w:r>
      <w:r w:rsidRPr="001C0046">
        <w:t xml:space="preserve"> </w:t>
      </w:r>
      <w:r>
        <w:t>collocated PGW/GGSN node. One reason for using a</w:t>
      </w:r>
      <w:r>
        <w:rPr>
          <w:rFonts w:hint="eastAsia"/>
          <w:lang w:eastAsia="zh-CN"/>
        </w:rPr>
        <w:t>n</w:t>
      </w:r>
      <w:r>
        <w:t xml:space="preserve"> FQDN instead of an IP address is that a PGW can be multihomed (i.e. more than one IP address). Another possible use case is when the PGW interface needs to be changed between PMIP and GTP. Even if each interface type only uses one IP address, the different interfaces can still use different IP addresses. For example, roaming and non-roaming interfaces are likely to be separated from each other using firewall or other mechanisms.</w:t>
      </w:r>
      <w:r w:rsidRPr="001C0046">
        <w:t xml:space="preserve"> </w:t>
      </w:r>
      <w:r>
        <w:t>Another possible use case is when the Home Agent (HA) functionality of a particular PGW needs to be discovered, e.g., during the HA reallocation procedure.</w:t>
      </w:r>
    </w:p>
    <w:p w14:paraId="0C2F2CAA" w14:textId="1CA98406" w:rsidR="00F50D8E" w:rsidRDefault="006E714E" w:rsidP="006E714E">
      <w:r>
        <w:t xml:space="preserve">If the PGW node name employed by the operator is the PGW canonical node </w:t>
      </w:r>
      <w:r>
        <w:rPr>
          <w:rFonts w:hint="eastAsia"/>
          <w:lang w:eastAsia="zh-CN"/>
        </w:rPr>
        <w:t xml:space="preserve">name </w:t>
      </w:r>
      <w:r>
        <w:t xml:space="preserve">then see </w:t>
      </w:r>
      <w:r w:rsidR="00F50D8E">
        <w:t>clause 4</w:t>
      </w:r>
      <w:r>
        <w:t>.3.3.2 for provisioning.</w:t>
      </w:r>
    </w:p>
    <w:p w14:paraId="6D9394BD" w14:textId="69EBB35A" w:rsidR="00F50D8E" w:rsidRDefault="006E714E" w:rsidP="006E714E">
      <w:r>
        <w:t xml:space="preserve">If the PGW node name employed by the operator is not the PGW canonical node name then the operators shall provision at least the NAPTR records for S5 and S8 interfaces of a PGW node (see </w:t>
      </w:r>
      <w:r w:rsidR="00F50D8E">
        <w:t>clause 1</w:t>
      </w:r>
      <w:r>
        <w:t xml:space="preserve">9.4.3 of 3GPP </w:t>
      </w:r>
      <w:r w:rsidR="00F50D8E">
        <w:t>TS 2</w:t>
      </w:r>
      <w:r>
        <w:t>3.003</w:t>
      </w:r>
      <w:r w:rsidR="00F50D8E">
        <w:t> [</w:t>
      </w:r>
      <w:r>
        <w:t>4</w:t>
      </w:r>
      <w:r w:rsidRPr="007F1FB9">
        <w:t>]</w:t>
      </w:r>
      <w:r>
        <w:t>) at that PGW node name. If the GGSN function is co-located then the NAPTR records for the Gn/Gp interfaces of the collocated PGW/GGSN shall be included as well. Only interfaces that exist and are allowed by the operator policy need be included.</w:t>
      </w:r>
    </w:p>
    <w:p w14:paraId="2749226D" w14:textId="51BE00C2" w:rsidR="006E714E" w:rsidRDefault="006E714E" w:rsidP="006E714E">
      <w:pPr>
        <w:pStyle w:val="NO"/>
      </w:pPr>
      <w:r>
        <w:t>NOTE 1:</w:t>
      </w:r>
      <w:r>
        <w:tab/>
        <w:t>The PGW node name in HSS/AAA may or may not be the PGW's canonical node name if the PGW's FQDN was placed in the HSS/AAA from a non-3GPP source.</w:t>
      </w:r>
    </w:p>
    <w:p w14:paraId="57F6EA1A" w14:textId="77777777" w:rsidR="00F50D8E" w:rsidRDefault="006E714E" w:rsidP="006E714E">
      <w:r>
        <w:t>To resolve the allowed PMIPv6 interfaces the S-NAPTR procedure shall be used with the "Service Parameters" of</w:t>
      </w:r>
    </w:p>
    <w:p w14:paraId="7CD2EF64" w14:textId="367FC1C6" w:rsidR="006E714E" w:rsidRPr="00F66D72" w:rsidRDefault="006E714E" w:rsidP="006E714E">
      <w:pPr>
        <w:jc w:val="center"/>
        <w:rPr>
          <w:lang w:val="nl-NL"/>
        </w:rPr>
      </w:pPr>
      <w:r>
        <w:rPr>
          <w:lang w:val="nl-NL"/>
        </w:rPr>
        <w:t>"</w:t>
      </w:r>
      <w:r w:rsidRPr="00F66D72">
        <w:rPr>
          <w:lang w:val="nl-NL"/>
        </w:rPr>
        <w:t>x-3gpp-pgw:x-s5-pmip</w:t>
      </w:r>
      <w:r>
        <w:rPr>
          <w:lang w:val="nl-NL"/>
        </w:rPr>
        <w:t>"</w:t>
      </w:r>
      <w:r w:rsidRPr="00F66D72">
        <w:rPr>
          <w:lang w:val="nl-NL"/>
        </w:rPr>
        <w:t xml:space="preserve"> ,</w:t>
      </w:r>
      <w:r>
        <w:rPr>
          <w:lang w:val="nl-NL"/>
        </w:rPr>
        <w:t xml:space="preserve"> "</w:t>
      </w:r>
      <w:r w:rsidRPr="00F66D72">
        <w:rPr>
          <w:lang w:val="nl-NL"/>
        </w:rPr>
        <w:t>x-3gpp-pgw:x-s8-pmip</w:t>
      </w:r>
      <w:r>
        <w:rPr>
          <w:lang w:val="nl-NL"/>
        </w:rPr>
        <w:t>"</w:t>
      </w:r>
    </w:p>
    <w:p w14:paraId="0F24DE67" w14:textId="4F3B4D19" w:rsidR="00F50D8E" w:rsidRDefault="006E714E" w:rsidP="006E714E">
      <w:r>
        <w:t xml:space="preserve">as defined in </w:t>
      </w:r>
      <w:r w:rsidR="00F50D8E">
        <w:t>clause 1</w:t>
      </w:r>
      <w:r>
        <w:t xml:space="preserve">9.4.3 of 3GPP </w:t>
      </w:r>
      <w:r w:rsidR="00F50D8E">
        <w:t>TS 2</w:t>
      </w:r>
      <w:r>
        <w:t>3.003</w:t>
      </w:r>
      <w:r w:rsidR="00F50D8E">
        <w:t> [</w:t>
      </w:r>
      <w:r>
        <w:t>4</w:t>
      </w:r>
      <w:r w:rsidRPr="007F1FB9">
        <w:t>],</w:t>
      </w:r>
      <w:r>
        <w:t xml:space="preserve"> and the Application-Unique String set to the FQDN of the PGW or collocated PGW/GGSN node.</w:t>
      </w:r>
    </w:p>
    <w:p w14:paraId="2A8A91B9" w14:textId="1474CA18" w:rsidR="006E714E" w:rsidRDefault="006E714E" w:rsidP="006E714E">
      <w:r>
        <w:t>The S-NAPTR procedure logically outputs a list of host names each with a service, protocol, port and a list of IPv4 and IPv6 addresses. This list can be obtained one host name at a time, in a procedure similar to Annex C.2, or a complete ordered list of all nodes, in a procedure similar to Annex C.3. Such a complete list obtained from an S-NAPTR procedure is referred here as a candidate list.</w:t>
      </w:r>
    </w:p>
    <w:p w14:paraId="21052141" w14:textId="77777777" w:rsidR="006E714E" w:rsidRDefault="006E714E" w:rsidP="006E714E">
      <w:r>
        <w:t>For a more explicit example, an operator might provision a PGW name at:</w:t>
      </w:r>
    </w:p>
    <w:p w14:paraId="5CD9732F" w14:textId="77777777" w:rsidR="006E714E" w:rsidRDefault="006E714E" w:rsidP="006E714E">
      <w:pPr>
        <w:jc w:val="center"/>
      </w:pPr>
      <w:r>
        <w:t>gw1.pgw.node.</w:t>
      </w:r>
      <w:r w:rsidRPr="00EE2D71">
        <w:t>epc.mn</w:t>
      </w:r>
      <w:r>
        <w:t>c&lt;MNC&gt;.mcc&lt;MCC&gt;.3gppnetwork.org</w:t>
      </w:r>
    </w:p>
    <w:p w14:paraId="7EEC1350" w14:textId="77777777" w:rsidR="00F50D8E" w:rsidRDefault="006E714E" w:rsidP="006E714E">
      <w:r>
        <w:t>Similarly for the GTPv2 interfaces the S-NAPTR procedure shall use "Service Parameters" of</w:t>
      </w:r>
    </w:p>
    <w:p w14:paraId="23B01880" w14:textId="41ADEA8F" w:rsidR="006E714E" w:rsidRPr="00F66D72" w:rsidRDefault="006E714E" w:rsidP="006E714E">
      <w:pPr>
        <w:jc w:val="center"/>
        <w:rPr>
          <w:lang w:val="nl-NL"/>
        </w:rPr>
      </w:pPr>
      <w:r>
        <w:rPr>
          <w:lang w:val="nl-NL"/>
        </w:rPr>
        <w:t>"</w:t>
      </w:r>
      <w:r w:rsidRPr="00F66D72">
        <w:rPr>
          <w:lang w:val="nl-NL"/>
        </w:rPr>
        <w:t>x-3gpp-pgw:x-s5-gtp</w:t>
      </w:r>
      <w:r>
        <w:rPr>
          <w:lang w:val="nl-NL"/>
        </w:rPr>
        <w:t>"</w:t>
      </w:r>
      <w:r w:rsidRPr="00F66D72">
        <w:rPr>
          <w:lang w:val="nl-NL"/>
        </w:rPr>
        <w:t xml:space="preserve"> ,</w:t>
      </w:r>
      <w:r>
        <w:rPr>
          <w:lang w:val="nl-NL"/>
        </w:rPr>
        <w:t xml:space="preserve"> "</w:t>
      </w:r>
      <w:r w:rsidRPr="00F66D72">
        <w:rPr>
          <w:lang w:val="nl-NL"/>
        </w:rPr>
        <w:t>x-3gpp-pgw:x-s8-gtp</w:t>
      </w:r>
      <w:r>
        <w:rPr>
          <w:lang w:val="nl-NL"/>
        </w:rPr>
        <w:t>"</w:t>
      </w:r>
    </w:p>
    <w:p w14:paraId="50448BDA" w14:textId="1891A3C9" w:rsidR="00F50D8E" w:rsidRDefault="006E714E" w:rsidP="006E714E">
      <w:r>
        <w:lastRenderedPageBreak/>
        <w:t xml:space="preserve">as defined in </w:t>
      </w:r>
      <w:r w:rsidR="00F50D8E">
        <w:t>clause 1</w:t>
      </w:r>
      <w:r>
        <w:t xml:space="preserve">9.4.3 of 3GPP </w:t>
      </w:r>
      <w:r w:rsidR="00F50D8E">
        <w:t>TS 2</w:t>
      </w:r>
      <w:r>
        <w:t>3.003</w:t>
      </w:r>
      <w:r w:rsidR="00F50D8E">
        <w:t> [</w:t>
      </w:r>
      <w:r>
        <w:t>4</w:t>
      </w:r>
      <w:r w:rsidRPr="007F1FB9">
        <w:t xml:space="preserve">], </w:t>
      </w:r>
      <w:r>
        <w:t>and the Application-Unique String set to the FQDN of the specific PGW or</w:t>
      </w:r>
      <w:r w:rsidRPr="00EE2E20">
        <w:t xml:space="preserve"> </w:t>
      </w:r>
      <w:r>
        <w:t>collocated</w:t>
      </w:r>
      <w:r w:rsidRPr="00EE2E20">
        <w:t xml:space="preserve"> </w:t>
      </w:r>
      <w:r>
        <w:t>PGW/GGSN node.</w:t>
      </w:r>
    </w:p>
    <w:p w14:paraId="08E1408E" w14:textId="77777777" w:rsidR="00F50D8E" w:rsidRDefault="006E714E" w:rsidP="006E714E">
      <w:r>
        <w:t>Similarly for the GTPv1 Gn/Gp interfaces the S-NAPTR procedure shall use "Service Parameters" of</w:t>
      </w:r>
    </w:p>
    <w:p w14:paraId="654B89EF" w14:textId="44763105" w:rsidR="006E714E" w:rsidRPr="00F66D72" w:rsidRDefault="006E714E" w:rsidP="006E714E">
      <w:pPr>
        <w:jc w:val="center"/>
        <w:rPr>
          <w:lang w:val="nl-NL"/>
        </w:rPr>
      </w:pPr>
      <w:r>
        <w:rPr>
          <w:lang w:val="nl-NL"/>
        </w:rPr>
        <w:t>"x-3gpp-pgw:x-gn"</w:t>
      </w:r>
      <w:r w:rsidRPr="00F66D72">
        <w:rPr>
          <w:lang w:val="nl-NL"/>
        </w:rPr>
        <w:t xml:space="preserve"> ,</w:t>
      </w:r>
      <w:r>
        <w:rPr>
          <w:lang w:val="nl-NL"/>
        </w:rPr>
        <w:t xml:space="preserve"> "x-3gpp-pgw:x-gp" </w:t>
      </w:r>
      <w:r w:rsidRPr="00F66D72">
        <w:rPr>
          <w:lang w:val="nl-NL"/>
        </w:rPr>
        <w:t xml:space="preserve"> </w:t>
      </w:r>
      <w:r>
        <w:rPr>
          <w:lang w:val="nl-NL"/>
        </w:rPr>
        <w:t>"x-3gpp-ggsn:x-gn"</w:t>
      </w:r>
      <w:r w:rsidRPr="00F66D72">
        <w:rPr>
          <w:lang w:val="nl-NL"/>
        </w:rPr>
        <w:t>,</w:t>
      </w:r>
      <w:r>
        <w:rPr>
          <w:lang w:val="nl-NL"/>
        </w:rPr>
        <w:t xml:space="preserve"> "x-3gpp-ggsn:x-gp"</w:t>
      </w:r>
    </w:p>
    <w:p w14:paraId="3EDEE7BE" w14:textId="0A51BF69" w:rsidR="00F50D8E" w:rsidRDefault="006E714E" w:rsidP="006E714E">
      <w:pPr>
        <w:rPr>
          <w:lang w:val="nl-NL"/>
        </w:rPr>
      </w:pPr>
      <w:r>
        <w:t xml:space="preserve">as defined in </w:t>
      </w:r>
      <w:r w:rsidR="00F50D8E">
        <w:t>clause 1</w:t>
      </w:r>
      <w:r>
        <w:t xml:space="preserve">9.4.3 of 3GPP </w:t>
      </w:r>
      <w:r w:rsidR="00F50D8E">
        <w:t>TS 2</w:t>
      </w:r>
      <w:r>
        <w:t>3.003</w:t>
      </w:r>
      <w:r w:rsidR="00F50D8E">
        <w:t> [</w:t>
      </w:r>
      <w:r>
        <w:t>4</w:t>
      </w:r>
      <w:r w:rsidRPr="007F1FB9">
        <w:t xml:space="preserve">], </w:t>
      </w:r>
      <w:r>
        <w:t xml:space="preserve">and the Application-Unique String set to the FQDN of the specific PGW , collocated PGW/GGSN node. The "Service Parameters" of </w:t>
      </w:r>
      <w:r>
        <w:rPr>
          <w:lang w:val="nl-NL"/>
        </w:rPr>
        <w:t>"x-3gpp-pgw:x-gn",</w:t>
      </w:r>
      <w:r w:rsidRPr="00F66D72">
        <w:rPr>
          <w:lang w:val="nl-NL"/>
        </w:rPr>
        <w:t xml:space="preserve"> </w:t>
      </w:r>
      <w:r>
        <w:rPr>
          <w:lang w:val="nl-NL"/>
        </w:rPr>
        <w:t>"x-3gpp-pgw:x-gp"</w:t>
      </w:r>
      <w:r w:rsidRPr="00F66D72">
        <w:rPr>
          <w:lang w:val="nl-NL"/>
        </w:rPr>
        <w:t xml:space="preserve"> </w:t>
      </w:r>
      <w:r>
        <w:rPr>
          <w:lang w:val="nl-NL"/>
        </w:rPr>
        <w:t>represent collocated PGW/GGSN nodes and "x-3gpp-ggsn:x-gn",</w:t>
      </w:r>
      <w:r w:rsidRPr="00F66D72">
        <w:rPr>
          <w:lang w:val="nl-NL"/>
        </w:rPr>
        <w:t xml:space="preserve"> </w:t>
      </w:r>
      <w:r>
        <w:rPr>
          <w:lang w:val="nl-NL"/>
        </w:rPr>
        <w:t>"x-3gpp-ggsn:x-gp" represent a GGSN that does not have a PGW co-located.</w:t>
      </w:r>
    </w:p>
    <w:p w14:paraId="41A87206" w14:textId="77777777" w:rsidR="00F50D8E" w:rsidRDefault="006E714E" w:rsidP="006E714E">
      <w:r>
        <w:t>Similarly for the Home Agent functionality of a PGW the S-NAPTR procedure shall use "Service Parameters" of</w:t>
      </w:r>
    </w:p>
    <w:p w14:paraId="4F587324" w14:textId="762B20BA" w:rsidR="006E714E" w:rsidRPr="00F66D72" w:rsidRDefault="006E714E" w:rsidP="006E714E">
      <w:pPr>
        <w:jc w:val="center"/>
        <w:rPr>
          <w:lang w:val="nl-NL"/>
        </w:rPr>
      </w:pPr>
      <w:r>
        <w:rPr>
          <w:lang w:val="nl-NL"/>
        </w:rPr>
        <w:t>"</w:t>
      </w:r>
      <w:r w:rsidRPr="00F66D72">
        <w:rPr>
          <w:lang w:val="nl-NL"/>
        </w:rPr>
        <w:t>x-3gpp-pgw:x-s</w:t>
      </w:r>
      <w:r>
        <w:rPr>
          <w:lang w:val="nl-NL"/>
        </w:rPr>
        <w:t>2c-dsmip"</w:t>
      </w:r>
    </w:p>
    <w:p w14:paraId="2306DC60" w14:textId="25332636" w:rsidR="00F50D8E" w:rsidRDefault="006E714E" w:rsidP="006E714E">
      <w:pPr>
        <w:rPr>
          <w:lang w:eastAsia="zh-CN"/>
        </w:rPr>
      </w:pPr>
      <w:r>
        <w:t xml:space="preserve">as defined in </w:t>
      </w:r>
      <w:r w:rsidR="00F50D8E">
        <w:t>clause 1</w:t>
      </w:r>
      <w:r>
        <w:t xml:space="preserve">9.4.3 of 3GPP </w:t>
      </w:r>
      <w:r w:rsidR="00F50D8E">
        <w:t>TS 2</w:t>
      </w:r>
      <w:r>
        <w:t>3.003</w:t>
      </w:r>
      <w:r w:rsidR="00F50D8E">
        <w:t> [</w:t>
      </w:r>
      <w:r>
        <w:t>4</w:t>
      </w:r>
      <w:r w:rsidRPr="007F1FB9">
        <w:t xml:space="preserve">], </w:t>
      </w:r>
      <w:r>
        <w:t>and the Application-Unique String set to the FQDN of the specific PGW.</w:t>
      </w:r>
    </w:p>
    <w:p w14:paraId="68C7C588" w14:textId="77777777" w:rsidR="00F50D8E" w:rsidRDefault="006E714E" w:rsidP="006E714E">
      <w:r>
        <w:t xml:space="preserve">Similarly for the </w:t>
      </w:r>
      <w:r>
        <w:rPr>
          <w:rFonts w:hint="eastAsia"/>
          <w:lang w:eastAsia="zh-CN"/>
        </w:rPr>
        <w:t>S2</w:t>
      </w:r>
      <w:r>
        <w:rPr>
          <w:lang w:eastAsia="zh-CN"/>
        </w:rPr>
        <w:t>a</w:t>
      </w:r>
      <w:r>
        <w:rPr>
          <w:rFonts w:hint="eastAsia"/>
          <w:lang w:eastAsia="zh-CN"/>
        </w:rPr>
        <w:t xml:space="preserve"> interface </w:t>
      </w:r>
      <w:r>
        <w:t>the S-NAPTR procedure shall use "Service Parameters" of</w:t>
      </w:r>
    </w:p>
    <w:p w14:paraId="580A9B3F" w14:textId="52F1DDDA" w:rsidR="006E714E" w:rsidRPr="00F66D72" w:rsidRDefault="006E714E" w:rsidP="006E714E">
      <w:pPr>
        <w:jc w:val="center"/>
        <w:rPr>
          <w:lang w:val="nl-NL" w:eastAsia="zh-CN"/>
        </w:rPr>
      </w:pPr>
      <w:r>
        <w:rPr>
          <w:lang w:val="nl-NL"/>
        </w:rPr>
        <w:t>"</w:t>
      </w:r>
      <w:r w:rsidRPr="00F66D72">
        <w:rPr>
          <w:lang w:val="nl-NL"/>
        </w:rPr>
        <w:t>x-3gpp-pgw:x-s</w:t>
      </w:r>
      <w:r>
        <w:rPr>
          <w:lang w:val="nl-NL"/>
        </w:rPr>
        <w:t>2</w:t>
      </w:r>
      <w:r>
        <w:rPr>
          <w:lang w:val="nl-NL" w:eastAsia="zh-CN"/>
        </w:rPr>
        <w:t>a</w:t>
      </w:r>
      <w:r>
        <w:rPr>
          <w:lang w:val="nl-NL"/>
        </w:rPr>
        <w:t>-</w:t>
      </w:r>
      <w:r>
        <w:rPr>
          <w:rFonts w:hint="eastAsia"/>
          <w:lang w:val="nl-NL" w:eastAsia="zh-CN"/>
        </w:rPr>
        <w:t>pmip</w:t>
      </w:r>
      <w:r>
        <w:rPr>
          <w:lang w:val="nl-NL"/>
        </w:rPr>
        <w:t>", "x-3gpp-</w:t>
      </w:r>
      <w:r>
        <w:rPr>
          <w:rFonts w:hint="eastAsia"/>
          <w:lang w:val="nl-NL" w:eastAsia="zh-CN"/>
        </w:rPr>
        <w:t>pgw</w:t>
      </w:r>
      <w:r>
        <w:rPr>
          <w:lang w:val="nl-NL"/>
        </w:rPr>
        <w:t>:x-</w:t>
      </w:r>
      <w:r>
        <w:rPr>
          <w:rFonts w:hint="eastAsia"/>
          <w:lang w:val="nl-NL" w:eastAsia="zh-CN"/>
        </w:rPr>
        <w:t>s2</w:t>
      </w:r>
      <w:r>
        <w:rPr>
          <w:lang w:val="nl-NL" w:eastAsia="zh-CN"/>
        </w:rPr>
        <w:t>a</w:t>
      </w:r>
      <w:r>
        <w:rPr>
          <w:rFonts w:hint="eastAsia"/>
          <w:lang w:val="nl-NL" w:eastAsia="zh-CN"/>
        </w:rPr>
        <w:t>-gtp</w:t>
      </w:r>
      <w:r>
        <w:rPr>
          <w:lang w:val="nl-NL"/>
        </w:rPr>
        <w:t>"</w:t>
      </w:r>
    </w:p>
    <w:p w14:paraId="2F72107B" w14:textId="3218317B" w:rsidR="00F50D8E" w:rsidRPr="002B2B19" w:rsidRDefault="006E714E" w:rsidP="006E714E">
      <w:pPr>
        <w:rPr>
          <w:lang w:eastAsia="zh-CN"/>
        </w:rPr>
      </w:pPr>
      <w:r>
        <w:t xml:space="preserve">as defined in </w:t>
      </w:r>
      <w:r w:rsidR="00F50D8E">
        <w:t>clause 1</w:t>
      </w:r>
      <w:r>
        <w:t xml:space="preserve">9.4.3 of 3GPP </w:t>
      </w:r>
      <w:r w:rsidR="00F50D8E">
        <w:t>TS 2</w:t>
      </w:r>
      <w:r>
        <w:t>3.003</w:t>
      </w:r>
      <w:r w:rsidR="00F50D8E">
        <w:t> [</w:t>
      </w:r>
      <w:r>
        <w:t>4</w:t>
      </w:r>
      <w:r w:rsidRPr="007F1FB9">
        <w:t xml:space="preserve">], </w:t>
      </w:r>
      <w:r>
        <w:t>and the Application-Unique String set to the FQDN of the specific PGW.</w:t>
      </w:r>
    </w:p>
    <w:p w14:paraId="63B11C81" w14:textId="77777777" w:rsidR="00F50D8E" w:rsidRDefault="006E714E" w:rsidP="006E714E">
      <w:r>
        <w:t xml:space="preserve">Similarly for the </w:t>
      </w:r>
      <w:r>
        <w:rPr>
          <w:rFonts w:hint="eastAsia"/>
          <w:lang w:eastAsia="zh-CN"/>
        </w:rPr>
        <w:t xml:space="preserve">S2b interface </w:t>
      </w:r>
      <w:r>
        <w:t>the S-NAPTR procedure shall use "Service Parameters" of</w:t>
      </w:r>
    </w:p>
    <w:p w14:paraId="0299062F" w14:textId="1C9F5E0A" w:rsidR="006E714E" w:rsidRPr="00F66D72" w:rsidRDefault="006E714E" w:rsidP="006E714E">
      <w:pPr>
        <w:jc w:val="center"/>
        <w:rPr>
          <w:lang w:val="nl-NL" w:eastAsia="zh-CN"/>
        </w:rPr>
      </w:pPr>
      <w:r>
        <w:rPr>
          <w:lang w:val="nl-NL"/>
        </w:rPr>
        <w:t>"</w:t>
      </w:r>
      <w:r w:rsidRPr="00F66D72">
        <w:rPr>
          <w:lang w:val="nl-NL"/>
        </w:rPr>
        <w:t>x-3gpp-pgw:x-s</w:t>
      </w:r>
      <w:r>
        <w:rPr>
          <w:lang w:val="nl-NL"/>
        </w:rPr>
        <w:t>2</w:t>
      </w:r>
      <w:r>
        <w:rPr>
          <w:rFonts w:hint="eastAsia"/>
          <w:lang w:val="nl-NL" w:eastAsia="zh-CN"/>
        </w:rPr>
        <w:t>b</w:t>
      </w:r>
      <w:r>
        <w:rPr>
          <w:lang w:val="nl-NL"/>
        </w:rPr>
        <w:t>-</w:t>
      </w:r>
      <w:r>
        <w:rPr>
          <w:rFonts w:hint="eastAsia"/>
          <w:lang w:val="nl-NL" w:eastAsia="zh-CN"/>
        </w:rPr>
        <w:t>pmip</w:t>
      </w:r>
      <w:r>
        <w:rPr>
          <w:lang w:val="nl-NL"/>
        </w:rPr>
        <w:t>", "x-3gpp-</w:t>
      </w:r>
      <w:r>
        <w:rPr>
          <w:rFonts w:hint="eastAsia"/>
          <w:lang w:val="nl-NL" w:eastAsia="zh-CN"/>
        </w:rPr>
        <w:t>pgw</w:t>
      </w:r>
      <w:r>
        <w:rPr>
          <w:lang w:val="nl-NL"/>
        </w:rPr>
        <w:t>:x-</w:t>
      </w:r>
      <w:r>
        <w:rPr>
          <w:rFonts w:hint="eastAsia"/>
          <w:lang w:val="nl-NL" w:eastAsia="zh-CN"/>
        </w:rPr>
        <w:t>s2b-gtp</w:t>
      </w:r>
      <w:r>
        <w:rPr>
          <w:lang w:val="nl-NL"/>
        </w:rPr>
        <w:t>"</w:t>
      </w:r>
    </w:p>
    <w:p w14:paraId="32235D32" w14:textId="48F7A476" w:rsidR="00F50D8E" w:rsidRPr="002B2B19" w:rsidRDefault="006E714E" w:rsidP="006E714E">
      <w:pPr>
        <w:rPr>
          <w:lang w:eastAsia="zh-CN"/>
        </w:rPr>
      </w:pPr>
      <w:r>
        <w:t xml:space="preserve">as defined in </w:t>
      </w:r>
      <w:r w:rsidR="00F50D8E">
        <w:t>clause 1</w:t>
      </w:r>
      <w:r>
        <w:t xml:space="preserve">9.4.3 of 3GPP </w:t>
      </w:r>
      <w:r w:rsidR="00F50D8E">
        <w:t>TS 2</w:t>
      </w:r>
      <w:r>
        <w:t>3.003</w:t>
      </w:r>
      <w:r w:rsidR="00F50D8E">
        <w:t> [</w:t>
      </w:r>
      <w:r>
        <w:t>4</w:t>
      </w:r>
      <w:r w:rsidRPr="007F1FB9">
        <w:t xml:space="preserve">], </w:t>
      </w:r>
      <w:r>
        <w:t>and the Application-Unique String set to the FQDN of the specific PGW.</w:t>
      </w:r>
    </w:p>
    <w:p w14:paraId="1CAF592D" w14:textId="438B3418" w:rsidR="00F50D8E" w:rsidRDefault="006E714E" w:rsidP="006E714E">
      <w:r>
        <w:t xml:space="preserve">Additional requirements to support DCN are specified in </w:t>
      </w:r>
      <w:r w:rsidR="00F50D8E">
        <w:t>clause 5</w:t>
      </w:r>
      <w:r>
        <w:t>.8</w:t>
      </w:r>
      <w:r>
        <w:rPr>
          <w:rFonts w:hint="eastAsia"/>
          <w:lang w:eastAsia="ja-JP"/>
        </w:rPr>
        <w:t>.</w:t>
      </w:r>
      <w:r>
        <w:t>It is also possible for the DNS resolver to leave "Service Parameters" unspecified in the S-NAPTR procedure in order to identify all interfaces for all supported services and protocols.</w:t>
      </w:r>
    </w:p>
    <w:p w14:paraId="320D7FC8" w14:textId="0DFCCB2C" w:rsidR="006E714E" w:rsidRDefault="006E714E" w:rsidP="006E714E">
      <w:r>
        <w:t>NOTE 2:</w:t>
      </w:r>
      <w:r>
        <w:tab/>
        <w:t>The services based on S-NAPTR at the canonical node name of the PGW might return services other than ones starting with x-3gpp-pgw or x-3gpp-ggsn since the PGW node can have a co-located SGW function or other functions.</w:t>
      </w:r>
    </w:p>
    <w:p w14:paraId="4AEBE17D" w14:textId="77777777" w:rsidR="006E714E" w:rsidRDefault="006E714E" w:rsidP="006E714E">
      <w:pPr>
        <w:pStyle w:val="Heading4"/>
      </w:pPr>
      <w:bookmarkStart w:id="97" w:name="_Toc20214824"/>
      <w:bookmarkStart w:id="98" w:name="_Toc27753207"/>
      <w:bookmarkStart w:id="99" w:name="_Toc36055025"/>
      <w:bookmarkStart w:id="100" w:name="_Toc67477524"/>
      <w:r>
        <w:t>4.3.3.4</w:t>
      </w:r>
      <w:r>
        <w:tab/>
        <w:t>Services of a MME from MME node name (or GUTI or 5G-GUTI)</w:t>
      </w:r>
      <w:bookmarkEnd w:id="97"/>
      <w:bookmarkEnd w:id="98"/>
      <w:bookmarkEnd w:id="99"/>
      <w:bookmarkEnd w:id="100"/>
    </w:p>
    <w:p w14:paraId="56365D56" w14:textId="77777777" w:rsidR="006E714E" w:rsidRDefault="006E714E" w:rsidP="006E714E">
      <w:r>
        <w:t>There are procedures when:</w:t>
      </w:r>
    </w:p>
    <w:p w14:paraId="7EA79FC7" w14:textId="77777777" w:rsidR="006E714E" w:rsidRDefault="006E714E" w:rsidP="006E714E">
      <w:pPr>
        <w:pStyle w:val="B1"/>
      </w:pPr>
      <w:r>
        <w:t>-</w:t>
      </w:r>
      <w:r>
        <w:tab/>
        <w:t>the old MME must be contacted by the new AMF, MME or S4 SGSN (a Release-8 SGSN supporting only Gn/Gp may also optionally use this procedure);</w:t>
      </w:r>
    </w:p>
    <w:p w14:paraId="1AA5217C" w14:textId="77777777" w:rsidR="00F50D8E" w:rsidRDefault="006E714E" w:rsidP="006E714E">
      <w:pPr>
        <w:pStyle w:val="B1"/>
      </w:pPr>
      <w:r>
        <w:t>-</w:t>
      </w:r>
      <w:r>
        <w:tab/>
        <w:t>the old AMF must be contacted by the new MME.</w:t>
      </w:r>
    </w:p>
    <w:p w14:paraId="3714C741" w14:textId="77777777" w:rsidR="00F50D8E" w:rsidRDefault="006E714E" w:rsidP="006E714E">
      <w:r>
        <w:t>The primary use case is context transfer.</w:t>
      </w:r>
    </w:p>
    <w:p w14:paraId="1AC49782" w14:textId="2200ABBC" w:rsidR="006E714E" w:rsidRDefault="006E714E" w:rsidP="006E714E">
      <w:r>
        <w:t xml:space="preserve">The 3GPP defined MME node FQDN shall be constructed as defined in </w:t>
      </w:r>
      <w:r w:rsidR="00F50D8E">
        <w:t>clause 1</w:t>
      </w:r>
      <w:r>
        <w:t xml:space="preserve">9.4.2.4 of 3GPP </w:t>
      </w:r>
      <w:r w:rsidR="00F50D8E">
        <w:t>TS 2</w:t>
      </w:r>
      <w:r>
        <w:t>3.003</w:t>
      </w:r>
      <w:r w:rsidR="00F50D8E">
        <w:t> [</w:t>
      </w:r>
      <w:r>
        <w:t>4</w:t>
      </w:r>
      <w:r w:rsidRPr="007F1FB9">
        <w:t>]</w:t>
      </w:r>
      <w:r>
        <w:t xml:space="preserve"> where the needed data can be obtained from the UE's old GUTI (or mapped from old P-TMSI and old RAI see </w:t>
      </w:r>
      <w:r w:rsidR="00F50D8E">
        <w:t>clause 4</w:t>
      </w:r>
      <w:r>
        <w:t>.3.3.5 for more details, or mapped from the 5G-GUTI). The 3GPP defined MME node FQDN is either the canonical node name itself or an alias of the MME's canonical node name (the operator is free to choose the canonical node name).</w:t>
      </w:r>
    </w:p>
    <w:p w14:paraId="02F5122C" w14:textId="68D4FDA4" w:rsidR="006E714E" w:rsidRPr="00880BDB" w:rsidRDefault="006E714E" w:rsidP="006E714E">
      <w:r>
        <w:t xml:space="preserve">If the MME node name employed by the operator is the 3GPP defined MME node FQDN then see </w:t>
      </w:r>
      <w:r w:rsidR="00F50D8E">
        <w:t>clause 4</w:t>
      </w:r>
      <w:r>
        <w:t>.3.3.2 for provisioning.</w:t>
      </w:r>
    </w:p>
    <w:p w14:paraId="5640F53F" w14:textId="77777777" w:rsidR="00F50D8E" w:rsidRDefault="006E714E" w:rsidP="006E714E">
      <w:pPr>
        <w:rPr>
          <w:noProof/>
        </w:rPr>
      </w:pPr>
      <w:r>
        <w:t xml:space="preserve">If the MME node name employed by the operator is the 3GPP defined MME node FQDN, the </w:t>
      </w:r>
      <w:r>
        <w:rPr>
          <w:noProof/>
        </w:rPr>
        <w:t xml:space="preserve">operator shall provision NAPTR records under the </w:t>
      </w:r>
      <w:r>
        <w:t xml:space="preserve">3GPP defined MME node </w:t>
      </w:r>
      <w:r>
        <w:rPr>
          <w:noProof/>
        </w:rPr>
        <w:t>FQDN for at least "</w:t>
      </w:r>
      <w:r w:rsidRPr="00CF0C7B">
        <w:t>x-3gpp-mme:x-s10", "x-3gpp-mme:x-s3" if</w:t>
      </w:r>
      <w:r>
        <w:rPr>
          <w:noProof/>
        </w:rPr>
        <w:t xml:space="preserve"> S3/S4 GERAN/UTRAN is supported, and "</w:t>
      </w:r>
      <w:r w:rsidRPr="00CF0C7B">
        <w:t>x-3gpp-mme:x-</w:t>
      </w:r>
      <w:r w:rsidRPr="006F4C1A">
        <w:rPr>
          <w:rFonts w:hint="eastAsia"/>
          <w:lang w:eastAsia="zh-CN"/>
        </w:rPr>
        <w:t xml:space="preserve"> </w:t>
      </w:r>
      <w:r>
        <w:rPr>
          <w:rFonts w:hint="eastAsia"/>
          <w:lang w:eastAsia="zh-CN"/>
        </w:rPr>
        <w:t>gn</w:t>
      </w:r>
      <w:r w:rsidRPr="00CF0C7B">
        <w:t xml:space="preserve"> " </w:t>
      </w:r>
      <w:r>
        <w:rPr>
          <w:rFonts w:hint="eastAsia"/>
          <w:lang w:eastAsia="zh-CN"/>
        </w:rPr>
        <w:t xml:space="preserve">or </w:t>
      </w:r>
      <w:r>
        <w:rPr>
          <w:noProof/>
        </w:rPr>
        <w:t>"</w:t>
      </w:r>
      <w:r w:rsidRPr="00CF0C7B">
        <w:t>x-3gpp-mme:x-</w:t>
      </w:r>
      <w:r>
        <w:rPr>
          <w:rFonts w:hint="eastAsia"/>
          <w:lang w:eastAsia="zh-CN"/>
        </w:rPr>
        <w:t>gp</w:t>
      </w:r>
      <w:r w:rsidRPr="00CF0C7B">
        <w:t xml:space="preserve">" if </w:t>
      </w:r>
      <w:r>
        <w:rPr>
          <w:noProof/>
        </w:rPr>
        <w:t>Gn/Gp is supported.</w:t>
      </w:r>
    </w:p>
    <w:p w14:paraId="0E8B21DA" w14:textId="77777777" w:rsidR="00F50D8E" w:rsidRDefault="006E714E" w:rsidP="006E714E">
      <w:r>
        <w:rPr>
          <w:noProof/>
        </w:rPr>
        <w:t>So, for example, for an MME or AMF to find all S10 interfaces of an MME based on the old GUTI or 5G-GUTI, the</w:t>
      </w:r>
      <w:r>
        <w:t xml:space="preserve"> S-NAPTR procedure shall be prefixed with "Service Parameters" of</w:t>
      </w:r>
    </w:p>
    <w:p w14:paraId="0FFF018A" w14:textId="77777777" w:rsidR="00F50D8E" w:rsidRPr="005A214C" w:rsidRDefault="006E714E" w:rsidP="006E714E">
      <w:pPr>
        <w:jc w:val="center"/>
      </w:pPr>
      <w:r w:rsidRPr="005A214C">
        <w:lastRenderedPageBreak/>
        <w:t>"x-3gpp-mme:x-s10"</w:t>
      </w:r>
    </w:p>
    <w:p w14:paraId="023A2FA6" w14:textId="62DA1404" w:rsidR="006E714E" w:rsidRDefault="006E714E" w:rsidP="006E714E">
      <w:r w:rsidRPr="00444F3D">
        <w:t xml:space="preserve">and set the Application-Unique String to the FQDN </w:t>
      </w:r>
      <w:r>
        <w:t xml:space="preserve">as defined in </w:t>
      </w:r>
      <w:r w:rsidR="00F50D8E">
        <w:t>clause 1</w:t>
      </w:r>
      <w:r>
        <w:t xml:space="preserve">9.4.2.4 of 3GPP </w:t>
      </w:r>
      <w:r w:rsidR="00F50D8E">
        <w:t>TS 2</w:t>
      </w:r>
      <w:r>
        <w:t>3.003</w:t>
      </w:r>
      <w:r w:rsidR="00F50D8E">
        <w:t> [</w:t>
      </w:r>
      <w:r>
        <w:t>4</w:t>
      </w:r>
      <w:r w:rsidRPr="007F1FB9">
        <w:t xml:space="preserve">], </w:t>
      </w:r>
      <w:r>
        <w:t>with the initial query targeted at 3GPP defined MME node FQDN.</w:t>
      </w:r>
    </w:p>
    <w:p w14:paraId="38D307E0" w14:textId="77777777" w:rsidR="00F50D8E" w:rsidRDefault="006E714E" w:rsidP="006E714E">
      <w:r>
        <w:t xml:space="preserve">Similarly, </w:t>
      </w:r>
      <w:r>
        <w:rPr>
          <w:noProof/>
        </w:rPr>
        <w:t>for example, for an MME to find all N26 interfaces of an AMF based on the old GUTI, the</w:t>
      </w:r>
      <w:r>
        <w:t xml:space="preserve"> S-NAPTR procedure shall be prefixed with "Service Parameters" of</w:t>
      </w:r>
    </w:p>
    <w:p w14:paraId="02DD7EA5" w14:textId="77777777" w:rsidR="00F50D8E" w:rsidRPr="005A214C" w:rsidRDefault="006E714E" w:rsidP="006E714E">
      <w:pPr>
        <w:jc w:val="center"/>
      </w:pPr>
      <w:r w:rsidRPr="005A214C">
        <w:t>"x-3gpp-mme:x-s10"</w:t>
      </w:r>
    </w:p>
    <w:p w14:paraId="78D636C1" w14:textId="0C581856" w:rsidR="006E714E" w:rsidRDefault="006E714E" w:rsidP="006E714E">
      <w:r w:rsidRPr="00444F3D">
        <w:t xml:space="preserve">and set the Application-Unique String to the FQDN </w:t>
      </w:r>
      <w:r>
        <w:t xml:space="preserve">as defined in </w:t>
      </w:r>
      <w:r w:rsidR="00F50D8E">
        <w:t>clause 1</w:t>
      </w:r>
      <w:r>
        <w:t xml:space="preserve">9.4.2.4 of 3GPP </w:t>
      </w:r>
      <w:r w:rsidR="00F50D8E">
        <w:t>TS 2</w:t>
      </w:r>
      <w:r>
        <w:t>3.003</w:t>
      </w:r>
      <w:r w:rsidR="00F50D8E">
        <w:t> [</w:t>
      </w:r>
      <w:r>
        <w:t>4</w:t>
      </w:r>
      <w:r w:rsidRPr="007F1FB9">
        <w:t xml:space="preserve">], </w:t>
      </w:r>
      <w:r>
        <w:t>with the initial query targeted at 3GPP defined MME node FQDN.</w:t>
      </w:r>
    </w:p>
    <w:p w14:paraId="4CFF8658" w14:textId="77777777" w:rsidR="006E714E" w:rsidRDefault="006E714E" w:rsidP="006E714E">
      <w:r>
        <w:t>The S-NAPTR procedure logically outputs a list of host names each with a service, protocol, port and a list of IPv4 and IPv6 addresses. This list can be obtained one host name at a time, in a procedure similar to Annex C.2, or a complete ordered list of all nodes, in a procedure similar to Annex C.3. Such a complete list obtained from an S-NAPTR procedure is referred here as a candidate list.</w:t>
      </w:r>
    </w:p>
    <w:p w14:paraId="50877DEA" w14:textId="77777777" w:rsidR="00F50D8E" w:rsidRPr="00592BE0" w:rsidRDefault="006E714E" w:rsidP="006E714E">
      <w:r>
        <w:t>Similarly, for an S4</w:t>
      </w:r>
      <w:r w:rsidDel="00E073FC">
        <w:t xml:space="preserve"> </w:t>
      </w:r>
      <w:r>
        <w:t xml:space="preserve">-SGSN to find all S3 interfaces of an MME based on the old GUTI it would use a "Service Parameter" of </w:t>
      </w:r>
      <w:r w:rsidRPr="00592BE0">
        <w:t>"</w:t>
      </w:r>
      <w:r>
        <w:t>x-3gpp-mme:x-s3</w:t>
      </w:r>
      <w:r w:rsidRPr="00592BE0">
        <w:t>"</w:t>
      </w:r>
      <w:r>
        <w:t>.</w:t>
      </w:r>
    </w:p>
    <w:p w14:paraId="6676C701" w14:textId="78F65CAF" w:rsidR="006E714E" w:rsidRPr="00592BE0" w:rsidRDefault="006E714E" w:rsidP="006E714E">
      <w:r>
        <w:t xml:space="preserve">Similarly, for a Release 8 Gn/Gp-SGSN to find all Gn and Gp interfaces of an MME based on the old GUTI it would use a "Service Parameter" of </w:t>
      </w:r>
      <w:r w:rsidRPr="00592BE0">
        <w:t>"</w:t>
      </w:r>
      <w:r>
        <w:t xml:space="preserve"> x-3gpp-mme:x-gn", </w:t>
      </w:r>
      <w:r w:rsidRPr="00592BE0">
        <w:t>"</w:t>
      </w:r>
      <w:r>
        <w:t xml:space="preserve"> x-3gpp-mme:x-gp".</w:t>
      </w:r>
    </w:p>
    <w:p w14:paraId="71865EC3" w14:textId="77777777" w:rsidR="00F50D8E" w:rsidRDefault="006E714E" w:rsidP="006E714E">
      <w:pPr>
        <w:rPr>
          <w:noProof/>
        </w:rPr>
      </w:pPr>
      <w:r>
        <w:rPr>
          <w:noProof/>
        </w:rPr>
        <w:t>To find all MME related services of an MME based on the MME's canonical node name, the</w:t>
      </w:r>
      <w:r>
        <w:t xml:space="preserve"> S-NAPTR procedure shall be prefixed with "Service Parameters" of</w:t>
      </w:r>
    </w:p>
    <w:p w14:paraId="7F052405" w14:textId="77777777" w:rsidR="00F50D8E" w:rsidRPr="00EC5607" w:rsidRDefault="006E714E" w:rsidP="006E714E">
      <w:pPr>
        <w:jc w:val="center"/>
        <w:rPr>
          <w:lang w:val="fr-FR"/>
        </w:rPr>
      </w:pPr>
      <w:r>
        <w:rPr>
          <w:lang w:val="fr-FR"/>
        </w:rPr>
        <w:t>"</w:t>
      </w:r>
      <w:r w:rsidRPr="00EC5607">
        <w:rPr>
          <w:lang w:val="fr-FR"/>
        </w:rPr>
        <w:t>x-3gpp-mme:x-s1</w:t>
      </w:r>
      <w:r>
        <w:rPr>
          <w:lang w:val="fr-FR"/>
        </w:rPr>
        <w:t>0"</w:t>
      </w:r>
      <w:r w:rsidRPr="00EC5607">
        <w:rPr>
          <w:lang w:val="fr-FR"/>
        </w:rPr>
        <w:t xml:space="preserve">, </w:t>
      </w:r>
      <w:r>
        <w:rPr>
          <w:lang w:val="fr-FR"/>
        </w:rPr>
        <w:t>"</w:t>
      </w:r>
      <w:r w:rsidRPr="00EC5607">
        <w:rPr>
          <w:lang w:val="fr-FR"/>
        </w:rPr>
        <w:t>x-3gpp-mme:</w:t>
      </w:r>
      <w:r>
        <w:rPr>
          <w:lang w:val="fr-FR"/>
        </w:rPr>
        <w:t>x-s3", "</w:t>
      </w:r>
      <w:r w:rsidRPr="00EC5607">
        <w:rPr>
          <w:lang w:val="fr-FR"/>
        </w:rPr>
        <w:t>x-3gpp-mme:</w:t>
      </w:r>
      <w:r>
        <w:rPr>
          <w:lang w:val="fr-FR"/>
        </w:rPr>
        <w:t>x-s11", "</w:t>
      </w:r>
      <w:r w:rsidRPr="00EC5607">
        <w:rPr>
          <w:lang w:val="fr-FR"/>
        </w:rPr>
        <w:t>x-3gpp-mme:</w:t>
      </w:r>
      <w:r>
        <w:rPr>
          <w:lang w:val="fr-FR"/>
        </w:rPr>
        <w:t>x-gn", "</w:t>
      </w:r>
      <w:r w:rsidRPr="00EC5607">
        <w:rPr>
          <w:lang w:val="fr-FR"/>
        </w:rPr>
        <w:t>x-3gpp-mme:</w:t>
      </w:r>
      <w:r>
        <w:rPr>
          <w:lang w:val="fr-FR"/>
        </w:rPr>
        <w:t>x-gp",</w:t>
      </w:r>
    </w:p>
    <w:p w14:paraId="7718CB0F" w14:textId="0343D43F" w:rsidR="006E714E" w:rsidRDefault="006E714E" w:rsidP="006E714E">
      <w:r w:rsidRPr="00444F3D">
        <w:t xml:space="preserve">and set the Application-Unique String to the </w:t>
      </w:r>
      <w:r>
        <w:rPr>
          <w:noProof/>
        </w:rPr>
        <w:t>MME's canonical node name</w:t>
      </w:r>
      <w:r>
        <w:t>.</w:t>
      </w:r>
    </w:p>
    <w:p w14:paraId="0D32F42A" w14:textId="77777777" w:rsidR="006E714E" w:rsidRDefault="006E714E" w:rsidP="006E714E">
      <w:r>
        <w:t>It is also possible for the DNS resolver to use only the interfaces it is interested in or leave "Service Parameters" unspecified in the S-NAPTR procedure in order to identify all interfaces for all supported services and protocols.</w:t>
      </w:r>
    </w:p>
    <w:p w14:paraId="46B52317" w14:textId="77777777" w:rsidR="00F50D8E" w:rsidRDefault="006E714E" w:rsidP="006E714E">
      <w:pPr>
        <w:pStyle w:val="NO"/>
      </w:pPr>
      <w:r>
        <w:t>NOTE 1:</w:t>
      </w:r>
      <w:r>
        <w:tab/>
        <w:t>The services based on MME canonical node name can return services not starting with x-3gpp-mme since the MME node might, for example, have a co-located SGSN.</w:t>
      </w:r>
    </w:p>
    <w:p w14:paraId="4BF9C02C" w14:textId="21892F2F" w:rsidR="006E714E" w:rsidRDefault="006E714E" w:rsidP="006E714E">
      <w:pPr>
        <w:pStyle w:val="NO"/>
        <w:rPr>
          <w:noProof/>
        </w:rPr>
      </w:pPr>
      <w:r>
        <w:t>NOTE 2:</w:t>
      </w:r>
      <w:r>
        <w:tab/>
        <w:t xml:space="preserve">The above procedures for discovering and selecting an AMF are identical to the procedures specified for discovering and selecting an MME; they can be used by MMEs not upgraded to support the procedure specified in </w:t>
      </w:r>
      <w:r w:rsidR="00F50D8E">
        <w:t>clause 4</w:t>
      </w:r>
      <w:r>
        <w:t>.3.3.8</w:t>
      </w:r>
      <w:r>
        <w:rPr>
          <w:noProof/>
        </w:rPr>
        <w:t xml:space="preserve">. In this case, AMFs are provisioned in DNS as MMEs, following the mapping rules specified for EPS interworking with 5GS in </w:t>
      </w:r>
      <w:r w:rsidR="00F50D8E">
        <w:rPr>
          <w:noProof/>
        </w:rPr>
        <w:t>clause 2</w:t>
      </w:r>
      <w:r>
        <w:rPr>
          <w:noProof/>
        </w:rPr>
        <w:t>.10.2 of 3GPP TS 23.003 [4], and the code space between AMF Region ID and MMEGI needs to be coordinated.</w:t>
      </w:r>
    </w:p>
    <w:p w14:paraId="474E3A84" w14:textId="77777777" w:rsidR="006E714E" w:rsidRDefault="006E714E" w:rsidP="006E714E">
      <w:pPr>
        <w:pStyle w:val="Heading4"/>
      </w:pPr>
      <w:bookmarkStart w:id="101" w:name="_Toc20214825"/>
      <w:bookmarkStart w:id="102" w:name="_Toc27753208"/>
      <w:bookmarkStart w:id="103" w:name="_Toc36055026"/>
      <w:bookmarkStart w:id="104" w:name="_Toc67477525"/>
      <w:r>
        <w:t>4.3.3.5</w:t>
      </w:r>
      <w:r>
        <w:tab/>
        <w:t>Services of an SGSN from a P-TMSI</w:t>
      </w:r>
      <w:bookmarkEnd w:id="101"/>
      <w:bookmarkEnd w:id="102"/>
      <w:bookmarkEnd w:id="103"/>
      <w:bookmarkEnd w:id="104"/>
    </w:p>
    <w:p w14:paraId="1F27AE53" w14:textId="77777777" w:rsidR="006E714E" w:rsidRDefault="006E714E" w:rsidP="006E714E">
      <w:r>
        <w:t>There are procedures where the source SGSN must be contacted by the target MME or a target S4-SGSN. A Release 8 SGSN supporting only Gn/Gp may also optionally use this procedure.</w:t>
      </w:r>
    </w:p>
    <w:p w14:paraId="50576DDC" w14:textId="36DD35B8" w:rsidR="006E714E" w:rsidRDefault="006E714E" w:rsidP="006E714E">
      <w:r>
        <w:t>During a mobility procedure towards a new core network node, a UE served by a SGSN has a previously assigned P</w:t>
      </w:r>
      <w:r>
        <w:noBreakHyphen/>
        <w:t>TMSI by the source SGSN. A pre-Release-8 UE will provide the P</w:t>
      </w:r>
      <w:r>
        <w:noBreakHyphen/>
        <w:t>TMSI. A Release-8 UE will map P</w:t>
      </w:r>
      <w:r>
        <w:noBreakHyphen/>
        <w:t xml:space="preserve">TMSI to a derived GUTI using the procedure in 3GPP </w:t>
      </w:r>
      <w:r w:rsidR="00F50D8E">
        <w:t>TS 2</w:t>
      </w:r>
      <w:r>
        <w:t>3.003</w:t>
      </w:r>
      <w:r w:rsidR="00F50D8E">
        <w:t> [</w:t>
      </w:r>
      <w:r>
        <w:t xml:space="preserve">4] </w:t>
      </w:r>
      <w:r w:rsidR="00F50D8E">
        <w:t>clause 2</w:t>
      </w:r>
      <w:r>
        <w:t xml:space="preserve">.8.2and referred to in Annex H of 3GPP </w:t>
      </w:r>
      <w:r w:rsidR="00F50D8E">
        <w:t>TS 2</w:t>
      </w:r>
      <w:r>
        <w:t>3.401</w:t>
      </w:r>
      <w:r w:rsidR="00F50D8E">
        <w:t> [</w:t>
      </w:r>
      <w:r>
        <w:t>11].</w:t>
      </w:r>
    </w:p>
    <w:p w14:paraId="451E643E" w14:textId="3261BA6D" w:rsidR="006E714E" w:rsidRDefault="006E714E" w:rsidP="006E714E">
      <w:r>
        <w:t>The targetMME or a target S4-SGSN extracts the source's NRI, RAC, LAC, MNC and MCC from the P</w:t>
      </w:r>
      <w:r>
        <w:noBreakHyphen/>
        <w:t xml:space="preserve">TMSI (or GUTI based on the procedure described in 3GPP </w:t>
      </w:r>
      <w:r w:rsidR="00F50D8E">
        <w:t>TS 2</w:t>
      </w:r>
      <w:r>
        <w:t>3.003</w:t>
      </w:r>
      <w:r w:rsidR="00F50D8E">
        <w:t> [</w:t>
      </w:r>
      <w:r>
        <w:t xml:space="preserve">4] </w:t>
      </w:r>
      <w:r w:rsidR="00F50D8E">
        <w:t>clause 2</w:t>
      </w:r>
      <w:r>
        <w:t>.8.2).</w:t>
      </w:r>
    </w:p>
    <w:p w14:paraId="39F877C4" w14:textId="6C69953B" w:rsidR="006E714E" w:rsidRDefault="006E714E" w:rsidP="006E714E">
      <w:r>
        <w:t xml:space="preserve">The FQDN based on NRI, RAC, LAC, MNC and MCC as defined in 3GPP </w:t>
      </w:r>
      <w:r w:rsidR="00F50D8E">
        <w:t>TS 2</w:t>
      </w:r>
      <w:r>
        <w:t>3.003</w:t>
      </w:r>
      <w:r w:rsidR="00F50D8E">
        <w:t> [</w:t>
      </w:r>
      <w:r>
        <w:t>4</w:t>
      </w:r>
      <w:r w:rsidRPr="007F1FB9">
        <w:t>]</w:t>
      </w:r>
      <w:r>
        <w:t xml:space="preserve"> </w:t>
      </w:r>
      <w:r w:rsidR="00F50D8E">
        <w:t>clause 1</w:t>
      </w:r>
      <w:r>
        <w:t>9.4.2.6 is denoted in this specification as the NRI-RAI FQDN.</w:t>
      </w:r>
    </w:p>
    <w:p w14:paraId="0C175A7F" w14:textId="5A9518F4" w:rsidR="006E714E" w:rsidRDefault="006E714E" w:rsidP="006E714E">
      <w:r>
        <w:t xml:space="preserve">If the SGSN canonical node name employed by the operator is the NRI-RAI FQDN then see </w:t>
      </w:r>
      <w:r w:rsidR="00F50D8E">
        <w:t>clause 4</w:t>
      </w:r>
      <w:r>
        <w:t>.3.3.2 for provisioning.</w:t>
      </w:r>
    </w:p>
    <w:p w14:paraId="76F767C4" w14:textId="77777777" w:rsidR="006E714E" w:rsidRDefault="006E714E" w:rsidP="006E714E">
      <w:r>
        <w:rPr>
          <w:noProof/>
        </w:rPr>
        <w:t xml:space="preserve">If the 3GPP defined </w:t>
      </w:r>
      <w:r>
        <w:t xml:space="preserve">NRI-RAI FQDN </w:t>
      </w:r>
      <w:r>
        <w:rPr>
          <w:noProof/>
        </w:rPr>
        <w:t xml:space="preserve">is not employed by an operator as the SGSN's canonical node name then the operator shall provision NAPTR records under the </w:t>
      </w:r>
      <w:r>
        <w:t>NRI-RAI FQDN</w:t>
      </w:r>
      <w:r>
        <w:rPr>
          <w:noProof/>
        </w:rPr>
        <w:t xml:space="preserve"> with at least </w:t>
      </w:r>
      <w:r>
        <w:t>"x-3gpp-sgsn:x-s3</w:t>
      </w:r>
      <w:r>
        <w:rPr>
          <w:noProof/>
        </w:rPr>
        <w:t xml:space="preserve">", </w:t>
      </w:r>
      <w:r>
        <w:t>"x-3gpp-sgsn:x-</w:t>
      </w:r>
      <w:r>
        <w:lastRenderedPageBreak/>
        <w:t>s4</w:t>
      </w:r>
      <w:r>
        <w:rPr>
          <w:noProof/>
        </w:rPr>
        <w:t xml:space="preserve">", </w:t>
      </w:r>
      <w:r>
        <w:t>"x-3gpp-sgsn:x-s16"</w:t>
      </w:r>
      <w:r>
        <w:rPr>
          <w:noProof/>
        </w:rPr>
        <w:t xml:space="preserve"> (assuming the SGSN supports S3/S4/S16 GERAN/U-TRAN) and at least </w:t>
      </w:r>
      <w:r>
        <w:t>"x-3gpp-sgsn:x-gn",</w:t>
      </w:r>
      <w:r w:rsidRPr="003D6341">
        <w:t xml:space="preserve"> </w:t>
      </w:r>
      <w:r>
        <w:t xml:space="preserve">"x-3gpp-sgsn:x-gp" </w:t>
      </w:r>
      <w:r>
        <w:rPr>
          <w:noProof/>
        </w:rPr>
        <w:t>(assuming the SGSN supports legacy Gn/Gp).</w:t>
      </w:r>
    </w:p>
    <w:p w14:paraId="26A8EA2E" w14:textId="77777777" w:rsidR="00F50D8E" w:rsidRDefault="006E714E" w:rsidP="006E714E">
      <w:r>
        <w:rPr>
          <w:noProof/>
        </w:rPr>
        <w:t>T</w:t>
      </w:r>
      <w:r>
        <w:t xml:space="preserve">he S-NAPTR procedure for finding the old SGSN services and interfaces </w:t>
      </w:r>
      <w:r>
        <w:rPr>
          <w:noProof/>
        </w:rPr>
        <w:t>from the P</w:t>
      </w:r>
      <w:r>
        <w:rPr>
          <w:noProof/>
        </w:rPr>
        <w:noBreakHyphen/>
        <w:t xml:space="preserve">TMSI </w:t>
      </w:r>
      <w:r>
        <w:t>is started with "Service Parameters" of</w:t>
      </w:r>
    </w:p>
    <w:p w14:paraId="29B542AC" w14:textId="392C9B16" w:rsidR="006E714E" w:rsidRPr="00526380" w:rsidRDefault="006E714E" w:rsidP="006E714E">
      <w:pPr>
        <w:jc w:val="center"/>
      </w:pPr>
      <w:r>
        <w:t>"x-3gpp-sgsn:x-gn",</w:t>
      </w:r>
      <w:r w:rsidRPr="003D6341">
        <w:t xml:space="preserve"> </w:t>
      </w:r>
      <w:r>
        <w:t>"x-3gpp-sgsn:x-gp", "x-3gpp-sgsn:x-s3", "x-3gpp-sgsn:x-</w:t>
      </w:r>
      <w:r w:rsidRPr="00EE2E20">
        <w:t xml:space="preserve"> </w:t>
      </w:r>
      <w:r>
        <w:t>s16"</w:t>
      </w:r>
    </w:p>
    <w:p w14:paraId="29CB97DA" w14:textId="2233B9E4" w:rsidR="006E714E" w:rsidRDefault="006E714E" w:rsidP="006E714E">
      <w:r>
        <w:t xml:space="preserve">as defined in 3GPP </w:t>
      </w:r>
      <w:r w:rsidR="00F50D8E">
        <w:t>TS 2</w:t>
      </w:r>
      <w:r>
        <w:t>3.003</w:t>
      </w:r>
      <w:r w:rsidR="00F50D8E">
        <w:t> [</w:t>
      </w:r>
      <w:r>
        <w:t xml:space="preserve">4] and setting the Application-Unique String to the NRI-RAI FQDN based on NRI, RAC, LAC, MNC and MCC as defined in 3GPP </w:t>
      </w:r>
      <w:r w:rsidR="00F50D8E">
        <w:t>TS 2</w:t>
      </w:r>
      <w:r>
        <w:t>3.003</w:t>
      </w:r>
      <w:r w:rsidR="00F50D8E">
        <w:t> [</w:t>
      </w:r>
      <w:r>
        <w:t>4</w:t>
      </w:r>
      <w:r w:rsidRPr="007F1FB9">
        <w:t>]</w:t>
      </w:r>
      <w:r>
        <w:t xml:space="preserve"> </w:t>
      </w:r>
      <w:r w:rsidR="00F50D8E">
        <w:t>clause 1</w:t>
      </w:r>
      <w:r>
        <w:t>9.4.2.6:</w:t>
      </w:r>
    </w:p>
    <w:p w14:paraId="028D5819" w14:textId="77777777" w:rsidR="006E714E" w:rsidRDefault="006E714E" w:rsidP="006E714E">
      <w:pPr>
        <w:pStyle w:val="NO"/>
      </w:pPr>
      <w:r>
        <w:t>NOTE 1:</w:t>
      </w:r>
      <w:r>
        <w:tab/>
        <w:t>In the event a valid NRI is not available then the &lt;NRI&gt; value shall be excluded from the FQDN. The default SGSN in the SGSN pool shall be provisioned under that record (or the sole SGSN if there is no SGSN pool for that RAI).</w:t>
      </w:r>
    </w:p>
    <w:p w14:paraId="037958A7" w14:textId="3C8E6D8F" w:rsidR="006E714E" w:rsidRDefault="006E714E" w:rsidP="006E714E">
      <w:pPr>
        <w:pStyle w:val="NO"/>
      </w:pPr>
      <w:r>
        <w:t>NOTE 2:</w:t>
      </w:r>
      <w:r>
        <w:tab/>
        <w:t>Service Parameters are logically limited to those supported by the target node that is performing the search for the source SGSN. So for example, a target Release-8 SGSN supporting only Gn/Gp would employ "x-3gpp-sgsn:x-gn" and</w:t>
      </w:r>
      <w:r w:rsidRPr="003D6341">
        <w:t xml:space="preserve"> </w:t>
      </w:r>
      <w:r>
        <w:t xml:space="preserve">"x-3gpp-sgsn:x-gp". An S4-SGSN only supporting S4/S3/S16 would employ "x-3gpp-sgsn:x-s3", "x-3gpp-sgsn:x-s16". A target MME would employ "x-3gpp-sgsn:x-s3" and may additionally include "x-3gpp-sgsn:x-gn" and "x-3gpp-sgsn:x-gp", to support the procedures in Annex D of 3GPP </w:t>
      </w:r>
      <w:r w:rsidR="00F50D8E">
        <w:t>TS 2</w:t>
      </w:r>
      <w:r>
        <w:t>3.401</w:t>
      </w:r>
      <w:r w:rsidR="00F50D8E">
        <w:t> [</w:t>
      </w:r>
      <w:r>
        <w:t>11].</w:t>
      </w:r>
    </w:p>
    <w:p w14:paraId="614AC088" w14:textId="77777777" w:rsidR="006E714E" w:rsidRDefault="006E714E" w:rsidP="006E714E">
      <w:r>
        <w:t>The S-NAPTR procedure logically outputs a list of host names each with a service, protocol, port and a list of IPv4 and IPv6 addresses. This list can be obtained one host name at a time, in a procedure similar to Annex C.2, or a complete ordered list of all nodes, in a procedure similar to Annex C.3. Such a complete list obtained from an S-NAPTR procedure is referred here as a candidate list.</w:t>
      </w:r>
    </w:p>
    <w:p w14:paraId="0BC90548" w14:textId="77777777" w:rsidR="006E714E" w:rsidRDefault="006E714E" w:rsidP="006E714E">
      <w:pPr>
        <w:pStyle w:val="NO"/>
      </w:pPr>
      <w:r>
        <w:t>NOTE 3:</w:t>
      </w:r>
      <w:r>
        <w:tab/>
        <w:t>The services based on canonical node name can return services not starting with x-3gpp-sgsn since the SGSN node might, for example, have a co-located MME.</w:t>
      </w:r>
    </w:p>
    <w:p w14:paraId="39DC4438" w14:textId="1E0AD7D4" w:rsidR="006E714E" w:rsidRDefault="006E714E" w:rsidP="006E714E">
      <w:r>
        <w:t xml:space="preserve">For a pre-Release-8 target node i.e. a UE moving from eUTRAN to pre-Release-8 UTRAN/GERAN the UE will provide a derived P-TMSI based on a GUTI (See Annex H of 3GPP </w:t>
      </w:r>
      <w:r w:rsidR="00F50D8E">
        <w:t>TS 2</w:t>
      </w:r>
      <w:r>
        <w:t>3.401</w:t>
      </w:r>
      <w:r w:rsidR="00F50D8E">
        <w:t> [</w:t>
      </w:r>
      <w:r>
        <w:t>11]). As a result the source MME or Release-8 SGSN looks like a pre-Release-8 SGSN to a pre-Release-8 target node. For pre-Release</w:t>
      </w:r>
      <w:r>
        <w:noBreakHyphen/>
        <w:t xml:space="preserve">8 compatibility operators would continue to provision A/AAAA records as described in Annex C.1 of 3GPP </w:t>
      </w:r>
      <w:r w:rsidR="00F50D8E">
        <w:t>TS 2</w:t>
      </w:r>
      <w:r>
        <w:t>3.003</w:t>
      </w:r>
      <w:r w:rsidR="00F50D8E">
        <w:t> [</w:t>
      </w:r>
      <w:r>
        <w:t>4] for the corresponding Gn/Gp interfaces regardless of whether the source SGSN is pre-Release-8 or not.</w:t>
      </w:r>
    </w:p>
    <w:p w14:paraId="5231E080" w14:textId="77777777" w:rsidR="006E714E" w:rsidRDefault="006E714E" w:rsidP="006E714E">
      <w:pPr>
        <w:pStyle w:val="NO"/>
      </w:pPr>
      <w:r>
        <w:t>NOTE 4:</w:t>
      </w:r>
      <w:r>
        <w:tab/>
        <w:t>Gn/Gp interfaces are provisioned redundantly for both ".gprs" and ".3gppnetwork.org" top level domains during the transition to Release-8 to allow a gradual forward migration to 3ggpnetwork.org while still supporting existing pre-Release</w:t>
      </w:r>
      <w:r>
        <w:noBreakHyphen/>
        <w:t>8 usage.</w:t>
      </w:r>
    </w:p>
    <w:p w14:paraId="5E7E6544" w14:textId="77777777" w:rsidR="006E714E" w:rsidRDefault="006E714E" w:rsidP="006E714E">
      <w:pPr>
        <w:pStyle w:val="Heading4"/>
      </w:pPr>
      <w:bookmarkStart w:id="105" w:name="_Toc20214826"/>
      <w:bookmarkStart w:id="106" w:name="_Toc27753209"/>
      <w:bookmarkStart w:id="107" w:name="_Toc36055027"/>
      <w:bookmarkStart w:id="108" w:name="_Toc67477526"/>
      <w:r>
        <w:t>4.3.3.6</w:t>
      </w:r>
      <w:r>
        <w:tab/>
        <w:t>Services of an SGW from SGW canonical node name</w:t>
      </w:r>
      <w:bookmarkEnd w:id="105"/>
      <w:bookmarkEnd w:id="106"/>
      <w:bookmarkEnd w:id="107"/>
      <w:bookmarkEnd w:id="108"/>
    </w:p>
    <w:p w14:paraId="31FFC895" w14:textId="77777777" w:rsidR="006E714E" w:rsidRDefault="006E714E" w:rsidP="006E714E">
      <w:r>
        <w:t>An MME or S4-SGSN may need to find SGW interfaces on a SGW based solely on SGW's canonical node name. The most common use cases are:</w:t>
      </w:r>
    </w:p>
    <w:p w14:paraId="3CBEBEAA" w14:textId="6B5867E8" w:rsidR="006E714E" w:rsidRDefault="006E714E" w:rsidP="006E714E">
      <w:pPr>
        <w:pStyle w:val="B1"/>
      </w:pPr>
      <w:r>
        <w:t>-</w:t>
      </w:r>
      <w:r>
        <w:tab/>
        <w:t>An MME finding an S11 interface from an SGW node name where the SGW node name was determined from an S5/S8 interface selection based on TAI</w:t>
      </w:r>
      <w:r>
        <w:rPr>
          <w:rFonts w:hint="eastAsia"/>
          <w:lang w:eastAsia="zh-CN"/>
        </w:rPr>
        <w:t>/eNodeB-ID</w:t>
      </w:r>
      <w:r>
        <w:t xml:space="preserve"> (see </w:t>
      </w:r>
      <w:r w:rsidR="00F50D8E">
        <w:t>clause 5</w:t>
      </w:r>
      <w:r>
        <w:t>.2).</w:t>
      </w:r>
    </w:p>
    <w:p w14:paraId="7CA564FC" w14:textId="6800C3AB" w:rsidR="006E714E" w:rsidRDefault="006E714E" w:rsidP="006E714E">
      <w:pPr>
        <w:pStyle w:val="B1"/>
      </w:pPr>
      <w:r>
        <w:t>-</w:t>
      </w:r>
      <w:r>
        <w:tab/>
        <w:t xml:space="preserve">An S4-SGSN finding an S4 interface from an SGW node name where the SGW node name was determined from an S5/S8 interface selection based on </w:t>
      </w:r>
      <w:r>
        <w:rPr>
          <w:rFonts w:hint="eastAsia"/>
          <w:lang w:eastAsia="zh-CN"/>
        </w:rPr>
        <w:t>RAI/RNC-ID</w:t>
      </w:r>
      <w:r>
        <w:t xml:space="preserve"> (see </w:t>
      </w:r>
      <w:r w:rsidR="00F50D8E">
        <w:t>clause 5</w:t>
      </w:r>
      <w:r>
        <w:t>.2).</w:t>
      </w:r>
    </w:p>
    <w:p w14:paraId="70200098" w14:textId="77777777" w:rsidR="006E714E" w:rsidRDefault="006E714E" w:rsidP="006E714E">
      <w:pPr>
        <w:pStyle w:val="B1"/>
      </w:pPr>
      <w:r>
        <w:t>-</w:t>
      </w:r>
      <w:r>
        <w:tab/>
        <w:t>Finding if an SGW node has PGW interfaces from an SGW node name (both SGW and PGW functions would be listed under one canonical node name for co-located PGW/SGW).</w:t>
      </w:r>
    </w:p>
    <w:p w14:paraId="16C3BA89" w14:textId="4EA9BC2C" w:rsidR="006E714E" w:rsidRDefault="006E714E" w:rsidP="006E714E">
      <w:r>
        <w:t xml:space="preserve">See </w:t>
      </w:r>
      <w:r w:rsidR="00F50D8E">
        <w:t>clause 4</w:t>
      </w:r>
      <w:r>
        <w:t>.3.3.2 for DNS provisioning of the canonical node name records.</w:t>
      </w:r>
    </w:p>
    <w:p w14:paraId="49A5810C" w14:textId="7DF7DD5C" w:rsidR="00F50D8E" w:rsidRDefault="006E714E" w:rsidP="006E714E">
      <w:r>
        <w:t xml:space="preserve">For LTE initial attach cases, the S11 interface is initially unknown by an MME. The S5/S8 interface and the SGW hostname will be selected by procedures in </w:t>
      </w:r>
      <w:r w:rsidR="00F50D8E">
        <w:t>clause 5</w:t>
      </w:r>
      <w:r>
        <w:t>. The MME will obtain SGW S11 interfaces from the SGW canonical node name. The S-NAPTR procedure shall use "Service Parameter" of</w:t>
      </w:r>
    </w:p>
    <w:p w14:paraId="0E0E975A" w14:textId="6D54782E" w:rsidR="00844C22" w:rsidRPr="00F66D72" w:rsidRDefault="00844C22" w:rsidP="00844C22">
      <w:pPr>
        <w:jc w:val="center"/>
        <w:rPr>
          <w:lang w:val="nl-NL"/>
        </w:rPr>
      </w:pPr>
      <w:r>
        <w:rPr>
          <w:lang w:val="nl-NL"/>
        </w:rPr>
        <w:t>"</w:t>
      </w:r>
      <w:r w:rsidRPr="00F66D72">
        <w:rPr>
          <w:lang w:val="nl-NL"/>
        </w:rPr>
        <w:t>x-3gpp-</w:t>
      </w:r>
      <w:r>
        <w:rPr>
          <w:lang w:val="nl-NL"/>
        </w:rPr>
        <w:t>s</w:t>
      </w:r>
      <w:r w:rsidRPr="00F66D72">
        <w:rPr>
          <w:lang w:val="nl-NL"/>
        </w:rPr>
        <w:t>gw:x-</w:t>
      </w:r>
      <w:r>
        <w:rPr>
          <w:lang w:val="nl-NL"/>
        </w:rPr>
        <w:t>s11"</w:t>
      </w:r>
    </w:p>
    <w:p w14:paraId="60D107DF" w14:textId="4463DE5F" w:rsidR="006E714E" w:rsidRDefault="006E714E" w:rsidP="006E714E">
      <w:r>
        <w:t xml:space="preserve">as defined in </w:t>
      </w:r>
      <w:r w:rsidR="00F50D8E">
        <w:t>clause 1</w:t>
      </w:r>
      <w:r>
        <w:t xml:space="preserve">9.4.3 of 3GPP </w:t>
      </w:r>
      <w:r w:rsidR="00F50D8E">
        <w:t>TS 2</w:t>
      </w:r>
      <w:r>
        <w:t>3.003</w:t>
      </w:r>
      <w:r w:rsidR="00F50D8E">
        <w:t> [</w:t>
      </w:r>
      <w:r>
        <w:t>4</w:t>
      </w:r>
      <w:r w:rsidRPr="007F1FB9">
        <w:t xml:space="preserve">], </w:t>
      </w:r>
      <w:r>
        <w:t>and the Application-Unique String set to the canonical node name of the specific SGW node to find the available S11 interfaces</w:t>
      </w:r>
    </w:p>
    <w:p w14:paraId="218D75AA" w14:textId="77777777" w:rsidR="00F50D8E" w:rsidRDefault="006E714E" w:rsidP="006E714E">
      <w:r>
        <w:lastRenderedPageBreak/>
        <w:t>The S-NAPTR procedure logically outputs a list of host names each with a service, protocol, port and a list of IPv4 and IPv6 addresses. This is a "candidate" list of services and interfaces of that SGW (see Annex C.2 for a more detailed description of a candidate list).</w:t>
      </w:r>
    </w:p>
    <w:p w14:paraId="6CEF9B3B" w14:textId="4AE7AEFC" w:rsidR="006E714E" w:rsidRDefault="006E714E" w:rsidP="006E714E">
      <w:r>
        <w:t>For example, an operator might provision an SGW name at:</w:t>
      </w:r>
    </w:p>
    <w:p w14:paraId="3F230A8A" w14:textId="77777777" w:rsidR="006E714E" w:rsidRDefault="006E714E" w:rsidP="006E714E">
      <w:pPr>
        <w:jc w:val="center"/>
      </w:pPr>
      <w:r>
        <w:t>gw21.sgw.node.</w:t>
      </w:r>
      <w:r w:rsidRPr="00EE2D71">
        <w:t>epc.mn</w:t>
      </w:r>
      <w:r>
        <w:t>c&lt;MNC&gt;.mcc&lt;MCC&gt;.3gppnetwork.org</w:t>
      </w:r>
    </w:p>
    <w:p w14:paraId="3E581D62" w14:textId="4AA2AA30" w:rsidR="006E714E" w:rsidRDefault="006E714E" w:rsidP="006E714E">
      <w:r>
        <w:t xml:space="preserve">Similarly, for GERAN/UTRAN initial attach cases the S4-SGSN will need to obtain the SGW S4 interface after procedures in </w:t>
      </w:r>
      <w:r w:rsidR="00F50D8E">
        <w:t>clause 5</w:t>
      </w:r>
      <w:r>
        <w:t xml:space="preserve"> select the S5/S8 interface and SGW hostname. The only change from the MME case is the "Service Parameter" of</w:t>
      </w:r>
    </w:p>
    <w:p w14:paraId="556C1CDB" w14:textId="77777777" w:rsidR="006E714E" w:rsidRPr="00F66D72" w:rsidRDefault="006E714E" w:rsidP="006E714E">
      <w:pPr>
        <w:jc w:val="center"/>
        <w:rPr>
          <w:lang w:val="nl-NL"/>
        </w:rPr>
      </w:pPr>
      <w:r>
        <w:rPr>
          <w:lang w:val="nl-NL"/>
        </w:rPr>
        <w:t>"</w:t>
      </w:r>
      <w:r w:rsidRPr="00F66D72">
        <w:rPr>
          <w:lang w:val="nl-NL"/>
        </w:rPr>
        <w:t>x-3gpp-</w:t>
      </w:r>
      <w:r>
        <w:rPr>
          <w:lang w:val="nl-NL"/>
        </w:rPr>
        <w:t>s</w:t>
      </w:r>
      <w:r w:rsidRPr="00F66D72">
        <w:rPr>
          <w:lang w:val="nl-NL"/>
        </w:rPr>
        <w:t>gw:x-</w:t>
      </w:r>
      <w:r>
        <w:rPr>
          <w:lang w:val="nl-NL"/>
        </w:rPr>
        <w:t>s4"</w:t>
      </w:r>
    </w:p>
    <w:p w14:paraId="5941A4CC" w14:textId="77777777" w:rsidR="00F50D8E" w:rsidRDefault="006E714E" w:rsidP="006E714E">
      <w:r>
        <w:t>is employed.</w:t>
      </w:r>
    </w:p>
    <w:p w14:paraId="08D6F367" w14:textId="465C1B5F" w:rsidR="006E714E" w:rsidRDefault="006E714E" w:rsidP="006E714E">
      <w:r>
        <w:t>In cases where a new PDN connection is added to an existing SGW the available SGW S5/S8 interfaces are commonly needed.</w:t>
      </w:r>
    </w:p>
    <w:p w14:paraId="39446BFE" w14:textId="77777777" w:rsidR="006E714E" w:rsidRDefault="006E714E" w:rsidP="006E714E">
      <w:r>
        <w:t>To resolve the allowed SGW PMIPv6 interfaces the S-NAPTR procedure shall be used with the "Service Parameters" of</w:t>
      </w:r>
    </w:p>
    <w:p w14:paraId="10EFC43F" w14:textId="77777777" w:rsidR="006E714E" w:rsidRPr="00F66D72" w:rsidRDefault="006E714E" w:rsidP="006E714E">
      <w:pPr>
        <w:jc w:val="center"/>
        <w:rPr>
          <w:lang w:val="nl-NL"/>
        </w:rPr>
      </w:pPr>
      <w:r>
        <w:rPr>
          <w:lang w:val="nl-NL"/>
        </w:rPr>
        <w:t>"x-3gpp-s</w:t>
      </w:r>
      <w:r w:rsidRPr="00F66D72">
        <w:rPr>
          <w:lang w:val="nl-NL"/>
        </w:rPr>
        <w:t>gw:x-s5-pmip</w:t>
      </w:r>
      <w:r>
        <w:rPr>
          <w:lang w:val="nl-NL"/>
        </w:rPr>
        <w:t>",</w:t>
      </w:r>
      <w:r w:rsidRPr="00F66D72">
        <w:rPr>
          <w:lang w:val="nl-NL"/>
        </w:rPr>
        <w:t xml:space="preserve"> </w:t>
      </w:r>
      <w:r>
        <w:rPr>
          <w:lang w:val="nl-NL"/>
        </w:rPr>
        <w:t>"x-3gpp-s</w:t>
      </w:r>
      <w:r w:rsidRPr="00F66D72">
        <w:rPr>
          <w:lang w:val="nl-NL"/>
        </w:rPr>
        <w:t>gw:x-s8-pmip</w:t>
      </w:r>
      <w:r>
        <w:rPr>
          <w:lang w:val="nl-NL"/>
        </w:rPr>
        <w:t>"</w:t>
      </w:r>
    </w:p>
    <w:p w14:paraId="5948579D" w14:textId="1565A139" w:rsidR="006E714E" w:rsidRDefault="006E714E" w:rsidP="006E714E">
      <w:r>
        <w:t xml:space="preserve">as defined in </w:t>
      </w:r>
      <w:r w:rsidR="00F50D8E">
        <w:t>clause 1</w:t>
      </w:r>
      <w:r>
        <w:t xml:space="preserve">9.4.3 of 3GPP </w:t>
      </w:r>
      <w:r w:rsidR="00F50D8E">
        <w:t>TS 2</w:t>
      </w:r>
      <w:r>
        <w:t>3.003</w:t>
      </w:r>
      <w:r w:rsidR="00F50D8E">
        <w:t> [</w:t>
      </w:r>
      <w:r>
        <w:t>4</w:t>
      </w:r>
      <w:r w:rsidRPr="007F1FB9">
        <w:t>],</w:t>
      </w:r>
      <w:r>
        <w:t xml:space="preserve"> and the Application-Unique String set to the canonical node name of the specific SGW node</w:t>
      </w:r>
    </w:p>
    <w:p w14:paraId="2652BD90" w14:textId="77777777" w:rsidR="00F50D8E" w:rsidRDefault="006E714E" w:rsidP="006E714E">
      <w:r>
        <w:t>Similarly for the S5/S8 GTP interfaces the S-NAPTR procedure shall use "Service Parameters" of</w:t>
      </w:r>
    </w:p>
    <w:p w14:paraId="488173FD" w14:textId="4F3EF223" w:rsidR="006E714E" w:rsidRPr="00F66D72" w:rsidRDefault="006E714E" w:rsidP="006E714E">
      <w:pPr>
        <w:jc w:val="center"/>
        <w:rPr>
          <w:lang w:val="nl-NL"/>
        </w:rPr>
      </w:pPr>
      <w:r>
        <w:rPr>
          <w:lang w:val="nl-NL"/>
        </w:rPr>
        <w:t>"x-3gpp-s</w:t>
      </w:r>
      <w:r w:rsidRPr="00F66D72">
        <w:rPr>
          <w:lang w:val="nl-NL"/>
        </w:rPr>
        <w:t>gw:x-s5-gtp</w:t>
      </w:r>
      <w:r>
        <w:rPr>
          <w:lang w:val="nl-NL"/>
        </w:rPr>
        <w:t>"</w:t>
      </w:r>
      <w:r w:rsidRPr="00F66D72">
        <w:rPr>
          <w:lang w:val="nl-NL"/>
        </w:rPr>
        <w:t>,</w:t>
      </w:r>
      <w:r>
        <w:rPr>
          <w:lang w:val="nl-NL"/>
        </w:rPr>
        <w:t xml:space="preserve"> "</w:t>
      </w:r>
      <w:r w:rsidRPr="00F66D72">
        <w:rPr>
          <w:lang w:val="nl-NL"/>
        </w:rPr>
        <w:t>x-3gpp-pgw:x-s8-gtp</w:t>
      </w:r>
      <w:r>
        <w:rPr>
          <w:lang w:val="nl-NL"/>
        </w:rPr>
        <w:t>"</w:t>
      </w:r>
    </w:p>
    <w:p w14:paraId="294B7B64" w14:textId="537BBE4A" w:rsidR="006E714E" w:rsidRDefault="006E714E" w:rsidP="006E714E">
      <w:r>
        <w:t xml:space="preserve">as defined in </w:t>
      </w:r>
      <w:r w:rsidR="00F50D8E">
        <w:t>clause 1</w:t>
      </w:r>
      <w:r>
        <w:t xml:space="preserve">9.4.3 of 3GPP </w:t>
      </w:r>
      <w:r w:rsidR="00F50D8E">
        <w:t>TS 2</w:t>
      </w:r>
      <w:r>
        <w:t>3.003</w:t>
      </w:r>
      <w:r w:rsidR="00F50D8E">
        <w:t> [</w:t>
      </w:r>
      <w:r>
        <w:t>4</w:t>
      </w:r>
      <w:r w:rsidRPr="007F1FB9">
        <w:t xml:space="preserve">], </w:t>
      </w:r>
      <w:r>
        <w:t>and the Application-Unique String set to the FQDN of the specific SGW node.</w:t>
      </w:r>
    </w:p>
    <w:p w14:paraId="4FC973EF" w14:textId="3E50801E" w:rsidR="006E714E" w:rsidRDefault="006E714E" w:rsidP="006E714E">
      <w:pPr>
        <w:rPr>
          <w:lang w:eastAsia="ja-JP"/>
        </w:rPr>
      </w:pPr>
      <w:r>
        <w:t xml:space="preserve">Additional requirements to support DCN are specified in </w:t>
      </w:r>
      <w:r w:rsidR="00F50D8E">
        <w:t>clause 5</w:t>
      </w:r>
      <w:r>
        <w:t>.8</w:t>
      </w:r>
      <w:r>
        <w:rPr>
          <w:rFonts w:hint="eastAsia"/>
          <w:lang w:eastAsia="ja-JP"/>
        </w:rPr>
        <w:t>.</w:t>
      </w:r>
    </w:p>
    <w:p w14:paraId="7E717209" w14:textId="33857459" w:rsidR="006E714E" w:rsidRDefault="006E714E" w:rsidP="006E714E">
      <w:r>
        <w:t xml:space="preserve">It is also possible to combine the "Service Parameters" in the S-NAPTR or to leave "Service Parameters" as logically unspecified initially in the S-NAPTR procedure in order to identify all interfaces for all 3GPP </w:t>
      </w:r>
      <w:r w:rsidR="00F50D8E">
        <w:t>TS 2</w:t>
      </w:r>
      <w:r>
        <w:t>9.303 supported protocols of the node.</w:t>
      </w:r>
    </w:p>
    <w:p w14:paraId="6130B7C8" w14:textId="77777777" w:rsidR="006E714E" w:rsidRDefault="006E714E" w:rsidP="006E714E">
      <w:pPr>
        <w:pStyle w:val="NO"/>
      </w:pPr>
      <w:r>
        <w:t>NOTE 1:</w:t>
      </w:r>
      <w:r>
        <w:tab/>
        <w:t>The services based on canonical node name can return services not starting with x-3gpp-sgw since the SGW node might, for example, have a co-located PGW.</w:t>
      </w:r>
    </w:p>
    <w:p w14:paraId="25075EE1" w14:textId="77777777" w:rsidR="006E714E" w:rsidRDefault="006E714E" w:rsidP="006E714E">
      <w:pPr>
        <w:pStyle w:val="Heading4"/>
      </w:pPr>
      <w:bookmarkStart w:id="109" w:name="_Toc20214827"/>
      <w:bookmarkStart w:id="110" w:name="_Toc27753210"/>
      <w:bookmarkStart w:id="111" w:name="_Toc36055028"/>
      <w:bookmarkStart w:id="112" w:name="_Toc67477527"/>
      <w:r>
        <w:t>4.3.3.7</w:t>
      </w:r>
      <w:r>
        <w:tab/>
        <w:t xml:space="preserve">Services of an MSC Server from </w:t>
      </w:r>
      <w:r w:rsidRPr="00791EBE">
        <w:t>MSC Server canonical node name</w:t>
      </w:r>
      <w:bookmarkEnd w:id="109"/>
      <w:bookmarkEnd w:id="110"/>
      <w:bookmarkEnd w:id="111"/>
      <w:bookmarkEnd w:id="112"/>
    </w:p>
    <w:p w14:paraId="26CFB4CF" w14:textId="1269DEE9" w:rsidR="006E714E" w:rsidRDefault="006E714E" w:rsidP="006E714E">
      <w:r>
        <w:t xml:space="preserve">During the SRVCC operations (see 3GPP </w:t>
      </w:r>
      <w:r w:rsidR="00F50D8E">
        <w:t>TS 2</w:t>
      </w:r>
      <w:r>
        <w:t>3.216</w:t>
      </w:r>
      <w:r w:rsidR="00F50D8E">
        <w:t> [</w:t>
      </w:r>
      <w:r>
        <w:t>20]), an MME or an SGSN may need to find the MSC Server Sv interface based on MSC Server canonical node name. The most common use cases are:</w:t>
      </w:r>
    </w:p>
    <w:p w14:paraId="09581F3A" w14:textId="77777777" w:rsidR="006E714E" w:rsidRDefault="006E714E" w:rsidP="006E714E">
      <w:pPr>
        <w:pStyle w:val="B1"/>
      </w:pPr>
      <w:r>
        <w:t>-</w:t>
      </w:r>
      <w:r>
        <w:tab/>
        <w:t xml:space="preserve">An MME or an SGSN finding the Sv interface from an MSC Server node name, where the MSC server node name was determined from the Sv interface selection based on the </w:t>
      </w:r>
      <w:r w:rsidRPr="00FC3AAF">
        <w:t>Target RAI</w:t>
      </w:r>
      <w:r>
        <w:t>.</w:t>
      </w:r>
    </w:p>
    <w:p w14:paraId="14B2A620" w14:textId="5CE84B1B" w:rsidR="006E714E" w:rsidRDefault="006E714E" w:rsidP="006E714E">
      <w:r>
        <w:t xml:space="preserve">See </w:t>
      </w:r>
      <w:r w:rsidR="00F50D8E">
        <w:t>clause 4</w:t>
      </w:r>
      <w:r>
        <w:t>.3.3.2 for DNS provisioning of the canonical node name records.</w:t>
      </w:r>
    </w:p>
    <w:p w14:paraId="38616332" w14:textId="77777777" w:rsidR="00F50D8E" w:rsidRDefault="006E714E" w:rsidP="006E714E">
      <w:r>
        <w:t>To find the MSC server services under the MSC server node name, the operator shall at least provision the "Service Parameter" of</w:t>
      </w:r>
    </w:p>
    <w:p w14:paraId="0A0699E0" w14:textId="0B274E42" w:rsidR="006E714E" w:rsidRDefault="006E714E" w:rsidP="006E714E">
      <w:pPr>
        <w:jc w:val="center"/>
        <w:rPr>
          <w:lang w:val="nl-NL"/>
        </w:rPr>
      </w:pPr>
      <w:r>
        <w:rPr>
          <w:lang w:val="nl-NL"/>
        </w:rPr>
        <w:t>"</w:t>
      </w:r>
      <w:r w:rsidRPr="00F66D72">
        <w:rPr>
          <w:lang w:val="nl-NL"/>
        </w:rPr>
        <w:t>x-3gpp-</w:t>
      </w:r>
      <w:r>
        <w:rPr>
          <w:lang w:val="nl-NL"/>
        </w:rPr>
        <w:t>msc</w:t>
      </w:r>
      <w:r w:rsidRPr="00F66D72">
        <w:rPr>
          <w:lang w:val="nl-NL"/>
        </w:rPr>
        <w:t>:x-</w:t>
      </w:r>
      <w:r>
        <w:rPr>
          <w:lang w:val="nl-NL"/>
        </w:rPr>
        <w:t>sv"</w:t>
      </w:r>
    </w:p>
    <w:p w14:paraId="3A49ED7C" w14:textId="77777777" w:rsidR="006E714E" w:rsidRDefault="006E714E" w:rsidP="006E714E">
      <w:pPr>
        <w:pStyle w:val="Heading4"/>
      </w:pPr>
      <w:bookmarkStart w:id="113" w:name="_Toc20214828"/>
      <w:bookmarkStart w:id="114" w:name="_Toc27753211"/>
      <w:bookmarkStart w:id="115" w:name="_Toc36055029"/>
      <w:bookmarkStart w:id="116" w:name="_Toc67477528"/>
      <w:r>
        <w:t>4.3.3.8</w:t>
      </w:r>
      <w:r>
        <w:tab/>
        <w:t>Services of an AMF from AMF instance name (or 5G-GUTI)</w:t>
      </w:r>
      <w:bookmarkEnd w:id="113"/>
      <w:bookmarkEnd w:id="114"/>
      <w:bookmarkEnd w:id="115"/>
      <w:bookmarkEnd w:id="116"/>
    </w:p>
    <w:p w14:paraId="5A037CE3" w14:textId="31A7A611" w:rsidR="00F50D8E" w:rsidRDefault="006E714E" w:rsidP="006E714E">
      <w:r>
        <w:t xml:space="preserve">During a 5GS to EPS Idle mode mobility using N26 interface (see </w:t>
      </w:r>
      <w:r w:rsidR="00F50D8E">
        <w:t>clause 4</w:t>
      </w:r>
      <w:r>
        <w:t>.11.1.3.2 of 3GPP TS 23.502 [29]), the MME needs to contact the old AMF for contexts transfer.</w:t>
      </w:r>
    </w:p>
    <w:p w14:paraId="475CEA64" w14:textId="4DF9039E" w:rsidR="006E714E" w:rsidRDefault="006E714E" w:rsidP="006E714E">
      <w:r>
        <w:t xml:space="preserve">The 3GPP defined AMF </w:t>
      </w:r>
      <w:bookmarkStart w:id="117" w:name="_Hlk529437943"/>
      <w:r>
        <w:t>instance</w:t>
      </w:r>
      <w:bookmarkEnd w:id="117"/>
      <w:r>
        <w:t xml:space="preserve"> FQDN shall be constructed as defined in </w:t>
      </w:r>
      <w:r w:rsidR="00F50D8E">
        <w:t>clause 2</w:t>
      </w:r>
      <w:r>
        <w:t xml:space="preserve">8.3.2.8 of 3GPP </w:t>
      </w:r>
      <w:r w:rsidR="00F50D8E">
        <w:t>TS 2</w:t>
      </w:r>
      <w:r>
        <w:t>3.003</w:t>
      </w:r>
      <w:r w:rsidR="00F50D8E">
        <w:t> [</w:t>
      </w:r>
      <w:r>
        <w:t>4</w:t>
      </w:r>
      <w:r w:rsidRPr="007F1FB9">
        <w:t>]</w:t>
      </w:r>
      <w:r>
        <w:t xml:space="preserve"> where the needed data can be obtained from the UE's old GUTI (mapped from the 5G-GUTI). The 3GPP defined AMF </w:t>
      </w:r>
      <w:r>
        <w:lastRenderedPageBreak/>
        <w:t>instance FQDN is either the canonical node name itself or an alias of the AMF's canonical node name (the operator is free to choose the canonical node name).</w:t>
      </w:r>
    </w:p>
    <w:p w14:paraId="5298E1FB" w14:textId="677E0741" w:rsidR="006E714E" w:rsidRPr="00880BDB" w:rsidRDefault="006E714E" w:rsidP="006E714E">
      <w:r>
        <w:t xml:space="preserve">If the AMF node name employed by the operator is the 3GPP defined AMF instance FQDN then see </w:t>
      </w:r>
      <w:r w:rsidR="00F50D8E">
        <w:t>clause 4</w:t>
      </w:r>
      <w:r>
        <w:t>.3.3.2 for provisioning.</w:t>
      </w:r>
    </w:p>
    <w:p w14:paraId="270F0DA1" w14:textId="77777777" w:rsidR="00F50D8E" w:rsidRDefault="006E714E" w:rsidP="006E714E">
      <w:pPr>
        <w:rPr>
          <w:noProof/>
        </w:rPr>
      </w:pPr>
      <w:r>
        <w:t xml:space="preserve">If the AMF node name employed by the operator is the 3GPP defined AMF instance FQDN, the </w:t>
      </w:r>
      <w:r>
        <w:rPr>
          <w:noProof/>
        </w:rPr>
        <w:t xml:space="preserve">operator shall provision NAPTR records under the </w:t>
      </w:r>
      <w:r>
        <w:t xml:space="preserve">3GPP defined AMF instance </w:t>
      </w:r>
      <w:r>
        <w:rPr>
          <w:noProof/>
        </w:rPr>
        <w:t>FQDN for "</w:t>
      </w:r>
      <w:r w:rsidRPr="00CF0C7B">
        <w:t>x-3gpp-</w:t>
      </w:r>
      <w:r>
        <w:t>amf</w:t>
      </w:r>
      <w:r w:rsidRPr="00CF0C7B">
        <w:t>:x-</w:t>
      </w:r>
      <w:r>
        <w:t>n26</w:t>
      </w:r>
      <w:r w:rsidRPr="00CF0C7B">
        <w:t>"</w:t>
      </w:r>
      <w:r>
        <w:rPr>
          <w:noProof/>
        </w:rPr>
        <w:t>.</w:t>
      </w:r>
    </w:p>
    <w:p w14:paraId="5E7D7A1E" w14:textId="77777777" w:rsidR="00F50D8E" w:rsidRDefault="006E714E" w:rsidP="006E714E">
      <w:r>
        <w:rPr>
          <w:noProof/>
        </w:rPr>
        <w:t>So, for example, for an MME to find all N26 interfaces of an AMF based on the old GUTI, the</w:t>
      </w:r>
      <w:r>
        <w:t xml:space="preserve"> S-NAPTR procedure shall be prefixed with "Service Parameters" of</w:t>
      </w:r>
    </w:p>
    <w:p w14:paraId="23DB3D71" w14:textId="77777777" w:rsidR="00F50D8E" w:rsidRPr="005A214C" w:rsidRDefault="006E714E" w:rsidP="006E714E">
      <w:pPr>
        <w:jc w:val="center"/>
      </w:pPr>
      <w:r w:rsidRPr="005A214C">
        <w:t>"x-3gpp-</w:t>
      </w:r>
      <w:r>
        <w:t>amf</w:t>
      </w:r>
      <w:r w:rsidRPr="005A214C">
        <w:t>:x-</w:t>
      </w:r>
      <w:r>
        <w:t>n26</w:t>
      </w:r>
      <w:r w:rsidRPr="005A214C">
        <w:t>"</w:t>
      </w:r>
    </w:p>
    <w:p w14:paraId="15444C25" w14:textId="5B545B25" w:rsidR="006E714E" w:rsidRDefault="006E714E" w:rsidP="006E714E">
      <w:r w:rsidRPr="00444F3D">
        <w:t xml:space="preserve">and set the Application-Unique String to the FQDN </w:t>
      </w:r>
      <w:r>
        <w:t xml:space="preserve">as defined in </w:t>
      </w:r>
      <w:r w:rsidR="00F50D8E">
        <w:t>clause 2</w:t>
      </w:r>
      <w:r>
        <w:t xml:space="preserve">8.3.2.8 of 3GPP </w:t>
      </w:r>
      <w:r w:rsidR="00F50D8E">
        <w:t>TS 2</w:t>
      </w:r>
      <w:r>
        <w:t>3.003</w:t>
      </w:r>
      <w:r w:rsidR="00F50D8E">
        <w:t> [</w:t>
      </w:r>
      <w:r>
        <w:t>4</w:t>
      </w:r>
      <w:r w:rsidRPr="007F1FB9">
        <w:t xml:space="preserve">], </w:t>
      </w:r>
      <w:r>
        <w:t>with the initial query targeted at 3GPP defined AMF instance FQDN.</w:t>
      </w:r>
    </w:p>
    <w:p w14:paraId="7829E58E" w14:textId="77777777" w:rsidR="006E714E" w:rsidRDefault="006E714E" w:rsidP="006E714E">
      <w:r>
        <w:t>The S-NAPTR procedure logically outputs a list of host names each with a service, protocol, port and a list of IPv4 and IPv6 addresses. This list can be obtained one host name at a time, in a procedure similar to Annex C.2, or a complete ordered list of all nodes, in a procedure similar to Annex C.3. Such a complete list obtained from an S-NAPTR procedure is referred here as a candidate list.</w:t>
      </w:r>
    </w:p>
    <w:p w14:paraId="77CE2533" w14:textId="77777777" w:rsidR="00F50D8E" w:rsidRPr="00F93F5B" w:rsidRDefault="006E714E" w:rsidP="006E714E">
      <w:pPr>
        <w:pStyle w:val="NO"/>
        <w:rPr>
          <w:noProof/>
        </w:rPr>
      </w:pPr>
      <w:r>
        <w:t>NOTE:</w:t>
      </w:r>
      <w:r>
        <w:tab/>
        <w:t xml:space="preserve">The above procedure avoids the need for </w:t>
      </w:r>
      <w:r>
        <w:rPr>
          <w:noProof/>
        </w:rPr>
        <w:t xml:space="preserve">code space coordination between AMF Region ID and MMEGI for EPS interworking with 5GS, i.e. </w:t>
      </w:r>
      <w:r w:rsidRPr="00293930">
        <w:rPr>
          <w:noProof/>
        </w:rPr>
        <w:t>the full address space of the AMF Region ID can be used for 5GS</w:t>
      </w:r>
      <w:r>
        <w:rPr>
          <w:noProof/>
        </w:rPr>
        <w:t>.</w:t>
      </w:r>
      <w:bookmarkStart w:id="118" w:name="_Toc20214829"/>
      <w:bookmarkStart w:id="119" w:name="_Toc27753212"/>
      <w:bookmarkStart w:id="120" w:name="_Toc36055030"/>
      <w:bookmarkStart w:id="121" w:name="_Toc67477529"/>
    </w:p>
    <w:p w14:paraId="2CB4AADC" w14:textId="3A75FAC2" w:rsidR="006E714E" w:rsidRDefault="006E714E" w:rsidP="006E714E">
      <w:pPr>
        <w:pStyle w:val="Heading1"/>
        <w:rPr>
          <w:lang w:val="en-US"/>
        </w:rPr>
      </w:pPr>
      <w:r>
        <w:rPr>
          <w:lang w:val="en-US"/>
        </w:rPr>
        <w:t>4A</w:t>
      </w:r>
      <w:r w:rsidRPr="00B26868">
        <w:rPr>
          <w:lang w:val="en-US"/>
        </w:rPr>
        <w:tab/>
      </w:r>
      <w:r>
        <w:rPr>
          <w:lang w:val="en-US"/>
        </w:rPr>
        <w:t>SGW/PGW selection using GTP-C load control</w:t>
      </w:r>
      <w:bookmarkEnd w:id="118"/>
      <w:bookmarkEnd w:id="119"/>
      <w:bookmarkEnd w:id="120"/>
      <w:bookmarkEnd w:id="121"/>
    </w:p>
    <w:p w14:paraId="2A0B970F" w14:textId="77777777" w:rsidR="006E714E" w:rsidRDefault="006E714E" w:rsidP="006E714E">
      <w:pPr>
        <w:pStyle w:val="Heading2"/>
        <w:rPr>
          <w:lang w:val="en-US"/>
        </w:rPr>
      </w:pPr>
      <w:bookmarkStart w:id="122" w:name="_Toc20214830"/>
      <w:bookmarkStart w:id="123" w:name="_Toc27753213"/>
      <w:bookmarkStart w:id="124" w:name="_Toc36055031"/>
      <w:bookmarkStart w:id="125" w:name="_Toc67477530"/>
      <w:r>
        <w:rPr>
          <w:lang w:val="en-US"/>
        </w:rPr>
        <w:t>4A</w:t>
      </w:r>
      <w:r w:rsidRPr="00B26868">
        <w:rPr>
          <w:lang w:val="en-US"/>
        </w:rPr>
        <w:t>.</w:t>
      </w:r>
      <w:r>
        <w:rPr>
          <w:lang w:val="en-US"/>
        </w:rPr>
        <w:t>1</w:t>
      </w:r>
      <w:r w:rsidRPr="00B26868">
        <w:rPr>
          <w:lang w:val="en-US"/>
        </w:rPr>
        <w:tab/>
      </w:r>
      <w:r>
        <w:rPr>
          <w:lang w:val="en-US"/>
        </w:rPr>
        <w:t>General</w:t>
      </w:r>
      <w:bookmarkEnd w:id="122"/>
      <w:bookmarkEnd w:id="123"/>
      <w:bookmarkEnd w:id="124"/>
      <w:bookmarkEnd w:id="125"/>
    </w:p>
    <w:p w14:paraId="53DE3E95" w14:textId="1838E65A" w:rsidR="00F50D8E" w:rsidRDefault="006E714E" w:rsidP="006E714E">
      <w:pPr>
        <w:rPr>
          <w:lang w:val="en-US"/>
        </w:rPr>
      </w:pPr>
      <w:r>
        <w:rPr>
          <w:lang w:val="en-US"/>
        </w:rPr>
        <w:t xml:space="preserve">The nodes responsible for the SGW or PGW selection (i.e. the MME, S4-SGSN, TWAN or ePDG) shall apply the additions specified in this clause, if GTP-C load control is supported and enabled (see </w:t>
      </w:r>
      <w:r w:rsidR="00F50D8E">
        <w:rPr>
          <w:lang w:val="en-US"/>
        </w:rPr>
        <w:t>clause 1</w:t>
      </w:r>
      <w:r>
        <w:rPr>
          <w:lang w:val="en-US"/>
        </w:rPr>
        <w:t xml:space="preserve">2.2 of 3GPP </w:t>
      </w:r>
      <w:r w:rsidR="00F50D8E">
        <w:rPr>
          <w:lang w:val="en-US"/>
        </w:rPr>
        <w:t>TS 2</w:t>
      </w:r>
      <w:r>
        <w:rPr>
          <w:lang w:val="en-US"/>
        </w:rPr>
        <w:t>9.274</w:t>
      </w:r>
      <w:r w:rsidR="00F50D8E">
        <w:rPr>
          <w:lang w:val="en-US"/>
        </w:rPr>
        <w:t> [</w:t>
      </w:r>
      <w:r>
        <w:rPr>
          <w:lang w:val="en-US"/>
        </w:rPr>
        <w:t>23]).</w:t>
      </w:r>
    </w:p>
    <w:p w14:paraId="0272272C" w14:textId="77777777" w:rsidR="00F50D8E" w:rsidRDefault="006E714E" w:rsidP="006E714E">
      <w:r>
        <w:t>GTP-C load control allows for the advertising of load information at node level (i.e. the SGW or PGW load) or at APN level (for a PGW only) and selecting the target node (i.e. the SGW or PGW) based on this information.</w:t>
      </w:r>
    </w:p>
    <w:p w14:paraId="45B3F90D" w14:textId="77777777" w:rsidR="00F50D8E" w:rsidRDefault="006E714E" w:rsidP="006E714E">
      <w:r>
        <w:t>The nodes responsible for the SGW or PGW selection shall take into account the load control information reported via GTP-C signalling and shall implement a SGW or PGW selection logic according to the principles specified in the following clauses.</w:t>
      </w:r>
    </w:p>
    <w:p w14:paraId="61C06A22" w14:textId="2466362D" w:rsidR="006E714E" w:rsidRDefault="006E714E" w:rsidP="006E714E">
      <w:pPr>
        <w:pStyle w:val="NO"/>
      </w:pPr>
      <w:r>
        <w:t>NOTE:</w:t>
      </w:r>
      <w:r>
        <w:tab/>
        <w:t>The exact algorithm used at the node performing the SGW or PGW selection, as per the aforementioned requirements, is implementation specific.</w:t>
      </w:r>
    </w:p>
    <w:p w14:paraId="2DB4746B" w14:textId="77777777" w:rsidR="006E714E" w:rsidRDefault="006E714E" w:rsidP="006E714E">
      <w:pPr>
        <w:pStyle w:val="Heading2"/>
        <w:rPr>
          <w:lang w:val="en-US"/>
        </w:rPr>
      </w:pPr>
      <w:bookmarkStart w:id="126" w:name="_Toc20214831"/>
      <w:bookmarkStart w:id="127" w:name="_Toc27753214"/>
      <w:bookmarkStart w:id="128" w:name="_Toc36055032"/>
      <w:bookmarkStart w:id="129" w:name="_Toc67477531"/>
      <w:r>
        <w:rPr>
          <w:lang w:val="en-US"/>
        </w:rPr>
        <w:t>4A.2</w:t>
      </w:r>
      <w:r w:rsidRPr="00B26868">
        <w:rPr>
          <w:lang w:val="en-US"/>
        </w:rPr>
        <w:tab/>
      </w:r>
      <w:r>
        <w:rPr>
          <w:lang w:val="en-US"/>
        </w:rPr>
        <w:t>Node-level load control</w:t>
      </w:r>
      <w:bookmarkEnd w:id="126"/>
      <w:bookmarkEnd w:id="127"/>
      <w:bookmarkEnd w:id="128"/>
      <w:bookmarkEnd w:id="129"/>
    </w:p>
    <w:p w14:paraId="43C56498" w14:textId="77777777" w:rsidR="00F50D8E" w:rsidRDefault="006E714E" w:rsidP="006E714E">
      <w:r>
        <w:t>This clause specifies the extensions to the SGW or PGW selection procedures which shall be supported when GTP-C load control is supported and enabled at node level.</w:t>
      </w:r>
    </w:p>
    <w:p w14:paraId="62AE3204" w14:textId="06B0F390" w:rsidR="006E714E" w:rsidRDefault="006E714E" w:rsidP="006E714E">
      <w:r>
        <w:t>The node level load information consists of the "Load Metric" of the target node, i.e. the SGW or PGW, representing the current utilization of the resources as compared to the overall available resources at the target node.</w:t>
      </w:r>
    </w:p>
    <w:p w14:paraId="247C78D7" w14:textId="77777777" w:rsidR="00F50D8E" w:rsidRDefault="006E714E" w:rsidP="006E714E">
      <w:r>
        <w:t>Using the DNS based procedures specified in this document, the node performing the SGW or PGW selection (i.e. the MME, S4-SGSN, ePDG or TWAN), referred to as "selecting node" hereafter, shall prepare the candidate list of the target nodes satisfying the required criteria to serve the new session request.</w:t>
      </w:r>
    </w:p>
    <w:p w14:paraId="135A662D" w14:textId="15121BAB" w:rsidR="00F50D8E" w:rsidRDefault="006E714E" w:rsidP="006E714E">
      <w:r>
        <w:t xml:space="preserve">The criteria for ordering the candidate list of target nodes shall be as specified in </w:t>
      </w:r>
      <w:r w:rsidR="00F50D8E">
        <w:t>clause 4</w:t>
      </w:r>
      <w:r>
        <w:t xml:space="preserve">.3.2, i.e. giving priority to collocation when applicable, then to topological matching when applicable, then to the ordering </w:t>
      </w:r>
      <w:r w:rsidRPr="00E94E11">
        <w:t xml:space="preserve">obtained by the S-NAPTR output and then to the ordering obtained by the priority in the SRV records (when SRV records are used). </w:t>
      </w:r>
      <w:r>
        <w:t xml:space="preserve">However, </w:t>
      </w:r>
      <w:r w:rsidRPr="00F7365C">
        <w:t xml:space="preserve">the selecting node may select a candidate target node with a lower relative order if all the candidate target nodes with a higher relative order </w:t>
      </w:r>
      <w:r>
        <w:t xml:space="preserve">are not available, e.g. when they </w:t>
      </w:r>
      <w:r w:rsidRPr="00F7365C">
        <w:t xml:space="preserve">have </w:t>
      </w:r>
      <w:r>
        <w:t xml:space="preserve">reported </w:t>
      </w:r>
      <w:r w:rsidRPr="00F7365C">
        <w:t>a Load-Metric=100</w:t>
      </w:r>
      <w:r w:rsidRPr="00F7365C">
        <w:rPr>
          <w:lang w:val="en-US"/>
        </w:rPr>
        <w:t>.</w:t>
      </w:r>
    </w:p>
    <w:p w14:paraId="76404B16" w14:textId="0E0E96E8" w:rsidR="006E714E" w:rsidRDefault="006E714E" w:rsidP="006E714E">
      <w:r>
        <w:lastRenderedPageBreak/>
        <w:t>Then within sets of available candidates with the same relative order (e.g. with the same topological order or with the same NAPTR order field) and with the same priority in SRV records (when SRV records are used), further called the "TNodeList" for the list of candidate target nodes "TNode", the node performing the SGW or PGW selection shall use the "Load Metric" and,</w:t>
      </w:r>
      <w:r w:rsidRPr="004D4FA7">
        <w:t xml:space="preserve"> </w:t>
      </w:r>
      <w:r>
        <w:t>if available (i.e. when SRV records are used), the DNS-weight-factor of each candidate target node to perform the node selection as indicated below:</w:t>
      </w:r>
    </w:p>
    <w:p w14:paraId="270C112D" w14:textId="77777777" w:rsidR="00F50D8E" w:rsidRDefault="006E714E" w:rsidP="006E714E">
      <w:pPr>
        <w:pStyle w:val="ListBullet5"/>
        <w:ind w:left="284" w:firstLine="0"/>
      </w:pPr>
      <w:r>
        <w:t>1)</w:t>
      </w:r>
      <w:r>
        <w:tab/>
        <w:t>The selecting node shall calculate the effective available load of each candidate target nodes,</w:t>
      </w:r>
      <w:r w:rsidRPr="00A27C1D">
        <w:t xml:space="preserve"> </w:t>
      </w:r>
      <w:r>
        <w:t>considering the current available load and the DNS weight-factor of the target node as follows:</w:t>
      </w:r>
    </w:p>
    <w:p w14:paraId="1C47DB32" w14:textId="14FBAC9D" w:rsidR="006E714E" w:rsidRDefault="006E714E" w:rsidP="006E714E">
      <w:pPr>
        <w:pStyle w:val="B2"/>
      </w:pPr>
      <w:r>
        <w:t>TNode-effective-available-load = (100 – TNode-load-metric)% X TNode-weight-factor</w:t>
      </w:r>
    </w:p>
    <w:p w14:paraId="7DEED307" w14:textId="77777777" w:rsidR="00F50D8E" w:rsidRDefault="006E714E" w:rsidP="006E714E">
      <w:pPr>
        <w:pStyle w:val="B1"/>
      </w:pPr>
      <w:r>
        <w:t>2)</w:t>
      </w:r>
      <w:r>
        <w:tab/>
        <w:t>The selecting node shall then calculate the relative available load of each candidate target node,</w:t>
      </w:r>
      <w:r w:rsidRPr="00A27C1D">
        <w:t xml:space="preserve"> </w:t>
      </w:r>
      <w:r>
        <w:t>representing the effective-available-load of the target node, as compared to the effective-available-load of all the other candidate target nodes as follows:</w:t>
      </w:r>
    </w:p>
    <w:p w14:paraId="1BA68E08" w14:textId="4E22A9DB" w:rsidR="006E714E" w:rsidRDefault="006E714E" w:rsidP="006E714E">
      <w:pPr>
        <w:pStyle w:val="B2"/>
      </w:pPr>
      <w:r>
        <w:t>TNode-relative-available-load = (TNode-effective-available-load / sum-of-effective-available-load-of-all-the-nodes-in-TNodeList) X 100%</w:t>
      </w:r>
    </w:p>
    <w:p w14:paraId="4EA20575" w14:textId="77777777" w:rsidR="00F50D8E" w:rsidRDefault="006E714E" w:rsidP="006E714E">
      <w:pPr>
        <w:pStyle w:val="ListBullet5"/>
        <w:ind w:left="284" w:firstLine="0"/>
      </w:pPr>
      <w:r>
        <w:t>3)</w:t>
      </w:r>
      <w:r>
        <w:tab/>
        <w:t>The selecting node shall then select the SGW or PGW for new session requests according to the TNode-relative-available-load of each target candidate node, e.g. a TNode-relative-available-load value of X% indicates that the corresponding target node should be selected for X% of the new sessions requests.</w:t>
      </w:r>
    </w:p>
    <w:p w14:paraId="1E96E563" w14:textId="38B82A21" w:rsidR="006E714E" w:rsidRDefault="006E714E" w:rsidP="006E714E">
      <w:r>
        <w:t>The selecting node shall assume the following in the calculations above:</w:t>
      </w:r>
    </w:p>
    <w:p w14:paraId="35C07361" w14:textId="77777777" w:rsidR="00F50D8E" w:rsidRDefault="006E714E" w:rsidP="006E714E">
      <w:pPr>
        <w:pStyle w:val="ListBullet5"/>
        <w:ind w:left="284" w:firstLine="0"/>
      </w:pPr>
      <w:r>
        <w:t>-</w:t>
      </w:r>
      <w:r>
        <w:tab/>
        <w:t>T</w:t>
      </w:r>
      <w:r w:rsidRPr="00E508D6">
        <w:t xml:space="preserve">he </w:t>
      </w:r>
      <w:r>
        <w:t xml:space="preserve">selecting node </w:t>
      </w:r>
      <w:r w:rsidRPr="00E508D6">
        <w:t>sh</w:t>
      </w:r>
      <w:r>
        <w:t>all</w:t>
      </w:r>
      <w:r w:rsidRPr="00E508D6">
        <w:t xml:space="preserve"> </w:t>
      </w:r>
      <w:r>
        <w:t>assume the TNode-</w:t>
      </w:r>
      <w:r w:rsidRPr="00E508D6">
        <w:t xml:space="preserve">load-metric=0 for </w:t>
      </w:r>
      <w:r>
        <w:t xml:space="preserve">a candidate target node for which no </w:t>
      </w:r>
      <w:r w:rsidRPr="00E508D6">
        <w:t xml:space="preserve">node level load-metric is available (e.g. due to the load control feature </w:t>
      </w:r>
      <w:r>
        <w:t>being</w:t>
      </w:r>
      <w:r w:rsidRPr="00E508D6">
        <w:t xml:space="preserve"> not supported between two PLMNs and </w:t>
      </w:r>
      <w:r>
        <w:t xml:space="preserve">that </w:t>
      </w:r>
      <w:r w:rsidRPr="00E508D6">
        <w:t xml:space="preserve">the PGW and </w:t>
      </w:r>
      <w:r>
        <w:t xml:space="preserve">the MME </w:t>
      </w:r>
      <w:r w:rsidRPr="00E508D6">
        <w:t>are from different PLMNs)</w:t>
      </w:r>
      <w:r>
        <w:t>;</w:t>
      </w:r>
    </w:p>
    <w:p w14:paraId="538055E2" w14:textId="33172728" w:rsidR="006E714E" w:rsidRDefault="006E714E" w:rsidP="006E714E">
      <w:pPr>
        <w:pStyle w:val="ListBullet5"/>
        <w:ind w:left="284" w:firstLine="0"/>
      </w:pPr>
      <w:r>
        <w:t>-</w:t>
      </w:r>
      <w:r>
        <w:tab/>
        <w:t>The selecting node shall compute the TNode-weight-factor as (65535-NAPTR preference), as per Annex B.2, for each candidate target node if no SRV weight factor is received from the DNS, i.e. when only NAPTR records with the "a" flag are provisioned.</w:t>
      </w:r>
    </w:p>
    <w:p w14:paraId="7D6B9A36" w14:textId="77777777" w:rsidR="006E714E" w:rsidRDefault="006E714E" w:rsidP="006E714E">
      <w:r>
        <w:t>Annex E.1 provides an example illustrating these principles.</w:t>
      </w:r>
    </w:p>
    <w:p w14:paraId="0C5C7616" w14:textId="77777777" w:rsidR="00F50D8E" w:rsidRDefault="006E714E" w:rsidP="006E714E">
      <w:r>
        <w:t>When using GTP-C load control, the DNS should not be provisioned with a mix of NAPTR records with an "s" flag and with an "a" flag for a given FQDN.</w:t>
      </w:r>
    </w:p>
    <w:p w14:paraId="62B59750" w14:textId="522AE5A2" w:rsidR="006E714E" w:rsidRDefault="006E714E" w:rsidP="006E714E">
      <w:pPr>
        <w:pStyle w:val="NO"/>
      </w:pPr>
      <w:r>
        <w:t>NOTE:</w:t>
      </w:r>
      <w:r>
        <w:tab/>
        <w:t>It is not possible to directly compare the TNode-weight-factor used with SRV records with the TNode-weight-factor used when there is no SRV record. It is implementation specific how to distribute the load among candidate SGW or PGWs if the DNS is provisioned with a mix of NAPTR records with an "s" flag and with an "a" flag.</w:t>
      </w:r>
    </w:p>
    <w:p w14:paraId="6B7AB39F" w14:textId="77777777" w:rsidR="006E714E" w:rsidRDefault="006E714E" w:rsidP="006E714E">
      <w:pPr>
        <w:pStyle w:val="Heading2"/>
      </w:pPr>
      <w:bookmarkStart w:id="130" w:name="_Toc20214832"/>
      <w:bookmarkStart w:id="131" w:name="_Toc27753215"/>
      <w:bookmarkStart w:id="132" w:name="_Toc36055033"/>
      <w:bookmarkStart w:id="133" w:name="_Toc67477532"/>
      <w:r>
        <w:t>4A</w:t>
      </w:r>
      <w:r w:rsidRPr="00B26868">
        <w:t>.</w:t>
      </w:r>
      <w:r w:rsidRPr="00652390">
        <w:t>3</w:t>
      </w:r>
      <w:r w:rsidRPr="00B26868">
        <w:tab/>
      </w:r>
      <w:r>
        <w:t>APN-level load control</w:t>
      </w:r>
      <w:bookmarkEnd w:id="130"/>
      <w:bookmarkEnd w:id="131"/>
      <w:bookmarkEnd w:id="132"/>
      <w:bookmarkEnd w:id="133"/>
    </w:p>
    <w:p w14:paraId="5D49D99D" w14:textId="77777777" w:rsidR="006E714E" w:rsidRDefault="006E714E" w:rsidP="006E714E">
      <w:r>
        <w:t>This clause specifies the extensions to the PGW selection procedures which shall be supported when GTP-C load control is supported and enabled at node level and APN level.</w:t>
      </w:r>
    </w:p>
    <w:p w14:paraId="752E49CD" w14:textId="06783B43" w:rsidR="006E714E" w:rsidRDefault="006E714E" w:rsidP="006E714E">
      <w:r>
        <w:t xml:space="preserve">A PGW may report the following APN load control information for a given APN via GTP-C signalling (see </w:t>
      </w:r>
      <w:r w:rsidR="00F50D8E">
        <w:t>clause 1</w:t>
      </w:r>
      <w:r>
        <w:t xml:space="preserve">2.2.4 of 3GPP </w:t>
      </w:r>
      <w:r w:rsidR="00F50D8E">
        <w:t>TS 2</w:t>
      </w:r>
      <w:r>
        <w:t>9.274</w:t>
      </w:r>
      <w:r w:rsidR="00F50D8E">
        <w:t> [</w:t>
      </w:r>
      <w:r>
        <w:t>23]):</w:t>
      </w:r>
    </w:p>
    <w:p w14:paraId="7F6F750B" w14:textId="77777777" w:rsidR="00F50D8E" w:rsidRPr="00076980" w:rsidRDefault="006E714E" w:rsidP="006E714E">
      <w:pPr>
        <w:pStyle w:val="B1"/>
      </w:pPr>
      <w:r w:rsidRPr="000C2639">
        <w:t>-</w:t>
      </w:r>
      <w:r w:rsidRPr="000C2639">
        <w:tab/>
      </w:r>
      <w:r w:rsidRPr="00076980">
        <w:t>APN-Load-Metric</w:t>
      </w:r>
      <w:r>
        <w:t>: t</w:t>
      </w:r>
      <w:r w:rsidRPr="00122D6D">
        <w:t>h</w:t>
      </w:r>
      <w:r>
        <w:t>is indicates the current resource utilization for a particular APN, as a percentage, compared to the total resources reserved for that APN at the target PGW</w:t>
      </w:r>
      <w:r w:rsidRPr="000C2639">
        <w:t>; and</w:t>
      </w:r>
    </w:p>
    <w:p w14:paraId="3B7BE0BD" w14:textId="77777777" w:rsidR="00F50D8E" w:rsidRDefault="006E714E" w:rsidP="006E714E">
      <w:pPr>
        <w:pStyle w:val="B1"/>
      </w:pPr>
      <w:r w:rsidRPr="000C2639">
        <w:t>-</w:t>
      </w:r>
      <w:r w:rsidRPr="000C2639">
        <w:tab/>
      </w:r>
      <w:r w:rsidRPr="00076980">
        <w:t xml:space="preserve">APN-relative-capacity: </w:t>
      </w:r>
      <w:r w:rsidRPr="00122D6D">
        <w:t>th</w:t>
      </w:r>
      <w:r>
        <w:t>is</w:t>
      </w:r>
      <w:r w:rsidRPr="00076980">
        <w:t xml:space="preserve"> indicates the total resources configured for a given APN, compared to the total resources of the target PGW, as a percentage. It is a static parameter and does not change unless the resources configured for the APN change.</w:t>
      </w:r>
    </w:p>
    <w:p w14:paraId="0F169EEA" w14:textId="1A698EC0" w:rsidR="006E714E" w:rsidRDefault="006E714E" w:rsidP="006E714E">
      <w:r>
        <w:t>The selecting node shall calculate the TNode APN weight factor of each candidate target node, considering the TNode APN relative capacity and the TNode weight factor as follows:</w:t>
      </w:r>
    </w:p>
    <w:p w14:paraId="71DB32B9" w14:textId="77777777" w:rsidR="006E714E" w:rsidRDefault="006E714E" w:rsidP="006E714E">
      <w:pPr>
        <w:pStyle w:val="B1"/>
      </w:pPr>
      <w:r>
        <w:t>TNode-APN-weight-factor = TNode-weight-factor X TNode-APN-relative-capacity.</w:t>
      </w:r>
    </w:p>
    <w:p w14:paraId="0135DA7F" w14:textId="2AF53F70" w:rsidR="006E714E" w:rsidRDefault="006E714E" w:rsidP="006E714E">
      <w:r>
        <w:t xml:space="preserve">The node performing the PGW selection shall then apply the principles and assumption specified in </w:t>
      </w:r>
      <w:r w:rsidR="00F50D8E">
        <w:t>clause 4</w:t>
      </w:r>
      <w:r>
        <w:t>A.1 with the following additions or modifications:</w:t>
      </w:r>
    </w:p>
    <w:p w14:paraId="00726030" w14:textId="77777777" w:rsidR="00F50D8E" w:rsidRDefault="006E714E" w:rsidP="006E714E">
      <w:pPr>
        <w:pStyle w:val="B1"/>
      </w:pPr>
      <w:r w:rsidRPr="000C2639">
        <w:lastRenderedPageBreak/>
        <w:t>-</w:t>
      </w:r>
      <w:r w:rsidRPr="000C2639">
        <w:tab/>
      </w:r>
      <w:r>
        <w:rPr>
          <w:lang w:val="en-US"/>
        </w:rPr>
        <w:t xml:space="preserve">the selecting node shall </w:t>
      </w:r>
      <w:r>
        <w:t>substitut</w:t>
      </w:r>
      <w:r w:rsidRPr="000C2639">
        <w:t>e</w:t>
      </w:r>
      <w:r>
        <w:t xml:space="preserve"> node level (TNode-"X") parameters with </w:t>
      </w:r>
      <w:r w:rsidRPr="000C2639">
        <w:t xml:space="preserve">their corresponding </w:t>
      </w:r>
      <w:r>
        <w:t>APN level (TNode-APN-"X") parameters</w:t>
      </w:r>
      <w:r w:rsidRPr="000C2639">
        <w:t xml:space="preserve"> </w:t>
      </w:r>
      <w:r>
        <w:t>to calculate the relative APN available load of each candidate target node, i.e.</w:t>
      </w:r>
      <w:r w:rsidRPr="000C2639">
        <w:t>:</w:t>
      </w:r>
    </w:p>
    <w:p w14:paraId="07A46655" w14:textId="3EE0C045" w:rsidR="006E714E" w:rsidRPr="000C2639" w:rsidRDefault="006E714E" w:rsidP="006E714E">
      <w:pPr>
        <w:pStyle w:val="B2"/>
      </w:pPr>
      <w:r>
        <w:t>TNode-</w:t>
      </w:r>
      <w:r w:rsidRPr="004276E2">
        <w:rPr>
          <w:lang w:val="en-US"/>
        </w:rPr>
        <w:t>APN</w:t>
      </w:r>
      <w:r>
        <w:rPr>
          <w:lang w:val="en-US"/>
        </w:rPr>
        <w:t>x</w:t>
      </w:r>
      <w:r w:rsidRPr="004276E2">
        <w:rPr>
          <w:lang w:val="en-US"/>
        </w:rPr>
        <w:t>-</w:t>
      </w:r>
      <w:r>
        <w:t>effective-available-load = (100 – TNode-</w:t>
      </w:r>
      <w:r w:rsidRPr="004276E2">
        <w:rPr>
          <w:lang w:val="en-US"/>
        </w:rPr>
        <w:t>APN</w:t>
      </w:r>
      <w:r>
        <w:rPr>
          <w:lang w:val="en-US"/>
        </w:rPr>
        <w:t>x</w:t>
      </w:r>
      <w:r w:rsidRPr="004276E2">
        <w:rPr>
          <w:lang w:val="en-US"/>
        </w:rPr>
        <w:t>-</w:t>
      </w:r>
      <w:r>
        <w:t>load-metric)% X TNode-</w:t>
      </w:r>
      <w:r w:rsidRPr="004276E2">
        <w:rPr>
          <w:lang w:val="en-US"/>
        </w:rPr>
        <w:t>APN</w:t>
      </w:r>
      <w:r>
        <w:rPr>
          <w:lang w:val="en-US"/>
        </w:rPr>
        <w:t>x</w:t>
      </w:r>
      <w:r w:rsidRPr="004276E2">
        <w:rPr>
          <w:lang w:val="en-US"/>
        </w:rPr>
        <w:t>-</w:t>
      </w:r>
      <w:r>
        <w:t>weight-factor</w:t>
      </w:r>
    </w:p>
    <w:p w14:paraId="48F67806" w14:textId="77777777" w:rsidR="006E714E" w:rsidRDefault="006E714E" w:rsidP="006E714E">
      <w:pPr>
        <w:pStyle w:val="B2"/>
      </w:pPr>
      <w:r>
        <w:t>TNode-</w:t>
      </w:r>
      <w:r w:rsidRPr="004276E2">
        <w:rPr>
          <w:lang w:val="en-US"/>
        </w:rPr>
        <w:t>APN</w:t>
      </w:r>
      <w:r>
        <w:rPr>
          <w:lang w:val="en-US"/>
        </w:rPr>
        <w:t>x</w:t>
      </w:r>
      <w:r w:rsidRPr="004276E2">
        <w:rPr>
          <w:lang w:val="en-US"/>
        </w:rPr>
        <w:t>-</w:t>
      </w:r>
      <w:r>
        <w:t>relative-available-load = (TNode-</w:t>
      </w:r>
      <w:r w:rsidRPr="004276E2">
        <w:rPr>
          <w:lang w:val="en-US"/>
        </w:rPr>
        <w:t>APN</w:t>
      </w:r>
      <w:r>
        <w:rPr>
          <w:lang w:val="en-US"/>
        </w:rPr>
        <w:t>x</w:t>
      </w:r>
      <w:r w:rsidRPr="004276E2">
        <w:rPr>
          <w:lang w:val="en-US"/>
        </w:rPr>
        <w:t>-</w:t>
      </w:r>
      <w:r>
        <w:t>effective-available-load / sum-of-</w:t>
      </w:r>
      <w:r w:rsidRPr="004276E2">
        <w:rPr>
          <w:lang w:val="en-US"/>
        </w:rPr>
        <w:t>APN</w:t>
      </w:r>
      <w:r>
        <w:rPr>
          <w:lang w:val="en-US"/>
        </w:rPr>
        <w:t>x</w:t>
      </w:r>
      <w:r w:rsidRPr="004276E2">
        <w:rPr>
          <w:lang w:val="en-US"/>
        </w:rPr>
        <w:t>-</w:t>
      </w:r>
      <w:r>
        <w:t>effective-available-load-of-all-the-nodes-in-TNodeList) X 100%</w:t>
      </w:r>
    </w:p>
    <w:p w14:paraId="326755A9" w14:textId="77777777" w:rsidR="006E714E" w:rsidRPr="00BF1C2C" w:rsidRDefault="006E714E" w:rsidP="006E714E">
      <w:pPr>
        <w:pStyle w:val="B1"/>
      </w:pPr>
      <w:r>
        <w:rPr>
          <w:lang w:val="en-US"/>
        </w:rPr>
        <w:t>-</w:t>
      </w:r>
      <w:r>
        <w:rPr>
          <w:lang w:val="en-US"/>
        </w:rPr>
        <w:tab/>
        <w:t>t</w:t>
      </w:r>
      <w:r w:rsidRPr="00BF1C2C">
        <w:t>he selecting node shall then select the PGW for new session requests according to the</w:t>
      </w:r>
      <w:r w:rsidRPr="00F60BFE">
        <w:rPr>
          <w:lang w:val="en-US"/>
        </w:rPr>
        <w:t xml:space="preserve"> </w:t>
      </w:r>
      <w:r w:rsidRPr="00BF1C2C">
        <w:t>TNode-</w:t>
      </w:r>
      <w:r w:rsidRPr="00F60BFE">
        <w:rPr>
          <w:lang w:val="en-US"/>
        </w:rPr>
        <w:t>APN-</w:t>
      </w:r>
      <w:r w:rsidRPr="00BF1C2C">
        <w:t>relative-available-load of each target candidate node, e.g. a TNode-</w:t>
      </w:r>
      <w:r w:rsidRPr="00F60BFE">
        <w:rPr>
          <w:lang w:val="en-US"/>
        </w:rPr>
        <w:t>APN-</w:t>
      </w:r>
      <w:r w:rsidRPr="00BF1C2C">
        <w:t>relative-available-load value of X% indicates that the corresponding target node should be selected for X% of the new sessions requests</w:t>
      </w:r>
      <w:r w:rsidRPr="00F60BFE">
        <w:rPr>
          <w:lang w:val="en-US"/>
        </w:rPr>
        <w:t xml:space="preserve"> towards the requested APN</w:t>
      </w:r>
      <w:r w:rsidRPr="00BF1C2C">
        <w:t>.</w:t>
      </w:r>
    </w:p>
    <w:p w14:paraId="248243D0" w14:textId="77777777" w:rsidR="00F50D8E" w:rsidRDefault="006E714E" w:rsidP="006E714E">
      <w:pPr>
        <w:pStyle w:val="B1"/>
      </w:pPr>
      <w:r w:rsidRPr="000C2639">
        <w:t>-</w:t>
      </w:r>
      <w:r w:rsidRPr="000C2639">
        <w:tab/>
      </w:r>
      <w:r>
        <w:t xml:space="preserve">If the candidate PGW did not provide APN load control information for an APN (called "APNx"), but provided APN load control information for other APNs (called "APNn"), the selecting node shall assume the following when computing the relative </w:t>
      </w:r>
      <w:r w:rsidRPr="004276E2">
        <w:t xml:space="preserve">APN </w:t>
      </w:r>
      <w:r>
        <w:t>available load</w:t>
      </w:r>
      <w:r w:rsidRPr="00A23505">
        <w:t xml:space="preserve"> </w:t>
      </w:r>
      <w:r>
        <w:t>for that candidate PGW for the</w:t>
      </w:r>
      <w:r w:rsidRPr="00A23505">
        <w:t xml:space="preserve"> </w:t>
      </w:r>
      <w:r>
        <w:t>"</w:t>
      </w:r>
      <w:r w:rsidRPr="00A23505">
        <w:t>APN</w:t>
      </w:r>
      <w:r>
        <w:t>x":</w:t>
      </w:r>
    </w:p>
    <w:p w14:paraId="68C2F641" w14:textId="65A76C5B" w:rsidR="00F50D8E" w:rsidRPr="00A23505" w:rsidRDefault="006E714E" w:rsidP="006E714E">
      <w:pPr>
        <w:pStyle w:val="B2"/>
      </w:pPr>
      <w:r w:rsidRPr="000C2639">
        <w:t>TNode-</w:t>
      </w:r>
      <w:r w:rsidRPr="00AB4ACA">
        <w:t>APN</w:t>
      </w:r>
      <w:r w:rsidRPr="000C2639">
        <w:t>x</w:t>
      </w:r>
      <w:r w:rsidRPr="00AB4ACA">
        <w:t>-re</w:t>
      </w:r>
      <w:r w:rsidRPr="000C2639">
        <w:t xml:space="preserve">lative-capacity </w:t>
      </w:r>
      <w:r w:rsidRPr="00AB4ACA">
        <w:t>=</w:t>
      </w:r>
      <w:r w:rsidRPr="000C2639">
        <w:t xml:space="preserve"> </w:t>
      </w:r>
      <w:r>
        <w:t>(</w:t>
      </w:r>
      <w:r w:rsidRPr="00AB4ACA">
        <w:t>100</w:t>
      </w:r>
      <w:r>
        <w:t xml:space="preserve"> – sum of</w:t>
      </w:r>
      <w:r w:rsidR="00F50D8E">
        <w:t> [</w:t>
      </w:r>
      <w:r w:rsidRPr="000C2639">
        <w:t>TNode-APN-relative-capacity</w:t>
      </w:r>
      <w:r>
        <w:t xml:space="preserve"> of other APN</w:t>
      </w:r>
      <w:r w:rsidRPr="000C2639">
        <w:t xml:space="preserve">s </w:t>
      </w:r>
      <w:r>
        <w:rPr>
          <w:lang w:val="en-US"/>
        </w:rPr>
        <w:t>"</w:t>
      </w:r>
      <w:r w:rsidRPr="000C2639">
        <w:t>APNn</w:t>
      </w:r>
      <w:r>
        <w:rPr>
          <w:lang w:val="en-US"/>
        </w:rPr>
        <w:t>"</w:t>
      </w:r>
      <w:r>
        <w:t>)])</w:t>
      </w:r>
      <w:r w:rsidRPr="00AB4ACA">
        <w:t xml:space="preserve"> for </w:t>
      </w:r>
      <w:r>
        <w:t xml:space="preserve">the same </w:t>
      </w:r>
      <w:r w:rsidRPr="00AB4ACA">
        <w:t>PGW</w:t>
      </w:r>
    </w:p>
    <w:p w14:paraId="780DC85D" w14:textId="5B99F18D" w:rsidR="006E714E" w:rsidRPr="000C2639" w:rsidRDefault="006E714E" w:rsidP="006E714E">
      <w:pPr>
        <w:pStyle w:val="B2"/>
      </w:pPr>
      <w:r w:rsidRPr="000C2639">
        <w:t>TNode-</w:t>
      </w:r>
      <w:r>
        <w:t>APNx-load-metric = {</w:t>
      </w:r>
      <w:r w:rsidRPr="000C2639">
        <w:t>TNode</w:t>
      </w:r>
      <w:r>
        <w:t>-load-metric – sum of</w:t>
      </w:r>
      <w:r w:rsidR="00F50D8E">
        <w:t> [</w:t>
      </w:r>
      <w:r>
        <w:t>for each APNs in APNn (</w:t>
      </w:r>
      <w:r w:rsidRPr="000C2639">
        <w:t>TNode-</w:t>
      </w:r>
      <w:r>
        <w:t xml:space="preserve">APN-load-metric X </w:t>
      </w:r>
      <w:r w:rsidRPr="000C2639">
        <w:t>TNode-</w:t>
      </w:r>
      <w:r>
        <w:t>APN-</w:t>
      </w:r>
      <w:r w:rsidRPr="000C2639">
        <w:t>relative-capacity</w:t>
      </w:r>
      <w:r>
        <w:t>) / 100]} / {100 – sum of</w:t>
      </w:r>
      <w:r w:rsidR="00F50D8E">
        <w:t> [</w:t>
      </w:r>
      <w:r w:rsidRPr="000C2639">
        <w:t>TNode-APN-relative-capacity</w:t>
      </w:r>
      <w:r>
        <w:t xml:space="preserve"> of each APNs in APNn]) / 100}</w:t>
      </w:r>
    </w:p>
    <w:p w14:paraId="43CC858E" w14:textId="7CA12B00" w:rsidR="006E714E" w:rsidRPr="00064EBC" w:rsidRDefault="006E714E" w:rsidP="006E714E">
      <w:pPr>
        <w:pStyle w:val="NO"/>
      </w:pPr>
      <w:r w:rsidRPr="00AF3CA0">
        <w:t>NOTE:</w:t>
      </w:r>
      <w:r w:rsidRPr="00AF3CA0">
        <w:tab/>
        <w:t>The formula to compute the APN</w:t>
      </w:r>
      <w:r>
        <w:t>x load metric results from the following equation:</w:t>
      </w:r>
      <w:r>
        <w:br/>
      </w:r>
      <w:r>
        <w:br/>
      </w:r>
      <w:r w:rsidRPr="00AF3CA0">
        <w:t>TNode</w:t>
      </w:r>
      <w:r>
        <w:t xml:space="preserve">-load-metric X </w:t>
      </w:r>
      <w:r w:rsidRPr="00AF3CA0">
        <w:t>TNode</w:t>
      </w:r>
      <w:r>
        <w:t>-capacity = sum of</w:t>
      </w:r>
      <w:r w:rsidR="00F50D8E">
        <w:t> [</w:t>
      </w:r>
      <w:r>
        <w:t>for each APNs in APNn (</w:t>
      </w:r>
      <w:r w:rsidRPr="00726C2D">
        <w:t>TNode-</w:t>
      </w:r>
      <w:r>
        <w:t xml:space="preserve">APN-load-metric X </w:t>
      </w:r>
      <w:r w:rsidRPr="00AF3CA0">
        <w:t>TNode</w:t>
      </w:r>
      <w:r>
        <w:t xml:space="preserve">-capacity X </w:t>
      </w:r>
      <w:r w:rsidRPr="00726C2D">
        <w:t>TNode-</w:t>
      </w:r>
      <w:r>
        <w:t>APN-re</w:t>
      </w:r>
      <w:r w:rsidRPr="00726C2D">
        <w:t>lative-capacity</w:t>
      </w:r>
      <w:r>
        <w:t xml:space="preserve"> / 100)] + </w:t>
      </w:r>
      <w:r w:rsidRPr="00726C2D">
        <w:t>TNode-</w:t>
      </w:r>
      <w:r>
        <w:t xml:space="preserve">APNx-load-metric X </w:t>
      </w:r>
      <w:r w:rsidRPr="00AF3CA0">
        <w:t>TNode</w:t>
      </w:r>
      <w:r>
        <w:t>-capacity X (100 – sum of</w:t>
      </w:r>
      <w:r w:rsidR="00F50D8E">
        <w:t> [</w:t>
      </w:r>
      <w:r>
        <w:t xml:space="preserve"> </w:t>
      </w:r>
      <w:r w:rsidRPr="00726C2D">
        <w:t>TNode-APN-relative-capacity</w:t>
      </w:r>
      <w:r>
        <w:t xml:space="preserve"> of each APNs in APNn) / 100</w:t>
      </w:r>
    </w:p>
    <w:p w14:paraId="1ABDB72A" w14:textId="77777777" w:rsidR="00F50D8E" w:rsidRDefault="006E714E" w:rsidP="006E714E">
      <w:pPr>
        <w:pStyle w:val="B1"/>
        <w:rPr>
          <w:lang w:val="en-US"/>
        </w:rPr>
      </w:pPr>
      <w:r>
        <w:rPr>
          <w:lang w:val="en-US"/>
        </w:rPr>
        <w:t>-</w:t>
      </w:r>
      <w:r>
        <w:rPr>
          <w:lang w:val="en-US"/>
        </w:rPr>
        <w:tab/>
        <w:t xml:space="preserve">If the candidate PGW did not provide APN load control information for any APN, the selecting node shall assume the following when computing the relative </w:t>
      </w:r>
      <w:r w:rsidRPr="004276E2">
        <w:rPr>
          <w:lang w:val="en-US"/>
        </w:rPr>
        <w:t xml:space="preserve">APN </w:t>
      </w:r>
      <w:r>
        <w:t>available load</w:t>
      </w:r>
      <w:r w:rsidRPr="00A23505">
        <w:rPr>
          <w:lang w:val="en-US"/>
        </w:rPr>
        <w:t xml:space="preserve"> </w:t>
      </w:r>
      <w:r>
        <w:rPr>
          <w:lang w:val="en-US"/>
        </w:rPr>
        <w:t xml:space="preserve">for that candidate PGW for an </w:t>
      </w:r>
      <w:r w:rsidRPr="00A23505">
        <w:rPr>
          <w:lang w:val="en-US"/>
        </w:rPr>
        <w:t>APN</w:t>
      </w:r>
      <w:r>
        <w:rPr>
          <w:lang w:val="en-US"/>
        </w:rPr>
        <w:t>:</w:t>
      </w:r>
    </w:p>
    <w:p w14:paraId="5DF95936" w14:textId="77777777" w:rsidR="00F50D8E" w:rsidRPr="00A23505" w:rsidRDefault="006E714E" w:rsidP="006E714E">
      <w:pPr>
        <w:pStyle w:val="B2"/>
      </w:pPr>
      <w:r w:rsidRPr="00726C2D">
        <w:rPr>
          <w:lang w:val="en-US"/>
        </w:rPr>
        <w:t>TNode-</w:t>
      </w:r>
      <w:r w:rsidRPr="00AB4ACA">
        <w:t>APN</w:t>
      </w:r>
      <w:r w:rsidRPr="00122D6D">
        <w:t>x</w:t>
      </w:r>
      <w:r w:rsidRPr="00AB4ACA">
        <w:t>-re</w:t>
      </w:r>
      <w:r w:rsidRPr="00A23505">
        <w:rPr>
          <w:lang w:val="en-US"/>
        </w:rPr>
        <w:t xml:space="preserve">lative-capacity </w:t>
      </w:r>
      <w:r w:rsidRPr="00AB4ACA">
        <w:t>=</w:t>
      </w:r>
      <w:r w:rsidRPr="00A23505">
        <w:rPr>
          <w:lang w:val="en-US"/>
        </w:rPr>
        <w:t xml:space="preserve"> </w:t>
      </w:r>
      <w:r w:rsidRPr="00AB4ACA">
        <w:t>100</w:t>
      </w:r>
    </w:p>
    <w:p w14:paraId="6462338D" w14:textId="41E04E40" w:rsidR="006E714E" w:rsidRPr="00726C2D" w:rsidRDefault="006E714E" w:rsidP="006E714E">
      <w:pPr>
        <w:pStyle w:val="B2"/>
        <w:rPr>
          <w:lang w:val="en-US"/>
        </w:rPr>
      </w:pPr>
      <w:r w:rsidRPr="00726C2D">
        <w:rPr>
          <w:lang w:val="en-US"/>
        </w:rPr>
        <w:t>TNode-</w:t>
      </w:r>
      <w:r>
        <w:t>APN</w:t>
      </w:r>
      <w:r w:rsidRPr="00122D6D">
        <w:t>x</w:t>
      </w:r>
      <w:r>
        <w:t xml:space="preserve">-load-metric = </w:t>
      </w:r>
      <w:r w:rsidRPr="00A23505">
        <w:rPr>
          <w:lang w:val="en-US"/>
        </w:rPr>
        <w:t>TNode</w:t>
      </w:r>
      <w:r>
        <w:t xml:space="preserve">-load-metric </w:t>
      </w:r>
      <w:r w:rsidRPr="00726C2D">
        <w:rPr>
          <w:lang w:val="en-US"/>
        </w:rPr>
        <w:t xml:space="preserve">(i.e. </w:t>
      </w:r>
      <w:r>
        <w:rPr>
          <w:lang w:val="en-US"/>
        </w:rPr>
        <w:t>the load at the target node level)</w:t>
      </w:r>
    </w:p>
    <w:p w14:paraId="26608AC1" w14:textId="77777777" w:rsidR="006E714E" w:rsidRPr="00BF1C2C" w:rsidRDefault="006E714E" w:rsidP="006E714E"/>
    <w:p w14:paraId="60B7E27B" w14:textId="77777777" w:rsidR="006E714E" w:rsidRDefault="006E714E" w:rsidP="006E714E">
      <w:r>
        <w:t>Annex E.2 provides examples illustrating these principles.</w:t>
      </w:r>
    </w:p>
    <w:p w14:paraId="097876C2" w14:textId="77777777" w:rsidR="006E714E" w:rsidRPr="00B26868" w:rsidRDefault="006E714E" w:rsidP="006E714E">
      <w:pPr>
        <w:pStyle w:val="Heading1"/>
        <w:rPr>
          <w:lang w:val="en-US"/>
        </w:rPr>
      </w:pPr>
      <w:bookmarkStart w:id="134" w:name="_Toc20214833"/>
      <w:bookmarkStart w:id="135" w:name="_Toc27753216"/>
      <w:bookmarkStart w:id="136" w:name="_Toc36055034"/>
      <w:bookmarkStart w:id="137" w:name="_Toc67477533"/>
      <w:r>
        <w:rPr>
          <w:lang w:val="en-US"/>
        </w:rPr>
        <w:t>5</w:t>
      </w:r>
      <w:r w:rsidRPr="00B26868">
        <w:rPr>
          <w:lang w:val="en-US"/>
        </w:rPr>
        <w:tab/>
        <w:t>Procedures for EPC Node Discovery and Selection</w:t>
      </w:r>
      <w:bookmarkEnd w:id="134"/>
      <w:bookmarkEnd w:id="135"/>
      <w:bookmarkEnd w:id="136"/>
      <w:bookmarkEnd w:id="137"/>
    </w:p>
    <w:p w14:paraId="6D709D6E" w14:textId="77777777" w:rsidR="006E714E" w:rsidRPr="00B26868" w:rsidRDefault="006E714E" w:rsidP="006E714E">
      <w:pPr>
        <w:pStyle w:val="Heading2"/>
        <w:rPr>
          <w:lang w:val="en-US"/>
        </w:rPr>
      </w:pPr>
      <w:bookmarkStart w:id="138" w:name="_Toc20214834"/>
      <w:bookmarkStart w:id="139" w:name="_Toc27753217"/>
      <w:bookmarkStart w:id="140" w:name="_Toc36055035"/>
      <w:bookmarkStart w:id="141" w:name="_Toc67477534"/>
      <w:r>
        <w:rPr>
          <w:lang w:val="en-US"/>
        </w:rPr>
        <w:t>5</w:t>
      </w:r>
      <w:r w:rsidRPr="00B26868">
        <w:rPr>
          <w:lang w:val="en-US"/>
        </w:rPr>
        <w:t>.1</w:t>
      </w:r>
      <w:r w:rsidRPr="00B26868">
        <w:rPr>
          <w:lang w:val="en-US"/>
        </w:rPr>
        <w:tab/>
        <w:t>Procedures for Discovering and Selecting a PGW</w:t>
      </w:r>
      <w:bookmarkEnd w:id="138"/>
      <w:bookmarkEnd w:id="139"/>
      <w:bookmarkEnd w:id="140"/>
      <w:bookmarkEnd w:id="141"/>
    </w:p>
    <w:p w14:paraId="14548491" w14:textId="77777777" w:rsidR="006E714E" w:rsidRPr="00B26868" w:rsidRDefault="006E714E" w:rsidP="006E714E">
      <w:pPr>
        <w:pStyle w:val="Heading3"/>
        <w:rPr>
          <w:lang w:val="en-US"/>
        </w:rPr>
      </w:pPr>
      <w:bookmarkStart w:id="142" w:name="_Toc20214835"/>
      <w:bookmarkStart w:id="143" w:name="_Toc27753218"/>
      <w:bookmarkStart w:id="144" w:name="_Toc36055036"/>
      <w:bookmarkStart w:id="145" w:name="_Toc67477535"/>
      <w:r>
        <w:rPr>
          <w:lang w:val="en-US"/>
        </w:rPr>
        <w:t>5</w:t>
      </w:r>
      <w:r w:rsidRPr="00B26868">
        <w:rPr>
          <w:lang w:val="en-US"/>
        </w:rPr>
        <w:t>.1</w:t>
      </w:r>
      <w:r>
        <w:rPr>
          <w:lang w:val="en-US"/>
        </w:rPr>
        <w:t>.1</w:t>
      </w:r>
      <w:r w:rsidRPr="00B26868">
        <w:rPr>
          <w:lang w:val="en-US"/>
        </w:rPr>
        <w:tab/>
      </w:r>
      <w:r>
        <w:rPr>
          <w:lang w:val="en-US"/>
        </w:rPr>
        <w:t>Discovering a PGW for a 3GPP Access</w:t>
      </w:r>
      <w:bookmarkEnd w:id="142"/>
      <w:bookmarkEnd w:id="143"/>
      <w:bookmarkEnd w:id="144"/>
      <w:bookmarkEnd w:id="145"/>
    </w:p>
    <w:p w14:paraId="096E6F0B" w14:textId="77777777" w:rsidR="006E714E" w:rsidRPr="00DF1D6F" w:rsidRDefault="006E714E" w:rsidP="006E714E">
      <w:pPr>
        <w:pStyle w:val="Heading4"/>
        <w:rPr>
          <w:lang w:val="en-US"/>
        </w:rPr>
      </w:pPr>
      <w:bookmarkStart w:id="146" w:name="_Toc20214836"/>
      <w:bookmarkStart w:id="147" w:name="_Toc27753219"/>
      <w:bookmarkStart w:id="148" w:name="_Toc36055037"/>
      <w:bookmarkStart w:id="149" w:name="_Toc67477536"/>
      <w:r>
        <w:rPr>
          <w:lang w:val="en-US"/>
        </w:rPr>
        <w:t>5.1</w:t>
      </w:r>
      <w:r w:rsidRPr="00B26868">
        <w:rPr>
          <w:lang w:val="en-US"/>
        </w:rPr>
        <w:t>.1</w:t>
      </w:r>
      <w:r>
        <w:rPr>
          <w:lang w:val="en-US"/>
        </w:rPr>
        <w:t>.1</w:t>
      </w:r>
      <w:r w:rsidRPr="00B26868">
        <w:rPr>
          <w:lang w:val="en-US"/>
        </w:rPr>
        <w:tab/>
      </w:r>
      <w:r>
        <w:rPr>
          <w:lang w:val="en-US"/>
        </w:rPr>
        <w:t>General</w:t>
      </w:r>
      <w:bookmarkEnd w:id="146"/>
      <w:bookmarkEnd w:id="147"/>
      <w:bookmarkEnd w:id="148"/>
      <w:bookmarkEnd w:id="149"/>
    </w:p>
    <w:p w14:paraId="6CA6AD98" w14:textId="77777777" w:rsidR="006E714E" w:rsidRDefault="006E714E" w:rsidP="006E714E">
      <w:r>
        <w:t>The procedures here give a list of possible PGWs and their interfaces that serve a particular APN. This is very similar to the existing function that resolves the GGSN IP address based on an APN.</w:t>
      </w:r>
    </w:p>
    <w:p w14:paraId="515E8DB0" w14:textId="7CF51C06" w:rsidR="006E714E" w:rsidRPr="00D74DDD" w:rsidRDefault="006E714E" w:rsidP="006E714E">
      <w:pPr>
        <w:pStyle w:val="NO"/>
        <w:rPr>
          <w:lang w:eastAsia="zh-CN"/>
        </w:rPr>
      </w:pPr>
      <w:r>
        <w:rPr>
          <w:lang w:eastAsia="zh-CN"/>
        </w:rPr>
        <w:t>NOTE 1:</w:t>
      </w:r>
      <w:r>
        <w:rPr>
          <w:lang w:eastAsia="zh-CN"/>
        </w:rPr>
        <w:tab/>
        <w:t>T</w:t>
      </w:r>
      <w:r w:rsidRPr="00D74DDD">
        <w:rPr>
          <w:lang w:eastAsia="zh-CN"/>
        </w:rPr>
        <w:t>he RAI/RNC-ID</w:t>
      </w:r>
      <w:r>
        <w:rPr>
          <w:lang w:eastAsia="zh-CN"/>
        </w:rPr>
        <w:t xml:space="preserve"> FQDN</w:t>
      </w:r>
      <w:r w:rsidRPr="00D74DDD">
        <w:rPr>
          <w:lang w:eastAsia="zh-CN"/>
        </w:rPr>
        <w:t xml:space="preserve"> </w:t>
      </w:r>
      <w:r>
        <w:rPr>
          <w:lang w:eastAsia="zh-CN"/>
        </w:rPr>
        <w:t xml:space="preserve">is used </w:t>
      </w:r>
      <w:r w:rsidRPr="00D74DDD">
        <w:rPr>
          <w:lang w:eastAsia="zh-CN"/>
        </w:rPr>
        <w:t xml:space="preserve">in addition to the APN </w:t>
      </w:r>
      <w:r>
        <w:rPr>
          <w:lang w:eastAsia="zh-CN"/>
        </w:rPr>
        <w:t>FQDN when</w:t>
      </w:r>
      <w:r w:rsidRPr="00D74DDD">
        <w:rPr>
          <w:lang w:eastAsia="zh-CN"/>
        </w:rPr>
        <w:t xml:space="preserve"> select</w:t>
      </w:r>
      <w:r>
        <w:rPr>
          <w:lang w:eastAsia="zh-CN"/>
        </w:rPr>
        <w:t>ing</w:t>
      </w:r>
      <w:r w:rsidRPr="00D74DDD">
        <w:rPr>
          <w:lang w:eastAsia="zh-CN"/>
        </w:rPr>
        <w:t xml:space="preserve"> </w:t>
      </w:r>
      <w:r>
        <w:rPr>
          <w:lang w:eastAsia="zh-CN"/>
        </w:rPr>
        <w:t>the</w:t>
      </w:r>
      <w:r w:rsidRPr="00D74DDD">
        <w:rPr>
          <w:lang w:eastAsia="zh-CN"/>
        </w:rPr>
        <w:t xml:space="preserve"> GGSN for SI</w:t>
      </w:r>
      <w:r>
        <w:rPr>
          <w:lang w:eastAsia="zh-CN"/>
        </w:rPr>
        <w:t xml:space="preserve">PTO above RAN enabled APN. See </w:t>
      </w:r>
      <w:r w:rsidR="00F50D8E">
        <w:rPr>
          <w:lang w:eastAsia="zh-CN"/>
        </w:rPr>
        <w:t>clause 5</w:t>
      </w:r>
      <w:r>
        <w:rPr>
          <w:lang w:eastAsia="zh-CN"/>
        </w:rPr>
        <w:t>.6.</w:t>
      </w:r>
    </w:p>
    <w:p w14:paraId="336E8150" w14:textId="77777777" w:rsidR="006E714E" w:rsidRDefault="006E714E" w:rsidP="006E714E">
      <w:r>
        <w:t>However, the Release-8 behaviour includes more functionality than pre-Release-8 systems since the PGW now can support more than one protocol and there is sometimes a desire to have the PGW and SGW collocated or topologically close to each other (with respect to the network topology), if possible. New DNS records are required to distinguish between different protocols and interfaces and assist in the more complicated selections.</w:t>
      </w:r>
    </w:p>
    <w:p w14:paraId="3163B4E0" w14:textId="7BE432AF" w:rsidR="006E714E" w:rsidRDefault="006E714E" w:rsidP="006E714E">
      <w:r>
        <w:lastRenderedPageBreak/>
        <w:t>The operator shall provision the authoritative DNS server(s) responsible for the APN</w:t>
      </w:r>
      <w:r>
        <w:noBreakHyphen/>
        <w:t>FQDN, including all derivatives used by the operator in the APN</w:t>
      </w:r>
      <w:r>
        <w:noBreakHyphen/>
        <w:t xml:space="preserve">OI replacement field (as defined in 3GPP </w:t>
      </w:r>
      <w:r w:rsidR="00F50D8E">
        <w:t>TS 2</w:t>
      </w:r>
      <w:r>
        <w:t>3.060</w:t>
      </w:r>
      <w:r w:rsidR="00F50D8E">
        <w:t> [</w:t>
      </w:r>
      <w:r>
        <w:t xml:space="preserve">18] and 3GPP </w:t>
      </w:r>
      <w:r w:rsidR="00F50D8E">
        <w:t>TS 2</w:t>
      </w:r>
      <w:r>
        <w:t>3.401</w:t>
      </w:r>
      <w:r w:rsidR="00F50D8E">
        <w:t> [</w:t>
      </w:r>
      <w:r>
        <w:t>11])with NAPTR records for the given APN-FQDN and corresponding PGWs under the APN-FQDN.</w:t>
      </w:r>
    </w:p>
    <w:p w14:paraId="3C0998F9" w14:textId="6923C10C" w:rsidR="00F50D8E" w:rsidRDefault="006E714E" w:rsidP="006E714E">
      <w:r>
        <w:t xml:space="preserve">See </w:t>
      </w:r>
      <w:r w:rsidR="00F50D8E">
        <w:t>clause 1</w:t>
      </w:r>
      <w:r>
        <w:t xml:space="preserve">9.4.2.2 of 3GPP </w:t>
      </w:r>
      <w:r w:rsidR="00F50D8E">
        <w:t>TS 2</w:t>
      </w:r>
      <w:r>
        <w:t>3.003</w:t>
      </w:r>
      <w:r w:rsidR="00F50D8E">
        <w:t> [</w:t>
      </w:r>
      <w:r>
        <w:t>4</w:t>
      </w:r>
      <w:r w:rsidRPr="007F1FB9">
        <w:t>]</w:t>
      </w:r>
      <w:r>
        <w:t>.</w:t>
      </w:r>
    </w:p>
    <w:p w14:paraId="0EDAB8D4" w14:textId="573E6598" w:rsidR="006E714E" w:rsidRDefault="006E714E" w:rsidP="006E714E">
      <w:r>
        <w:t>The above format is used in DNS for use in DNS queries by S4-SGSN and MME to networks with DNS provisioned to Release-8. A Release-8 SGSN only supporting Gn/Gp may also optionally use this procedure.</w:t>
      </w:r>
    </w:p>
    <w:p w14:paraId="6CF25001" w14:textId="77777777" w:rsidR="00F50D8E" w:rsidRDefault="006E714E" w:rsidP="006E714E">
      <w:r>
        <w:t>The DNS records provisioned at that location are NAPTR records and include all S5/S8 and Gn/Gp interfaces for PGW, GGSN, and collocated PGW/GGSN that are intended to be used for that APN.</w:t>
      </w:r>
    </w:p>
    <w:p w14:paraId="7EA70F15" w14:textId="28065534" w:rsidR="006E714E" w:rsidRDefault="006E714E" w:rsidP="006E714E">
      <w:r>
        <w:t xml:space="preserve">The pre-Release-8 format APN as specified in </w:t>
      </w:r>
      <w:r w:rsidR="00F50D8E">
        <w:t>clause 9</w:t>
      </w:r>
      <w:r>
        <w:t xml:space="preserve">.1 of 3GPP </w:t>
      </w:r>
      <w:r w:rsidR="00F50D8E">
        <w:t>TS 2</w:t>
      </w:r>
      <w:r>
        <w:t>3.003</w:t>
      </w:r>
      <w:r w:rsidR="00F50D8E">
        <w:t> [</w:t>
      </w:r>
      <w:r>
        <w:t>4] is still used in pre-Release-8 SGSN DNS queries and continues to be used as a fallback in Release-8 SGSN for discovering Gn/Gp interfaces.</w:t>
      </w:r>
    </w:p>
    <w:p w14:paraId="69FA8BA4" w14:textId="77777777" w:rsidR="006E714E" w:rsidRDefault="006E714E" w:rsidP="006E714E">
      <w:r>
        <w:t>The DNS records provisioned at that location are A and/or AAAA records but only for the Gn/Gp interfaces of a standalone GGSN or collocated PGW/GGSN.</w:t>
      </w:r>
    </w:p>
    <w:p w14:paraId="4BCC0BE3" w14:textId="636EEB39" w:rsidR="006E714E" w:rsidRDefault="006E714E" w:rsidP="006E714E">
      <w:r>
        <w:t>The APN-FQDN is derived from the APN where the APN is typically in the legacy format of "&lt;APN</w:t>
      </w:r>
      <w:r>
        <w:noBreakHyphen/>
        <w:t>NI&gt;.</w:t>
      </w:r>
      <w:r w:rsidRPr="00EE2D71">
        <w:t>mn</w:t>
      </w:r>
      <w:r>
        <w:t xml:space="preserve">c&lt;MNC&gt;.mcc&lt;MCC&gt;.gprs" as specified in </w:t>
      </w:r>
      <w:r w:rsidR="00F50D8E">
        <w:t>clause </w:t>
      </w:r>
      <w:r w:rsidR="00F50D8E" w:rsidRPr="001B4C83">
        <w:t>9</w:t>
      </w:r>
      <w:r w:rsidRPr="001B4C83">
        <w:t>.1of</w:t>
      </w:r>
      <w:r>
        <w:t xml:space="preserve"> 3GPP </w:t>
      </w:r>
      <w:r w:rsidR="00F50D8E">
        <w:t>TS 2</w:t>
      </w:r>
      <w:r>
        <w:t>3.003</w:t>
      </w:r>
      <w:r w:rsidR="00F50D8E">
        <w:t> [</w:t>
      </w:r>
      <w:r>
        <w:t>4].</w:t>
      </w:r>
    </w:p>
    <w:p w14:paraId="6DF0E039" w14:textId="77777777" w:rsidR="006E714E" w:rsidRDefault="006E714E" w:rsidP="006E714E">
      <w:pPr>
        <w:pStyle w:val="NO"/>
      </w:pPr>
      <w:r>
        <w:t>NOTE 2:</w:t>
      </w:r>
      <w:r>
        <w:tab/>
        <w:t>The APN-FQDN is used for DNS query purposes in Release-8. It does not imply a change in the use or format of the APN in other protocols, nodes or UE/MS. The APN-FQDN and the APN use independent formats but are related as below for DNS usage by the MME and S4-SGSN.</w:t>
      </w:r>
    </w:p>
    <w:p w14:paraId="4CD6E5F7" w14:textId="59432166" w:rsidR="006E714E" w:rsidRDefault="006E714E" w:rsidP="006E714E">
      <w:r>
        <w:t xml:space="preserve">The APN received by the EPC node discovery function for 3GPP accesses, is always of the form of an APN-NI part and operator part. It is the output from Annex A of 3GPP </w:t>
      </w:r>
      <w:r w:rsidR="00F50D8E">
        <w:t>TS 2</w:t>
      </w:r>
      <w:r>
        <w:t>3.060</w:t>
      </w:r>
      <w:r w:rsidR="00F50D8E">
        <w:t> [</w:t>
      </w:r>
      <w:r>
        <w:t>18], which is exactly three labels with last label "gprs".</w:t>
      </w:r>
    </w:p>
    <w:p w14:paraId="6B4106ED" w14:textId="5C706D23" w:rsidR="006E714E" w:rsidRDefault="006E714E" w:rsidP="006E714E">
      <w:r w:rsidRPr="00610732">
        <w:t xml:space="preserve">If the APN is constructed using the default APN-OI or using the APN-OI Replacement field (as defined in 3GPP </w:t>
      </w:r>
      <w:r w:rsidR="00F50D8E" w:rsidRPr="00610732">
        <w:t>TS</w:t>
      </w:r>
      <w:r w:rsidR="00F50D8E">
        <w:t> </w:t>
      </w:r>
      <w:r w:rsidR="00F50D8E" w:rsidRPr="00610732">
        <w:t>2</w:t>
      </w:r>
      <w:r w:rsidRPr="00610732">
        <w:t>3.060</w:t>
      </w:r>
      <w:r w:rsidR="00F50D8E">
        <w:t> </w:t>
      </w:r>
      <w:r w:rsidR="00F50D8E" w:rsidRPr="00610732">
        <w:t>[</w:t>
      </w:r>
      <w:r>
        <w:t>18</w:t>
      </w:r>
      <w:r w:rsidRPr="00610732">
        <w:t xml:space="preserve">] and 3GPP </w:t>
      </w:r>
      <w:r w:rsidR="00F50D8E" w:rsidRPr="00610732">
        <w:t>TS</w:t>
      </w:r>
      <w:r w:rsidR="00F50D8E">
        <w:t> </w:t>
      </w:r>
      <w:r w:rsidR="00F50D8E" w:rsidRPr="00610732">
        <w:t>2</w:t>
      </w:r>
      <w:r w:rsidRPr="00610732">
        <w:t>3.401</w:t>
      </w:r>
      <w:r w:rsidR="00F50D8E">
        <w:t> </w:t>
      </w:r>
      <w:r w:rsidR="00F50D8E" w:rsidRPr="00610732">
        <w:t>[</w:t>
      </w:r>
      <w:r>
        <w:t>11</w:t>
      </w:r>
      <w:r w:rsidRPr="00610732">
        <w:t xml:space="preserve">]), then the APN-FQDN shall be obtained from the APN as specified in </w:t>
      </w:r>
      <w:r w:rsidR="00F50D8E">
        <w:t>clause </w:t>
      </w:r>
      <w:r w:rsidR="00F50D8E" w:rsidRPr="00610732">
        <w:t>1</w:t>
      </w:r>
      <w:r w:rsidRPr="00610732">
        <w:t xml:space="preserve">9.4.2.2.1 of 3GPP </w:t>
      </w:r>
      <w:r w:rsidR="00F50D8E" w:rsidRPr="00610732">
        <w:t>TS</w:t>
      </w:r>
      <w:r w:rsidR="00F50D8E">
        <w:t> </w:t>
      </w:r>
      <w:r w:rsidR="00F50D8E" w:rsidRPr="00610732">
        <w:t>2</w:t>
      </w:r>
      <w:r w:rsidRPr="00610732">
        <w:t>3.003</w:t>
      </w:r>
      <w:r w:rsidR="00F50D8E">
        <w:t> </w:t>
      </w:r>
      <w:r w:rsidR="00F50D8E" w:rsidRPr="00610732">
        <w:t>[</w:t>
      </w:r>
      <w:r w:rsidRPr="00610732">
        <w:t>4], otherwise the APN is considered to be invalid and cannot be used.</w:t>
      </w:r>
    </w:p>
    <w:p w14:paraId="38B395E7" w14:textId="2CBD5A7C" w:rsidR="006E714E" w:rsidRDefault="006E714E" w:rsidP="006E714E">
      <w:r>
        <w:t xml:space="preserve">In Annex A of 3GPP </w:t>
      </w:r>
      <w:r w:rsidR="00F50D8E">
        <w:t>TS 2</w:t>
      </w:r>
      <w:r>
        <w:t>3.060</w:t>
      </w:r>
      <w:r w:rsidR="00F50D8E">
        <w:t> [</w:t>
      </w:r>
      <w:r>
        <w:t>18] the SDL diagram refers to a "DNS interrogation" succeeding or failing which is the only DNS interaction. This is clarified as follows:</w:t>
      </w:r>
    </w:p>
    <w:p w14:paraId="5C8A96A8" w14:textId="77777777" w:rsidR="006E714E" w:rsidRDefault="006E714E" w:rsidP="006E714E">
      <w:r>
        <w:t>For the procedures defined in the present document the APN-FQDN shall be used in the S-NAPTR with a NAPTR query (see later clauses for details). If the S-NAPTR procedure succeeds the "DNS interrogation" succeeds.</w:t>
      </w:r>
      <w:r w:rsidRPr="00510361">
        <w:t xml:space="preserve"> </w:t>
      </w:r>
      <w:r w:rsidRPr="00AB66E7">
        <w:t>If the S-NAPTR procedure fails to find a PGW or collocated PGW/GGSN then the "DNS interrogation" fails.</w:t>
      </w:r>
    </w:p>
    <w:p w14:paraId="695BD44C" w14:textId="7D05B417" w:rsidR="00F50D8E" w:rsidRDefault="006E714E" w:rsidP="006E714E">
      <w:r>
        <w:t xml:space="preserve">For the legacy procedures defined in Annex A of 3GPP </w:t>
      </w:r>
      <w:r w:rsidR="00F50D8E">
        <w:t>TS 2</w:t>
      </w:r>
      <w:r>
        <w:t>3.060</w:t>
      </w:r>
      <w:r w:rsidR="00F50D8E">
        <w:t> [</w:t>
      </w:r>
      <w:r>
        <w:t xml:space="preserve">18] the unmodified APN shall be used in the DNS A query and DNS AAAA query. If either query succeeds, the "DNS interrogation" succeeds. If the A and AAAA </w:t>
      </w:r>
      <w:r>
        <w:rPr>
          <w:rFonts w:hint="eastAsia"/>
          <w:noProof/>
          <w:lang w:eastAsia="zh-CN"/>
        </w:rPr>
        <w:t>queries</w:t>
      </w:r>
      <w:r w:rsidRPr="00196C3D">
        <w:rPr>
          <w:noProof/>
          <w:lang w:eastAsia="zh-CN"/>
        </w:rPr>
        <w:t xml:space="preserve"> </w:t>
      </w:r>
      <w:r>
        <w:t>both fail then the "DNS interrogation"</w:t>
      </w:r>
      <w:r>
        <w:rPr>
          <w:rFonts w:hint="eastAsia"/>
          <w:lang w:eastAsia="zh-CN"/>
        </w:rPr>
        <w:t xml:space="preserve"> fails</w:t>
      </w:r>
      <w:r>
        <w:t>.</w:t>
      </w:r>
    </w:p>
    <w:p w14:paraId="04782242" w14:textId="67152F67" w:rsidR="006E714E" w:rsidRPr="008A232D" w:rsidRDefault="006E714E" w:rsidP="006E714E">
      <w:r>
        <w:rPr>
          <w:lang w:val="en-US"/>
        </w:rPr>
        <w:t xml:space="preserve">The nodes responsible for the PGW selection (i.e. the MME or S4-SGSN) shall apply the additions specified in </w:t>
      </w:r>
      <w:r w:rsidR="00F50D8E">
        <w:rPr>
          <w:lang w:val="en-US"/>
        </w:rPr>
        <w:t>clause 4</w:t>
      </w:r>
      <w:r>
        <w:rPr>
          <w:lang w:val="en-US"/>
        </w:rPr>
        <w:t>A, if GTP-C load control is supported and enabled.</w:t>
      </w:r>
    </w:p>
    <w:p w14:paraId="0FC701B7" w14:textId="77777777" w:rsidR="006E714E" w:rsidRPr="00DF1D6F" w:rsidRDefault="006E714E" w:rsidP="006E714E">
      <w:pPr>
        <w:pStyle w:val="Heading4"/>
        <w:rPr>
          <w:lang w:val="en-US"/>
        </w:rPr>
      </w:pPr>
      <w:bookmarkStart w:id="150" w:name="_Toc20214837"/>
      <w:bookmarkStart w:id="151" w:name="_Toc27753220"/>
      <w:bookmarkStart w:id="152" w:name="_Toc36055038"/>
      <w:bookmarkStart w:id="153" w:name="_Toc67477537"/>
      <w:r>
        <w:t>5.1</w:t>
      </w:r>
      <w:r w:rsidRPr="00B26868">
        <w:rPr>
          <w:lang w:val="en-US"/>
        </w:rPr>
        <w:t>.1</w:t>
      </w:r>
      <w:r>
        <w:rPr>
          <w:lang w:val="en-US"/>
        </w:rPr>
        <w:t>.2</w:t>
      </w:r>
      <w:r w:rsidRPr="00B26868">
        <w:rPr>
          <w:lang w:val="en-US"/>
        </w:rPr>
        <w:tab/>
      </w:r>
      <w:r>
        <w:rPr>
          <w:lang w:val="en-US"/>
        </w:rPr>
        <w:t>Discovering a PGW or collocated PGW/GGSN for a 3GPP Access - S8/Gp roaming case existing PDN</w:t>
      </w:r>
      <w:bookmarkEnd w:id="150"/>
      <w:bookmarkEnd w:id="151"/>
      <w:bookmarkEnd w:id="152"/>
      <w:bookmarkEnd w:id="153"/>
    </w:p>
    <w:p w14:paraId="609984BF" w14:textId="77777777" w:rsidR="006E714E" w:rsidRDefault="006E714E" w:rsidP="006E714E">
      <w:r>
        <w:t>This clause covers the case where the SGW or S4-SGSN is in the visiting network, the SGW is already pre-selected by having at least one existing PDN connection and a UE attempts to create a new PDN connection for a different APN to be selected in the home network.</w:t>
      </w:r>
    </w:p>
    <w:p w14:paraId="7C868739" w14:textId="77777777" w:rsidR="006E714E" w:rsidRDefault="006E714E" w:rsidP="006E714E">
      <w:r>
        <w:t>Operators shall provision NAPTR records for each APN-FQDN that allows roaming with at least "Service Parameters" of</w:t>
      </w:r>
    </w:p>
    <w:p w14:paraId="4FFE8EDE" w14:textId="77777777" w:rsidR="006E714E" w:rsidRPr="00526380" w:rsidRDefault="006E714E" w:rsidP="006E714E">
      <w:pPr>
        <w:jc w:val="center"/>
      </w:pPr>
      <w:r>
        <w:t>"x-3gpp-pgw:x-s8-gtp", "x-3gpp-pgw:x-s8-pmip",</w:t>
      </w:r>
      <w:r w:rsidRPr="005D0178">
        <w:t xml:space="preserve"> </w:t>
      </w:r>
      <w:r>
        <w:t>"x-3gpp-ggsn:x-gp", "x-3gpp-pgw:x-gp"</w:t>
      </w:r>
    </w:p>
    <w:p w14:paraId="73BBA98C" w14:textId="77777777" w:rsidR="006E714E" w:rsidRDefault="006E714E" w:rsidP="006E714E">
      <w:r>
        <w:t>for each such supported interface of that type.</w:t>
      </w:r>
    </w:p>
    <w:p w14:paraId="016443F8" w14:textId="77777777" w:rsidR="006E714E" w:rsidRDefault="006E714E" w:rsidP="006E714E">
      <w:r>
        <w:t>The S-NAPTR procedure, employed by the MME or S4-SGSN, to discover all S8interfaces shall use "Service Parameters" of</w:t>
      </w:r>
    </w:p>
    <w:p w14:paraId="7E9027FA" w14:textId="77777777" w:rsidR="006E714E" w:rsidRPr="00526380" w:rsidRDefault="006E714E" w:rsidP="006E714E">
      <w:pPr>
        <w:jc w:val="center"/>
      </w:pPr>
      <w:r>
        <w:t>"x-3gpp-pgw:x-s8-gtp", "x-3gpp-pgw:x-s8-pmip""</w:t>
      </w:r>
    </w:p>
    <w:p w14:paraId="7B5AAC6F" w14:textId="7E07E600" w:rsidR="006E714E" w:rsidRDefault="006E714E" w:rsidP="006E714E">
      <w:r>
        <w:lastRenderedPageBreak/>
        <w:t xml:space="preserve">as defined in </w:t>
      </w:r>
      <w:r w:rsidR="00F50D8E">
        <w:t>clause 1</w:t>
      </w:r>
      <w:r>
        <w:t xml:space="preserve">9.4.3 of 3GPP </w:t>
      </w:r>
      <w:r w:rsidR="00F50D8E">
        <w:t>TS 2</w:t>
      </w:r>
      <w:r>
        <w:t>3.003</w:t>
      </w:r>
      <w:r w:rsidR="00F50D8E">
        <w:t> [</w:t>
      </w:r>
      <w:r>
        <w:t>4</w:t>
      </w:r>
      <w:r w:rsidRPr="007F1FB9">
        <w:t xml:space="preserve">], </w:t>
      </w:r>
      <w:r>
        <w:t xml:space="preserve">and set the Application-Unique String to the APN FQDN as defined in </w:t>
      </w:r>
      <w:r w:rsidR="00F50D8E">
        <w:t>clause 1</w:t>
      </w:r>
      <w:r>
        <w:t xml:space="preserve">9.4.2.2 of 3GPP </w:t>
      </w:r>
      <w:r w:rsidR="00F50D8E">
        <w:t>TS 2</w:t>
      </w:r>
      <w:r>
        <w:t>3.003</w:t>
      </w:r>
      <w:r w:rsidR="00F50D8E">
        <w:t> [</w:t>
      </w:r>
      <w:r>
        <w:t>4</w:t>
      </w:r>
      <w:r w:rsidRPr="007F1FB9">
        <w:t>]</w:t>
      </w:r>
      <w:r>
        <w:t>. The "Service Parameter" of "x-3gpp-pgw:x-gp" shall be included if the MME or S4-SGSN wishes to potentially bias towards a collocated PGW/GGSN.</w:t>
      </w:r>
    </w:p>
    <w:p w14:paraId="60962B6A" w14:textId="7FD78107" w:rsidR="006E714E" w:rsidRDefault="006E714E" w:rsidP="006E714E">
      <w:pPr>
        <w:rPr>
          <w:lang w:eastAsia="ja-JP"/>
        </w:rPr>
      </w:pPr>
      <w:r>
        <w:t xml:space="preserve">Additional requirements to support DCN are specified in </w:t>
      </w:r>
      <w:r w:rsidR="00F50D8E">
        <w:t>clause 5</w:t>
      </w:r>
      <w:r>
        <w:t>.8</w:t>
      </w:r>
      <w:r>
        <w:rPr>
          <w:rFonts w:hint="eastAsia"/>
          <w:lang w:eastAsia="ja-JP"/>
        </w:rPr>
        <w:t>.</w:t>
      </w:r>
    </w:p>
    <w:p w14:paraId="7C0C5C8B" w14:textId="77777777" w:rsidR="006E714E" w:rsidRDefault="006E714E" w:rsidP="006E714E">
      <w:r>
        <w:t xml:space="preserve">The S-NAPTR procedure logically outputs a list of host names each with a service, protocol, port and a list of </w:t>
      </w:r>
      <w:r w:rsidRPr="00574EE1">
        <w:t>can</w:t>
      </w:r>
      <w:r>
        <w:t>didate IPv4 and IPv6 addresses. This is a "candidate" list of PGW or collocated PGW/GGSN for that APN (see Annex C.2 for an informative description of a candidate list and Annex B for the S-NAPTR procedure).</w:t>
      </w:r>
    </w:p>
    <w:p w14:paraId="014734F0" w14:textId="77777777" w:rsidR="006E714E" w:rsidRDefault="006E714E" w:rsidP="006E714E">
      <w:r>
        <w:t>The above procedure shall be used by the MME or S4-SGSN to select the PGW or collocated PGW/GGSN.</w:t>
      </w:r>
    </w:p>
    <w:p w14:paraId="75E96C30" w14:textId="77777777" w:rsidR="00F50D8E" w:rsidRDefault="006E714E" w:rsidP="006E714E">
      <w:pPr>
        <w:pStyle w:val="NO"/>
      </w:pPr>
      <w:r>
        <w:t>NOTE 1:</w:t>
      </w:r>
      <w:r>
        <w:tab/>
        <w:t>When an LTE capable terminal is in GERAN/UTRAN access, the S4-SGSN might wish to preferentially select a node with both Gp and S8 (i.e. a co-located PGW/GGSN) based on an operator policy. A preference for a co-located PGW/GGSN may also exist in an LTE access based on operator policy. The MME, or Release-8 SGSN, may find co-located PGW/GGSN nodes by searching the APN "candidate" list for interfaces with the same canonical node name in a Gp interface host name and S8 interface host name.</w:t>
      </w:r>
    </w:p>
    <w:p w14:paraId="794C2C16" w14:textId="77777777" w:rsidR="00F50D8E" w:rsidRDefault="006E714E" w:rsidP="006E714E">
      <w:r>
        <w:t>The PGW and SGW cannot be collocated in this case since the SGW and PGW are in different operator networks. Furthermore, topological matching by DNS host names shall not be done since the host names are under different operators' administrative control.</w:t>
      </w:r>
    </w:p>
    <w:p w14:paraId="1566068C" w14:textId="7A4449EA" w:rsidR="006E714E" w:rsidRDefault="006E714E" w:rsidP="006E714E">
      <w:r>
        <w:t>The Service Parameter of "x-3gpp-pgw:x-gp" denotes a</w:t>
      </w:r>
      <w:r w:rsidRPr="00EE21F3">
        <w:t xml:space="preserve"> </w:t>
      </w:r>
      <w:r>
        <w:t>collocated</w:t>
      </w:r>
      <w:r w:rsidRPr="00EE21F3">
        <w:t xml:space="preserve"> </w:t>
      </w:r>
      <w:r>
        <w:t>Release 8</w:t>
      </w:r>
      <w:r w:rsidRPr="00EE21F3">
        <w:t xml:space="preserve"> </w:t>
      </w:r>
      <w:r>
        <w:t>GGSN function on a PGW. A PGW with a</w:t>
      </w:r>
      <w:r w:rsidRPr="00EE21F3">
        <w:t xml:space="preserve"> </w:t>
      </w:r>
      <w:r>
        <w:t>collocated</w:t>
      </w:r>
      <w:r w:rsidRPr="00EE21F3">
        <w:t xml:space="preserve"> </w:t>
      </w:r>
      <w:r>
        <w:t>Release 8</w:t>
      </w:r>
      <w:r w:rsidRPr="00EE21F3">
        <w:t xml:space="preserve"> </w:t>
      </w:r>
      <w:r>
        <w:t>GGSN function may be preferred subject to operator policies. If that is the case the collocated PGW/GGSN nodes should be moved to the front of the candidate list but otherwise retaining the same relative order. The interfaces from the candidate list that are not S8 based shall be removed. The PGW S8 interfaces are tried in order from the candidate list.</w:t>
      </w:r>
    </w:p>
    <w:p w14:paraId="0615ED76" w14:textId="77777777" w:rsidR="006E714E" w:rsidRDefault="006E714E" w:rsidP="006E714E">
      <w:pPr>
        <w:pStyle w:val="NO"/>
      </w:pPr>
      <w:r>
        <w:t>NOTE 2:</w:t>
      </w:r>
      <w:r>
        <w:tab/>
      </w:r>
      <w:r w:rsidRPr="005B1308">
        <w:t>Contrary to the non-roaming case, in the roaming case the domain name of the SGW interface selected does not influence the PGW selection.</w:t>
      </w:r>
    </w:p>
    <w:p w14:paraId="1243735E" w14:textId="77777777" w:rsidR="006E714E" w:rsidRDefault="006E714E" w:rsidP="006E714E">
      <w:r>
        <w:t>In the above procedure after the PGW has been contacted, the selected PGW node name, selected IP address, port (if non standard) and selected protocol type (GTPv2 vs. PMIP) shall be stored in the MME or S4-SGSN so it can be accessed on a PDN basis.</w:t>
      </w:r>
    </w:p>
    <w:p w14:paraId="40AD8E6A" w14:textId="77777777" w:rsidR="006E714E" w:rsidRDefault="006E714E" w:rsidP="006E714E">
      <w:pPr>
        <w:pStyle w:val="NO"/>
      </w:pPr>
      <w:r>
        <w:t>NOTE 3:</w:t>
      </w:r>
      <w:r>
        <w:tab/>
        <w:t>In this release of 3GPP only standard ports are used.</w:t>
      </w:r>
    </w:p>
    <w:p w14:paraId="138A9CE5" w14:textId="64BA2C72" w:rsidR="00F50D8E" w:rsidRDefault="006E714E" w:rsidP="006E714E">
      <w:r>
        <w:t xml:space="preserve">3GPP </w:t>
      </w:r>
      <w:r w:rsidR="00F50D8E">
        <w:t>TS 2</w:t>
      </w:r>
      <w:r>
        <w:t>3.401</w:t>
      </w:r>
      <w:r w:rsidR="00F50D8E">
        <w:t> [</w:t>
      </w:r>
      <w:r>
        <w:t xml:space="preserve">11] currently indicates only one of PMIP or GTPv2 will be used based on roaming agreements so the above query would actually not require both </w:t>
      </w:r>
      <w:r w:rsidRPr="00915D24">
        <w:rPr>
          <w:i/>
        </w:rPr>
        <w:t>gtp</w:t>
      </w:r>
      <w:r>
        <w:t xml:space="preserve"> and </w:t>
      </w:r>
      <w:r w:rsidRPr="00915D24">
        <w:rPr>
          <w:i/>
        </w:rPr>
        <w:t>pmip</w:t>
      </w:r>
      <w:r>
        <w:t>. The operator could use the order field in the NAPTR records to accomplish an optional fallback to the other protocol type.</w:t>
      </w:r>
    </w:p>
    <w:p w14:paraId="1262745D" w14:textId="40352198" w:rsidR="00F50D8E" w:rsidRDefault="006E714E" w:rsidP="006E714E">
      <w:r>
        <w:t xml:space="preserve">Use cases where a SGW needs to be selected are covered in </w:t>
      </w:r>
      <w:r w:rsidR="00F50D8E">
        <w:t>clause 5</w:t>
      </w:r>
      <w:r>
        <w:t>.2. However, since Gn/Gp access bypasses SGW selection completely both for subsequent PDP context activations and initial attach we note that special case here.</w:t>
      </w:r>
    </w:p>
    <w:p w14:paraId="452440AE" w14:textId="6616C9F5" w:rsidR="006E714E" w:rsidRDefault="006E714E" w:rsidP="006E714E">
      <w:r>
        <w:t>If the UE is in GERAN or UTRAN access and the Release 8 SGSN supports Gp, but not S4, the procedure above is modified as follows. The "Service Parameters" shall be</w:t>
      </w:r>
    </w:p>
    <w:p w14:paraId="773FBF35" w14:textId="77777777" w:rsidR="00F50D8E" w:rsidRDefault="006E714E" w:rsidP="006E714E">
      <w:pPr>
        <w:jc w:val="center"/>
      </w:pPr>
      <w:r>
        <w:t>"x-3gpp-pgw:x-gp" , "x-3gpp-ggsn:x-gp"</w:t>
      </w:r>
    </w:p>
    <w:p w14:paraId="0ADDCB7F" w14:textId="29C10A0B" w:rsidR="006E714E" w:rsidRDefault="006E714E" w:rsidP="006E714E">
      <w:pPr>
        <w:rPr>
          <w:lang w:eastAsia="ja-JP"/>
        </w:rPr>
      </w:pPr>
      <w:r>
        <w:t xml:space="preserve">Additional requirements to support DCN are specified in </w:t>
      </w:r>
      <w:r w:rsidR="00F50D8E">
        <w:t>clause 5</w:t>
      </w:r>
      <w:r>
        <w:t>.8</w:t>
      </w:r>
      <w:r>
        <w:rPr>
          <w:rFonts w:hint="eastAsia"/>
          <w:lang w:eastAsia="ja-JP"/>
        </w:rPr>
        <w:t>.</w:t>
      </w:r>
    </w:p>
    <w:p w14:paraId="1A46EE07" w14:textId="77777777" w:rsidR="00F50D8E" w:rsidRDefault="006E714E" w:rsidP="006E714E">
      <w:r>
        <w:t>If an LTE capable mobile is in GERAN/UTRAN access a PGW with a collocated PGW/GGSN function may be preferred subject to operator policies. If that is the case the PGW/GGSN nodes should be moved to the front of the candidate list but otherwise retaining the same relative order. The rest of the procedure is the same as above.</w:t>
      </w:r>
    </w:p>
    <w:p w14:paraId="65B31EC0" w14:textId="2E263E7D" w:rsidR="006E714E" w:rsidRDefault="006E714E" w:rsidP="006E714E">
      <w:r>
        <w:t>If the APN record does not exist at the .3gppnetwork.org domain and the UE is in GERAN or UTRAN access and the Release 8 SGSN supports Gp then the pre Release-8 DNS procedures shall apply for the APN lookup by the Release 8 SGSN (i.e. APN lookup by A/AAAA records in the domain .gprs).</w:t>
      </w:r>
    </w:p>
    <w:p w14:paraId="23AF9E2B" w14:textId="77777777" w:rsidR="006E714E" w:rsidRPr="00DF1D6F" w:rsidRDefault="006E714E" w:rsidP="006E714E">
      <w:pPr>
        <w:pStyle w:val="Heading4"/>
        <w:rPr>
          <w:lang w:val="en-US"/>
        </w:rPr>
      </w:pPr>
      <w:bookmarkStart w:id="154" w:name="_Toc20214838"/>
      <w:bookmarkStart w:id="155" w:name="_Toc27753221"/>
      <w:bookmarkStart w:id="156" w:name="_Toc36055039"/>
      <w:bookmarkStart w:id="157" w:name="_Toc67477538"/>
      <w:r>
        <w:t>5.1</w:t>
      </w:r>
      <w:r>
        <w:rPr>
          <w:lang w:val="en-US"/>
        </w:rPr>
        <w:t>.1.3</w:t>
      </w:r>
      <w:r w:rsidRPr="00B26868">
        <w:rPr>
          <w:lang w:val="en-US"/>
        </w:rPr>
        <w:tab/>
      </w:r>
      <w:r>
        <w:rPr>
          <w:lang w:val="en-US"/>
        </w:rPr>
        <w:t>Discovering a PGW or collocated PGW/GGSN for a 3GPP Access - S5/Gn intra-operator existing PDN</w:t>
      </w:r>
      <w:bookmarkEnd w:id="154"/>
      <w:bookmarkEnd w:id="155"/>
      <w:bookmarkEnd w:id="156"/>
      <w:bookmarkEnd w:id="157"/>
    </w:p>
    <w:p w14:paraId="2353991C" w14:textId="77777777" w:rsidR="006E714E" w:rsidRDefault="006E714E" w:rsidP="006E714E">
      <w:r>
        <w:t>Operators shall provision NAPTR records for each APN-FQDN for use within their network with at least "Service Parameters" of</w:t>
      </w:r>
    </w:p>
    <w:p w14:paraId="59259792" w14:textId="77777777" w:rsidR="006E714E" w:rsidRPr="00526380" w:rsidRDefault="006E714E" w:rsidP="006E714E">
      <w:pPr>
        <w:jc w:val="center"/>
      </w:pPr>
      <w:r>
        <w:lastRenderedPageBreak/>
        <w:t>"x-3gpp-pgw:x-s5-gtp", "x-3gpp-pgw:x-s5-pmip",</w:t>
      </w:r>
      <w:r w:rsidRPr="005D0178">
        <w:t xml:space="preserve"> </w:t>
      </w:r>
      <w:r>
        <w:t>"x-3gpp-ggsn:x-gn", "x-3gpp-pgw:x-gn"</w:t>
      </w:r>
    </w:p>
    <w:p w14:paraId="1234920F" w14:textId="77777777" w:rsidR="006E714E" w:rsidRDefault="006E714E" w:rsidP="006E714E">
      <w:r>
        <w:t>for each such supported interface of that type.</w:t>
      </w:r>
    </w:p>
    <w:p w14:paraId="05D41102" w14:textId="77777777" w:rsidR="006E714E" w:rsidRDefault="006E714E" w:rsidP="006E714E">
      <w:r>
        <w:t>Assuming the SGW is already pre-selected by having an existing PDN connection and a UE attempts to create a new PDN connection for a different APN in the user's home network, then the MME or S4-SGSN shall perform the following procedure:</w:t>
      </w:r>
    </w:p>
    <w:p w14:paraId="339D3F1C" w14:textId="77777777" w:rsidR="006E714E" w:rsidRDefault="006E714E" w:rsidP="006E714E">
      <w:r>
        <w:t>The S-NAPTR procedure, employed by the MME or S4-SGSN to discover S5 interfaces shall use "Service Parameters" of</w:t>
      </w:r>
    </w:p>
    <w:p w14:paraId="328AF6A8" w14:textId="77777777" w:rsidR="006E714E" w:rsidRPr="00526380" w:rsidRDefault="006E714E" w:rsidP="006E714E">
      <w:pPr>
        <w:jc w:val="center"/>
      </w:pPr>
      <w:r>
        <w:t>"x-3gpp-pgw:x-s5-gtp", "x-3gpp-pgw:x-s5-pmip"</w:t>
      </w:r>
    </w:p>
    <w:p w14:paraId="18254A93" w14:textId="6EA9A947" w:rsidR="006E714E" w:rsidRDefault="006E714E" w:rsidP="006E714E">
      <w:r>
        <w:t xml:space="preserve">as defined in </w:t>
      </w:r>
      <w:r w:rsidR="00F50D8E">
        <w:t>clause 1</w:t>
      </w:r>
      <w:r>
        <w:t xml:space="preserve">9.4.3 of 3GPP </w:t>
      </w:r>
      <w:r w:rsidR="00F50D8E">
        <w:t>TS 2</w:t>
      </w:r>
      <w:r>
        <w:t>3.003</w:t>
      </w:r>
      <w:r w:rsidR="00F50D8E">
        <w:t> [</w:t>
      </w:r>
      <w:r>
        <w:t>4</w:t>
      </w:r>
      <w:r w:rsidRPr="007F1FB9">
        <w:t xml:space="preserve">], </w:t>
      </w:r>
      <w:r>
        <w:t xml:space="preserve">and set the Application-Unique String to the APN FQDN as defined in </w:t>
      </w:r>
      <w:r w:rsidR="00F50D8E">
        <w:t>clause 1</w:t>
      </w:r>
      <w:r>
        <w:t xml:space="preserve">9.4.2.2 of 3GPP </w:t>
      </w:r>
      <w:r w:rsidR="00F50D8E">
        <w:t>TS 2</w:t>
      </w:r>
      <w:r>
        <w:t>3.003</w:t>
      </w:r>
      <w:r w:rsidR="00F50D8E">
        <w:t> [</w:t>
      </w:r>
      <w:r>
        <w:t>4</w:t>
      </w:r>
      <w:r w:rsidRPr="007F1FB9">
        <w:t>]</w:t>
      </w:r>
      <w:r>
        <w:t>. The "Service Parameter" of "x-3gpp-pgw:x-gn" shall be included if the MME or S4-SGSN wishes to potentially bias towards a collocated PGW/GGSN.</w:t>
      </w:r>
    </w:p>
    <w:p w14:paraId="69AA9E13" w14:textId="4E7CADC0" w:rsidR="006E714E" w:rsidRPr="00661220" w:rsidRDefault="006E714E" w:rsidP="006E714E">
      <w:pPr>
        <w:rPr>
          <w:lang w:eastAsia="ja-JP"/>
        </w:rPr>
      </w:pPr>
      <w:r>
        <w:t xml:space="preserve">Additional requirements to support DCN are specified in </w:t>
      </w:r>
      <w:r w:rsidR="00F50D8E">
        <w:t>clause 5</w:t>
      </w:r>
      <w:r>
        <w:t>.8</w:t>
      </w:r>
      <w:r>
        <w:rPr>
          <w:rFonts w:hint="eastAsia"/>
          <w:lang w:eastAsia="ja-JP"/>
        </w:rPr>
        <w:t>.</w:t>
      </w:r>
    </w:p>
    <w:p w14:paraId="4DEE989C" w14:textId="77777777" w:rsidR="00F50D8E" w:rsidRDefault="006E714E" w:rsidP="006E714E">
      <w:r>
        <w:t xml:space="preserve">The S-NAPTR procedure logically outputs a list of host names each with a service, protocol, port and a list of </w:t>
      </w:r>
      <w:r w:rsidRPr="00574EE1">
        <w:t>can</w:t>
      </w:r>
      <w:r>
        <w:t>didate IPv4 and IPv6 addresses. This is a "candidate" list of PGW or collocated PGW/GGSN for that APN (see Annex C.2 for an informative description of a candidate list and Annex B for the S-NAPTR procedure).</w:t>
      </w:r>
    </w:p>
    <w:p w14:paraId="17E174CA" w14:textId="55617C7A" w:rsidR="006E714E" w:rsidRDefault="006E714E" w:rsidP="006E714E">
      <w:r>
        <w:t>Collocation and topological ordering between the PGW and SGW applies in this case.</w:t>
      </w:r>
    </w:p>
    <w:p w14:paraId="5F297B20" w14:textId="77777777" w:rsidR="00F50D8E" w:rsidRDefault="006E714E" w:rsidP="006E714E">
      <w:r>
        <w:t>If the existing SGW hostname has "topoff" then the candidate list of PGW shall be used in the order given to try to contact a PGW, after moving any colocated SGW/PGW to the front of the candidate list while maintaining relative order within that set.</w:t>
      </w:r>
    </w:p>
    <w:p w14:paraId="186A5F4C" w14:textId="556564B9" w:rsidR="006E714E" w:rsidRDefault="006E714E" w:rsidP="006E714E">
      <w:r>
        <w:t>The Service Parameter of "x-3gpp-pgw:x-gn" denotes a collocated Release 8 GGSN function on a PGW. A PGW with a collocated Release 8 GGSN function may be preferred subject to operator policies. If that is the case the collocated PGW/GGSN nodes should be moved to the front of the candidate list but otherwise retaining the same relative order. The interfaces from the candidate list that are not S5 based shall be removed. The PGW S5 interfaces are tried in order from the candidate list..</w:t>
      </w:r>
    </w:p>
    <w:p w14:paraId="43D69BCF" w14:textId="77777777" w:rsidR="006E714E" w:rsidRDefault="006E714E" w:rsidP="006E714E">
      <w:r>
        <w:t>If the existing SGW hostname has "topon" the two candidate lists shall be used in the procedure in Annex C.4 with the PGW as "A" and the SGW as "B". Annex C.4 results in a list of PGW to try in order.</w:t>
      </w:r>
    </w:p>
    <w:p w14:paraId="1B242CB1" w14:textId="77777777" w:rsidR="006E714E" w:rsidRPr="00C95F01" w:rsidRDefault="006E714E" w:rsidP="006E714E">
      <w:r>
        <w:t>Once a PGW is successfully contacted the selected PGW host name, PGW IP address used, port (if non-standard) and selected protocol type (GTP vs PMIP) shall be stored in the MME or S4-SGSN so it can be accessed on a PDN basis.</w:t>
      </w:r>
    </w:p>
    <w:p w14:paraId="55D349A2" w14:textId="77777777" w:rsidR="006E714E" w:rsidRPr="00EE2D71" w:rsidRDefault="006E714E" w:rsidP="006E714E">
      <w:pPr>
        <w:pStyle w:val="NO"/>
      </w:pPr>
      <w:r>
        <w:t>NOTE 1:</w:t>
      </w:r>
      <w:r>
        <w:tab/>
        <w:t>In this release of 3GPP only standard ports are used.</w:t>
      </w:r>
    </w:p>
    <w:p w14:paraId="28E9D5ED" w14:textId="65906B29" w:rsidR="00F50D8E" w:rsidRDefault="006E714E" w:rsidP="006E714E">
      <w:r>
        <w:t xml:space="preserve">Use cases where a SGW needs to be selected are covered in </w:t>
      </w:r>
      <w:r w:rsidR="00F50D8E">
        <w:t>clause 5</w:t>
      </w:r>
      <w:r>
        <w:t xml:space="preserve">.2 and </w:t>
      </w:r>
      <w:r w:rsidR="00F50D8E">
        <w:t>clause 5</w:t>
      </w:r>
      <w:r>
        <w:t>.3. However, since Gn/Gp access bypasses SGW selection completely both for subsequent PDP context activations and initial attach we note that special case here.</w:t>
      </w:r>
    </w:p>
    <w:p w14:paraId="50BA4E25" w14:textId="2DC0B3ED" w:rsidR="006E714E" w:rsidRDefault="006E714E" w:rsidP="006E714E">
      <w:r>
        <w:t>If the UE is in GERAN or UTRAN access and the Release 8 SGSN supports Gn, but not S4, the procedure above is modified as follows. The "Service Parameters" shall be</w:t>
      </w:r>
    </w:p>
    <w:p w14:paraId="498B64EA" w14:textId="77777777" w:rsidR="00F50D8E" w:rsidRDefault="006E714E" w:rsidP="006E714E">
      <w:pPr>
        <w:jc w:val="center"/>
      </w:pPr>
      <w:r>
        <w:t>"x-3gpp-pgw:x-gn" , "x-3gpp-ggsn:x-gn"</w:t>
      </w:r>
    </w:p>
    <w:p w14:paraId="4D4537F2" w14:textId="0DF4ADA7" w:rsidR="006E714E" w:rsidRDefault="006E714E" w:rsidP="006E714E">
      <w:pPr>
        <w:rPr>
          <w:lang w:eastAsia="zh-CN"/>
        </w:rPr>
      </w:pPr>
      <w:r>
        <w:t xml:space="preserve">Additional requirements to support DCN are specified in </w:t>
      </w:r>
      <w:r w:rsidR="00F50D8E">
        <w:t>clause 5</w:t>
      </w:r>
      <w:r>
        <w:t>.8</w:t>
      </w:r>
      <w:r>
        <w:rPr>
          <w:rFonts w:hint="eastAsia"/>
          <w:lang w:eastAsia="ja-JP"/>
        </w:rPr>
        <w:t>.</w:t>
      </w:r>
    </w:p>
    <w:p w14:paraId="73802470" w14:textId="7E65E46C" w:rsidR="006E714E" w:rsidRDefault="006E714E" w:rsidP="006E714E">
      <w:pPr>
        <w:pStyle w:val="NO"/>
        <w:rPr>
          <w:lang w:eastAsia="zh-CN"/>
        </w:rPr>
      </w:pPr>
      <w:r>
        <w:rPr>
          <w:lang w:eastAsia="zh-CN"/>
        </w:rPr>
        <w:t>NOTE 2:</w:t>
      </w:r>
      <w:r>
        <w:rPr>
          <w:lang w:eastAsia="zh-CN"/>
        </w:rPr>
        <w:tab/>
        <w:t>When</w:t>
      </w:r>
      <w:r w:rsidRPr="00D74DDD">
        <w:rPr>
          <w:lang w:eastAsia="zh-CN"/>
        </w:rPr>
        <w:t xml:space="preserve"> </w:t>
      </w:r>
      <w:r>
        <w:rPr>
          <w:lang w:eastAsia="zh-CN"/>
        </w:rPr>
        <w:t>the SGSN supports Gn</w:t>
      </w:r>
      <w:r w:rsidRPr="00D74DDD">
        <w:rPr>
          <w:lang w:eastAsia="zh-CN"/>
        </w:rPr>
        <w:t xml:space="preserve"> select</w:t>
      </w:r>
      <w:r>
        <w:rPr>
          <w:lang w:eastAsia="zh-CN"/>
        </w:rPr>
        <w:t>s</w:t>
      </w:r>
      <w:r w:rsidRPr="00D74DDD">
        <w:rPr>
          <w:lang w:eastAsia="zh-CN"/>
        </w:rPr>
        <w:t xml:space="preserve"> </w:t>
      </w:r>
      <w:r>
        <w:rPr>
          <w:lang w:eastAsia="zh-CN"/>
        </w:rPr>
        <w:t>the</w:t>
      </w:r>
      <w:r w:rsidRPr="00D74DDD">
        <w:rPr>
          <w:lang w:eastAsia="zh-CN"/>
        </w:rPr>
        <w:t xml:space="preserve"> GGSN</w:t>
      </w:r>
      <w:r>
        <w:rPr>
          <w:lang w:eastAsia="zh-CN"/>
        </w:rPr>
        <w:t xml:space="preserve"> or collocated PGW/GGSN for SIPTO above RAN enabled APN, in addition to the APN FQDN, the S-NAPTR procedure use the "Service Parameters" of "x-3gpp-pgw:x-gn" , "x-3gpp-ggsn:x-gn", and set the Application-Unique String to the RAI FQDN as specified in </w:t>
      </w:r>
      <w:r w:rsidR="00F50D8E">
        <w:rPr>
          <w:lang w:eastAsia="zh-CN"/>
        </w:rPr>
        <w:t>clause 5</w:t>
      </w:r>
      <w:r>
        <w:rPr>
          <w:lang w:eastAsia="zh-CN"/>
        </w:rPr>
        <w:t xml:space="preserve">.5.2 or the RNC-ID FQDN as specified in </w:t>
      </w:r>
      <w:r w:rsidR="00F50D8E">
        <w:rPr>
          <w:lang w:eastAsia="zh-CN"/>
        </w:rPr>
        <w:t>clause 1</w:t>
      </w:r>
      <w:r>
        <w:rPr>
          <w:lang w:eastAsia="zh-CN"/>
        </w:rPr>
        <w:t xml:space="preserve">9.4.2.7 of 3GPP </w:t>
      </w:r>
      <w:r w:rsidR="00F50D8E">
        <w:rPr>
          <w:lang w:eastAsia="zh-CN"/>
        </w:rPr>
        <w:t>TS 2</w:t>
      </w:r>
      <w:r>
        <w:rPr>
          <w:lang w:eastAsia="zh-CN"/>
        </w:rPr>
        <w:t>3.003</w:t>
      </w:r>
      <w:r w:rsidR="00F50D8E">
        <w:rPr>
          <w:lang w:eastAsia="zh-CN"/>
        </w:rPr>
        <w:t> [</w:t>
      </w:r>
      <w:r>
        <w:rPr>
          <w:lang w:eastAsia="zh-CN"/>
        </w:rPr>
        <w:t>4]</w:t>
      </w:r>
      <w:r w:rsidRPr="00EE0772">
        <w:rPr>
          <w:lang w:eastAsia="zh-CN"/>
        </w:rPr>
        <w:t xml:space="preserve"> </w:t>
      </w:r>
      <w:r>
        <w:rPr>
          <w:lang w:eastAsia="zh-CN"/>
        </w:rPr>
        <w:t xml:space="preserve">. See </w:t>
      </w:r>
      <w:r w:rsidR="00F50D8E">
        <w:rPr>
          <w:lang w:eastAsia="zh-CN"/>
        </w:rPr>
        <w:t>clause 5</w:t>
      </w:r>
      <w:r>
        <w:rPr>
          <w:lang w:eastAsia="zh-CN"/>
        </w:rPr>
        <w:t>.6.</w:t>
      </w:r>
    </w:p>
    <w:p w14:paraId="7D8E0AD0" w14:textId="77777777" w:rsidR="00F50D8E" w:rsidRDefault="006E714E" w:rsidP="006E714E">
      <w:r>
        <w:t>If an LTE capable mobile is in GERAN/UTRAN access a PGW with a collocated PGW/GGSN function may be preferred subject to operator policies. A preference for a co-located PGW/GGSN may also exist in an LTE access based on operator policy. The MME, or Release-8 SGSN, may find co-located PGW/GGSN nodes by searching the APN "candidate" list for interfaces with the same canonical node name in a Gn interface host name and S5 interface host name. If that is the case the PGW/GGSN nodes should be moved to the front of the candidate list but otherwise retaining the same relative order. The rest of the procedure is the same as above.</w:t>
      </w:r>
    </w:p>
    <w:p w14:paraId="07960082" w14:textId="4D41C479" w:rsidR="006E714E" w:rsidRPr="00B75367" w:rsidRDefault="006E714E" w:rsidP="006E714E">
      <w:pPr>
        <w:rPr>
          <w:lang w:val="en-US"/>
        </w:rPr>
      </w:pPr>
      <w:r>
        <w:lastRenderedPageBreak/>
        <w:t>If the APN record does not exist at the .3gppnetwork.org domain and the UE is in GERAN or UTRAN access and the Release 8 SGSN supports Gn then the pre Release-8 DNS procedures shall apply for the APN lookup by the Release 8 SGSN (i.e. APN lookup by A/AAAA records in the domain .gprs)</w:t>
      </w:r>
      <w:r w:rsidRPr="00B75367">
        <w:rPr>
          <w:lang w:val="en-US"/>
        </w:rPr>
        <w:t>.</w:t>
      </w:r>
    </w:p>
    <w:p w14:paraId="209E1EBF" w14:textId="54487F9E" w:rsidR="006E714E" w:rsidRPr="00B256D1" w:rsidRDefault="006E714E" w:rsidP="006E714E">
      <w:r w:rsidRPr="00B75367">
        <w:rPr>
          <w:lang w:val="en-US"/>
        </w:rPr>
        <w:t xml:space="preserve">Those procedures apply also to the case of roaming with local breakout when subscription data and network policy allow selection of a PGW from the VPLMN (see e.g. </w:t>
      </w:r>
      <w:r w:rsidR="00F50D8E">
        <w:rPr>
          <w:lang w:val="en-US"/>
        </w:rPr>
        <w:t>clause </w:t>
      </w:r>
      <w:r w:rsidR="00F50D8E" w:rsidRPr="00B75367">
        <w:rPr>
          <w:lang w:val="en-US"/>
        </w:rPr>
        <w:t>4</w:t>
      </w:r>
      <w:r w:rsidRPr="00B75367">
        <w:rPr>
          <w:lang w:val="en-US"/>
        </w:rPr>
        <w:t xml:space="preserve">.2.2 in 3GPP </w:t>
      </w:r>
      <w:r w:rsidR="00F50D8E" w:rsidRPr="00B75367">
        <w:rPr>
          <w:lang w:val="en-US"/>
        </w:rPr>
        <w:t>TS</w:t>
      </w:r>
      <w:r w:rsidR="00F50D8E">
        <w:rPr>
          <w:lang w:val="en-US"/>
        </w:rPr>
        <w:t> </w:t>
      </w:r>
      <w:r w:rsidR="00F50D8E" w:rsidRPr="00B75367">
        <w:rPr>
          <w:lang w:val="en-US"/>
        </w:rPr>
        <w:t>2</w:t>
      </w:r>
      <w:r w:rsidRPr="00B75367">
        <w:rPr>
          <w:lang w:val="en-US"/>
        </w:rPr>
        <w:t>3.401</w:t>
      </w:r>
      <w:r w:rsidR="00F50D8E">
        <w:rPr>
          <w:lang w:val="en-US"/>
        </w:rPr>
        <w:t> </w:t>
      </w:r>
      <w:r w:rsidR="00F50D8E" w:rsidRPr="00B75367">
        <w:rPr>
          <w:lang w:val="en-US"/>
        </w:rPr>
        <w:t>[</w:t>
      </w:r>
      <w:r w:rsidRPr="00B75367">
        <w:rPr>
          <w:lang w:val="en-US"/>
        </w:rPr>
        <w:t>11]).</w:t>
      </w:r>
    </w:p>
    <w:p w14:paraId="6D0E3C9B" w14:textId="77777777" w:rsidR="006E714E" w:rsidRPr="00BB53CA" w:rsidRDefault="006E714E" w:rsidP="006E714E">
      <w:pPr>
        <w:pStyle w:val="Heading4"/>
      </w:pPr>
      <w:bookmarkStart w:id="158" w:name="_Toc20214839"/>
      <w:bookmarkStart w:id="159" w:name="_Toc27753222"/>
      <w:bookmarkStart w:id="160" w:name="_Toc36055040"/>
      <w:bookmarkStart w:id="161" w:name="_Toc67477539"/>
      <w:r w:rsidRPr="00BB53CA">
        <w:t>5.1.1.4</w:t>
      </w:r>
      <w:r w:rsidRPr="00BB53CA">
        <w:tab/>
        <w:t>Discovering a PGW</w:t>
      </w:r>
      <w:r>
        <w:t>, collocated PGW/GGSN or GGSN</w:t>
      </w:r>
      <w:r w:rsidRPr="00BB53CA">
        <w:t xml:space="preserve"> for a 3GPP Access - S5/Gn intra-operator initial attach</w:t>
      </w:r>
      <w:bookmarkEnd w:id="158"/>
      <w:bookmarkEnd w:id="159"/>
      <w:bookmarkEnd w:id="160"/>
      <w:bookmarkEnd w:id="161"/>
    </w:p>
    <w:p w14:paraId="5F12F153" w14:textId="5DFC22FD" w:rsidR="00F50D8E" w:rsidRDefault="006E714E" w:rsidP="006E714E">
      <w:r>
        <w:t xml:space="preserve">During the initial attach and PDN connection creation using a 3GPP access both a PGW and an SGW need to be selected by an MME and will also be used by a S4-SGSN in PDP context creation. The discovery and selection procedures for cases employing a SGW are the same as for the PGW and the SGW discovery and selection procedure described in </w:t>
      </w:r>
      <w:r w:rsidR="00F50D8E">
        <w:t>clause 5</w:t>
      </w:r>
      <w:r>
        <w:t>.3.</w:t>
      </w:r>
    </w:p>
    <w:p w14:paraId="3D9E09ED" w14:textId="4A180993" w:rsidR="006E714E" w:rsidRDefault="006E714E" w:rsidP="006E714E">
      <w:r>
        <w:t xml:space="preserve">The discovery and selection procedures for a Release-8 SGSN selecting a Gn interface for PDP context creation are in </w:t>
      </w:r>
      <w:r w:rsidR="00F50D8E">
        <w:t>clause 5</w:t>
      </w:r>
      <w:r>
        <w:t>.1.1.3.</w:t>
      </w:r>
    </w:p>
    <w:p w14:paraId="30053359" w14:textId="77777777" w:rsidR="00F50D8E" w:rsidRDefault="006E714E" w:rsidP="006E714E">
      <w:pPr>
        <w:pStyle w:val="Heading3"/>
        <w:rPr>
          <w:lang w:val="en-US"/>
        </w:rPr>
      </w:pPr>
      <w:bookmarkStart w:id="162" w:name="_Toc20214840"/>
      <w:bookmarkStart w:id="163" w:name="_Toc27753223"/>
      <w:bookmarkStart w:id="164" w:name="_Toc36055041"/>
      <w:bookmarkStart w:id="165" w:name="_Toc67477540"/>
      <w:r>
        <w:rPr>
          <w:lang w:val="en-US"/>
        </w:rPr>
        <w:t>5</w:t>
      </w:r>
      <w:r w:rsidRPr="00B26868">
        <w:rPr>
          <w:lang w:val="en-US"/>
        </w:rPr>
        <w:t>.1</w:t>
      </w:r>
      <w:r>
        <w:rPr>
          <w:lang w:val="en-US"/>
        </w:rPr>
        <w:t>.2</w:t>
      </w:r>
      <w:r w:rsidRPr="00B26868">
        <w:rPr>
          <w:lang w:val="en-US"/>
        </w:rPr>
        <w:tab/>
      </w:r>
      <w:r>
        <w:rPr>
          <w:lang w:val="en-US"/>
        </w:rPr>
        <w:t>Discovering a PGW for a non-3GPP Access with Network Based Mobility Management</w:t>
      </w:r>
      <w:bookmarkStart w:id="166" w:name="_Toc20214841"/>
      <w:bookmarkStart w:id="167" w:name="_Toc27753224"/>
      <w:bookmarkStart w:id="168" w:name="_Toc36055042"/>
      <w:bookmarkStart w:id="169" w:name="_Toc67477541"/>
      <w:bookmarkEnd w:id="162"/>
      <w:bookmarkEnd w:id="163"/>
      <w:bookmarkEnd w:id="164"/>
      <w:bookmarkEnd w:id="165"/>
    </w:p>
    <w:p w14:paraId="6F5BB692" w14:textId="528F9EE5" w:rsidR="006E714E" w:rsidRPr="00BB53CA" w:rsidRDefault="006E714E" w:rsidP="006E714E">
      <w:pPr>
        <w:pStyle w:val="Heading4"/>
      </w:pPr>
      <w:r w:rsidRPr="00BB53CA">
        <w:t>5.1.</w:t>
      </w:r>
      <w:r>
        <w:t>2</w:t>
      </w:r>
      <w:r w:rsidRPr="00BB53CA">
        <w:t>.</w:t>
      </w:r>
      <w:r>
        <w:t>1</w:t>
      </w:r>
      <w:r w:rsidRPr="00BB53CA">
        <w:tab/>
        <w:t xml:space="preserve">Discovering a PGW for a </w:t>
      </w:r>
      <w:r>
        <w:t>non-</w:t>
      </w:r>
      <w:r w:rsidRPr="00BB53CA">
        <w:t xml:space="preserve">3GPP Access </w:t>
      </w:r>
      <w:r>
        <w:t>–</w:t>
      </w:r>
      <w:r w:rsidRPr="00BB53CA">
        <w:t xml:space="preserve"> S</w:t>
      </w:r>
      <w:r>
        <w:t>2a</w:t>
      </w:r>
      <w:r w:rsidRPr="00BB53CA">
        <w:t>/</w:t>
      </w:r>
      <w:r>
        <w:t>S2b</w:t>
      </w:r>
      <w:r w:rsidRPr="00BB53CA">
        <w:t xml:space="preserve"> initial attach</w:t>
      </w:r>
      <w:r>
        <w:t xml:space="preserve"> for roaming and non-roaming</w:t>
      </w:r>
      <w:bookmarkEnd w:id="166"/>
      <w:bookmarkEnd w:id="167"/>
      <w:bookmarkEnd w:id="168"/>
      <w:bookmarkEnd w:id="169"/>
    </w:p>
    <w:p w14:paraId="2C77F700" w14:textId="77777777" w:rsidR="006E714E" w:rsidRDefault="006E714E" w:rsidP="006E714E">
      <w:r>
        <w:t>The MAG functionality or TWAN within the trusted non-3GPP IP access or the e</w:t>
      </w:r>
      <w:r w:rsidDel="00266086">
        <w:t>-</w:t>
      </w:r>
      <w:r>
        <w:t>PDG shall use the S-NAPTR</w:t>
      </w:r>
      <w:r>
        <w:rPr>
          <w:lang w:val="en-US"/>
        </w:rPr>
        <w:t xml:space="preserve"> </w:t>
      </w:r>
      <w:r>
        <w:t>procedure with "Service Parameters" of</w:t>
      </w:r>
    </w:p>
    <w:p w14:paraId="220AC44D" w14:textId="77777777" w:rsidR="00F50D8E" w:rsidRPr="00526380" w:rsidRDefault="006E714E" w:rsidP="006E714E">
      <w:pPr>
        <w:pStyle w:val="B1"/>
      </w:pPr>
      <w:r>
        <w:tab/>
        <w:t>"x-3gpp-pgw:x-s2a-pmip", "x</w:t>
      </w:r>
      <w:bookmarkStart w:id="170" w:name="OLE_LINK5"/>
      <w:bookmarkStart w:id="171" w:name="OLE_LINK6"/>
      <w:r>
        <w:t>-3gpp-pgw:x-s2b-pmip</w:t>
      </w:r>
      <w:bookmarkEnd w:id="170"/>
      <w:bookmarkEnd w:id="171"/>
      <w:r>
        <w:t>",</w:t>
      </w:r>
      <w:r w:rsidRPr="005D0178">
        <w:t xml:space="preserve"> </w:t>
      </w:r>
      <w:r>
        <w:t>"x-3gpp-pgw:x-s2a-mipv4"</w:t>
      </w:r>
      <w:r>
        <w:rPr>
          <w:rFonts w:hint="eastAsia"/>
          <w:lang w:eastAsia="zh-CN"/>
        </w:rPr>
        <w:t>,</w:t>
      </w:r>
      <w:r>
        <w:t>"</w:t>
      </w:r>
      <w:r>
        <w:rPr>
          <w:rFonts w:hint="eastAsia"/>
          <w:lang w:eastAsia="zh-CN"/>
        </w:rPr>
        <w:t>x-3gpp-pgw:x-s2b-gtp</w:t>
      </w:r>
      <w:r>
        <w:t xml:space="preserve">", </w:t>
      </w:r>
      <w:r>
        <w:br/>
        <w:t>"x-3gpp-pgw:x-s2a-gtp"</w:t>
      </w:r>
    </w:p>
    <w:p w14:paraId="1A801A74" w14:textId="12198396" w:rsidR="006E714E" w:rsidRDefault="006E714E" w:rsidP="006E714E">
      <w:r>
        <w:t>and the APN-FQDN as the Application-Unique String.</w:t>
      </w:r>
    </w:p>
    <w:p w14:paraId="153B1BFE" w14:textId="77777777" w:rsidR="00F50D8E" w:rsidRPr="00EE2D71" w:rsidRDefault="006E714E" w:rsidP="006E714E">
      <w:pPr>
        <w:jc w:val="center"/>
      </w:pPr>
      <w:r w:rsidRPr="00EE2D71">
        <w:t>&lt;APN-NI&gt;.apn.epc.mnc&lt;MNC&gt;.mcc&lt;MCC&gt;.3gppnetwork.org</w:t>
      </w:r>
    </w:p>
    <w:p w14:paraId="36ED67EE" w14:textId="56F42AD9" w:rsidR="006E714E" w:rsidRDefault="006E714E" w:rsidP="006E714E">
      <w:r>
        <w:t xml:space="preserve">See </w:t>
      </w:r>
      <w:r w:rsidR="00F50D8E">
        <w:t>clause 1</w:t>
      </w:r>
      <w:r>
        <w:t xml:space="preserve">9.4.2.2 of 3GPP </w:t>
      </w:r>
      <w:r w:rsidR="00F50D8E">
        <w:t>TS 2</w:t>
      </w:r>
      <w:r>
        <w:t>3.003</w:t>
      </w:r>
      <w:r w:rsidR="00F50D8E">
        <w:t> [</w:t>
      </w:r>
      <w:r>
        <w:t>4</w:t>
      </w:r>
      <w:r w:rsidRPr="007F1FB9">
        <w:t>]</w:t>
      </w:r>
      <w:r>
        <w:t>.</w:t>
      </w:r>
    </w:p>
    <w:p w14:paraId="4CB8E110" w14:textId="2F075CF5" w:rsidR="006E714E" w:rsidRDefault="006E714E" w:rsidP="006E714E">
      <w:pPr>
        <w:rPr>
          <w:lang w:eastAsia="ja-JP"/>
        </w:rPr>
      </w:pPr>
      <w:r>
        <w:t xml:space="preserve">Additional requirements to support DCN are specified in </w:t>
      </w:r>
      <w:r w:rsidR="00F50D8E">
        <w:t>clause 5</w:t>
      </w:r>
      <w:r>
        <w:t>.8</w:t>
      </w:r>
      <w:r>
        <w:rPr>
          <w:rFonts w:hint="eastAsia"/>
          <w:lang w:eastAsia="ja-JP"/>
        </w:rPr>
        <w:t>.</w:t>
      </w:r>
    </w:p>
    <w:p w14:paraId="6B9F0737" w14:textId="77777777" w:rsidR="006E714E" w:rsidRDefault="006E714E" w:rsidP="006E714E">
      <w:r>
        <w:t>The S-NAPTR procedure logically outputs a list of host names each with a service, protocol, port and a list of IPv4 and IPv6 addresses. This is a "candidate" list of PGW for that APN (see Annex B for S-NAPTR procedure and see Annex C.2 for an informative description of a candidate list).</w:t>
      </w:r>
    </w:p>
    <w:p w14:paraId="534797E0" w14:textId="77777777" w:rsidR="00F50D8E" w:rsidRDefault="006E714E" w:rsidP="006E714E">
      <w:r>
        <w:t>There is no requirement for selection for a collocated PGW/SGW in this procedure. In the above procedure, the selected PGW node name, port and selected type (PMIPv6, MIPv4</w:t>
      </w:r>
      <w:r>
        <w:rPr>
          <w:rFonts w:hint="eastAsia"/>
          <w:lang w:eastAsia="zh-CN"/>
        </w:rPr>
        <w:t xml:space="preserve"> or GTP</w:t>
      </w:r>
      <w:r>
        <w:t>) shall be stored in the MAG</w:t>
      </w:r>
      <w:r>
        <w:rPr>
          <w:rFonts w:hint="eastAsia"/>
          <w:lang w:eastAsia="zh-CN"/>
        </w:rPr>
        <w:t xml:space="preserve"> functionality</w:t>
      </w:r>
      <w:r>
        <w:rPr>
          <w:lang w:eastAsia="zh-CN"/>
        </w:rPr>
        <w:t>, TWAN</w:t>
      </w:r>
      <w:r>
        <w:rPr>
          <w:rFonts w:hint="eastAsia"/>
          <w:lang w:eastAsia="zh-CN"/>
        </w:rPr>
        <w:t xml:space="preserve"> or the ePDG</w:t>
      </w:r>
      <w:r>
        <w:t xml:space="preserve"> so it can be accessed on a PDN basis.</w:t>
      </w:r>
    </w:p>
    <w:p w14:paraId="369189A7" w14:textId="16845099" w:rsidR="006E714E" w:rsidRDefault="006E714E" w:rsidP="006E714E">
      <w:r>
        <w:rPr>
          <w:lang w:val="en-US"/>
        </w:rPr>
        <w:t xml:space="preserve">The nodes responsible for the PGW selection (i.e. the TWAN or ePDG) shall apply the additions specified in </w:t>
      </w:r>
      <w:r w:rsidR="00F50D8E">
        <w:rPr>
          <w:lang w:val="en-US"/>
        </w:rPr>
        <w:t>clause 4</w:t>
      </w:r>
      <w:r>
        <w:rPr>
          <w:lang w:val="en-US"/>
        </w:rPr>
        <w:t>A, if GTP-C load control is supported and enabled.</w:t>
      </w:r>
    </w:p>
    <w:p w14:paraId="543FAB0B" w14:textId="77777777" w:rsidR="00F50D8E" w:rsidRDefault="006E714E" w:rsidP="006E714E">
      <w:pPr>
        <w:pStyle w:val="Heading4"/>
      </w:pPr>
      <w:bookmarkStart w:id="172" w:name="_Toc20214842"/>
      <w:bookmarkStart w:id="173" w:name="_Toc27753225"/>
      <w:bookmarkStart w:id="174" w:name="_Toc36055043"/>
      <w:bookmarkStart w:id="175" w:name="_Toc67477542"/>
      <w:r w:rsidRPr="00BB53CA">
        <w:t>5.1.</w:t>
      </w:r>
      <w:r>
        <w:t>2</w:t>
      </w:r>
      <w:r w:rsidRPr="00BB53CA">
        <w:t>.</w:t>
      </w:r>
      <w:r>
        <w:t>2</w:t>
      </w:r>
      <w:r w:rsidRPr="00BB53CA">
        <w:tab/>
        <w:t xml:space="preserve">Discovering a PGW for a </w:t>
      </w:r>
      <w:r>
        <w:t>non-</w:t>
      </w:r>
      <w:r w:rsidRPr="00BB53CA">
        <w:t xml:space="preserve">3GPP Access </w:t>
      </w:r>
      <w:r>
        <w:t>–</w:t>
      </w:r>
      <w:r w:rsidRPr="00BB53CA">
        <w:t xml:space="preserve"> S</w:t>
      </w:r>
      <w:r>
        <w:t>2a</w:t>
      </w:r>
      <w:r w:rsidRPr="00BB53CA">
        <w:t>/</w:t>
      </w:r>
      <w:r>
        <w:t>S2b</w:t>
      </w:r>
      <w:r w:rsidRPr="00BB53CA">
        <w:t xml:space="preserve"> initial attach</w:t>
      </w:r>
      <w:r>
        <w:t xml:space="preserve"> and chained </w:t>
      </w:r>
      <w:r>
        <w:rPr>
          <w:rFonts w:hint="eastAsia"/>
          <w:lang w:eastAsia="zh-CN"/>
        </w:rPr>
        <w:t>PMIP-based S8-</w:t>
      </w:r>
      <w:r>
        <w:t>S2a/S2b</w:t>
      </w:r>
      <w:bookmarkEnd w:id="172"/>
      <w:bookmarkEnd w:id="173"/>
      <w:bookmarkEnd w:id="174"/>
      <w:bookmarkEnd w:id="175"/>
    </w:p>
    <w:p w14:paraId="1A04CCF6" w14:textId="2991A32F" w:rsidR="006E714E" w:rsidRDefault="006E714E" w:rsidP="006E714E">
      <w:r>
        <w:t>The MAG functionality within the trusted non-3GPP IP access or the e</w:t>
      </w:r>
      <w:r w:rsidDel="00266086">
        <w:t>-</w:t>
      </w:r>
      <w:r>
        <w:t>PDG shall use the S-NAPTR procedure with the "Service Parameters" of</w:t>
      </w:r>
    </w:p>
    <w:p w14:paraId="4537A99F" w14:textId="77777777" w:rsidR="006E714E" w:rsidRDefault="006E714E" w:rsidP="006E714E">
      <w:pPr>
        <w:jc w:val="center"/>
      </w:pPr>
      <w:r>
        <w:t>"x-3gpp-pgw:x-s2a-pmip", "x-3gpp-pgw:x-s2b-pmip"</w:t>
      </w:r>
    </w:p>
    <w:p w14:paraId="037311B5" w14:textId="77777777" w:rsidR="006E714E" w:rsidRDefault="006E714E" w:rsidP="006E714E">
      <w:r>
        <w:t>and the APN-FQDN as the Application-Unique String.</w:t>
      </w:r>
    </w:p>
    <w:p w14:paraId="1BC8B18B" w14:textId="77777777" w:rsidR="00F50D8E" w:rsidRPr="00EE2D71" w:rsidRDefault="006E714E" w:rsidP="006E714E">
      <w:pPr>
        <w:jc w:val="center"/>
      </w:pPr>
      <w:r w:rsidRPr="00EE2D71">
        <w:t>&lt;APN-NI&gt;.apn.epc.mnc&lt;MNC&gt;.mcc&lt;MCC&gt;.3gppnetwork.org</w:t>
      </w:r>
    </w:p>
    <w:p w14:paraId="3782E31A" w14:textId="2B9D4C7A" w:rsidR="006E714E" w:rsidRDefault="006E714E" w:rsidP="006E714E">
      <w:r>
        <w:t xml:space="preserve">See </w:t>
      </w:r>
      <w:r w:rsidR="00F50D8E">
        <w:t>clause 1</w:t>
      </w:r>
      <w:r>
        <w:t xml:space="preserve">9.4.2.2 of 3GPP </w:t>
      </w:r>
      <w:r w:rsidR="00F50D8E">
        <w:t>TS 2</w:t>
      </w:r>
      <w:r>
        <w:t>3.003</w:t>
      </w:r>
      <w:r w:rsidR="00F50D8E">
        <w:t> [</w:t>
      </w:r>
      <w:r>
        <w:t>4</w:t>
      </w:r>
      <w:r w:rsidRPr="007F1FB9">
        <w:t>]</w:t>
      </w:r>
      <w:r>
        <w:t>.</w:t>
      </w:r>
    </w:p>
    <w:p w14:paraId="334F2640" w14:textId="77777777" w:rsidR="006E714E" w:rsidRDefault="006E714E" w:rsidP="006E714E">
      <w:r>
        <w:lastRenderedPageBreak/>
        <w:t>The S-NAPTR procedure logically outputs a list of host names each with a service, protocol, port and a list of IPv4 and IPv6 addresses. This is a "candidate" list of PGW for that APN (see Annex B for S-NAPTR procedure and see Annex C.2 for an informative description of a candidate list).</w:t>
      </w:r>
    </w:p>
    <w:p w14:paraId="7E7B3BDD" w14:textId="77777777" w:rsidR="006E714E" w:rsidRDefault="006E714E" w:rsidP="006E714E">
      <w:r>
        <w:t>The MAG selects a PGW based on the protocol type (GTP v/s PMIPv6) supported over the S5/</w:t>
      </w:r>
      <w:r w:rsidDel="00266086">
        <w:t xml:space="preserve"> </w:t>
      </w:r>
      <w:r>
        <w:t>S8 interface based on information received over STa and SWm interfaces.</w:t>
      </w:r>
    </w:p>
    <w:p w14:paraId="58B48C96" w14:textId="77777777" w:rsidR="006E714E" w:rsidRDefault="006E714E" w:rsidP="006E714E">
      <w:r>
        <w:t>The PGW and SGW cannot be collocated in this case since the SGW and PGW are in different operator networks.</w:t>
      </w:r>
    </w:p>
    <w:p w14:paraId="65736C93" w14:textId="77777777" w:rsidR="00F50D8E" w:rsidRDefault="006E714E" w:rsidP="006E714E">
      <w:r>
        <w:t>The DNS records in the order returned are then used to contact the PGW node.</w:t>
      </w:r>
    </w:p>
    <w:p w14:paraId="1E05D634" w14:textId="3EE93560" w:rsidR="006E714E" w:rsidRDefault="006E714E" w:rsidP="006E714E">
      <w:r>
        <w:rPr>
          <w:lang w:val="en-US"/>
        </w:rPr>
        <w:t xml:space="preserve">The nodes responsible for the PGW selection (i.e. the TWAN or ePDG) shall apply the additions specified in </w:t>
      </w:r>
      <w:r w:rsidR="00F50D8E">
        <w:rPr>
          <w:lang w:val="en-US"/>
        </w:rPr>
        <w:t>clause 4</w:t>
      </w:r>
      <w:r>
        <w:rPr>
          <w:lang w:val="en-US"/>
        </w:rPr>
        <w:t>A, if GTP-C load control is supported and enabled.</w:t>
      </w:r>
    </w:p>
    <w:p w14:paraId="60F74E7F" w14:textId="77777777" w:rsidR="006E714E" w:rsidRDefault="006E714E" w:rsidP="006E714E">
      <w:pPr>
        <w:pStyle w:val="Heading3"/>
        <w:rPr>
          <w:lang w:val="en-US"/>
        </w:rPr>
      </w:pPr>
      <w:bookmarkStart w:id="176" w:name="_Toc20214843"/>
      <w:bookmarkStart w:id="177" w:name="_Toc27753226"/>
      <w:bookmarkStart w:id="178" w:name="_Toc36055044"/>
      <w:bookmarkStart w:id="179" w:name="_Toc67477543"/>
      <w:r>
        <w:rPr>
          <w:lang w:val="en-US"/>
        </w:rPr>
        <w:t>5</w:t>
      </w:r>
      <w:r w:rsidRPr="00B26868">
        <w:rPr>
          <w:lang w:val="en-US"/>
        </w:rPr>
        <w:t>.1</w:t>
      </w:r>
      <w:r>
        <w:rPr>
          <w:lang w:val="en-US"/>
        </w:rPr>
        <w:t>.3</w:t>
      </w:r>
      <w:r w:rsidRPr="00B26868">
        <w:rPr>
          <w:lang w:val="en-US"/>
        </w:rPr>
        <w:tab/>
      </w:r>
      <w:r>
        <w:rPr>
          <w:lang w:val="en-US"/>
        </w:rPr>
        <w:t>Discovering a PGW for a non-3GPP Access with DSMIPv6</w:t>
      </w:r>
      <w:bookmarkEnd w:id="176"/>
      <w:bookmarkEnd w:id="177"/>
      <w:bookmarkEnd w:id="178"/>
      <w:bookmarkEnd w:id="179"/>
    </w:p>
    <w:p w14:paraId="7F4F5E40" w14:textId="77777777" w:rsidR="00F50D8E" w:rsidRPr="00BB53CA" w:rsidRDefault="006E714E" w:rsidP="006E714E">
      <w:pPr>
        <w:pStyle w:val="Heading4"/>
      </w:pPr>
      <w:bookmarkStart w:id="180" w:name="_Toc20214844"/>
      <w:bookmarkStart w:id="181" w:name="_Toc27753227"/>
      <w:bookmarkStart w:id="182" w:name="_Toc36055045"/>
      <w:bookmarkStart w:id="183" w:name="_Toc67477544"/>
      <w:r w:rsidRPr="00BB53CA">
        <w:t>5.1.</w:t>
      </w:r>
      <w:r>
        <w:t>3</w:t>
      </w:r>
      <w:r w:rsidRPr="00BB53CA">
        <w:t>.</w:t>
      </w:r>
      <w:r>
        <w:t>1</w:t>
      </w:r>
      <w:r w:rsidRPr="00BB53CA">
        <w:tab/>
        <w:t xml:space="preserve">Discovering a PGW for a </w:t>
      </w:r>
      <w:r>
        <w:t>non-</w:t>
      </w:r>
      <w:r w:rsidRPr="00BB53CA">
        <w:t xml:space="preserve">3GPP Access </w:t>
      </w:r>
      <w:r>
        <w:t xml:space="preserve">– </w:t>
      </w:r>
      <w:r w:rsidRPr="00BB53CA">
        <w:t>S</w:t>
      </w:r>
      <w:r>
        <w:t>2c initial attach</w:t>
      </w:r>
      <w:bookmarkEnd w:id="180"/>
      <w:bookmarkEnd w:id="181"/>
      <w:bookmarkEnd w:id="182"/>
      <w:bookmarkEnd w:id="183"/>
    </w:p>
    <w:p w14:paraId="1E367239" w14:textId="22DFBB5B" w:rsidR="006E714E" w:rsidRDefault="006E714E" w:rsidP="006E714E">
      <w:r>
        <w:t>This clause covers the case where the IP address of the Home Agent (HA) functionality of a particular PGW needs to be discovered from the FQDN of the PGW. This query may be sent from a trusted access gateway or from an ePDG. The trusted access gateway or ePDG shall use the S-NAPTR</w:t>
      </w:r>
      <w:r>
        <w:rPr>
          <w:lang w:val="en-US"/>
        </w:rPr>
        <w:t xml:space="preserve"> </w:t>
      </w:r>
      <w:r>
        <w:t>procedure with "Service Parameters" of</w:t>
      </w:r>
    </w:p>
    <w:p w14:paraId="7918333A" w14:textId="77777777" w:rsidR="00F50D8E" w:rsidRPr="00526380" w:rsidRDefault="006E714E" w:rsidP="006E714E">
      <w:pPr>
        <w:jc w:val="center"/>
      </w:pPr>
      <w:r>
        <w:t>"x-3gpp-pgw:x-s2c-dsmip"</w:t>
      </w:r>
    </w:p>
    <w:p w14:paraId="124200BD" w14:textId="38C57174" w:rsidR="006E714E" w:rsidRDefault="006E714E" w:rsidP="006E714E">
      <w:r>
        <w:t xml:space="preserve">as defined in </w:t>
      </w:r>
      <w:r w:rsidR="00F50D8E">
        <w:t>clause 1</w:t>
      </w:r>
      <w:r>
        <w:t xml:space="preserve">9.4.3 of 3GPP </w:t>
      </w:r>
      <w:r w:rsidR="00F50D8E">
        <w:t>TS 2</w:t>
      </w:r>
      <w:r>
        <w:t>3.003</w:t>
      </w:r>
      <w:r w:rsidR="00F50D8E">
        <w:t> [</w:t>
      </w:r>
      <w:r>
        <w:t>4</w:t>
      </w:r>
      <w:r w:rsidRPr="007F1FB9">
        <w:t xml:space="preserve">], </w:t>
      </w:r>
      <w:r>
        <w:t>and the Application-Unique String set to the FQDN of the specific PGW.</w:t>
      </w:r>
    </w:p>
    <w:p w14:paraId="09231F64" w14:textId="4C56EF15" w:rsidR="006E714E" w:rsidRPr="00C95F01" w:rsidRDefault="006E714E" w:rsidP="006E714E">
      <w:r>
        <w:rPr>
          <w:lang w:val="en-US"/>
        </w:rPr>
        <w:t xml:space="preserve">The nodes responsible for the PGW selection (i.e. the TWAN or ePDG) shall apply the additions specified in </w:t>
      </w:r>
      <w:r w:rsidR="00F50D8E">
        <w:rPr>
          <w:lang w:val="en-US"/>
        </w:rPr>
        <w:t>clause 4</w:t>
      </w:r>
      <w:r>
        <w:rPr>
          <w:lang w:val="en-US"/>
        </w:rPr>
        <w:t>A, if GTP-C load control is supported and enabled.</w:t>
      </w:r>
    </w:p>
    <w:p w14:paraId="2377F2CE" w14:textId="77777777" w:rsidR="006E714E" w:rsidRDefault="006E714E" w:rsidP="006E714E">
      <w:pPr>
        <w:pStyle w:val="Heading2"/>
        <w:rPr>
          <w:lang w:val="en-US"/>
        </w:rPr>
      </w:pPr>
      <w:bookmarkStart w:id="184" w:name="_Toc20214845"/>
      <w:bookmarkStart w:id="185" w:name="_Toc27753228"/>
      <w:bookmarkStart w:id="186" w:name="_Toc36055046"/>
      <w:bookmarkStart w:id="187" w:name="_Toc67477545"/>
      <w:r>
        <w:rPr>
          <w:lang w:val="en-US"/>
        </w:rPr>
        <w:t>5</w:t>
      </w:r>
      <w:r w:rsidRPr="00B26868">
        <w:rPr>
          <w:lang w:val="en-US"/>
        </w:rPr>
        <w:t>.2</w:t>
      </w:r>
      <w:r>
        <w:rPr>
          <w:lang w:val="en-US"/>
        </w:rPr>
        <w:tab/>
      </w:r>
      <w:r w:rsidRPr="00B26868">
        <w:rPr>
          <w:lang w:val="en-US"/>
        </w:rPr>
        <w:t>Procedures for Discovering and Selecting a SGW</w:t>
      </w:r>
      <w:bookmarkEnd w:id="184"/>
      <w:bookmarkEnd w:id="185"/>
      <w:bookmarkEnd w:id="186"/>
      <w:bookmarkEnd w:id="187"/>
    </w:p>
    <w:p w14:paraId="4BAA9A82" w14:textId="77777777" w:rsidR="006E714E" w:rsidRDefault="006E714E" w:rsidP="006E714E">
      <w:pPr>
        <w:pStyle w:val="Heading3"/>
        <w:rPr>
          <w:lang w:val="en-US"/>
        </w:rPr>
      </w:pPr>
      <w:bookmarkStart w:id="188" w:name="_Toc20214846"/>
      <w:bookmarkStart w:id="189" w:name="_Toc27753229"/>
      <w:bookmarkStart w:id="190" w:name="_Toc36055047"/>
      <w:bookmarkStart w:id="191" w:name="_Toc67477546"/>
      <w:r>
        <w:rPr>
          <w:lang w:val="en-US"/>
        </w:rPr>
        <w:t>5.2.1</w:t>
      </w:r>
      <w:r>
        <w:rPr>
          <w:lang w:val="en-US"/>
        </w:rPr>
        <w:tab/>
        <w:t>General</w:t>
      </w:r>
      <w:bookmarkEnd w:id="188"/>
      <w:bookmarkEnd w:id="189"/>
      <w:bookmarkEnd w:id="190"/>
      <w:bookmarkEnd w:id="191"/>
    </w:p>
    <w:p w14:paraId="6AF6469D" w14:textId="77777777" w:rsidR="006E714E" w:rsidRDefault="006E714E" w:rsidP="006E714E">
      <w:r>
        <w:t>These procedures are employed when an SGW needs to be selected by an EPC core node and a PGW has already been selected. In particular for the tracking area update procedure with SGW change.</w:t>
      </w:r>
    </w:p>
    <w:p w14:paraId="53F3C30F" w14:textId="02D62C38" w:rsidR="00F50D8E" w:rsidRDefault="006E714E" w:rsidP="006E714E">
      <w:r>
        <w:t>The SGW is selected based on the target cell where the UE has moved into. The MME has the new target eNodeB cell ID (eCID)</w:t>
      </w:r>
      <w:r>
        <w:rPr>
          <w:rFonts w:hint="eastAsia"/>
          <w:lang w:eastAsia="zh-CN"/>
        </w:rPr>
        <w:t>/target eNodeB-ID</w:t>
      </w:r>
      <w:r>
        <w:t xml:space="preserve"> and TAI available .</w:t>
      </w:r>
      <w:r w:rsidRPr="00EC5223">
        <w:t xml:space="preserve"> </w:t>
      </w:r>
      <w:r>
        <w:t xml:space="preserve">The MME shall construct the TAI FQDN as defined in </w:t>
      </w:r>
      <w:r w:rsidR="00F50D8E">
        <w:t>clause 1</w:t>
      </w:r>
      <w:r>
        <w:t xml:space="preserve">9.4.2.3 of 3GPP </w:t>
      </w:r>
      <w:r w:rsidR="00F50D8E">
        <w:t>TS 2</w:t>
      </w:r>
      <w:r>
        <w:t>3.003</w:t>
      </w:r>
      <w:r w:rsidR="00F50D8E">
        <w:t> [</w:t>
      </w:r>
      <w:r>
        <w:t>4</w:t>
      </w:r>
      <w:r w:rsidRPr="007F1FB9">
        <w:t>]</w:t>
      </w:r>
      <w:r>
        <w:rPr>
          <w:rFonts w:hint="eastAsia"/>
          <w:lang w:eastAsia="zh-CN"/>
        </w:rPr>
        <w:t xml:space="preserve"> and the MME shall construct the eNodeB-ID FQDN as </w:t>
      </w:r>
      <w:r>
        <w:t xml:space="preserve">defined in </w:t>
      </w:r>
      <w:r w:rsidR="00F50D8E">
        <w:t>clause 1</w:t>
      </w:r>
      <w:r>
        <w:t xml:space="preserve">9.4.2.10 of 3GPP </w:t>
      </w:r>
      <w:r w:rsidR="00F50D8E">
        <w:t>TS 2</w:t>
      </w:r>
      <w:r>
        <w:t>3.003</w:t>
      </w:r>
      <w:r w:rsidR="00F50D8E">
        <w:t> [</w:t>
      </w:r>
      <w:r>
        <w:t>4</w:t>
      </w:r>
      <w:r w:rsidRPr="007F1FB9">
        <w:t>]</w:t>
      </w:r>
      <w:r>
        <w:t>.</w:t>
      </w:r>
    </w:p>
    <w:p w14:paraId="68B26AE0" w14:textId="1F582317" w:rsidR="006E714E" w:rsidRDefault="006E714E" w:rsidP="006E714E">
      <w:pPr>
        <w:rPr>
          <w:lang w:eastAsia="zh-CN"/>
        </w:rPr>
      </w:pPr>
      <w:r>
        <w:rPr>
          <w:rFonts w:hint="eastAsia"/>
          <w:noProof/>
          <w:lang w:eastAsia="zh-CN"/>
        </w:rPr>
        <w:t>T</w:t>
      </w:r>
      <w:r>
        <w:t xml:space="preserve">he selected SGW shall serve the UE's </w:t>
      </w:r>
      <w:r>
        <w:rPr>
          <w:rFonts w:hint="eastAsia"/>
          <w:lang w:eastAsia="zh-CN"/>
        </w:rPr>
        <w:t xml:space="preserve">TAI and/or eNodeB-ID. </w:t>
      </w:r>
      <w:r>
        <w:t>During the attach</w:t>
      </w:r>
      <w:r>
        <w:rPr>
          <w:rFonts w:hint="eastAsia"/>
          <w:lang w:eastAsia="zh-CN"/>
        </w:rPr>
        <w:t>/TAU/Handover</w:t>
      </w:r>
      <w:r>
        <w:t xml:space="preserve"> procedure the MME receives the TAI value</w:t>
      </w:r>
      <w:r>
        <w:rPr>
          <w:rFonts w:hint="eastAsia"/>
          <w:lang w:eastAsia="zh-CN"/>
        </w:rPr>
        <w:t xml:space="preserve"> and eNodeB-ID which is derived from the ECGI or received from the source MME/SGSN. The MME shall contruct the </w:t>
      </w:r>
      <w:r>
        <w:t xml:space="preserve">TAI FQDN as defined in </w:t>
      </w:r>
      <w:r w:rsidR="00F50D8E">
        <w:t>clause 1</w:t>
      </w:r>
      <w:r>
        <w:t xml:space="preserve">9.4.2.3 of 3GPP </w:t>
      </w:r>
      <w:r w:rsidR="00F50D8E">
        <w:t>TS 2</w:t>
      </w:r>
      <w:r>
        <w:t>3.003</w:t>
      </w:r>
      <w:r w:rsidR="00F50D8E">
        <w:t> [</w:t>
      </w:r>
      <w:r>
        <w:t>4</w:t>
      </w:r>
      <w:r w:rsidRPr="007F1FB9">
        <w:t>]</w:t>
      </w:r>
      <w:r>
        <w:t xml:space="preserve"> and eNodeB</w:t>
      </w:r>
      <w:r>
        <w:rPr>
          <w:rFonts w:hint="eastAsia"/>
          <w:lang w:eastAsia="zh-CN"/>
        </w:rPr>
        <w:t>-ID</w:t>
      </w:r>
      <w:r>
        <w:t xml:space="preserve"> FQDN as defined in </w:t>
      </w:r>
      <w:r w:rsidR="00F50D8E">
        <w:t>clause 1</w:t>
      </w:r>
      <w:r>
        <w:t xml:space="preserve">9.4.2.10 of 3GPP </w:t>
      </w:r>
      <w:r w:rsidR="00F50D8E">
        <w:t>TS 2</w:t>
      </w:r>
      <w:r>
        <w:t>3.003</w:t>
      </w:r>
      <w:r w:rsidR="00F50D8E">
        <w:t> [</w:t>
      </w:r>
      <w:r>
        <w:t>4</w:t>
      </w:r>
      <w:r w:rsidRPr="007F1FB9">
        <w:t>]</w:t>
      </w:r>
      <w:r>
        <w:rPr>
          <w:rFonts w:hint="eastAsia"/>
          <w:lang w:eastAsia="zh-CN"/>
        </w:rPr>
        <w:t>.</w:t>
      </w:r>
    </w:p>
    <w:p w14:paraId="4FF83A58" w14:textId="77777777" w:rsidR="00F50D8E" w:rsidRDefault="006E714E" w:rsidP="006E714E">
      <w:r>
        <w:t>Operators shall provision, for each TAI</w:t>
      </w:r>
      <w:r>
        <w:rPr>
          <w:rFonts w:hint="eastAsia"/>
          <w:lang w:eastAsia="zh-CN"/>
        </w:rPr>
        <w:t>/eNodeB-ID</w:t>
      </w:r>
      <w:r>
        <w:t xml:space="preserve"> value in their network, NAPTR records under the TAI</w:t>
      </w:r>
      <w:r>
        <w:rPr>
          <w:rFonts w:hint="eastAsia"/>
          <w:lang w:eastAsia="zh-CN"/>
        </w:rPr>
        <w:t>/eNodeB-ID</w:t>
      </w:r>
      <w:r>
        <w:t xml:space="preserve"> FQDN corresponding to each valid SGW interfaces from the following "Service Parameters"</w:t>
      </w:r>
    </w:p>
    <w:p w14:paraId="64D71E5C" w14:textId="00E32F4B" w:rsidR="006E714E" w:rsidRPr="00526380" w:rsidRDefault="006E714E" w:rsidP="006E714E">
      <w:pPr>
        <w:jc w:val="center"/>
      </w:pPr>
      <w:r>
        <w:t>"x-3gpp-sgw:x-s8-gtp", "x-3gpp-sgw:x-s8-pmip", "x-3gpp-sgw:x-s5-gtp", "x-3gpp-sgw:x-s5-pmip"</w:t>
      </w:r>
    </w:p>
    <w:p w14:paraId="4174FEDD" w14:textId="77777777" w:rsidR="00F50D8E" w:rsidDel="00253595" w:rsidRDefault="006E714E" w:rsidP="006E714E">
      <w:r>
        <w:t>where additional "Service Parameters" may be included optionally.</w:t>
      </w:r>
    </w:p>
    <w:p w14:paraId="4CF647FA" w14:textId="13578405" w:rsidR="006E714E" w:rsidRDefault="006E714E" w:rsidP="006E714E">
      <w:r>
        <w:t xml:space="preserve">Additional requirements to support DCN are specified in </w:t>
      </w:r>
      <w:r w:rsidR="00F50D8E">
        <w:t>clause 5</w:t>
      </w:r>
      <w:r>
        <w:t>.8</w:t>
      </w:r>
      <w:r>
        <w:rPr>
          <w:rFonts w:hint="eastAsia"/>
          <w:lang w:eastAsia="ja-JP"/>
        </w:rPr>
        <w:t>.</w:t>
      </w:r>
    </w:p>
    <w:p w14:paraId="1F343344" w14:textId="27B5120A" w:rsidR="006E714E" w:rsidRDefault="006E714E" w:rsidP="006E714E">
      <w:pPr>
        <w:rPr>
          <w:lang w:eastAsia="ja-JP"/>
        </w:rPr>
      </w:pPr>
      <w:r>
        <w:t>For each RAI</w:t>
      </w:r>
      <w:r>
        <w:rPr>
          <w:lang w:eastAsia="zh-CN"/>
        </w:rPr>
        <w:t>/RNC-ID</w:t>
      </w:r>
      <w:r>
        <w:t xml:space="preserve"> value that is served by a S4-SGSN the same records would be provisioned under the RAI FQDN (see </w:t>
      </w:r>
      <w:r w:rsidR="00F50D8E">
        <w:t>clause 5</w:t>
      </w:r>
      <w:r>
        <w:t>.5.2 for the RAI FQDN)</w:t>
      </w:r>
      <w:r>
        <w:rPr>
          <w:lang w:eastAsia="zh-CN"/>
        </w:rPr>
        <w:t xml:space="preserve"> or the RNC-ID FQDN (see </w:t>
      </w:r>
      <w:r w:rsidR="00F50D8E">
        <w:rPr>
          <w:lang w:eastAsia="zh-CN"/>
        </w:rPr>
        <w:t>clause 1</w:t>
      </w:r>
      <w:r>
        <w:rPr>
          <w:lang w:eastAsia="zh-CN"/>
        </w:rPr>
        <w:t xml:space="preserve">9.4.2.7 of 3GPP </w:t>
      </w:r>
      <w:r w:rsidR="00F50D8E">
        <w:rPr>
          <w:lang w:eastAsia="zh-CN"/>
        </w:rPr>
        <w:t>TS 2</w:t>
      </w:r>
      <w:r>
        <w:rPr>
          <w:lang w:eastAsia="zh-CN"/>
        </w:rPr>
        <w:t>3.003</w:t>
      </w:r>
      <w:r w:rsidR="00F50D8E">
        <w:rPr>
          <w:lang w:eastAsia="zh-CN"/>
        </w:rPr>
        <w:t> [</w:t>
      </w:r>
      <w:r>
        <w:rPr>
          <w:lang w:eastAsia="zh-CN"/>
        </w:rPr>
        <w:t>4] for the RNC-ID FQDN)</w:t>
      </w:r>
      <w:r>
        <w:t>.</w:t>
      </w:r>
    </w:p>
    <w:p w14:paraId="309F6B54" w14:textId="77777777" w:rsidR="006E714E" w:rsidRPr="00454AC8" w:rsidRDefault="006E714E" w:rsidP="006E714E">
      <w:pPr>
        <w:rPr>
          <w:rFonts w:eastAsia="SimSun"/>
          <w:lang w:val="en-US" w:eastAsia="zh-CN"/>
        </w:rPr>
      </w:pPr>
      <w:r>
        <w:t>The S-NAPTR procedure employed by an MME for finding a candidate set of SGW nodes shall use the TAI FQDN</w:t>
      </w:r>
      <w:r>
        <w:rPr>
          <w:lang w:eastAsia="zh-CN"/>
        </w:rPr>
        <w:t>/eNodeB-ID FQDN</w:t>
      </w:r>
      <w:r>
        <w:t xml:space="preserve"> as the Application-Unique String.</w:t>
      </w:r>
    </w:p>
    <w:p w14:paraId="6EE5551F" w14:textId="77777777" w:rsidR="006E714E" w:rsidRDefault="006E714E" w:rsidP="006E714E">
      <w:r>
        <w:lastRenderedPageBreak/>
        <w:t>For the purposes of this document the NAPTR record-set at that location will be called the TAI</w:t>
      </w:r>
      <w:r>
        <w:rPr>
          <w:lang w:eastAsia="zh-CN"/>
        </w:rPr>
        <w:t>/eNodeB-ID</w:t>
      </w:r>
      <w:r>
        <w:t xml:space="preserve"> NAPTR record-set.</w:t>
      </w:r>
    </w:p>
    <w:p w14:paraId="6EFF7DC5" w14:textId="30815107" w:rsidR="006E714E" w:rsidRDefault="006E714E" w:rsidP="006E714E">
      <w:r>
        <w:t xml:space="preserve">The MME selects the S11 interface of the SGW from the SGW's canonical node record (see </w:t>
      </w:r>
      <w:r w:rsidR="00F50D8E">
        <w:t>clause 4</w:t>
      </w:r>
      <w:r>
        <w:t>.3.3) if it is not obtained from the TAI</w:t>
      </w:r>
      <w:r>
        <w:rPr>
          <w:lang w:eastAsia="zh-CN"/>
        </w:rPr>
        <w:t>/eNodeB-ID</w:t>
      </w:r>
      <w:r>
        <w:t xml:space="preserve"> records.</w:t>
      </w:r>
    </w:p>
    <w:p w14:paraId="5A88E3FA" w14:textId="77777777" w:rsidR="006E714E" w:rsidRDefault="006E714E" w:rsidP="006E714E">
      <w:pPr>
        <w:pStyle w:val="NO"/>
      </w:pPr>
      <w:r>
        <w:t>NOTE:</w:t>
      </w:r>
      <w:r>
        <w:tab/>
        <w:t>If an operator does not use the "a" and "s" flags in the TAI</w:t>
      </w:r>
      <w:r>
        <w:rPr>
          <w:lang w:eastAsia="zh-CN"/>
        </w:rPr>
        <w:t>/eNodeB-ID</w:t>
      </w:r>
      <w:r>
        <w:t xml:space="preserve"> NAPTR records (i.e. they use the "" flag) and they are using SGW service areas it is strongly recommended that the TAI</w:t>
      </w:r>
      <w:r>
        <w:rPr>
          <w:lang w:eastAsia="zh-CN"/>
        </w:rPr>
        <w:t>/eNodeB-ID</w:t>
      </w:r>
      <w:r>
        <w:t xml:space="preserve"> NAPTR records point directly to NAPTR records representing the SGW service areas. This is to facilitate possible future use in </w:t>
      </w:r>
      <w:r>
        <w:rPr>
          <w:noProof/>
        </w:rPr>
        <w:t xml:space="preserve">the SGW </w:t>
      </w:r>
      <w:r>
        <w:t>Load Re-balancing procedure.</w:t>
      </w:r>
    </w:p>
    <w:p w14:paraId="509EDFEF" w14:textId="2F407C8C" w:rsidR="006E714E" w:rsidRDefault="006E714E" w:rsidP="006E714E">
      <w:r>
        <w:rPr>
          <w:noProof/>
        </w:rPr>
        <w:t xml:space="preserve">For the case of an S4-SGSN making the SGW selection the </w:t>
      </w:r>
      <w:r>
        <w:t xml:space="preserve">RAI FQDN (see </w:t>
      </w:r>
      <w:r w:rsidR="00F50D8E">
        <w:t>clause 5</w:t>
      </w:r>
      <w:r>
        <w:t xml:space="preserve">.5.2) </w:t>
      </w:r>
      <w:r>
        <w:rPr>
          <w:lang w:eastAsia="zh-CN"/>
        </w:rPr>
        <w:t xml:space="preserve">or the RNC-ID FQDN (see </w:t>
      </w:r>
      <w:r w:rsidR="00F50D8E">
        <w:rPr>
          <w:lang w:eastAsia="zh-CN"/>
        </w:rPr>
        <w:t>clause 1</w:t>
      </w:r>
      <w:r>
        <w:rPr>
          <w:lang w:eastAsia="zh-CN"/>
        </w:rPr>
        <w:t xml:space="preserve">9.4.2.7 of 3GPP </w:t>
      </w:r>
      <w:r w:rsidR="00F50D8E">
        <w:rPr>
          <w:lang w:eastAsia="zh-CN"/>
        </w:rPr>
        <w:t>TS 2</w:t>
      </w:r>
      <w:r>
        <w:rPr>
          <w:lang w:eastAsia="zh-CN"/>
        </w:rPr>
        <w:t>3.003</w:t>
      </w:r>
      <w:r w:rsidR="00F50D8E">
        <w:rPr>
          <w:lang w:eastAsia="zh-CN"/>
        </w:rPr>
        <w:t> [</w:t>
      </w:r>
      <w:r>
        <w:rPr>
          <w:lang w:eastAsia="zh-CN"/>
        </w:rPr>
        <w:t>4] for the RNC-ID FQDN</w:t>
      </w:r>
      <w:r>
        <w:t xml:space="preserve"> </w:t>
      </w:r>
      <w:r>
        <w:rPr>
          <w:lang w:eastAsia="zh-CN"/>
        </w:rPr>
        <w:t xml:space="preserve">) </w:t>
      </w:r>
      <w:r>
        <w:t xml:space="preserve">is used instead of the TAI FQDN </w:t>
      </w:r>
      <w:r>
        <w:rPr>
          <w:lang w:eastAsia="zh-CN"/>
        </w:rPr>
        <w:t xml:space="preserve">or the eNodeB-ID FQDN </w:t>
      </w:r>
      <w:r>
        <w:t xml:space="preserve">to select the SGW </w:t>
      </w:r>
      <w:r>
        <w:rPr>
          <w:noProof/>
        </w:rPr>
        <w:t>but is otherwise the same as the MME</w:t>
      </w:r>
      <w:r>
        <w:t xml:space="preserve"> handling TAU.</w:t>
      </w:r>
      <w:r>
        <w:rPr>
          <w:noProof/>
        </w:rPr>
        <w:t xml:space="preserve"> </w:t>
      </w:r>
      <w:r>
        <w:t xml:space="preserve">The S4-SGSN selects the S4 interface of the SGW from the SGW's canonical node record (see </w:t>
      </w:r>
      <w:r w:rsidR="00F50D8E">
        <w:t>clause 4</w:t>
      </w:r>
      <w:r>
        <w:t>.3.3) if it is not obtained from the RAI</w:t>
      </w:r>
      <w:r>
        <w:rPr>
          <w:lang w:eastAsia="zh-CN"/>
        </w:rPr>
        <w:t xml:space="preserve">/RNC-ID </w:t>
      </w:r>
      <w:r>
        <w:t>records.</w:t>
      </w:r>
    </w:p>
    <w:p w14:paraId="07A941A4" w14:textId="77777777" w:rsidR="00F50D8E" w:rsidRDefault="006E714E" w:rsidP="006E714E">
      <w:r>
        <w:rPr>
          <w:lang w:val="en-US"/>
        </w:rPr>
        <w:t>S</w:t>
      </w:r>
      <w:r w:rsidDel="00BA7E54">
        <w:rPr>
          <w:lang w:val="en-US"/>
        </w:rPr>
        <w:t>-</w:t>
      </w:r>
      <w:r>
        <w:rPr>
          <w:lang w:val="en-US"/>
        </w:rPr>
        <w:t xml:space="preserve">GW selection when </w:t>
      </w:r>
      <w:r>
        <w:t>SGW that acts as a local anchor for non-3GPP access in the case of S8-S2a/b chained roaming is outside the scope of this specification.</w:t>
      </w:r>
    </w:p>
    <w:p w14:paraId="311C1A24" w14:textId="360E162E" w:rsidR="006E714E" w:rsidRPr="00C95F01" w:rsidRDefault="006E714E" w:rsidP="006E714E">
      <w:pPr>
        <w:rPr>
          <w:lang w:val="en-US"/>
        </w:rPr>
      </w:pPr>
      <w:r>
        <w:rPr>
          <w:lang w:val="en-US"/>
        </w:rPr>
        <w:t xml:space="preserve">The nodes responsible for the SGW selection (i.e. the MME or S4-SGSN) shall apply the additions specified in </w:t>
      </w:r>
      <w:r w:rsidR="00F50D8E">
        <w:rPr>
          <w:lang w:val="en-US"/>
        </w:rPr>
        <w:t>clause 4</w:t>
      </w:r>
      <w:r>
        <w:rPr>
          <w:lang w:val="en-US"/>
        </w:rPr>
        <w:t>A, if GTP-C load control is supported and enabled.</w:t>
      </w:r>
    </w:p>
    <w:p w14:paraId="6BD29330" w14:textId="77777777" w:rsidR="00F50D8E" w:rsidRDefault="006E714E" w:rsidP="006E714E">
      <w:pPr>
        <w:pStyle w:val="Heading3"/>
      </w:pPr>
      <w:bookmarkStart w:id="192" w:name="_Toc20214847"/>
      <w:bookmarkStart w:id="193" w:name="_Toc27753230"/>
      <w:bookmarkStart w:id="194" w:name="_Toc36055048"/>
      <w:bookmarkStart w:id="195" w:name="_Toc67477547"/>
      <w:r>
        <w:t>5.2.2</w:t>
      </w:r>
      <w:r>
        <w:tab/>
        <w:t>SGW Selection during TAU or RAU with SGW change - 3GPP roaming case</w:t>
      </w:r>
      <w:bookmarkEnd w:id="192"/>
      <w:bookmarkEnd w:id="193"/>
      <w:bookmarkEnd w:id="194"/>
      <w:bookmarkEnd w:id="195"/>
    </w:p>
    <w:p w14:paraId="47DE6C27" w14:textId="284DED23" w:rsidR="00F50D8E" w:rsidRDefault="006E714E" w:rsidP="006E714E">
      <w:r>
        <w:t xml:space="preserve">For the roaming case the type of protocol (PMIP vs. GTP) is chosen based on a roaming agreement according to 3GPP </w:t>
      </w:r>
      <w:r w:rsidR="00F50D8E">
        <w:t>TS 2</w:t>
      </w:r>
      <w:r>
        <w:t>3.401</w:t>
      </w:r>
      <w:r w:rsidR="00F50D8E">
        <w:t> [</w:t>
      </w:r>
      <w:r>
        <w:t>11]. The MME shall therefore use the S-NAPTR procedure with "Service Parameters" of</w:t>
      </w:r>
    </w:p>
    <w:p w14:paraId="488C000A" w14:textId="3AE7E17F" w:rsidR="006E714E" w:rsidRDefault="006E714E" w:rsidP="006E714E">
      <w:pPr>
        <w:jc w:val="center"/>
      </w:pPr>
      <w:r>
        <w:t>"x-3gpp-sgw:x-s8-gtp" or "x-3gpp-sgw:x-s8-pmip"</w:t>
      </w:r>
    </w:p>
    <w:p w14:paraId="4B841FED" w14:textId="6DC53EA4" w:rsidR="00F50D8E" w:rsidRPr="00526380" w:rsidRDefault="006E714E" w:rsidP="006E714E">
      <w:pPr>
        <w:jc w:val="center"/>
      </w:pPr>
      <w:r>
        <w:t xml:space="preserve">Additional requirements to support DCN are specified in </w:t>
      </w:r>
      <w:r w:rsidR="00F50D8E">
        <w:t>clause 5</w:t>
      </w:r>
      <w:r>
        <w:t>.8</w:t>
      </w:r>
      <w:r>
        <w:rPr>
          <w:rFonts w:hint="eastAsia"/>
          <w:lang w:eastAsia="ja-JP"/>
        </w:rPr>
        <w:t>.</w:t>
      </w:r>
      <w:r>
        <w:t>(based on whetherGTP</w:t>
      </w:r>
      <w:r w:rsidRPr="00B5087B">
        <w:t xml:space="preserve"> </w:t>
      </w:r>
      <w:r>
        <w:t>v2 or PMIPv6</w:t>
      </w:r>
      <w:r w:rsidRPr="00B5087B">
        <w:t xml:space="preserve"> </w:t>
      </w:r>
      <w:r>
        <w:t>is used for the current PDN connection)</w:t>
      </w:r>
    </w:p>
    <w:p w14:paraId="628B67B9" w14:textId="0B7CB13A" w:rsidR="006E714E" w:rsidRDefault="006E714E" w:rsidP="006E714E">
      <w:r>
        <w:t xml:space="preserve">as defined in </w:t>
      </w:r>
      <w:r w:rsidR="00F50D8E">
        <w:t>clause 1</w:t>
      </w:r>
      <w:r>
        <w:t xml:space="preserve">9.4.3 of 3GPP </w:t>
      </w:r>
      <w:r w:rsidR="00F50D8E">
        <w:t>TS 2</w:t>
      </w:r>
      <w:r>
        <w:t>3.003</w:t>
      </w:r>
      <w:r w:rsidR="00F50D8E">
        <w:t> [</w:t>
      </w:r>
      <w:r>
        <w:t>4</w:t>
      </w:r>
      <w:r w:rsidRPr="007F1FB9">
        <w:t xml:space="preserve">], </w:t>
      </w:r>
      <w:r>
        <w:t>and possibly restricted based ona roaming agreement to use only GTPv2 or PMIPv6</w:t>
      </w:r>
      <w:r>
        <w:rPr>
          <w:lang w:eastAsia="zh-CN"/>
        </w:rPr>
        <w:t xml:space="preserve"> </w:t>
      </w:r>
      <w:r>
        <w:t xml:space="preserve">and set the Application-Unique String to the TAI FQDN as defined in </w:t>
      </w:r>
      <w:r w:rsidR="00F50D8E">
        <w:t>clause 1</w:t>
      </w:r>
      <w:r>
        <w:t xml:space="preserve">9.4.2.3 of 3GPP </w:t>
      </w:r>
      <w:r w:rsidR="00F50D8E">
        <w:t>TS 2</w:t>
      </w:r>
      <w:r>
        <w:t>3.003</w:t>
      </w:r>
      <w:r w:rsidR="00F50D8E">
        <w:t> [</w:t>
      </w:r>
      <w:r>
        <w:t>4</w:t>
      </w:r>
      <w:r w:rsidRPr="007F1FB9">
        <w:t>]</w:t>
      </w:r>
      <w:r>
        <w:rPr>
          <w:lang w:eastAsia="zh-CN"/>
        </w:rPr>
        <w:t xml:space="preserve"> or the eNodeB-ID FQDN as defined in </w:t>
      </w:r>
      <w:r w:rsidR="00F50D8E">
        <w:rPr>
          <w:lang w:eastAsia="zh-CN"/>
        </w:rPr>
        <w:t>clause 1</w:t>
      </w:r>
      <w:r>
        <w:rPr>
          <w:lang w:eastAsia="zh-CN"/>
        </w:rPr>
        <w:t xml:space="preserve">9.4.2.10 of 3GPP </w:t>
      </w:r>
      <w:r w:rsidR="00F50D8E">
        <w:rPr>
          <w:lang w:eastAsia="zh-CN"/>
        </w:rPr>
        <w:t>TS 2</w:t>
      </w:r>
      <w:r>
        <w:rPr>
          <w:lang w:eastAsia="zh-CN"/>
        </w:rPr>
        <w:t>3.003</w:t>
      </w:r>
      <w:r w:rsidR="00F50D8E">
        <w:rPr>
          <w:lang w:eastAsia="zh-CN"/>
        </w:rPr>
        <w:t> [</w:t>
      </w:r>
      <w:r>
        <w:rPr>
          <w:lang w:eastAsia="zh-CN"/>
        </w:rPr>
        <w:t>4]</w:t>
      </w:r>
      <w:r>
        <w:t>.</w:t>
      </w:r>
    </w:p>
    <w:p w14:paraId="1917071D" w14:textId="77777777" w:rsidR="006E714E" w:rsidRDefault="006E714E" w:rsidP="006E714E">
      <w:r>
        <w:t>The S-NAPTR procedure logically outputs a list of host names each with a service, protocol, port and a list of IPv4 and IPv6 addresses. This is a "candidate" list of SGW for that TAI</w:t>
      </w:r>
      <w:r>
        <w:rPr>
          <w:lang w:eastAsia="zh-CN"/>
        </w:rPr>
        <w:t>/eNodeB-ID</w:t>
      </w:r>
      <w:r>
        <w:t xml:space="preserve"> (see Annex B for S-NAPTR procedure and see Annex C.2 for an informative description of a candidate list).</w:t>
      </w:r>
    </w:p>
    <w:p w14:paraId="2DBD825B" w14:textId="77777777" w:rsidR="00F50D8E" w:rsidRDefault="006E714E" w:rsidP="006E714E">
      <w:r>
        <w:t>If the first choice protocol (PMIP or GTPv2) fails the second choice MAY be tried subject to the operators' roaming agreements.</w:t>
      </w:r>
    </w:p>
    <w:p w14:paraId="68ACED10" w14:textId="5A3E98A0" w:rsidR="006E714E" w:rsidRDefault="006E714E" w:rsidP="006E714E">
      <w:r>
        <w:t>Neither collocation of PGW and SGW nor topological ordering rules apply in this case.</w:t>
      </w:r>
    </w:p>
    <w:p w14:paraId="6B6DEC2C" w14:textId="77777777" w:rsidR="00F50D8E" w:rsidRDefault="006E714E" w:rsidP="006E714E">
      <w:r>
        <w:t>The present clause to this point implicitly assumes only one PDN connection is currently employed by a UE which may not be the case with multiple PDN connections for the same UE. All PDN connections after the TAU must be on the same SGW since there is only one SGW at a time for a UE.</w:t>
      </w:r>
    </w:p>
    <w:p w14:paraId="65D65624" w14:textId="730A4965" w:rsidR="006E714E" w:rsidRDefault="006E714E" w:rsidP="006E714E">
      <w:r>
        <w:t>If an existing PDN for the UE is PMIPv6 S8 and some existing PDN for the UE is GTPv2 S8 then a SGW supporting both protocols is required. If that occurs and there are no such SGW then the PDN connections with the least important retention (from the ARP value) would have to be dropped until a list of viable SGW of one protocol meeting the retention policies is found. If there are non viable SGW they are removed from the original SGW candidate list. After this point the SGW candidate list order is used in the same way as it was in the case of only one PDN connection.</w:t>
      </w:r>
    </w:p>
    <w:p w14:paraId="5E128D2D" w14:textId="77777777" w:rsidR="00F50D8E" w:rsidRDefault="006E714E" w:rsidP="006E714E">
      <w:r>
        <w:t>Once an SGW is successfully contacted the selected SGW host name, selected SGW IP address, selected port (if non-standard) and selected protocol type (GTPv2 vs. PMIP - which is unchanged here) shall be stored in the MME so it can be accessed on a PDN basis.</w:t>
      </w:r>
    </w:p>
    <w:p w14:paraId="06866A1C" w14:textId="08BECEB8" w:rsidR="006E714E" w:rsidRDefault="006E714E" w:rsidP="006E714E">
      <w:pPr>
        <w:pStyle w:val="NO"/>
      </w:pPr>
      <w:r>
        <w:t>NOTE 1:</w:t>
      </w:r>
      <w:r>
        <w:tab/>
        <w:t>In this release of 3GPP only standard ports are used.</w:t>
      </w:r>
    </w:p>
    <w:p w14:paraId="6DA17415" w14:textId="2CFB1FD2" w:rsidR="006E714E" w:rsidRDefault="006E714E" w:rsidP="006E714E">
      <w:r>
        <w:rPr>
          <w:noProof/>
        </w:rPr>
        <w:lastRenderedPageBreak/>
        <w:t xml:space="preserve">For the case of an S4-SGSN making the SGW selection the </w:t>
      </w:r>
      <w:r>
        <w:t xml:space="preserve">RAI FQDN (see </w:t>
      </w:r>
      <w:r w:rsidR="00F50D8E">
        <w:t>clause 5</w:t>
      </w:r>
      <w:r>
        <w:t>.5.2)</w:t>
      </w:r>
      <w:r>
        <w:rPr>
          <w:lang w:eastAsia="zh-CN"/>
        </w:rPr>
        <w:t xml:space="preserve"> or the RNC-ID FQDN (see </w:t>
      </w:r>
      <w:r w:rsidR="00F50D8E">
        <w:rPr>
          <w:lang w:eastAsia="zh-CN"/>
        </w:rPr>
        <w:t>clause 1</w:t>
      </w:r>
      <w:r>
        <w:rPr>
          <w:lang w:eastAsia="zh-CN"/>
        </w:rPr>
        <w:t xml:space="preserve">9.4.2.7 of 3GPP </w:t>
      </w:r>
      <w:r w:rsidR="00F50D8E">
        <w:rPr>
          <w:lang w:eastAsia="zh-CN"/>
        </w:rPr>
        <w:t>TS 2</w:t>
      </w:r>
      <w:r>
        <w:rPr>
          <w:lang w:eastAsia="zh-CN"/>
        </w:rPr>
        <w:t>3.003</w:t>
      </w:r>
      <w:r w:rsidR="00F50D8E">
        <w:rPr>
          <w:lang w:eastAsia="zh-CN"/>
        </w:rPr>
        <w:t> [</w:t>
      </w:r>
      <w:r>
        <w:rPr>
          <w:lang w:eastAsia="zh-CN"/>
        </w:rPr>
        <w:t>4] for the RNC-ID FQDN)</w:t>
      </w:r>
      <w:r>
        <w:t xml:space="preserve"> is used instead of the TAI</w:t>
      </w:r>
      <w:r>
        <w:rPr>
          <w:lang w:eastAsia="zh-CN"/>
        </w:rPr>
        <w:t>/eNodeB-ID</w:t>
      </w:r>
      <w:r>
        <w:t xml:space="preserve"> FQDN to select the SGW </w:t>
      </w:r>
      <w:r>
        <w:rPr>
          <w:noProof/>
        </w:rPr>
        <w:t>but is otherwise the same as the MME</w:t>
      </w:r>
      <w:r>
        <w:t xml:space="preserve"> handling TAU. The S4-SGSN selects the S4 interface of the SGW from the SGW's canonical node record (see </w:t>
      </w:r>
      <w:r w:rsidR="00F50D8E">
        <w:t>clause 4</w:t>
      </w:r>
      <w:r>
        <w:t>.3.3) if it is not obtained from the RAI</w:t>
      </w:r>
      <w:r>
        <w:rPr>
          <w:lang w:eastAsia="zh-CN"/>
        </w:rPr>
        <w:t>/RNC-ID</w:t>
      </w:r>
      <w:r>
        <w:t xml:space="preserve"> records.</w:t>
      </w:r>
    </w:p>
    <w:p w14:paraId="65EF4782" w14:textId="77777777" w:rsidR="006E714E" w:rsidRDefault="006E714E" w:rsidP="006E714E">
      <w:pPr>
        <w:pStyle w:val="NO"/>
      </w:pPr>
      <w:r>
        <w:t>NOTE 2:</w:t>
      </w:r>
      <w:r>
        <w:tab/>
        <w:t>A SGW will need to be selected at a handover attach from another access type. The SGW selection method is the same as presented here since there are existing PDN connections (typically PMIPv6 for non-3GPP accesses).</w:t>
      </w:r>
    </w:p>
    <w:p w14:paraId="27972610" w14:textId="77777777" w:rsidR="006E714E" w:rsidRDefault="006E714E" w:rsidP="006E714E">
      <w:pPr>
        <w:pStyle w:val="Heading3"/>
      </w:pPr>
      <w:bookmarkStart w:id="196" w:name="_Toc20214848"/>
      <w:bookmarkStart w:id="197" w:name="_Toc27753231"/>
      <w:bookmarkStart w:id="198" w:name="_Toc36055049"/>
      <w:bookmarkStart w:id="199" w:name="_Toc67477548"/>
      <w:r>
        <w:t>5.2.3</w:t>
      </w:r>
      <w:r>
        <w:tab/>
        <w:t>SGW Selection during TAU or RAU with SGW change - non-roaming case</w:t>
      </w:r>
      <w:bookmarkEnd w:id="196"/>
      <w:bookmarkEnd w:id="197"/>
      <w:bookmarkEnd w:id="198"/>
      <w:bookmarkEnd w:id="199"/>
    </w:p>
    <w:p w14:paraId="6C9BF380" w14:textId="77777777" w:rsidR="006E714E" w:rsidRDefault="006E714E" w:rsidP="006E714E">
      <w:r>
        <w:t xml:space="preserve">This differs from the 3GPP roaming case in 5.2.2 primarily in that the PGW and the SGW are in the same network. Hence, there is a need to be able of selecting a SGW collocated with the PGW or a topologically close SGW. The current PGW's node name should previously have been stored in the MME or S4-SGSN when the default bearer was established </w:t>
      </w:r>
      <w:r w:rsidRPr="009963ED">
        <w:t>or transported from the old MME to the new MME,</w:t>
      </w:r>
      <w:r>
        <w:rPr>
          <w:rFonts w:hint="eastAsia"/>
          <w:lang w:eastAsia="zh-CN"/>
        </w:rPr>
        <w:t xml:space="preserve"> </w:t>
      </w:r>
      <w:r>
        <w:t>and is therefore available for comparison.</w:t>
      </w:r>
    </w:p>
    <w:p w14:paraId="3B23C41E" w14:textId="77777777" w:rsidR="00F50D8E" w:rsidRDefault="006E714E" w:rsidP="006E714E">
      <w:r>
        <w:t>For the non-roaming case the S-NAPTR procedure shall be initiated with "Service Parameters" of</w:t>
      </w:r>
    </w:p>
    <w:p w14:paraId="6F0A343A" w14:textId="662792BB" w:rsidR="006E714E" w:rsidRDefault="006E714E" w:rsidP="006E714E">
      <w:pPr>
        <w:jc w:val="center"/>
      </w:pPr>
      <w:r>
        <w:t>"x-3gpp-sgw:x-s5-gtp" and/or "x-3gpp-sgw:x-s5-pmip"</w:t>
      </w:r>
    </w:p>
    <w:p w14:paraId="1E86B384" w14:textId="6A4E525E" w:rsidR="00F50D8E" w:rsidRDefault="006E714E" w:rsidP="006E714E">
      <w:pPr>
        <w:jc w:val="center"/>
      </w:pPr>
      <w:r>
        <w:t xml:space="preserve">Additional requirements to support DCN are specified in </w:t>
      </w:r>
      <w:r w:rsidR="00F50D8E">
        <w:t>clause 5</w:t>
      </w:r>
      <w:r>
        <w:t>.8</w:t>
      </w:r>
      <w:r>
        <w:rPr>
          <w:rFonts w:hint="eastAsia"/>
          <w:lang w:eastAsia="ja-JP"/>
        </w:rPr>
        <w:t>.</w:t>
      </w:r>
      <w:r>
        <w:t>(based on whether GTPv2 or PMIPv6 is used for the current PDN connection)</w:t>
      </w:r>
    </w:p>
    <w:p w14:paraId="2A9A7327" w14:textId="181C14CC" w:rsidR="006E714E" w:rsidRDefault="006E714E" w:rsidP="006E714E">
      <w:r>
        <w:t xml:space="preserve">as defined in </w:t>
      </w:r>
      <w:r w:rsidR="00F50D8E">
        <w:t>clause 1</w:t>
      </w:r>
      <w:r>
        <w:t xml:space="preserve">9.4.3 of 3GPP </w:t>
      </w:r>
      <w:r w:rsidR="00F50D8E">
        <w:t>TS 2</w:t>
      </w:r>
      <w:r>
        <w:t>3.003</w:t>
      </w:r>
      <w:r w:rsidR="00F50D8E">
        <w:t> [</w:t>
      </w:r>
      <w:r>
        <w:t>4</w:t>
      </w:r>
      <w:r w:rsidRPr="007F1FB9">
        <w:t xml:space="preserve">], </w:t>
      </w:r>
      <w:r>
        <w:t xml:space="preserve">and set the Application-Unique String to the TAI FQDN as defined in </w:t>
      </w:r>
      <w:r w:rsidR="00F50D8E">
        <w:t>clause 1</w:t>
      </w:r>
      <w:r>
        <w:t xml:space="preserve">9.4.2.3 of 3GPP </w:t>
      </w:r>
      <w:r w:rsidR="00F50D8E">
        <w:t>TS 2</w:t>
      </w:r>
      <w:r>
        <w:t>3.003</w:t>
      </w:r>
      <w:r w:rsidR="00F50D8E">
        <w:t> [</w:t>
      </w:r>
      <w:r>
        <w:t>4</w:t>
      </w:r>
      <w:r w:rsidRPr="007F1FB9">
        <w:t>]</w:t>
      </w:r>
      <w:r>
        <w:t xml:space="preserve">. </w:t>
      </w:r>
      <w:r>
        <w:rPr>
          <w:rFonts w:hint="eastAsia"/>
          <w:lang w:eastAsia="zh-CN"/>
        </w:rPr>
        <w:t>T</w:t>
      </w:r>
      <w:r>
        <w:t>he Application-Unique-String may</w:t>
      </w:r>
      <w:r>
        <w:rPr>
          <w:rFonts w:hint="eastAsia"/>
          <w:lang w:eastAsia="zh-CN"/>
        </w:rPr>
        <w:t xml:space="preserve"> </w:t>
      </w:r>
      <w:r>
        <w:t>be set to the</w:t>
      </w:r>
      <w:r>
        <w:rPr>
          <w:rFonts w:hint="eastAsia"/>
          <w:lang w:eastAsia="zh-CN"/>
        </w:rPr>
        <w:t xml:space="preserve"> </w:t>
      </w:r>
      <w:r>
        <w:t>eNodeB</w:t>
      </w:r>
      <w:r>
        <w:rPr>
          <w:rFonts w:hint="eastAsia"/>
          <w:lang w:eastAsia="zh-CN"/>
        </w:rPr>
        <w:t>-ID</w:t>
      </w:r>
      <w:r>
        <w:t xml:space="preserve"> FQDN as defined in </w:t>
      </w:r>
      <w:r w:rsidR="00F50D8E">
        <w:t>clause 1</w:t>
      </w:r>
      <w:r>
        <w:t xml:space="preserve">9.4.2.10 of 3GPP </w:t>
      </w:r>
      <w:r w:rsidR="00F50D8E">
        <w:t>TS 2</w:t>
      </w:r>
      <w:r>
        <w:t>3.003</w:t>
      </w:r>
      <w:r w:rsidR="00F50D8E">
        <w:t> [</w:t>
      </w:r>
      <w:r>
        <w:t>4</w:t>
      </w:r>
      <w:r w:rsidRPr="007F1FB9">
        <w:t>]</w:t>
      </w:r>
      <w:r>
        <w:rPr>
          <w:rFonts w:hint="eastAsia"/>
          <w:lang w:eastAsia="zh-CN"/>
        </w:rPr>
        <w:t xml:space="preserve"> </w:t>
      </w:r>
      <w:r>
        <w:t>as an operator specific deployment option</w:t>
      </w:r>
      <w:r>
        <w:rPr>
          <w:rFonts w:hint="eastAsia"/>
          <w:lang w:eastAsia="zh-CN"/>
        </w:rPr>
        <w:t>.</w:t>
      </w:r>
    </w:p>
    <w:p w14:paraId="080315C3" w14:textId="77777777" w:rsidR="00F50D8E" w:rsidRDefault="006E714E" w:rsidP="006E714E">
      <w:r>
        <w:t>The S-NAPTR procedure logically outputs a list of host names each with a service, protocol, port and a list of IPv4 and IPv6 addresses. This is a "candidate" list of SGW for that TAI</w:t>
      </w:r>
      <w:r>
        <w:rPr>
          <w:rFonts w:hint="eastAsia"/>
          <w:lang w:eastAsia="zh-CN"/>
        </w:rPr>
        <w:t>/eNodeB-ID</w:t>
      </w:r>
      <w:r>
        <w:t xml:space="preserve"> (see Annex B for S-NAPTR procedure and see Annex C.2 for a more detailed informative description of a candidate list).</w:t>
      </w:r>
    </w:p>
    <w:p w14:paraId="7944CEE3" w14:textId="79668F1C" w:rsidR="006E714E" w:rsidRDefault="006E714E" w:rsidP="006E714E">
      <w:r>
        <w:t>Collocation of PGW and SGW</w:t>
      </w:r>
      <w:r w:rsidRPr="00B5087B">
        <w:t xml:space="preserve"> </w:t>
      </w:r>
      <w:r>
        <w:t>and topological ordering rules both apply in this case.If the existing PGW hostname for the PDN has "topoff" then the "candidate" list of SGW would be used in the order given to try to contact a SGW after moving the PGW with the same SGW node name to the front of the list keeping relative order.</w:t>
      </w:r>
    </w:p>
    <w:p w14:paraId="68858ADD" w14:textId="77777777" w:rsidR="00F50D8E" w:rsidRDefault="006E714E" w:rsidP="006E714E">
      <w:r>
        <w:t>If the existing PGW hostname has "topon" the two candidate lists shall be used in the procedure in Annex C.4 with the SGW as "A" and the PGW as "B". Annex C.4 results in a list of SGW to try in order.</w:t>
      </w:r>
    </w:p>
    <w:p w14:paraId="375B5763" w14:textId="77777777" w:rsidR="00F50D8E" w:rsidRDefault="006E714E" w:rsidP="006E714E">
      <w:r>
        <w:t>The present clause to this point implicitly assumes only one PDN connection is currently employed by a UE which may not be the case with multiple PDN connections for the same UE.</w:t>
      </w:r>
    </w:p>
    <w:p w14:paraId="5F6DA19F" w14:textId="77777777" w:rsidR="00F50D8E" w:rsidRDefault="006E714E" w:rsidP="006E714E">
      <w:r>
        <w:t>If an existing PDN for the UE is PMIPv6 S5 and some existing PDN for the UE is GTPv2 S5 then a SGW supporting both protocols is required. If that occurs and there are no such SGW then the PDN connections with the least important retention (from the ARP value) would have to be dropped until a list of viable SGW of one protocol meeting the retention policies is found. If there are non viable SGW they are removed from the original SGW candidate list. After this point the SGW candidate list order is used in the same way as it was in the case of only one PDN connection.</w:t>
      </w:r>
    </w:p>
    <w:p w14:paraId="244FE24E" w14:textId="77777777" w:rsidR="00F50D8E" w:rsidRDefault="006E714E" w:rsidP="006E714E">
      <w:r>
        <w:t>After this point it is a matter of operator policy or vendor implementation which PDN or PDNs (and hence their corresponding PGW canonical node names) are used for selecting the corresponding best SGW interface.</w:t>
      </w:r>
    </w:p>
    <w:p w14:paraId="07B560A5" w14:textId="27A99FFB" w:rsidR="006E714E" w:rsidRDefault="006E714E" w:rsidP="006E714E">
      <w:pPr>
        <w:pStyle w:val="NO"/>
      </w:pPr>
      <w:r>
        <w:t>NOTE 1:</w:t>
      </w:r>
      <w:r>
        <w:tab/>
        <w:t>One possible option would be as follows. First try to maximize the number of PDN connections that are on PGW colocated on the same viable SGW. If there are no collocated choices the PGW giving the closest topological match to any viable SGW are used. If they are all equal then SGW ordering from the SGW candidate list is used. This approach would be very similar, but not identical, to passing the list of PGW being used as list "B" and the SGW candidate list with only viable SGW as list "A' in the procedure in Annex C.4</w:t>
      </w:r>
    </w:p>
    <w:p w14:paraId="54494639" w14:textId="77777777" w:rsidR="006E714E" w:rsidRDefault="006E714E" w:rsidP="006E714E">
      <w:r>
        <w:t>Once an SGW is successfully contacted the selected SGW host name, SGW IP address used, port (if non-standard) and selected type (GTP vs PMIP) shall be stored in the MME so it can be accessed on a PDN basis.</w:t>
      </w:r>
    </w:p>
    <w:p w14:paraId="1A17DFF6" w14:textId="77777777" w:rsidR="006E714E" w:rsidRDefault="006E714E" w:rsidP="006E714E">
      <w:pPr>
        <w:pStyle w:val="NO"/>
      </w:pPr>
      <w:r>
        <w:t>NOTE 2:</w:t>
      </w:r>
      <w:r>
        <w:tab/>
        <w:t>In this release of 3GPP only standard ports are used.</w:t>
      </w:r>
    </w:p>
    <w:p w14:paraId="20F79F62" w14:textId="202EA7DA" w:rsidR="006E714E" w:rsidRDefault="006E714E" w:rsidP="006E714E">
      <w:r>
        <w:rPr>
          <w:noProof/>
        </w:rPr>
        <w:lastRenderedPageBreak/>
        <w:t xml:space="preserve">For the case of an S4-SGSN making the SGW selection the </w:t>
      </w:r>
      <w:r>
        <w:t xml:space="preserve">RAI FQDN (see </w:t>
      </w:r>
      <w:r w:rsidR="00F50D8E">
        <w:t>clause 5</w:t>
      </w:r>
      <w:r>
        <w:t>.5.2) is used or as an operator deployment option the Application-Unique-String may</w:t>
      </w:r>
      <w:r>
        <w:rPr>
          <w:rFonts w:hint="eastAsia"/>
          <w:lang w:eastAsia="zh-CN"/>
        </w:rPr>
        <w:t xml:space="preserve"> </w:t>
      </w:r>
      <w:r>
        <w:t>be set to the</w:t>
      </w:r>
      <w:r w:rsidRPr="007C6C91">
        <w:t xml:space="preserve"> </w:t>
      </w:r>
      <w:r>
        <w:t xml:space="preserve">RNC-ID FQDN as defined in </w:t>
      </w:r>
      <w:r w:rsidR="00F50D8E">
        <w:t>clause 1</w:t>
      </w:r>
      <w:r>
        <w:t xml:space="preserve">9.4.2.7 of 3GPP </w:t>
      </w:r>
      <w:r w:rsidR="00F50D8E">
        <w:t>TS 2</w:t>
      </w:r>
      <w:r>
        <w:t>3.003</w:t>
      </w:r>
      <w:r w:rsidR="00F50D8E">
        <w:t> [</w:t>
      </w:r>
      <w:r>
        <w:t>4] instead of the TAI</w:t>
      </w:r>
      <w:r>
        <w:rPr>
          <w:lang w:eastAsia="zh-CN"/>
        </w:rPr>
        <w:t>/eNodeB-ID</w:t>
      </w:r>
      <w:r>
        <w:t xml:space="preserve"> FQDN to select the SGW </w:t>
      </w:r>
      <w:r>
        <w:rPr>
          <w:noProof/>
        </w:rPr>
        <w:t>but is otherwise the same as the MME</w:t>
      </w:r>
      <w:r>
        <w:t xml:space="preserve"> handling for TAU.</w:t>
      </w:r>
      <w:r>
        <w:rPr>
          <w:noProof/>
        </w:rPr>
        <w:t xml:space="preserve"> </w:t>
      </w:r>
      <w:r>
        <w:t xml:space="preserve">The S4-SGSN selects the S4 interface of the SGW from the SGW's canonical node record (see </w:t>
      </w:r>
      <w:r w:rsidR="00F50D8E">
        <w:t>clause 4</w:t>
      </w:r>
      <w:r>
        <w:t>.3.3) if it is not obtained from the RAI or RNC-ID records.</w:t>
      </w:r>
    </w:p>
    <w:p w14:paraId="59260D1F" w14:textId="77777777" w:rsidR="00F50D8E" w:rsidRDefault="006E714E" w:rsidP="006E714E">
      <w:pPr>
        <w:pStyle w:val="NO"/>
      </w:pPr>
      <w:r>
        <w:t>NOTE 3:</w:t>
      </w:r>
      <w:r>
        <w:tab/>
        <w:t>A SGW will need to be selected at a handover attach from another access type. The SGW selection method is the same as presented here since there are existing PDN connections (typically PMIPv6 for non-3GPP accesses).</w:t>
      </w:r>
    </w:p>
    <w:p w14:paraId="5CE1CCA1" w14:textId="23D255C6" w:rsidR="006E714E" w:rsidRDefault="006E714E" w:rsidP="006E714E">
      <w:pPr>
        <w:pStyle w:val="NO"/>
        <w:rPr>
          <w:lang w:eastAsia="zh-CN"/>
        </w:rPr>
      </w:pPr>
      <w:r>
        <w:t>NOTE 4:</w:t>
      </w:r>
      <w:r>
        <w:rPr>
          <w:rFonts w:hint="eastAsia"/>
          <w:lang w:eastAsia="zh-CN"/>
        </w:rPr>
        <w:tab/>
      </w:r>
      <w:r>
        <w:t>eNodeB</w:t>
      </w:r>
      <w:r>
        <w:rPr>
          <w:rFonts w:hint="eastAsia"/>
          <w:lang w:eastAsia="zh-CN"/>
        </w:rPr>
        <w:t>-ID</w:t>
      </w:r>
      <w:r>
        <w:t xml:space="preserve"> and RNC-ID FQDN are </w:t>
      </w:r>
      <w:r>
        <w:rPr>
          <w:rFonts w:hint="eastAsia"/>
          <w:lang w:eastAsia="zh-CN"/>
        </w:rPr>
        <w:t xml:space="preserve">only </w:t>
      </w:r>
      <w:r>
        <w:t xml:space="preserve">employed by Release 10 </w:t>
      </w:r>
      <w:r>
        <w:rPr>
          <w:rFonts w:hint="eastAsia"/>
          <w:lang w:eastAsia="zh-CN"/>
        </w:rPr>
        <w:t xml:space="preserve">or onwards </w:t>
      </w:r>
      <w:r>
        <w:t>MME/SGSNs for SGW selection.</w:t>
      </w:r>
    </w:p>
    <w:p w14:paraId="5D741E0B" w14:textId="77777777" w:rsidR="006E714E" w:rsidRDefault="006E714E" w:rsidP="006E714E">
      <w:pPr>
        <w:pStyle w:val="Heading3"/>
        <w:rPr>
          <w:lang w:eastAsia="zh-CN"/>
        </w:rPr>
      </w:pPr>
      <w:bookmarkStart w:id="200" w:name="_Toc20214849"/>
      <w:bookmarkStart w:id="201" w:name="_Toc27753232"/>
      <w:bookmarkStart w:id="202" w:name="_Toc36055050"/>
      <w:bookmarkStart w:id="203" w:name="_Toc67477549"/>
      <w:r>
        <w:t>5.2.</w:t>
      </w:r>
      <w:r>
        <w:rPr>
          <w:lang w:eastAsia="zh-CN"/>
        </w:rPr>
        <w:t>4</w:t>
      </w:r>
      <w:r>
        <w:tab/>
        <w:t xml:space="preserve">SGW Selection during </w:t>
      </w:r>
      <w:r>
        <w:rPr>
          <w:rFonts w:hint="eastAsia"/>
          <w:lang w:eastAsia="zh-CN"/>
        </w:rPr>
        <w:t>non-3GPP handover</w:t>
      </w:r>
      <w:r>
        <w:t xml:space="preserve"> </w:t>
      </w:r>
      <w:r>
        <w:rPr>
          <w:rFonts w:hint="eastAsia"/>
          <w:lang w:eastAsia="zh-CN"/>
        </w:rPr>
        <w:t>to 3GPP access</w:t>
      </w:r>
      <w:bookmarkEnd w:id="200"/>
      <w:bookmarkEnd w:id="201"/>
      <w:bookmarkEnd w:id="202"/>
      <w:bookmarkEnd w:id="203"/>
    </w:p>
    <w:p w14:paraId="4AB178DE" w14:textId="77777777" w:rsidR="006E714E" w:rsidRDefault="006E714E" w:rsidP="006E714E">
      <w:pPr>
        <w:rPr>
          <w:lang w:val="en-US" w:eastAsia="zh-CN"/>
        </w:rPr>
      </w:pPr>
      <w:r>
        <w:rPr>
          <w:rFonts w:hint="eastAsia"/>
          <w:lang w:val="en-US" w:eastAsia="zh-CN"/>
        </w:rPr>
        <w:t>The SGW selection is similar with other cases.</w:t>
      </w:r>
      <w:r>
        <w:t xml:space="preserve"> </w:t>
      </w:r>
      <w:r>
        <w:rPr>
          <w:rFonts w:hint="eastAsia"/>
          <w:lang w:eastAsia="zh-CN"/>
        </w:rPr>
        <w:t>F</w:t>
      </w:r>
      <w:r>
        <w:rPr>
          <w:rFonts w:hint="eastAsia"/>
          <w:lang w:val="en-US" w:eastAsia="zh-CN"/>
        </w:rPr>
        <w:t xml:space="preserve">or the non-roaming case, </w:t>
      </w:r>
      <w:r>
        <w:t>there is a need of selecting a SGW collocated with the PGW or a topologically close SGW.</w:t>
      </w:r>
      <w:r w:rsidRPr="00614603">
        <w:t xml:space="preserve"> </w:t>
      </w:r>
      <w:r>
        <w:t>The current PGW's node name should previously have been stored in</w:t>
      </w:r>
      <w:r>
        <w:rPr>
          <w:rFonts w:hint="eastAsia"/>
          <w:lang w:eastAsia="zh-CN"/>
        </w:rPr>
        <w:t xml:space="preserve"> the HSS and would be sent to the MME during the access authentication procedure</w:t>
      </w:r>
      <w:r w:rsidRPr="008E743A">
        <w:t xml:space="preserve"> </w:t>
      </w:r>
      <w:r>
        <w:t>and is therefore available for comparison.</w:t>
      </w:r>
    </w:p>
    <w:p w14:paraId="1576B391" w14:textId="76A4D95B" w:rsidR="006E714E" w:rsidRPr="00EC7DCF" w:rsidRDefault="006E714E" w:rsidP="006E714E">
      <w:pPr>
        <w:rPr>
          <w:lang w:val="en-US" w:eastAsia="zh-CN"/>
        </w:rPr>
      </w:pPr>
      <w:r>
        <w:rPr>
          <w:rFonts w:hint="eastAsia"/>
          <w:lang w:eastAsia="zh-CN"/>
        </w:rPr>
        <w:t>T</w:t>
      </w:r>
      <w:r>
        <w:t>he S-NAPTR procedure</w:t>
      </w:r>
      <w:r>
        <w:rPr>
          <w:rFonts w:hint="eastAsia"/>
          <w:lang w:val="en-US" w:eastAsia="zh-CN"/>
        </w:rPr>
        <w:t xml:space="preserve"> for SGW Selection is same as </w:t>
      </w:r>
      <w:r w:rsidR="00F50D8E">
        <w:rPr>
          <w:rFonts w:hint="eastAsia"/>
          <w:lang w:val="en-US" w:eastAsia="zh-CN"/>
        </w:rPr>
        <w:t>clause</w:t>
      </w:r>
      <w:r w:rsidR="00F50D8E">
        <w:rPr>
          <w:lang w:val="en-US" w:eastAsia="zh-CN"/>
        </w:rPr>
        <w:t> </w:t>
      </w:r>
      <w:r w:rsidR="00F50D8E">
        <w:rPr>
          <w:rFonts w:hint="eastAsia"/>
          <w:lang w:val="en-US" w:eastAsia="zh-CN"/>
        </w:rPr>
        <w:t>5</w:t>
      </w:r>
      <w:r>
        <w:rPr>
          <w:rFonts w:hint="eastAsia"/>
          <w:lang w:val="en-US" w:eastAsia="zh-CN"/>
        </w:rPr>
        <w:t xml:space="preserve">.2.2 for roaming case, and is same as </w:t>
      </w:r>
      <w:r w:rsidR="00F50D8E">
        <w:rPr>
          <w:rFonts w:hint="eastAsia"/>
          <w:lang w:val="en-US" w:eastAsia="zh-CN"/>
        </w:rPr>
        <w:t>clause</w:t>
      </w:r>
      <w:r w:rsidR="00F50D8E">
        <w:rPr>
          <w:lang w:val="en-US" w:eastAsia="zh-CN"/>
        </w:rPr>
        <w:t> </w:t>
      </w:r>
      <w:r w:rsidR="00F50D8E">
        <w:rPr>
          <w:rFonts w:hint="eastAsia"/>
          <w:lang w:val="en-US" w:eastAsia="zh-CN"/>
        </w:rPr>
        <w:t>5</w:t>
      </w:r>
      <w:r>
        <w:rPr>
          <w:rFonts w:hint="eastAsia"/>
          <w:lang w:val="en-US" w:eastAsia="zh-CN"/>
        </w:rPr>
        <w:t>.2.3 for non-roaming case.</w:t>
      </w:r>
    </w:p>
    <w:p w14:paraId="05D39021" w14:textId="77777777" w:rsidR="006E714E" w:rsidRDefault="006E714E" w:rsidP="006E714E">
      <w:pPr>
        <w:pStyle w:val="Heading2"/>
        <w:tabs>
          <w:tab w:val="left" w:pos="1140"/>
        </w:tabs>
        <w:ind w:left="1140" w:hanging="1140"/>
        <w:rPr>
          <w:lang w:val="en-US"/>
        </w:rPr>
      </w:pPr>
      <w:bookmarkStart w:id="204" w:name="_Toc20214850"/>
      <w:bookmarkStart w:id="205" w:name="_Toc27753233"/>
      <w:bookmarkStart w:id="206" w:name="_Toc36055051"/>
      <w:bookmarkStart w:id="207" w:name="_Toc67477550"/>
      <w:r>
        <w:rPr>
          <w:lang w:val="en-US"/>
        </w:rPr>
        <w:t>5.3</w:t>
      </w:r>
      <w:r>
        <w:rPr>
          <w:lang w:val="en-US"/>
        </w:rPr>
        <w:tab/>
      </w:r>
      <w:r w:rsidRPr="00B26868">
        <w:rPr>
          <w:lang w:val="en-US"/>
        </w:rPr>
        <w:t xml:space="preserve">Procedures for Discovering and Selecting a </w:t>
      </w:r>
      <w:r>
        <w:rPr>
          <w:lang w:val="en-US"/>
        </w:rPr>
        <w:t xml:space="preserve">PGW and </w:t>
      </w:r>
      <w:r w:rsidRPr="00B26868">
        <w:rPr>
          <w:lang w:val="en-US"/>
        </w:rPr>
        <w:t>SGW</w:t>
      </w:r>
      <w:bookmarkEnd w:id="204"/>
      <w:bookmarkEnd w:id="205"/>
      <w:bookmarkEnd w:id="206"/>
      <w:bookmarkEnd w:id="207"/>
    </w:p>
    <w:p w14:paraId="204CFC49" w14:textId="77777777" w:rsidR="006E714E" w:rsidRDefault="006E714E" w:rsidP="006E714E">
      <w:r>
        <w:t xml:space="preserve">This scenario applies to the UE initial attach </w:t>
      </w:r>
      <w:r>
        <w:rPr>
          <w:rFonts w:hint="eastAsia"/>
          <w:lang w:eastAsia="ja-JP"/>
        </w:rPr>
        <w:t xml:space="preserve">and PDP context activation </w:t>
      </w:r>
      <w:r>
        <w:t>case</w:t>
      </w:r>
      <w:r>
        <w:rPr>
          <w:rFonts w:hint="eastAsia"/>
          <w:lang w:eastAsia="ja-JP"/>
        </w:rPr>
        <w:t>s</w:t>
      </w:r>
      <w:r>
        <w:t xml:space="preserve">, where the MME or S4-SGSN has not yet assigned a PGW or a SGW to the UE. During the attach procedures, the MME shall select the SGW and the PGW as described below. During the UTRAN/GERAN </w:t>
      </w:r>
      <w:r>
        <w:rPr>
          <w:rFonts w:hint="eastAsia"/>
          <w:lang w:eastAsia="ja-JP"/>
        </w:rPr>
        <w:t xml:space="preserve">PDP context activation </w:t>
      </w:r>
      <w:r>
        <w:t>procedure, the S4-SGSN shall select the SGW and the PGW as described below.</w:t>
      </w:r>
    </w:p>
    <w:p w14:paraId="44773C22" w14:textId="48CBBC8D" w:rsidR="006E714E" w:rsidRDefault="006E714E" w:rsidP="006E714E">
      <w:pPr>
        <w:pStyle w:val="NO"/>
        <w:rPr>
          <w:lang w:eastAsia="zh-CN"/>
        </w:rPr>
      </w:pPr>
      <w:r>
        <w:rPr>
          <w:rFonts w:hint="eastAsia"/>
          <w:lang w:eastAsia="zh-CN"/>
        </w:rPr>
        <w:t>NOTE</w:t>
      </w:r>
      <w:r>
        <w:rPr>
          <w:lang w:eastAsia="zh-CN"/>
        </w:rPr>
        <w:t xml:space="preserve"> 1</w:t>
      </w:r>
      <w:r>
        <w:rPr>
          <w:rFonts w:hint="eastAsia"/>
          <w:lang w:eastAsia="zh-CN"/>
        </w:rPr>
        <w:t>:</w:t>
      </w:r>
      <w:r>
        <w:rPr>
          <w:rFonts w:hint="eastAsia"/>
          <w:lang w:eastAsia="zh-CN"/>
        </w:rPr>
        <w:tab/>
        <w:t>The procedure specified in this clause is not applied for the LGW selection for LIPA service</w:t>
      </w:r>
      <w:r>
        <w:rPr>
          <w:lang w:eastAsia="zh-CN"/>
        </w:rPr>
        <w:t xml:space="preserve"> or for SIPTO at the local network with LGW collocated with (H)(e)NB</w:t>
      </w:r>
      <w:r>
        <w:rPr>
          <w:rFonts w:hint="eastAsia"/>
          <w:lang w:eastAsia="zh-CN"/>
        </w:rPr>
        <w:t>. The MME/S4 SGSN</w:t>
      </w:r>
      <w:r>
        <w:rPr>
          <w:lang w:eastAsia="zh-CN"/>
        </w:rPr>
        <w:t xml:space="preserve"> uses the LGW address proposed by the (H)(e)NB in the S1-AP</w:t>
      </w:r>
      <w:r>
        <w:rPr>
          <w:rFonts w:hint="eastAsia"/>
          <w:lang w:eastAsia="zh-CN"/>
        </w:rPr>
        <w:t>/RANAP</w:t>
      </w:r>
      <w:r>
        <w:rPr>
          <w:lang w:eastAsia="zh-CN"/>
        </w:rPr>
        <w:t xml:space="preserve"> message</w:t>
      </w:r>
      <w:r>
        <w:rPr>
          <w:rFonts w:hint="eastAsia"/>
          <w:lang w:eastAsia="zh-CN"/>
        </w:rPr>
        <w:t xml:space="preserve"> as specified in 3GPP </w:t>
      </w:r>
      <w:r w:rsidR="00F50D8E">
        <w:rPr>
          <w:rFonts w:hint="eastAsia"/>
          <w:lang w:eastAsia="zh-CN"/>
        </w:rPr>
        <w:t>TS</w:t>
      </w:r>
      <w:r w:rsidR="00F50D8E">
        <w:rPr>
          <w:lang w:eastAsia="zh-CN"/>
        </w:rPr>
        <w:t> </w:t>
      </w:r>
      <w:r w:rsidR="00F50D8E">
        <w:rPr>
          <w:rFonts w:hint="eastAsia"/>
          <w:lang w:eastAsia="zh-CN"/>
        </w:rPr>
        <w:t>3</w:t>
      </w:r>
      <w:r>
        <w:rPr>
          <w:rFonts w:hint="eastAsia"/>
          <w:lang w:eastAsia="zh-CN"/>
        </w:rPr>
        <w:t>6.413</w:t>
      </w:r>
      <w:r w:rsidR="00F50D8E">
        <w:rPr>
          <w:lang w:eastAsia="zh-CN"/>
        </w:rPr>
        <w:t> </w:t>
      </w:r>
      <w:r w:rsidR="00F50D8E">
        <w:rPr>
          <w:rFonts w:hint="eastAsia"/>
          <w:lang w:eastAsia="zh-CN"/>
        </w:rPr>
        <w:t>[</w:t>
      </w:r>
      <w:r>
        <w:rPr>
          <w:lang w:eastAsia="zh-CN"/>
        </w:rPr>
        <w:t>19</w:t>
      </w:r>
      <w:r>
        <w:rPr>
          <w:rFonts w:hint="eastAsia"/>
          <w:lang w:eastAsia="zh-CN"/>
        </w:rPr>
        <w:t xml:space="preserve">] and 3GPP </w:t>
      </w:r>
      <w:r w:rsidR="00F50D8E">
        <w:rPr>
          <w:rFonts w:hint="eastAsia"/>
          <w:lang w:eastAsia="zh-CN"/>
        </w:rPr>
        <w:t>TS</w:t>
      </w:r>
      <w:r w:rsidR="00F50D8E">
        <w:rPr>
          <w:lang w:eastAsia="zh-CN"/>
        </w:rPr>
        <w:t> </w:t>
      </w:r>
      <w:r w:rsidR="00F50D8E">
        <w:rPr>
          <w:rFonts w:hint="eastAsia"/>
          <w:lang w:eastAsia="zh-CN"/>
        </w:rPr>
        <w:t>2</w:t>
      </w:r>
      <w:r>
        <w:rPr>
          <w:rFonts w:hint="eastAsia"/>
          <w:lang w:eastAsia="zh-CN"/>
        </w:rPr>
        <w:t>5.413</w:t>
      </w:r>
      <w:r w:rsidR="00F50D8E">
        <w:rPr>
          <w:lang w:eastAsia="zh-CN"/>
        </w:rPr>
        <w:t> </w:t>
      </w:r>
      <w:r w:rsidR="00F50D8E">
        <w:rPr>
          <w:rFonts w:hint="eastAsia"/>
          <w:lang w:eastAsia="zh-CN"/>
        </w:rPr>
        <w:t>[</w:t>
      </w:r>
      <w:r>
        <w:rPr>
          <w:rFonts w:hint="eastAsia"/>
          <w:lang w:eastAsia="zh-CN"/>
        </w:rPr>
        <w:t>12] to select</w:t>
      </w:r>
      <w:r w:rsidRPr="008C314C">
        <w:rPr>
          <w:lang w:eastAsia="zh-CN"/>
        </w:rPr>
        <w:t xml:space="preserve"> </w:t>
      </w:r>
      <w:r>
        <w:rPr>
          <w:lang w:eastAsia="zh-CN"/>
        </w:rPr>
        <w:t>the appropriate LGW for LIPA service or for SIPTO at the local network with LGW collocated with (H)(e)NB</w:t>
      </w:r>
      <w:r>
        <w:rPr>
          <w:rFonts w:hint="eastAsia"/>
          <w:lang w:eastAsia="zh-CN"/>
        </w:rPr>
        <w:t>.</w:t>
      </w:r>
    </w:p>
    <w:p w14:paraId="2D4AC65C" w14:textId="7E237C8E" w:rsidR="006E714E" w:rsidRPr="0041541A" w:rsidRDefault="006E714E" w:rsidP="006E714E">
      <w:r w:rsidRPr="0041541A">
        <w:t xml:space="preserve">For SIPTO at the local network with stand-alone GW, the SGW shall be selected based on the &lt; LHN name&gt; provided by the (H)(e)NodeB during the attach or SIPTO at local network PDN connection creation. The MME shall construct the </w:t>
      </w:r>
      <w:r w:rsidRPr="0041541A">
        <w:rPr>
          <w:lang w:eastAsia="zh-CN"/>
        </w:rPr>
        <w:t>Local Home Network</w:t>
      </w:r>
      <w:r w:rsidRPr="0041541A">
        <w:rPr>
          <w:rFonts w:hint="eastAsia"/>
          <w:lang w:eastAsia="zh-CN"/>
        </w:rPr>
        <w:t>-ID</w:t>
      </w:r>
      <w:r w:rsidRPr="0041541A">
        <w:t xml:space="preserve"> FQDN defined in </w:t>
      </w:r>
      <w:r w:rsidR="00F50D8E">
        <w:t>clause </w:t>
      </w:r>
      <w:r w:rsidR="00F50D8E" w:rsidRPr="0041541A">
        <w:t>1</w:t>
      </w:r>
      <w:r w:rsidRPr="0041541A">
        <w:t xml:space="preserve">9.4.2.11 of 3GPP </w:t>
      </w:r>
      <w:r w:rsidR="00F50D8E" w:rsidRPr="0041541A">
        <w:t>TS</w:t>
      </w:r>
      <w:r w:rsidR="00F50D8E">
        <w:t> </w:t>
      </w:r>
      <w:r w:rsidR="00F50D8E" w:rsidRPr="0041541A">
        <w:t>2</w:t>
      </w:r>
      <w:r w:rsidRPr="0041541A">
        <w:t>3.003</w:t>
      </w:r>
      <w:r w:rsidR="00F50D8E">
        <w:t> </w:t>
      </w:r>
      <w:r w:rsidR="00F50D8E" w:rsidRPr="0041541A">
        <w:t>[</w:t>
      </w:r>
      <w:r w:rsidRPr="0041541A">
        <w:t>4].</w:t>
      </w:r>
    </w:p>
    <w:p w14:paraId="5496B467" w14:textId="77777777" w:rsidR="00F50D8E" w:rsidRDefault="006E714E" w:rsidP="006E714E">
      <w:r>
        <w:t xml:space="preserve">The selected SGW shall serve the UE's </w:t>
      </w:r>
      <w:r>
        <w:rPr>
          <w:rFonts w:hint="eastAsia"/>
          <w:lang w:eastAsia="zh-CN"/>
        </w:rPr>
        <w:t>TAI</w:t>
      </w:r>
      <w:r>
        <w:rPr>
          <w:lang w:eastAsia="zh-CN"/>
        </w:rPr>
        <w:t>/eNodeB-ID</w:t>
      </w:r>
      <w:r>
        <w:t>. During the attach procedure the MME receives the TAI value</w:t>
      </w:r>
      <w:r w:rsidRPr="004C556E">
        <w:t xml:space="preserve"> </w:t>
      </w:r>
      <w:r>
        <w:t>and eNodeB</w:t>
      </w:r>
      <w:r>
        <w:rPr>
          <w:rFonts w:hint="eastAsia"/>
          <w:lang w:eastAsia="zh-CN"/>
        </w:rPr>
        <w:t>-</w:t>
      </w:r>
      <w:r>
        <w:t>ID</w:t>
      </w:r>
      <w:r>
        <w:rPr>
          <w:rFonts w:hint="eastAsia"/>
          <w:lang w:eastAsia="zh-CN"/>
        </w:rPr>
        <w:t xml:space="preserve"> which is derived from the ECGI</w:t>
      </w:r>
      <w:r>
        <w:t>. The S-NAPTR procedure to obtain a list of "candidate" SGW shall be used with "Service Parameters" of</w:t>
      </w:r>
    </w:p>
    <w:p w14:paraId="7CBE4B16" w14:textId="77777777" w:rsidR="00F50D8E" w:rsidRPr="00F66D72" w:rsidRDefault="006E714E" w:rsidP="006E714E">
      <w:pPr>
        <w:jc w:val="center"/>
        <w:rPr>
          <w:lang w:val="nl-NL"/>
        </w:rPr>
      </w:pPr>
      <w:r>
        <w:rPr>
          <w:lang w:val="nl-NL"/>
        </w:rPr>
        <w:t>"</w:t>
      </w:r>
      <w:r w:rsidRPr="00F66D72">
        <w:rPr>
          <w:lang w:val="nl-NL"/>
        </w:rPr>
        <w:t>x-3gpp-sgw:x-s5-gtp</w:t>
      </w:r>
      <w:r>
        <w:rPr>
          <w:lang w:val="nl-NL"/>
        </w:rPr>
        <w:t>"</w:t>
      </w:r>
      <w:r w:rsidRPr="00F66D72">
        <w:rPr>
          <w:lang w:val="nl-NL"/>
        </w:rPr>
        <w:t xml:space="preserve">, </w:t>
      </w:r>
      <w:r>
        <w:rPr>
          <w:lang w:val="nl-NL"/>
        </w:rPr>
        <w:t>"</w:t>
      </w:r>
      <w:r w:rsidRPr="00F66D72">
        <w:rPr>
          <w:lang w:val="nl-NL"/>
        </w:rPr>
        <w:t>x-3gpp-sgw:x-s5-pmip</w:t>
      </w:r>
      <w:r>
        <w:rPr>
          <w:lang w:val="nl-NL"/>
        </w:rPr>
        <w:t>"</w:t>
      </w:r>
    </w:p>
    <w:p w14:paraId="131A60A9" w14:textId="69973B8E" w:rsidR="006E714E" w:rsidRDefault="006E714E" w:rsidP="006E714E">
      <w:r>
        <w:t xml:space="preserve">Additional requirements to support DCN are specified in </w:t>
      </w:r>
      <w:r w:rsidR="00F50D8E">
        <w:t>clause 5</w:t>
      </w:r>
      <w:r>
        <w:t>.8</w:t>
      </w:r>
      <w:r>
        <w:rPr>
          <w:rFonts w:hint="eastAsia"/>
          <w:lang w:eastAsia="ja-JP"/>
        </w:rPr>
        <w:t>.</w:t>
      </w:r>
      <w:r>
        <w:t xml:space="preserve">as defined in </w:t>
      </w:r>
      <w:r w:rsidR="00F50D8E">
        <w:t>clause 1</w:t>
      </w:r>
      <w:r>
        <w:t xml:space="preserve">9.4.3 of 3GPP </w:t>
      </w:r>
      <w:r w:rsidR="00F50D8E">
        <w:t>TS 2</w:t>
      </w:r>
      <w:r>
        <w:t>3.003</w:t>
      </w:r>
      <w:r w:rsidR="00F50D8E">
        <w:t> [</w:t>
      </w:r>
      <w:r>
        <w:t>4</w:t>
      </w:r>
      <w:r w:rsidRPr="007F1FB9">
        <w:t xml:space="preserve">], </w:t>
      </w:r>
      <w:r>
        <w:t xml:space="preserve">and set the Application-Unique String set to the TAI FQDN as defined in </w:t>
      </w:r>
      <w:r w:rsidR="00F50D8E">
        <w:t>clause 1</w:t>
      </w:r>
      <w:r>
        <w:t xml:space="preserve">9.4.2.3 of 3GPP </w:t>
      </w:r>
      <w:r w:rsidR="00F50D8E">
        <w:t>TS 2</w:t>
      </w:r>
      <w:r>
        <w:t>3.003</w:t>
      </w:r>
      <w:r w:rsidR="00F50D8E">
        <w:t> [</w:t>
      </w:r>
      <w:r>
        <w:t>4</w:t>
      </w:r>
      <w:r w:rsidRPr="007F1FB9">
        <w:t>]</w:t>
      </w:r>
      <w:r>
        <w:t xml:space="preserve"> or as an operator specific deployment option the Application-Unique-String may be set to the</w:t>
      </w:r>
      <w:r>
        <w:rPr>
          <w:rFonts w:hint="eastAsia"/>
          <w:lang w:eastAsia="zh-CN"/>
        </w:rPr>
        <w:t xml:space="preserve"> </w:t>
      </w:r>
      <w:r>
        <w:t>eNodeB</w:t>
      </w:r>
      <w:r>
        <w:rPr>
          <w:rFonts w:hint="eastAsia"/>
          <w:lang w:eastAsia="zh-CN"/>
        </w:rPr>
        <w:t>-ID</w:t>
      </w:r>
      <w:r>
        <w:t xml:space="preserve"> FQDN as defined in </w:t>
      </w:r>
      <w:r w:rsidR="00F50D8E">
        <w:t>clause 1</w:t>
      </w:r>
      <w:r>
        <w:t xml:space="preserve">9.4.2.10 of 3GPP </w:t>
      </w:r>
      <w:r w:rsidR="00F50D8E">
        <w:t>TS 2</w:t>
      </w:r>
      <w:r>
        <w:t>3.003</w:t>
      </w:r>
      <w:r w:rsidR="00F50D8E">
        <w:t> [</w:t>
      </w:r>
      <w:r>
        <w:t>4</w:t>
      </w:r>
      <w:r w:rsidRPr="007F1FB9">
        <w:t>]</w:t>
      </w:r>
      <w:r>
        <w:t>.</w:t>
      </w:r>
      <w:r w:rsidRPr="0041541A">
        <w:t xml:space="preserve"> For SIPTO at the Local Network with stand-alone GW the Local Home Network ID as defined in </w:t>
      </w:r>
      <w:r w:rsidR="00F50D8E">
        <w:t>clause </w:t>
      </w:r>
      <w:r w:rsidR="00F50D8E" w:rsidRPr="0041541A">
        <w:t>1</w:t>
      </w:r>
      <w:r w:rsidRPr="0041541A">
        <w:t xml:space="preserve">9.4.2.11 of 3GPP </w:t>
      </w:r>
      <w:r w:rsidR="00F50D8E" w:rsidRPr="0041541A">
        <w:t>TS</w:t>
      </w:r>
      <w:r w:rsidR="00F50D8E">
        <w:t> </w:t>
      </w:r>
      <w:r w:rsidR="00F50D8E" w:rsidRPr="0041541A">
        <w:t>2</w:t>
      </w:r>
      <w:r w:rsidRPr="0041541A">
        <w:t>3.003</w:t>
      </w:r>
      <w:r w:rsidR="00F50D8E">
        <w:t> </w:t>
      </w:r>
      <w:r w:rsidR="00F50D8E" w:rsidRPr="0041541A">
        <w:t>[</w:t>
      </w:r>
      <w:r w:rsidRPr="0041541A">
        <w:t>4] shall be used to select the SGW</w:t>
      </w:r>
      <w:r w:rsidRPr="0041541A">
        <w:rPr>
          <w:noProof/>
        </w:rPr>
        <w:t>.</w:t>
      </w:r>
    </w:p>
    <w:p w14:paraId="169C70A4" w14:textId="77777777" w:rsidR="00F50D8E" w:rsidRDefault="006E714E" w:rsidP="006E714E">
      <w:r>
        <w:t>The S-NAPTR procedure logically outputs a list of host names each coupled with a service, a protocol, a port, and a list of IPv4 and IPv6 addresses. This is the "candidate" list of SGWs for a specific TAI</w:t>
      </w:r>
      <w:r>
        <w:rPr>
          <w:lang w:eastAsia="zh-CN"/>
        </w:rPr>
        <w:t>/eNodeB-ID</w:t>
      </w:r>
      <w:r>
        <w:t xml:space="preserve"> (see Annex B for S-NAPTR procedure and see Annex C.2 for an informativedescription of the candidate list).</w:t>
      </w:r>
    </w:p>
    <w:p w14:paraId="3912812C" w14:textId="0A99FE07" w:rsidR="006E714E" w:rsidRDefault="006E714E" w:rsidP="006E714E">
      <w:r>
        <w:t>The list of "candidate" PGW is obtained as follows:</w:t>
      </w:r>
    </w:p>
    <w:p w14:paraId="4F7521BB" w14:textId="77777777" w:rsidR="00F50D8E" w:rsidRDefault="006E714E" w:rsidP="006E714E">
      <w:r>
        <w:t>The S-NAPTR procedure to get the list of "candidate" PGW shall use "Service Parameters" of</w:t>
      </w:r>
    </w:p>
    <w:p w14:paraId="08F266EB" w14:textId="5B9BE085" w:rsidR="006E714E" w:rsidRPr="00F66D72" w:rsidRDefault="006E714E" w:rsidP="006E714E">
      <w:pPr>
        <w:jc w:val="center"/>
        <w:rPr>
          <w:lang w:val="nl-NL"/>
        </w:rPr>
      </w:pPr>
      <w:r>
        <w:rPr>
          <w:lang w:val="nl-NL"/>
        </w:rPr>
        <w:t>"</w:t>
      </w:r>
      <w:r w:rsidRPr="00F66D72">
        <w:rPr>
          <w:lang w:val="nl-NL"/>
        </w:rPr>
        <w:t>x-3gpp-pgw:x-s5-gtp</w:t>
      </w:r>
      <w:r>
        <w:rPr>
          <w:lang w:val="nl-NL"/>
        </w:rPr>
        <w:t>"</w:t>
      </w:r>
      <w:r w:rsidRPr="00F66D72">
        <w:rPr>
          <w:lang w:val="nl-NL"/>
        </w:rPr>
        <w:t xml:space="preserve">, </w:t>
      </w:r>
      <w:r>
        <w:rPr>
          <w:lang w:val="nl-NL"/>
        </w:rPr>
        <w:t>"</w:t>
      </w:r>
      <w:r w:rsidRPr="00F66D72">
        <w:rPr>
          <w:lang w:val="nl-NL"/>
        </w:rPr>
        <w:t>x-3gpp-pgw:x-s5-pmip</w:t>
      </w:r>
      <w:r>
        <w:rPr>
          <w:lang w:val="nl-NL"/>
        </w:rPr>
        <w:t>",</w:t>
      </w:r>
      <w:r w:rsidRPr="00F66D72">
        <w:rPr>
          <w:lang w:val="nl-NL"/>
        </w:rPr>
        <w:t xml:space="preserve"> </w:t>
      </w:r>
      <w:r>
        <w:rPr>
          <w:lang w:val="nl-NL"/>
        </w:rPr>
        <w:t>"x-3gpp-pgw:x-gn"</w:t>
      </w:r>
    </w:p>
    <w:p w14:paraId="5662FB18" w14:textId="4208274F" w:rsidR="006E714E" w:rsidRDefault="006E714E" w:rsidP="006E714E">
      <w:pPr>
        <w:rPr>
          <w:lang w:eastAsia="ja-JP"/>
        </w:rPr>
      </w:pPr>
      <w:r>
        <w:t xml:space="preserve">Additional requirements to support DCN are specified in </w:t>
      </w:r>
      <w:r w:rsidR="00F50D8E">
        <w:t>clause 5</w:t>
      </w:r>
      <w:r>
        <w:t>.8</w:t>
      </w:r>
      <w:r>
        <w:rPr>
          <w:rFonts w:hint="eastAsia"/>
          <w:lang w:eastAsia="ja-JP"/>
        </w:rPr>
        <w:t>.</w:t>
      </w:r>
    </w:p>
    <w:p w14:paraId="2E47AAA0" w14:textId="49DF7DA4" w:rsidR="006E714E" w:rsidRPr="00C95F01" w:rsidRDefault="006E714E" w:rsidP="006E714E">
      <w:r>
        <w:lastRenderedPageBreak/>
        <w:t xml:space="preserve">as defined in </w:t>
      </w:r>
      <w:r w:rsidR="00F50D8E">
        <w:t>clause 1</w:t>
      </w:r>
      <w:r>
        <w:t xml:space="preserve">9.4.3 of 3GPP </w:t>
      </w:r>
      <w:r w:rsidR="00F50D8E">
        <w:t>TS 2</w:t>
      </w:r>
      <w:r>
        <w:t>3.003</w:t>
      </w:r>
      <w:r w:rsidR="00F50D8E">
        <w:t> [</w:t>
      </w:r>
      <w:r>
        <w:t>4</w:t>
      </w:r>
      <w:r w:rsidRPr="007F1FB9">
        <w:t xml:space="preserve">], </w:t>
      </w:r>
      <w:r>
        <w:t xml:space="preserve">and the Application-Unique String set to the APN FQDN as defined in </w:t>
      </w:r>
      <w:r w:rsidR="00F50D8E">
        <w:t>clause 1</w:t>
      </w:r>
      <w:r>
        <w:t xml:space="preserve">9.4.2.2 of 3GPP </w:t>
      </w:r>
      <w:r w:rsidR="00F50D8E">
        <w:t>TS 2</w:t>
      </w:r>
      <w:r>
        <w:t>3.003</w:t>
      </w:r>
      <w:r w:rsidR="00F50D8E">
        <w:t> [</w:t>
      </w:r>
      <w:r>
        <w:t>4</w:t>
      </w:r>
      <w:r w:rsidRPr="007F1FB9">
        <w:t>]</w:t>
      </w:r>
      <w:r>
        <w:t>.</w:t>
      </w:r>
    </w:p>
    <w:p w14:paraId="0E698CFA" w14:textId="77777777" w:rsidR="006E714E" w:rsidRDefault="006E714E" w:rsidP="006E714E">
      <w:r>
        <w:t>The S-NAPTR procedure logically outputs a list of host names each coupled with a service, a protocol, a port, and a list of IPv4 and IPv6 addresses. This is the "candidate" list of PGWs for a specific APN (see Annex C.2 for a detailed description of a candidate list).</w:t>
      </w:r>
    </w:p>
    <w:p w14:paraId="025205ED" w14:textId="77777777" w:rsidR="006E714E" w:rsidDel="00442811" w:rsidRDefault="006E714E" w:rsidP="006E714E">
      <w:r>
        <w:t>The two candidate lists shall be used in the procedure described in Annex C.4 with the SGW as an "A" node type and the PGW as a "B" node type in the procedure.</w:t>
      </w:r>
    </w:p>
    <w:p w14:paraId="48CCE59B" w14:textId="77777777" w:rsidR="00F50D8E" w:rsidRDefault="006E714E" w:rsidP="006E714E">
      <w:r>
        <w:t xml:space="preserve">The procedure described in Annex C.4 results in a selection of a SGW and a PGW along with the protocol, the IP address and the port. </w:t>
      </w:r>
      <w:r w:rsidRPr="00922C54">
        <w:t>In the case of a failure to contact the SGW or the PGW, the</w:t>
      </w:r>
      <w:r>
        <w:t xml:space="preserve"> </w:t>
      </w:r>
      <w:r w:rsidRPr="00922C54">
        <w:t>required gateway reselection procedures are described in</w:t>
      </w:r>
      <w:r>
        <w:t xml:space="preserve"> </w:t>
      </w:r>
      <w:r w:rsidRPr="00922C54">
        <w:t xml:space="preserve">Annex </w:t>
      </w:r>
      <w:r>
        <w:t>C.4</w:t>
      </w:r>
      <w:r w:rsidRPr="00922C54">
        <w:t>.</w:t>
      </w:r>
    </w:p>
    <w:p w14:paraId="3F8889F3" w14:textId="4163E16A" w:rsidR="00F50D8E" w:rsidRDefault="006E714E" w:rsidP="006E714E">
      <w:r>
        <w:t xml:space="preserve">The MME selects the S11 interface of the SGW from the SGW's canonical node record (see </w:t>
      </w:r>
      <w:r w:rsidR="00F50D8E">
        <w:t>clause 4</w:t>
      </w:r>
      <w:r>
        <w:t>.3.3) if it is not obtained from the TAI records.</w:t>
      </w:r>
    </w:p>
    <w:p w14:paraId="26D94113" w14:textId="7421115B" w:rsidR="006E714E" w:rsidRDefault="006E714E" w:rsidP="006E714E">
      <w:pPr>
        <w:pStyle w:val="NO"/>
      </w:pPr>
      <w:r>
        <w:t>NOTE 2:</w:t>
      </w:r>
      <w:r>
        <w:tab/>
        <w:t xml:space="preserve">The MME (S4-SGSN) send a GTPv2 Create Session Request to </w:t>
      </w:r>
      <w:r w:rsidRPr="00037089">
        <w:t>the</w:t>
      </w:r>
      <w:r>
        <w:t xml:space="preserve"> SGW respectively over S11 or S4 with the IPv4/IPv6 address of the PGW. After the SGW has been successfully contacted over S11 or S4, the SGW can try to contact the PGW over S5/S8.</w:t>
      </w:r>
    </w:p>
    <w:p w14:paraId="77A24A32" w14:textId="77777777" w:rsidR="006E714E" w:rsidRPr="00C95F01" w:rsidRDefault="006E714E" w:rsidP="006E714E">
      <w:r>
        <w:t>Once the SGW has successfully been contacted, the selected SGW host name, the used SGW IP address, the port number and the selected protocol type shall be stored in the MME or S4-SGSN per PDN.</w:t>
      </w:r>
    </w:p>
    <w:p w14:paraId="28054744" w14:textId="77777777" w:rsidR="006E714E" w:rsidRDefault="006E714E" w:rsidP="006E714E">
      <w:r>
        <w:t>Once the PGW has successfully been contacted, the selected PGW host name, the used PGW IP address, the port number and the selected protocol type shall be stored in the MME or S4-SGSN per PDN.</w:t>
      </w:r>
    </w:p>
    <w:p w14:paraId="6D8BD324" w14:textId="3B4B7AA6" w:rsidR="006E714E" w:rsidRDefault="006E714E" w:rsidP="006E714E">
      <w:r>
        <w:rPr>
          <w:noProof/>
        </w:rPr>
        <w:t xml:space="preserve">For the case of an S4-SGSN making the selection the </w:t>
      </w:r>
      <w:r>
        <w:t>RAI FQDN is used, or as an operator deployment option the Application-Unique-String may be set to the</w:t>
      </w:r>
      <w:r w:rsidRPr="007C6C91">
        <w:t xml:space="preserve"> </w:t>
      </w:r>
      <w:r>
        <w:t xml:space="preserve">RNC-ID FQDN as defined in </w:t>
      </w:r>
      <w:r w:rsidR="00F50D8E">
        <w:t>clause 1</w:t>
      </w:r>
      <w:r>
        <w:t xml:space="preserve">9.4.2.7 of 3GPP </w:t>
      </w:r>
      <w:r w:rsidR="00F50D8E">
        <w:t>TS 2</w:t>
      </w:r>
      <w:r>
        <w:t>3.003</w:t>
      </w:r>
      <w:r w:rsidR="00F50D8E">
        <w:t> [</w:t>
      </w:r>
      <w:r>
        <w:t>4] instead of the TAI FQDN</w:t>
      </w:r>
      <w:r>
        <w:rPr>
          <w:rFonts w:hint="eastAsia"/>
          <w:lang w:eastAsia="zh-CN"/>
        </w:rPr>
        <w:t>/eNodeB-ID FQDN</w:t>
      </w:r>
      <w:r>
        <w:t xml:space="preserve"> to select the SGW </w:t>
      </w:r>
      <w:r>
        <w:rPr>
          <w:noProof/>
        </w:rPr>
        <w:t xml:space="preserve">but is otherwise the same as an MME doing the selection. </w:t>
      </w:r>
      <w:r>
        <w:t xml:space="preserve">The S4-SGSN selects the S4 interface of the SGW from the SGW's canonical node record (see </w:t>
      </w:r>
      <w:r w:rsidR="00F50D8E">
        <w:t>clause 4</w:t>
      </w:r>
      <w:r>
        <w:t>.3.3) if it is not obtained from the RAI or RNC-ID records.</w:t>
      </w:r>
    </w:p>
    <w:p w14:paraId="28300B4F" w14:textId="17BDA547" w:rsidR="006E714E" w:rsidRPr="00476E15" w:rsidRDefault="006E714E" w:rsidP="006E714E">
      <w:pPr>
        <w:rPr>
          <w:noProof/>
        </w:rPr>
      </w:pPr>
      <w:r>
        <w:rPr>
          <w:lang w:val="en-US"/>
        </w:rPr>
        <w:t xml:space="preserve">The nodes responsible for the SGW and PGW selection (i.e. the MME or S4-SGSN) shall apply the additions specified in </w:t>
      </w:r>
      <w:r w:rsidR="00F50D8E">
        <w:rPr>
          <w:lang w:val="en-US"/>
        </w:rPr>
        <w:t>clause 4</w:t>
      </w:r>
      <w:r>
        <w:rPr>
          <w:lang w:val="en-US"/>
        </w:rPr>
        <w:t>A, if GTP-C load control is supported and enabled.</w:t>
      </w:r>
    </w:p>
    <w:p w14:paraId="562E99A8" w14:textId="77777777" w:rsidR="006E714E" w:rsidRPr="00B26868" w:rsidRDefault="006E714E" w:rsidP="006E714E">
      <w:pPr>
        <w:pStyle w:val="Heading2"/>
        <w:rPr>
          <w:lang w:val="en-US"/>
        </w:rPr>
      </w:pPr>
      <w:bookmarkStart w:id="208" w:name="_Toc20214851"/>
      <w:bookmarkStart w:id="209" w:name="_Toc27753234"/>
      <w:bookmarkStart w:id="210" w:name="_Toc36055052"/>
      <w:bookmarkStart w:id="211" w:name="_Toc67477551"/>
      <w:r>
        <w:rPr>
          <w:lang w:val="en-US"/>
        </w:rPr>
        <w:t>5.4</w:t>
      </w:r>
      <w:r w:rsidRPr="00B26868">
        <w:rPr>
          <w:lang w:val="en-US"/>
        </w:rPr>
        <w:tab/>
        <w:t>Procedures for Discovering and Selecting a</w:t>
      </w:r>
      <w:r>
        <w:rPr>
          <w:lang w:val="en-US"/>
        </w:rPr>
        <w:t>n MME</w:t>
      </w:r>
      <w:bookmarkEnd w:id="208"/>
      <w:bookmarkEnd w:id="209"/>
      <w:bookmarkEnd w:id="210"/>
      <w:bookmarkEnd w:id="211"/>
    </w:p>
    <w:p w14:paraId="54C9B891" w14:textId="77777777" w:rsidR="006E714E" w:rsidRDefault="006E714E" w:rsidP="006E714E">
      <w:pPr>
        <w:rPr>
          <w:noProof/>
        </w:rPr>
      </w:pPr>
      <w:r>
        <w:t xml:space="preserve">These procedures </w:t>
      </w:r>
      <w:r>
        <w:rPr>
          <w:noProof/>
        </w:rPr>
        <w:t>can be used as part of:</w:t>
      </w:r>
    </w:p>
    <w:p w14:paraId="40764F7E" w14:textId="77777777" w:rsidR="00F50D8E" w:rsidRDefault="006E714E" w:rsidP="006E714E">
      <w:pPr>
        <w:pStyle w:val="B1"/>
        <w:rPr>
          <w:noProof/>
        </w:rPr>
      </w:pPr>
      <w:r w:rsidRPr="00336E6D">
        <w:rPr>
          <w:noProof/>
        </w:rPr>
        <w:t>-</w:t>
      </w:r>
      <w:r>
        <w:rPr>
          <w:noProof/>
        </w:rPr>
        <w:tab/>
        <w:t>the '</w:t>
      </w:r>
      <w:r>
        <w:t>Inter eNodeB handover with MME relocation' procedure to select an MME;</w:t>
      </w:r>
    </w:p>
    <w:p w14:paraId="30327C69" w14:textId="77777777" w:rsidR="00F50D8E" w:rsidRDefault="006E714E" w:rsidP="006E714E">
      <w:pPr>
        <w:pStyle w:val="B1"/>
        <w:rPr>
          <w:noProof/>
        </w:rPr>
      </w:pPr>
      <w:r w:rsidRPr="00336E6D">
        <w:rPr>
          <w:noProof/>
        </w:rPr>
        <w:t>-</w:t>
      </w:r>
      <w:r>
        <w:rPr>
          <w:noProof/>
        </w:rPr>
        <w:tab/>
      </w:r>
      <w:r w:rsidRPr="00B95F2B">
        <w:rPr>
          <w:rFonts w:hint="eastAsia"/>
          <w:noProof/>
        </w:rPr>
        <w:t xml:space="preserve">the </w:t>
      </w:r>
      <w:r w:rsidRPr="00B95F2B">
        <w:rPr>
          <w:noProof/>
        </w:rPr>
        <w:t>RAN Information Management (RIM) procedure</w:t>
      </w:r>
      <w:r w:rsidRPr="002E4ABA">
        <w:rPr>
          <w:noProof/>
        </w:rPr>
        <w:t xml:space="preserve"> </w:t>
      </w:r>
      <w:r>
        <w:rPr>
          <w:noProof/>
        </w:rPr>
        <w:t>to select an MME;</w:t>
      </w:r>
    </w:p>
    <w:p w14:paraId="5BDC7C9D" w14:textId="361D083B" w:rsidR="006E714E" w:rsidRDefault="006E714E" w:rsidP="006E714E">
      <w:pPr>
        <w:pStyle w:val="B1"/>
      </w:pPr>
      <w:r w:rsidRPr="00336E6D">
        <w:rPr>
          <w:noProof/>
        </w:rPr>
        <w:t>-</w:t>
      </w:r>
      <w:r>
        <w:rPr>
          <w:noProof/>
        </w:rPr>
        <w:tab/>
      </w:r>
      <w:r w:rsidRPr="001D03C7">
        <w:rPr>
          <w:lang w:val="en-US"/>
        </w:rPr>
        <w:t>UTRAN/GERAN to E-UTRAN SRVCC</w:t>
      </w:r>
      <w:r w:rsidRPr="00BA4449">
        <w:t xml:space="preserve"> procedure</w:t>
      </w:r>
      <w:r>
        <w:t xml:space="preserve"> </w:t>
      </w:r>
      <w:r>
        <w:rPr>
          <w:noProof/>
        </w:rPr>
        <w:t xml:space="preserve">to select an MME </w:t>
      </w:r>
      <w:r w:rsidRPr="001D03C7">
        <w:rPr>
          <w:noProof/>
        </w:rPr>
        <w:t xml:space="preserve">as specified in 3GPP </w:t>
      </w:r>
      <w:r w:rsidR="00F50D8E" w:rsidRPr="001D03C7">
        <w:rPr>
          <w:noProof/>
        </w:rPr>
        <w:t>TS</w:t>
      </w:r>
      <w:r w:rsidR="00F50D8E">
        <w:rPr>
          <w:noProof/>
        </w:rPr>
        <w:t> </w:t>
      </w:r>
      <w:r w:rsidR="00F50D8E" w:rsidRPr="001D03C7">
        <w:rPr>
          <w:noProof/>
        </w:rPr>
        <w:t>2</w:t>
      </w:r>
      <w:r w:rsidRPr="001D03C7">
        <w:rPr>
          <w:noProof/>
        </w:rPr>
        <w:t>3.216</w:t>
      </w:r>
      <w:r w:rsidR="00F50D8E">
        <w:rPr>
          <w:noProof/>
        </w:rPr>
        <w:t> </w:t>
      </w:r>
      <w:r w:rsidR="00F50D8E" w:rsidRPr="001D03C7">
        <w:rPr>
          <w:noProof/>
        </w:rPr>
        <w:t>[</w:t>
      </w:r>
      <w:r>
        <w:rPr>
          <w:noProof/>
        </w:rPr>
        <w:t>20</w:t>
      </w:r>
      <w:r w:rsidRPr="001D03C7">
        <w:rPr>
          <w:noProof/>
        </w:rPr>
        <w:t>]</w:t>
      </w:r>
      <w:r>
        <w:rPr>
          <w:noProof/>
        </w:rPr>
        <w:t>;</w:t>
      </w:r>
    </w:p>
    <w:p w14:paraId="5D6CEF96" w14:textId="243824AE" w:rsidR="00F50D8E" w:rsidRDefault="006E714E" w:rsidP="006E714E">
      <w:pPr>
        <w:pStyle w:val="B1"/>
        <w:rPr>
          <w:lang w:eastAsia="ja-JP"/>
        </w:rPr>
      </w:pPr>
      <w:r w:rsidRPr="00336E6D">
        <w:t>-</w:t>
      </w:r>
      <w:r>
        <w:tab/>
        <w:t xml:space="preserve">IMSI and APN Information retrieval procedure for RAN User Plane Congestion mitigation to select an MME as specified in </w:t>
      </w:r>
      <w:r w:rsidR="00F50D8E">
        <w:t>clause 5</w:t>
      </w:r>
      <w:r>
        <w:t xml:space="preserve">.9.3 of 3GPP </w:t>
      </w:r>
      <w:r w:rsidR="00F50D8E">
        <w:t>TS 2</w:t>
      </w:r>
      <w:r>
        <w:t>3.401[11];</w:t>
      </w:r>
    </w:p>
    <w:p w14:paraId="4C091F9F" w14:textId="31C65485" w:rsidR="006E714E" w:rsidRDefault="006E714E" w:rsidP="006E714E">
      <w:pPr>
        <w:pStyle w:val="B1"/>
      </w:pPr>
      <w:r>
        <w:rPr>
          <w:lang w:eastAsia="ja-JP"/>
        </w:rPr>
        <w:t>-</w:t>
      </w:r>
      <w:r>
        <w:rPr>
          <w:rFonts w:hint="eastAsia"/>
          <w:lang w:eastAsia="ja-JP"/>
        </w:rPr>
        <w:tab/>
        <w:t xml:space="preserve">NAS Message Redirection procedure to retrieve </w:t>
      </w:r>
      <w:r>
        <w:rPr>
          <w:lang w:eastAsia="ja-JP"/>
        </w:rPr>
        <w:t xml:space="preserve">the </w:t>
      </w:r>
      <w:r>
        <w:rPr>
          <w:rFonts w:hint="eastAsia"/>
          <w:lang w:eastAsia="ja-JP"/>
        </w:rPr>
        <w:t>MMEGI</w:t>
      </w:r>
      <w:r>
        <w:rPr>
          <w:lang w:eastAsia="ja-JP"/>
        </w:rPr>
        <w:t xml:space="preserve"> identifying the DCN serving a particular UE usage type </w:t>
      </w:r>
      <w:r>
        <w:t xml:space="preserve">as specified in 3GPP </w:t>
      </w:r>
      <w:r w:rsidR="00F50D8E">
        <w:t>TS 2</w:t>
      </w:r>
      <w:r>
        <w:t>3.401[11];</w:t>
      </w:r>
    </w:p>
    <w:p w14:paraId="150EEC2F" w14:textId="1AB96066" w:rsidR="006E714E" w:rsidRDefault="006E714E" w:rsidP="006E714E">
      <w:pPr>
        <w:pStyle w:val="B1"/>
      </w:pPr>
      <w:r>
        <w:t>-</w:t>
      </w:r>
      <w:r>
        <w:tab/>
        <w:t xml:space="preserve">5GS to EPS handover using N26 interface to select an MME, as specified in </w:t>
      </w:r>
      <w:r w:rsidR="00F50D8E">
        <w:t>clause 4</w:t>
      </w:r>
      <w:r>
        <w:t>.11.1.2.1 of 3GPP TS 23.502 [29]; or</w:t>
      </w:r>
    </w:p>
    <w:p w14:paraId="78877D3F" w14:textId="695EF697" w:rsidR="006E714E" w:rsidRDefault="006E714E" w:rsidP="006E714E">
      <w:pPr>
        <w:pStyle w:val="B1"/>
      </w:pPr>
      <w:r>
        <w:t>-</w:t>
      </w:r>
      <w:r>
        <w:tab/>
        <w:t xml:space="preserve">EPS to 5GS handover using N26 interface to select an AMF, as specified in </w:t>
      </w:r>
      <w:r w:rsidR="00F50D8E">
        <w:t>clause 4</w:t>
      </w:r>
      <w:r>
        <w:t>.11.1.2.2 of 3GPP TS 23.502 [29].</w:t>
      </w:r>
    </w:p>
    <w:p w14:paraId="00DCC03E" w14:textId="77777777" w:rsidR="006E714E" w:rsidRDefault="006E714E" w:rsidP="006E714E">
      <w:r>
        <w:rPr>
          <w:lang w:eastAsia="ja-JP"/>
        </w:rPr>
        <w:t>In the</w:t>
      </w:r>
      <w:r>
        <w:rPr>
          <w:rFonts w:hint="eastAsia"/>
          <w:lang w:eastAsia="ja-JP"/>
        </w:rPr>
        <w:t xml:space="preserve"> </w:t>
      </w:r>
      <w:r>
        <w:rPr>
          <w:noProof/>
        </w:rPr>
        <w:t>'Inter eNodeB handover with MME relocation' procedure</w:t>
      </w:r>
      <w:r>
        <w:rPr>
          <w:rFonts w:hint="eastAsia"/>
          <w:noProof/>
          <w:lang w:eastAsia="ja-JP"/>
        </w:rPr>
        <w:t xml:space="preserve">, the </w:t>
      </w:r>
      <w:r>
        <w:rPr>
          <w:noProof/>
        </w:rPr>
        <w:t>'</w:t>
      </w:r>
      <w:r>
        <w:t>UTRAN Iu mode to E-UTRAN Inter RAT handover</w:t>
      </w:r>
      <w:r>
        <w:rPr>
          <w:noProof/>
        </w:rPr>
        <w:t>'</w:t>
      </w:r>
      <w:r>
        <w:rPr>
          <w:rFonts w:hint="eastAsia"/>
          <w:lang w:eastAsia="zh-CN"/>
        </w:rPr>
        <w:t xml:space="preserve"> procedure,</w:t>
      </w:r>
      <w:r>
        <w:rPr>
          <w:rFonts w:hint="eastAsia"/>
          <w:lang w:eastAsia="ja-JP"/>
        </w:rPr>
        <w:t xml:space="preserve"> the </w:t>
      </w:r>
      <w:r>
        <w:rPr>
          <w:noProof/>
        </w:rPr>
        <w:t>'</w:t>
      </w:r>
      <w:r>
        <w:t>GERAN A/Gb mode to E-UTRAN Inter RAT handover</w:t>
      </w:r>
      <w:r>
        <w:rPr>
          <w:noProof/>
        </w:rPr>
        <w:t>'</w:t>
      </w:r>
      <w:r>
        <w:rPr>
          <w:rFonts w:hint="eastAsia"/>
          <w:lang w:eastAsia="zh-CN"/>
        </w:rPr>
        <w:t xml:space="preserve"> procedure</w:t>
      </w:r>
      <w:r>
        <w:rPr>
          <w:lang w:eastAsia="zh-CN"/>
        </w:rPr>
        <w:t>, the '</w:t>
      </w:r>
      <w:r w:rsidRPr="001D03C7">
        <w:rPr>
          <w:lang w:val="en-US"/>
        </w:rPr>
        <w:t>UTRAN/GERAN to E-UTRAN</w:t>
      </w:r>
      <w:r>
        <w:rPr>
          <w:lang w:val="en-US"/>
        </w:rPr>
        <w:t xml:space="preserve"> SRVCC' procedure</w:t>
      </w:r>
      <w:r>
        <w:rPr>
          <w:rFonts w:hint="eastAsia"/>
          <w:noProof/>
          <w:lang w:eastAsia="ja-JP"/>
        </w:rPr>
        <w:t xml:space="preserve">, </w:t>
      </w:r>
      <w:r>
        <w:rPr>
          <w:noProof/>
          <w:lang w:eastAsia="ja-JP"/>
        </w:rPr>
        <w:t xml:space="preserve">the 5GS to EPS handover using N26 interface, </w:t>
      </w:r>
      <w:r>
        <w:rPr>
          <w:rFonts w:hint="eastAsia"/>
          <w:noProof/>
          <w:lang w:eastAsia="ja-JP"/>
        </w:rPr>
        <w:t>t</w:t>
      </w:r>
      <w:r>
        <w:t>he MME is selected based on the target cell where the UE is expected to move into. The MME has the new target eNodeB cell ID (eCID) and TAI available. The TAI includes the TAC, the MNC and the MCC.</w:t>
      </w:r>
    </w:p>
    <w:p w14:paraId="2FC7C2CC" w14:textId="77777777" w:rsidR="006E714E" w:rsidRDefault="006E714E" w:rsidP="006E714E">
      <w:r>
        <w:lastRenderedPageBreak/>
        <w:t>In the EPS to 5GS handover using N26 interface</w:t>
      </w:r>
      <w:r>
        <w:rPr>
          <w:lang w:eastAsia="ja-JP"/>
        </w:rPr>
        <w:t xml:space="preserve"> procedure, t</w:t>
      </w:r>
      <w:r>
        <w:t>he AMF is selected based on the target 5GS TAI received from the source eNB. The 5GS TAI includes the 5GS TAC, the MNC and the MCC.</w:t>
      </w:r>
    </w:p>
    <w:p w14:paraId="1D88CF66" w14:textId="77777777" w:rsidR="006E714E" w:rsidRDefault="006E714E" w:rsidP="006E714E">
      <w:r>
        <w:t xml:space="preserve">In the 'IMSI and APN Information retrieval' procedure, the MME is selected based on the TAI of the cell or eNodeB that is congested in the user plane. </w:t>
      </w:r>
      <w:r w:rsidRPr="009E24E0">
        <w:t>The RCAF has the congested eNodeB cell ID (eCID) and TAI</w:t>
      </w:r>
      <w:r>
        <w:t xml:space="preserve"> available</w:t>
      </w:r>
      <w:r w:rsidRPr="009E24E0">
        <w:t>.</w:t>
      </w:r>
      <w:r>
        <w:t xml:space="preserve"> The TAI includes the TAC, the MNC and the MCC.</w:t>
      </w:r>
    </w:p>
    <w:p w14:paraId="45A78D88" w14:textId="7DE7C6EC" w:rsidR="00F50D8E" w:rsidRDefault="006E714E" w:rsidP="006E714E">
      <w:r>
        <w:t xml:space="preserve">The S-NAPTR procedure for finding a candidate set of MME nodes for a target TAI is always started at the TAI FQDN as defined in </w:t>
      </w:r>
      <w:r w:rsidR="00F50D8E">
        <w:t>clause 1</w:t>
      </w:r>
      <w:r>
        <w:t xml:space="preserve">9.4.2.3 of 3GPP </w:t>
      </w:r>
      <w:r w:rsidR="00F50D8E">
        <w:t>TS 2</w:t>
      </w:r>
      <w:r>
        <w:t>3.003</w:t>
      </w:r>
      <w:r w:rsidR="00F50D8E">
        <w:t> [</w:t>
      </w:r>
      <w:r>
        <w:t>4</w:t>
      </w:r>
      <w:r w:rsidRPr="007F1FB9">
        <w:t>]</w:t>
      </w:r>
      <w:r>
        <w:t>.</w:t>
      </w:r>
      <w:r w:rsidRPr="00C95F01" w:rsidDel="00B138EA">
        <w:rPr>
          <w:rFonts w:eastAsia="SimSun"/>
          <w:lang w:val="en-US" w:eastAsia="zh-CN"/>
        </w:rPr>
        <w:t xml:space="preserve"> </w:t>
      </w:r>
      <w:r>
        <w:t>The S-NAPTR procedure performed at the source MME</w:t>
      </w:r>
      <w:r>
        <w:rPr>
          <w:rFonts w:hint="eastAsia"/>
          <w:lang w:eastAsia="ja-JP"/>
        </w:rPr>
        <w:t>/S4-SGSN</w:t>
      </w:r>
      <w:r>
        <w:rPr>
          <w:lang w:eastAsia="ja-JP"/>
        </w:rPr>
        <w:t>/AMF</w:t>
      </w:r>
      <w:r>
        <w:t xml:space="preserve"> for finding a candidate set of target MME nodes is started with at least the "Service Parameters" of</w:t>
      </w:r>
    </w:p>
    <w:p w14:paraId="2AB6D2DC" w14:textId="77777777" w:rsidR="00F50D8E" w:rsidRDefault="006E714E" w:rsidP="006E714E">
      <w:pPr>
        <w:jc w:val="center"/>
      </w:pPr>
      <w:r>
        <w:t>"x-3gpp-mme:x-s10"</w:t>
      </w:r>
    </w:p>
    <w:p w14:paraId="0746C289" w14:textId="5C2435EF" w:rsidR="006E714E" w:rsidRDefault="006E714E" w:rsidP="006E714E">
      <w:r>
        <w:t xml:space="preserve">as defined in </w:t>
      </w:r>
      <w:r w:rsidR="00F50D8E">
        <w:t>clause 1</w:t>
      </w:r>
      <w:r>
        <w:t xml:space="preserve">9.4.3 of 3GPP </w:t>
      </w:r>
      <w:r w:rsidR="00F50D8E">
        <w:t>TS 2</w:t>
      </w:r>
      <w:r>
        <w:t>3.003</w:t>
      </w:r>
      <w:r w:rsidR="00F50D8E">
        <w:t> [</w:t>
      </w:r>
      <w:r>
        <w:t>4</w:t>
      </w:r>
      <w:r w:rsidRPr="007F1FB9">
        <w:t>]</w:t>
      </w:r>
      <w:r>
        <w:t>.</w:t>
      </w:r>
    </w:p>
    <w:p w14:paraId="4C417540" w14:textId="1A4EC5F0" w:rsidR="00F50D8E" w:rsidRDefault="006E714E" w:rsidP="006E714E">
      <w:r>
        <w:t xml:space="preserve">The S-NAPTR procedure for finding a candidate set of AMFs for a target 5GS TAI shall be started at the 5GS TAI FQDN as defined in </w:t>
      </w:r>
      <w:r w:rsidR="00F50D8E">
        <w:t>clause 2</w:t>
      </w:r>
      <w:r>
        <w:t>8.3.2.</w:t>
      </w:r>
      <w:r w:rsidR="00F47A5D">
        <w:t>6</w:t>
      </w:r>
      <w:r>
        <w:t xml:space="preserve"> of 3GPP </w:t>
      </w:r>
      <w:r w:rsidR="00F50D8E">
        <w:t>TS 2</w:t>
      </w:r>
      <w:r>
        <w:t>3.003</w:t>
      </w:r>
      <w:r w:rsidR="00F50D8E">
        <w:t> [</w:t>
      </w:r>
      <w:r>
        <w:t>4</w:t>
      </w:r>
      <w:r w:rsidRPr="007F1FB9">
        <w:t>]</w:t>
      </w:r>
      <w:r>
        <w:t>.</w:t>
      </w:r>
      <w:r w:rsidRPr="00C95F01" w:rsidDel="00B138EA">
        <w:rPr>
          <w:rFonts w:eastAsia="SimSun"/>
          <w:lang w:val="en-US" w:eastAsia="zh-CN"/>
        </w:rPr>
        <w:t xml:space="preserve"> </w:t>
      </w:r>
      <w:r>
        <w:t>The S-NAPTR procedure performed at the source MME for finding a candidate set of target AMF nodes is started with at least the "Service Parameters" of</w:t>
      </w:r>
    </w:p>
    <w:p w14:paraId="2F5E9A9B" w14:textId="77777777" w:rsidR="00F50D8E" w:rsidRDefault="006E714E" w:rsidP="006E714E">
      <w:pPr>
        <w:jc w:val="center"/>
      </w:pPr>
      <w:r>
        <w:t>"x-3gpp-mme:x-s10"</w:t>
      </w:r>
    </w:p>
    <w:p w14:paraId="4D545191" w14:textId="0FC9B24C" w:rsidR="006E714E" w:rsidRDefault="006E714E" w:rsidP="006E714E">
      <w:r>
        <w:t xml:space="preserve">as defined in </w:t>
      </w:r>
      <w:r w:rsidR="00F50D8E">
        <w:t>clause 1</w:t>
      </w:r>
      <w:r>
        <w:t xml:space="preserve">9.4.3 of 3GPP </w:t>
      </w:r>
      <w:r w:rsidR="00F50D8E">
        <w:t>TS 2</w:t>
      </w:r>
      <w:r>
        <w:t>3.003</w:t>
      </w:r>
      <w:r w:rsidR="00F50D8E">
        <w:t> [</w:t>
      </w:r>
      <w:r>
        <w:t>4</w:t>
      </w:r>
      <w:r w:rsidRPr="007F1FB9">
        <w:t>]</w:t>
      </w:r>
      <w:r>
        <w:t>.</w:t>
      </w:r>
    </w:p>
    <w:p w14:paraId="36CA154C" w14:textId="246301DD" w:rsidR="006E714E" w:rsidRDefault="006E714E" w:rsidP="006E714E">
      <w:pPr>
        <w:rPr>
          <w:lang w:eastAsia="ja-JP"/>
        </w:rPr>
      </w:pPr>
      <w:r>
        <w:t xml:space="preserve">Additional requirements to support DCN are specified in </w:t>
      </w:r>
      <w:r w:rsidR="00F50D8E">
        <w:t>clause 5</w:t>
      </w:r>
      <w:r>
        <w:t>.8</w:t>
      </w:r>
      <w:r>
        <w:rPr>
          <w:rFonts w:hint="eastAsia"/>
          <w:lang w:eastAsia="ja-JP"/>
        </w:rPr>
        <w:t>.</w:t>
      </w:r>
    </w:p>
    <w:p w14:paraId="1B05A69A" w14:textId="77777777" w:rsidR="00F50D8E" w:rsidRDefault="006E714E" w:rsidP="006E714E">
      <w:r>
        <w:t>The S-NAPTR procedure logically outputs a list of host names each with a service, protocol, port and a list of IPv4 and IPv6 addresses. This is a "candidate" list of MMEs (or AMFs) for that TAI (or 5GS TAI) (see Annex C.2 for a more detailed description of a candidate list).</w:t>
      </w:r>
    </w:p>
    <w:p w14:paraId="6D426F47" w14:textId="77777777" w:rsidR="00F50D8E" w:rsidRDefault="006E714E" w:rsidP="006E714E">
      <w:r>
        <w:t>Topological closeness shall not be used for the MME selection so the MME candidate list would be used in the order given to try to contact a MME.</w:t>
      </w:r>
    </w:p>
    <w:p w14:paraId="0FCD18B7" w14:textId="0AFA73B7" w:rsidR="006E714E" w:rsidRDefault="006E714E" w:rsidP="006E714E">
      <w:pPr>
        <w:pStyle w:val="NO"/>
      </w:pPr>
      <w:r>
        <w:t>NOTE 1:</w:t>
      </w:r>
      <w:r>
        <w:tab/>
        <w:t>The source MME</w:t>
      </w:r>
      <w:r>
        <w:rPr>
          <w:rFonts w:hint="eastAsia"/>
          <w:lang w:eastAsia="ja-JP"/>
        </w:rPr>
        <w:t>/S4-SGSN</w:t>
      </w:r>
      <w:r>
        <w:t xml:space="preserve"> may wish to preferentially select a target MME that is co-located with a SGSN function based on an operator policy. The S-NAPTR procedure using the canonical node name (</w:t>
      </w:r>
      <w:r w:rsidR="00F50D8E">
        <w:t>clause 4</w:t>
      </w:r>
      <w:r>
        <w:t>.3.3) may be used to find any co-located SGSN interfaces in the candidate list. Optionally an operator may provision NAPTR records with "x-3gpp-sgsn:x-gn" and/or "x-3gpp-sgsn:x-s4" at the TAI FQDN to allow an MME to directly get a candidate list for the co-located SGSN and hence for the source MME to match node names from the hostnames in the two candidate lists.</w:t>
      </w:r>
    </w:p>
    <w:p w14:paraId="4A39CC6B" w14:textId="77777777" w:rsidR="006E714E" w:rsidRDefault="006E714E" w:rsidP="006E714E">
      <w:pPr>
        <w:pStyle w:val="NO"/>
        <w:rPr>
          <w:noProof/>
        </w:rPr>
      </w:pPr>
      <w:r>
        <w:t>NOTE 2:</w:t>
      </w:r>
      <w:r>
        <w:tab/>
        <w:t xml:space="preserve">If an operator does not use the "a" and "s" flags in the TAI NAPTR records (i.e. they use the "" flag) it is strongly recommended that the TAI NAPTR records point directly to NAPTR records at </w:t>
      </w:r>
      <w:r>
        <w:rPr>
          <w:noProof/>
        </w:rPr>
        <w:t>mmegi&lt;MMEGI&gt;.mme.epc.mnc&lt;mnc&gt;.</w:t>
      </w:r>
      <w:r w:rsidRPr="00AA09D2">
        <w:rPr>
          <w:noProof/>
        </w:rPr>
        <w:t xml:space="preserve"> </w:t>
      </w:r>
      <w:r>
        <w:rPr>
          <w:noProof/>
        </w:rPr>
        <w:t>mcc&lt;mcc&gt;.3gppnetwork.org (i.e. an MME pool )</w:t>
      </w:r>
    </w:p>
    <w:p w14:paraId="2663F798" w14:textId="41735AF2" w:rsidR="006E714E" w:rsidRDefault="006E714E" w:rsidP="006E714E">
      <w:pPr>
        <w:pStyle w:val="NO"/>
        <w:rPr>
          <w:noProof/>
        </w:rPr>
      </w:pPr>
      <w:r>
        <w:t>NOTE 3:</w:t>
      </w:r>
      <w:r>
        <w:tab/>
        <w:t>The above procedures for discovering and selecting an AMF are identical to the procedures specified for discovering and selecting an MME but using a 5GS TAI FQDN instead of a TAI FQDN;</w:t>
      </w:r>
      <w:r>
        <w:rPr>
          <w:noProof/>
        </w:rPr>
        <w:t xml:space="preserve"> </w:t>
      </w:r>
      <w:r>
        <w:t xml:space="preserve">they can be used by MMEs not upgraded to support the procedure specified in </w:t>
      </w:r>
      <w:r w:rsidR="00F50D8E">
        <w:t>clause 5</w:t>
      </w:r>
      <w:r>
        <w:t xml:space="preserve">.4A, during an EPS to 5GS handover using N26 interface. </w:t>
      </w:r>
      <w:r>
        <w:rPr>
          <w:noProof/>
        </w:rPr>
        <w:t xml:space="preserve">In this case, AMFs are provisioned in DNS as MMEs, following the mapping rules specified for EPS interworking with 5GS in </w:t>
      </w:r>
      <w:r w:rsidR="00F50D8E">
        <w:rPr>
          <w:noProof/>
        </w:rPr>
        <w:t>clause 2</w:t>
      </w:r>
      <w:r>
        <w:rPr>
          <w:noProof/>
        </w:rPr>
        <w:t>.10.2 of 3GPP TS 23.003 [4].</w:t>
      </w:r>
    </w:p>
    <w:p w14:paraId="43A98C98" w14:textId="77777777" w:rsidR="00F50D8E" w:rsidRDefault="006E714E" w:rsidP="006E714E">
      <w:pPr>
        <w:rPr>
          <w:lang w:eastAsia="zh-CN"/>
        </w:rPr>
      </w:pPr>
      <w:r>
        <w:t>For an S4-SGSN making the selection the "Service Parameter" of "x-3gpp-mme:x-s3" shall be employed instead of "x</w:t>
      </w:r>
      <w:r>
        <w:noBreakHyphen/>
        <w:t>3gpp-mme:x-s10".</w:t>
      </w:r>
    </w:p>
    <w:p w14:paraId="790C9C28" w14:textId="5CD56D91" w:rsidR="006E714E" w:rsidRDefault="006E714E" w:rsidP="006E714E">
      <w:pPr>
        <w:rPr>
          <w:lang w:eastAsia="ja-JP"/>
        </w:rPr>
      </w:pPr>
      <w:r>
        <w:t xml:space="preserve">Additional requirements to support DCN are specified in </w:t>
      </w:r>
      <w:r w:rsidR="00F50D8E">
        <w:t>clause 5</w:t>
      </w:r>
      <w:r>
        <w:t>.8</w:t>
      </w:r>
      <w:r>
        <w:rPr>
          <w:rFonts w:hint="eastAsia"/>
          <w:lang w:eastAsia="ja-JP"/>
        </w:rPr>
        <w:t>.</w:t>
      </w:r>
    </w:p>
    <w:p w14:paraId="73CFA1E4" w14:textId="77777777" w:rsidR="006E714E" w:rsidRDefault="006E714E" w:rsidP="006E714E">
      <w:pPr>
        <w:rPr>
          <w:lang w:val="en-US"/>
        </w:rPr>
      </w:pPr>
      <w:r>
        <w:rPr>
          <w:lang w:val="en-US"/>
        </w:rPr>
        <w:t>F</w:t>
      </w:r>
      <w:r w:rsidRPr="00CD35A4">
        <w:rPr>
          <w:lang w:val="en-US"/>
        </w:rPr>
        <w:t>or an MSC mak</w:t>
      </w:r>
      <w:r>
        <w:rPr>
          <w:lang w:val="en-US"/>
        </w:rPr>
        <w:t>ing the selection the "Service Parameter" of "x-3gpp-mme:x-s</w:t>
      </w:r>
      <w:r w:rsidRPr="00336E6D">
        <w:rPr>
          <w:color w:val="000000"/>
          <w:lang w:val="en-US"/>
        </w:rPr>
        <w:t>v</w:t>
      </w:r>
      <w:r>
        <w:rPr>
          <w:lang w:val="en-US"/>
        </w:rPr>
        <w:t>" shall be employed instead of "x</w:t>
      </w:r>
      <w:r>
        <w:rPr>
          <w:lang w:val="en-US"/>
        </w:rPr>
        <w:noBreakHyphen/>
        <w:t>3gpp-mme:x-s10".</w:t>
      </w:r>
    </w:p>
    <w:p w14:paraId="7F828F4D" w14:textId="77777777" w:rsidR="006E714E" w:rsidRDefault="006E714E" w:rsidP="006E714E">
      <w:pPr>
        <w:rPr>
          <w:lang w:eastAsia="zh-CN"/>
        </w:rPr>
      </w:pPr>
      <w:r>
        <w:rPr>
          <w:lang w:val="en-US"/>
        </w:rPr>
        <w:t>For an RCAF making the selection of an MME</w:t>
      </w:r>
      <w:r w:rsidRPr="00E42FB0">
        <w:rPr>
          <w:lang w:val="en-US"/>
        </w:rPr>
        <w:t xml:space="preserve"> </w:t>
      </w:r>
      <w:r>
        <w:rPr>
          <w:lang w:val="en-US"/>
        </w:rPr>
        <w:t>the "Service Parameter" of "x-3gpp-mme:x-nq" shall be employed.</w:t>
      </w:r>
    </w:p>
    <w:p w14:paraId="4EC07754" w14:textId="00112E29" w:rsidR="006E714E" w:rsidRDefault="006E714E" w:rsidP="006E714E">
      <w:r>
        <w:rPr>
          <w:rFonts w:hint="eastAsia"/>
          <w:lang w:eastAsia="zh-CN"/>
        </w:rPr>
        <w:t xml:space="preserve">An </w:t>
      </w:r>
      <w:r>
        <w:t>SGSN supporting only Gn/Gp</w:t>
      </w:r>
      <w:r>
        <w:rPr>
          <w:rFonts w:hint="eastAsia"/>
          <w:lang w:eastAsia="zh-CN"/>
        </w:rPr>
        <w:t xml:space="preserve"> </w:t>
      </w:r>
      <w:r>
        <w:t>may also optionally use this procedure with "Service Parameter" of "x-3gpp-mme:x-</w:t>
      </w:r>
      <w:r>
        <w:rPr>
          <w:rFonts w:hint="eastAsia"/>
          <w:lang w:eastAsia="zh-CN"/>
        </w:rPr>
        <w:t>gn</w:t>
      </w:r>
      <w:r>
        <w:t>"</w:t>
      </w:r>
      <w:r>
        <w:rPr>
          <w:rFonts w:hint="eastAsia"/>
          <w:lang w:eastAsia="zh-CN"/>
        </w:rPr>
        <w:t xml:space="preserve"> in the </w:t>
      </w:r>
      <w:r>
        <w:rPr>
          <w:noProof/>
        </w:rPr>
        <w:t>'</w:t>
      </w:r>
      <w:r>
        <w:t>3G Gn/Gp SGSN to MME Combined Hard Handover and SRNS Relocation</w:t>
      </w:r>
      <w:r>
        <w:rPr>
          <w:noProof/>
        </w:rPr>
        <w:t>'</w:t>
      </w:r>
      <w:r>
        <w:t xml:space="preserve"> procedure</w:t>
      </w:r>
      <w:r>
        <w:rPr>
          <w:rFonts w:hint="eastAsia"/>
          <w:lang w:eastAsia="zh-CN"/>
        </w:rPr>
        <w:t xml:space="preserve"> as specified in Annex D.3.4 of 3GPP </w:t>
      </w:r>
      <w:r w:rsidR="00F50D8E">
        <w:rPr>
          <w:rFonts w:hint="eastAsia"/>
          <w:lang w:eastAsia="zh-CN"/>
        </w:rPr>
        <w:t>TS</w:t>
      </w:r>
      <w:r w:rsidR="00F50D8E">
        <w:rPr>
          <w:lang w:eastAsia="zh-CN"/>
        </w:rPr>
        <w:t> </w:t>
      </w:r>
      <w:r w:rsidR="00F50D8E">
        <w:rPr>
          <w:rFonts w:hint="eastAsia"/>
          <w:lang w:eastAsia="zh-CN"/>
        </w:rPr>
        <w:t>2</w:t>
      </w:r>
      <w:r>
        <w:rPr>
          <w:rFonts w:hint="eastAsia"/>
          <w:lang w:eastAsia="zh-CN"/>
        </w:rPr>
        <w:t>3.401</w:t>
      </w:r>
      <w:r w:rsidR="00F50D8E">
        <w:rPr>
          <w:lang w:eastAsia="zh-CN"/>
        </w:rPr>
        <w:t> </w:t>
      </w:r>
      <w:r w:rsidR="00F50D8E">
        <w:rPr>
          <w:rFonts w:hint="eastAsia"/>
          <w:lang w:eastAsia="zh-CN"/>
        </w:rPr>
        <w:t>[</w:t>
      </w:r>
      <w:r>
        <w:rPr>
          <w:rFonts w:hint="eastAsia"/>
          <w:lang w:eastAsia="zh-CN"/>
        </w:rPr>
        <w:t xml:space="preserve">11] </w:t>
      </w:r>
      <w:r>
        <w:t>.</w:t>
      </w:r>
    </w:p>
    <w:p w14:paraId="40420FF0" w14:textId="3826D474" w:rsidR="00F50D8E" w:rsidRDefault="006E714E" w:rsidP="006E714E">
      <w:pPr>
        <w:rPr>
          <w:lang w:eastAsia="ja-JP"/>
        </w:rPr>
      </w:pPr>
      <w:r>
        <w:t xml:space="preserve">Additional requirements to support DCN are specified in </w:t>
      </w:r>
      <w:r w:rsidR="00F50D8E">
        <w:t>clause 5</w:t>
      </w:r>
      <w:r>
        <w:t>.8</w:t>
      </w:r>
      <w:r>
        <w:rPr>
          <w:rFonts w:hint="eastAsia"/>
          <w:lang w:eastAsia="ja-JP"/>
        </w:rPr>
        <w:t>.</w:t>
      </w:r>
    </w:p>
    <w:p w14:paraId="7382AA9A" w14:textId="416A3C29" w:rsidR="006E714E" w:rsidRDefault="006E714E" w:rsidP="006E714E">
      <w:pPr>
        <w:pStyle w:val="NO"/>
        <w:rPr>
          <w:lang w:eastAsia="zh-CN"/>
        </w:rPr>
      </w:pPr>
      <w:r>
        <w:rPr>
          <w:rFonts w:hint="eastAsia"/>
          <w:noProof/>
          <w:lang w:eastAsia="zh-CN"/>
        </w:rPr>
        <w:lastRenderedPageBreak/>
        <w:t xml:space="preserve">NOTE </w:t>
      </w:r>
      <w:r>
        <w:rPr>
          <w:noProof/>
          <w:lang w:eastAsia="zh-CN"/>
        </w:rPr>
        <w:t>4</w:t>
      </w:r>
      <w:r>
        <w:rPr>
          <w:rFonts w:hint="eastAsia"/>
          <w:noProof/>
          <w:lang w:eastAsia="zh-CN"/>
        </w:rPr>
        <w:t>:</w:t>
      </w:r>
      <w:r>
        <w:rPr>
          <w:rFonts w:hint="eastAsia"/>
          <w:noProof/>
          <w:lang w:eastAsia="zh-CN"/>
        </w:rPr>
        <w:tab/>
        <w:t xml:space="preserve">The </w:t>
      </w:r>
      <w:r>
        <w:t>SGSN supporting only Gn/Gp</w:t>
      </w:r>
      <w:r>
        <w:rPr>
          <w:rFonts w:hint="eastAsia"/>
          <w:noProof/>
          <w:lang w:eastAsia="zh-CN"/>
        </w:rPr>
        <w:t xml:space="preserve"> need map the eNodeB id to the RNC id to avoid updating the Target ID IE in the GTPv1 Forward Relocation Request message.</w:t>
      </w:r>
    </w:p>
    <w:p w14:paraId="76D7CF8D" w14:textId="75A22DC2" w:rsidR="006E714E" w:rsidRDefault="006E714E" w:rsidP="006E714E">
      <w:r>
        <w:t>For the case when a UE is moving from a pre-Release-8 UTRAN/GERAN to an MME the pre</w:t>
      </w:r>
      <w:r>
        <w:noBreakHyphen/>
        <w:t>Release</w:t>
      </w:r>
      <w:r>
        <w:noBreakHyphen/>
        <w:t>8 source node will not be able to use the .3ggpnetwork.org based records. As a result the MME being selected looks like a pre-Release</w:t>
      </w:r>
      <w:r>
        <w:noBreakHyphen/>
        <w:t xml:space="preserve">8 SGSN to a pre-Release-8 node performing a selection. For pre-Release 8 compatibility, operators would continue to provision A/AAAA records as per Annex C.1 of 3GPP </w:t>
      </w:r>
      <w:r w:rsidR="00F50D8E">
        <w:t>TS 2</w:t>
      </w:r>
      <w:r>
        <w:t>3.003</w:t>
      </w:r>
      <w:r w:rsidR="00F50D8E">
        <w:t> [</w:t>
      </w:r>
      <w:r>
        <w:t>4] for the corresponding MME Gn/Gp interfaces under the</w:t>
      </w:r>
      <w:r w:rsidRPr="00E91D83">
        <w:t xml:space="preserve"> RNC-ID corresponding to the mapped targed ID value (see </w:t>
      </w:r>
      <w:r>
        <w:t>clause</w:t>
      </w:r>
      <w:r w:rsidRPr="00E91D83">
        <w:t xml:space="preserve"> D.3.4 of 3GPP </w:t>
      </w:r>
      <w:r w:rsidR="00F50D8E" w:rsidRPr="00E91D83">
        <w:t>TS</w:t>
      </w:r>
      <w:r w:rsidR="00F50D8E">
        <w:t> </w:t>
      </w:r>
      <w:r w:rsidR="00F50D8E" w:rsidRPr="00E91D83">
        <w:t>2</w:t>
      </w:r>
      <w:r w:rsidRPr="00E91D83">
        <w:t>3.401</w:t>
      </w:r>
      <w:r w:rsidR="00F50D8E">
        <w:t> </w:t>
      </w:r>
      <w:r w:rsidR="00F50D8E" w:rsidRPr="00E91D83">
        <w:t>[</w:t>
      </w:r>
      <w:r w:rsidRPr="00E91D83">
        <w:t xml:space="preserve">11] and </w:t>
      </w:r>
      <w:r w:rsidR="00F50D8E">
        <w:t>clause </w:t>
      </w:r>
      <w:r w:rsidR="00F50D8E" w:rsidRPr="00E91D83">
        <w:t>5</w:t>
      </w:r>
      <w:r w:rsidRPr="00E91D83">
        <w:t>.5.3 of the present document).</w:t>
      </w:r>
    </w:p>
    <w:p w14:paraId="50424CEE" w14:textId="77777777" w:rsidR="006E714E" w:rsidRDefault="006E714E" w:rsidP="006E714E">
      <w:pPr>
        <w:rPr>
          <w:noProof/>
        </w:rPr>
      </w:pPr>
      <w:r>
        <w:rPr>
          <w:rFonts w:hint="eastAsia"/>
          <w:lang w:eastAsia="ja-JP"/>
        </w:rPr>
        <w:t xml:space="preserve">In </w:t>
      </w:r>
      <w:r w:rsidRPr="00B95F2B">
        <w:rPr>
          <w:rFonts w:hint="eastAsia"/>
          <w:noProof/>
        </w:rPr>
        <w:t xml:space="preserve">the </w:t>
      </w:r>
      <w:r w:rsidRPr="00B95F2B">
        <w:rPr>
          <w:noProof/>
        </w:rPr>
        <w:t>RAN Information Management (RIM) procedure</w:t>
      </w:r>
      <w:r>
        <w:rPr>
          <w:rFonts w:hint="eastAsia"/>
          <w:noProof/>
        </w:rPr>
        <w:t xml:space="preserve">, the </w:t>
      </w:r>
      <w:r>
        <w:rPr>
          <w:noProof/>
        </w:rPr>
        <w:t>MME is selected based on the</w:t>
      </w:r>
      <w:r w:rsidRPr="005871B6">
        <w:rPr>
          <w:noProof/>
        </w:rPr>
        <w:t xml:space="preserve"> Target eNodeB Identifier</w:t>
      </w:r>
      <w:r w:rsidRPr="005871B6">
        <w:rPr>
          <w:rFonts w:hint="eastAsia"/>
          <w:noProof/>
        </w:rPr>
        <w:t xml:space="preserve"> specifed by </w:t>
      </w:r>
      <w:r>
        <w:rPr>
          <w:noProof/>
        </w:rPr>
        <w:t>source RAN node</w:t>
      </w:r>
      <w:r>
        <w:rPr>
          <w:rFonts w:hint="eastAsia"/>
          <w:noProof/>
        </w:rPr>
        <w:t>.</w:t>
      </w:r>
    </w:p>
    <w:p w14:paraId="1A8E3848" w14:textId="7AA7A244" w:rsidR="006E714E" w:rsidRPr="00B26868" w:rsidRDefault="006E714E" w:rsidP="006E714E">
      <w:pPr>
        <w:pStyle w:val="Heading2"/>
        <w:rPr>
          <w:lang w:val="en-US"/>
        </w:rPr>
      </w:pPr>
      <w:bookmarkStart w:id="212" w:name="_Toc20214852"/>
      <w:bookmarkStart w:id="213" w:name="_Toc27753235"/>
      <w:bookmarkStart w:id="214" w:name="_Toc36055053"/>
      <w:bookmarkStart w:id="215" w:name="_Toc67477552"/>
      <w:r>
        <w:rPr>
          <w:lang w:val="en-US"/>
        </w:rPr>
        <w:t>5.4A</w:t>
      </w:r>
      <w:r w:rsidRPr="00B26868">
        <w:rPr>
          <w:lang w:val="en-US"/>
        </w:rPr>
        <w:tab/>
      </w:r>
      <w:bookmarkEnd w:id="212"/>
      <w:bookmarkEnd w:id="213"/>
      <w:bookmarkEnd w:id="214"/>
      <w:r w:rsidR="00F47A5D">
        <w:rPr>
          <w:lang w:val="en-US"/>
        </w:rPr>
        <w:t>Procedures for Discovering and Selecting an AMF with N26 interface</w:t>
      </w:r>
      <w:bookmarkEnd w:id="215"/>
    </w:p>
    <w:p w14:paraId="5D11D242" w14:textId="77777777" w:rsidR="006E714E" w:rsidRDefault="006E714E" w:rsidP="006E714E">
      <w:pPr>
        <w:rPr>
          <w:noProof/>
        </w:rPr>
      </w:pPr>
      <w:r>
        <w:t xml:space="preserve">These procedures </w:t>
      </w:r>
      <w:r>
        <w:rPr>
          <w:noProof/>
        </w:rPr>
        <w:t>can be used as part of:</w:t>
      </w:r>
    </w:p>
    <w:p w14:paraId="0FBC1F59" w14:textId="63377653" w:rsidR="006E714E" w:rsidRDefault="006E714E" w:rsidP="006E714E">
      <w:pPr>
        <w:pStyle w:val="B1"/>
      </w:pPr>
      <w:r>
        <w:t>-</w:t>
      </w:r>
      <w:r>
        <w:tab/>
        <w:t xml:space="preserve">EPS to 5GS handover using N26 interface to select an AMF, as specified in </w:t>
      </w:r>
      <w:r w:rsidR="00F50D8E">
        <w:t>clause 4</w:t>
      </w:r>
      <w:r>
        <w:t>.11.1.2.2 of 3GPP TS 23.502 [29].</w:t>
      </w:r>
    </w:p>
    <w:p w14:paraId="3F0B45FD" w14:textId="77777777" w:rsidR="006E714E" w:rsidRDefault="006E714E" w:rsidP="006E714E">
      <w:r>
        <w:t>In the EPS to 5GS handover using N26 interface</w:t>
      </w:r>
      <w:r>
        <w:rPr>
          <w:lang w:eastAsia="ja-JP"/>
        </w:rPr>
        <w:t xml:space="preserve"> procedure, t</w:t>
      </w:r>
      <w:r>
        <w:t>he AMF is selected based on the target 5GS TAI received from the source eNB. The 5GS TAI includes the 5GS TAC, the MNC and the MCC.</w:t>
      </w:r>
    </w:p>
    <w:p w14:paraId="2DDE2273" w14:textId="60D8A442" w:rsidR="00F50D8E" w:rsidRDefault="006E714E" w:rsidP="006E714E">
      <w:r>
        <w:t xml:space="preserve">The S-NAPTR procedure for finding a candidate set of AMFs for a target 5GS TAI shall be started at the 5GS TAI FQDN as defined in </w:t>
      </w:r>
      <w:r w:rsidR="00F50D8E">
        <w:t>clause 2</w:t>
      </w:r>
      <w:r>
        <w:t xml:space="preserve">8.3.2.6 of 3GPP </w:t>
      </w:r>
      <w:r w:rsidR="00F50D8E">
        <w:t>TS 2</w:t>
      </w:r>
      <w:r>
        <w:t>3.003</w:t>
      </w:r>
      <w:r w:rsidR="00F50D8E">
        <w:t> [</w:t>
      </w:r>
      <w:r>
        <w:t>4</w:t>
      </w:r>
      <w:r w:rsidRPr="007F1FB9">
        <w:t>]</w:t>
      </w:r>
      <w:r>
        <w:t>.</w:t>
      </w:r>
      <w:r w:rsidRPr="00C95F01" w:rsidDel="00B138EA">
        <w:rPr>
          <w:rFonts w:eastAsia="SimSun"/>
          <w:lang w:val="en-US" w:eastAsia="zh-CN"/>
        </w:rPr>
        <w:t xml:space="preserve"> </w:t>
      </w:r>
      <w:r>
        <w:t>The S-NAPTR procedure performed at the source MME for finding a candidate set of target AMF nodes is started with at least the "Service Parameters" of</w:t>
      </w:r>
    </w:p>
    <w:p w14:paraId="5BB7FE0E" w14:textId="77777777" w:rsidR="00F50D8E" w:rsidRDefault="006E714E" w:rsidP="006E714E">
      <w:pPr>
        <w:jc w:val="center"/>
      </w:pPr>
      <w:r>
        <w:t>"x-3gpp-amf:x-n26"</w:t>
      </w:r>
    </w:p>
    <w:p w14:paraId="3BE3F131" w14:textId="4C095F66" w:rsidR="006E714E" w:rsidRDefault="006E714E" w:rsidP="006E714E">
      <w:r>
        <w:t xml:space="preserve">as defined in </w:t>
      </w:r>
      <w:r w:rsidR="00F50D8E">
        <w:t>clause 1</w:t>
      </w:r>
      <w:r>
        <w:t xml:space="preserve">9.4.3 of 3GPP </w:t>
      </w:r>
      <w:r w:rsidR="00F50D8E">
        <w:t>TS 2</w:t>
      </w:r>
      <w:r>
        <w:t>3.003</w:t>
      </w:r>
      <w:r w:rsidR="00F50D8E">
        <w:t> [</w:t>
      </w:r>
      <w:r>
        <w:t>4</w:t>
      </w:r>
      <w:r w:rsidRPr="007F1FB9">
        <w:t>]</w:t>
      </w:r>
      <w:r>
        <w:t>.</w:t>
      </w:r>
    </w:p>
    <w:p w14:paraId="32A8BE1E" w14:textId="24164CB3" w:rsidR="006E714E" w:rsidRDefault="006E714E" w:rsidP="006E714E">
      <w:pPr>
        <w:rPr>
          <w:lang w:eastAsia="ja-JP"/>
        </w:rPr>
      </w:pPr>
      <w:r>
        <w:t xml:space="preserve">Additional requirements to support DCN are specified in </w:t>
      </w:r>
      <w:r w:rsidR="00F50D8E">
        <w:t>clause 5</w:t>
      </w:r>
      <w:r>
        <w:t>.8</w:t>
      </w:r>
      <w:r>
        <w:rPr>
          <w:rFonts w:hint="eastAsia"/>
          <w:lang w:eastAsia="ja-JP"/>
        </w:rPr>
        <w:t>.</w:t>
      </w:r>
    </w:p>
    <w:p w14:paraId="0E924C29" w14:textId="77777777" w:rsidR="006E714E" w:rsidRDefault="006E714E" w:rsidP="006E714E">
      <w:r>
        <w:t>The S-NAPTR procedure logically outputs a list of host names each with a service, protocol, port and a list of IPv4 and IPv6 addresses. This is a "candidate" list of AMFs for that 5GS TAI (see Annex C.2 for a more detailed description of a candidate list).</w:t>
      </w:r>
    </w:p>
    <w:p w14:paraId="1D806A68" w14:textId="77777777" w:rsidR="006E714E" w:rsidRDefault="006E714E" w:rsidP="006E714E">
      <w:pPr>
        <w:pStyle w:val="Heading2"/>
        <w:rPr>
          <w:lang w:val="en-US" w:eastAsia="zh-CN"/>
        </w:rPr>
      </w:pPr>
      <w:bookmarkStart w:id="216" w:name="_Toc20214853"/>
      <w:bookmarkStart w:id="217" w:name="_Toc27753236"/>
      <w:bookmarkStart w:id="218" w:name="_Toc36055054"/>
      <w:bookmarkStart w:id="219" w:name="_Toc67477553"/>
      <w:r>
        <w:rPr>
          <w:lang w:val="en-US"/>
        </w:rPr>
        <w:t>5.4</w:t>
      </w:r>
      <w:r>
        <w:rPr>
          <w:rFonts w:hint="eastAsia"/>
          <w:lang w:val="en-US" w:eastAsia="zh-CN"/>
        </w:rPr>
        <w:t>B</w:t>
      </w:r>
      <w:r>
        <w:rPr>
          <w:lang w:val="en-US"/>
        </w:rPr>
        <w:tab/>
        <w:t xml:space="preserve">Procedures for Discovering and Selecting an </w:t>
      </w:r>
      <w:r>
        <w:rPr>
          <w:rFonts w:hint="eastAsia"/>
          <w:lang w:val="en-US" w:eastAsia="zh-CN"/>
        </w:rPr>
        <w:t>MME_SRVCC</w:t>
      </w:r>
      <w:bookmarkEnd w:id="216"/>
      <w:bookmarkEnd w:id="217"/>
      <w:bookmarkEnd w:id="218"/>
      <w:bookmarkEnd w:id="219"/>
    </w:p>
    <w:p w14:paraId="627EE362" w14:textId="77777777" w:rsidR="006E714E" w:rsidRDefault="006E714E" w:rsidP="006E714E">
      <w:pPr>
        <w:rPr>
          <w:sz w:val="21"/>
          <w:szCs w:val="22"/>
          <w:lang w:val="en-US" w:eastAsia="zh-CN"/>
        </w:rPr>
      </w:pPr>
      <w:r>
        <w:rPr>
          <w:sz w:val="21"/>
          <w:szCs w:val="22"/>
        </w:rPr>
        <w:t xml:space="preserve">These procedures </w:t>
      </w:r>
      <w:r>
        <w:rPr>
          <w:sz w:val="21"/>
          <w:szCs w:val="22"/>
          <w:lang w:val="en-US" w:eastAsia="zh-CN"/>
        </w:rPr>
        <w:t>can be used as part of:</w:t>
      </w:r>
    </w:p>
    <w:p w14:paraId="38E60B02" w14:textId="77777777" w:rsidR="006E714E" w:rsidRDefault="006E714E" w:rsidP="006E714E">
      <w:pPr>
        <w:pStyle w:val="B1"/>
        <w:rPr>
          <w:sz w:val="21"/>
          <w:szCs w:val="22"/>
        </w:rPr>
      </w:pPr>
      <w:r>
        <w:rPr>
          <w:sz w:val="21"/>
          <w:szCs w:val="22"/>
        </w:rPr>
        <w:t>-</w:t>
      </w:r>
      <w:r>
        <w:rPr>
          <w:sz w:val="21"/>
          <w:szCs w:val="22"/>
        </w:rPr>
        <w:tab/>
      </w:r>
      <w:r>
        <w:rPr>
          <w:rFonts w:hint="eastAsia"/>
          <w:sz w:val="21"/>
          <w:szCs w:val="22"/>
          <w:lang w:eastAsia="zh-CN"/>
        </w:rPr>
        <w:t>5G-SRVCC from NG-RAN to UTRAN</w:t>
      </w:r>
      <w:r>
        <w:rPr>
          <w:sz w:val="21"/>
          <w:szCs w:val="22"/>
        </w:rPr>
        <w:t xml:space="preserve"> </w:t>
      </w:r>
      <w:r>
        <w:rPr>
          <w:rFonts w:hint="eastAsia"/>
          <w:sz w:val="21"/>
          <w:szCs w:val="22"/>
          <w:lang w:eastAsia="zh-CN"/>
        </w:rPr>
        <w:t xml:space="preserve">procedure </w:t>
      </w:r>
      <w:r>
        <w:rPr>
          <w:sz w:val="21"/>
          <w:szCs w:val="22"/>
        </w:rPr>
        <w:t xml:space="preserve">to select an </w:t>
      </w:r>
      <w:r>
        <w:rPr>
          <w:rFonts w:hint="eastAsia"/>
          <w:sz w:val="21"/>
          <w:szCs w:val="22"/>
          <w:lang w:eastAsia="zh-CN"/>
        </w:rPr>
        <w:t>MME_SRVCC</w:t>
      </w:r>
      <w:r>
        <w:rPr>
          <w:sz w:val="21"/>
          <w:szCs w:val="22"/>
        </w:rPr>
        <w:t xml:space="preserve">, as specified in clause </w:t>
      </w:r>
      <w:r>
        <w:rPr>
          <w:rFonts w:hint="eastAsia"/>
          <w:sz w:val="21"/>
          <w:szCs w:val="22"/>
          <w:lang w:eastAsia="zh-CN"/>
        </w:rPr>
        <w:t>6.5</w:t>
      </w:r>
      <w:r>
        <w:rPr>
          <w:sz w:val="21"/>
          <w:szCs w:val="22"/>
        </w:rPr>
        <w:t xml:space="preserve"> of 3GPP TS 23.</w:t>
      </w:r>
      <w:r>
        <w:rPr>
          <w:rFonts w:hint="eastAsia"/>
          <w:sz w:val="21"/>
          <w:szCs w:val="22"/>
          <w:lang w:eastAsia="zh-CN"/>
        </w:rPr>
        <w:t>216</w:t>
      </w:r>
      <w:r>
        <w:rPr>
          <w:sz w:val="21"/>
          <w:szCs w:val="22"/>
        </w:rPr>
        <w:t> [2</w:t>
      </w:r>
      <w:r>
        <w:rPr>
          <w:rFonts w:hint="eastAsia"/>
          <w:sz w:val="21"/>
          <w:szCs w:val="22"/>
          <w:lang w:eastAsia="zh-CN"/>
        </w:rPr>
        <w:t>0</w:t>
      </w:r>
      <w:r>
        <w:rPr>
          <w:sz w:val="21"/>
          <w:szCs w:val="22"/>
        </w:rPr>
        <w:t>].</w:t>
      </w:r>
    </w:p>
    <w:p w14:paraId="6C410E7C" w14:textId="77777777" w:rsidR="006E714E" w:rsidRDefault="006E714E" w:rsidP="006E714E">
      <w:pPr>
        <w:rPr>
          <w:sz w:val="21"/>
          <w:szCs w:val="22"/>
        </w:rPr>
      </w:pPr>
      <w:r>
        <w:rPr>
          <w:sz w:val="21"/>
          <w:szCs w:val="22"/>
        </w:rPr>
        <w:t xml:space="preserve">In the </w:t>
      </w:r>
      <w:r>
        <w:rPr>
          <w:rFonts w:hint="eastAsia"/>
          <w:sz w:val="21"/>
          <w:szCs w:val="22"/>
          <w:lang w:eastAsia="zh-CN"/>
        </w:rPr>
        <w:t>5G-SRVCC from NG-RAN to UTRAN</w:t>
      </w:r>
      <w:r>
        <w:rPr>
          <w:sz w:val="21"/>
          <w:szCs w:val="22"/>
          <w:lang w:eastAsia="ja-JP"/>
        </w:rPr>
        <w:t xml:space="preserve"> procedure, t</w:t>
      </w:r>
      <w:r>
        <w:rPr>
          <w:sz w:val="21"/>
          <w:szCs w:val="22"/>
        </w:rPr>
        <w:t>he</w:t>
      </w:r>
      <w:r>
        <w:rPr>
          <w:rFonts w:hint="eastAsia"/>
          <w:sz w:val="21"/>
          <w:szCs w:val="22"/>
          <w:lang w:eastAsia="zh-CN"/>
        </w:rPr>
        <w:t xml:space="preserve"> MME_SRVCC</w:t>
      </w:r>
      <w:r>
        <w:rPr>
          <w:sz w:val="21"/>
          <w:szCs w:val="22"/>
        </w:rPr>
        <w:t xml:space="preserve"> is selected based on the </w:t>
      </w:r>
      <w:r>
        <w:rPr>
          <w:rFonts w:hint="eastAsia"/>
          <w:sz w:val="21"/>
          <w:szCs w:val="22"/>
          <w:lang w:eastAsia="zh-CN"/>
        </w:rPr>
        <w:t>Target ID</w:t>
      </w:r>
      <w:r>
        <w:rPr>
          <w:sz w:val="21"/>
          <w:szCs w:val="22"/>
        </w:rPr>
        <w:t xml:space="preserve"> received from the source </w:t>
      </w:r>
      <w:r>
        <w:rPr>
          <w:rFonts w:hint="eastAsia"/>
          <w:sz w:val="21"/>
          <w:szCs w:val="22"/>
          <w:lang w:eastAsia="zh-CN"/>
        </w:rPr>
        <w:t>NG-RAN</w:t>
      </w:r>
      <w:r>
        <w:rPr>
          <w:sz w:val="21"/>
          <w:szCs w:val="22"/>
        </w:rPr>
        <w:t xml:space="preserve">. The </w:t>
      </w:r>
      <w:r>
        <w:rPr>
          <w:rFonts w:hint="eastAsia"/>
          <w:sz w:val="21"/>
          <w:szCs w:val="22"/>
          <w:lang w:eastAsia="zh-CN"/>
        </w:rPr>
        <w:t>Target ID</w:t>
      </w:r>
      <w:r>
        <w:rPr>
          <w:sz w:val="21"/>
          <w:szCs w:val="22"/>
        </w:rPr>
        <w:t xml:space="preserve"> includes the </w:t>
      </w:r>
      <w:r>
        <w:rPr>
          <w:rFonts w:hint="eastAsia"/>
          <w:sz w:val="21"/>
          <w:szCs w:val="22"/>
          <w:lang w:eastAsia="zh-CN"/>
        </w:rPr>
        <w:t>Target RNC ID</w:t>
      </w:r>
      <w:r>
        <w:rPr>
          <w:sz w:val="21"/>
          <w:szCs w:val="22"/>
        </w:rPr>
        <w:t>.</w:t>
      </w:r>
    </w:p>
    <w:p w14:paraId="32A0230D" w14:textId="77777777" w:rsidR="00F50D8E" w:rsidRDefault="006E714E" w:rsidP="006E714E">
      <w:pPr>
        <w:rPr>
          <w:sz w:val="21"/>
          <w:szCs w:val="22"/>
        </w:rPr>
      </w:pPr>
      <w:r>
        <w:rPr>
          <w:sz w:val="21"/>
          <w:szCs w:val="22"/>
        </w:rPr>
        <w:t xml:space="preserve">The S-NAPTR procedure for finding a candidate set of </w:t>
      </w:r>
      <w:r>
        <w:rPr>
          <w:rFonts w:hint="eastAsia"/>
          <w:sz w:val="21"/>
          <w:szCs w:val="22"/>
          <w:lang w:eastAsia="zh-CN"/>
        </w:rPr>
        <w:t>MME_SRVCC</w:t>
      </w:r>
      <w:r>
        <w:rPr>
          <w:sz w:val="21"/>
          <w:szCs w:val="22"/>
        </w:rPr>
        <w:t xml:space="preserve">s for a </w:t>
      </w:r>
      <w:r>
        <w:rPr>
          <w:rFonts w:hint="eastAsia"/>
          <w:sz w:val="21"/>
          <w:szCs w:val="22"/>
          <w:lang w:eastAsia="zh-CN"/>
        </w:rPr>
        <w:t>T</w:t>
      </w:r>
      <w:r>
        <w:rPr>
          <w:sz w:val="21"/>
          <w:szCs w:val="22"/>
        </w:rPr>
        <w:t xml:space="preserve">arget </w:t>
      </w:r>
      <w:r>
        <w:rPr>
          <w:rFonts w:hint="eastAsia"/>
          <w:sz w:val="21"/>
          <w:szCs w:val="22"/>
          <w:lang w:eastAsia="zh-CN"/>
        </w:rPr>
        <w:t>RNC ID</w:t>
      </w:r>
      <w:r>
        <w:rPr>
          <w:sz w:val="21"/>
          <w:szCs w:val="22"/>
        </w:rPr>
        <w:t xml:space="preserve"> shall be started at the </w:t>
      </w:r>
      <w:r>
        <w:rPr>
          <w:rFonts w:hint="eastAsia"/>
          <w:sz w:val="21"/>
          <w:szCs w:val="22"/>
          <w:lang w:eastAsia="zh-CN"/>
        </w:rPr>
        <w:t>Target RNC ID</w:t>
      </w:r>
      <w:r>
        <w:rPr>
          <w:sz w:val="21"/>
          <w:szCs w:val="22"/>
        </w:rPr>
        <w:t xml:space="preserve"> </w:t>
      </w:r>
      <w:r>
        <w:rPr>
          <w:rFonts w:hint="eastAsia"/>
          <w:sz w:val="21"/>
          <w:szCs w:val="22"/>
          <w:lang w:eastAsia="zh-CN"/>
        </w:rPr>
        <w:t xml:space="preserve">for UTRAN </w:t>
      </w:r>
      <w:r>
        <w:rPr>
          <w:sz w:val="21"/>
          <w:szCs w:val="22"/>
        </w:rPr>
        <w:t xml:space="preserve">FQDN as defined in clause </w:t>
      </w:r>
      <w:r>
        <w:rPr>
          <w:rFonts w:hint="eastAsia"/>
          <w:sz w:val="21"/>
          <w:szCs w:val="22"/>
          <w:lang w:eastAsia="zh-CN"/>
        </w:rPr>
        <w:t>19.4.2.7</w:t>
      </w:r>
      <w:r>
        <w:rPr>
          <w:sz w:val="21"/>
          <w:szCs w:val="22"/>
        </w:rPr>
        <w:t xml:space="preserve"> of 3GPP</w:t>
      </w:r>
      <w:r>
        <w:rPr>
          <w:sz w:val="21"/>
          <w:szCs w:val="22"/>
          <w:lang w:val="en-US"/>
        </w:rPr>
        <w:t> </w:t>
      </w:r>
      <w:r>
        <w:rPr>
          <w:sz w:val="21"/>
          <w:szCs w:val="22"/>
        </w:rPr>
        <w:t>TS</w:t>
      </w:r>
      <w:r>
        <w:rPr>
          <w:sz w:val="21"/>
          <w:szCs w:val="22"/>
          <w:lang w:val="en-US"/>
        </w:rPr>
        <w:t> </w:t>
      </w:r>
      <w:r>
        <w:rPr>
          <w:sz w:val="21"/>
          <w:szCs w:val="22"/>
        </w:rPr>
        <w:t>23.003</w:t>
      </w:r>
      <w:r>
        <w:rPr>
          <w:sz w:val="21"/>
          <w:szCs w:val="22"/>
          <w:lang w:val="en-US"/>
        </w:rPr>
        <w:t> </w:t>
      </w:r>
      <w:r>
        <w:rPr>
          <w:sz w:val="21"/>
          <w:szCs w:val="22"/>
        </w:rPr>
        <w:t>[4].</w:t>
      </w:r>
      <w:r>
        <w:rPr>
          <w:sz w:val="21"/>
          <w:szCs w:val="22"/>
          <w:lang w:val="en-US" w:eastAsia="zh-CN"/>
        </w:rPr>
        <w:t xml:space="preserve"> </w:t>
      </w:r>
      <w:r>
        <w:rPr>
          <w:sz w:val="21"/>
          <w:szCs w:val="22"/>
        </w:rPr>
        <w:t xml:space="preserve">The S-NAPTR procedure performed at the source </w:t>
      </w:r>
      <w:r>
        <w:rPr>
          <w:rFonts w:hint="eastAsia"/>
          <w:sz w:val="21"/>
          <w:szCs w:val="22"/>
          <w:lang w:eastAsia="zh-CN"/>
        </w:rPr>
        <w:t>AMF</w:t>
      </w:r>
      <w:r>
        <w:rPr>
          <w:sz w:val="21"/>
          <w:szCs w:val="22"/>
        </w:rPr>
        <w:t xml:space="preserve"> for finding a candidate set of target </w:t>
      </w:r>
      <w:r>
        <w:rPr>
          <w:rFonts w:hint="eastAsia"/>
          <w:sz w:val="21"/>
          <w:szCs w:val="22"/>
          <w:lang w:eastAsia="zh-CN"/>
        </w:rPr>
        <w:t>MME_SRVCC</w:t>
      </w:r>
      <w:r>
        <w:rPr>
          <w:sz w:val="21"/>
          <w:szCs w:val="22"/>
        </w:rPr>
        <w:t xml:space="preserve"> nodes is started with at least the "Service Parameters" of</w:t>
      </w:r>
    </w:p>
    <w:p w14:paraId="1D2EB28D" w14:textId="446D8B34" w:rsidR="006E714E" w:rsidRPr="00150E89" w:rsidRDefault="006E714E" w:rsidP="006E714E">
      <w:pPr>
        <w:jc w:val="center"/>
        <w:rPr>
          <w:sz w:val="21"/>
          <w:szCs w:val="22"/>
          <w:lang w:eastAsia="zh-CN"/>
        </w:rPr>
      </w:pPr>
      <w:r>
        <w:rPr>
          <w:sz w:val="21"/>
          <w:szCs w:val="22"/>
        </w:rPr>
        <w:t>"x-3gpp-</w:t>
      </w:r>
      <w:r>
        <w:rPr>
          <w:rFonts w:hint="eastAsia"/>
          <w:sz w:val="21"/>
          <w:szCs w:val="22"/>
          <w:lang w:eastAsia="zh-CN"/>
        </w:rPr>
        <w:t>mme</w:t>
      </w:r>
      <w:r>
        <w:rPr>
          <w:sz w:val="21"/>
          <w:szCs w:val="22"/>
        </w:rPr>
        <w:t>:x-</w:t>
      </w:r>
      <w:r>
        <w:rPr>
          <w:rFonts w:hint="eastAsia"/>
          <w:sz w:val="21"/>
          <w:szCs w:val="22"/>
          <w:lang w:eastAsia="zh-CN"/>
        </w:rPr>
        <w:t>s10</w:t>
      </w:r>
      <w:r>
        <w:rPr>
          <w:sz w:val="21"/>
          <w:szCs w:val="22"/>
        </w:rPr>
        <w:t>"</w:t>
      </w:r>
    </w:p>
    <w:p w14:paraId="238480B9" w14:textId="77777777" w:rsidR="006E714E" w:rsidRDefault="006E714E" w:rsidP="006E714E">
      <w:pPr>
        <w:rPr>
          <w:sz w:val="21"/>
          <w:szCs w:val="22"/>
        </w:rPr>
      </w:pPr>
      <w:r>
        <w:rPr>
          <w:sz w:val="21"/>
          <w:szCs w:val="22"/>
        </w:rPr>
        <w:t xml:space="preserve">as defined in clause 19.4.3 of </w:t>
      </w:r>
      <w:r w:rsidRPr="003D471D">
        <w:rPr>
          <w:sz w:val="21"/>
          <w:szCs w:val="22"/>
        </w:rPr>
        <w:t>3GPP</w:t>
      </w:r>
      <w:r>
        <w:rPr>
          <w:sz w:val="21"/>
          <w:szCs w:val="22"/>
          <w:lang w:val="en-US"/>
        </w:rPr>
        <w:t> </w:t>
      </w:r>
      <w:r w:rsidRPr="003D471D">
        <w:rPr>
          <w:sz w:val="21"/>
          <w:szCs w:val="22"/>
        </w:rPr>
        <w:t>TS</w:t>
      </w:r>
      <w:r>
        <w:rPr>
          <w:sz w:val="21"/>
          <w:szCs w:val="22"/>
          <w:lang w:val="en-US"/>
        </w:rPr>
        <w:t> </w:t>
      </w:r>
      <w:r w:rsidRPr="003D471D">
        <w:rPr>
          <w:sz w:val="21"/>
          <w:szCs w:val="22"/>
        </w:rPr>
        <w:t>23.003</w:t>
      </w:r>
      <w:r>
        <w:rPr>
          <w:sz w:val="21"/>
          <w:szCs w:val="22"/>
          <w:lang w:val="en-US"/>
        </w:rPr>
        <w:t> </w:t>
      </w:r>
      <w:r>
        <w:rPr>
          <w:sz w:val="21"/>
          <w:szCs w:val="22"/>
        </w:rPr>
        <w:t>[4].</w:t>
      </w:r>
    </w:p>
    <w:p w14:paraId="3B314218" w14:textId="77777777" w:rsidR="00F50D8E" w:rsidRPr="00533951" w:rsidRDefault="006E714E" w:rsidP="006E714E">
      <w:pPr>
        <w:rPr>
          <w:sz w:val="21"/>
          <w:szCs w:val="22"/>
          <w:lang w:eastAsia="zh-CN"/>
        </w:rPr>
      </w:pPr>
      <w:r>
        <w:rPr>
          <w:sz w:val="21"/>
          <w:szCs w:val="22"/>
        </w:rPr>
        <w:t xml:space="preserve">The S-NAPTR procedure logically outputs a list of host names each with a service, protocol, port and a list of IPv4 and IPv6 addresses. This is a "candidate" list of </w:t>
      </w:r>
      <w:r>
        <w:rPr>
          <w:rFonts w:hint="eastAsia"/>
          <w:sz w:val="21"/>
          <w:szCs w:val="22"/>
          <w:lang w:eastAsia="zh-CN"/>
        </w:rPr>
        <w:t>MME_SRVCC</w:t>
      </w:r>
      <w:r>
        <w:rPr>
          <w:sz w:val="21"/>
          <w:szCs w:val="22"/>
        </w:rPr>
        <w:t xml:space="preserve">s for that </w:t>
      </w:r>
      <w:r>
        <w:rPr>
          <w:rFonts w:hint="eastAsia"/>
          <w:sz w:val="21"/>
          <w:szCs w:val="22"/>
          <w:lang w:eastAsia="zh-CN"/>
        </w:rPr>
        <w:t>Target RNC ID</w:t>
      </w:r>
      <w:r>
        <w:rPr>
          <w:sz w:val="21"/>
          <w:szCs w:val="22"/>
        </w:rPr>
        <w:t xml:space="preserve"> (see Annex C.2 for a more detailed description of a candidate list).</w:t>
      </w:r>
      <w:bookmarkStart w:id="220" w:name="_Toc20214854"/>
      <w:bookmarkStart w:id="221" w:name="_Toc27753237"/>
      <w:bookmarkStart w:id="222" w:name="_Toc36055055"/>
      <w:bookmarkStart w:id="223" w:name="_Toc67477554"/>
    </w:p>
    <w:p w14:paraId="32605977" w14:textId="6BC176E5" w:rsidR="006E714E" w:rsidRDefault="006E714E" w:rsidP="006E714E">
      <w:pPr>
        <w:pStyle w:val="Heading2"/>
      </w:pPr>
      <w:r>
        <w:lastRenderedPageBreak/>
        <w:t>5.5</w:t>
      </w:r>
      <w:r>
        <w:tab/>
        <w:t>Procedures for Discovering and Selecting an SGSN</w:t>
      </w:r>
      <w:bookmarkEnd w:id="220"/>
      <w:bookmarkEnd w:id="221"/>
      <w:bookmarkEnd w:id="222"/>
      <w:bookmarkEnd w:id="223"/>
    </w:p>
    <w:p w14:paraId="35550292" w14:textId="77777777" w:rsidR="006E714E" w:rsidRDefault="006E714E" w:rsidP="006E714E">
      <w:pPr>
        <w:pStyle w:val="Heading3"/>
      </w:pPr>
      <w:bookmarkStart w:id="224" w:name="_Toc20214855"/>
      <w:bookmarkStart w:id="225" w:name="_Toc27753238"/>
      <w:bookmarkStart w:id="226" w:name="_Toc36055056"/>
      <w:bookmarkStart w:id="227" w:name="_Toc67477555"/>
      <w:r>
        <w:t>5.5.1</w:t>
      </w:r>
      <w:r>
        <w:tab/>
        <w:t>General</w:t>
      </w:r>
      <w:bookmarkEnd w:id="224"/>
      <w:bookmarkEnd w:id="225"/>
      <w:bookmarkEnd w:id="226"/>
      <w:bookmarkEnd w:id="227"/>
    </w:p>
    <w:p w14:paraId="19507ACD" w14:textId="77777777" w:rsidR="006E714E" w:rsidRDefault="006E714E" w:rsidP="006E714E">
      <w:r>
        <w:t>These procedures are employed:</w:t>
      </w:r>
    </w:p>
    <w:p w14:paraId="3F83C332" w14:textId="77777777" w:rsidR="006E714E" w:rsidRDefault="006E714E" w:rsidP="006E714E">
      <w:pPr>
        <w:pStyle w:val="B1"/>
      </w:pPr>
      <w:r>
        <w:t>-</w:t>
      </w:r>
      <w:r>
        <w:tab/>
        <w:t xml:space="preserve">when a target SGSN that serves the target cell or RNC needs to be initially selected by an EPC core node or Release-8 SGSN or an MSC. It explicitly does not cover selection of an SGSN by a </w:t>
      </w:r>
      <w:r w:rsidRPr="00336E6D">
        <w:t>RNC</w:t>
      </w:r>
      <w:r>
        <w:t xml:space="preserve"> or </w:t>
      </w:r>
      <w:r w:rsidRPr="00336E6D">
        <w:t>BSS;</w:t>
      </w:r>
    </w:p>
    <w:p w14:paraId="13A10D65" w14:textId="29F3845D" w:rsidR="00F50D8E" w:rsidRPr="00336E6D" w:rsidRDefault="006E714E" w:rsidP="006E714E">
      <w:pPr>
        <w:pStyle w:val="B1"/>
      </w:pPr>
      <w:r>
        <w:rPr>
          <w:noProof/>
        </w:rPr>
        <w:t>-</w:t>
      </w:r>
      <w:r>
        <w:rPr>
          <w:noProof/>
        </w:rPr>
        <w:tab/>
        <w:t xml:space="preserve">as part of the </w:t>
      </w:r>
      <w:r w:rsidRPr="00336E6D">
        <w:rPr>
          <w:lang w:val="en-US"/>
        </w:rPr>
        <w:t>UTRAN/GERAN to UTRAN (HSPA) SRVCC</w:t>
      </w:r>
      <w:r w:rsidRPr="00BA4449">
        <w:t xml:space="preserve"> procedure </w:t>
      </w:r>
      <w:r>
        <w:t xml:space="preserve">to select an SGSN </w:t>
      </w:r>
      <w:r w:rsidRPr="001D03C7">
        <w:rPr>
          <w:noProof/>
        </w:rPr>
        <w:t xml:space="preserve">as specified in 3GPP </w:t>
      </w:r>
      <w:r w:rsidR="00F50D8E" w:rsidRPr="001D03C7">
        <w:rPr>
          <w:noProof/>
        </w:rPr>
        <w:t>TS</w:t>
      </w:r>
      <w:r w:rsidR="00F50D8E">
        <w:rPr>
          <w:noProof/>
        </w:rPr>
        <w:t> </w:t>
      </w:r>
      <w:r w:rsidR="00F50D8E" w:rsidRPr="001D03C7">
        <w:rPr>
          <w:noProof/>
        </w:rPr>
        <w:t>2</w:t>
      </w:r>
      <w:r w:rsidRPr="001D03C7">
        <w:rPr>
          <w:noProof/>
        </w:rPr>
        <w:t>3.216</w:t>
      </w:r>
      <w:r w:rsidR="00F50D8E">
        <w:rPr>
          <w:noProof/>
        </w:rPr>
        <w:t> </w:t>
      </w:r>
      <w:r w:rsidR="00F50D8E" w:rsidRPr="001D03C7">
        <w:rPr>
          <w:noProof/>
        </w:rPr>
        <w:t>[</w:t>
      </w:r>
      <w:r>
        <w:rPr>
          <w:noProof/>
        </w:rPr>
        <w:t>20</w:t>
      </w:r>
      <w:r w:rsidRPr="001D03C7">
        <w:rPr>
          <w:noProof/>
        </w:rPr>
        <w:t>]</w:t>
      </w:r>
      <w:r w:rsidRPr="00336E6D">
        <w:rPr>
          <w:noProof/>
        </w:rPr>
        <w:t xml:space="preserve">; </w:t>
      </w:r>
      <w:r>
        <w:rPr>
          <w:noProof/>
        </w:rPr>
        <w:t>or</w:t>
      </w:r>
    </w:p>
    <w:p w14:paraId="14EEA601" w14:textId="7D3B0AD2" w:rsidR="00F50D8E" w:rsidRDefault="006E714E" w:rsidP="006E714E">
      <w:pPr>
        <w:pStyle w:val="B1"/>
        <w:rPr>
          <w:noProof/>
        </w:rPr>
      </w:pPr>
      <w:r>
        <w:t>-</w:t>
      </w:r>
      <w:r>
        <w:tab/>
        <w:t>f</w:t>
      </w:r>
      <w:r w:rsidRPr="00336E6D">
        <w:t xml:space="preserve">or </w:t>
      </w:r>
      <w:r>
        <w:t xml:space="preserve">APN Information retrieval procedure for RAN User Plane Congestion mitigation to select an SGSN as specified in </w:t>
      </w:r>
      <w:r w:rsidR="00F50D8E">
        <w:t>clause 6</w:t>
      </w:r>
      <w:r>
        <w:t xml:space="preserve">.17 of 3GPP </w:t>
      </w:r>
      <w:r w:rsidR="00F50D8E">
        <w:t>TS 2</w:t>
      </w:r>
      <w:r>
        <w:t>3.060[18].</w:t>
      </w:r>
    </w:p>
    <w:p w14:paraId="5A4CB78A" w14:textId="3962F527" w:rsidR="006E714E" w:rsidRPr="00336E6D" w:rsidRDefault="006E714E" w:rsidP="006E714E">
      <w:pPr>
        <w:pStyle w:val="B1"/>
        <w:rPr>
          <w:noProof/>
        </w:rPr>
      </w:pPr>
      <w:r>
        <w:rPr>
          <w:lang w:eastAsia="ja-JP"/>
        </w:rPr>
        <w:t>-</w:t>
      </w:r>
      <w:r>
        <w:rPr>
          <w:lang w:eastAsia="ja-JP"/>
        </w:rPr>
        <w:tab/>
      </w:r>
      <w:r>
        <w:rPr>
          <w:rFonts w:hint="eastAsia"/>
          <w:lang w:eastAsia="ja-JP"/>
        </w:rPr>
        <w:t xml:space="preserve">NAS Message Redirection procedure to retrieve Null-NRI </w:t>
      </w:r>
      <w:r>
        <w:rPr>
          <w:lang w:eastAsia="ja-JP"/>
        </w:rPr>
        <w:t xml:space="preserve">or the SGSN Group ID </w:t>
      </w:r>
      <w:r>
        <w:t xml:space="preserve">identifying the DCN serving a particular </w:t>
      </w:r>
      <w:r>
        <w:rPr>
          <w:rFonts w:hint="eastAsia"/>
          <w:lang w:eastAsia="ja-JP"/>
        </w:rPr>
        <w:t xml:space="preserve">UE usage type </w:t>
      </w:r>
      <w:r>
        <w:t xml:space="preserve">as specified in 3GPP </w:t>
      </w:r>
      <w:r w:rsidR="00F50D8E">
        <w:t>TS 2</w:t>
      </w:r>
      <w:r>
        <w:t>3.401[11].</w:t>
      </w:r>
    </w:p>
    <w:p w14:paraId="4C2A0AEA" w14:textId="5F417F26" w:rsidR="006E714E" w:rsidRPr="00FE136B" w:rsidRDefault="00F50D8E" w:rsidP="006E714E">
      <w:pPr>
        <w:rPr>
          <w:lang w:val="en-US" w:eastAsia="zh-CN"/>
        </w:rPr>
      </w:pPr>
      <w:r>
        <w:rPr>
          <w:lang w:val="en-US"/>
        </w:rPr>
        <w:t>Clause 4</w:t>
      </w:r>
      <w:r w:rsidR="006E714E">
        <w:rPr>
          <w:lang w:val="en-US"/>
        </w:rPr>
        <w:t>.3.3.5 "</w:t>
      </w:r>
      <w:r w:rsidR="006E714E" w:rsidRPr="00DD33F7">
        <w:rPr>
          <w:lang w:val="en-US"/>
        </w:rPr>
        <w:t>Services of an SGSN from a P-TMSI</w:t>
      </w:r>
      <w:r w:rsidR="006E714E">
        <w:rPr>
          <w:lang w:val="en-US"/>
        </w:rPr>
        <w:t>" specifies how a target MME/S4-SGSN discovers the IP address of the source SGSN</w:t>
      </w:r>
      <w:r w:rsidR="006E714E">
        <w:rPr>
          <w:rFonts w:hint="eastAsia"/>
          <w:lang w:val="en-US" w:eastAsia="zh-CN"/>
        </w:rPr>
        <w:t xml:space="preserve"> during </w:t>
      </w:r>
      <w:r w:rsidR="006E714E">
        <w:rPr>
          <w:rFonts w:hint="eastAsia"/>
          <w:lang w:eastAsia="zh-CN"/>
        </w:rPr>
        <w:t>Idle Mode Mobility from GERAN /UTRAN</w:t>
      </w:r>
      <w:r w:rsidR="006E714E">
        <w:rPr>
          <w:lang w:val="en-US"/>
        </w:rPr>
        <w:t>.</w:t>
      </w:r>
    </w:p>
    <w:p w14:paraId="03F18E6D" w14:textId="526B3CF1" w:rsidR="006E714E" w:rsidRDefault="006E714E" w:rsidP="006E714E">
      <w:r>
        <w:t>EPC core nodes, i.e. the MME and the S4-SGSN employ the procedures below during the SRNS relocation procedure</w:t>
      </w:r>
      <w:r>
        <w:rPr>
          <w:rFonts w:hint="eastAsia"/>
          <w:lang w:eastAsia="ja-JP"/>
        </w:rPr>
        <w:t xml:space="preserve"> </w:t>
      </w:r>
      <w:r>
        <w:rPr>
          <w:rFonts w:hint="eastAsia"/>
          <w:noProof/>
        </w:rPr>
        <w:t>and</w:t>
      </w:r>
      <w:r w:rsidRPr="00B95F2B">
        <w:rPr>
          <w:rFonts w:hint="eastAsia"/>
          <w:noProof/>
        </w:rPr>
        <w:t xml:space="preserve"> the </w:t>
      </w:r>
      <w:r w:rsidRPr="00B95F2B">
        <w:rPr>
          <w:noProof/>
        </w:rPr>
        <w:t>RAN Information Management (RIM) procedure</w:t>
      </w:r>
      <w:r>
        <w:t>. A Release</w:t>
      </w:r>
      <w:r>
        <w:noBreakHyphen/>
        <w:t>8 SGSN supporting only Gn/Gp may also optionally use this procedure.</w:t>
      </w:r>
      <w:r w:rsidRPr="00B0349B">
        <w:t xml:space="preserve"> </w:t>
      </w:r>
      <w:r>
        <w:t xml:space="preserve">An MSC supporting </w:t>
      </w:r>
      <w:r w:rsidRPr="001D03C7">
        <w:rPr>
          <w:lang w:val="en-US"/>
        </w:rPr>
        <w:t>UTRAN/GERAN to UTRAN (HSPA) SRVCC</w:t>
      </w:r>
      <w:r w:rsidRPr="00BA4449">
        <w:t xml:space="preserve"> procedure </w:t>
      </w:r>
      <w:r>
        <w:t xml:space="preserve">to select an SGSN </w:t>
      </w:r>
      <w:r>
        <w:rPr>
          <w:noProof/>
        </w:rPr>
        <w:t xml:space="preserve">may also </w:t>
      </w:r>
      <w:r>
        <w:t xml:space="preserve">use this procedure </w:t>
      </w:r>
      <w:r w:rsidRPr="001D03C7">
        <w:rPr>
          <w:noProof/>
        </w:rPr>
        <w:t xml:space="preserve">as specified in 3GPP </w:t>
      </w:r>
      <w:r w:rsidR="00F50D8E" w:rsidRPr="001D03C7">
        <w:rPr>
          <w:noProof/>
        </w:rPr>
        <w:t>TS</w:t>
      </w:r>
      <w:r w:rsidR="00F50D8E">
        <w:rPr>
          <w:noProof/>
        </w:rPr>
        <w:t> </w:t>
      </w:r>
      <w:r w:rsidR="00F50D8E" w:rsidRPr="001D03C7">
        <w:rPr>
          <w:noProof/>
        </w:rPr>
        <w:t>2</w:t>
      </w:r>
      <w:r w:rsidRPr="001D03C7">
        <w:rPr>
          <w:noProof/>
        </w:rPr>
        <w:t>3.216</w:t>
      </w:r>
      <w:r w:rsidR="00F50D8E">
        <w:rPr>
          <w:noProof/>
        </w:rPr>
        <w:t> </w:t>
      </w:r>
      <w:r w:rsidR="00F50D8E" w:rsidRPr="001D03C7">
        <w:rPr>
          <w:noProof/>
        </w:rPr>
        <w:t>[</w:t>
      </w:r>
      <w:r>
        <w:rPr>
          <w:noProof/>
        </w:rPr>
        <w:t>20</w:t>
      </w:r>
      <w:r w:rsidRPr="001D03C7">
        <w:rPr>
          <w:noProof/>
        </w:rPr>
        <w:t>]</w:t>
      </w:r>
      <w:r>
        <w:t>.</w:t>
      </w:r>
    </w:p>
    <w:p w14:paraId="6C60422C" w14:textId="64917139" w:rsidR="00F50D8E" w:rsidRDefault="006E714E" w:rsidP="006E714E">
      <w:pPr>
        <w:rPr>
          <w:lang w:eastAsia="zh-CN"/>
        </w:rPr>
      </w:pPr>
      <w:r>
        <w:t xml:space="preserve">The SGSN is selected based on information in the Target ID (see 3GPP </w:t>
      </w:r>
      <w:r w:rsidR="00F50D8E">
        <w:t>TS 2</w:t>
      </w:r>
      <w:r>
        <w:t>3.003</w:t>
      </w:r>
      <w:r w:rsidR="00F50D8E">
        <w:t> [</w:t>
      </w:r>
      <w:r>
        <w:t xml:space="preserve">4] and 3GPP </w:t>
      </w:r>
      <w:r w:rsidR="00F50D8E">
        <w:t>TS 2</w:t>
      </w:r>
      <w:r>
        <w:t>5.413</w:t>
      </w:r>
      <w:r w:rsidR="00F50D8E">
        <w:t> [</w:t>
      </w:r>
      <w:r>
        <w:t>12]). For PS GERAN the Target ID has the global cell ID including PLMN and for U-TRAN the Target ID has RAC, RNC-ID and PLMN.</w:t>
      </w:r>
    </w:p>
    <w:p w14:paraId="222607F5" w14:textId="213900BC" w:rsidR="006E714E" w:rsidRPr="0020182F" w:rsidRDefault="006E714E" w:rsidP="006E714E">
      <w:pPr>
        <w:rPr>
          <w:lang w:eastAsia="zh-CN"/>
        </w:rPr>
      </w:pPr>
      <w:r w:rsidRPr="001725D8">
        <w:rPr>
          <w:rFonts w:hint="eastAsia"/>
        </w:rPr>
        <w:t xml:space="preserve">For the </w:t>
      </w:r>
      <w:r w:rsidRPr="001725D8">
        <w:t>Fallback to GTPv1</w:t>
      </w:r>
      <w:r w:rsidRPr="001725D8">
        <w:rPr>
          <w:rFonts w:hint="eastAsia"/>
        </w:rPr>
        <w:t xml:space="preserve"> scenario </w:t>
      </w:r>
      <w:r>
        <w:rPr>
          <w:rFonts w:hint="eastAsia"/>
        </w:rPr>
        <w:t xml:space="preserve">as specified in 3GPP </w:t>
      </w:r>
      <w:r w:rsidR="00F50D8E">
        <w:rPr>
          <w:rFonts w:hint="eastAsia"/>
        </w:rPr>
        <w:t>TS</w:t>
      </w:r>
      <w:r w:rsidR="00F50D8E">
        <w:t> 2</w:t>
      </w:r>
      <w:r>
        <w:t>9.2</w:t>
      </w:r>
      <w:r>
        <w:rPr>
          <w:rFonts w:hint="eastAsia"/>
        </w:rPr>
        <w:t>74</w:t>
      </w:r>
      <w:r w:rsidR="00F50D8E">
        <w:t> [</w:t>
      </w:r>
      <w:r>
        <w:t>23</w:t>
      </w:r>
      <w:r>
        <w:rPr>
          <w:rFonts w:hint="eastAsia"/>
        </w:rPr>
        <w:t xml:space="preserve">] </w:t>
      </w:r>
      <w:r w:rsidR="00F50D8E">
        <w:rPr>
          <w:rFonts w:hint="eastAsia"/>
        </w:rPr>
        <w:t>clause</w:t>
      </w:r>
      <w:r w:rsidR="00F50D8E">
        <w:t> </w:t>
      </w:r>
      <w:r w:rsidR="00F50D8E">
        <w:rPr>
          <w:rFonts w:hint="eastAsia"/>
        </w:rPr>
        <w:t>7</w:t>
      </w:r>
      <w:r>
        <w:rPr>
          <w:rFonts w:hint="eastAsia"/>
        </w:rPr>
        <w:t>.10</w:t>
      </w:r>
      <w:r w:rsidRPr="001725D8">
        <w:rPr>
          <w:rFonts w:hint="eastAsia"/>
        </w:rPr>
        <w:t xml:space="preserve">, the new </w:t>
      </w:r>
      <w:r w:rsidRPr="001725D8">
        <w:t>SGSN</w:t>
      </w:r>
      <w:r w:rsidRPr="001725D8">
        <w:rPr>
          <w:rFonts w:hint="eastAsia"/>
        </w:rPr>
        <w:t>/MME shall send the related GTPv1 request me</w:t>
      </w:r>
      <w:r>
        <w:rPr>
          <w:rFonts w:hint="eastAsia"/>
        </w:rPr>
        <w:t>s</w:t>
      </w:r>
      <w:r w:rsidRPr="001725D8">
        <w:rPr>
          <w:rFonts w:hint="eastAsia"/>
        </w:rPr>
        <w:t xml:space="preserve">sage with the </w:t>
      </w:r>
      <w:r>
        <w:rPr>
          <w:rFonts w:hint="eastAsia"/>
        </w:rPr>
        <w:t xml:space="preserve">peer SGSN IP address on the Gn/Gp interface after receiving the GTPv2 response message with </w:t>
      </w:r>
      <w:r>
        <w:t xml:space="preserve">Cause </w:t>
      </w:r>
      <w:r w:rsidRPr="00F40A98">
        <w:t>"</w:t>
      </w:r>
      <w:r>
        <w:rPr>
          <w:rFonts w:hint="eastAsia"/>
        </w:rPr>
        <w:t>Fallback to GTPv1</w:t>
      </w:r>
      <w:r>
        <w:t>"</w:t>
      </w:r>
      <w:r w:rsidRPr="001725D8">
        <w:rPr>
          <w:rFonts w:hint="eastAsia"/>
        </w:rPr>
        <w:t>.</w:t>
      </w:r>
      <w:r>
        <w:rPr>
          <w:rFonts w:hint="eastAsia"/>
        </w:rPr>
        <w:t xml:space="preserve"> </w:t>
      </w:r>
      <w:r>
        <w:t>The</w:t>
      </w:r>
      <w:r>
        <w:rPr>
          <w:rFonts w:hint="eastAsia"/>
        </w:rPr>
        <w:t xml:space="preserve"> new MME/SGSN shall make </w:t>
      </w:r>
      <w:r>
        <w:t>another</w:t>
      </w:r>
      <w:r>
        <w:rPr>
          <w:rFonts w:hint="eastAsia"/>
        </w:rPr>
        <w:t xml:space="preserve"> DNS query</w:t>
      </w:r>
      <w:r w:rsidRPr="001725D8">
        <w:rPr>
          <w:rFonts w:hint="eastAsia"/>
        </w:rPr>
        <w:t xml:space="preserve"> </w:t>
      </w:r>
      <w:r>
        <w:rPr>
          <w:rFonts w:hint="eastAsia"/>
        </w:rPr>
        <w:t>to obtain the peer SGSN IP address on the Gn/Gp interface if that address</w:t>
      </w:r>
      <w:r w:rsidRPr="00E44393">
        <w:rPr>
          <w:rFonts w:hint="eastAsia"/>
        </w:rPr>
        <w:t xml:space="preserve"> </w:t>
      </w:r>
      <w:r>
        <w:rPr>
          <w:rFonts w:hint="eastAsia"/>
        </w:rPr>
        <w:t>is not available</w:t>
      </w:r>
      <w:r w:rsidRPr="001725D8">
        <w:rPr>
          <w:rFonts w:hint="eastAsia"/>
        </w:rPr>
        <w:t>.</w:t>
      </w:r>
      <w:r>
        <w:t xml:space="preserve"> </w:t>
      </w:r>
      <w:r>
        <w:rPr>
          <w:rFonts w:hint="eastAsia"/>
        </w:rPr>
        <w:t xml:space="preserve">The A/AAAA query shall be used to obtain the peer SGSN IP address on the Gn/Gp </w:t>
      </w:r>
      <w:r>
        <w:t>interface</w:t>
      </w:r>
      <w:r>
        <w:rPr>
          <w:rFonts w:hint="eastAsia"/>
        </w:rPr>
        <w:t>.</w:t>
      </w:r>
    </w:p>
    <w:p w14:paraId="280C1819" w14:textId="77777777" w:rsidR="006E714E" w:rsidRDefault="006E714E" w:rsidP="006E714E">
      <w:pPr>
        <w:pStyle w:val="Heading3"/>
      </w:pPr>
      <w:bookmarkStart w:id="228" w:name="_Toc20214856"/>
      <w:bookmarkStart w:id="229" w:name="_Toc27753239"/>
      <w:bookmarkStart w:id="230" w:name="_Toc36055057"/>
      <w:bookmarkStart w:id="231" w:name="_Toc67477556"/>
      <w:r>
        <w:t>5.5.2</w:t>
      </w:r>
      <w:r>
        <w:tab/>
        <w:t>SGSN initial target selection based on RAI (UTRAN target</w:t>
      </w:r>
      <w:r>
        <w:rPr>
          <w:rFonts w:hint="eastAsia"/>
          <w:lang w:eastAsia="ja-JP"/>
        </w:rPr>
        <w:t>/GERAN Iu mode target/GERAN Gb mode target</w:t>
      </w:r>
      <w:r>
        <w:t>)</w:t>
      </w:r>
      <w:bookmarkEnd w:id="228"/>
      <w:bookmarkEnd w:id="229"/>
      <w:bookmarkEnd w:id="230"/>
      <w:bookmarkEnd w:id="231"/>
    </w:p>
    <w:p w14:paraId="7305459B" w14:textId="77777777" w:rsidR="006E714E" w:rsidRDefault="006E714E" w:rsidP="006E714E">
      <w:r>
        <w:t>In both U-TRAN and GERAN cases the target RAC, LAC, MNC, and MCC are available from the information in the Target ID. This selection is done by an MME or Release-8 SGSN during SRNS relocation procedures</w:t>
      </w:r>
      <w:r w:rsidRPr="00AD6437">
        <w:rPr>
          <w:rFonts w:hint="eastAsia"/>
          <w:noProof/>
        </w:rPr>
        <w:t xml:space="preserve"> </w:t>
      </w:r>
      <w:r>
        <w:rPr>
          <w:rFonts w:hint="eastAsia"/>
          <w:noProof/>
        </w:rPr>
        <w:t>and</w:t>
      </w:r>
      <w:r w:rsidRPr="00B95F2B">
        <w:rPr>
          <w:rFonts w:hint="eastAsia"/>
          <w:noProof/>
        </w:rPr>
        <w:t xml:space="preserve"> the </w:t>
      </w:r>
      <w:r w:rsidRPr="00B95F2B">
        <w:rPr>
          <w:noProof/>
        </w:rPr>
        <w:t>RAN Information Management (RIM) procedure</w:t>
      </w:r>
      <w:r>
        <w:rPr>
          <w:rFonts w:hint="eastAsia"/>
          <w:noProof/>
          <w:lang w:eastAsia="ja-JP"/>
        </w:rPr>
        <w:t>s</w:t>
      </w:r>
      <w:r>
        <w:t>.</w:t>
      </w:r>
    </w:p>
    <w:p w14:paraId="43B1F9DE" w14:textId="77777777" w:rsidR="00F50D8E" w:rsidRPr="00CF6E1A" w:rsidRDefault="006E714E" w:rsidP="006E714E">
      <w:r w:rsidRPr="00CF6E1A">
        <w:rPr>
          <w:noProof/>
        </w:rPr>
        <w:t>T</w:t>
      </w:r>
      <w:r w:rsidRPr="00CF6E1A">
        <w:t>he S-NAPTR procedure for an MME</w:t>
      </w:r>
      <w:r w:rsidRPr="00CF6E1A">
        <w:rPr>
          <w:rFonts w:hint="eastAsia"/>
          <w:lang w:eastAsia="ja-JP"/>
        </w:rPr>
        <w:t>/SGSN</w:t>
      </w:r>
      <w:r w:rsidRPr="00CF6E1A">
        <w:t xml:space="preserve"> finding a candidate set of SGSN services and interfaces </w:t>
      </w:r>
      <w:r w:rsidRPr="00CF6E1A">
        <w:rPr>
          <w:noProof/>
        </w:rPr>
        <w:t>serving the target Routing Area</w:t>
      </w:r>
      <w:r w:rsidRPr="00CF6E1A">
        <w:t xml:space="preserve"> is started with "Service Parameters" of</w:t>
      </w:r>
    </w:p>
    <w:p w14:paraId="024ADCC2" w14:textId="1DCB83AE" w:rsidR="006E714E" w:rsidRPr="00526380" w:rsidRDefault="006E714E" w:rsidP="006E714E">
      <w:pPr>
        <w:jc w:val="center"/>
      </w:pPr>
      <w:r w:rsidRPr="00CF6E1A">
        <w:t>"x-3gpp-sgsn:x-gn", "x-3gpp-sgsn:x-gp", "x-3gpp-sgsn:x-s3"</w:t>
      </w:r>
      <w:r>
        <w:t>,"x-3gpp-sgsn:x-nqprime"</w:t>
      </w:r>
    </w:p>
    <w:p w14:paraId="0D03C177" w14:textId="25B6A970" w:rsidR="006E714E" w:rsidRDefault="006E714E" w:rsidP="006E714E">
      <w:pPr>
        <w:rPr>
          <w:lang w:eastAsia="ja-JP"/>
        </w:rPr>
      </w:pPr>
      <w:r>
        <w:t xml:space="preserve">Additional requirements to support DCN are specified in </w:t>
      </w:r>
      <w:r w:rsidR="00F50D8E">
        <w:t>clause 5</w:t>
      </w:r>
      <w:r>
        <w:t>.8</w:t>
      </w:r>
      <w:r>
        <w:rPr>
          <w:rFonts w:hint="eastAsia"/>
          <w:lang w:eastAsia="ja-JP"/>
        </w:rPr>
        <w:t>.</w:t>
      </w:r>
    </w:p>
    <w:p w14:paraId="6421B48B" w14:textId="204AF846" w:rsidR="006E714E" w:rsidRDefault="006E714E" w:rsidP="006E714E">
      <w:r>
        <w:t xml:space="preserve">as defined in 3GPP </w:t>
      </w:r>
      <w:r w:rsidR="00F50D8E">
        <w:t>TS 2</w:t>
      </w:r>
      <w:r>
        <w:t>3.003</w:t>
      </w:r>
      <w:r w:rsidR="00F50D8E">
        <w:t> [</w:t>
      </w:r>
      <w:r>
        <w:t xml:space="preserve">4] and setting the Application-Unique String to the RAI FQDN based on RAC, LAC, MNC, MCC as defined in 3GPP </w:t>
      </w:r>
      <w:r w:rsidR="00F50D8E">
        <w:t>TS 2</w:t>
      </w:r>
      <w:r>
        <w:t>3.003</w:t>
      </w:r>
      <w:r w:rsidR="00F50D8E">
        <w:t> [</w:t>
      </w:r>
      <w:r>
        <w:t>4</w:t>
      </w:r>
      <w:r w:rsidRPr="007F1FB9">
        <w:t>]</w:t>
      </w:r>
      <w:r>
        <w:t xml:space="preserve"> </w:t>
      </w:r>
      <w:r w:rsidR="00F50D8E">
        <w:t>clause 1</w:t>
      </w:r>
      <w:r>
        <w:t>9.4.2.5:</w:t>
      </w:r>
    </w:p>
    <w:p w14:paraId="7C181FCF" w14:textId="77777777" w:rsidR="006E714E" w:rsidRPr="005B4C3F" w:rsidRDefault="006E714E" w:rsidP="006E714E">
      <w:pPr>
        <w:jc w:val="center"/>
      </w:pPr>
      <w:r>
        <w:rPr>
          <w:noProof/>
        </w:rPr>
        <w:t>rac&lt;RAC&gt;.lac&lt;LAC&gt;.rac.epc.mnc&lt;MNC&gt;.</w:t>
      </w:r>
      <w:r w:rsidRPr="00AA09D2">
        <w:rPr>
          <w:noProof/>
        </w:rPr>
        <w:t xml:space="preserve"> </w:t>
      </w:r>
      <w:r>
        <w:rPr>
          <w:noProof/>
        </w:rPr>
        <w:t>mcc&lt;MCC&gt;.3gppnetwork.org</w:t>
      </w:r>
    </w:p>
    <w:p w14:paraId="44894BA0" w14:textId="77777777" w:rsidR="006E714E" w:rsidRDefault="006E714E" w:rsidP="006E714E">
      <w:r>
        <w:t>The S-NAPTR procedure logically outputs a list of host names each with a service, protocol, port and a list of IPv4 and IPv6 addresses. This is a "candidate" list of SGSN for that RAI (see Annex B for S-NAPTR procedure and see Annex C.2 for a more informative description of a candidate list).</w:t>
      </w:r>
    </w:p>
    <w:p w14:paraId="622703AD" w14:textId="222A5B85" w:rsidR="006E714E" w:rsidRDefault="006E714E" w:rsidP="006E714E">
      <w:pPr>
        <w:pStyle w:val="NO"/>
      </w:pPr>
      <w:r>
        <w:lastRenderedPageBreak/>
        <w:t>NOTE 1:</w:t>
      </w:r>
      <w:r>
        <w:tab/>
      </w:r>
      <w:r>
        <w:rPr>
          <w:rFonts w:hint="eastAsia"/>
          <w:lang w:eastAsia="ja-JP"/>
        </w:rPr>
        <w:t xml:space="preserve">In </w:t>
      </w:r>
      <w:r>
        <w:t>the SRNS relocation procedure</w:t>
      </w:r>
      <w:r>
        <w:rPr>
          <w:rFonts w:hint="eastAsia"/>
          <w:lang w:eastAsia="ja-JP"/>
        </w:rPr>
        <w:t>, f</w:t>
      </w:r>
      <w:r>
        <w:t xml:space="preserve">or an MME making the selection there is an existing PDN connection (and hence an existing SGW) so the S3 interfaces would logically be preferred over the Gn/Gp interfaces to keep the existing PDN connection. However, if there is a colocated PGW/GGSN being employed with the 3GPP </w:t>
      </w:r>
      <w:r w:rsidR="00F50D8E">
        <w:t>TS 2</w:t>
      </w:r>
      <w:r>
        <w:t>3.401</w:t>
      </w:r>
      <w:r w:rsidR="00F50D8E">
        <w:t> [</w:t>
      </w:r>
      <w:r>
        <w:t>11] Annex D procedures then the Gn/Gp interfaces on the target SGSN can also be valid. Operators should prioritize the DNS records according to their preference.</w:t>
      </w:r>
    </w:p>
    <w:p w14:paraId="2A81AA42" w14:textId="77777777" w:rsidR="00F50D8E" w:rsidRDefault="006E714E" w:rsidP="006E714E">
      <w:r>
        <w:t>For an S4-SGSN making the selection the "Service Parameter" of "x-3gpp-sgsn:x-s16" shall be employed instead of "x-3gpp-sgsn:x-s3".</w:t>
      </w:r>
    </w:p>
    <w:p w14:paraId="58AF6A1C" w14:textId="1F1F70A1" w:rsidR="006E714E" w:rsidRDefault="006E714E" w:rsidP="006E714E">
      <w:pPr>
        <w:rPr>
          <w:lang w:eastAsia="ja-JP"/>
        </w:rPr>
      </w:pPr>
      <w:r>
        <w:t xml:space="preserve">Additional requirements to support DCN are specified in </w:t>
      </w:r>
      <w:r w:rsidR="00F50D8E">
        <w:t>clause 5</w:t>
      </w:r>
      <w:r>
        <w:t>.8</w:t>
      </w:r>
      <w:r>
        <w:rPr>
          <w:rFonts w:hint="eastAsia"/>
          <w:lang w:eastAsia="ja-JP"/>
        </w:rPr>
        <w:t>.</w:t>
      </w:r>
    </w:p>
    <w:p w14:paraId="5C86A90F" w14:textId="77777777" w:rsidR="006E714E" w:rsidRDefault="006E714E" w:rsidP="006E714E">
      <w:pPr>
        <w:rPr>
          <w:lang w:val="en-US"/>
        </w:rPr>
      </w:pPr>
      <w:r>
        <w:rPr>
          <w:lang w:val="en-US"/>
        </w:rPr>
        <w:t>Fo</w:t>
      </w:r>
      <w:r w:rsidRPr="00CD35A4">
        <w:rPr>
          <w:lang w:val="en-US"/>
        </w:rPr>
        <w:t>r an MSC making</w:t>
      </w:r>
      <w:r>
        <w:rPr>
          <w:lang w:val="en-US"/>
        </w:rPr>
        <w:t xml:space="preserve"> the selection the "Service Parameter" of "x-3gpp-sgs</w:t>
      </w:r>
      <w:r w:rsidRPr="00BC2769">
        <w:rPr>
          <w:lang w:val="en-US"/>
        </w:rPr>
        <w:t xml:space="preserve">n:x-sv" shall be </w:t>
      </w:r>
      <w:r>
        <w:rPr>
          <w:lang w:val="en-US"/>
        </w:rPr>
        <w:t>employed instead of "x</w:t>
      </w:r>
      <w:r>
        <w:rPr>
          <w:lang w:val="en-US"/>
        </w:rPr>
        <w:noBreakHyphen/>
        <w:t>3gpp-sgsn:x-s3".</w:t>
      </w:r>
    </w:p>
    <w:p w14:paraId="35108C13" w14:textId="77777777" w:rsidR="006E714E" w:rsidRDefault="006E714E" w:rsidP="006E714E">
      <w:r>
        <w:rPr>
          <w:lang w:val="en-US"/>
        </w:rPr>
        <w:t>For an RCAF making the selection of an SGSN</w:t>
      </w:r>
      <w:r w:rsidRPr="00E42FB0">
        <w:rPr>
          <w:lang w:val="en-US"/>
        </w:rPr>
        <w:t xml:space="preserve"> </w:t>
      </w:r>
      <w:r>
        <w:rPr>
          <w:lang w:val="en-US"/>
        </w:rPr>
        <w:t>the "Service Parameter" of "x-3gpp-sgsn:x-nqprime" shall be employed.</w:t>
      </w:r>
    </w:p>
    <w:p w14:paraId="03BB52E4" w14:textId="77777777" w:rsidR="00F50D8E" w:rsidRDefault="006E714E" w:rsidP="006E714E">
      <w:r>
        <w:t>A Release 8 SGSN supporting only Gn/Gp may also optionally use this procedure with "Service Parameters" of "x</w:t>
      </w:r>
      <w:r>
        <w:noBreakHyphen/>
        <w:t>3gpp-sgsn:x-gn" and</w:t>
      </w:r>
      <w:r w:rsidRPr="003D6341">
        <w:t xml:space="preserve"> </w:t>
      </w:r>
      <w:r>
        <w:t>"x-3gpp-sgsn:x-gp".</w:t>
      </w:r>
    </w:p>
    <w:p w14:paraId="1AD672DC" w14:textId="4BD19261" w:rsidR="006E714E" w:rsidRDefault="006E714E" w:rsidP="006E714E">
      <w:pPr>
        <w:rPr>
          <w:lang w:eastAsia="ja-JP"/>
        </w:rPr>
      </w:pPr>
      <w:r>
        <w:t xml:space="preserve">Additional requirements to support DCN are specified in </w:t>
      </w:r>
      <w:r w:rsidR="00F50D8E">
        <w:t>clause 5</w:t>
      </w:r>
      <w:r>
        <w:t>.8</w:t>
      </w:r>
      <w:r>
        <w:rPr>
          <w:rFonts w:hint="eastAsia"/>
          <w:lang w:eastAsia="ja-JP"/>
        </w:rPr>
        <w:t>.</w:t>
      </w:r>
    </w:p>
    <w:p w14:paraId="3001285B" w14:textId="77777777" w:rsidR="006E714E" w:rsidRDefault="006E714E" w:rsidP="006E714E">
      <w:r>
        <w:t>Operators shall provision, for each RAI value in their network, NAPTR records under the RAI FQDN corresponding to each valid SGSN interfaces from at least the following "Service Parameters"</w:t>
      </w:r>
    </w:p>
    <w:p w14:paraId="3775FB02" w14:textId="77777777" w:rsidR="006E714E" w:rsidRPr="00526380" w:rsidRDefault="006E714E" w:rsidP="006E714E">
      <w:pPr>
        <w:jc w:val="center"/>
      </w:pPr>
      <w:r>
        <w:t>"x-3gpp-sgsn:x-gn",</w:t>
      </w:r>
      <w:r w:rsidRPr="003D6341">
        <w:t xml:space="preserve"> </w:t>
      </w:r>
      <w:r>
        <w:t>"x-3gpp-sgsn:x-gp", "x-3gpp-sgsn:x-s3","x-3gpp-sgsn:x-s16",</w:t>
      </w:r>
      <w:r w:rsidRPr="00CF6E1A">
        <w:t xml:space="preserve"> "x-3gpp-sgsn:x-</w:t>
      </w:r>
      <w:r>
        <w:t>nqprime</w:t>
      </w:r>
      <w:r w:rsidRPr="00CF6E1A">
        <w:t>"</w:t>
      </w:r>
    </w:p>
    <w:p w14:paraId="442B4E4C" w14:textId="614D8642" w:rsidR="006E714E" w:rsidRDefault="006E714E" w:rsidP="006E714E">
      <w:pPr>
        <w:rPr>
          <w:lang w:eastAsia="ja-JP"/>
        </w:rPr>
      </w:pPr>
      <w:r>
        <w:t xml:space="preserve">Additional requirements to support DCN are specified in </w:t>
      </w:r>
      <w:r w:rsidR="00F50D8E">
        <w:t>clause 5</w:t>
      </w:r>
      <w:r>
        <w:t>.8</w:t>
      </w:r>
      <w:r>
        <w:rPr>
          <w:rFonts w:hint="eastAsia"/>
          <w:lang w:eastAsia="ja-JP"/>
        </w:rPr>
        <w:t>.</w:t>
      </w:r>
    </w:p>
    <w:p w14:paraId="00ECD57A" w14:textId="77777777" w:rsidR="00F50D8E" w:rsidRDefault="006E714E" w:rsidP="006E714E">
      <w:r>
        <w:t>where NAPTR records for additional "Service Parameters" may be included optionally.</w:t>
      </w:r>
    </w:p>
    <w:p w14:paraId="3D87A954" w14:textId="18C664BE" w:rsidR="006E714E" w:rsidRDefault="006E714E" w:rsidP="006E714E">
      <w:pPr>
        <w:pStyle w:val="NO"/>
        <w:rPr>
          <w:lang w:val="de-DE"/>
        </w:rPr>
      </w:pPr>
      <w:r>
        <w:t>NOTE 2:</w:t>
      </w:r>
      <w:r>
        <w:tab/>
        <w:t>The NAPTR record at the RAI FQDN can be provisioned to correspond to only the default SGSN node(s) in the SGSN pool(s) serving that RAI. The default SGSN after the DNS procedure exits would be contacted with GTP, the default SGSN then selects the actual SGSN within that SGSN pool. This results in all relocation requests being handled by the default SGSN nodes. If the operator's goal is to avoid load on the default SGSN nodes then the records provisioned at the RAI FQDN should instead include the entire set of SGSN in all SGSN pools that service that RAI. The S-NAPTR procedure would then return each SGSN in the SGSN pool based on the provisioned DNS weights and priority.</w:t>
      </w:r>
    </w:p>
    <w:p w14:paraId="1877CBC4" w14:textId="77777777" w:rsidR="006E714E" w:rsidRPr="00336E6D" w:rsidRDefault="006E714E" w:rsidP="006E714E">
      <w:pPr>
        <w:pStyle w:val="NO"/>
      </w:pPr>
      <w:r>
        <w:t>NOTE 3:</w:t>
      </w:r>
      <w:r>
        <w:tab/>
        <w:t xml:space="preserve">The NAPTR record at the RAI FQDN for the service parameter of "x-3gpp-sgsn:x-nqprime" </w:t>
      </w:r>
      <w:r w:rsidRPr="00336E6D">
        <w:t>is</w:t>
      </w:r>
      <w:r>
        <w:t xml:space="preserve"> provisioned with the entire set of SGSN in all SGSN pools that </w:t>
      </w:r>
      <w:r w:rsidRPr="00336E6D">
        <w:t xml:space="preserve">are </w:t>
      </w:r>
      <w:r>
        <w:t>serving that RAI.</w:t>
      </w:r>
    </w:p>
    <w:p w14:paraId="46D0E649" w14:textId="77777777" w:rsidR="006E714E" w:rsidRDefault="006E714E" w:rsidP="006E714E">
      <w:pPr>
        <w:pStyle w:val="NO"/>
      </w:pPr>
      <w:r>
        <w:t xml:space="preserve">NOTE </w:t>
      </w:r>
      <w:r w:rsidRPr="00336E6D">
        <w:t>4</w:t>
      </w:r>
      <w:r>
        <w:t>:</w:t>
      </w:r>
      <w:r>
        <w:tab/>
        <w:t>The SGSN(s) closest to the geographical region covered by the RAI can be biased by provisioning the DNS records with higher priority or weights.</w:t>
      </w:r>
    </w:p>
    <w:p w14:paraId="571F4E51" w14:textId="77777777" w:rsidR="006E714E" w:rsidRPr="00326D42" w:rsidRDefault="006E714E" w:rsidP="006E714E">
      <w:r w:rsidRPr="00326D42">
        <w:t>3GPP does not require that collocation and "topon" naming is applicable in SGSN selection.</w:t>
      </w:r>
    </w:p>
    <w:p w14:paraId="670C646C" w14:textId="77777777" w:rsidR="006E714E" w:rsidRDefault="006E714E" w:rsidP="006E714E">
      <w:pPr>
        <w:pStyle w:val="NO"/>
      </w:pPr>
      <w:r>
        <w:t xml:space="preserve">NOTE </w:t>
      </w:r>
      <w:r w:rsidRPr="00336E6D">
        <w:t>5</w:t>
      </w:r>
      <w:r>
        <w:t>:</w:t>
      </w:r>
      <w:r>
        <w:tab/>
        <w:t>Service parameters are limited to those supported by the node doing the search.</w:t>
      </w:r>
    </w:p>
    <w:p w14:paraId="61756BC2" w14:textId="78EEE5C8" w:rsidR="006E714E" w:rsidRDefault="006E714E" w:rsidP="006E714E">
      <w:pPr>
        <w:pStyle w:val="NO"/>
      </w:pPr>
      <w:r>
        <w:t xml:space="preserve">NOTE </w:t>
      </w:r>
      <w:r w:rsidRPr="00336E6D">
        <w:t>6</w:t>
      </w:r>
      <w:r>
        <w:t>:</w:t>
      </w:r>
      <w:r>
        <w:tab/>
        <w:t xml:space="preserve">SGW records will also be provisioned under the RAI FQDN see </w:t>
      </w:r>
      <w:r w:rsidR="00F50D8E">
        <w:t>clause 5</w:t>
      </w:r>
      <w:r>
        <w:t>.2</w:t>
      </w:r>
    </w:p>
    <w:p w14:paraId="3602DD3A" w14:textId="03B8AD6F" w:rsidR="00F50D8E" w:rsidRPr="00AD6437" w:rsidRDefault="006E714E" w:rsidP="006E714E">
      <w:pPr>
        <w:rPr>
          <w:lang w:eastAsia="ja-JP"/>
        </w:rPr>
      </w:pPr>
      <w:r>
        <w:rPr>
          <w:rFonts w:hint="eastAsia"/>
          <w:lang w:eastAsia="ja-JP"/>
        </w:rPr>
        <w:t xml:space="preserve">In </w:t>
      </w:r>
      <w:r>
        <w:t>the SRNS relocation procedure</w:t>
      </w:r>
      <w:r>
        <w:rPr>
          <w:rFonts w:hint="eastAsia"/>
          <w:lang w:eastAsia="ja-JP"/>
        </w:rPr>
        <w:t>, f</w:t>
      </w:r>
      <w:r>
        <w:t>or the case when a UE is moving from a pre-Release-8 UTRAN/GERAN to a Release-8 target SGSN the pre</w:t>
      </w:r>
      <w:r>
        <w:noBreakHyphen/>
        <w:t>Release</w:t>
      </w:r>
      <w:r>
        <w:noBreakHyphen/>
        <w:t xml:space="preserve">8 source node will not be able to use the .3ggpnetwork.org based records. As a result the Release 8 SGSN (or MME) being selected looks like a pre-Release 8 SGSN to a pre-Release-8 node performing a selection. For pre-Release 8 compatibility operators would continue to provision A/AAAA records as per Annex C.1 of 3GPP </w:t>
      </w:r>
      <w:r w:rsidR="00F50D8E">
        <w:t>TS 2</w:t>
      </w:r>
      <w:r>
        <w:t>3.003</w:t>
      </w:r>
      <w:r w:rsidR="00F50D8E">
        <w:t> [</w:t>
      </w:r>
      <w:r>
        <w:t xml:space="preserve">4] for the corresponding Gn/Gp interfaces regardless of whether the SGSN is pre-Release-8 or not. </w:t>
      </w:r>
      <w:bookmarkStart w:id="232" w:name="OLE_LINK7"/>
      <w:bookmarkStart w:id="233" w:name="OLE_LINK8"/>
      <w:r>
        <w:t>Vendors shall support pre-Release 8 DNS procedures on Release 8 SGSN</w:t>
      </w:r>
      <w:bookmarkEnd w:id="232"/>
      <w:bookmarkEnd w:id="233"/>
      <w:r>
        <w:t>.</w:t>
      </w:r>
    </w:p>
    <w:p w14:paraId="3EC7BA5D" w14:textId="26EDD094" w:rsidR="006E714E" w:rsidRDefault="006E714E" w:rsidP="006E714E">
      <w:r>
        <w:rPr>
          <w:rFonts w:hint="eastAsia"/>
          <w:lang w:eastAsia="ja-JP"/>
        </w:rPr>
        <w:t xml:space="preserve">In </w:t>
      </w:r>
      <w:r w:rsidRPr="00B95F2B">
        <w:rPr>
          <w:rFonts w:hint="eastAsia"/>
          <w:noProof/>
        </w:rPr>
        <w:t xml:space="preserve">the </w:t>
      </w:r>
      <w:r w:rsidRPr="00B95F2B">
        <w:rPr>
          <w:noProof/>
        </w:rPr>
        <w:t>RAN Information Management (RIM) procedure</w:t>
      </w:r>
      <w:r>
        <w:rPr>
          <w:rFonts w:hint="eastAsia"/>
          <w:noProof/>
        </w:rPr>
        <w:t xml:space="preserve">, the </w:t>
      </w:r>
      <w:r>
        <w:rPr>
          <w:rFonts w:hint="eastAsia"/>
          <w:noProof/>
          <w:lang w:eastAsia="ja-JP"/>
        </w:rPr>
        <w:t xml:space="preserve">SGSN </w:t>
      </w:r>
      <w:r>
        <w:rPr>
          <w:noProof/>
        </w:rPr>
        <w:t>is selected based on the</w:t>
      </w:r>
      <w:r w:rsidRPr="005871B6">
        <w:rPr>
          <w:noProof/>
        </w:rPr>
        <w:t xml:space="preserve"> </w:t>
      </w:r>
      <w:r>
        <w:t>R</w:t>
      </w:r>
      <w:r>
        <w:rPr>
          <w:rFonts w:hint="eastAsia"/>
          <w:lang w:eastAsia="ja-JP"/>
        </w:rPr>
        <w:t>AI</w:t>
      </w:r>
      <w:r w:rsidRPr="005871B6">
        <w:rPr>
          <w:noProof/>
        </w:rPr>
        <w:t xml:space="preserve"> </w:t>
      </w:r>
      <w:r w:rsidRPr="005871B6">
        <w:rPr>
          <w:rFonts w:hint="eastAsia"/>
          <w:noProof/>
        </w:rPr>
        <w:t xml:space="preserve">specifed by </w:t>
      </w:r>
      <w:r>
        <w:rPr>
          <w:noProof/>
        </w:rPr>
        <w:t>source RAN node</w:t>
      </w:r>
      <w:r>
        <w:rPr>
          <w:rFonts w:hint="eastAsia"/>
          <w:noProof/>
        </w:rPr>
        <w:t>.</w:t>
      </w:r>
    </w:p>
    <w:p w14:paraId="0F454CCB" w14:textId="77777777" w:rsidR="006E714E" w:rsidRDefault="006E714E" w:rsidP="006E714E">
      <w:pPr>
        <w:pStyle w:val="Heading3"/>
      </w:pPr>
      <w:bookmarkStart w:id="234" w:name="_Toc20214857"/>
      <w:bookmarkStart w:id="235" w:name="_Toc27753240"/>
      <w:bookmarkStart w:id="236" w:name="_Toc36055058"/>
      <w:bookmarkStart w:id="237" w:name="_Toc67477557"/>
      <w:r>
        <w:lastRenderedPageBreak/>
        <w:t>5.5.3</w:t>
      </w:r>
      <w:r>
        <w:tab/>
        <w:t>SGSN initial target selection based on RNC-ID (UTRAN target</w:t>
      </w:r>
      <w:r>
        <w:rPr>
          <w:rFonts w:hint="eastAsia"/>
          <w:lang w:eastAsia="ja-JP"/>
        </w:rPr>
        <w:t>/GERAN Iu mode target</w:t>
      </w:r>
      <w:r>
        <w:t>)</w:t>
      </w:r>
      <w:bookmarkEnd w:id="234"/>
      <w:bookmarkEnd w:id="235"/>
      <w:bookmarkEnd w:id="236"/>
      <w:bookmarkEnd w:id="237"/>
    </w:p>
    <w:p w14:paraId="5FCAAB12" w14:textId="77777777" w:rsidR="00F50D8E" w:rsidRDefault="006E714E" w:rsidP="006E714E">
      <w:pPr>
        <w:pStyle w:val="NO"/>
      </w:pPr>
      <w:r>
        <w:t>NOTE 1:</w:t>
      </w:r>
      <w:r>
        <w:tab/>
      </w:r>
      <w:r>
        <w:rPr>
          <w:rFonts w:hint="eastAsia"/>
          <w:lang w:eastAsia="ja-JP"/>
        </w:rPr>
        <w:t xml:space="preserve">In the </w:t>
      </w:r>
      <w:r>
        <w:t>SRNS relocation procedure</w:t>
      </w:r>
      <w:r>
        <w:rPr>
          <w:rFonts w:hint="eastAsia"/>
          <w:lang w:eastAsia="ja-JP"/>
        </w:rPr>
        <w:t>,</w:t>
      </w:r>
      <w:r>
        <w:t xml:space="preserve"> </w:t>
      </w:r>
      <w:r>
        <w:rPr>
          <w:rFonts w:hint="eastAsia"/>
          <w:lang w:eastAsia="ja-JP"/>
        </w:rPr>
        <w:t>t</w:t>
      </w:r>
      <w:r>
        <w:t>he finer granularity this procedure allows only applies to UTRAN</w:t>
      </w:r>
      <w:r>
        <w:rPr>
          <w:rFonts w:hint="eastAsia"/>
          <w:lang w:eastAsia="ja-JP"/>
        </w:rPr>
        <w:t>/GERAN Iu mode</w:t>
      </w:r>
      <w:r>
        <w:t xml:space="preserve"> and only when different RNC-IDs have the same RAI values.</w:t>
      </w:r>
    </w:p>
    <w:p w14:paraId="39D8B726" w14:textId="7D11C73F" w:rsidR="006E714E" w:rsidRDefault="006E714E" w:rsidP="006E714E">
      <w:r>
        <w:t>This procedure is used for a UTRAN</w:t>
      </w:r>
      <w:r>
        <w:rPr>
          <w:rFonts w:hint="eastAsia"/>
          <w:lang w:eastAsia="ja-JP"/>
        </w:rPr>
        <w:t>/GERAN Iu mode</w:t>
      </w:r>
      <w:r>
        <w:t xml:space="preserve"> target in the SRNS relocation procedure</w:t>
      </w:r>
      <w:r w:rsidRPr="00D405E8">
        <w:rPr>
          <w:rFonts w:hint="eastAsia"/>
          <w:noProof/>
        </w:rPr>
        <w:t xml:space="preserve"> </w:t>
      </w:r>
      <w:r>
        <w:rPr>
          <w:rFonts w:hint="eastAsia"/>
          <w:noProof/>
        </w:rPr>
        <w:t>and</w:t>
      </w:r>
      <w:r w:rsidRPr="00B95F2B">
        <w:rPr>
          <w:rFonts w:hint="eastAsia"/>
          <w:noProof/>
        </w:rPr>
        <w:t xml:space="preserve"> the </w:t>
      </w:r>
      <w:r w:rsidRPr="00B95F2B">
        <w:rPr>
          <w:noProof/>
        </w:rPr>
        <w:t>RAN Information Management (RIM) procedure</w:t>
      </w:r>
      <w:r>
        <w:t>.</w:t>
      </w:r>
    </w:p>
    <w:p w14:paraId="49F6FDA7" w14:textId="77777777" w:rsidR="006E714E" w:rsidRDefault="006E714E" w:rsidP="006E714E">
      <w:r>
        <w:t>In UTRAN</w:t>
      </w:r>
      <w:r>
        <w:rPr>
          <w:rFonts w:hint="eastAsia"/>
          <w:lang w:eastAsia="ja-JP"/>
        </w:rPr>
        <w:t>/GERAN Iu mode</w:t>
      </w:r>
      <w:r>
        <w:t xml:space="preserve"> case the target RNC-ID, MNC, and MCC are available from the information in the Target ID.</w:t>
      </w:r>
    </w:p>
    <w:p w14:paraId="2D46A7AB" w14:textId="77777777" w:rsidR="00F50D8E" w:rsidRDefault="006E714E" w:rsidP="006E714E">
      <w:r>
        <w:rPr>
          <w:noProof/>
        </w:rPr>
        <w:t>T</w:t>
      </w:r>
      <w:r>
        <w:t>he S-NAPTR procedure for an MME</w:t>
      </w:r>
      <w:r>
        <w:rPr>
          <w:rFonts w:hint="eastAsia"/>
          <w:lang w:eastAsia="ja-JP"/>
        </w:rPr>
        <w:t>/S4-</w:t>
      </w:r>
      <w:r w:rsidRPr="00A87AC6">
        <w:rPr>
          <w:rFonts w:hint="eastAsia"/>
          <w:lang w:eastAsia="ja-JP"/>
        </w:rPr>
        <w:t xml:space="preserve"> </w:t>
      </w:r>
      <w:r>
        <w:rPr>
          <w:rFonts w:hint="eastAsia"/>
          <w:lang w:eastAsia="ja-JP"/>
        </w:rPr>
        <w:t>SGSN</w:t>
      </w:r>
      <w:r>
        <w:t xml:space="preserve"> finding a candidate set of SGSN services and interfaces </w:t>
      </w:r>
      <w:r>
        <w:rPr>
          <w:noProof/>
        </w:rPr>
        <w:t>serving the target RNC</w:t>
      </w:r>
      <w:r>
        <w:t xml:space="preserve"> is started with "Service Parameters" of</w:t>
      </w:r>
    </w:p>
    <w:p w14:paraId="45C9F28C" w14:textId="0A9B08F1" w:rsidR="006E714E" w:rsidRPr="00526380" w:rsidRDefault="006E714E" w:rsidP="006E714E">
      <w:pPr>
        <w:jc w:val="center"/>
      </w:pPr>
      <w:r>
        <w:t>"x-3gpp-sgsn:x-gn",</w:t>
      </w:r>
      <w:r w:rsidRPr="003D6341">
        <w:t xml:space="preserve"> </w:t>
      </w:r>
      <w:r>
        <w:t>"x-3gpp-sgsn:x-gp", "x-3gpp-sgsn:x-s3"</w:t>
      </w:r>
    </w:p>
    <w:p w14:paraId="6F6AAC7D" w14:textId="5E3C7627" w:rsidR="006E714E" w:rsidRDefault="006E714E" w:rsidP="006E714E">
      <w:pPr>
        <w:rPr>
          <w:lang w:eastAsia="ja-JP"/>
        </w:rPr>
      </w:pPr>
      <w:r>
        <w:t xml:space="preserve">Additional requirements to support DCN are specified in </w:t>
      </w:r>
      <w:r w:rsidR="00F50D8E">
        <w:t>clause 5</w:t>
      </w:r>
      <w:r>
        <w:t>.8</w:t>
      </w:r>
      <w:r>
        <w:rPr>
          <w:rFonts w:hint="eastAsia"/>
          <w:lang w:eastAsia="ja-JP"/>
        </w:rPr>
        <w:t>.</w:t>
      </w:r>
    </w:p>
    <w:p w14:paraId="6A682A20" w14:textId="633919ED" w:rsidR="006E714E" w:rsidRDefault="006E714E" w:rsidP="006E714E">
      <w:r>
        <w:t xml:space="preserve">as defined in 3GPP </w:t>
      </w:r>
      <w:r w:rsidR="00F50D8E">
        <w:t>TS 2</w:t>
      </w:r>
      <w:r>
        <w:t>3.003</w:t>
      </w:r>
      <w:r w:rsidR="00F50D8E">
        <w:t> [</w:t>
      </w:r>
      <w:r>
        <w:t>4] and setting the Application-Unique String to the RNC-ID FQDN based on RNC</w:t>
      </w:r>
      <w:r>
        <w:noBreakHyphen/>
        <w:t>ID,MNC,MCC as defined in</w:t>
      </w:r>
      <w:r w:rsidDel="003770C2">
        <w:t xml:space="preserve"> </w:t>
      </w:r>
      <w:r>
        <w:t xml:space="preserve">3GPP </w:t>
      </w:r>
      <w:r w:rsidR="00F50D8E">
        <w:t>TS 2</w:t>
      </w:r>
      <w:r>
        <w:t>3.003</w:t>
      </w:r>
      <w:r w:rsidR="00F50D8E">
        <w:t> [</w:t>
      </w:r>
      <w:r>
        <w:t>4</w:t>
      </w:r>
      <w:r w:rsidRPr="007F1FB9">
        <w:t>]</w:t>
      </w:r>
      <w:r>
        <w:t xml:space="preserve"> </w:t>
      </w:r>
      <w:r w:rsidR="00F50D8E">
        <w:t>clause 1</w:t>
      </w:r>
      <w:r>
        <w:t>9.4.2.</w:t>
      </w:r>
      <w:r w:rsidRPr="00A87AC6">
        <w:rPr>
          <w:rFonts w:hint="eastAsia"/>
          <w:lang w:eastAsia="ja-JP"/>
        </w:rPr>
        <w:t xml:space="preserve"> </w:t>
      </w:r>
      <w:r>
        <w:rPr>
          <w:rFonts w:hint="eastAsia"/>
          <w:lang w:eastAsia="ja-JP"/>
        </w:rPr>
        <w:t>5</w:t>
      </w:r>
      <w:r>
        <w:t>.</w:t>
      </w:r>
    </w:p>
    <w:p w14:paraId="6D59F8A5" w14:textId="77777777" w:rsidR="00F50D8E" w:rsidRDefault="006E714E" w:rsidP="006E714E">
      <w:r>
        <w:t>The S-NAPTR procedure logically outputs a list of host names each with a service, protocol, port and a list of IPv4 and IPv6 addresses. This is a "candidate" list of SGSN for that RNC-ID (see Annex B for S-NAPTR procedure and see Annex C.2 for a more informative description of a candidate list).</w:t>
      </w:r>
    </w:p>
    <w:p w14:paraId="585A8BB2" w14:textId="1D0AD5A6" w:rsidR="006E714E" w:rsidRPr="00B0349B" w:rsidRDefault="006E714E" w:rsidP="006E714E">
      <w:pPr>
        <w:pStyle w:val="NO"/>
        <w:rPr>
          <w:lang w:val="en-US"/>
        </w:rPr>
      </w:pPr>
      <w:r>
        <w:t>NOTE 2:</w:t>
      </w:r>
      <w:r>
        <w:tab/>
      </w:r>
      <w:r>
        <w:rPr>
          <w:rFonts w:hint="eastAsia"/>
          <w:lang w:eastAsia="ja-JP"/>
        </w:rPr>
        <w:t xml:space="preserve">In </w:t>
      </w:r>
      <w:r>
        <w:t>the SRNS relocation procedure</w:t>
      </w:r>
      <w:r>
        <w:rPr>
          <w:rFonts w:hint="eastAsia"/>
          <w:lang w:eastAsia="ja-JP"/>
        </w:rPr>
        <w:t>, f</w:t>
      </w:r>
      <w:r>
        <w:t xml:space="preserve">or an MME making the selection there is an existing PDN connection (and hence an existing SGW) so the S3 interfaces would logically be preferred over the Gn/Gp interfaces to keep the existing PDN connection. However, if there is a colocated PGW/GGSN being employed with the 3GPP </w:t>
      </w:r>
      <w:r w:rsidR="00F50D8E">
        <w:t>TS 2</w:t>
      </w:r>
      <w:r>
        <w:t>3.401</w:t>
      </w:r>
      <w:r w:rsidR="00F50D8E">
        <w:t> [</w:t>
      </w:r>
      <w:r>
        <w:t>11] Annex D procedures then the Gn/Gp interfaces on the target SGSN can also be valid. Operators should prioritize the DNS records accordingly.</w:t>
      </w:r>
    </w:p>
    <w:p w14:paraId="24ADFF10" w14:textId="77777777" w:rsidR="006E714E" w:rsidRDefault="006E714E" w:rsidP="006E714E">
      <w:r>
        <w:t>For an S4-SGSN making the selection the "Service Parameter" of "x-3gpp-sgsn:x-s16" shall be employed instead of "x</w:t>
      </w:r>
      <w:r>
        <w:noBreakHyphen/>
        <w:t>3gpp-sgsn:x-s3".</w:t>
      </w:r>
    </w:p>
    <w:p w14:paraId="421EC2A8" w14:textId="057DAAE0" w:rsidR="006E714E" w:rsidRDefault="006E714E" w:rsidP="006E714E">
      <w:pPr>
        <w:rPr>
          <w:lang w:eastAsia="ja-JP"/>
        </w:rPr>
      </w:pPr>
      <w:r>
        <w:t xml:space="preserve">Additional requirements to support DCN are specified in </w:t>
      </w:r>
      <w:r w:rsidR="00F50D8E">
        <w:t>clause 5</w:t>
      </w:r>
      <w:r>
        <w:t>.8</w:t>
      </w:r>
      <w:r>
        <w:rPr>
          <w:rFonts w:hint="eastAsia"/>
          <w:lang w:eastAsia="ja-JP"/>
        </w:rPr>
        <w:t>.</w:t>
      </w:r>
    </w:p>
    <w:p w14:paraId="311E8990" w14:textId="77777777" w:rsidR="006E714E" w:rsidRPr="00066AA3" w:rsidRDefault="006E714E" w:rsidP="006E714E">
      <w:pPr>
        <w:rPr>
          <w:lang w:val="en-US"/>
        </w:rPr>
      </w:pPr>
      <w:r>
        <w:rPr>
          <w:lang w:val="en-US"/>
        </w:rPr>
        <w:t>For a</w:t>
      </w:r>
      <w:r w:rsidRPr="00E82063">
        <w:rPr>
          <w:lang w:val="en-US"/>
        </w:rPr>
        <w:t>n MSC makin</w:t>
      </w:r>
      <w:r>
        <w:rPr>
          <w:lang w:val="en-US"/>
        </w:rPr>
        <w:t>g the selection the "Service Parameter" of "x-3gpp-sgsn:x-</w:t>
      </w:r>
      <w:r w:rsidRPr="00336E6D">
        <w:rPr>
          <w:lang w:val="en-US"/>
        </w:rPr>
        <w:t>sv" sh</w:t>
      </w:r>
      <w:r>
        <w:rPr>
          <w:lang w:val="en-US"/>
        </w:rPr>
        <w:t>all be employed instead of "x</w:t>
      </w:r>
      <w:r>
        <w:rPr>
          <w:lang w:val="en-US"/>
        </w:rPr>
        <w:noBreakHyphen/>
        <w:t>3gpp-sgsn:x-s3".</w:t>
      </w:r>
    </w:p>
    <w:p w14:paraId="495F0FCF" w14:textId="61E267D7" w:rsidR="00F50D8E" w:rsidRDefault="006E714E" w:rsidP="006E714E">
      <w:pPr>
        <w:rPr>
          <w:lang w:eastAsia="ja-JP"/>
        </w:rPr>
      </w:pPr>
      <w:r>
        <w:t>A Release 8 SGSN supporting only Gn/Gp may also optionally use this procedure with "Service Parameters" of "x</w:t>
      </w:r>
      <w:r>
        <w:noBreakHyphen/>
        <w:t>3gpp-sgsn:x-gn" and</w:t>
      </w:r>
      <w:r w:rsidRPr="003D6341">
        <w:t xml:space="preserve"> </w:t>
      </w:r>
      <w:r>
        <w:t>"x-3gpp-sgsn:x-gp".</w:t>
      </w:r>
      <w:r w:rsidRPr="00BB7C7D">
        <w:t xml:space="preserve"> </w:t>
      </w:r>
      <w:r>
        <w:t xml:space="preserve">Additional requirements to support DCN are specified in </w:t>
      </w:r>
      <w:r w:rsidR="00F50D8E">
        <w:t>clause 5</w:t>
      </w:r>
      <w:r>
        <w:t>.8</w:t>
      </w:r>
      <w:r>
        <w:rPr>
          <w:rFonts w:hint="eastAsia"/>
          <w:lang w:eastAsia="ja-JP"/>
        </w:rPr>
        <w:t>.</w:t>
      </w:r>
      <w:r>
        <w:t xml:space="preserve"> If there are no NAPTR records at that RNC-ID then the RAI based lookup in </w:t>
      </w:r>
      <w:r w:rsidR="00F50D8E">
        <w:t>clause 5</w:t>
      </w:r>
      <w:r>
        <w:t>.5.2 shall be used as a fallback.</w:t>
      </w:r>
    </w:p>
    <w:p w14:paraId="43311346" w14:textId="77777777" w:rsidR="00F50D8E" w:rsidRDefault="006E714E" w:rsidP="006E714E">
      <w:r>
        <w:t>Operators using this feature shall provision, for each RNC-ID value in their network, NAPTR records under the RNC-ID FQDN corresponding to each valid SGSN interfaces from the following "Service Parameters"</w:t>
      </w:r>
    </w:p>
    <w:p w14:paraId="4AD54F8D" w14:textId="4CBD3281" w:rsidR="006E714E" w:rsidRPr="00526380" w:rsidRDefault="006E714E" w:rsidP="006E714E">
      <w:pPr>
        <w:jc w:val="center"/>
      </w:pPr>
      <w:r>
        <w:t>"x-3gpp-sgsn:x-gn",</w:t>
      </w:r>
      <w:r w:rsidRPr="003D6341">
        <w:t xml:space="preserve"> </w:t>
      </w:r>
      <w:r>
        <w:t>"x-3gpp-sgsn:x-gp", "x-3gpp-sgsn:x-s3", "x-3gpp-sgsn:x-s16",</w:t>
      </w:r>
    </w:p>
    <w:p w14:paraId="7459B46D" w14:textId="43904DCF" w:rsidR="006E714E" w:rsidRDefault="006E714E" w:rsidP="006E714E">
      <w:pPr>
        <w:rPr>
          <w:lang w:eastAsia="ja-JP"/>
        </w:rPr>
      </w:pPr>
      <w:r>
        <w:t xml:space="preserve">Additional requirements to support DCN are specified in </w:t>
      </w:r>
      <w:r w:rsidR="00F50D8E">
        <w:t>clause 5</w:t>
      </w:r>
      <w:r>
        <w:t>.8</w:t>
      </w:r>
      <w:r>
        <w:rPr>
          <w:rFonts w:hint="eastAsia"/>
          <w:lang w:eastAsia="ja-JP"/>
        </w:rPr>
        <w:t>.</w:t>
      </w:r>
    </w:p>
    <w:p w14:paraId="37972B1D" w14:textId="77777777" w:rsidR="00F50D8E" w:rsidRDefault="006E714E" w:rsidP="006E714E">
      <w:r>
        <w:t>where NAPTR records for additional "Service Parameters" may be included optionally.</w:t>
      </w:r>
    </w:p>
    <w:p w14:paraId="31113038" w14:textId="3D5DD32C" w:rsidR="006E714E" w:rsidRDefault="006E714E" w:rsidP="006E714E">
      <w:r>
        <w:t>Operators not using this feature shall not provision the RNC-ID records.</w:t>
      </w:r>
    </w:p>
    <w:p w14:paraId="7B73A304" w14:textId="77777777" w:rsidR="006E714E" w:rsidRDefault="006E714E" w:rsidP="006E714E">
      <w:pPr>
        <w:pStyle w:val="NO"/>
      </w:pPr>
      <w:r>
        <w:t>NOTE 3:</w:t>
      </w:r>
      <w:r>
        <w:tab/>
        <w:t>The NAPTR record at the RNC-ID FQDN can be provisioned to correspond to only the default SGSN node(s) in the SGSN pool(s) serving that RNC. The default SGSN after the DNS procedure exits would be contacted with GTP, the default SGSN then selects the actual SGSN within that SGSN pool. This results in all relocation requests being handled by the default SGSN nodes. If the operator's goal is to avoid load on the default SGSN nodes then the records provisioned at the RNC-ID FQDN should instead include the entire set of SGSN in all SGSN pools that service that RNC. The S-NAPTR procedure would then return each SGSN in the SGSN pool based on the provisioned DNS weights and priority.</w:t>
      </w:r>
    </w:p>
    <w:p w14:paraId="1E41C605" w14:textId="77777777" w:rsidR="006E714E" w:rsidRDefault="006E714E" w:rsidP="006E714E">
      <w:pPr>
        <w:pStyle w:val="NO"/>
      </w:pPr>
      <w:r>
        <w:t>NOTE 4:</w:t>
      </w:r>
      <w:r>
        <w:tab/>
        <w:t>The SGSN(s) closest to the geographical region serving the RNC can be biased by provisioning the DNS records with higher priority or weights.</w:t>
      </w:r>
    </w:p>
    <w:p w14:paraId="5C566124" w14:textId="77777777" w:rsidR="006E714E" w:rsidRDefault="006E714E" w:rsidP="006E714E">
      <w:r>
        <w:lastRenderedPageBreak/>
        <w:t>3GPP does not require that collocation and "topon" naming is applicable in SGSN selection.</w:t>
      </w:r>
    </w:p>
    <w:p w14:paraId="78D98C2C" w14:textId="77777777" w:rsidR="006E714E" w:rsidRDefault="006E714E" w:rsidP="006E714E">
      <w:pPr>
        <w:pStyle w:val="NO"/>
      </w:pPr>
      <w:r>
        <w:t>NOTE 5:</w:t>
      </w:r>
      <w:r>
        <w:tab/>
        <w:t>Service parameters are limited to those supported by the node doing the search.</w:t>
      </w:r>
    </w:p>
    <w:p w14:paraId="4CE37BFB" w14:textId="51968AE5" w:rsidR="006E714E" w:rsidRDefault="006E714E" w:rsidP="006E714E">
      <w:r>
        <w:rPr>
          <w:rFonts w:hint="eastAsia"/>
          <w:lang w:eastAsia="ja-JP"/>
        </w:rPr>
        <w:t xml:space="preserve">In </w:t>
      </w:r>
      <w:r>
        <w:t>the SRNS relocation procedure</w:t>
      </w:r>
      <w:r>
        <w:rPr>
          <w:rFonts w:hint="eastAsia"/>
          <w:lang w:eastAsia="ja-JP"/>
        </w:rPr>
        <w:t>, f</w:t>
      </w:r>
      <w:r>
        <w:t>or the case when a UE is moving from a pre-Release-8 UTRAN/GERAN to a Release-8 target SGSN the pre</w:t>
      </w:r>
      <w:r>
        <w:noBreakHyphen/>
        <w:t>Release</w:t>
      </w:r>
      <w:r>
        <w:noBreakHyphen/>
        <w:t>8 source node will not be able to use the .3ggpnetwork.org based records. As a result the target Release</w:t>
      </w:r>
      <w:r>
        <w:noBreakHyphen/>
        <w:t>8 SGSN (or MME) looks like a pre</w:t>
      </w:r>
      <w:r>
        <w:noBreakHyphen/>
        <w:t>Release</w:t>
      </w:r>
      <w:r>
        <w:noBreakHyphen/>
        <w:t>8 SGSN to a pre-Release</w:t>
      </w:r>
      <w:r>
        <w:noBreakHyphen/>
        <w:t xml:space="preserve">8 source node. For pre-Release 8 compatibility operators would continue to provision A/AAAA records as per Annex C.3 of 3GPP </w:t>
      </w:r>
      <w:r w:rsidR="00F50D8E">
        <w:t>TS 2</w:t>
      </w:r>
      <w:r>
        <w:t>3.003</w:t>
      </w:r>
      <w:r w:rsidR="00F50D8E">
        <w:t> [</w:t>
      </w:r>
      <w:r>
        <w:t>4] for the corresponding Gn/Gp interfaces regardless of whether the target SGSN is pre</w:t>
      </w:r>
      <w:r>
        <w:noBreakHyphen/>
        <w:t>Release</w:t>
      </w:r>
      <w:r>
        <w:noBreakHyphen/>
        <w:t>8 or not. Vendors shall support pre-Release 8 DNS procedures on Release 8 SGSN.</w:t>
      </w:r>
    </w:p>
    <w:p w14:paraId="4E1819BC" w14:textId="77777777" w:rsidR="006E714E" w:rsidRDefault="006E714E" w:rsidP="006E714E">
      <w:pPr>
        <w:rPr>
          <w:noProof/>
        </w:rPr>
      </w:pPr>
      <w:r>
        <w:rPr>
          <w:rFonts w:hint="eastAsia"/>
          <w:lang w:eastAsia="ja-JP"/>
        </w:rPr>
        <w:t xml:space="preserve">In </w:t>
      </w:r>
      <w:r w:rsidRPr="00B95F2B">
        <w:rPr>
          <w:rFonts w:hint="eastAsia"/>
          <w:noProof/>
        </w:rPr>
        <w:t xml:space="preserve">the </w:t>
      </w:r>
      <w:r w:rsidRPr="00B95F2B">
        <w:rPr>
          <w:noProof/>
        </w:rPr>
        <w:t>RAN Information Management (RIM) procedure</w:t>
      </w:r>
      <w:r>
        <w:rPr>
          <w:rFonts w:hint="eastAsia"/>
          <w:noProof/>
        </w:rPr>
        <w:t xml:space="preserve">, the </w:t>
      </w:r>
      <w:r>
        <w:rPr>
          <w:rFonts w:hint="eastAsia"/>
          <w:noProof/>
          <w:lang w:eastAsia="ja-JP"/>
        </w:rPr>
        <w:t xml:space="preserve">SGSN </w:t>
      </w:r>
      <w:r>
        <w:rPr>
          <w:noProof/>
        </w:rPr>
        <w:t>is selected based on the</w:t>
      </w:r>
      <w:r w:rsidRPr="005871B6">
        <w:rPr>
          <w:noProof/>
        </w:rPr>
        <w:t xml:space="preserve"> </w:t>
      </w:r>
      <w:r>
        <w:t>RNC-ID</w:t>
      </w:r>
      <w:r w:rsidRPr="005871B6">
        <w:rPr>
          <w:noProof/>
        </w:rPr>
        <w:t xml:space="preserve"> </w:t>
      </w:r>
      <w:r w:rsidRPr="005871B6">
        <w:rPr>
          <w:rFonts w:hint="eastAsia"/>
          <w:noProof/>
        </w:rPr>
        <w:t xml:space="preserve">specifed by </w:t>
      </w:r>
      <w:r>
        <w:rPr>
          <w:noProof/>
        </w:rPr>
        <w:t>source RAN node</w:t>
      </w:r>
      <w:r>
        <w:rPr>
          <w:rFonts w:hint="eastAsia"/>
          <w:noProof/>
        </w:rPr>
        <w:t>.</w:t>
      </w:r>
    </w:p>
    <w:p w14:paraId="0DA01B10" w14:textId="77777777" w:rsidR="006E714E" w:rsidRDefault="006E714E" w:rsidP="006E714E">
      <w:pPr>
        <w:pStyle w:val="Heading3"/>
      </w:pPr>
      <w:bookmarkStart w:id="238" w:name="_Toc20214858"/>
      <w:bookmarkStart w:id="239" w:name="_Toc27753241"/>
      <w:bookmarkStart w:id="240" w:name="_Toc36055059"/>
      <w:bookmarkStart w:id="241" w:name="_Toc67477558"/>
      <w:r>
        <w:t>5.5.4</w:t>
      </w:r>
      <w:r>
        <w:tab/>
        <w:t>Void</w:t>
      </w:r>
      <w:bookmarkEnd w:id="238"/>
      <w:bookmarkEnd w:id="239"/>
      <w:bookmarkEnd w:id="240"/>
      <w:bookmarkEnd w:id="241"/>
    </w:p>
    <w:p w14:paraId="35DCD758" w14:textId="77777777" w:rsidR="00F50D8E" w:rsidRDefault="006E714E" w:rsidP="006E714E">
      <w:pPr>
        <w:pStyle w:val="Heading2"/>
      </w:pPr>
      <w:bookmarkStart w:id="242" w:name="_Toc20214859"/>
      <w:bookmarkStart w:id="243" w:name="_Toc27753242"/>
      <w:bookmarkStart w:id="244" w:name="_Toc36055060"/>
      <w:bookmarkStart w:id="245" w:name="_Toc67477559"/>
      <w:r>
        <w:t>5.6</w:t>
      </w:r>
      <w:r>
        <w:tab/>
        <w:t>GW Selection for SIPTO</w:t>
      </w:r>
      <w:bookmarkStart w:id="246" w:name="_Toc20214860"/>
      <w:bookmarkStart w:id="247" w:name="_Toc27753243"/>
      <w:bookmarkStart w:id="248" w:name="_Toc36055061"/>
      <w:bookmarkStart w:id="249" w:name="_Toc67477560"/>
      <w:bookmarkEnd w:id="242"/>
      <w:bookmarkEnd w:id="243"/>
      <w:bookmarkEnd w:id="244"/>
      <w:bookmarkEnd w:id="245"/>
    </w:p>
    <w:p w14:paraId="3C694877" w14:textId="743E0EED" w:rsidR="006E714E" w:rsidRDefault="006E714E" w:rsidP="006E714E">
      <w:pPr>
        <w:pStyle w:val="Heading3"/>
      </w:pPr>
      <w:r>
        <w:t>5.6.1</w:t>
      </w:r>
      <w:r>
        <w:tab/>
        <w:t>SIPTO above RAN</w:t>
      </w:r>
      <w:bookmarkEnd w:id="246"/>
      <w:bookmarkEnd w:id="247"/>
      <w:bookmarkEnd w:id="248"/>
      <w:bookmarkEnd w:id="249"/>
    </w:p>
    <w:p w14:paraId="2E0DCB15" w14:textId="76CA0F93" w:rsidR="006E714E" w:rsidRDefault="006E714E" w:rsidP="006E714E">
      <w:r>
        <w:t xml:space="preserve">DNS procedures defined in the </w:t>
      </w:r>
      <w:r w:rsidR="00F50D8E">
        <w:t>clause 5</w:t>
      </w:r>
      <w:r>
        <w:t xml:space="preserve"> in this specification also apply for the GW selection for SIPTO service.</w:t>
      </w:r>
    </w:p>
    <w:p w14:paraId="6234B3E7" w14:textId="5B0A4018" w:rsidR="006E714E" w:rsidRDefault="006E714E" w:rsidP="006E714E">
      <w:r>
        <w:t>The S-NAPTR based selection of the SGW (based on TAI, eNodeB-</w:t>
      </w:r>
      <w:r>
        <w:rPr>
          <w:rFonts w:hint="eastAsia"/>
          <w:lang w:eastAsia="zh-CN"/>
        </w:rPr>
        <w:t xml:space="preserve">ID, </w:t>
      </w:r>
      <w:r>
        <w:t xml:space="preserve">RAI, or RNC-ID) gives the shortest user plane path from the UE to the SGW from the S-NAPTR ordering. Topological naming should be employed (as specified in </w:t>
      </w:r>
      <w:r w:rsidR="00F50D8E">
        <w:t>clause 4</w:t>
      </w:r>
      <w:r>
        <w:t>.3.2) to find the shortest user plane path from the SGW to the PGW based on the topological closeness. With this approach, the MME or SGSN can select an SGW and PGW to achieve the shortest user plane path to the UE for a SIPTO enabled APN.</w:t>
      </w:r>
    </w:p>
    <w:p w14:paraId="1AE68581" w14:textId="77777777" w:rsidR="006E714E" w:rsidRDefault="006E714E" w:rsidP="006E714E">
      <w:pPr>
        <w:rPr>
          <w:lang w:eastAsia="zh-CN"/>
        </w:rPr>
      </w:pPr>
      <w:r>
        <w:rPr>
          <w:lang w:eastAsia="zh-CN"/>
        </w:rPr>
        <w:t>T</w:t>
      </w:r>
      <w:r>
        <w:rPr>
          <w:rFonts w:hint="eastAsia"/>
          <w:lang w:eastAsia="zh-CN"/>
        </w:rPr>
        <w:t>he S-NAPTR based selection of the GGSN</w:t>
      </w:r>
      <w:r>
        <w:rPr>
          <w:lang w:eastAsia="zh-CN"/>
        </w:rPr>
        <w:t xml:space="preserve"> </w:t>
      </w:r>
      <w:r>
        <w:rPr>
          <w:rFonts w:hint="eastAsia"/>
          <w:lang w:eastAsia="zh-CN"/>
        </w:rPr>
        <w:t xml:space="preserve">gives the shortest </w:t>
      </w:r>
      <w:r>
        <w:rPr>
          <w:lang w:eastAsia="zh-CN"/>
        </w:rPr>
        <w:t>user plane</w:t>
      </w:r>
      <w:r>
        <w:rPr>
          <w:rFonts w:hint="eastAsia"/>
          <w:lang w:eastAsia="zh-CN"/>
        </w:rPr>
        <w:t xml:space="preserve"> path from the UE to the GGSN from the S-NAPTR ordering</w:t>
      </w:r>
      <w:r>
        <w:rPr>
          <w:lang w:eastAsia="zh-CN"/>
        </w:rPr>
        <w:t xml:space="preserve">. When the network supports Direct Tunnel, separate </w:t>
      </w:r>
      <w:r>
        <w:t xml:space="preserve">S-NAPTR procedures </w:t>
      </w:r>
      <w:r>
        <w:rPr>
          <w:lang w:eastAsia="zh-CN"/>
        </w:rPr>
        <w:t xml:space="preserve">should be used, with </w:t>
      </w:r>
      <w:r>
        <w:rPr>
          <w:rFonts w:hint="eastAsia"/>
          <w:lang w:eastAsia="zh-CN"/>
        </w:rPr>
        <w:t>APN</w:t>
      </w:r>
      <w:r>
        <w:rPr>
          <w:lang w:eastAsia="zh-CN"/>
        </w:rPr>
        <w:t xml:space="preserve"> FQDN</w:t>
      </w:r>
      <w:r>
        <w:rPr>
          <w:rFonts w:hint="eastAsia"/>
          <w:lang w:eastAsia="zh-CN"/>
        </w:rPr>
        <w:t xml:space="preserve"> </w:t>
      </w:r>
      <w:r>
        <w:rPr>
          <w:lang w:eastAsia="zh-CN"/>
        </w:rPr>
        <w:t xml:space="preserve">and then with </w:t>
      </w:r>
      <w:r>
        <w:rPr>
          <w:rFonts w:hint="eastAsia"/>
          <w:lang w:eastAsia="zh-CN"/>
        </w:rPr>
        <w:t xml:space="preserve">RAI </w:t>
      </w:r>
      <w:r>
        <w:rPr>
          <w:lang w:eastAsia="zh-CN"/>
        </w:rPr>
        <w:t xml:space="preserve">FQDN </w:t>
      </w:r>
      <w:r>
        <w:rPr>
          <w:rFonts w:hint="eastAsia"/>
          <w:lang w:eastAsia="zh-CN"/>
        </w:rPr>
        <w:t>or RNC-ID</w:t>
      </w:r>
      <w:r>
        <w:rPr>
          <w:lang w:eastAsia="zh-CN"/>
        </w:rPr>
        <w:t xml:space="preserve"> FQDN, to retrieve a list of candidates respectively, the common one from the S-NAPTR ordering should be selected.</w:t>
      </w:r>
    </w:p>
    <w:p w14:paraId="189C5E83" w14:textId="77777777" w:rsidR="006E714E" w:rsidRDefault="006E714E" w:rsidP="006E714E">
      <w:pPr>
        <w:pStyle w:val="Heading3"/>
      </w:pPr>
      <w:bookmarkStart w:id="250" w:name="_Toc20214861"/>
      <w:bookmarkStart w:id="251" w:name="_Toc27753244"/>
      <w:bookmarkStart w:id="252" w:name="_Toc36055062"/>
      <w:bookmarkStart w:id="253" w:name="_Toc67477561"/>
      <w:r>
        <w:t>5.6.2</w:t>
      </w:r>
      <w:r>
        <w:tab/>
        <w:t>SIPTO at the local network with LGW collocated with the (H)(e)NB</w:t>
      </w:r>
      <w:bookmarkEnd w:id="250"/>
      <w:bookmarkEnd w:id="251"/>
      <w:bookmarkEnd w:id="252"/>
      <w:bookmarkEnd w:id="253"/>
    </w:p>
    <w:p w14:paraId="41E2875B" w14:textId="3C8187D2" w:rsidR="006E714E" w:rsidRDefault="006E714E" w:rsidP="006E714E">
      <w:pPr>
        <w:rPr>
          <w:lang w:eastAsia="zh-CN"/>
        </w:rPr>
      </w:pPr>
      <w:r>
        <w:rPr>
          <w:lang w:eastAsia="zh-CN"/>
        </w:rPr>
        <w:t>The LGW shall reside in the local network and be collocated with the (H)(e)NB. T</w:t>
      </w:r>
      <w:r w:rsidRPr="00A3345D">
        <w:rPr>
          <w:lang w:eastAsia="zh-CN"/>
        </w:rPr>
        <w:t xml:space="preserve">he </w:t>
      </w:r>
      <w:r>
        <w:rPr>
          <w:lang w:eastAsia="zh-CN"/>
        </w:rPr>
        <w:t>MME/SGSN</w:t>
      </w:r>
      <w:r w:rsidRPr="00A3345D">
        <w:rPr>
          <w:lang w:eastAsia="zh-CN"/>
        </w:rPr>
        <w:t xml:space="preserve"> </w:t>
      </w:r>
      <w:r>
        <w:rPr>
          <w:lang w:eastAsia="zh-CN"/>
        </w:rPr>
        <w:t xml:space="preserve">shall </w:t>
      </w:r>
      <w:r w:rsidRPr="00A3345D">
        <w:rPr>
          <w:lang w:eastAsia="zh-CN"/>
        </w:rPr>
        <w:t xml:space="preserve">use the LGW address proposed by the </w:t>
      </w:r>
      <w:r>
        <w:rPr>
          <w:lang w:eastAsia="zh-CN"/>
        </w:rPr>
        <w:t>(H)(e)NB</w:t>
      </w:r>
      <w:r w:rsidRPr="00A3345D">
        <w:rPr>
          <w:lang w:eastAsia="zh-CN"/>
        </w:rPr>
        <w:t xml:space="preserve"> in the S1-AP</w:t>
      </w:r>
      <w:r>
        <w:rPr>
          <w:lang w:eastAsia="zh-CN"/>
        </w:rPr>
        <w:t>/RANAP</w:t>
      </w:r>
      <w:r w:rsidRPr="00A3345D">
        <w:rPr>
          <w:lang w:eastAsia="zh-CN"/>
        </w:rPr>
        <w:t xml:space="preserve"> message</w:t>
      </w:r>
      <w:r>
        <w:rPr>
          <w:lang w:eastAsia="zh-CN"/>
        </w:rPr>
        <w:t>,</w:t>
      </w:r>
      <w:r w:rsidRPr="00A3345D">
        <w:rPr>
          <w:lang w:eastAsia="zh-CN"/>
        </w:rPr>
        <w:t xml:space="preserve"> instead of </w:t>
      </w:r>
      <w:r>
        <w:rPr>
          <w:lang w:eastAsia="zh-CN"/>
        </w:rPr>
        <w:t xml:space="preserve">selecting the PGW via </w:t>
      </w:r>
      <w:r w:rsidRPr="00A3345D">
        <w:rPr>
          <w:lang w:eastAsia="zh-CN"/>
        </w:rPr>
        <w:t>DNS interrogation</w:t>
      </w:r>
      <w:r>
        <w:rPr>
          <w:lang w:eastAsia="zh-CN"/>
        </w:rPr>
        <w:t xml:space="preserve"> as specified in </w:t>
      </w:r>
      <w:r w:rsidR="00F50D8E">
        <w:rPr>
          <w:lang w:eastAsia="zh-CN"/>
        </w:rPr>
        <w:t>clause 5</w:t>
      </w:r>
      <w:r>
        <w:rPr>
          <w:lang w:eastAsia="zh-CN"/>
        </w:rPr>
        <w:t>.</w:t>
      </w:r>
    </w:p>
    <w:p w14:paraId="0016C58C" w14:textId="77777777" w:rsidR="00F50D8E" w:rsidRDefault="006E714E" w:rsidP="006E714E">
      <w:pPr>
        <w:rPr>
          <w:lang w:eastAsia="zh-CN"/>
        </w:rPr>
      </w:pPr>
      <w:r>
        <w:rPr>
          <w:lang w:eastAsia="zh-CN"/>
        </w:rPr>
        <w:t>The SGW shall remain in the mobile operator's core network, i.e. collocation of the SGW and LGW is not applicable.</w:t>
      </w:r>
    </w:p>
    <w:p w14:paraId="114D904B" w14:textId="24C728A8" w:rsidR="006E714E" w:rsidRDefault="006E714E" w:rsidP="006E714E">
      <w:r>
        <w:t xml:space="preserve">DNS procedures defined in the </w:t>
      </w:r>
      <w:r w:rsidR="00F50D8E">
        <w:t>clause 5</w:t>
      </w:r>
      <w:r>
        <w:t xml:space="preserve"> in this specification apply for the SGW selection (i.e. based on TAI, eNodeB-</w:t>
      </w:r>
      <w:r>
        <w:rPr>
          <w:rFonts w:hint="eastAsia"/>
          <w:lang w:eastAsia="zh-CN"/>
        </w:rPr>
        <w:t xml:space="preserve">ID, </w:t>
      </w:r>
      <w:r>
        <w:t>RAI, or RNC-ID).</w:t>
      </w:r>
    </w:p>
    <w:p w14:paraId="67A54C2F" w14:textId="77777777" w:rsidR="006E714E" w:rsidRDefault="006E714E" w:rsidP="006E714E">
      <w:pPr>
        <w:pStyle w:val="EditorsNote"/>
      </w:pPr>
      <w:r>
        <w:t>Editor's Note</w:t>
      </w:r>
      <w:r w:rsidRPr="00170380">
        <w:t>:</w:t>
      </w:r>
      <w:r>
        <w:t xml:space="preserve"> procedures for Gn SGSN are FFS.</w:t>
      </w:r>
    </w:p>
    <w:p w14:paraId="4B689717" w14:textId="77777777" w:rsidR="006E714E" w:rsidRDefault="006E714E" w:rsidP="006E714E">
      <w:pPr>
        <w:pStyle w:val="Heading3"/>
      </w:pPr>
      <w:bookmarkStart w:id="254" w:name="_Toc20214862"/>
      <w:bookmarkStart w:id="255" w:name="_Toc27753245"/>
      <w:bookmarkStart w:id="256" w:name="_Toc36055063"/>
      <w:bookmarkStart w:id="257" w:name="_Toc67477562"/>
      <w:r>
        <w:t>5.6.3</w:t>
      </w:r>
      <w:r>
        <w:tab/>
        <w:t>SIPTO at the local network with stand-alone GW (LGW collocated with SGW)</w:t>
      </w:r>
      <w:bookmarkEnd w:id="254"/>
      <w:bookmarkEnd w:id="255"/>
      <w:bookmarkEnd w:id="256"/>
      <w:bookmarkEnd w:id="257"/>
    </w:p>
    <w:p w14:paraId="70F10B24" w14:textId="77777777" w:rsidR="00F50D8E" w:rsidRDefault="006E714E" w:rsidP="006E714E">
      <w:pPr>
        <w:rPr>
          <w:lang w:eastAsia="zh-CN"/>
        </w:rPr>
      </w:pPr>
      <w:r>
        <w:rPr>
          <w:lang w:eastAsia="zh-CN"/>
        </w:rPr>
        <w:t>The stand-alone GW shall reside in the local network</w:t>
      </w:r>
      <w:r w:rsidRPr="00BF33D0">
        <w:rPr>
          <w:lang w:eastAsia="zh-CN"/>
        </w:rPr>
        <w:t xml:space="preserve"> and</w:t>
      </w:r>
      <w:r>
        <w:rPr>
          <w:lang w:eastAsia="zh-CN"/>
        </w:rPr>
        <w:t xml:space="preserve"> be collocated with the SGW</w:t>
      </w:r>
      <w:r w:rsidRPr="00BF33D0">
        <w:rPr>
          <w:lang w:eastAsia="zh-CN"/>
        </w:rPr>
        <w:t>.</w:t>
      </w:r>
    </w:p>
    <w:p w14:paraId="740EF63C" w14:textId="0D312CE9" w:rsidR="006E714E" w:rsidRDefault="006E714E" w:rsidP="006E714E">
      <w:r>
        <w:t xml:space="preserve">DNS procedures defined in the </w:t>
      </w:r>
      <w:r w:rsidR="00F50D8E">
        <w:t>clause 5</w:t>
      </w:r>
      <w:r>
        <w:t xml:space="preserve"> in this specification also apply for the GW selection for SIPTO service with the following additions.</w:t>
      </w:r>
    </w:p>
    <w:p w14:paraId="7D094C30" w14:textId="02A3FC4E" w:rsidR="006E714E" w:rsidRDefault="006E714E" w:rsidP="006E714E">
      <w:r>
        <w:t xml:space="preserve">The </w:t>
      </w:r>
      <w:r>
        <w:rPr>
          <w:lang w:eastAsia="zh-CN"/>
        </w:rPr>
        <w:t>MME/SGSN</w:t>
      </w:r>
      <w:r w:rsidRPr="00A3345D">
        <w:rPr>
          <w:lang w:eastAsia="zh-CN"/>
        </w:rPr>
        <w:t xml:space="preserve"> </w:t>
      </w:r>
      <w:r>
        <w:rPr>
          <w:lang w:eastAsia="zh-CN"/>
        </w:rPr>
        <w:t xml:space="preserve">shall </w:t>
      </w:r>
      <w:r w:rsidRPr="00A3345D">
        <w:rPr>
          <w:lang w:eastAsia="zh-CN"/>
        </w:rPr>
        <w:t xml:space="preserve">use the </w:t>
      </w:r>
      <w:r>
        <w:rPr>
          <w:lang w:eastAsia="zh-CN"/>
        </w:rPr>
        <w:t xml:space="preserve">Local (H)(e)NB Network ID </w:t>
      </w:r>
      <w:r w:rsidRPr="00A3345D">
        <w:rPr>
          <w:lang w:eastAsia="zh-CN"/>
        </w:rPr>
        <w:t>pro</w:t>
      </w:r>
      <w:r>
        <w:rPr>
          <w:lang w:eastAsia="zh-CN"/>
        </w:rPr>
        <w:t>vided</w:t>
      </w:r>
      <w:r w:rsidRPr="00A3345D">
        <w:rPr>
          <w:lang w:eastAsia="zh-CN"/>
        </w:rPr>
        <w:t xml:space="preserve"> by the </w:t>
      </w:r>
      <w:r>
        <w:rPr>
          <w:lang w:eastAsia="zh-CN"/>
        </w:rPr>
        <w:t>(H)(e)NB</w:t>
      </w:r>
      <w:r w:rsidRPr="00A3345D">
        <w:rPr>
          <w:lang w:eastAsia="zh-CN"/>
        </w:rPr>
        <w:t xml:space="preserve"> in the S1-AP</w:t>
      </w:r>
      <w:r>
        <w:rPr>
          <w:lang w:eastAsia="zh-CN"/>
        </w:rPr>
        <w:t>/RANAP</w:t>
      </w:r>
      <w:r w:rsidRPr="00A3345D">
        <w:rPr>
          <w:lang w:eastAsia="zh-CN"/>
        </w:rPr>
        <w:t xml:space="preserve"> message</w:t>
      </w:r>
      <w:r>
        <w:rPr>
          <w:lang w:eastAsia="zh-CN"/>
        </w:rPr>
        <w:t xml:space="preserve"> to discover the SGW via the DNS. T</w:t>
      </w:r>
      <w:r>
        <w:t xml:space="preserve">he S-NAPTR based selection of the SGW (based on the Local (H)(e)NB Network ID) gives the shortest user plane path from the UE to the SGW from the S-NAPTR ordering. Topological naming should be employed (as specified in </w:t>
      </w:r>
      <w:r w:rsidR="00F50D8E">
        <w:t>clause 4</w:t>
      </w:r>
      <w:r>
        <w:t>.3.2) to find collocated SGW and LGW.</w:t>
      </w:r>
    </w:p>
    <w:p w14:paraId="68BCB8F5" w14:textId="0D219F08" w:rsidR="006E714E" w:rsidRPr="00392A65" w:rsidRDefault="006E714E" w:rsidP="006E714E">
      <w:pPr>
        <w:pStyle w:val="NO"/>
        <w:rPr>
          <w:lang w:eastAsia="zh-CN"/>
        </w:rPr>
      </w:pPr>
      <w:r w:rsidRPr="00392A65">
        <w:rPr>
          <w:lang w:eastAsia="zh-CN"/>
        </w:rPr>
        <w:lastRenderedPageBreak/>
        <w:t>NOTE:</w:t>
      </w:r>
      <w:r w:rsidRPr="00392A65">
        <w:rPr>
          <w:lang w:eastAsia="zh-CN"/>
        </w:rPr>
        <w:tab/>
      </w:r>
      <w:r>
        <w:rPr>
          <w:lang w:eastAsia="zh-CN"/>
        </w:rPr>
        <w:t xml:space="preserve">Based on operator policy, the MME/SGSN can select a local SGW (based on the Local (H)(e)NB Network ID) at UE attachment to the (H)eNB regardless of whether a SIPTO at the local network PDN connection is established or not (see </w:t>
      </w:r>
      <w:r w:rsidR="00F50D8E">
        <w:rPr>
          <w:lang w:eastAsia="zh-CN"/>
        </w:rPr>
        <w:t>TS 2</w:t>
      </w:r>
      <w:r>
        <w:rPr>
          <w:lang w:eastAsia="zh-CN"/>
        </w:rPr>
        <w:t xml:space="preserve">3.401 </w:t>
      </w:r>
      <w:r w:rsidR="00F50D8E">
        <w:rPr>
          <w:lang w:eastAsia="zh-CN"/>
        </w:rPr>
        <w:t>clause 4</w:t>
      </w:r>
      <w:r>
        <w:rPr>
          <w:lang w:eastAsia="zh-CN"/>
        </w:rPr>
        <w:t>.3.15.2).</w:t>
      </w:r>
    </w:p>
    <w:p w14:paraId="2B108205" w14:textId="77777777" w:rsidR="006E714E" w:rsidRDefault="006E714E" w:rsidP="006E714E">
      <w:pPr>
        <w:pStyle w:val="Heading3"/>
      </w:pPr>
      <w:bookmarkStart w:id="258" w:name="_Toc20214863"/>
      <w:bookmarkStart w:id="259" w:name="_Toc27753246"/>
      <w:bookmarkStart w:id="260" w:name="_Toc36055064"/>
      <w:bookmarkStart w:id="261" w:name="_Toc67477563"/>
      <w:r>
        <w:t>5.6.4</w:t>
      </w:r>
      <w:r>
        <w:tab/>
        <w:t>SIPTO for eHRPD</w:t>
      </w:r>
      <w:bookmarkEnd w:id="258"/>
      <w:bookmarkEnd w:id="259"/>
      <w:bookmarkEnd w:id="260"/>
      <w:bookmarkEnd w:id="261"/>
    </w:p>
    <w:p w14:paraId="3358CCB0" w14:textId="1382D9AB" w:rsidR="006E714E" w:rsidRDefault="006E714E" w:rsidP="006E714E">
      <w:pPr>
        <w:rPr>
          <w:lang w:eastAsia="zh-CN"/>
        </w:rPr>
      </w:pPr>
      <w:r>
        <w:rPr>
          <w:rFonts w:hint="eastAsia"/>
          <w:lang w:eastAsia="zh-CN"/>
        </w:rPr>
        <w:t>For the support of the SIPTO service for eHRPD access, t</w:t>
      </w:r>
      <w:r>
        <w:t xml:space="preserve">opological naming should be employed (as specified in </w:t>
      </w:r>
      <w:r w:rsidR="00F50D8E">
        <w:t>clause 4</w:t>
      </w:r>
      <w:r>
        <w:t xml:space="preserve">.3.2) to find the shortest user plane path from the </w:t>
      </w:r>
      <w:r>
        <w:rPr>
          <w:rFonts w:hint="eastAsia"/>
          <w:lang w:eastAsia="zh-CN"/>
        </w:rPr>
        <w:t>HSGW</w:t>
      </w:r>
      <w:r>
        <w:t xml:space="preserve"> to the PGW based on the topological closeness.</w:t>
      </w:r>
      <w:r>
        <w:rPr>
          <w:rFonts w:hint="eastAsia"/>
          <w:lang w:eastAsia="zh-CN"/>
        </w:rPr>
        <w:t xml:space="preserve"> With this approach, the HSGW can select a PGW to achieve the shortest userplane to the UE for a SIPTO enabled APN. Details related to SIPTO support for eHRPD access are specified in </w:t>
      </w:r>
      <w:r>
        <w:t>3GPP2 X.</w:t>
      </w:r>
      <w:r>
        <w:rPr>
          <w:rFonts w:hint="eastAsia"/>
          <w:lang w:eastAsia="zh-CN"/>
        </w:rPr>
        <w:t>S</w:t>
      </w:r>
      <w:r>
        <w:t>0057</w:t>
      </w:r>
      <w:r w:rsidR="00F50D8E">
        <w:rPr>
          <w:lang w:eastAsia="zh-CN"/>
        </w:rPr>
        <w:t> </w:t>
      </w:r>
      <w:r w:rsidR="00F50D8E">
        <w:t>[</w:t>
      </w:r>
      <w:r>
        <w:rPr>
          <w:rFonts w:hint="eastAsia"/>
          <w:lang w:eastAsia="zh-CN"/>
        </w:rPr>
        <w:t>24</w:t>
      </w:r>
      <w:r>
        <w:t>]</w:t>
      </w:r>
      <w:r>
        <w:rPr>
          <w:rFonts w:hint="eastAsia"/>
          <w:lang w:eastAsia="zh-CN"/>
        </w:rPr>
        <w:t xml:space="preserve"> and 3GPP </w:t>
      </w:r>
      <w:r w:rsidR="00F50D8E">
        <w:rPr>
          <w:rFonts w:hint="eastAsia"/>
          <w:lang w:eastAsia="zh-CN"/>
        </w:rPr>
        <w:t>TS</w:t>
      </w:r>
      <w:r w:rsidR="00F50D8E">
        <w:rPr>
          <w:lang w:eastAsia="zh-CN"/>
        </w:rPr>
        <w:t> </w:t>
      </w:r>
      <w:r w:rsidR="00F50D8E">
        <w:rPr>
          <w:rFonts w:hint="eastAsia"/>
          <w:lang w:eastAsia="zh-CN"/>
        </w:rPr>
        <w:t>2</w:t>
      </w:r>
      <w:r>
        <w:rPr>
          <w:rFonts w:hint="eastAsia"/>
          <w:lang w:eastAsia="zh-CN"/>
        </w:rPr>
        <w:t>3.402</w:t>
      </w:r>
      <w:r w:rsidR="00F50D8E">
        <w:rPr>
          <w:lang w:eastAsia="zh-CN"/>
        </w:rPr>
        <w:t> </w:t>
      </w:r>
      <w:r w:rsidR="00F50D8E">
        <w:rPr>
          <w:rFonts w:hint="eastAsia"/>
          <w:lang w:eastAsia="zh-CN"/>
        </w:rPr>
        <w:t>[</w:t>
      </w:r>
      <w:r>
        <w:rPr>
          <w:rFonts w:hint="eastAsia"/>
          <w:lang w:eastAsia="zh-CN"/>
        </w:rPr>
        <w:t>25].</w:t>
      </w:r>
    </w:p>
    <w:p w14:paraId="70B151BA" w14:textId="77777777" w:rsidR="006E714E" w:rsidRDefault="006E714E" w:rsidP="006E714E">
      <w:pPr>
        <w:pStyle w:val="Heading2"/>
      </w:pPr>
      <w:bookmarkStart w:id="262" w:name="_Toc20214864"/>
      <w:bookmarkStart w:id="263" w:name="_Toc27753247"/>
      <w:bookmarkStart w:id="264" w:name="_Toc36055065"/>
      <w:bookmarkStart w:id="265" w:name="_Toc67477564"/>
      <w:r>
        <w:t>5.7</w:t>
      </w:r>
      <w:r>
        <w:tab/>
        <w:t>Procedures for Discovering and Selecting an MSC Server</w:t>
      </w:r>
      <w:bookmarkEnd w:id="262"/>
      <w:bookmarkEnd w:id="263"/>
      <w:bookmarkEnd w:id="264"/>
      <w:bookmarkEnd w:id="265"/>
    </w:p>
    <w:p w14:paraId="5D994BF2" w14:textId="77777777" w:rsidR="006E714E" w:rsidRPr="00CD35A4" w:rsidRDefault="006E714E" w:rsidP="006E714E">
      <w:pPr>
        <w:pStyle w:val="Heading3"/>
      </w:pPr>
      <w:bookmarkStart w:id="266" w:name="_Toc20214865"/>
      <w:bookmarkStart w:id="267" w:name="_Toc27753248"/>
      <w:bookmarkStart w:id="268" w:name="_Toc36055066"/>
      <w:bookmarkStart w:id="269" w:name="_Toc67477565"/>
      <w:r>
        <w:t>5.7.1</w:t>
      </w:r>
      <w:r>
        <w:tab/>
        <w:t>Gen</w:t>
      </w:r>
      <w:r w:rsidRPr="00CD35A4">
        <w:t>eral</w:t>
      </w:r>
      <w:bookmarkEnd w:id="266"/>
      <w:bookmarkEnd w:id="267"/>
      <w:bookmarkEnd w:id="268"/>
      <w:bookmarkEnd w:id="269"/>
    </w:p>
    <w:p w14:paraId="5D037B06" w14:textId="77777777" w:rsidR="006E714E" w:rsidRPr="00CD35A4" w:rsidRDefault="006E714E" w:rsidP="006E714E">
      <w:r w:rsidRPr="00CD35A4">
        <w:t>These procedures are employed when a target MSC Server that serves the target cell or RNC needs to be initially selected by an EPC core node or Release-8 SGSN for the SRVCC operation. It explicitly does not cover selection of an MSC Server by a RAN node nor the selection of an MSC server at an SRNS relocation.</w:t>
      </w:r>
    </w:p>
    <w:p w14:paraId="69937589" w14:textId="77777777" w:rsidR="006E714E" w:rsidRDefault="006E714E" w:rsidP="006E714E">
      <w:r w:rsidRPr="00CD35A4">
        <w:t>EPC core nodes, i.e. the MME and the S4-SGSN employ the procedures below during the PS-to-CS relocation procedure</w:t>
      </w:r>
      <w:r w:rsidRPr="00CD35A4">
        <w:rPr>
          <w:rFonts w:hint="eastAsia"/>
          <w:lang w:eastAsia="ja-JP"/>
        </w:rPr>
        <w:t xml:space="preserve"> </w:t>
      </w:r>
      <w:r w:rsidRPr="00CD35A4">
        <w:rPr>
          <w:noProof/>
        </w:rPr>
        <w:t>for the SRVCC operation</w:t>
      </w:r>
      <w:r w:rsidRPr="00CD35A4">
        <w:t>. A Release</w:t>
      </w:r>
      <w:r w:rsidRPr="00CD35A4">
        <w:noBreakHyphen/>
        <w:t>8 SGSN supporting only Gn/Gp may also optio</w:t>
      </w:r>
      <w:r>
        <w:t>nally use this procedure.</w:t>
      </w:r>
    </w:p>
    <w:p w14:paraId="5107B736" w14:textId="38C0D4F0" w:rsidR="00F50D8E" w:rsidRDefault="006E714E" w:rsidP="006E714E">
      <w:r>
        <w:t xml:space="preserve">The MSC server enhanced for SRVCC is selected based on information received in the Target ID from the source E-UTRAN or UTRAN (see 3GPP </w:t>
      </w:r>
      <w:r w:rsidR="00F50D8E">
        <w:t>TS 2</w:t>
      </w:r>
      <w:r>
        <w:t>3.003</w:t>
      </w:r>
      <w:r w:rsidR="00F50D8E">
        <w:t> [</w:t>
      </w:r>
      <w:r>
        <w:t xml:space="preserve">4], 3GPP </w:t>
      </w:r>
      <w:r w:rsidR="00F50D8E">
        <w:t>TS 2</w:t>
      </w:r>
      <w:r>
        <w:t>5.413</w:t>
      </w:r>
      <w:r w:rsidR="00F50D8E">
        <w:t> [</w:t>
      </w:r>
      <w:r>
        <w:t xml:space="preserve">12] and 3GPP </w:t>
      </w:r>
      <w:r w:rsidR="00F50D8E">
        <w:t>TS 3</w:t>
      </w:r>
      <w:r>
        <w:t>6.413</w:t>
      </w:r>
      <w:r w:rsidR="00F50D8E">
        <w:t> [</w:t>
      </w:r>
      <w:r>
        <w:t>21]).</w:t>
      </w:r>
      <w:bookmarkStart w:id="270" w:name="_Toc20214866"/>
      <w:bookmarkStart w:id="271" w:name="_Toc27753249"/>
      <w:bookmarkStart w:id="272" w:name="_Toc36055067"/>
      <w:bookmarkStart w:id="273" w:name="_Toc67477566"/>
    </w:p>
    <w:p w14:paraId="7B366549" w14:textId="300C7034" w:rsidR="006E714E" w:rsidRDefault="006E714E" w:rsidP="006E714E">
      <w:pPr>
        <w:pStyle w:val="Heading3"/>
      </w:pPr>
      <w:r>
        <w:t>5.7.2</w:t>
      </w:r>
      <w:r>
        <w:tab/>
        <w:t>Selection of the MSC server enhanced for SRVCC based on target RAI (</w:t>
      </w:r>
      <w:r w:rsidRPr="00046893">
        <w:t xml:space="preserve">UTRAN </w:t>
      </w:r>
      <w:r>
        <w:t xml:space="preserve">/ </w:t>
      </w:r>
      <w:r w:rsidRPr="00046893">
        <w:rPr>
          <w:rFonts w:hint="eastAsia"/>
          <w:lang w:eastAsia="ja-JP"/>
        </w:rPr>
        <w:t>GERAN Iu</w:t>
      </w:r>
      <w:r>
        <w:rPr>
          <w:lang w:eastAsia="ja-JP"/>
        </w:rPr>
        <w:t xml:space="preserve"> &amp;</w:t>
      </w:r>
      <w:r w:rsidRPr="00046893">
        <w:rPr>
          <w:rFonts w:hint="eastAsia"/>
          <w:lang w:eastAsia="ja-JP"/>
        </w:rPr>
        <w:t xml:space="preserve"> </w:t>
      </w:r>
      <w:r>
        <w:rPr>
          <w:lang w:eastAsia="ja-JP"/>
        </w:rPr>
        <w:t>A/</w:t>
      </w:r>
      <w:r w:rsidRPr="00046893">
        <w:rPr>
          <w:rFonts w:hint="eastAsia"/>
          <w:lang w:eastAsia="ja-JP"/>
        </w:rPr>
        <w:t>Gb mode target</w:t>
      </w:r>
      <w:r>
        <w:t>)</w:t>
      </w:r>
      <w:bookmarkEnd w:id="270"/>
      <w:bookmarkEnd w:id="271"/>
      <w:bookmarkEnd w:id="272"/>
      <w:bookmarkEnd w:id="273"/>
    </w:p>
    <w:p w14:paraId="70D89056" w14:textId="77777777" w:rsidR="006E714E" w:rsidRDefault="006E714E" w:rsidP="006E714E">
      <w:r>
        <w:t>In SRVCC operations towards UTRAN and GERAN, the target MCC, MNC, LAC and optionally the RAC are available from the information in the Target ID.</w:t>
      </w:r>
    </w:p>
    <w:p w14:paraId="494D60C7" w14:textId="77777777" w:rsidR="00F50D8E" w:rsidRDefault="006E714E" w:rsidP="006E714E">
      <w:r>
        <w:rPr>
          <w:noProof/>
        </w:rPr>
        <w:t>T</w:t>
      </w:r>
      <w:r>
        <w:t>he S-NAPTR procedure for an MME</w:t>
      </w:r>
      <w:r>
        <w:rPr>
          <w:rFonts w:hint="eastAsia"/>
          <w:lang w:eastAsia="ja-JP"/>
        </w:rPr>
        <w:t>/SGSN</w:t>
      </w:r>
      <w:r>
        <w:t xml:space="preserve"> finding the MSC Sv service and interfaces </w:t>
      </w:r>
      <w:r>
        <w:rPr>
          <w:noProof/>
        </w:rPr>
        <w:t>serving the target Routing Area</w:t>
      </w:r>
      <w:r>
        <w:t xml:space="preserve"> is started with "Service Parameters" of</w:t>
      </w:r>
    </w:p>
    <w:p w14:paraId="358B0571" w14:textId="38868BFC" w:rsidR="006E714E" w:rsidRPr="0098720C" w:rsidRDefault="006E714E" w:rsidP="006E714E">
      <w:pPr>
        <w:jc w:val="center"/>
      </w:pPr>
      <w:r w:rsidRPr="0098720C">
        <w:t>"x-3gpp-msc:x-sv"</w:t>
      </w:r>
    </w:p>
    <w:p w14:paraId="315C86EF" w14:textId="6E809C38" w:rsidR="006E714E" w:rsidRDefault="006E714E" w:rsidP="006E714E">
      <w:r>
        <w:t xml:space="preserve">as defined in 3GPP </w:t>
      </w:r>
      <w:r w:rsidR="00F50D8E">
        <w:t>TS 2</w:t>
      </w:r>
      <w:r>
        <w:t>3.003</w:t>
      </w:r>
      <w:r w:rsidR="00F50D8E">
        <w:t> [</w:t>
      </w:r>
      <w:r>
        <w:t xml:space="preserve">4] and setting the Application-Unique String to the RAI FQDN based on RAC, LAC, MNC, MCC as defined in 3GPP </w:t>
      </w:r>
      <w:r w:rsidR="00F50D8E">
        <w:t>TS 2</w:t>
      </w:r>
      <w:r>
        <w:t>3.003</w:t>
      </w:r>
      <w:r w:rsidR="00F50D8E">
        <w:t> [</w:t>
      </w:r>
      <w:r>
        <w:t>4</w:t>
      </w:r>
      <w:r w:rsidRPr="007F1FB9">
        <w:t>]</w:t>
      </w:r>
      <w:r>
        <w:t xml:space="preserve"> </w:t>
      </w:r>
      <w:r w:rsidR="00F50D8E">
        <w:t>clause 1</w:t>
      </w:r>
      <w:r>
        <w:t>9.4.2.5:</w:t>
      </w:r>
    </w:p>
    <w:p w14:paraId="45B15238" w14:textId="77777777" w:rsidR="006E714E" w:rsidRPr="005B4C3F" w:rsidRDefault="006E714E" w:rsidP="006E714E">
      <w:pPr>
        <w:jc w:val="center"/>
      </w:pPr>
      <w:r w:rsidRPr="002004FA">
        <w:rPr>
          <w:noProof/>
        </w:rPr>
        <w:t>rac&lt;RAC&gt;.lac&lt;LAC&gt;.rac.epc.mnc&lt;MNC&gt;. mcc&lt;MCC&gt;.3gppnetwork.org</w:t>
      </w:r>
    </w:p>
    <w:p w14:paraId="1FB5E7DC" w14:textId="77777777" w:rsidR="00F50D8E" w:rsidRDefault="006E714E" w:rsidP="006E714E">
      <w:r>
        <w:t>The MME/SGSN shall set the RAC to a default value, e.g. hexadecimal value 'FF', if it is not available from the information in the Target ID.</w:t>
      </w:r>
    </w:p>
    <w:p w14:paraId="6F18D059" w14:textId="77777777" w:rsidR="00F50D8E" w:rsidRDefault="006E714E" w:rsidP="006E714E">
      <w:r w:rsidRPr="00F44695">
        <w:t>A Release 8 SGSN supporting</w:t>
      </w:r>
      <w:r>
        <w:t xml:space="preserve"> only Gn/Gp may also optionally use this procedure with "Service Parameters" of "x</w:t>
      </w:r>
      <w:r>
        <w:noBreakHyphen/>
        <w:t>3gpp-msc:x-sv".</w:t>
      </w:r>
    </w:p>
    <w:p w14:paraId="3063D57C" w14:textId="25FDCA5D" w:rsidR="006E714E" w:rsidRDefault="006E714E" w:rsidP="006E714E">
      <w:r>
        <w:t>Operators shall provision, for each RAI value in their network, NAPTR records under the RAI FQDN corresponding to each valid MSC interfaces from at least the following "Service Parameters"</w:t>
      </w:r>
    </w:p>
    <w:p w14:paraId="0101BDC2" w14:textId="77777777" w:rsidR="006E714E" w:rsidRPr="0098720C" w:rsidRDefault="006E714E" w:rsidP="006E714E">
      <w:pPr>
        <w:jc w:val="center"/>
      </w:pPr>
      <w:r w:rsidRPr="0098720C">
        <w:t>"x-3gpp-msc:x-sv",</w:t>
      </w:r>
    </w:p>
    <w:p w14:paraId="755961EC" w14:textId="77777777" w:rsidR="00F50D8E" w:rsidRDefault="006E714E" w:rsidP="006E714E">
      <w:r>
        <w:t>where NAPTR records for additional "Service Parameters" may be included optionally.</w:t>
      </w:r>
    </w:p>
    <w:p w14:paraId="41884391" w14:textId="010EA103" w:rsidR="006E714E" w:rsidRDefault="006E714E" w:rsidP="006E714E">
      <w:pPr>
        <w:pStyle w:val="NO"/>
      </w:pPr>
      <w:r>
        <w:lastRenderedPageBreak/>
        <w:t>NOTE 1:</w:t>
      </w:r>
      <w:r>
        <w:tab/>
        <w:t xml:space="preserve">The NAPTR record at the RAI FQDN can be provisioned to correspond to only the default MSC server node(s) in the MSC pool(s) serving that RAI. The default MSC Server would be contacted with GTP, the default MSC server then selects the actual MSC Server within that MSC Server pool. This results in all </w:t>
      </w:r>
      <w:r w:rsidRPr="002004FA">
        <w:t>SRVCC</w:t>
      </w:r>
      <w:r>
        <w:t xml:space="preserve"> PS to CS service requests being handled by the default MSC Server nodes. If the operator's goal is to avoid load on the default MSC Server nodes then the records provisioned at the RAI FQDN should instead include the entire set of MSC Servers in all MSC Server pools that service that RAI. The S-NAPTR procedure would then return each MSC Server in the MSC Server pool based on the provisioned DNS weights and priority.</w:t>
      </w:r>
    </w:p>
    <w:p w14:paraId="2394DD6E" w14:textId="77777777" w:rsidR="006E714E" w:rsidRDefault="006E714E" w:rsidP="006E714E">
      <w:pPr>
        <w:pStyle w:val="NO"/>
      </w:pPr>
      <w:r>
        <w:t>NOTE 2:</w:t>
      </w:r>
      <w:r>
        <w:tab/>
        <w:t>The MSC Server closest to the geographical region covered by the RAI can be biased by provisioning the DNS records with higher priority or weights.</w:t>
      </w:r>
    </w:p>
    <w:p w14:paraId="20FF90F1" w14:textId="77777777" w:rsidR="006E714E" w:rsidRPr="00326D42" w:rsidRDefault="006E714E" w:rsidP="006E714E">
      <w:r w:rsidRPr="002004FA">
        <w:t>3GPP does not require that collocation and "topon" naming is applicable in MSC Server selection.</w:t>
      </w:r>
    </w:p>
    <w:p w14:paraId="07682813" w14:textId="77777777" w:rsidR="006E714E" w:rsidRDefault="006E714E" w:rsidP="006E714E">
      <w:pPr>
        <w:pStyle w:val="NO"/>
      </w:pPr>
      <w:r>
        <w:t>NOTE 3:</w:t>
      </w:r>
      <w:r>
        <w:tab/>
        <w:t>Service parameters are limited to those supported by the node doing the search.</w:t>
      </w:r>
    </w:p>
    <w:p w14:paraId="41D60F0F" w14:textId="4BDE0980" w:rsidR="006E714E" w:rsidRDefault="006E714E" w:rsidP="006E714E">
      <w:pPr>
        <w:pStyle w:val="NO"/>
      </w:pPr>
      <w:r>
        <w:t>NOTE 4:</w:t>
      </w:r>
      <w:r>
        <w:tab/>
        <w:t xml:space="preserve">SGW records will also be provisioned under the RAI FQDN see </w:t>
      </w:r>
      <w:r w:rsidR="00F50D8E">
        <w:t>clause 5</w:t>
      </w:r>
      <w:r>
        <w:t>.2</w:t>
      </w:r>
    </w:p>
    <w:p w14:paraId="4C0C8818" w14:textId="77777777" w:rsidR="006E714E" w:rsidRPr="00061CBC" w:rsidRDefault="006E714E" w:rsidP="006E714E">
      <w:pPr>
        <w:pStyle w:val="Heading2"/>
      </w:pPr>
      <w:bookmarkStart w:id="274" w:name="_Toc20214867"/>
      <w:bookmarkStart w:id="275" w:name="_Toc27753250"/>
      <w:bookmarkStart w:id="276" w:name="_Toc36055068"/>
      <w:bookmarkStart w:id="277" w:name="_Toc67477567"/>
      <w:r>
        <w:t>5.8</w:t>
      </w:r>
      <w:r w:rsidRPr="00061CBC">
        <w:tab/>
        <w:t xml:space="preserve">Procedures </w:t>
      </w:r>
      <w:r>
        <w:t xml:space="preserve">to support </w:t>
      </w:r>
      <w:r w:rsidRPr="00061CBC">
        <w:rPr>
          <w:rFonts w:hint="eastAsia"/>
        </w:rPr>
        <w:t>D</w:t>
      </w:r>
      <w:r>
        <w:t xml:space="preserve">edicated </w:t>
      </w:r>
      <w:r w:rsidRPr="00061CBC">
        <w:rPr>
          <w:rFonts w:hint="eastAsia"/>
        </w:rPr>
        <w:t>C</w:t>
      </w:r>
      <w:r>
        <w:t xml:space="preserve">ore </w:t>
      </w:r>
      <w:r w:rsidRPr="00061CBC">
        <w:rPr>
          <w:rFonts w:hint="eastAsia"/>
        </w:rPr>
        <w:t>N</w:t>
      </w:r>
      <w:r>
        <w:t>etworks</w:t>
      </w:r>
      <w:bookmarkEnd w:id="274"/>
      <w:bookmarkEnd w:id="275"/>
      <w:bookmarkEnd w:id="276"/>
      <w:bookmarkEnd w:id="277"/>
    </w:p>
    <w:p w14:paraId="17CDCBCD" w14:textId="77777777" w:rsidR="006E714E" w:rsidRDefault="006E714E" w:rsidP="006E714E">
      <w:pPr>
        <w:pStyle w:val="Heading3"/>
      </w:pPr>
      <w:bookmarkStart w:id="278" w:name="_Toc20214868"/>
      <w:bookmarkStart w:id="279" w:name="_Toc27753251"/>
      <w:bookmarkStart w:id="280" w:name="_Toc36055069"/>
      <w:bookmarkStart w:id="281" w:name="_Toc67477568"/>
      <w:r>
        <w:rPr>
          <w:lang w:val="en-US" w:eastAsia="ja-JP"/>
        </w:rPr>
        <w:t>5.8</w:t>
      </w:r>
      <w:r w:rsidRPr="00027A9C">
        <w:t>.</w:t>
      </w:r>
      <w:r>
        <w:t>1</w:t>
      </w:r>
      <w:r>
        <w:tab/>
        <w:t>General</w:t>
      </w:r>
      <w:bookmarkEnd w:id="278"/>
      <w:bookmarkEnd w:id="279"/>
      <w:bookmarkEnd w:id="280"/>
      <w:bookmarkEnd w:id="281"/>
    </w:p>
    <w:p w14:paraId="4D102B19" w14:textId="77777777" w:rsidR="006E714E" w:rsidRDefault="006E714E" w:rsidP="006E714E">
      <w:pPr>
        <w:rPr>
          <w:lang w:eastAsia="ja-JP"/>
        </w:rPr>
      </w:pPr>
      <w:r w:rsidRPr="00CD35A4">
        <w:t>Th</w:t>
      </w:r>
      <w:r>
        <w:t xml:space="preserve">ese procedures shall be employed in PLMNs deploying DCNs </w:t>
      </w:r>
      <w:r>
        <w:rPr>
          <w:rFonts w:hint="eastAsia"/>
          <w:lang w:eastAsia="ja-JP"/>
        </w:rPr>
        <w:t>for</w:t>
      </w:r>
      <w:r>
        <w:rPr>
          <w:lang w:eastAsia="ja-JP"/>
        </w:rPr>
        <w:t>:</w:t>
      </w:r>
    </w:p>
    <w:p w14:paraId="00523DB2" w14:textId="77777777" w:rsidR="006E714E" w:rsidRDefault="006E714E" w:rsidP="006E714E">
      <w:pPr>
        <w:pStyle w:val="B1"/>
        <w:rPr>
          <w:lang w:eastAsia="ja-JP"/>
        </w:rPr>
      </w:pPr>
      <w:r>
        <w:rPr>
          <w:lang w:eastAsia="ja-JP"/>
        </w:rPr>
        <w:t>-</w:t>
      </w:r>
      <w:r>
        <w:rPr>
          <w:lang w:eastAsia="ja-JP"/>
        </w:rPr>
        <w:tab/>
      </w:r>
      <w:r>
        <w:rPr>
          <w:rFonts w:hint="eastAsia"/>
          <w:lang w:eastAsia="ja-JP"/>
        </w:rPr>
        <w:t>discovering and selecti</w:t>
      </w:r>
      <w:r>
        <w:rPr>
          <w:lang w:eastAsia="ja-JP"/>
        </w:rPr>
        <w:t>ng</w:t>
      </w:r>
      <w:r>
        <w:rPr>
          <w:rFonts w:hint="eastAsia"/>
          <w:lang w:eastAsia="ja-JP"/>
        </w:rPr>
        <w:t xml:space="preserve"> </w:t>
      </w:r>
      <w:r>
        <w:rPr>
          <w:lang w:eastAsia="ja-JP"/>
        </w:rPr>
        <w:t>an</w:t>
      </w:r>
      <w:r>
        <w:rPr>
          <w:rFonts w:hint="eastAsia"/>
          <w:lang w:eastAsia="ja-JP"/>
        </w:rPr>
        <w:t xml:space="preserve"> SGW</w:t>
      </w:r>
      <w:r>
        <w:rPr>
          <w:lang w:eastAsia="ja-JP"/>
        </w:rPr>
        <w:t xml:space="preserve">, </w:t>
      </w:r>
      <w:r>
        <w:rPr>
          <w:rFonts w:hint="eastAsia"/>
          <w:lang w:eastAsia="ja-JP"/>
        </w:rPr>
        <w:t>PGW</w:t>
      </w:r>
      <w:r>
        <w:rPr>
          <w:lang w:eastAsia="ja-JP"/>
        </w:rPr>
        <w:t xml:space="preserve"> or GGSN in a DCN serving a particular UE usage type;</w:t>
      </w:r>
    </w:p>
    <w:p w14:paraId="43772E37" w14:textId="5EB4151D" w:rsidR="00F50D8E" w:rsidRDefault="006E714E" w:rsidP="006E714E">
      <w:pPr>
        <w:pStyle w:val="B1"/>
        <w:rPr>
          <w:lang w:eastAsia="ja-JP"/>
        </w:rPr>
      </w:pPr>
      <w:r>
        <w:rPr>
          <w:lang w:eastAsia="ja-JP"/>
        </w:rPr>
        <w:t>-</w:t>
      </w:r>
      <w:r>
        <w:rPr>
          <w:lang w:eastAsia="ja-JP"/>
        </w:rPr>
        <w:tab/>
      </w:r>
      <w:r>
        <w:rPr>
          <w:rFonts w:hint="eastAsia"/>
          <w:lang w:eastAsia="ja-JP"/>
        </w:rPr>
        <w:t>retriev</w:t>
      </w:r>
      <w:r>
        <w:rPr>
          <w:lang w:eastAsia="ja-JP"/>
        </w:rPr>
        <w:t>ing</w:t>
      </w:r>
      <w:r>
        <w:rPr>
          <w:rFonts w:hint="eastAsia"/>
          <w:lang w:eastAsia="ja-JP"/>
        </w:rPr>
        <w:t xml:space="preserve"> </w:t>
      </w:r>
      <w:r>
        <w:rPr>
          <w:lang w:eastAsia="ja-JP"/>
        </w:rPr>
        <w:t>the</w:t>
      </w:r>
      <w:r>
        <w:rPr>
          <w:rFonts w:hint="eastAsia"/>
          <w:lang w:eastAsia="ja-JP"/>
        </w:rPr>
        <w:t xml:space="preserve"> MMEGI or Null-NRI/SGSN Group ID </w:t>
      </w:r>
      <w:r>
        <w:rPr>
          <w:lang w:eastAsia="ja-JP"/>
        </w:rPr>
        <w:t>to identify the DCN serving a particular UE usage type and to determine whether to perform a</w:t>
      </w:r>
      <w:r>
        <w:rPr>
          <w:rFonts w:hint="eastAsia"/>
          <w:lang w:eastAsia="ja-JP"/>
        </w:rPr>
        <w:t xml:space="preserve"> NAS </w:t>
      </w:r>
      <w:r>
        <w:rPr>
          <w:lang w:eastAsia="ja-JP"/>
        </w:rPr>
        <w:t>Message R</w:t>
      </w:r>
      <w:r>
        <w:rPr>
          <w:rFonts w:hint="eastAsia"/>
          <w:lang w:eastAsia="ja-JP"/>
        </w:rPr>
        <w:t>edirection procedure</w:t>
      </w:r>
      <w:r>
        <w:rPr>
          <w:lang w:eastAsia="ja-JP"/>
        </w:rPr>
        <w:t xml:space="preserve"> (see </w:t>
      </w:r>
      <w:r w:rsidR="00F50D8E">
        <w:rPr>
          <w:lang w:eastAsia="ja-JP"/>
        </w:rPr>
        <w:t>clause 5</w:t>
      </w:r>
      <w:r>
        <w:rPr>
          <w:lang w:eastAsia="ja-JP"/>
        </w:rPr>
        <w:t xml:space="preserve">.19.1 of 3GPP </w:t>
      </w:r>
      <w:r w:rsidR="00F50D8E">
        <w:rPr>
          <w:lang w:eastAsia="ja-JP"/>
        </w:rPr>
        <w:t>TS 2</w:t>
      </w:r>
      <w:r>
        <w:rPr>
          <w:lang w:eastAsia="ja-JP"/>
        </w:rPr>
        <w:t>3.401</w:t>
      </w:r>
      <w:r w:rsidR="00F50D8E">
        <w:rPr>
          <w:lang w:eastAsia="ja-JP"/>
        </w:rPr>
        <w:t> [</w:t>
      </w:r>
      <w:r>
        <w:rPr>
          <w:lang w:eastAsia="ja-JP"/>
        </w:rPr>
        <w:t>11]);</w:t>
      </w:r>
    </w:p>
    <w:p w14:paraId="5C36980F" w14:textId="77777777" w:rsidR="00F50D8E" w:rsidRDefault="006E714E" w:rsidP="006E714E">
      <w:pPr>
        <w:pStyle w:val="B1"/>
        <w:rPr>
          <w:lang w:eastAsia="ja-JP"/>
        </w:rPr>
      </w:pPr>
      <w:r>
        <w:rPr>
          <w:lang w:eastAsia="ja-JP"/>
        </w:rPr>
        <w:t>-</w:t>
      </w:r>
      <w:r>
        <w:rPr>
          <w:lang w:eastAsia="ja-JP"/>
        </w:rPr>
        <w:tab/>
      </w:r>
      <w:r>
        <w:rPr>
          <w:rFonts w:hint="eastAsia"/>
          <w:lang w:eastAsia="ja-JP"/>
        </w:rPr>
        <w:t xml:space="preserve">discovering and selecting </w:t>
      </w:r>
      <w:r>
        <w:rPr>
          <w:lang w:eastAsia="ja-JP"/>
        </w:rPr>
        <w:t>a</w:t>
      </w:r>
      <w:r>
        <w:rPr>
          <w:rFonts w:hint="eastAsia"/>
          <w:lang w:eastAsia="ja-JP"/>
        </w:rPr>
        <w:t xml:space="preserve"> target MME or SGSN </w:t>
      </w:r>
      <w:r>
        <w:rPr>
          <w:lang w:eastAsia="ja-JP"/>
        </w:rPr>
        <w:t>serving a particular UE usage type during</w:t>
      </w:r>
      <w:r>
        <w:rPr>
          <w:rFonts w:hint="eastAsia"/>
          <w:lang w:eastAsia="ja-JP"/>
        </w:rPr>
        <w:t xml:space="preserve"> </w:t>
      </w:r>
      <w:r>
        <w:rPr>
          <w:lang w:eastAsia="ja-JP"/>
        </w:rPr>
        <w:t xml:space="preserve">a handover </w:t>
      </w:r>
      <w:r>
        <w:rPr>
          <w:rFonts w:hint="eastAsia"/>
          <w:lang w:eastAsia="ja-JP"/>
        </w:rPr>
        <w:t>procedure</w:t>
      </w:r>
      <w:r>
        <w:rPr>
          <w:lang w:eastAsia="ja-JP"/>
        </w:rPr>
        <w:t xml:space="preserve"> with a MME or SGSN change</w:t>
      </w:r>
      <w:r>
        <w:rPr>
          <w:rFonts w:hint="eastAsia"/>
          <w:lang w:eastAsia="ja-JP"/>
        </w:rPr>
        <w:t>.</w:t>
      </w:r>
    </w:p>
    <w:p w14:paraId="38F0E136" w14:textId="35746106" w:rsidR="006E714E" w:rsidRDefault="006E714E" w:rsidP="006E714E">
      <w:r>
        <w:t>DNS procedures to support DCNs shall be supported as specified in the rest of the specification, with the additions specified in the following clauses.</w:t>
      </w:r>
    </w:p>
    <w:p w14:paraId="0BFC98F5" w14:textId="77777777" w:rsidR="006E714E" w:rsidRDefault="006E714E" w:rsidP="006E714E">
      <w:r>
        <w:rPr>
          <w:noProof/>
        </w:rPr>
        <w:t>The UE usage type used during DNS procedure shall be the one mapped from the UE Usage Type received from the HSS as part of the subscription, based on the serving network operator configured policies</w:t>
      </w:r>
      <w:r>
        <w:t xml:space="preserve"> and the UE related context information available at the serving network, e.g. information about roaming.</w:t>
      </w:r>
    </w:p>
    <w:p w14:paraId="7484954A" w14:textId="77777777" w:rsidR="006E714E" w:rsidRDefault="006E714E" w:rsidP="006E714E">
      <w:pPr>
        <w:pStyle w:val="Heading3"/>
        <w:rPr>
          <w:lang w:eastAsia="ja-JP"/>
        </w:rPr>
      </w:pPr>
      <w:bookmarkStart w:id="282" w:name="_Toc20214869"/>
      <w:bookmarkStart w:id="283" w:name="_Toc27753252"/>
      <w:bookmarkStart w:id="284" w:name="_Toc36055070"/>
      <w:bookmarkStart w:id="285" w:name="_Toc67477569"/>
      <w:r>
        <w:rPr>
          <w:lang w:eastAsia="ja-JP"/>
        </w:rPr>
        <w:t>5.8</w:t>
      </w:r>
      <w:r>
        <w:t>.2</w:t>
      </w:r>
      <w:r>
        <w:tab/>
        <w:t>S</w:t>
      </w:r>
      <w:r>
        <w:rPr>
          <w:rFonts w:hint="eastAsia"/>
          <w:lang w:eastAsia="ja-JP"/>
        </w:rPr>
        <w:t>GW</w:t>
      </w:r>
      <w:r>
        <w:rPr>
          <w:lang w:eastAsia="ja-JP"/>
        </w:rPr>
        <w:t>, PGW</w:t>
      </w:r>
      <w:r w:rsidRPr="009B0714">
        <w:t xml:space="preserve"> </w:t>
      </w:r>
      <w:r>
        <w:t>and GGSN Selection</w:t>
      </w:r>
      <w:r>
        <w:rPr>
          <w:rFonts w:hint="eastAsia"/>
          <w:lang w:eastAsia="ja-JP"/>
        </w:rPr>
        <w:t xml:space="preserve"> Procedure</w:t>
      </w:r>
      <w:bookmarkEnd w:id="282"/>
      <w:bookmarkEnd w:id="283"/>
      <w:bookmarkEnd w:id="284"/>
      <w:bookmarkEnd w:id="285"/>
    </w:p>
    <w:p w14:paraId="6D8C6CA0" w14:textId="5FC702D8" w:rsidR="00F50D8E" w:rsidRDefault="006E714E" w:rsidP="006E714E">
      <w:pPr>
        <w:rPr>
          <w:lang w:eastAsia="zh-CN"/>
        </w:rPr>
      </w:pPr>
      <w:r>
        <w:t>The S-NAPTR procedure employed to discover and select an SGW, PGW or GGSN in a DCN shall use the Application-Unique String set to the FQDN</w:t>
      </w:r>
      <w:r w:rsidRPr="005D337C">
        <w:t xml:space="preserve"> </w:t>
      </w:r>
      <w:r>
        <w:t>specified in the rest of this specification, e.g. with the APN-FQDN for PGW selection</w:t>
      </w:r>
      <w:r w:rsidRPr="00C251F8">
        <w:t xml:space="preserve"> </w:t>
      </w:r>
      <w:r>
        <w:t>or with the TAI/</w:t>
      </w:r>
      <w:r>
        <w:rPr>
          <w:rFonts w:hint="eastAsia"/>
          <w:lang w:eastAsia="zh-CN"/>
        </w:rPr>
        <w:t>eNodeB-ID</w:t>
      </w:r>
      <w:r>
        <w:rPr>
          <w:lang w:eastAsia="zh-CN"/>
        </w:rPr>
        <w:t>/RAI/RNC-ID FQDN for SGW selection</w:t>
      </w:r>
      <w:r>
        <w:t>,</w:t>
      </w:r>
      <w:r w:rsidRPr="005D337C">
        <w:t xml:space="preserve"> </w:t>
      </w:r>
      <w:r>
        <w:t xml:space="preserve">and use the enhanced "Service Parameters" as specified in </w:t>
      </w:r>
      <w:r w:rsidR="00F50D8E">
        <w:t>clause </w:t>
      </w:r>
      <w:r w:rsidR="00F50D8E" w:rsidRPr="00D33E06">
        <w:t>1</w:t>
      </w:r>
      <w:r w:rsidRPr="00D33E06">
        <w:t>9.4.3 of</w:t>
      </w:r>
      <w:r w:rsidRPr="00D33E06">
        <w:rPr>
          <w:rFonts w:hint="eastAsia"/>
        </w:rPr>
        <w:t xml:space="preserve"> </w:t>
      </w:r>
      <w:r>
        <w:rPr>
          <w:rFonts w:hint="eastAsia"/>
        </w:rPr>
        <w:t xml:space="preserve">3GPP </w:t>
      </w:r>
      <w:r w:rsidR="00F50D8E">
        <w:rPr>
          <w:rFonts w:hint="eastAsia"/>
        </w:rPr>
        <w:t>TS</w:t>
      </w:r>
      <w:r w:rsidR="00F50D8E">
        <w:t> </w:t>
      </w:r>
      <w:r w:rsidR="00F50D8E">
        <w:rPr>
          <w:rFonts w:hint="eastAsia"/>
        </w:rPr>
        <w:t>2</w:t>
      </w:r>
      <w:r>
        <w:rPr>
          <w:rFonts w:hint="eastAsia"/>
        </w:rPr>
        <w:t>3.003</w:t>
      </w:r>
      <w:r w:rsidR="00F50D8E">
        <w:t> </w:t>
      </w:r>
      <w:r w:rsidR="00F50D8E">
        <w:rPr>
          <w:rFonts w:hint="eastAsia"/>
        </w:rPr>
        <w:t>[</w:t>
      </w:r>
      <w:r>
        <w:rPr>
          <w:rFonts w:hint="eastAsia"/>
        </w:rPr>
        <w:t>4</w:t>
      </w:r>
      <w:r>
        <w:t>], i.e. appending the character string "+</w:t>
      </w:r>
      <w:r>
        <w:rPr>
          <w:rFonts w:hint="eastAsia"/>
          <w:lang w:eastAsia="ja-JP"/>
        </w:rPr>
        <w:t>ue-</w:t>
      </w:r>
      <w:r>
        <w:rPr>
          <w:rFonts w:hint="eastAsia"/>
        </w:rPr>
        <w:t>&lt;ue usage type&gt;</w:t>
      </w:r>
      <w:r>
        <w:t>" to the 'app-protocol" name identifying the UE usage type for which the discovery and selection procedure is performed.</w:t>
      </w:r>
    </w:p>
    <w:p w14:paraId="0E4921D8" w14:textId="3F301D9A" w:rsidR="006E714E" w:rsidRDefault="006E714E" w:rsidP="006E714E">
      <w:pPr>
        <w:rPr>
          <w:lang w:eastAsia="ja-JP"/>
        </w:rPr>
      </w:pPr>
      <w:r>
        <w:rPr>
          <w:rFonts w:hint="eastAsia"/>
          <w:lang w:eastAsia="ja-JP"/>
        </w:rPr>
        <w:t>For example,</w:t>
      </w:r>
      <w:r>
        <w:rPr>
          <w:lang w:eastAsia="ja-JP"/>
        </w:rPr>
        <w:t xml:space="preserve"> the MME or S4-SGSN</w:t>
      </w:r>
      <w:r>
        <w:rPr>
          <w:rFonts w:hint="eastAsia"/>
          <w:lang w:eastAsia="ja-JP"/>
        </w:rPr>
        <w:t xml:space="preserve"> </w:t>
      </w:r>
      <w:r>
        <w:rPr>
          <w:lang w:eastAsia="ja-JP"/>
        </w:rPr>
        <w:t>shall discover all GTP based S8 interfaces using "Service Parameters" of</w:t>
      </w:r>
    </w:p>
    <w:p w14:paraId="26A41C0F" w14:textId="77777777" w:rsidR="006E714E" w:rsidRDefault="006E714E" w:rsidP="006E714E">
      <w:pPr>
        <w:jc w:val="center"/>
        <w:rPr>
          <w:lang w:eastAsia="ja-JP"/>
        </w:rPr>
      </w:pPr>
      <w:r>
        <w:rPr>
          <w:lang w:eastAsia="ja-JP"/>
        </w:rPr>
        <w:t>"x-3gpp-pgw:x-s8-gtp+ue-&lt;ue usage type&gt;"</w:t>
      </w:r>
    </w:p>
    <w:p w14:paraId="00D534F5" w14:textId="77777777" w:rsidR="006E714E" w:rsidRDefault="006E714E" w:rsidP="006E714E">
      <w:r>
        <w:t>Operators shall provision corresponding NAPTR records for these FQDNs, with enhanced "Service Parameters" appending the character string "+</w:t>
      </w:r>
      <w:r>
        <w:rPr>
          <w:rFonts w:hint="eastAsia"/>
          <w:lang w:eastAsia="ja-JP"/>
        </w:rPr>
        <w:t>ue-</w:t>
      </w:r>
      <w:r>
        <w:rPr>
          <w:rFonts w:hint="eastAsia"/>
        </w:rPr>
        <w:t>&lt;ue usage type&gt;</w:t>
      </w:r>
      <w:r>
        <w:t>" to the 'app-protocol" name identifying the UE usage type(s) for which the record applies.</w:t>
      </w:r>
    </w:p>
    <w:p w14:paraId="21B2F238" w14:textId="13C87F5C" w:rsidR="00F50D8E" w:rsidRDefault="006E714E" w:rsidP="006E714E">
      <w:r>
        <w:t>The S-NAPTR procedure shall logically output a candidate list of SGW</w:t>
      </w:r>
      <w:r>
        <w:rPr>
          <w:rFonts w:hint="eastAsia"/>
          <w:lang w:eastAsia="ja-JP"/>
        </w:rPr>
        <w:t>s</w:t>
      </w:r>
      <w:r>
        <w:rPr>
          <w:lang w:eastAsia="ja-JP"/>
        </w:rPr>
        <w:t>,</w:t>
      </w:r>
      <w:r>
        <w:t xml:space="preserve"> PGW</w:t>
      </w:r>
      <w:r>
        <w:rPr>
          <w:rFonts w:hint="eastAsia"/>
          <w:lang w:eastAsia="ja-JP"/>
        </w:rPr>
        <w:t>s</w:t>
      </w:r>
      <w:r>
        <w:rPr>
          <w:lang w:eastAsia="ja-JP"/>
        </w:rPr>
        <w:t xml:space="preserve"> or GGSNs</w:t>
      </w:r>
      <w:r>
        <w:t xml:space="preserve"> serving </w:t>
      </w:r>
      <w:r>
        <w:rPr>
          <w:rFonts w:hint="eastAsia"/>
          <w:lang w:eastAsia="ja-JP"/>
        </w:rPr>
        <w:t>at least the requested</w:t>
      </w:r>
      <w:r>
        <w:t xml:space="preserve"> UE usage type, according to the general principles specified in </w:t>
      </w:r>
      <w:r w:rsidR="00F50D8E">
        <w:t>clause 4</w:t>
      </w:r>
      <w:r>
        <w:t xml:space="preserve">.3.3.2.1 and Annex B.3. </w:t>
      </w:r>
      <w:r>
        <w:rPr>
          <w:rFonts w:hint="eastAsia"/>
          <w:lang w:eastAsia="ja-JP"/>
        </w:rPr>
        <w:t>I</w:t>
      </w:r>
      <w:r w:rsidRPr="00F04B2D">
        <w:t xml:space="preserve">f no </w:t>
      </w:r>
      <w:r>
        <w:rPr>
          <w:rFonts w:hint="eastAsia"/>
          <w:lang w:eastAsia="ja-JP"/>
        </w:rPr>
        <w:t xml:space="preserve">candidate </w:t>
      </w:r>
      <w:r w:rsidRPr="00F04B2D">
        <w:t>SGW</w:t>
      </w:r>
      <w:r>
        <w:t>,</w:t>
      </w:r>
      <w:r w:rsidRPr="00F04B2D">
        <w:t xml:space="preserve"> PGW </w:t>
      </w:r>
      <w:r>
        <w:t xml:space="preserve">or GGSN </w:t>
      </w:r>
      <w:r w:rsidRPr="00F04B2D">
        <w:t>is found for the requested UE u</w:t>
      </w:r>
      <w:r>
        <w:t xml:space="preserve">sage type, possibly also after </w:t>
      </w:r>
      <w:r w:rsidRPr="00F04B2D">
        <w:t xml:space="preserve">using local configuration, the procedure shall be performed with Service Parameters without the </w:t>
      </w:r>
      <w:r w:rsidRPr="00A83A7B">
        <w:t>"</w:t>
      </w:r>
      <w:r w:rsidRPr="00F04B2D">
        <w:t>+ue-&lt;ue usage type&gt;</w:t>
      </w:r>
      <w:r>
        <w:t>"</w:t>
      </w:r>
      <w:r w:rsidRPr="00F04B2D">
        <w:t xml:space="preserve"> appended to the 'app-</w:t>
      </w:r>
      <w:r>
        <w:t>protocol' name</w:t>
      </w:r>
      <w:r>
        <w:rPr>
          <w:rFonts w:hint="eastAsia"/>
          <w:lang w:eastAsia="ja-JP"/>
        </w:rPr>
        <w:t>.</w:t>
      </w:r>
    </w:p>
    <w:p w14:paraId="408865D4" w14:textId="77777777" w:rsidR="00F50D8E" w:rsidRDefault="006E714E" w:rsidP="006E714E">
      <w:pPr>
        <w:pStyle w:val="NO"/>
      </w:pPr>
      <w:r>
        <w:lastRenderedPageBreak/>
        <w:t>NOTE</w:t>
      </w:r>
      <w:r>
        <w:rPr>
          <w:rFonts w:hint="eastAsia"/>
          <w:lang w:eastAsia="ja-JP"/>
        </w:rPr>
        <w:t xml:space="preserve"> 1</w:t>
      </w:r>
      <w:r>
        <w:t>:</w:t>
      </w:r>
      <w:r>
        <w:tab/>
        <w:t>This is required to discover and select an SGW, PGW or GGSN when no dedicated SGW, PGW or GGSN is configured for a particular UE usage type and FQDN.</w:t>
      </w:r>
    </w:p>
    <w:p w14:paraId="3D7B2558" w14:textId="4BB742E4" w:rsidR="006E714E" w:rsidRDefault="006E714E" w:rsidP="006E714E">
      <w:r>
        <w:rPr>
          <w:rFonts w:hint="eastAsia"/>
          <w:lang w:eastAsia="ja-JP"/>
        </w:rPr>
        <w:t>As an exception to the above requirement i</w:t>
      </w:r>
      <w:r w:rsidRPr="00F04B2D">
        <w:t xml:space="preserve">f no </w:t>
      </w:r>
      <w:r>
        <w:rPr>
          <w:rFonts w:hint="eastAsia"/>
          <w:lang w:eastAsia="ja-JP"/>
        </w:rPr>
        <w:t xml:space="preserve">candidate </w:t>
      </w:r>
      <w:r w:rsidRPr="00F04B2D">
        <w:t>SGW</w:t>
      </w:r>
      <w:r>
        <w:t>,</w:t>
      </w:r>
      <w:r w:rsidRPr="00F04B2D">
        <w:t xml:space="preserve"> PGW </w:t>
      </w:r>
      <w:r>
        <w:t xml:space="preserve">or GGSN </w:t>
      </w:r>
      <w:r w:rsidRPr="00F04B2D">
        <w:t>is found for the requested UE u</w:t>
      </w:r>
      <w:r>
        <w:t>sage type</w:t>
      </w:r>
      <w:r>
        <w:rPr>
          <w:rFonts w:hint="eastAsia"/>
          <w:lang w:eastAsia="ja-JP"/>
        </w:rPr>
        <w:t xml:space="preserve"> </w:t>
      </w:r>
      <w:r>
        <w:rPr>
          <w:lang w:eastAsia="ja-JP"/>
        </w:rPr>
        <w:t xml:space="preserve">for </w:t>
      </w:r>
      <w:r>
        <w:rPr>
          <w:rFonts w:hint="eastAsia"/>
          <w:lang w:eastAsia="ja-JP"/>
        </w:rPr>
        <w:t xml:space="preserve">the </w:t>
      </w:r>
      <w:r>
        <w:rPr>
          <w:lang w:eastAsia="ja-JP"/>
        </w:rPr>
        <w:t xml:space="preserve">selection of </w:t>
      </w:r>
      <w:r>
        <w:rPr>
          <w:rFonts w:hint="eastAsia"/>
          <w:lang w:eastAsia="ja-JP"/>
        </w:rPr>
        <w:t>an SGW</w:t>
      </w:r>
      <w:r>
        <w:rPr>
          <w:lang w:eastAsia="ja-JP"/>
        </w:rPr>
        <w:t>,</w:t>
      </w:r>
      <w:r>
        <w:rPr>
          <w:rFonts w:hint="eastAsia"/>
          <w:lang w:eastAsia="ja-JP"/>
        </w:rPr>
        <w:t xml:space="preserve"> PGW </w:t>
      </w:r>
      <w:r>
        <w:rPr>
          <w:lang w:eastAsia="ja-JP"/>
        </w:rPr>
        <w:t xml:space="preserve">or GGSN </w:t>
      </w:r>
      <w:r>
        <w:rPr>
          <w:rFonts w:hint="eastAsia"/>
          <w:lang w:eastAsia="ja-JP"/>
        </w:rPr>
        <w:t>in the same PLMN, the MME/SGSN</w:t>
      </w:r>
      <w:r>
        <w:rPr>
          <w:lang w:eastAsia="ja-JP"/>
        </w:rPr>
        <w:t>, TWAN or ePDG</w:t>
      </w:r>
      <w:r>
        <w:rPr>
          <w:rFonts w:hint="eastAsia"/>
          <w:lang w:eastAsia="ja-JP"/>
        </w:rPr>
        <w:t xml:space="preserve"> may decide not to perform</w:t>
      </w:r>
      <w:r w:rsidRPr="00EA2BFE">
        <w:t xml:space="preserve"> </w:t>
      </w:r>
      <w:r>
        <w:rPr>
          <w:rFonts w:hint="eastAsia"/>
          <w:lang w:eastAsia="ja-JP"/>
        </w:rPr>
        <w:t xml:space="preserve">an </w:t>
      </w:r>
      <w:r>
        <w:t>S-NAPTR procedure</w:t>
      </w:r>
      <w:r>
        <w:rPr>
          <w:rFonts w:hint="eastAsia"/>
          <w:lang w:eastAsia="ja-JP"/>
        </w:rPr>
        <w:t xml:space="preserve"> </w:t>
      </w:r>
      <w:r w:rsidRPr="00F04B2D">
        <w:t xml:space="preserve">with Service Parameters without the </w:t>
      </w:r>
      <w:r w:rsidRPr="00A83A7B">
        <w:t>"</w:t>
      </w:r>
      <w:r w:rsidRPr="00F04B2D">
        <w:t>+ue-&lt;ue usage type&gt;</w:t>
      </w:r>
      <w:r>
        <w:t>"</w:t>
      </w:r>
      <w:r w:rsidRPr="00F04B2D">
        <w:t xml:space="preserve"> appended to the 'app-</w:t>
      </w:r>
      <w:r>
        <w:t>protocol' name</w:t>
      </w:r>
      <w:r>
        <w:rPr>
          <w:rFonts w:hint="eastAsia"/>
          <w:lang w:eastAsia="ja-JP"/>
        </w:rPr>
        <w:t xml:space="preserve"> if so configured by operator policies and abort the selection procedure.</w:t>
      </w:r>
    </w:p>
    <w:p w14:paraId="38547BD2" w14:textId="77777777" w:rsidR="006E714E" w:rsidRPr="00F73602" w:rsidRDefault="006E714E" w:rsidP="006E714E">
      <w:pPr>
        <w:pStyle w:val="NO"/>
        <w:rPr>
          <w:lang w:eastAsia="ja-JP"/>
        </w:rPr>
      </w:pPr>
      <w:r>
        <w:rPr>
          <w:lang w:eastAsia="ja-JP"/>
        </w:rPr>
        <w:t xml:space="preserve">NOTE </w:t>
      </w:r>
      <w:r>
        <w:rPr>
          <w:rFonts w:hint="eastAsia"/>
          <w:lang w:eastAsia="ja-JP"/>
        </w:rPr>
        <w:t>2</w:t>
      </w:r>
      <w:r>
        <w:rPr>
          <w:lang w:eastAsia="ja-JP"/>
        </w:rPr>
        <w:t>:</w:t>
      </w:r>
      <w:r>
        <w:rPr>
          <w:rFonts w:hint="eastAsia"/>
          <w:lang w:eastAsia="ja-JP"/>
        </w:rPr>
        <w:tab/>
        <w:t>This can avoid selecting an SGW</w:t>
      </w:r>
      <w:r>
        <w:rPr>
          <w:lang w:eastAsia="ja-JP"/>
        </w:rPr>
        <w:t>,</w:t>
      </w:r>
      <w:r>
        <w:rPr>
          <w:rFonts w:hint="eastAsia"/>
          <w:lang w:eastAsia="ja-JP"/>
        </w:rPr>
        <w:t xml:space="preserve"> PGW</w:t>
      </w:r>
      <w:r>
        <w:rPr>
          <w:lang w:eastAsia="ja-JP"/>
        </w:rPr>
        <w:t xml:space="preserve"> or GGSN</w:t>
      </w:r>
      <w:r>
        <w:rPr>
          <w:rFonts w:hint="eastAsia"/>
          <w:lang w:eastAsia="ja-JP"/>
        </w:rPr>
        <w:t xml:space="preserve"> not intended to support specific UE usage type.</w:t>
      </w:r>
    </w:p>
    <w:p w14:paraId="1C1EF72A" w14:textId="77777777" w:rsidR="006E714E" w:rsidRDefault="006E714E" w:rsidP="006E714E">
      <w:r w:rsidRPr="00EB76EF">
        <w:t>Annex A</w:t>
      </w:r>
      <w:r>
        <w:t>.</w:t>
      </w:r>
      <w:r>
        <w:rPr>
          <w:lang w:eastAsia="ja-JP"/>
        </w:rPr>
        <w:t>4</w:t>
      </w:r>
      <w:r w:rsidRPr="00EB76EF">
        <w:t xml:space="preserve"> </w:t>
      </w:r>
      <w:r>
        <w:t>provides</w:t>
      </w:r>
      <w:r w:rsidRPr="00EB76EF">
        <w:t xml:space="preserve"> examples of DN</w:t>
      </w:r>
      <w:r>
        <w:t xml:space="preserve">S provisioning for </w:t>
      </w:r>
      <w:r>
        <w:rPr>
          <w:rFonts w:hint="eastAsia"/>
        </w:rPr>
        <w:t>S</w:t>
      </w:r>
      <w:r w:rsidRPr="00EB76EF">
        <w:t>GW</w:t>
      </w:r>
      <w:r>
        <w:t xml:space="preserve"> and</w:t>
      </w:r>
      <w:r>
        <w:rPr>
          <w:rFonts w:hint="eastAsia"/>
          <w:lang w:eastAsia="ja-JP"/>
        </w:rPr>
        <w:t xml:space="preserve"> </w:t>
      </w:r>
      <w:r>
        <w:rPr>
          <w:rFonts w:hint="eastAsia"/>
        </w:rPr>
        <w:t>PGW</w:t>
      </w:r>
      <w:r w:rsidRPr="00EB76EF">
        <w:t xml:space="preserve"> discovery and selection procedures</w:t>
      </w:r>
      <w:r>
        <w:t xml:space="preserve"> in a DCN, and examples of procedures for discovery and selection of SGW/PGW</w:t>
      </w:r>
      <w:r>
        <w:rPr>
          <w:rFonts w:hint="eastAsia"/>
        </w:rPr>
        <w:t>.</w:t>
      </w:r>
    </w:p>
    <w:p w14:paraId="6AFCD1DC" w14:textId="77777777" w:rsidR="006E714E" w:rsidRDefault="006E714E" w:rsidP="006E714E">
      <w:pPr>
        <w:pStyle w:val="Heading3"/>
        <w:rPr>
          <w:lang w:eastAsia="ja-JP"/>
        </w:rPr>
      </w:pPr>
      <w:bookmarkStart w:id="286" w:name="_Toc20214870"/>
      <w:bookmarkStart w:id="287" w:name="_Toc27753253"/>
      <w:bookmarkStart w:id="288" w:name="_Toc36055071"/>
      <w:bookmarkStart w:id="289" w:name="_Toc67477570"/>
      <w:r>
        <w:rPr>
          <w:lang w:eastAsia="ja-JP"/>
        </w:rPr>
        <w:t>5.8</w:t>
      </w:r>
      <w:r>
        <w:t>.</w:t>
      </w:r>
      <w:r>
        <w:rPr>
          <w:rFonts w:hint="eastAsia"/>
          <w:lang w:eastAsia="ja-JP"/>
        </w:rPr>
        <w:t>3</w:t>
      </w:r>
      <w:r>
        <w:tab/>
      </w:r>
      <w:r>
        <w:rPr>
          <w:rFonts w:hint="eastAsia"/>
          <w:lang w:eastAsia="ja-JP"/>
        </w:rPr>
        <w:t>MMEGI and Null-NRI/SGSN Group ID Retrieval Procedure</w:t>
      </w:r>
      <w:bookmarkEnd w:id="286"/>
      <w:bookmarkEnd w:id="287"/>
      <w:bookmarkEnd w:id="288"/>
      <w:bookmarkEnd w:id="289"/>
    </w:p>
    <w:p w14:paraId="000BC954" w14:textId="28510E5D" w:rsidR="006E714E" w:rsidRDefault="006E714E" w:rsidP="006E714E">
      <w:pPr>
        <w:rPr>
          <w:lang w:eastAsia="ja-JP"/>
        </w:rPr>
      </w:pPr>
      <w:r>
        <w:rPr>
          <w:rFonts w:hint="eastAsia"/>
          <w:lang w:eastAsia="ja-JP"/>
        </w:rPr>
        <w:t xml:space="preserve">To retrieve </w:t>
      </w:r>
      <w:r>
        <w:rPr>
          <w:lang w:eastAsia="ja-JP"/>
        </w:rPr>
        <w:t xml:space="preserve">the </w:t>
      </w:r>
      <w:r>
        <w:rPr>
          <w:rFonts w:hint="eastAsia"/>
          <w:lang w:eastAsia="ja-JP"/>
        </w:rPr>
        <w:t xml:space="preserve">MMEGI </w:t>
      </w:r>
      <w:r>
        <w:rPr>
          <w:lang w:eastAsia="ja-JP"/>
        </w:rPr>
        <w:t>identifying the DCN serving a particular UE usage type</w:t>
      </w:r>
      <w:r>
        <w:rPr>
          <w:rFonts w:hint="eastAsia"/>
          <w:lang w:eastAsia="ja-JP"/>
        </w:rPr>
        <w:t>, t</w:t>
      </w:r>
      <w:r>
        <w:t xml:space="preserve">he S-NAPTR procedure shall use the Application-Unique String set to </w:t>
      </w:r>
      <w:r>
        <w:rPr>
          <w:lang w:eastAsia="ja-JP"/>
        </w:rPr>
        <w:t xml:space="preserve">the </w:t>
      </w:r>
      <w:r>
        <w:t xml:space="preserve">TAI FQDN as defined in </w:t>
      </w:r>
      <w:r w:rsidR="00F50D8E">
        <w:t>clause 1</w:t>
      </w:r>
      <w:r>
        <w:t xml:space="preserve">9.4.2.3 of 3GPP </w:t>
      </w:r>
      <w:r w:rsidR="00F50D8E">
        <w:t>TS 2</w:t>
      </w:r>
      <w:r>
        <w:t>3.003</w:t>
      </w:r>
      <w:r w:rsidR="00F50D8E">
        <w:t> [</w:t>
      </w:r>
      <w:r>
        <w:t>4</w:t>
      </w:r>
      <w:r w:rsidRPr="007F1FB9">
        <w:t>]</w:t>
      </w:r>
      <w:r>
        <w:rPr>
          <w:rFonts w:hint="eastAsia"/>
          <w:lang w:eastAsia="ja-JP"/>
        </w:rPr>
        <w:t xml:space="preserve"> </w:t>
      </w:r>
      <w:r>
        <w:rPr>
          <w:lang w:eastAsia="ja-JP"/>
        </w:rPr>
        <w:t xml:space="preserve">and use the </w:t>
      </w:r>
      <w:r>
        <w:rPr>
          <w:rFonts w:hint="eastAsia"/>
          <w:lang w:eastAsia="ja-JP"/>
        </w:rPr>
        <w:t xml:space="preserve">enhanced service parameters </w:t>
      </w:r>
      <w:r>
        <w:t xml:space="preserve">as specified in </w:t>
      </w:r>
      <w:r w:rsidR="00F50D8E">
        <w:t>clause </w:t>
      </w:r>
      <w:r w:rsidR="00F50D8E" w:rsidRPr="00D33E06">
        <w:t>1</w:t>
      </w:r>
      <w:r w:rsidRPr="00D33E06">
        <w:t>9.4.3 of</w:t>
      </w:r>
      <w:r w:rsidRPr="00D33E06">
        <w:rPr>
          <w:rFonts w:hint="eastAsia"/>
        </w:rPr>
        <w:t xml:space="preserve"> </w:t>
      </w:r>
      <w:r>
        <w:rPr>
          <w:rFonts w:hint="eastAsia"/>
        </w:rPr>
        <w:t xml:space="preserve">3GPP </w:t>
      </w:r>
      <w:r w:rsidR="00F50D8E">
        <w:rPr>
          <w:rFonts w:hint="eastAsia"/>
        </w:rPr>
        <w:t>TS</w:t>
      </w:r>
      <w:r w:rsidR="00F50D8E">
        <w:t> </w:t>
      </w:r>
      <w:r w:rsidR="00F50D8E">
        <w:rPr>
          <w:rFonts w:hint="eastAsia"/>
        </w:rPr>
        <w:t>2</w:t>
      </w:r>
      <w:r>
        <w:rPr>
          <w:rFonts w:hint="eastAsia"/>
        </w:rPr>
        <w:t>3.003</w:t>
      </w:r>
      <w:r w:rsidR="00F50D8E">
        <w:t> </w:t>
      </w:r>
      <w:r w:rsidR="00F50D8E">
        <w:rPr>
          <w:rFonts w:hint="eastAsia"/>
        </w:rPr>
        <w:t>[</w:t>
      </w:r>
      <w:r>
        <w:rPr>
          <w:rFonts w:hint="eastAsia"/>
        </w:rPr>
        <w:t>4</w:t>
      </w:r>
      <w:r>
        <w:t>], i.e. appending the character string "+</w:t>
      </w:r>
      <w:r>
        <w:rPr>
          <w:rFonts w:hint="eastAsia"/>
          <w:lang w:eastAsia="ja-JP"/>
        </w:rPr>
        <w:t>ue-</w:t>
      </w:r>
      <w:r>
        <w:rPr>
          <w:rFonts w:hint="eastAsia"/>
        </w:rPr>
        <w:t>&lt;ue usage type&gt;</w:t>
      </w:r>
      <w:r>
        <w:t>" to the 'app-protocol" name identifying the UE usage type for which the discovery and selection procedure is performed</w:t>
      </w:r>
      <w:r>
        <w:rPr>
          <w:rFonts w:hint="eastAsia"/>
          <w:lang w:eastAsia="ja-JP"/>
        </w:rPr>
        <w:t xml:space="preserve">. The MME shall discover the MMEGI for a particular UE usage type by using the </w:t>
      </w:r>
      <w:r>
        <w:rPr>
          <w:lang w:eastAsia="ja-JP"/>
        </w:rPr>
        <w:t>"Service Parameters" of</w:t>
      </w:r>
    </w:p>
    <w:p w14:paraId="5F375E46" w14:textId="77777777" w:rsidR="006E714E" w:rsidRDefault="006E714E" w:rsidP="006E714E">
      <w:pPr>
        <w:jc w:val="center"/>
        <w:rPr>
          <w:lang w:eastAsia="ja-JP"/>
        </w:rPr>
      </w:pPr>
      <w:r>
        <w:rPr>
          <w:lang w:eastAsia="ja-JP"/>
        </w:rPr>
        <w:t>"x-3gpp-mme:x-s10+ue-&lt;ue usage type&gt;"</w:t>
      </w:r>
    </w:p>
    <w:p w14:paraId="6A289D90" w14:textId="61093CC8" w:rsidR="006E714E" w:rsidRDefault="006E714E" w:rsidP="006E714E">
      <w:pPr>
        <w:rPr>
          <w:lang w:eastAsia="ja-JP"/>
        </w:rPr>
      </w:pPr>
      <w:r>
        <w:rPr>
          <w:rFonts w:hint="eastAsia"/>
          <w:lang w:eastAsia="ja-JP"/>
        </w:rPr>
        <w:t xml:space="preserve">To retrieve </w:t>
      </w:r>
      <w:r>
        <w:rPr>
          <w:lang w:eastAsia="ja-JP"/>
        </w:rPr>
        <w:t xml:space="preserve">the </w:t>
      </w:r>
      <w:r>
        <w:rPr>
          <w:rFonts w:hint="eastAsia"/>
          <w:lang w:eastAsia="ja-JP"/>
        </w:rPr>
        <w:t xml:space="preserve">Null-NRI/SGSN Group ID </w:t>
      </w:r>
      <w:r>
        <w:rPr>
          <w:lang w:eastAsia="ja-JP"/>
        </w:rPr>
        <w:t>identifying the DCN serving a particular UE usage type</w:t>
      </w:r>
      <w:r>
        <w:rPr>
          <w:rFonts w:hint="eastAsia"/>
          <w:lang w:eastAsia="ja-JP"/>
        </w:rPr>
        <w:t>, t</w:t>
      </w:r>
      <w:r>
        <w:t>he S-NAPTR procedure shall use the Application-Unique String set to</w:t>
      </w:r>
      <w:r>
        <w:rPr>
          <w:rFonts w:hint="eastAsia"/>
          <w:lang w:eastAsia="ja-JP"/>
        </w:rPr>
        <w:t xml:space="preserve"> </w:t>
      </w:r>
      <w:r>
        <w:rPr>
          <w:lang w:eastAsia="ja-JP"/>
        </w:rPr>
        <w:t xml:space="preserve">the </w:t>
      </w:r>
      <w:r>
        <w:rPr>
          <w:rFonts w:hint="eastAsia"/>
          <w:lang w:eastAsia="ja-JP"/>
        </w:rPr>
        <w:t>R</w:t>
      </w:r>
      <w:r>
        <w:t xml:space="preserve">AI FQDN as defined in </w:t>
      </w:r>
      <w:r w:rsidR="00F50D8E">
        <w:t>clause 1</w:t>
      </w:r>
      <w:r>
        <w:t>9.4.2.</w:t>
      </w:r>
      <w:r>
        <w:rPr>
          <w:rFonts w:hint="eastAsia"/>
          <w:lang w:eastAsia="ja-JP"/>
        </w:rPr>
        <w:t>5</w:t>
      </w:r>
      <w:r>
        <w:t xml:space="preserve"> of 3GPP </w:t>
      </w:r>
      <w:r w:rsidR="00F50D8E">
        <w:t>TS 2</w:t>
      </w:r>
      <w:r>
        <w:t>3.003</w:t>
      </w:r>
      <w:r w:rsidR="00F50D8E">
        <w:t> [</w:t>
      </w:r>
      <w:r>
        <w:t>4</w:t>
      </w:r>
      <w:r w:rsidRPr="007F1FB9">
        <w:t>]</w:t>
      </w:r>
      <w:r>
        <w:rPr>
          <w:rFonts w:hint="eastAsia"/>
          <w:lang w:eastAsia="ja-JP"/>
        </w:rPr>
        <w:t xml:space="preserve"> </w:t>
      </w:r>
      <w:r>
        <w:rPr>
          <w:lang w:eastAsia="ja-JP"/>
        </w:rPr>
        <w:t>and use</w:t>
      </w:r>
      <w:r>
        <w:rPr>
          <w:rFonts w:hint="eastAsia"/>
          <w:lang w:eastAsia="ja-JP"/>
        </w:rPr>
        <w:t xml:space="preserve"> the enhanced service parameters </w:t>
      </w:r>
      <w:r>
        <w:t xml:space="preserve">as specified in </w:t>
      </w:r>
      <w:r w:rsidR="00F50D8E">
        <w:t>clause </w:t>
      </w:r>
      <w:r w:rsidR="00F50D8E" w:rsidRPr="00D33E06">
        <w:t>1</w:t>
      </w:r>
      <w:r w:rsidRPr="00D33E06">
        <w:t>9.4.3 of</w:t>
      </w:r>
      <w:r w:rsidRPr="00D33E06">
        <w:rPr>
          <w:rFonts w:hint="eastAsia"/>
        </w:rPr>
        <w:t xml:space="preserve"> </w:t>
      </w:r>
      <w:r>
        <w:rPr>
          <w:rFonts w:hint="eastAsia"/>
        </w:rPr>
        <w:t xml:space="preserve">3GPP </w:t>
      </w:r>
      <w:r w:rsidR="00F50D8E">
        <w:rPr>
          <w:rFonts w:hint="eastAsia"/>
        </w:rPr>
        <w:t>TS</w:t>
      </w:r>
      <w:r w:rsidR="00F50D8E">
        <w:t> </w:t>
      </w:r>
      <w:r w:rsidR="00F50D8E">
        <w:rPr>
          <w:rFonts w:hint="eastAsia"/>
        </w:rPr>
        <w:t>2</w:t>
      </w:r>
      <w:r>
        <w:rPr>
          <w:rFonts w:hint="eastAsia"/>
        </w:rPr>
        <w:t>3.003</w:t>
      </w:r>
      <w:r w:rsidR="00F50D8E">
        <w:t> </w:t>
      </w:r>
      <w:r w:rsidR="00F50D8E">
        <w:rPr>
          <w:rFonts w:hint="eastAsia"/>
        </w:rPr>
        <w:t>[</w:t>
      </w:r>
      <w:r>
        <w:rPr>
          <w:rFonts w:hint="eastAsia"/>
        </w:rPr>
        <w:t>4</w:t>
      </w:r>
      <w:r>
        <w:t>], i.e. appending the character string "+</w:t>
      </w:r>
      <w:r>
        <w:rPr>
          <w:rFonts w:hint="eastAsia"/>
          <w:lang w:eastAsia="ja-JP"/>
        </w:rPr>
        <w:t>ue-</w:t>
      </w:r>
      <w:r>
        <w:rPr>
          <w:rFonts w:hint="eastAsia"/>
        </w:rPr>
        <w:t>&lt;ue usage type&gt;</w:t>
      </w:r>
      <w:r>
        <w:t xml:space="preserve">" to the 'app-protocol" name identifying the UE usage type for which the discovery and selection procedure is performed. </w:t>
      </w:r>
      <w:r>
        <w:rPr>
          <w:rFonts w:hint="eastAsia"/>
          <w:lang w:eastAsia="ja-JP"/>
        </w:rPr>
        <w:t xml:space="preserve">Gn/Gp </w:t>
      </w:r>
      <w:r>
        <w:t>SGSN</w:t>
      </w:r>
      <w:r>
        <w:rPr>
          <w:rFonts w:hint="eastAsia"/>
          <w:lang w:eastAsia="ja-JP"/>
        </w:rPr>
        <w:t xml:space="preserve"> shall discover the Null-NRI/SGSN Group ID for a particular UE usage type by using </w:t>
      </w:r>
      <w:r>
        <w:rPr>
          <w:lang w:eastAsia="ja-JP"/>
        </w:rPr>
        <w:t>"Service Parameters" of</w:t>
      </w:r>
    </w:p>
    <w:p w14:paraId="333187A3" w14:textId="77777777" w:rsidR="006E714E" w:rsidRDefault="006E714E" w:rsidP="006E714E">
      <w:pPr>
        <w:jc w:val="center"/>
        <w:rPr>
          <w:lang w:eastAsia="ja-JP"/>
        </w:rPr>
      </w:pPr>
      <w:r>
        <w:rPr>
          <w:lang w:eastAsia="ja-JP"/>
        </w:rPr>
        <w:t>"x-3gpp-</w:t>
      </w:r>
      <w:r>
        <w:rPr>
          <w:rFonts w:hint="eastAsia"/>
          <w:lang w:eastAsia="ja-JP"/>
        </w:rPr>
        <w:t>sgsn</w:t>
      </w:r>
      <w:r>
        <w:rPr>
          <w:lang w:eastAsia="ja-JP"/>
        </w:rPr>
        <w:t>:x-</w:t>
      </w:r>
      <w:r>
        <w:rPr>
          <w:rFonts w:hint="eastAsia"/>
          <w:lang w:eastAsia="ja-JP"/>
        </w:rPr>
        <w:t>gn</w:t>
      </w:r>
      <w:r>
        <w:rPr>
          <w:lang w:eastAsia="ja-JP"/>
        </w:rPr>
        <w:t>+ue-&lt;ue usage type&gt;"</w:t>
      </w:r>
    </w:p>
    <w:p w14:paraId="0E2D4864" w14:textId="77777777" w:rsidR="006E714E" w:rsidRDefault="006E714E" w:rsidP="006E714E">
      <w:pPr>
        <w:rPr>
          <w:lang w:eastAsia="ja-JP"/>
        </w:rPr>
      </w:pPr>
      <w:r>
        <w:rPr>
          <w:rFonts w:hint="eastAsia"/>
          <w:lang w:eastAsia="ja-JP"/>
        </w:rPr>
        <w:t>S4-</w:t>
      </w:r>
      <w:r>
        <w:t xml:space="preserve">SGSN </w:t>
      </w:r>
      <w:r>
        <w:rPr>
          <w:rFonts w:hint="eastAsia"/>
          <w:lang w:eastAsia="ja-JP"/>
        </w:rPr>
        <w:t xml:space="preserve">shall discover the Null-NRI/SGSN Group ID for a particular UE usage type by using </w:t>
      </w:r>
      <w:r>
        <w:rPr>
          <w:lang w:eastAsia="ja-JP"/>
        </w:rPr>
        <w:t>"Service Parameters" of</w:t>
      </w:r>
    </w:p>
    <w:p w14:paraId="7A3EE570" w14:textId="77777777" w:rsidR="006E714E" w:rsidRDefault="006E714E" w:rsidP="006E714E">
      <w:pPr>
        <w:jc w:val="center"/>
        <w:rPr>
          <w:lang w:eastAsia="ja-JP"/>
        </w:rPr>
      </w:pPr>
      <w:r>
        <w:rPr>
          <w:lang w:eastAsia="ja-JP"/>
        </w:rPr>
        <w:t>"x-3gpp-</w:t>
      </w:r>
      <w:r>
        <w:rPr>
          <w:rFonts w:hint="eastAsia"/>
          <w:lang w:eastAsia="ja-JP"/>
        </w:rPr>
        <w:t>sgsn</w:t>
      </w:r>
      <w:r>
        <w:rPr>
          <w:lang w:eastAsia="ja-JP"/>
        </w:rPr>
        <w:t>:x-</w:t>
      </w:r>
      <w:r>
        <w:rPr>
          <w:rFonts w:hint="eastAsia"/>
          <w:lang w:eastAsia="ja-JP"/>
        </w:rPr>
        <w:t>s16</w:t>
      </w:r>
      <w:r>
        <w:rPr>
          <w:lang w:eastAsia="ja-JP"/>
        </w:rPr>
        <w:t>+ue-&lt;ue usage type&gt;"</w:t>
      </w:r>
    </w:p>
    <w:p w14:paraId="6213AFCC" w14:textId="77777777" w:rsidR="00F50D8E" w:rsidRDefault="006E714E" w:rsidP="006E714E">
      <w:pPr>
        <w:rPr>
          <w:lang w:eastAsia="ja-JP"/>
        </w:rPr>
      </w:pPr>
      <w:r>
        <w:t>Operators shall provision corresponding NAPTR records for these FQDNs, with enhanced "Service Parameters" appending the character string "+</w:t>
      </w:r>
      <w:r>
        <w:rPr>
          <w:rFonts w:hint="eastAsia"/>
          <w:lang w:eastAsia="ja-JP"/>
        </w:rPr>
        <w:t>ue-</w:t>
      </w:r>
      <w:r>
        <w:rPr>
          <w:rFonts w:hint="eastAsia"/>
        </w:rPr>
        <w:t>&lt;ue usage type&gt;</w:t>
      </w:r>
      <w:r>
        <w:t>" to the 'app-protocol" name identifying the UE usage type(s) for which the record applie</w:t>
      </w:r>
      <w:r>
        <w:rPr>
          <w:rFonts w:hint="eastAsia"/>
          <w:lang w:eastAsia="ja-JP"/>
        </w:rPr>
        <w:t>s</w:t>
      </w:r>
      <w:r>
        <w:t>.</w:t>
      </w:r>
      <w:r>
        <w:rPr>
          <w:rFonts w:hint="eastAsia"/>
          <w:lang w:eastAsia="ja-JP"/>
        </w:rPr>
        <w:t xml:space="preserve"> The MMEGI or Null-NRI/SGSN Group ID shall be provisioned in the host name of these records. The MMEGI or Null-NRI/SGSN Group ID shall be retrieved from the host name.</w:t>
      </w:r>
    </w:p>
    <w:p w14:paraId="25405BB8" w14:textId="284C12BB" w:rsidR="006E714E" w:rsidRDefault="006E714E" w:rsidP="006E714E">
      <w:r>
        <w:t>The NAPTR records associated to</w:t>
      </w:r>
      <w:r>
        <w:rPr>
          <w:rFonts w:hint="eastAsia"/>
          <w:lang w:eastAsia="ja-JP"/>
        </w:rPr>
        <w:t xml:space="preserve"> </w:t>
      </w:r>
      <w:r>
        <w:t xml:space="preserve">the </w:t>
      </w:r>
      <w:r>
        <w:rPr>
          <w:rFonts w:hint="eastAsia"/>
          <w:lang w:eastAsia="ja-JP"/>
        </w:rPr>
        <w:t>T</w:t>
      </w:r>
      <w:r>
        <w:t>AI FQDN</w:t>
      </w:r>
      <w:r>
        <w:rPr>
          <w:rFonts w:hint="eastAsia"/>
          <w:lang w:eastAsia="ja-JP"/>
        </w:rPr>
        <w:t xml:space="preserve"> </w:t>
      </w:r>
      <w:r>
        <w:rPr>
          <w:lang w:eastAsia="ja-JP"/>
        </w:rPr>
        <w:t>shall be provisioned with a</w:t>
      </w:r>
      <w:r>
        <w:rPr>
          <w:rFonts w:hint="eastAsia"/>
          <w:lang w:eastAsia="ja-JP"/>
        </w:rPr>
        <w:t xml:space="preserve"> </w:t>
      </w:r>
      <w:r>
        <w:rPr>
          <w:lang w:eastAsia="ja-JP"/>
        </w:rPr>
        <w:t>host name in the replacement part</w:t>
      </w:r>
      <w:r>
        <w:rPr>
          <w:rFonts w:hint="eastAsia"/>
          <w:lang w:eastAsia="ja-JP"/>
        </w:rPr>
        <w:t xml:space="preserve">, as </w:t>
      </w:r>
      <w:r>
        <w:rPr>
          <w:lang w:eastAsia="ja-JP"/>
        </w:rPr>
        <w:t>specified</w:t>
      </w:r>
      <w:r>
        <w:rPr>
          <w:rFonts w:hint="eastAsia"/>
          <w:lang w:eastAsia="ja-JP"/>
        </w:rPr>
        <w:t xml:space="preserve"> in </w:t>
      </w:r>
      <w:r>
        <w:t>4.3.2</w:t>
      </w:r>
      <w:r>
        <w:rPr>
          <w:rFonts w:hint="eastAsia"/>
          <w:lang w:eastAsia="ja-JP"/>
        </w:rPr>
        <w:t xml:space="preserve">, having the canonical-node-name start </w:t>
      </w:r>
      <w:r>
        <w:rPr>
          <w:lang w:eastAsia="ja-JP"/>
        </w:rPr>
        <w:t>as</w:t>
      </w:r>
      <w:r>
        <w:t>:</w:t>
      </w:r>
    </w:p>
    <w:p w14:paraId="310B6787" w14:textId="77777777" w:rsidR="006E714E" w:rsidRDefault="006E714E" w:rsidP="006E714E">
      <w:pPr>
        <w:jc w:val="center"/>
        <w:rPr>
          <w:lang w:eastAsia="ja-JP"/>
        </w:rPr>
      </w:pPr>
      <w:r>
        <w:t>mmec&lt;MMEC&gt;.mmegi&lt;MMEGI&gt;</w:t>
      </w:r>
    </w:p>
    <w:p w14:paraId="1D8F7D0A" w14:textId="77777777" w:rsidR="006E714E" w:rsidRDefault="006E714E" w:rsidP="006E714E">
      <w:r>
        <w:t>The NAPTR records associated to the RAI FQDN</w:t>
      </w:r>
      <w:r>
        <w:rPr>
          <w:rFonts w:hint="eastAsia"/>
          <w:lang w:eastAsia="ja-JP"/>
        </w:rPr>
        <w:t xml:space="preserve"> </w:t>
      </w:r>
      <w:r>
        <w:rPr>
          <w:lang w:eastAsia="ja-JP"/>
        </w:rPr>
        <w:t>shall be provisioned with a host name in the replacement part</w:t>
      </w:r>
      <w:r>
        <w:rPr>
          <w:rFonts w:hint="eastAsia"/>
          <w:lang w:eastAsia="ja-JP"/>
        </w:rPr>
        <w:t xml:space="preserve">, as </w:t>
      </w:r>
      <w:r>
        <w:rPr>
          <w:lang w:eastAsia="ja-JP"/>
        </w:rPr>
        <w:t>specified</w:t>
      </w:r>
      <w:r>
        <w:rPr>
          <w:rFonts w:hint="eastAsia"/>
          <w:lang w:eastAsia="ja-JP"/>
        </w:rPr>
        <w:t xml:space="preserve"> in </w:t>
      </w:r>
      <w:r>
        <w:t>4.3.2</w:t>
      </w:r>
      <w:r>
        <w:rPr>
          <w:rFonts w:hint="eastAsia"/>
          <w:lang w:eastAsia="ja-JP"/>
        </w:rPr>
        <w:t xml:space="preserve">, having the canonical-node-name start </w:t>
      </w:r>
      <w:r>
        <w:rPr>
          <w:lang w:eastAsia="ja-JP"/>
        </w:rPr>
        <w:t>as</w:t>
      </w:r>
      <w:r>
        <w:t>:</w:t>
      </w:r>
    </w:p>
    <w:p w14:paraId="24BC97B1" w14:textId="77777777" w:rsidR="006E714E" w:rsidRDefault="006E714E" w:rsidP="006E714E">
      <w:pPr>
        <w:jc w:val="center"/>
        <w:rPr>
          <w:lang w:eastAsia="ja-JP"/>
        </w:rPr>
      </w:pPr>
      <w:r>
        <w:t>nri-sgsn&lt;NRI&gt;.</w:t>
      </w:r>
      <w:r>
        <w:rPr>
          <w:rFonts w:hint="eastAsia"/>
          <w:lang w:eastAsia="ja-JP"/>
        </w:rPr>
        <w:t>null-nri</w:t>
      </w:r>
      <w:r w:rsidRPr="003E3E09">
        <w:t>&lt;</w:t>
      </w:r>
      <w:r w:rsidRPr="00C14C6D">
        <w:t>Null-NRI</w:t>
      </w:r>
      <w:r w:rsidRPr="003E3E09">
        <w:t>&gt;</w:t>
      </w:r>
    </w:p>
    <w:p w14:paraId="72141779" w14:textId="77777777" w:rsidR="006E714E" w:rsidRDefault="006E714E" w:rsidP="006E714E">
      <w:pPr>
        <w:rPr>
          <w:lang w:eastAsia="ja-JP"/>
        </w:rPr>
      </w:pPr>
      <w:r>
        <w:t xml:space="preserve">The </w:t>
      </w:r>
      <w:r>
        <w:rPr>
          <w:rFonts w:hint="eastAsia"/>
          <w:lang w:eastAsia="ja-JP"/>
        </w:rPr>
        <w:t xml:space="preserve">NAPTR records </w:t>
      </w:r>
      <w:r>
        <w:t xml:space="preserve">associated to the RAI FQDN </w:t>
      </w:r>
      <w:r>
        <w:rPr>
          <w:lang w:eastAsia="ja-JP"/>
        </w:rPr>
        <w:t>shall be provisioned with a host name in the replacement part</w:t>
      </w:r>
      <w:r>
        <w:rPr>
          <w:rFonts w:hint="eastAsia"/>
          <w:lang w:eastAsia="ja-JP"/>
        </w:rPr>
        <w:t xml:space="preserve">, as </w:t>
      </w:r>
      <w:r>
        <w:rPr>
          <w:lang w:eastAsia="ja-JP"/>
        </w:rPr>
        <w:t>specified</w:t>
      </w:r>
      <w:r>
        <w:rPr>
          <w:rFonts w:hint="eastAsia"/>
          <w:lang w:eastAsia="ja-JP"/>
        </w:rPr>
        <w:t xml:space="preserve"> in </w:t>
      </w:r>
      <w:r>
        <w:t>4.3.2</w:t>
      </w:r>
      <w:r>
        <w:rPr>
          <w:rFonts w:hint="eastAsia"/>
          <w:lang w:eastAsia="ja-JP"/>
        </w:rPr>
        <w:t xml:space="preserve">, having the canonical-node-name start </w:t>
      </w:r>
      <w:r>
        <w:rPr>
          <w:lang w:eastAsia="ja-JP"/>
        </w:rPr>
        <w:t>as</w:t>
      </w:r>
      <w:r>
        <w:t>:</w:t>
      </w:r>
    </w:p>
    <w:p w14:paraId="07D56350" w14:textId="77777777" w:rsidR="006E714E" w:rsidRPr="00E56154" w:rsidRDefault="006E714E" w:rsidP="006E714E">
      <w:pPr>
        <w:jc w:val="center"/>
        <w:rPr>
          <w:lang w:eastAsia="ja-JP"/>
        </w:rPr>
      </w:pPr>
      <w:r>
        <w:t>nri-sgsn&lt;NRI&gt;.</w:t>
      </w:r>
      <w:r>
        <w:rPr>
          <w:rFonts w:hint="eastAsia"/>
          <w:lang w:eastAsia="ja-JP"/>
        </w:rPr>
        <w:t>sgsngi</w:t>
      </w:r>
      <w:r w:rsidRPr="003E3E09">
        <w:t>&lt;SGSN Group ID&gt;</w:t>
      </w:r>
    </w:p>
    <w:p w14:paraId="6BD2C3E0" w14:textId="5B3B92A1" w:rsidR="00F50D8E" w:rsidRPr="0080255B" w:rsidRDefault="006E714E" w:rsidP="006E714E">
      <w:pPr>
        <w:rPr>
          <w:snapToGrid w:val="0"/>
          <w:lang w:val="en-AU"/>
        </w:rPr>
      </w:pPr>
      <w:r>
        <w:t>&lt;</w:t>
      </w:r>
      <w:r>
        <w:rPr>
          <w:rFonts w:hint="eastAsia"/>
          <w:lang w:eastAsia="ja-JP"/>
        </w:rPr>
        <w:t>Null-</w:t>
      </w:r>
      <w:r>
        <w:t>NRI&gt;</w:t>
      </w:r>
      <w:r>
        <w:rPr>
          <w:rFonts w:hint="eastAsia"/>
          <w:lang w:eastAsia="ja-JP"/>
        </w:rPr>
        <w:t>and</w:t>
      </w:r>
      <w:r>
        <w:t xml:space="preserve"> &lt;</w:t>
      </w:r>
      <w:r w:rsidRPr="003E3E09">
        <w:t>SGSN Group ID</w:t>
      </w:r>
      <w:r>
        <w:t xml:space="preserve">&gt;shall be Hex coded digits representing the </w:t>
      </w:r>
      <w:r>
        <w:rPr>
          <w:rFonts w:hint="eastAsia"/>
          <w:lang w:eastAsia="ja-JP"/>
        </w:rPr>
        <w:t>Null-</w:t>
      </w:r>
      <w:r>
        <w:t>NRI code of the SGSN</w:t>
      </w:r>
      <w:r>
        <w:rPr>
          <w:rFonts w:hint="eastAsia"/>
          <w:lang w:eastAsia="ja-JP"/>
        </w:rPr>
        <w:t xml:space="preserve">s and SGSN Group ID respectively (see </w:t>
      </w:r>
      <w:r>
        <w:rPr>
          <w:rFonts w:hint="eastAsia"/>
          <w:lang w:eastAsia="zh-CN"/>
        </w:rPr>
        <w:t xml:space="preserve">3GPP </w:t>
      </w:r>
      <w:r w:rsidR="00F50D8E">
        <w:rPr>
          <w:rFonts w:hint="eastAsia"/>
          <w:lang w:eastAsia="zh-CN"/>
        </w:rPr>
        <w:t>TS</w:t>
      </w:r>
      <w:r w:rsidR="00F50D8E">
        <w:rPr>
          <w:lang w:eastAsia="zh-CN"/>
        </w:rPr>
        <w:t> </w:t>
      </w:r>
      <w:r w:rsidR="00F50D8E">
        <w:rPr>
          <w:rFonts w:hint="eastAsia"/>
          <w:lang w:eastAsia="zh-CN"/>
        </w:rPr>
        <w:t>2</w:t>
      </w:r>
      <w:r>
        <w:rPr>
          <w:rFonts w:hint="eastAsia"/>
          <w:lang w:eastAsia="zh-CN"/>
        </w:rPr>
        <w:t>5.413</w:t>
      </w:r>
      <w:r w:rsidR="00F50D8E">
        <w:rPr>
          <w:lang w:eastAsia="zh-CN"/>
        </w:rPr>
        <w:t> </w:t>
      </w:r>
      <w:r w:rsidR="00F50D8E">
        <w:rPr>
          <w:rFonts w:hint="eastAsia"/>
          <w:lang w:eastAsia="zh-CN"/>
        </w:rPr>
        <w:t>[</w:t>
      </w:r>
      <w:r>
        <w:rPr>
          <w:rFonts w:hint="eastAsia"/>
          <w:lang w:eastAsia="zh-CN"/>
        </w:rPr>
        <w:t>12]</w:t>
      </w:r>
      <w:r>
        <w:rPr>
          <w:rFonts w:hint="eastAsia"/>
          <w:lang w:eastAsia="ja-JP"/>
        </w:rPr>
        <w:t>)</w:t>
      </w:r>
      <w:r>
        <w:t>.</w:t>
      </w:r>
      <w:r>
        <w:rPr>
          <w:rFonts w:hint="eastAsia"/>
          <w:lang w:eastAsia="ja-JP"/>
        </w:rPr>
        <w:t xml:space="preserve"> </w:t>
      </w:r>
      <w:r>
        <w:rPr>
          <w:snapToGrid w:val="0"/>
          <w:lang w:val="en-AU"/>
        </w:rPr>
        <w:t>If there are less than 4 significant digits in &lt;</w:t>
      </w:r>
      <w:r>
        <w:rPr>
          <w:rFonts w:hint="eastAsia"/>
          <w:snapToGrid w:val="0"/>
          <w:lang w:val="en-AU" w:eastAsia="ja-JP"/>
        </w:rPr>
        <w:t>Null-</w:t>
      </w:r>
      <w:r>
        <w:rPr>
          <w:snapToGrid w:val="0"/>
          <w:lang w:val="en-AU"/>
        </w:rPr>
        <w:t>NRI&gt;</w:t>
      </w:r>
      <w:r>
        <w:rPr>
          <w:rFonts w:hint="eastAsia"/>
          <w:snapToGrid w:val="0"/>
          <w:lang w:val="en-AU" w:eastAsia="ja-JP"/>
        </w:rPr>
        <w:t xml:space="preserve"> and </w:t>
      </w:r>
      <w:r>
        <w:rPr>
          <w:snapToGrid w:val="0"/>
          <w:lang w:val="en-AU"/>
        </w:rPr>
        <w:t>&lt;</w:t>
      </w:r>
      <w:r>
        <w:rPr>
          <w:rFonts w:hint="eastAsia"/>
          <w:snapToGrid w:val="0"/>
          <w:lang w:val="en-AU" w:eastAsia="ja-JP"/>
        </w:rPr>
        <w:t>SGSN Group ID</w:t>
      </w:r>
      <w:r>
        <w:rPr>
          <w:snapToGrid w:val="0"/>
          <w:lang w:val="en-AU"/>
        </w:rPr>
        <w:t>&gt;, one or more "0" digit(s) is/are inserted at the left side to fill the 4 digit coding</w:t>
      </w:r>
      <w:r>
        <w:rPr>
          <w:rFonts w:hint="eastAsia"/>
          <w:snapToGrid w:val="0"/>
          <w:lang w:val="en-AU" w:eastAsia="ja-JP"/>
        </w:rPr>
        <w:t xml:space="preserve"> respectively</w:t>
      </w:r>
      <w:r>
        <w:rPr>
          <w:snapToGrid w:val="0"/>
          <w:lang w:val="en-AU"/>
        </w:rPr>
        <w:t>. Coding for other fields is the same as</w:t>
      </w:r>
      <w:r>
        <w:rPr>
          <w:rFonts w:hint="eastAsia"/>
          <w:snapToGrid w:val="0"/>
          <w:lang w:val="en-AU" w:eastAsia="ja-JP"/>
        </w:rPr>
        <w:t xml:space="preserve"> specified in</w:t>
      </w:r>
      <w:r w:rsidRPr="00D33E06">
        <w:rPr>
          <w:rFonts w:hint="eastAsia"/>
        </w:rPr>
        <w:t xml:space="preserve"> </w:t>
      </w:r>
      <w:r>
        <w:rPr>
          <w:rFonts w:hint="eastAsia"/>
        </w:rPr>
        <w:t xml:space="preserve">3GPP </w:t>
      </w:r>
      <w:r w:rsidR="00F50D8E">
        <w:rPr>
          <w:rFonts w:hint="eastAsia"/>
        </w:rPr>
        <w:t>TS</w:t>
      </w:r>
      <w:r w:rsidR="00F50D8E">
        <w:t> </w:t>
      </w:r>
      <w:r w:rsidR="00F50D8E">
        <w:rPr>
          <w:rFonts w:hint="eastAsia"/>
        </w:rPr>
        <w:t>2</w:t>
      </w:r>
      <w:r>
        <w:rPr>
          <w:rFonts w:hint="eastAsia"/>
        </w:rPr>
        <w:t>3.003</w:t>
      </w:r>
      <w:r w:rsidR="00F50D8E">
        <w:t> </w:t>
      </w:r>
      <w:r w:rsidR="00F50D8E">
        <w:rPr>
          <w:rFonts w:hint="eastAsia"/>
        </w:rPr>
        <w:t>[</w:t>
      </w:r>
      <w:r>
        <w:rPr>
          <w:rFonts w:hint="eastAsia"/>
        </w:rPr>
        <w:t>4</w:t>
      </w:r>
      <w:r>
        <w:t>]</w:t>
      </w:r>
      <w:r>
        <w:rPr>
          <w:snapToGrid w:val="0"/>
          <w:lang w:val="en-AU"/>
        </w:rPr>
        <w:t>.</w:t>
      </w:r>
    </w:p>
    <w:p w14:paraId="2B932288" w14:textId="0FB15181" w:rsidR="006E714E" w:rsidRDefault="006E714E" w:rsidP="006E714E">
      <w:pPr>
        <w:pStyle w:val="NO"/>
        <w:rPr>
          <w:lang w:eastAsia="ja-JP"/>
        </w:rPr>
      </w:pPr>
      <w:r>
        <w:rPr>
          <w:lang w:eastAsia="ja-JP"/>
        </w:rPr>
        <w:t xml:space="preserve">NOTE </w:t>
      </w:r>
      <w:r>
        <w:rPr>
          <w:rFonts w:hint="eastAsia"/>
          <w:lang w:eastAsia="ja-JP"/>
        </w:rPr>
        <w:t>1</w:t>
      </w:r>
      <w:r>
        <w:rPr>
          <w:lang w:eastAsia="ja-JP"/>
        </w:rPr>
        <w:t>:</w:t>
      </w:r>
      <w:r>
        <w:rPr>
          <w:lang w:eastAsia="ja-JP"/>
        </w:rPr>
        <w:tab/>
      </w:r>
      <w:r w:rsidRPr="00EB76EF">
        <w:rPr>
          <w:lang w:eastAsia="ja-JP"/>
        </w:rPr>
        <w:t xml:space="preserve">Annex A </w:t>
      </w:r>
      <w:r>
        <w:rPr>
          <w:lang w:eastAsia="ja-JP"/>
        </w:rPr>
        <w:t>provides</w:t>
      </w:r>
      <w:r w:rsidRPr="00EB76EF">
        <w:rPr>
          <w:lang w:eastAsia="ja-JP"/>
        </w:rPr>
        <w:t xml:space="preserve"> examples of </w:t>
      </w:r>
      <w:r>
        <w:rPr>
          <w:rFonts w:hint="eastAsia"/>
          <w:lang w:eastAsia="ja-JP"/>
        </w:rPr>
        <w:t xml:space="preserve">the MMEGI and Null-NRI/SGSN Group ID retrieval </w:t>
      </w:r>
      <w:r w:rsidRPr="00EB76EF">
        <w:rPr>
          <w:lang w:eastAsia="ja-JP"/>
        </w:rPr>
        <w:t>procedures</w:t>
      </w:r>
      <w:r>
        <w:rPr>
          <w:rFonts w:hint="eastAsia"/>
          <w:lang w:eastAsia="ja-JP"/>
        </w:rPr>
        <w:t>.</w:t>
      </w:r>
    </w:p>
    <w:p w14:paraId="46A0733A" w14:textId="77777777" w:rsidR="006E714E" w:rsidRDefault="006E714E" w:rsidP="006E714E">
      <w:pPr>
        <w:pStyle w:val="Heading3"/>
        <w:rPr>
          <w:lang w:eastAsia="ja-JP"/>
        </w:rPr>
      </w:pPr>
      <w:bookmarkStart w:id="290" w:name="_Toc20214871"/>
      <w:bookmarkStart w:id="291" w:name="_Toc27753254"/>
      <w:bookmarkStart w:id="292" w:name="_Toc36055072"/>
      <w:bookmarkStart w:id="293" w:name="_Toc67477571"/>
      <w:r>
        <w:rPr>
          <w:lang w:eastAsia="ja-JP"/>
        </w:rPr>
        <w:lastRenderedPageBreak/>
        <w:t>5.8</w:t>
      </w:r>
      <w:r>
        <w:t>.</w:t>
      </w:r>
      <w:r>
        <w:rPr>
          <w:lang w:eastAsia="ja-JP"/>
        </w:rPr>
        <w:t>4</w:t>
      </w:r>
      <w:r>
        <w:tab/>
      </w:r>
      <w:r>
        <w:rPr>
          <w:lang w:eastAsia="ja-JP"/>
        </w:rPr>
        <w:t>MME and SGSN Selection</w:t>
      </w:r>
      <w:r>
        <w:rPr>
          <w:rFonts w:hint="eastAsia"/>
          <w:lang w:eastAsia="ja-JP"/>
        </w:rPr>
        <w:t xml:space="preserve"> Procedure</w:t>
      </w:r>
      <w:bookmarkEnd w:id="290"/>
      <w:bookmarkEnd w:id="291"/>
      <w:bookmarkEnd w:id="292"/>
      <w:bookmarkEnd w:id="293"/>
    </w:p>
    <w:p w14:paraId="56C9D1EE" w14:textId="5E805A6B" w:rsidR="00F50D8E" w:rsidRDefault="006E714E" w:rsidP="006E714E">
      <w:pPr>
        <w:rPr>
          <w:lang w:eastAsia="zh-CN"/>
        </w:rPr>
      </w:pPr>
      <w:r>
        <w:t xml:space="preserve">The S-NAPTR procedure employed to discover and select an MME or SGSN </w:t>
      </w:r>
      <w:r>
        <w:rPr>
          <w:lang w:eastAsia="ja-JP"/>
        </w:rPr>
        <w:t>serving a particular UE usage type, during</w:t>
      </w:r>
      <w:r>
        <w:rPr>
          <w:rFonts w:hint="eastAsia"/>
          <w:lang w:eastAsia="ja-JP"/>
        </w:rPr>
        <w:t xml:space="preserve"> </w:t>
      </w:r>
      <w:r>
        <w:rPr>
          <w:lang w:eastAsia="ja-JP"/>
        </w:rPr>
        <w:t xml:space="preserve">a handover </w:t>
      </w:r>
      <w:r>
        <w:rPr>
          <w:rFonts w:hint="eastAsia"/>
          <w:lang w:eastAsia="ja-JP"/>
        </w:rPr>
        <w:t>procedure</w:t>
      </w:r>
      <w:r>
        <w:rPr>
          <w:lang w:eastAsia="ja-JP"/>
        </w:rPr>
        <w:t xml:space="preserve"> with a MME or SGSN change, </w:t>
      </w:r>
      <w:r>
        <w:t>shall use the Application-Unique String set to the FQDN</w:t>
      </w:r>
      <w:r w:rsidRPr="005D337C">
        <w:t xml:space="preserve"> </w:t>
      </w:r>
      <w:r>
        <w:t>specified in the rest of this specification, e.g. with the TAI-FQDN for MME selection</w:t>
      </w:r>
      <w:r w:rsidRPr="00C251F8">
        <w:t xml:space="preserve"> </w:t>
      </w:r>
      <w:r>
        <w:t xml:space="preserve">or with an </w:t>
      </w:r>
      <w:r>
        <w:rPr>
          <w:lang w:eastAsia="zh-CN"/>
        </w:rPr>
        <w:t>RAI or RNC-ID FQDN for SGSN selection</w:t>
      </w:r>
      <w:r>
        <w:t>,</w:t>
      </w:r>
      <w:r w:rsidRPr="005D337C">
        <w:t xml:space="preserve"> </w:t>
      </w:r>
      <w:r>
        <w:t xml:space="preserve">and use the enhanced "Service Parameters" as specified in </w:t>
      </w:r>
      <w:r w:rsidR="00F50D8E">
        <w:t>clause </w:t>
      </w:r>
      <w:r w:rsidR="00F50D8E" w:rsidRPr="00D33E06">
        <w:t>1</w:t>
      </w:r>
      <w:r w:rsidRPr="00D33E06">
        <w:t>9.4.3 of</w:t>
      </w:r>
      <w:r w:rsidRPr="00D33E06">
        <w:rPr>
          <w:rFonts w:hint="eastAsia"/>
        </w:rPr>
        <w:t xml:space="preserve"> </w:t>
      </w:r>
      <w:r>
        <w:rPr>
          <w:rFonts w:hint="eastAsia"/>
        </w:rPr>
        <w:t xml:space="preserve">3GPP </w:t>
      </w:r>
      <w:r w:rsidR="00F50D8E">
        <w:rPr>
          <w:rFonts w:hint="eastAsia"/>
        </w:rPr>
        <w:t>TS</w:t>
      </w:r>
      <w:r w:rsidR="00F50D8E">
        <w:t> </w:t>
      </w:r>
      <w:r w:rsidR="00F50D8E">
        <w:rPr>
          <w:rFonts w:hint="eastAsia"/>
        </w:rPr>
        <w:t>2</w:t>
      </w:r>
      <w:r>
        <w:rPr>
          <w:rFonts w:hint="eastAsia"/>
        </w:rPr>
        <w:t>3.003</w:t>
      </w:r>
      <w:r w:rsidR="00F50D8E">
        <w:t> </w:t>
      </w:r>
      <w:r w:rsidR="00F50D8E">
        <w:rPr>
          <w:rFonts w:hint="eastAsia"/>
        </w:rPr>
        <w:t>[</w:t>
      </w:r>
      <w:r>
        <w:rPr>
          <w:rFonts w:hint="eastAsia"/>
        </w:rPr>
        <w:t>4</w:t>
      </w:r>
      <w:r>
        <w:t>], i.e. appending the character string "+</w:t>
      </w:r>
      <w:r>
        <w:rPr>
          <w:rFonts w:hint="eastAsia"/>
          <w:lang w:eastAsia="ja-JP"/>
        </w:rPr>
        <w:t>ue-</w:t>
      </w:r>
      <w:r>
        <w:rPr>
          <w:rFonts w:hint="eastAsia"/>
        </w:rPr>
        <w:t>&lt;ue usage type&gt;</w:t>
      </w:r>
      <w:r>
        <w:t>" to the 'app-protocol" name identifying the UE usage type for which the discovery and selection procedure is performed.</w:t>
      </w:r>
    </w:p>
    <w:p w14:paraId="5C3A73FA" w14:textId="17876E15" w:rsidR="006E714E" w:rsidRDefault="006E714E" w:rsidP="006E714E">
      <w:pPr>
        <w:rPr>
          <w:lang w:eastAsia="ja-JP"/>
        </w:rPr>
      </w:pPr>
      <w:r>
        <w:rPr>
          <w:rFonts w:hint="eastAsia"/>
          <w:lang w:eastAsia="ja-JP"/>
        </w:rPr>
        <w:t>For example,</w:t>
      </w:r>
      <w:r>
        <w:rPr>
          <w:lang w:eastAsia="ja-JP"/>
        </w:rPr>
        <w:t xml:space="preserve"> the procedure for an MME to find </w:t>
      </w:r>
      <w:r>
        <w:t xml:space="preserve">a candidate set of target MMEs makes use of </w:t>
      </w:r>
      <w:r>
        <w:rPr>
          <w:lang w:eastAsia="ja-JP"/>
        </w:rPr>
        <w:t>the "Service Parameters" of:</w:t>
      </w:r>
    </w:p>
    <w:p w14:paraId="498021C6" w14:textId="77777777" w:rsidR="006E714E" w:rsidRPr="009E3DCC" w:rsidRDefault="006E714E" w:rsidP="006E714E">
      <w:pPr>
        <w:jc w:val="center"/>
        <w:rPr>
          <w:lang w:val="fr-FR" w:eastAsia="ja-JP"/>
        </w:rPr>
      </w:pPr>
      <w:r w:rsidRPr="009E3DCC">
        <w:rPr>
          <w:lang w:val="fr-FR" w:eastAsia="ja-JP"/>
        </w:rPr>
        <w:t>"x-3gpp-mme:x-s10+ue-&lt;ue usage type&gt;"</w:t>
      </w:r>
    </w:p>
    <w:p w14:paraId="539C8E9B" w14:textId="77777777" w:rsidR="006E714E" w:rsidRDefault="006E714E" w:rsidP="006E714E">
      <w:r>
        <w:t xml:space="preserve">and the procedure for an MME to find a candidate set of target SGSNs makes use of the </w:t>
      </w:r>
      <w:r>
        <w:rPr>
          <w:lang w:eastAsia="ja-JP"/>
        </w:rPr>
        <w:t>"Service Parameters" of:</w:t>
      </w:r>
    </w:p>
    <w:p w14:paraId="3817BCCE" w14:textId="77777777" w:rsidR="006E714E" w:rsidRDefault="006E714E" w:rsidP="006E714E">
      <w:pPr>
        <w:jc w:val="center"/>
        <w:rPr>
          <w:lang w:eastAsia="ja-JP"/>
        </w:rPr>
      </w:pPr>
      <w:r>
        <w:t>"x-3gpp-sgsn:x-s3</w:t>
      </w:r>
      <w:r w:rsidRPr="00843120">
        <w:rPr>
          <w:lang w:val="en-US" w:eastAsia="ja-JP"/>
        </w:rPr>
        <w:t>+ue-&lt;ue usage type&gt;"</w:t>
      </w:r>
    </w:p>
    <w:p w14:paraId="01B30547" w14:textId="77777777" w:rsidR="006E714E" w:rsidRDefault="006E714E" w:rsidP="006E714E">
      <w:r>
        <w:t>Operators shall provision corresponding NAPTR records for these FQDNs, with enhanced "Service Parameters" appending the character string "+</w:t>
      </w:r>
      <w:r>
        <w:rPr>
          <w:rFonts w:hint="eastAsia"/>
        </w:rPr>
        <w:t>ue-&lt;ue usage type&gt;</w:t>
      </w:r>
      <w:r>
        <w:t>" to the 'app-protocol" name identifying the UE usage type(s) for which the record applies.</w:t>
      </w:r>
    </w:p>
    <w:p w14:paraId="0CFC2163" w14:textId="7301D3C5" w:rsidR="00F50D8E" w:rsidRDefault="006E714E" w:rsidP="006E714E">
      <w:r>
        <w:t>The S-NAPTR procedure shall logically output a candidate list of MME</w:t>
      </w:r>
      <w:r>
        <w:rPr>
          <w:rFonts w:hint="eastAsia"/>
          <w:lang w:eastAsia="ja-JP"/>
        </w:rPr>
        <w:t>s</w:t>
      </w:r>
      <w:r>
        <w:t xml:space="preserve"> and SGSN</w:t>
      </w:r>
      <w:r>
        <w:rPr>
          <w:rFonts w:hint="eastAsia"/>
          <w:lang w:eastAsia="ja-JP"/>
        </w:rPr>
        <w:t>s</w:t>
      </w:r>
      <w:r>
        <w:t xml:space="preserve"> serving </w:t>
      </w:r>
      <w:r>
        <w:rPr>
          <w:rFonts w:hint="eastAsia"/>
          <w:lang w:eastAsia="ja-JP"/>
        </w:rPr>
        <w:t>at least the requested</w:t>
      </w:r>
      <w:r>
        <w:t xml:space="preserve"> UE usage type, according to the general principles specified in </w:t>
      </w:r>
      <w:r w:rsidR="00F50D8E">
        <w:t>clause 4</w:t>
      </w:r>
      <w:r>
        <w:t xml:space="preserve">.3.3.2.1 and Annex B.3. </w:t>
      </w:r>
      <w:r>
        <w:rPr>
          <w:rFonts w:hint="eastAsia"/>
          <w:lang w:eastAsia="ja-JP"/>
        </w:rPr>
        <w:t>I</w:t>
      </w:r>
      <w:r w:rsidRPr="00F04B2D">
        <w:t xml:space="preserve">f no </w:t>
      </w:r>
      <w:r>
        <w:rPr>
          <w:rFonts w:hint="eastAsia"/>
          <w:lang w:eastAsia="ja-JP"/>
        </w:rPr>
        <w:t xml:space="preserve">candidate </w:t>
      </w:r>
      <w:r>
        <w:t>MME</w:t>
      </w:r>
      <w:r w:rsidRPr="00F04B2D">
        <w:t xml:space="preserve"> or </w:t>
      </w:r>
      <w:r>
        <w:t>SGSN</w:t>
      </w:r>
      <w:r w:rsidRPr="00F04B2D">
        <w:t xml:space="preserve"> is found for the requested UE u</w:t>
      </w:r>
      <w:r>
        <w:t xml:space="preserve">sage type, possibly also after </w:t>
      </w:r>
      <w:r w:rsidRPr="00F04B2D">
        <w:t xml:space="preserve">using local configuration, the procedure shall be performed with Service Parameters without the </w:t>
      </w:r>
      <w:r w:rsidRPr="00A83A7B">
        <w:t>"</w:t>
      </w:r>
      <w:r w:rsidRPr="00F04B2D">
        <w:t>+ue-&lt;ue usage type&gt;</w:t>
      </w:r>
      <w:r>
        <w:t>"</w:t>
      </w:r>
      <w:r w:rsidRPr="00F04B2D">
        <w:t xml:space="preserve"> appended to the 'app-</w:t>
      </w:r>
      <w:r>
        <w:t>protocol' name</w:t>
      </w:r>
      <w:r>
        <w:rPr>
          <w:rFonts w:hint="eastAsia"/>
          <w:lang w:eastAsia="ja-JP"/>
        </w:rPr>
        <w:t>.</w:t>
      </w:r>
    </w:p>
    <w:p w14:paraId="261D40D6" w14:textId="3F999CB2" w:rsidR="006E714E" w:rsidRDefault="006E714E" w:rsidP="006E714E">
      <w:pPr>
        <w:pStyle w:val="NO"/>
      </w:pPr>
      <w:r>
        <w:t>NOTE</w:t>
      </w:r>
      <w:r>
        <w:rPr>
          <w:rFonts w:hint="eastAsia"/>
          <w:lang w:eastAsia="ja-JP"/>
        </w:rPr>
        <w:t xml:space="preserve"> 1</w:t>
      </w:r>
      <w:r>
        <w:t>:</w:t>
      </w:r>
      <w:r>
        <w:tab/>
        <w:t>This is required to discover and select an MME or SGSN when no dedicated MME or SGSN is configured for a particular UE usage type and FQDN.</w:t>
      </w:r>
    </w:p>
    <w:p w14:paraId="4B4D139B" w14:textId="77777777" w:rsidR="006E714E" w:rsidRDefault="006E714E" w:rsidP="006E714E">
      <w:r>
        <w:rPr>
          <w:rFonts w:hint="eastAsia"/>
          <w:lang w:eastAsia="ja-JP"/>
        </w:rPr>
        <w:t>As an exception to the above requirement i</w:t>
      </w:r>
      <w:r w:rsidRPr="00F04B2D">
        <w:t xml:space="preserve">f no </w:t>
      </w:r>
      <w:r>
        <w:rPr>
          <w:rFonts w:hint="eastAsia"/>
          <w:lang w:eastAsia="ja-JP"/>
        </w:rPr>
        <w:t xml:space="preserve">candidate </w:t>
      </w:r>
      <w:r>
        <w:t>MME</w:t>
      </w:r>
      <w:r w:rsidRPr="00F04B2D">
        <w:t xml:space="preserve"> or </w:t>
      </w:r>
      <w:r>
        <w:t>SGSN</w:t>
      </w:r>
      <w:r w:rsidRPr="00F04B2D">
        <w:t xml:space="preserve"> is found for the requested UE u</w:t>
      </w:r>
      <w:r>
        <w:t>sage type</w:t>
      </w:r>
      <w:r>
        <w:rPr>
          <w:rFonts w:hint="eastAsia"/>
          <w:lang w:eastAsia="ja-JP"/>
        </w:rPr>
        <w:t xml:space="preserve"> </w:t>
      </w:r>
      <w:r>
        <w:rPr>
          <w:lang w:eastAsia="ja-JP"/>
        </w:rPr>
        <w:t xml:space="preserve">for </w:t>
      </w:r>
      <w:r>
        <w:rPr>
          <w:rFonts w:hint="eastAsia"/>
          <w:lang w:eastAsia="ja-JP"/>
        </w:rPr>
        <w:t xml:space="preserve">the </w:t>
      </w:r>
      <w:r>
        <w:rPr>
          <w:lang w:eastAsia="ja-JP"/>
        </w:rPr>
        <w:t xml:space="preserve">selection of </w:t>
      </w:r>
      <w:r>
        <w:rPr>
          <w:rFonts w:hint="eastAsia"/>
          <w:lang w:eastAsia="ja-JP"/>
        </w:rPr>
        <w:t xml:space="preserve">an </w:t>
      </w:r>
      <w:r>
        <w:rPr>
          <w:lang w:eastAsia="ja-JP"/>
        </w:rPr>
        <w:t>MME</w:t>
      </w:r>
      <w:r>
        <w:rPr>
          <w:rFonts w:hint="eastAsia"/>
          <w:lang w:eastAsia="ja-JP"/>
        </w:rPr>
        <w:t xml:space="preserve"> or </w:t>
      </w:r>
      <w:r>
        <w:rPr>
          <w:lang w:eastAsia="ja-JP"/>
        </w:rPr>
        <w:t>SGSN</w:t>
      </w:r>
      <w:r>
        <w:rPr>
          <w:rFonts w:hint="eastAsia"/>
          <w:lang w:eastAsia="ja-JP"/>
        </w:rPr>
        <w:t xml:space="preserve"> in the same PLMN, the MME/SGSN may decide not to perform</w:t>
      </w:r>
      <w:r w:rsidRPr="00EA2BFE">
        <w:t xml:space="preserve"> </w:t>
      </w:r>
      <w:r>
        <w:rPr>
          <w:rFonts w:hint="eastAsia"/>
          <w:lang w:eastAsia="ja-JP"/>
        </w:rPr>
        <w:t xml:space="preserve">an </w:t>
      </w:r>
      <w:r>
        <w:t>S-NAPTR procedure</w:t>
      </w:r>
      <w:r>
        <w:rPr>
          <w:rFonts w:hint="eastAsia"/>
          <w:lang w:eastAsia="ja-JP"/>
        </w:rPr>
        <w:t xml:space="preserve"> </w:t>
      </w:r>
      <w:r w:rsidRPr="00F04B2D">
        <w:t xml:space="preserve">with Service Parameters without the </w:t>
      </w:r>
      <w:r w:rsidRPr="00A83A7B">
        <w:t>"</w:t>
      </w:r>
      <w:r w:rsidRPr="00F04B2D">
        <w:t>+ue-&lt;ue usage type&gt;</w:t>
      </w:r>
      <w:r>
        <w:t>"</w:t>
      </w:r>
      <w:r w:rsidRPr="00F04B2D">
        <w:t xml:space="preserve"> appended to the 'app-</w:t>
      </w:r>
      <w:r>
        <w:t>protocol' name</w:t>
      </w:r>
      <w:r>
        <w:rPr>
          <w:rFonts w:hint="eastAsia"/>
          <w:lang w:eastAsia="ja-JP"/>
        </w:rPr>
        <w:t xml:space="preserve"> if so configured by operator policies and abort the selection procedure.</w:t>
      </w:r>
    </w:p>
    <w:p w14:paraId="66F5EE2F" w14:textId="77777777" w:rsidR="006E714E" w:rsidRPr="00F73602" w:rsidRDefault="006E714E" w:rsidP="006E714E">
      <w:pPr>
        <w:pStyle w:val="NO"/>
        <w:rPr>
          <w:lang w:eastAsia="ja-JP"/>
        </w:rPr>
      </w:pPr>
      <w:r>
        <w:rPr>
          <w:lang w:eastAsia="ja-JP"/>
        </w:rPr>
        <w:t xml:space="preserve">NOTE </w:t>
      </w:r>
      <w:r>
        <w:rPr>
          <w:rFonts w:hint="eastAsia"/>
          <w:lang w:eastAsia="ja-JP"/>
        </w:rPr>
        <w:t>2</w:t>
      </w:r>
      <w:r>
        <w:rPr>
          <w:lang w:eastAsia="ja-JP"/>
        </w:rPr>
        <w:t>:</w:t>
      </w:r>
      <w:r>
        <w:rPr>
          <w:rFonts w:hint="eastAsia"/>
          <w:lang w:eastAsia="ja-JP"/>
        </w:rPr>
        <w:tab/>
        <w:t xml:space="preserve">This can avoid selecting an </w:t>
      </w:r>
      <w:r>
        <w:rPr>
          <w:lang w:eastAsia="ja-JP"/>
        </w:rPr>
        <w:t>MME</w:t>
      </w:r>
      <w:r>
        <w:rPr>
          <w:rFonts w:hint="eastAsia"/>
          <w:lang w:eastAsia="ja-JP"/>
        </w:rPr>
        <w:t xml:space="preserve"> or </w:t>
      </w:r>
      <w:r>
        <w:rPr>
          <w:lang w:eastAsia="ja-JP"/>
        </w:rPr>
        <w:t>SGSN</w:t>
      </w:r>
      <w:r>
        <w:rPr>
          <w:rFonts w:hint="eastAsia"/>
          <w:lang w:eastAsia="ja-JP"/>
        </w:rPr>
        <w:t xml:space="preserve"> not intended to support specific UE usage type</w:t>
      </w:r>
      <w:r>
        <w:rPr>
          <w:lang w:eastAsia="ja-JP"/>
        </w:rPr>
        <w:t>s</w:t>
      </w:r>
      <w:r>
        <w:rPr>
          <w:rFonts w:hint="eastAsia"/>
          <w:lang w:eastAsia="ja-JP"/>
        </w:rPr>
        <w:t>.</w:t>
      </w:r>
    </w:p>
    <w:p w14:paraId="03BF68DB" w14:textId="1A10830A" w:rsidR="006E714E" w:rsidRDefault="006E714E" w:rsidP="006E714E">
      <w:r w:rsidRPr="00EB76EF">
        <w:t>Annex A</w:t>
      </w:r>
      <w:r>
        <w:t>.</w:t>
      </w:r>
      <w:r>
        <w:rPr>
          <w:lang w:eastAsia="ja-JP"/>
        </w:rPr>
        <w:t>4</w:t>
      </w:r>
      <w:r w:rsidRPr="00EB76EF">
        <w:t xml:space="preserve"> </w:t>
      </w:r>
      <w:r>
        <w:t>provides</w:t>
      </w:r>
      <w:r w:rsidRPr="00EB76EF">
        <w:t xml:space="preserve"> examples of DN</w:t>
      </w:r>
      <w:r>
        <w:t xml:space="preserve">S provisioning for MME </w:t>
      </w:r>
      <w:r w:rsidRPr="00EB76EF">
        <w:t>discovery and selection procedures</w:t>
      </w:r>
      <w:r>
        <w:t xml:space="preserve"> in a DCN</w:t>
      </w:r>
      <w:r>
        <w:rPr>
          <w:rFonts w:hint="eastAsia"/>
        </w:rPr>
        <w:t>.</w:t>
      </w:r>
    </w:p>
    <w:p w14:paraId="79534218" w14:textId="2401099A" w:rsidR="00F47A5D" w:rsidRDefault="00F47A5D" w:rsidP="00F47A5D">
      <w:pPr>
        <w:pStyle w:val="Heading3"/>
        <w:rPr>
          <w:lang w:eastAsia="ja-JP"/>
        </w:rPr>
      </w:pPr>
      <w:bookmarkStart w:id="294" w:name="_Toc67477572"/>
      <w:r>
        <w:rPr>
          <w:lang w:eastAsia="ja-JP"/>
        </w:rPr>
        <w:t>5.8</w:t>
      </w:r>
      <w:r>
        <w:t>.5</w:t>
      </w:r>
      <w:r>
        <w:tab/>
      </w:r>
      <w:r>
        <w:rPr>
          <w:lang w:eastAsia="ja-JP"/>
        </w:rPr>
        <w:t>AMF Selection Procedure</w:t>
      </w:r>
      <w:bookmarkEnd w:id="294"/>
    </w:p>
    <w:p w14:paraId="73E13007" w14:textId="2AC9324C" w:rsidR="00F50D8E" w:rsidRDefault="00F47A5D" w:rsidP="00F47A5D">
      <w:pPr>
        <w:rPr>
          <w:lang w:eastAsia="zh-CN"/>
        </w:rPr>
      </w:pPr>
      <w:r>
        <w:t xml:space="preserve">The S-NAPTR procedure employed to discover and select an AMF </w:t>
      </w:r>
      <w:r>
        <w:rPr>
          <w:lang w:eastAsia="ja-JP"/>
        </w:rPr>
        <w:t xml:space="preserve">serving a particular UE usage type, during a EPS to 5GS handover using N26 interface procedure, </w:t>
      </w:r>
      <w:r>
        <w:t xml:space="preserve">shall use the Application-Unique String set to the FQDN specified in the rest of this specification, e.g. with the 5GS TAI-FQDN for AMF selection, and use the enhanced "Service Parameters" as specified in </w:t>
      </w:r>
      <w:r w:rsidR="00F50D8E">
        <w:t>clause 1</w:t>
      </w:r>
      <w:r>
        <w:t xml:space="preserve">9.4.3 of 3GPP </w:t>
      </w:r>
      <w:r w:rsidR="00F50D8E">
        <w:t>TS 2</w:t>
      </w:r>
      <w:r>
        <w:t>3.003</w:t>
      </w:r>
      <w:r w:rsidR="00F50D8E">
        <w:t> [</w:t>
      </w:r>
      <w:r>
        <w:t>4], i.e. appending the character string "+</w:t>
      </w:r>
      <w:r>
        <w:rPr>
          <w:lang w:eastAsia="ja-JP"/>
        </w:rPr>
        <w:t>ue-</w:t>
      </w:r>
      <w:r>
        <w:t>&lt;ue usage type&gt;" to the 'app-protocol" name identifying the UE usage type for which the discovery and selection procedure is performed.</w:t>
      </w:r>
    </w:p>
    <w:p w14:paraId="5B95FF72" w14:textId="20FC7B8C" w:rsidR="00F47A5D" w:rsidRDefault="00F47A5D" w:rsidP="00F47A5D">
      <w:pPr>
        <w:rPr>
          <w:lang w:eastAsia="ja-JP"/>
        </w:rPr>
      </w:pPr>
      <w:r>
        <w:rPr>
          <w:lang w:eastAsia="ja-JP"/>
        </w:rPr>
        <w:t xml:space="preserve">For example, the procedure for an MME to find </w:t>
      </w:r>
      <w:r>
        <w:t xml:space="preserve">a candidate set of target AMFs with N26 interface makes use of </w:t>
      </w:r>
      <w:r>
        <w:rPr>
          <w:lang w:eastAsia="ja-JP"/>
        </w:rPr>
        <w:t>the "Service Parameters" of:</w:t>
      </w:r>
    </w:p>
    <w:p w14:paraId="2475B1F3" w14:textId="77777777" w:rsidR="00F47A5D" w:rsidRDefault="00F47A5D" w:rsidP="00F47A5D">
      <w:pPr>
        <w:jc w:val="center"/>
        <w:rPr>
          <w:lang w:val="fr-FR" w:eastAsia="ja-JP"/>
        </w:rPr>
      </w:pPr>
      <w:r>
        <w:rPr>
          <w:lang w:val="fr-FR" w:eastAsia="ja-JP"/>
        </w:rPr>
        <w:t>"x-3gpp-amf:x-n26+ue-&lt;ue usage type&gt;"</w:t>
      </w:r>
    </w:p>
    <w:p w14:paraId="52388294" w14:textId="77777777" w:rsidR="00F47A5D" w:rsidRDefault="00F47A5D" w:rsidP="00F47A5D">
      <w:r>
        <w:t>Operators shall provision corresponding NAPTR records for these FQDNs, with enhanced "Service Parameters" appending the character string "+ue-&lt;ue usage type&gt;" to the 'app-protocol" name identifying the UE usage type(s) for which the record applies.</w:t>
      </w:r>
    </w:p>
    <w:p w14:paraId="3B7F49FA" w14:textId="10871AE7" w:rsidR="00F50D8E" w:rsidRDefault="00F47A5D" w:rsidP="00F47A5D">
      <w:r>
        <w:t>The S-NAPTR procedure shall logically output a candidate list of AMF</w:t>
      </w:r>
      <w:r>
        <w:rPr>
          <w:lang w:eastAsia="ja-JP"/>
        </w:rPr>
        <w:t>s</w:t>
      </w:r>
      <w:r>
        <w:t xml:space="preserve"> serving </w:t>
      </w:r>
      <w:r>
        <w:rPr>
          <w:lang w:eastAsia="ja-JP"/>
        </w:rPr>
        <w:t>at least the requested</w:t>
      </w:r>
      <w:r>
        <w:t xml:space="preserve"> UE usage type, according to the general principles specified in </w:t>
      </w:r>
      <w:r w:rsidR="00F50D8E">
        <w:t>clause 4</w:t>
      </w:r>
      <w:r>
        <w:t xml:space="preserve">.3.3.2.1 and Annex B.3. </w:t>
      </w:r>
      <w:r>
        <w:rPr>
          <w:lang w:eastAsia="ja-JP"/>
        </w:rPr>
        <w:t>I</w:t>
      </w:r>
      <w:r>
        <w:t xml:space="preserve">f no </w:t>
      </w:r>
      <w:r>
        <w:rPr>
          <w:lang w:eastAsia="ja-JP"/>
        </w:rPr>
        <w:t xml:space="preserve">candidate </w:t>
      </w:r>
      <w:r>
        <w:t>AMF is found for the requested UE usage type, possibly also after using local configuration, the procedure shall be performed with Service Parameters without the "+ue-&lt;ue usage type&gt;" appended to the 'app-protocol' name</w:t>
      </w:r>
      <w:r>
        <w:rPr>
          <w:lang w:eastAsia="ja-JP"/>
        </w:rPr>
        <w:t>.</w:t>
      </w:r>
    </w:p>
    <w:p w14:paraId="716764A3" w14:textId="1D45D9EF" w:rsidR="00F47A5D" w:rsidRDefault="00F47A5D" w:rsidP="00F47A5D">
      <w:pPr>
        <w:pStyle w:val="NO"/>
      </w:pPr>
      <w:r>
        <w:t>NOTE</w:t>
      </w:r>
      <w:r>
        <w:rPr>
          <w:lang w:eastAsia="ja-JP"/>
        </w:rPr>
        <w:t xml:space="preserve"> 1</w:t>
      </w:r>
      <w:r>
        <w:t>:</w:t>
      </w:r>
      <w:r>
        <w:tab/>
        <w:t>This is required to discover and select an AMF when no dedicated AMF is configured for a particular UE usage type and FQDN.</w:t>
      </w:r>
    </w:p>
    <w:p w14:paraId="268CB9DA" w14:textId="77777777" w:rsidR="00F47A5D" w:rsidRDefault="00F47A5D" w:rsidP="00F47A5D">
      <w:r>
        <w:rPr>
          <w:lang w:eastAsia="ja-JP"/>
        </w:rPr>
        <w:lastRenderedPageBreak/>
        <w:t>As an exception to the above requirement i</w:t>
      </w:r>
      <w:r>
        <w:t xml:space="preserve">f no </w:t>
      </w:r>
      <w:r>
        <w:rPr>
          <w:lang w:eastAsia="ja-JP"/>
        </w:rPr>
        <w:t xml:space="preserve">candidate </w:t>
      </w:r>
      <w:r>
        <w:t>AMF is found for the requested UE usage type</w:t>
      </w:r>
      <w:r>
        <w:rPr>
          <w:lang w:eastAsia="ja-JP"/>
        </w:rPr>
        <w:t xml:space="preserve"> for the selection of an AMF in the same PLMN, the MME may decide not to perform</w:t>
      </w:r>
      <w:r>
        <w:t xml:space="preserve"> </w:t>
      </w:r>
      <w:r>
        <w:rPr>
          <w:lang w:eastAsia="ja-JP"/>
        </w:rPr>
        <w:t xml:space="preserve">an </w:t>
      </w:r>
      <w:r>
        <w:t>S-NAPTR procedure</w:t>
      </w:r>
      <w:r>
        <w:rPr>
          <w:lang w:eastAsia="ja-JP"/>
        </w:rPr>
        <w:t xml:space="preserve"> </w:t>
      </w:r>
      <w:r>
        <w:t>with Service Parameters without the "+ue-&lt;ue usage type&gt;" appended to the 'app-protocol' name</w:t>
      </w:r>
      <w:r>
        <w:rPr>
          <w:lang w:eastAsia="ja-JP"/>
        </w:rPr>
        <w:t xml:space="preserve"> if so configured by operator policies and abort the selection procedure.</w:t>
      </w:r>
    </w:p>
    <w:p w14:paraId="067FE742" w14:textId="72121439" w:rsidR="00F47A5D" w:rsidRDefault="00F47A5D" w:rsidP="00F47A5D">
      <w:pPr>
        <w:pStyle w:val="NO"/>
        <w:rPr>
          <w:lang w:eastAsia="ja-JP"/>
        </w:rPr>
      </w:pPr>
      <w:r>
        <w:rPr>
          <w:lang w:eastAsia="ja-JP"/>
        </w:rPr>
        <w:t>NOTE 2:</w:t>
      </w:r>
      <w:r>
        <w:rPr>
          <w:lang w:eastAsia="ja-JP"/>
        </w:rPr>
        <w:tab/>
        <w:t>This can avoid selecting an AMF not intended to support specific UE usage types.</w:t>
      </w:r>
    </w:p>
    <w:p w14:paraId="61263CA0" w14:textId="77777777" w:rsidR="006E714E" w:rsidRDefault="006E714E" w:rsidP="006E714E">
      <w:pPr>
        <w:pStyle w:val="Heading2"/>
      </w:pPr>
      <w:bookmarkStart w:id="295" w:name="_Toc20214872"/>
      <w:bookmarkStart w:id="296" w:name="_Toc27753255"/>
      <w:bookmarkStart w:id="297" w:name="_Toc36055073"/>
      <w:bookmarkStart w:id="298" w:name="_Toc67477573"/>
      <w:r>
        <w:rPr>
          <w:lang w:val="en-US" w:eastAsia="ja-JP"/>
        </w:rPr>
        <w:t>5.9</w:t>
      </w:r>
      <w:r>
        <w:tab/>
      </w:r>
      <w:r w:rsidRPr="00061CBC">
        <w:t xml:space="preserve">Procedures </w:t>
      </w:r>
      <w:r>
        <w:t>to support Cellular Internet of Things</w:t>
      </w:r>
      <w:bookmarkEnd w:id="295"/>
      <w:bookmarkEnd w:id="296"/>
      <w:bookmarkEnd w:id="297"/>
      <w:bookmarkEnd w:id="298"/>
    </w:p>
    <w:p w14:paraId="12F0A044" w14:textId="77777777" w:rsidR="006E714E" w:rsidRDefault="006E714E" w:rsidP="006E714E">
      <w:pPr>
        <w:pStyle w:val="Heading3"/>
      </w:pPr>
      <w:bookmarkStart w:id="299" w:name="_Toc20214873"/>
      <w:bookmarkStart w:id="300" w:name="_Toc27753256"/>
      <w:bookmarkStart w:id="301" w:name="_Toc36055074"/>
      <w:bookmarkStart w:id="302" w:name="_Toc67477574"/>
      <w:r>
        <w:t>5.9.1</w:t>
      </w:r>
      <w:r>
        <w:tab/>
        <w:t>DCN based solution</w:t>
      </w:r>
      <w:bookmarkEnd w:id="299"/>
      <w:bookmarkEnd w:id="300"/>
      <w:bookmarkEnd w:id="301"/>
      <w:bookmarkEnd w:id="302"/>
    </w:p>
    <w:p w14:paraId="344117E3" w14:textId="6D6CF7AD" w:rsidR="006E714E" w:rsidRDefault="006E714E" w:rsidP="006E714E">
      <w:r>
        <w:t xml:space="preserve">When DCN is supported in the network, the node performing the selection function may use the DNS procedures enhanced for supporting DCNs as specified in </w:t>
      </w:r>
      <w:r w:rsidR="00F50D8E">
        <w:t>clause 5</w:t>
      </w:r>
      <w:r>
        <w:t>.8, to select an EPC entity, e.g. an SGW or PGW, which supports CIoT by configuring a specific UE Usage Type(s) for CIoT.</w:t>
      </w:r>
    </w:p>
    <w:p w14:paraId="403E285F" w14:textId="2E7D4CE0" w:rsidR="006E714E" w:rsidRDefault="006E714E" w:rsidP="006E714E">
      <w:r>
        <w:t xml:space="preserve">For a MS requesting a PDN Connection of type "Non-IP", the S4-SGSN may use the DNS procedures enhanced for supporting DCNs as specified in </w:t>
      </w:r>
      <w:r w:rsidR="00F50D8E">
        <w:t>clause 5</w:t>
      </w:r>
      <w:r>
        <w:t>.8, to select an EPC entity, e.g. an SGW or PGW, which supports this PDN Connection of type "Non-IP" by configuring a specific UE Usage Type.</w:t>
      </w:r>
    </w:p>
    <w:p w14:paraId="2B9F943D" w14:textId="1DF9F07C" w:rsidR="006E714E" w:rsidRDefault="006E714E" w:rsidP="006E714E">
      <w:r>
        <w:t xml:space="preserve">For a MS requesting a PDP Context of type "Non-IP", the Gn/Gp-SGSN may use the DNS procedures enhanced for supporting DCNs as specified in </w:t>
      </w:r>
      <w:r w:rsidR="00F50D8E">
        <w:t>clause 5</w:t>
      </w:r>
      <w:r>
        <w:t>.8, to select a GGSN which supports this PDP Context of type "Non-IP" by configuring a specific UE Usage Type.</w:t>
      </w:r>
    </w:p>
    <w:p w14:paraId="2406A5D4" w14:textId="77777777" w:rsidR="006E714E" w:rsidRDefault="006E714E" w:rsidP="006E714E">
      <w:pPr>
        <w:pStyle w:val="Heading3"/>
      </w:pPr>
      <w:bookmarkStart w:id="303" w:name="_Toc20214874"/>
      <w:bookmarkStart w:id="304" w:name="_Toc27753257"/>
      <w:bookmarkStart w:id="305" w:name="_Toc36055075"/>
      <w:bookmarkStart w:id="306" w:name="_Toc67477575"/>
      <w:r>
        <w:t>5.9.2</w:t>
      </w:r>
      <w:r>
        <w:tab/>
        <w:t>Alternative solution</w:t>
      </w:r>
      <w:bookmarkEnd w:id="303"/>
      <w:bookmarkEnd w:id="304"/>
      <w:bookmarkEnd w:id="305"/>
      <w:bookmarkEnd w:id="306"/>
    </w:p>
    <w:p w14:paraId="2E147C4D" w14:textId="77777777" w:rsidR="006E714E" w:rsidRDefault="006E714E" w:rsidP="006E714E">
      <w:r>
        <w:t>The SGSN shall use the DNS procedures specified in this specification for selecting a GGSN or PGW supporting the Non-IP PDN Type without any change. The GGSNs or PGWs configured in the DNS for an APN which can be used for a Non-IP PDN connection shall all support the Non-IP PDN type.</w:t>
      </w:r>
    </w:p>
    <w:p w14:paraId="62F157FC" w14:textId="77777777" w:rsidR="006E714E" w:rsidRDefault="006E714E" w:rsidP="006E714E">
      <w:r w:rsidRPr="00B318C2">
        <w:t xml:space="preserve">The </w:t>
      </w:r>
      <w:r>
        <w:t xml:space="preserve">MME shall use the </w:t>
      </w:r>
      <w:r w:rsidRPr="00B318C2">
        <w:t>DNS procedure</w:t>
      </w:r>
      <w:r>
        <w:t>s</w:t>
      </w:r>
      <w:r w:rsidRPr="00B318C2">
        <w:t xml:space="preserve"> </w:t>
      </w:r>
      <w:r>
        <w:t xml:space="preserve">specified in this specification </w:t>
      </w:r>
      <w:r w:rsidRPr="00B318C2">
        <w:t>for selecti</w:t>
      </w:r>
      <w:r>
        <w:t>ng</w:t>
      </w:r>
      <w:r w:rsidRPr="00B318C2">
        <w:t xml:space="preserve"> a PGW optimised for CIoT </w:t>
      </w:r>
      <w:r>
        <w:t>without any change</w:t>
      </w:r>
      <w:r w:rsidRPr="00B318C2">
        <w:t>.</w:t>
      </w:r>
      <w:r>
        <w:t xml:space="preserve"> The PGWs configured in the DNS for an APN which can be used for NB-IoT access or for a Non-IP PDN connection shall all support NB-IoT or the Non-IP PDN type respectively.</w:t>
      </w:r>
    </w:p>
    <w:p w14:paraId="5FC9395C" w14:textId="21D069DE" w:rsidR="006E714E" w:rsidRDefault="006E714E" w:rsidP="006E714E">
      <w:r>
        <w:t xml:space="preserve">The MME or SGSN shall select an SGW optimised for CIoT, using the DNS procedures for selecting an SGW specified in clauses 5.2 and 5.3, but retaining then one SGW, from the candidate SGWs list, which is also known to support of CIoT. The MME or SGSN knows whether an SGW supports CIoT via the Notification of </w:t>
      </w:r>
      <w:r w:rsidRPr="004C55A8">
        <w:t xml:space="preserve">Supported </w:t>
      </w:r>
      <w:r>
        <w:t>f</w:t>
      </w:r>
      <w:r w:rsidRPr="004C55A8">
        <w:t>eature</w:t>
      </w:r>
      <w:r>
        <w:t>s</w:t>
      </w:r>
      <w:r w:rsidRPr="004C55A8">
        <w:t xml:space="preserve"> </w:t>
      </w:r>
      <w:r>
        <w:t xml:space="preserve">over the S11 or S4 interface (for the CIoT feature), as specified in 3GPP </w:t>
      </w:r>
      <w:r w:rsidR="00F50D8E">
        <w:t>TS 2</w:t>
      </w:r>
      <w:r>
        <w:t>9.274</w:t>
      </w:r>
      <w:r w:rsidR="00F50D8E">
        <w:t> [</w:t>
      </w:r>
      <w:r>
        <w:t>23].</w:t>
      </w:r>
    </w:p>
    <w:p w14:paraId="45AA5DF5" w14:textId="234E9976" w:rsidR="006E714E" w:rsidRDefault="006E714E" w:rsidP="006E714E">
      <w:r>
        <w:t xml:space="preserve">A source MME or SGSN shall select a target MME or SGSN, during a handover procedure for a UE supporting some CIoT EPS Optimisations, using the DNS procedures for selecting an MME or SGSN during a handover procedure specified in </w:t>
      </w:r>
      <w:r w:rsidR="00F50D8E">
        <w:t>clause 5</w:t>
      </w:r>
      <w:r>
        <w:t xml:space="preserve">.4 or 5.5, but retaining then one target MME or SGSN, from the candidate target MME or SGSN list, which is also known by local configuration to support at least one CIoT EPS optimisation. The selected target MME or SGSN may forward the Forward Relocation Request to another MME or SGSN in the target MME or SGSN pool, as specified in 3GPP </w:t>
      </w:r>
      <w:r w:rsidR="00F50D8E">
        <w:t>TS 2</w:t>
      </w:r>
      <w:r>
        <w:t>9.274</w:t>
      </w:r>
      <w:r w:rsidR="00F50D8E">
        <w:t> [</w:t>
      </w:r>
      <w:r>
        <w:t>23].</w:t>
      </w:r>
    </w:p>
    <w:p w14:paraId="33E34A2F" w14:textId="77777777" w:rsidR="006E714E" w:rsidRPr="006A3548" w:rsidRDefault="006E714E" w:rsidP="006E714E">
      <w:pPr>
        <w:pStyle w:val="Heading2"/>
        <w:rPr>
          <w:lang w:val="en-US" w:eastAsia="ja-JP"/>
        </w:rPr>
      </w:pPr>
      <w:bookmarkStart w:id="307" w:name="_Toc20214875"/>
      <w:bookmarkStart w:id="308" w:name="_Toc27753258"/>
      <w:bookmarkStart w:id="309" w:name="_Toc36055076"/>
      <w:bookmarkStart w:id="310" w:name="_Toc67477576"/>
      <w:r>
        <w:rPr>
          <w:rFonts w:hint="eastAsia"/>
          <w:lang w:val="en-US" w:eastAsia="ja-JP"/>
        </w:rPr>
        <w:t>5.</w:t>
      </w:r>
      <w:r>
        <w:rPr>
          <w:lang w:val="en-US" w:eastAsia="ja-JP"/>
        </w:rPr>
        <w:t>10</w:t>
      </w:r>
      <w:r w:rsidRPr="006A3548">
        <w:rPr>
          <w:rFonts w:hint="eastAsia"/>
          <w:lang w:val="en-US" w:eastAsia="ja-JP"/>
        </w:rPr>
        <w:t xml:space="preserve"> </w:t>
      </w:r>
      <w:r w:rsidRPr="006A3548">
        <w:rPr>
          <w:lang w:val="en-US" w:eastAsia="ja-JP"/>
        </w:rPr>
        <w:t xml:space="preserve">Procedures for Discovering and Selecting </w:t>
      </w:r>
      <w:r>
        <w:rPr>
          <w:lang w:val="en-US" w:eastAsia="ja-JP"/>
        </w:rPr>
        <w:t xml:space="preserve">an </w:t>
      </w:r>
      <w:r w:rsidRPr="006A3548">
        <w:rPr>
          <w:lang w:val="en-US" w:eastAsia="ja-JP"/>
        </w:rPr>
        <w:t>SGW-U</w:t>
      </w:r>
      <w:bookmarkEnd w:id="307"/>
      <w:bookmarkEnd w:id="308"/>
      <w:bookmarkEnd w:id="309"/>
      <w:bookmarkEnd w:id="310"/>
    </w:p>
    <w:p w14:paraId="39BF4B76" w14:textId="77777777" w:rsidR="00F50D8E" w:rsidRDefault="006E714E" w:rsidP="006E714E">
      <w:r>
        <w:t>These procedures shall be employed when an SGW-U needs to be selected by an SGW-C and the SGW-C supports the UP selection function based on DNS specified in Annex B.2.6 of 3GPP TS 29.244 [26].</w:t>
      </w:r>
    </w:p>
    <w:p w14:paraId="699A3BC1" w14:textId="77777777" w:rsidR="00F50D8E" w:rsidRDefault="006E714E" w:rsidP="006E714E">
      <w:r>
        <w:t>Operators shall provision, for each TAI</w:t>
      </w:r>
      <w:r>
        <w:rPr>
          <w:rFonts w:hint="eastAsia"/>
          <w:lang w:eastAsia="zh-CN"/>
        </w:rPr>
        <w:t>/eNodeB-ID</w:t>
      </w:r>
      <w:r>
        <w:rPr>
          <w:lang w:eastAsia="zh-CN"/>
        </w:rPr>
        <w:t>/RAI/RNC-ID</w:t>
      </w:r>
      <w:r>
        <w:t xml:space="preserve"> value in their network, NAPTR records under the TAI</w:t>
      </w:r>
      <w:r>
        <w:rPr>
          <w:rFonts w:hint="eastAsia"/>
          <w:lang w:eastAsia="zh-CN"/>
        </w:rPr>
        <w:t>/eNodeB-ID</w:t>
      </w:r>
      <w:r>
        <w:rPr>
          <w:lang w:eastAsia="zh-CN"/>
        </w:rPr>
        <w:t>/RAI/RNC-ID</w:t>
      </w:r>
      <w:r>
        <w:t xml:space="preserve"> FQDN corresponding to each UP function serving as an SGW-U with the following "Service Parameters":</w:t>
      </w:r>
    </w:p>
    <w:p w14:paraId="73894270" w14:textId="5CF35B8A" w:rsidR="006E714E" w:rsidRPr="003118FF" w:rsidRDefault="006E714E" w:rsidP="006E714E">
      <w:pPr>
        <w:jc w:val="center"/>
        <w:rPr>
          <w:lang w:val="sv-SE"/>
        </w:rPr>
      </w:pPr>
      <w:r w:rsidRPr="003118FF">
        <w:rPr>
          <w:lang w:val="sv-SE"/>
        </w:rPr>
        <w:t>"x-3gpp-upf:x-sxa"</w:t>
      </w:r>
    </w:p>
    <w:p w14:paraId="73C6BBEB" w14:textId="77777777" w:rsidR="006E714E" w:rsidRDefault="006E714E" w:rsidP="006E714E">
      <w:r>
        <w:t>where additional "Service Parameters" may be included optionally.</w:t>
      </w:r>
    </w:p>
    <w:p w14:paraId="5FED3CCA" w14:textId="77777777" w:rsidR="00F50D8E" w:rsidRDefault="006E714E" w:rsidP="006E714E">
      <w:r>
        <w:t>When DCN is deployed, operators shall provision corresponding NAPTR records for these FQDNs, with enhanced "Service Parameters" appending the character string "+</w:t>
      </w:r>
      <w:r>
        <w:rPr>
          <w:rFonts w:hint="eastAsia"/>
          <w:lang w:eastAsia="ja-JP"/>
        </w:rPr>
        <w:t>ue-</w:t>
      </w:r>
      <w:r>
        <w:rPr>
          <w:rFonts w:hint="eastAsia"/>
        </w:rPr>
        <w:t>&lt;ue usage type&gt;</w:t>
      </w:r>
      <w:r>
        <w:t>" to the 'app-protocol" name identifying the UE usage type(s) for which the record applies:</w:t>
      </w:r>
    </w:p>
    <w:p w14:paraId="47532DE0" w14:textId="2B41F903" w:rsidR="006E714E" w:rsidRDefault="006E714E" w:rsidP="006E714E">
      <w:pPr>
        <w:ind w:firstLine="284"/>
        <w:jc w:val="center"/>
      </w:pPr>
      <w:r>
        <w:lastRenderedPageBreak/>
        <w:t>"x-3gpp-upf:x-sxa+ue-&lt;usage type&gt;"</w:t>
      </w:r>
    </w:p>
    <w:p w14:paraId="19100106" w14:textId="3DBC7854" w:rsidR="00F50D8E" w:rsidRDefault="006E714E" w:rsidP="006E714E">
      <w:r>
        <w:rPr>
          <w:lang w:eastAsia="zh-CN"/>
        </w:rPr>
        <w:t xml:space="preserve">The SGW-C may select a </w:t>
      </w:r>
      <w:r w:rsidRPr="00A6381B">
        <w:t>specific SGW</w:t>
      </w:r>
      <w:r>
        <w:t>-U</w:t>
      </w:r>
      <w:r w:rsidRPr="00A6381B">
        <w:t xml:space="preserve"> for UE supporting </w:t>
      </w:r>
      <w:r>
        <w:t xml:space="preserve">a particular network capability (see </w:t>
      </w:r>
      <w:r w:rsidR="00F50D8E">
        <w:t>clause 5</w:t>
      </w:r>
      <w:r>
        <w:t>.x)</w:t>
      </w:r>
      <w:r w:rsidRPr="00A6381B">
        <w:t xml:space="preserve">. </w:t>
      </w:r>
      <w:r>
        <w:rPr>
          <w:lang w:eastAsia="zh-CN"/>
        </w:rPr>
        <w:t>O</w:t>
      </w:r>
      <w:r>
        <w:rPr>
          <w:rFonts w:hint="eastAsia"/>
          <w:lang w:eastAsia="zh-CN"/>
        </w:rPr>
        <w:t xml:space="preserve">perators shall </w:t>
      </w:r>
      <w:r>
        <w:t>provision corresponding NAPTR records for these FQDNs,</w:t>
      </w:r>
      <w:r>
        <w:rPr>
          <w:rFonts w:hint="eastAsia"/>
          <w:lang w:eastAsia="zh-CN"/>
        </w:rPr>
        <w:t xml:space="preserve"> with </w:t>
      </w:r>
      <w:r>
        <w:t>enhanced "Service Parameters" appending the character string "+nc</w:t>
      </w:r>
      <w:r>
        <w:rPr>
          <w:rFonts w:hint="eastAsia"/>
          <w:lang w:eastAsia="ja-JP"/>
        </w:rPr>
        <w:t>-</w:t>
      </w:r>
      <w:r>
        <w:rPr>
          <w:lang w:eastAsia="ja-JP"/>
        </w:rPr>
        <w:t>&lt;network-capability&gt;</w:t>
      </w:r>
      <w:r>
        <w:t>" to the 'app-protocol' name as follows:</w:t>
      </w:r>
    </w:p>
    <w:p w14:paraId="58F3F3D1" w14:textId="16041322" w:rsidR="006E714E" w:rsidRDefault="006E714E" w:rsidP="006E714E">
      <w:pPr>
        <w:ind w:firstLine="284"/>
        <w:jc w:val="center"/>
      </w:pPr>
      <w:r>
        <w:t>"x-3gpp-upf:x-sxa+nc-&lt;network-capability&gt;"</w:t>
      </w:r>
    </w:p>
    <w:p w14:paraId="21DD82BA" w14:textId="77777777" w:rsidR="006E714E" w:rsidRDefault="006E714E" w:rsidP="006E714E">
      <w:r>
        <w:t>To discover and select an SGW-U, the SGW-C shall use S-NAPTR procedure with the "Service Parameters" of:</w:t>
      </w:r>
    </w:p>
    <w:p w14:paraId="49ECDF54" w14:textId="77777777" w:rsidR="006E714E" w:rsidRDefault="006E714E" w:rsidP="006E714E">
      <w:pPr>
        <w:jc w:val="center"/>
      </w:pPr>
      <w:r>
        <w:t>"x-3gpp-upf:x-sxa"</w:t>
      </w:r>
    </w:p>
    <w:p w14:paraId="1F40777A" w14:textId="531D5846" w:rsidR="006E714E" w:rsidRDefault="006E714E" w:rsidP="006E714E">
      <w:r>
        <w:t>and the TAI</w:t>
      </w:r>
      <w:r>
        <w:rPr>
          <w:rFonts w:hint="eastAsia"/>
          <w:lang w:eastAsia="zh-CN"/>
        </w:rPr>
        <w:t>/eNodeB-ID</w:t>
      </w:r>
      <w:r>
        <w:rPr>
          <w:lang w:eastAsia="zh-CN"/>
        </w:rPr>
        <w:t>/RAI/RNC-ID</w:t>
      </w:r>
      <w:r>
        <w:t xml:space="preserve"> FQDN as the Application-Unique String.See </w:t>
      </w:r>
      <w:r w:rsidR="00F50D8E">
        <w:t>clause 1</w:t>
      </w:r>
      <w:r>
        <w:t>9.4 of 3GPP TS 23.003 [4</w:t>
      </w:r>
      <w:r w:rsidRPr="007F1FB9">
        <w:t>]</w:t>
      </w:r>
      <w:r>
        <w:t>.</w:t>
      </w:r>
    </w:p>
    <w:p w14:paraId="0734549F" w14:textId="77777777" w:rsidR="006E714E" w:rsidRDefault="006E714E" w:rsidP="006E714E">
      <w:r>
        <w:t>The S-NAPTR procedure logically outputs a list of host names each coupled with a service, a protocol, a port, and a list of IPv4 and IPv6 addresses. This is the "candidate" list of SGW-Us for a given TAI</w:t>
      </w:r>
      <w:r>
        <w:rPr>
          <w:rFonts w:hint="eastAsia"/>
          <w:lang w:eastAsia="zh-CN"/>
        </w:rPr>
        <w:t>/eNodeB-ID</w:t>
      </w:r>
      <w:r>
        <w:rPr>
          <w:lang w:eastAsia="zh-CN"/>
        </w:rPr>
        <w:t>/RAI/RNC-ID</w:t>
      </w:r>
      <w:r>
        <w:t>.</w:t>
      </w:r>
    </w:p>
    <w:p w14:paraId="6EB359EE" w14:textId="2EB81960" w:rsidR="00F50D8E" w:rsidRDefault="006E714E" w:rsidP="006E714E">
      <w:pPr>
        <w:rPr>
          <w:lang w:eastAsia="zh-CN"/>
        </w:rPr>
      </w:pPr>
      <w:r>
        <w:t>When DCN is deployed, the S-NAPTR procedure employed to discover and select an SGW-U shall use the Application-Unique String set to the TAI/</w:t>
      </w:r>
      <w:r>
        <w:rPr>
          <w:rFonts w:hint="eastAsia"/>
          <w:lang w:eastAsia="zh-CN"/>
        </w:rPr>
        <w:t>eNodeB-ID</w:t>
      </w:r>
      <w:r>
        <w:rPr>
          <w:lang w:eastAsia="zh-CN"/>
        </w:rPr>
        <w:t>/RAI/RNC-ID FQDN</w:t>
      </w:r>
      <w:r>
        <w:t>,</w:t>
      </w:r>
      <w:r w:rsidRPr="005D337C">
        <w:t xml:space="preserve"> </w:t>
      </w:r>
      <w:r>
        <w:t xml:space="preserve">and use the enhanced "Service Parameters" as specified in </w:t>
      </w:r>
      <w:r w:rsidR="00F50D8E">
        <w:t>clause </w:t>
      </w:r>
      <w:r w:rsidR="00F50D8E" w:rsidRPr="00D33E06">
        <w:t>1</w:t>
      </w:r>
      <w:r w:rsidRPr="00D33E06">
        <w:t>9.4.3 of</w:t>
      </w:r>
      <w:r w:rsidRPr="00D33E06">
        <w:rPr>
          <w:rFonts w:hint="eastAsia"/>
        </w:rPr>
        <w:t xml:space="preserve"> </w:t>
      </w:r>
      <w:r>
        <w:rPr>
          <w:rFonts w:hint="eastAsia"/>
        </w:rPr>
        <w:t xml:space="preserve">3GPP </w:t>
      </w:r>
      <w:r w:rsidR="00F50D8E">
        <w:rPr>
          <w:rFonts w:hint="eastAsia"/>
        </w:rPr>
        <w:t>TS</w:t>
      </w:r>
      <w:r w:rsidR="00F50D8E">
        <w:t> </w:t>
      </w:r>
      <w:r w:rsidR="00F50D8E">
        <w:rPr>
          <w:rFonts w:hint="eastAsia"/>
        </w:rPr>
        <w:t>2</w:t>
      </w:r>
      <w:r>
        <w:rPr>
          <w:rFonts w:hint="eastAsia"/>
        </w:rPr>
        <w:t>3.003</w:t>
      </w:r>
      <w:r w:rsidR="00F50D8E">
        <w:t> </w:t>
      </w:r>
      <w:r w:rsidR="00F50D8E">
        <w:rPr>
          <w:rFonts w:hint="eastAsia"/>
        </w:rPr>
        <w:t>[</w:t>
      </w:r>
      <w:r>
        <w:rPr>
          <w:rFonts w:hint="eastAsia"/>
        </w:rPr>
        <w:t>4</w:t>
      </w:r>
      <w:r>
        <w:t>], i.e. appending the character string "+</w:t>
      </w:r>
      <w:r>
        <w:rPr>
          <w:rFonts w:hint="eastAsia"/>
          <w:lang w:eastAsia="ja-JP"/>
        </w:rPr>
        <w:t>ue-</w:t>
      </w:r>
      <w:r>
        <w:rPr>
          <w:rFonts w:hint="eastAsia"/>
        </w:rPr>
        <w:t>&lt;ue usage type&gt;</w:t>
      </w:r>
      <w:r>
        <w:t>" to the 'app-protocol" name identifying the UE usage type for which the discovery and selection procedure is performed.</w:t>
      </w:r>
    </w:p>
    <w:p w14:paraId="59F4CF87" w14:textId="718DF612" w:rsidR="006E714E" w:rsidRDefault="006E714E" w:rsidP="006E714E">
      <w:pPr>
        <w:rPr>
          <w:lang w:eastAsia="ja-JP"/>
        </w:rPr>
      </w:pPr>
      <w:r>
        <w:rPr>
          <w:rFonts w:hint="eastAsia"/>
          <w:lang w:eastAsia="ja-JP"/>
        </w:rPr>
        <w:t>For example,</w:t>
      </w:r>
      <w:r>
        <w:rPr>
          <w:lang w:eastAsia="ja-JP"/>
        </w:rPr>
        <w:t xml:space="preserve"> the SGW-C</w:t>
      </w:r>
      <w:r>
        <w:rPr>
          <w:rFonts w:hint="eastAsia"/>
          <w:lang w:eastAsia="ja-JP"/>
        </w:rPr>
        <w:t xml:space="preserve"> </w:t>
      </w:r>
      <w:r>
        <w:rPr>
          <w:lang w:eastAsia="ja-JP"/>
        </w:rPr>
        <w:t>shall discover a UP function capable to serve as a SGW-U using the "Service Parameters" of:</w:t>
      </w:r>
    </w:p>
    <w:p w14:paraId="1FCA5E5D" w14:textId="77777777" w:rsidR="006E714E" w:rsidRDefault="006E714E" w:rsidP="006E714E">
      <w:pPr>
        <w:jc w:val="center"/>
        <w:rPr>
          <w:lang w:val="fr-FR" w:eastAsia="ja-JP"/>
        </w:rPr>
      </w:pPr>
      <w:r w:rsidRPr="0048247B">
        <w:rPr>
          <w:lang w:val="fr-FR" w:eastAsia="ja-JP"/>
        </w:rPr>
        <w:t>"x-3gpp-upf:x-sxa+ue-&lt;ue usage type&gt;"</w:t>
      </w:r>
    </w:p>
    <w:p w14:paraId="76EF39CD" w14:textId="1FD369BF" w:rsidR="00F50D8E" w:rsidRDefault="006E714E" w:rsidP="006E714E">
      <w:pPr>
        <w:rPr>
          <w:lang w:eastAsia="zh-CN"/>
        </w:rPr>
      </w:pPr>
      <w:r>
        <w:rPr>
          <w:lang w:eastAsia="zh-CN"/>
        </w:rPr>
        <w:t>The</w:t>
      </w:r>
      <w:r>
        <w:t xml:space="preserve"> S-NAPTR procedure employed to discover and select an SGW-U shall use the Application-Unique String set to the</w:t>
      </w:r>
      <w:r w:rsidRPr="00D35EAE">
        <w:t xml:space="preserve"> </w:t>
      </w:r>
      <w:r>
        <w:t>TAI/</w:t>
      </w:r>
      <w:r>
        <w:rPr>
          <w:rFonts w:hint="eastAsia"/>
          <w:lang w:eastAsia="zh-CN"/>
        </w:rPr>
        <w:t>eNodeB-ID</w:t>
      </w:r>
      <w:r>
        <w:rPr>
          <w:lang w:eastAsia="zh-CN"/>
        </w:rPr>
        <w:t>/RAI/RNC-ID FQDN</w:t>
      </w:r>
      <w:r>
        <w:t>,</w:t>
      </w:r>
      <w:r w:rsidRPr="005D337C">
        <w:t xml:space="preserve"> </w:t>
      </w:r>
      <w:r>
        <w:t xml:space="preserve">and use the enhanced "Service Parameters" as specified in </w:t>
      </w:r>
      <w:r w:rsidR="00F50D8E">
        <w:t>clause </w:t>
      </w:r>
      <w:r w:rsidR="00F50D8E" w:rsidRPr="00D33E06">
        <w:t>1</w:t>
      </w:r>
      <w:r w:rsidRPr="00D33E06">
        <w:t>9.4.3 of</w:t>
      </w:r>
      <w:r w:rsidRPr="00D33E06">
        <w:rPr>
          <w:rFonts w:hint="eastAsia"/>
        </w:rPr>
        <w:t xml:space="preserve"> </w:t>
      </w:r>
      <w:r>
        <w:rPr>
          <w:rFonts w:hint="eastAsia"/>
        </w:rPr>
        <w:t xml:space="preserve">3GPP </w:t>
      </w:r>
      <w:r w:rsidR="00F50D8E">
        <w:rPr>
          <w:rFonts w:hint="eastAsia"/>
        </w:rPr>
        <w:t>TS</w:t>
      </w:r>
      <w:r w:rsidR="00F50D8E">
        <w:t> </w:t>
      </w:r>
      <w:r w:rsidR="00F50D8E">
        <w:rPr>
          <w:rFonts w:hint="eastAsia"/>
        </w:rPr>
        <w:t>2</w:t>
      </w:r>
      <w:r>
        <w:rPr>
          <w:rFonts w:hint="eastAsia"/>
        </w:rPr>
        <w:t>3.003</w:t>
      </w:r>
      <w:r w:rsidR="00F50D8E">
        <w:t> </w:t>
      </w:r>
      <w:r w:rsidR="00F50D8E">
        <w:rPr>
          <w:rFonts w:hint="eastAsia"/>
        </w:rPr>
        <w:t>[</w:t>
      </w:r>
      <w:r>
        <w:rPr>
          <w:rFonts w:hint="eastAsia"/>
        </w:rPr>
        <w:t>4</w:t>
      </w:r>
      <w:r>
        <w:t>], i.e. appending the character string "+</w:t>
      </w:r>
      <w:r>
        <w:rPr>
          <w:lang w:eastAsia="ja-JP"/>
        </w:rPr>
        <w:t>nc</w:t>
      </w:r>
      <w:r>
        <w:rPr>
          <w:rFonts w:hint="eastAsia"/>
          <w:lang w:eastAsia="ja-JP"/>
        </w:rPr>
        <w:t>-</w:t>
      </w:r>
      <w:r>
        <w:t xml:space="preserve">&lt;network-capability&gt;" to the 'app-protocol' name identifying </w:t>
      </w:r>
      <w:r w:rsidRPr="00A6381B">
        <w:t>specific SGW</w:t>
      </w:r>
      <w:r>
        <w:t>-U</w:t>
      </w:r>
      <w:r w:rsidRPr="00A6381B">
        <w:t xml:space="preserve"> </w:t>
      </w:r>
      <w:r>
        <w:t>supporting a particular network capability.</w:t>
      </w:r>
    </w:p>
    <w:p w14:paraId="68DAEE84" w14:textId="52895938" w:rsidR="006E714E" w:rsidRDefault="006E714E" w:rsidP="006E714E">
      <w:pPr>
        <w:rPr>
          <w:lang w:eastAsia="ja-JP"/>
        </w:rPr>
      </w:pPr>
      <w:r>
        <w:rPr>
          <w:rFonts w:hint="eastAsia"/>
          <w:lang w:eastAsia="ja-JP"/>
        </w:rPr>
        <w:t>For example,</w:t>
      </w:r>
      <w:r>
        <w:rPr>
          <w:lang w:eastAsia="ja-JP"/>
        </w:rPr>
        <w:t xml:space="preserve"> the SGW-C</w:t>
      </w:r>
      <w:r>
        <w:rPr>
          <w:rFonts w:hint="eastAsia"/>
          <w:lang w:eastAsia="ja-JP"/>
        </w:rPr>
        <w:t xml:space="preserve"> </w:t>
      </w:r>
      <w:r>
        <w:rPr>
          <w:lang w:eastAsia="ja-JP"/>
        </w:rPr>
        <w:t>shall discover a UP function capable to serve as a SGW-U using the "Service Parameters" of:</w:t>
      </w:r>
    </w:p>
    <w:p w14:paraId="31FD2FD8" w14:textId="77777777" w:rsidR="006E714E" w:rsidRPr="00E7663F" w:rsidRDefault="006E714E" w:rsidP="006E714E">
      <w:pPr>
        <w:jc w:val="center"/>
        <w:rPr>
          <w:lang w:val="en-US" w:eastAsia="zh-CN"/>
        </w:rPr>
      </w:pPr>
      <w:r w:rsidRPr="004622D7">
        <w:rPr>
          <w:lang w:val="en-US" w:eastAsia="ja-JP"/>
        </w:rPr>
        <w:t>"x-3gpp-upf:x-sxa+nc-</w:t>
      </w:r>
      <w:r>
        <w:t>&lt;network-capability&gt;</w:t>
      </w:r>
      <w:r w:rsidRPr="004622D7">
        <w:rPr>
          <w:lang w:val="en-US" w:eastAsia="ja-JP"/>
        </w:rPr>
        <w:t>"</w:t>
      </w:r>
    </w:p>
    <w:p w14:paraId="59214EE7" w14:textId="77777777" w:rsidR="006E714E" w:rsidRDefault="006E714E" w:rsidP="006E714E">
      <w:pPr>
        <w:pStyle w:val="Heading2"/>
        <w:rPr>
          <w:lang w:val="en-US" w:eastAsia="ja-JP"/>
        </w:rPr>
      </w:pPr>
      <w:bookmarkStart w:id="311" w:name="_Toc20214876"/>
      <w:bookmarkStart w:id="312" w:name="_Toc27753259"/>
      <w:bookmarkStart w:id="313" w:name="_Toc36055077"/>
      <w:bookmarkStart w:id="314" w:name="_Toc67477577"/>
      <w:r>
        <w:rPr>
          <w:lang w:val="en-US" w:eastAsia="ja-JP"/>
        </w:rPr>
        <w:t>5.11 Procedures for Discovering and Selecting PGW-U</w:t>
      </w:r>
      <w:bookmarkEnd w:id="311"/>
      <w:bookmarkEnd w:id="312"/>
      <w:bookmarkEnd w:id="313"/>
      <w:bookmarkEnd w:id="314"/>
    </w:p>
    <w:p w14:paraId="6DDCE129" w14:textId="77777777" w:rsidR="006E714E" w:rsidRDefault="006E714E" w:rsidP="006E714E">
      <w:r>
        <w:t>These procedures shall be employed when a PGW-U needs to be selected by an PGW-C and the PGW-C supports the UP selection function based on DNS specified in Annex B.2.6 of 3GPP TS 29.244 [26].</w:t>
      </w:r>
    </w:p>
    <w:p w14:paraId="2A4DD48F" w14:textId="77777777" w:rsidR="00F50D8E" w:rsidRDefault="006E714E" w:rsidP="006E714E">
      <w:r>
        <w:t>Operators shall provision, for each APNs configured in their network, NAPTR records under the APN FQDN corresponding to each UP function serving as a PGW-U with the following "Service Parameters":</w:t>
      </w:r>
    </w:p>
    <w:p w14:paraId="7B1575F3" w14:textId="06E0285A" w:rsidR="006E714E" w:rsidRPr="00207AA0" w:rsidRDefault="006E714E" w:rsidP="006E714E">
      <w:pPr>
        <w:jc w:val="center"/>
        <w:rPr>
          <w:lang w:val="sv-SE"/>
        </w:rPr>
      </w:pPr>
      <w:r w:rsidRPr="00207AA0">
        <w:rPr>
          <w:lang w:val="sv-SE"/>
        </w:rPr>
        <w:t>"x-3gpp-upf:x-sxb"</w:t>
      </w:r>
    </w:p>
    <w:p w14:paraId="015AD4C8" w14:textId="64229C4A" w:rsidR="006E714E" w:rsidRDefault="006E714E" w:rsidP="006E714E">
      <w:r>
        <w:t xml:space="preserve">where additional "Service Parameters" may be included optionally. See </w:t>
      </w:r>
      <w:r w:rsidR="00F50D8E">
        <w:t>clause 1</w:t>
      </w:r>
      <w:r>
        <w:t>9.4.2.2 of 3GPP TS 23.003 [4</w:t>
      </w:r>
      <w:r w:rsidRPr="007F1FB9">
        <w:t>]</w:t>
      </w:r>
      <w:r>
        <w:t>.</w:t>
      </w:r>
    </w:p>
    <w:p w14:paraId="0B4256A4" w14:textId="77777777" w:rsidR="00F50D8E" w:rsidRDefault="006E714E" w:rsidP="006E714E">
      <w:r>
        <w:t>When DCN is deployed, operators shall provision corresponding NAPTR records for these FQDNs, with enhanced "Service Parameters" appending the character string "+</w:t>
      </w:r>
      <w:r>
        <w:rPr>
          <w:rFonts w:hint="eastAsia"/>
          <w:lang w:eastAsia="ja-JP"/>
        </w:rPr>
        <w:t>ue-</w:t>
      </w:r>
      <w:r>
        <w:rPr>
          <w:rFonts w:hint="eastAsia"/>
        </w:rPr>
        <w:t>&lt;ue usage type&gt;</w:t>
      </w:r>
      <w:r>
        <w:t>" to the 'app-protocol" name identifying the UE usage type(s) for which the record applies:</w:t>
      </w:r>
    </w:p>
    <w:p w14:paraId="187EEA95" w14:textId="0B028715" w:rsidR="006E714E" w:rsidRDefault="006E714E" w:rsidP="006E714E">
      <w:pPr>
        <w:ind w:firstLine="284"/>
        <w:jc w:val="center"/>
      </w:pPr>
      <w:r>
        <w:t>"x-3gpp-upf:x-sxb+ue-&lt;usage type&gt;"</w:t>
      </w:r>
    </w:p>
    <w:p w14:paraId="30C33A59" w14:textId="05695FC4" w:rsidR="00F50D8E" w:rsidRDefault="006E714E" w:rsidP="006E714E">
      <w:r>
        <w:rPr>
          <w:lang w:eastAsia="zh-CN"/>
        </w:rPr>
        <w:t xml:space="preserve">The PGW-C may select a </w:t>
      </w:r>
      <w:r w:rsidRPr="00A6381B">
        <w:t xml:space="preserve">specific </w:t>
      </w:r>
      <w:r>
        <w:t>P</w:t>
      </w:r>
      <w:r w:rsidRPr="00A6381B">
        <w:t>GW</w:t>
      </w:r>
      <w:r>
        <w:t>-U</w:t>
      </w:r>
      <w:r w:rsidRPr="00A6381B">
        <w:t xml:space="preserve"> </w:t>
      </w:r>
      <w:r>
        <w:t xml:space="preserve">supporting a particular network capability (see </w:t>
      </w:r>
      <w:r w:rsidR="00F50D8E">
        <w:t>clause 5</w:t>
      </w:r>
      <w:r>
        <w:t>.x)</w:t>
      </w:r>
      <w:r w:rsidRPr="00A6381B">
        <w:t xml:space="preserve">. </w:t>
      </w:r>
      <w:r>
        <w:t>Operators shall provision corresponding NAPTR records for these FQDNs, with enhanced "Service Parameters" appending the character string "+</w:t>
      </w:r>
      <w:r>
        <w:rPr>
          <w:lang w:eastAsia="ja-JP"/>
        </w:rPr>
        <w:t>nc</w:t>
      </w:r>
      <w:r>
        <w:rPr>
          <w:rFonts w:hint="eastAsia"/>
          <w:lang w:eastAsia="ja-JP"/>
        </w:rPr>
        <w:t>-</w:t>
      </w:r>
      <w:r>
        <w:t>&lt;network-capability&gt;" to the 'app-protocol' name,</w:t>
      </w:r>
      <w:r w:rsidRPr="003F4F8E">
        <w:t xml:space="preserve"> </w:t>
      </w:r>
      <w:r>
        <w:t>the following record applies:</w:t>
      </w:r>
    </w:p>
    <w:p w14:paraId="2E875E76" w14:textId="4CA24817" w:rsidR="006E714E" w:rsidRDefault="006E714E" w:rsidP="006E714E">
      <w:pPr>
        <w:ind w:firstLine="284"/>
        <w:jc w:val="center"/>
        <w:outlineLvl w:val="0"/>
      </w:pPr>
      <w:r>
        <w:t>"x-3gpp-upf:x-sxb+nc-&lt;network-capability&gt;"</w:t>
      </w:r>
    </w:p>
    <w:p w14:paraId="1A3F9768" w14:textId="77777777" w:rsidR="006E714E" w:rsidRDefault="006E714E" w:rsidP="006E714E">
      <w:r>
        <w:t>To discover and select a PGW-U, the PGW-C shall use S-NAPTR procedure with the "Service Parameters" of:</w:t>
      </w:r>
    </w:p>
    <w:p w14:paraId="14A02FA6" w14:textId="77777777" w:rsidR="006E714E" w:rsidRPr="00207AA0" w:rsidRDefault="006E714E" w:rsidP="006E714E">
      <w:pPr>
        <w:jc w:val="center"/>
        <w:rPr>
          <w:lang w:val="sv-SE"/>
        </w:rPr>
      </w:pPr>
      <w:r w:rsidRPr="00207AA0">
        <w:rPr>
          <w:lang w:val="sv-SE"/>
        </w:rPr>
        <w:t>"x-3gpp-upf:x-sx</w:t>
      </w:r>
      <w:r>
        <w:rPr>
          <w:lang w:val="sv-SE"/>
        </w:rPr>
        <w:t>b</w:t>
      </w:r>
      <w:r w:rsidRPr="00207AA0">
        <w:rPr>
          <w:lang w:val="sv-SE"/>
        </w:rPr>
        <w:t>"</w:t>
      </w:r>
    </w:p>
    <w:p w14:paraId="6050B5FD" w14:textId="77777777" w:rsidR="006E714E" w:rsidRDefault="006E714E" w:rsidP="006E714E">
      <w:r>
        <w:t>and the APN FQDN as the Application-Unique String.</w:t>
      </w:r>
    </w:p>
    <w:p w14:paraId="13629E14" w14:textId="77777777" w:rsidR="006E714E" w:rsidRDefault="006E714E" w:rsidP="006E714E">
      <w:r>
        <w:lastRenderedPageBreak/>
        <w:t>The S-NAPTR procedure logically outputs a list of host names each coupled with a service, a protocol, a port, and a list of IPv4 and IPv6 addresses. This is the "candidate" list of PGW-Us for a given APN.</w:t>
      </w:r>
    </w:p>
    <w:p w14:paraId="37DBA67B" w14:textId="37865C43" w:rsidR="00F50D8E" w:rsidRDefault="006E714E" w:rsidP="006E714E">
      <w:pPr>
        <w:rPr>
          <w:lang w:eastAsia="zh-CN"/>
        </w:rPr>
      </w:pPr>
      <w:r>
        <w:t>When DCN is deployed, the S-NAPTR procedure employed to discover and select an PGW-U shall use the Application-Unique String set to the APN</w:t>
      </w:r>
      <w:r>
        <w:rPr>
          <w:lang w:eastAsia="zh-CN"/>
        </w:rPr>
        <w:t xml:space="preserve"> FQDN</w:t>
      </w:r>
      <w:r>
        <w:t>,</w:t>
      </w:r>
      <w:r w:rsidRPr="005D337C">
        <w:t xml:space="preserve"> </w:t>
      </w:r>
      <w:r>
        <w:t xml:space="preserve">and use the enhanced "Service Parameters" as specified in </w:t>
      </w:r>
      <w:r w:rsidR="00F50D8E">
        <w:t>clause </w:t>
      </w:r>
      <w:r w:rsidR="00F50D8E" w:rsidRPr="00D33E06">
        <w:t>1</w:t>
      </w:r>
      <w:r w:rsidRPr="00D33E06">
        <w:t>9.4.3 of</w:t>
      </w:r>
      <w:r w:rsidRPr="00D33E06">
        <w:rPr>
          <w:rFonts w:hint="eastAsia"/>
        </w:rPr>
        <w:t xml:space="preserve"> </w:t>
      </w:r>
      <w:r>
        <w:rPr>
          <w:rFonts w:hint="eastAsia"/>
        </w:rPr>
        <w:t xml:space="preserve">3GPP </w:t>
      </w:r>
      <w:r w:rsidR="00F50D8E">
        <w:rPr>
          <w:rFonts w:hint="eastAsia"/>
        </w:rPr>
        <w:t>TS</w:t>
      </w:r>
      <w:r w:rsidR="00F50D8E">
        <w:t> </w:t>
      </w:r>
      <w:r w:rsidR="00F50D8E">
        <w:rPr>
          <w:rFonts w:hint="eastAsia"/>
        </w:rPr>
        <w:t>2</w:t>
      </w:r>
      <w:r>
        <w:rPr>
          <w:rFonts w:hint="eastAsia"/>
        </w:rPr>
        <w:t>3.003</w:t>
      </w:r>
      <w:r w:rsidR="00F50D8E">
        <w:t> </w:t>
      </w:r>
      <w:r w:rsidR="00F50D8E">
        <w:rPr>
          <w:rFonts w:hint="eastAsia"/>
        </w:rPr>
        <w:t>[</w:t>
      </w:r>
      <w:r>
        <w:rPr>
          <w:rFonts w:hint="eastAsia"/>
        </w:rPr>
        <w:t>4</w:t>
      </w:r>
      <w:r>
        <w:t>], i.e. appending the character string "+</w:t>
      </w:r>
      <w:r>
        <w:rPr>
          <w:rFonts w:hint="eastAsia"/>
          <w:lang w:eastAsia="ja-JP"/>
        </w:rPr>
        <w:t>ue-</w:t>
      </w:r>
      <w:r>
        <w:rPr>
          <w:rFonts w:hint="eastAsia"/>
        </w:rPr>
        <w:t>&lt;ue usage type&gt;</w:t>
      </w:r>
      <w:r>
        <w:t>" to the 'app-protocol" name identifying the UE usage type for which the discovery and selection procedure is performed.</w:t>
      </w:r>
    </w:p>
    <w:p w14:paraId="2E6856AB" w14:textId="008E7EC6" w:rsidR="006E714E" w:rsidRDefault="006E714E" w:rsidP="006E714E">
      <w:pPr>
        <w:rPr>
          <w:lang w:eastAsia="ja-JP"/>
        </w:rPr>
      </w:pPr>
      <w:r>
        <w:rPr>
          <w:rFonts w:hint="eastAsia"/>
          <w:lang w:eastAsia="ja-JP"/>
        </w:rPr>
        <w:t>For example,</w:t>
      </w:r>
      <w:r>
        <w:rPr>
          <w:lang w:eastAsia="ja-JP"/>
        </w:rPr>
        <w:t xml:space="preserve"> the PGW-C</w:t>
      </w:r>
      <w:r>
        <w:rPr>
          <w:rFonts w:hint="eastAsia"/>
          <w:lang w:eastAsia="ja-JP"/>
        </w:rPr>
        <w:t xml:space="preserve"> </w:t>
      </w:r>
      <w:r>
        <w:rPr>
          <w:lang w:eastAsia="ja-JP"/>
        </w:rPr>
        <w:t>shall discover a UP function capable to serve as a PGW-U using the "Service Parameters" of:</w:t>
      </w:r>
    </w:p>
    <w:p w14:paraId="73D1B7E2" w14:textId="77777777" w:rsidR="006E714E" w:rsidRDefault="006E714E" w:rsidP="006E714E">
      <w:pPr>
        <w:ind w:firstLine="284"/>
        <w:jc w:val="center"/>
        <w:rPr>
          <w:lang w:val="fr-FR" w:eastAsia="ja-JP"/>
        </w:rPr>
      </w:pPr>
      <w:r w:rsidRPr="00847164">
        <w:rPr>
          <w:lang w:val="fr-FR" w:eastAsia="ja-JP"/>
        </w:rPr>
        <w:t>"x-3gpp-upf:x-sx</w:t>
      </w:r>
      <w:r>
        <w:rPr>
          <w:lang w:val="fr-FR" w:eastAsia="ja-JP"/>
        </w:rPr>
        <w:t>b</w:t>
      </w:r>
      <w:r w:rsidRPr="00847164">
        <w:rPr>
          <w:lang w:val="fr-FR" w:eastAsia="ja-JP"/>
        </w:rPr>
        <w:t>+ue-&lt;ue usage type&gt;"</w:t>
      </w:r>
      <w:r>
        <w:rPr>
          <w:lang w:val="fr-FR" w:eastAsia="ja-JP"/>
        </w:rPr>
        <w:t>.</w:t>
      </w:r>
    </w:p>
    <w:p w14:paraId="0181977C" w14:textId="14BA61B7" w:rsidR="00F50D8E" w:rsidRDefault="006E714E" w:rsidP="006E714E">
      <w:pPr>
        <w:rPr>
          <w:lang w:eastAsia="zh-CN"/>
        </w:rPr>
      </w:pPr>
      <w:r>
        <w:rPr>
          <w:lang w:eastAsia="zh-CN"/>
        </w:rPr>
        <w:t>The</w:t>
      </w:r>
      <w:r>
        <w:t xml:space="preserve"> S-NAPTR procedure employed to discover and select an PGW-U shall use the Application-Unique String set to the APN</w:t>
      </w:r>
      <w:r>
        <w:rPr>
          <w:lang w:eastAsia="zh-CN"/>
        </w:rPr>
        <w:t xml:space="preserve"> FQDN</w:t>
      </w:r>
      <w:r>
        <w:t>,</w:t>
      </w:r>
      <w:r w:rsidRPr="005D337C">
        <w:t xml:space="preserve"> </w:t>
      </w:r>
      <w:r>
        <w:t xml:space="preserve">and use the enhanced "Service Parameters" as specified in </w:t>
      </w:r>
      <w:r w:rsidR="00F50D8E">
        <w:t>clause </w:t>
      </w:r>
      <w:r w:rsidR="00F50D8E" w:rsidRPr="00D33E06">
        <w:t>1</w:t>
      </w:r>
      <w:r w:rsidRPr="00D33E06">
        <w:t>9.4.3 of</w:t>
      </w:r>
      <w:r w:rsidRPr="00D33E06">
        <w:rPr>
          <w:rFonts w:hint="eastAsia"/>
        </w:rPr>
        <w:t xml:space="preserve"> </w:t>
      </w:r>
      <w:r>
        <w:rPr>
          <w:rFonts w:hint="eastAsia"/>
        </w:rPr>
        <w:t xml:space="preserve">3GPP </w:t>
      </w:r>
      <w:r w:rsidR="00F50D8E">
        <w:rPr>
          <w:rFonts w:hint="eastAsia"/>
        </w:rPr>
        <w:t>TS</w:t>
      </w:r>
      <w:r w:rsidR="00F50D8E">
        <w:t> </w:t>
      </w:r>
      <w:r w:rsidR="00F50D8E">
        <w:rPr>
          <w:rFonts w:hint="eastAsia"/>
        </w:rPr>
        <w:t>2</w:t>
      </w:r>
      <w:r>
        <w:rPr>
          <w:rFonts w:hint="eastAsia"/>
        </w:rPr>
        <w:t>3.003</w:t>
      </w:r>
      <w:r w:rsidR="00F50D8E">
        <w:t> </w:t>
      </w:r>
      <w:r w:rsidR="00F50D8E">
        <w:rPr>
          <w:rFonts w:hint="eastAsia"/>
        </w:rPr>
        <w:t>[</w:t>
      </w:r>
      <w:r>
        <w:rPr>
          <w:rFonts w:hint="eastAsia"/>
        </w:rPr>
        <w:t>4</w:t>
      </w:r>
      <w:r>
        <w:t>], i.e. appending the character string "+</w:t>
      </w:r>
      <w:r>
        <w:rPr>
          <w:lang w:eastAsia="ja-JP"/>
        </w:rPr>
        <w:t>nc</w:t>
      </w:r>
      <w:r>
        <w:rPr>
          <w:rFonts w:hint="eastAsia"/>
          <w:lang w:eastAsia="ja-JP"/>
        </w:rPr>
        <w:t>-</w:t>
      </w:r>
      <w:r>
        <w:t xml:space="preserve">&lt;network-capability&gt;" to the 'app-protocol' name identifying </w:t>
      </w:r>
      <w:r w:rsidRPr="00A6381B">
        <w:t xml:space="preserve">specific </w:t>
      </w:r>
      <w:r>
        <w:t>P</w:t>
      </w:r>
      <w:r w:rsidRPr="00A6381B">
        <w:t>GW</w:t>
      </w:r>
      <w:r>
        <w:t>-U</w:t>
      </w:r>
      <w:r w:rsidRPr="00A6381B">
        <w:t xml:space="preserve"> </w:t>
      </w:r>
      <w:r>
        <w:t>supporting a particular network capability.</w:t>
      </w:r>
    </w:p>
    <w:p w14:paraId="3A923135" w14:textId="639D1835" w:rsidR="006E714E" w:rsidRDefault="006E714E" w:rsidP="006E714E">
      <w:pPr>
        <w:rPr>
          <w:lang w:eastAsia="ja-JP"/>
        </w:rPr>
      </w:pPr>
      <w:r>
        <w:rPr>
          <w:rFonts w:hint="eastAsia"/>
          <w:lang w:eastAsia="ja-JP"/>
        </w:rPr>
        <w:t>For example,</w:t>
      </w:r>
      <w:r>
        <w:rPr>
          <w:lang w:eastAsia="ja-JP"/>
        </w:rPr>
        <w:t xml:space="preserve"> the PGW-C</w:t>
      </w:r>
      <w:r>
        <w:rPr>
          <w:rFonts w:hint="eastAsia"/>
          <w:lang w:eastAsia="ja-JP"/>
        </w:rPr>
        <w:t xml:space="preserve"> </w:t>
      </w:r>
      <w:r>
        <w:rPr>
          <w:lang w:eastAsia="ja-JP"/>
        </w:rPr>
        <w:t>shall discover a UP function capable to serve as a PGW-U using the "Service Parameters" of:</w:t>
      </w:r>
    </w:p>
    <w:p w14:paraId="15769313" w14:textId="77777777" w:rsidR="006E714E" w:rsidRPr="0044092A" w:rsidRDefault="006E714E" w:rsidP="006E714E">
      <w:pPr>
        <w:ind w:firstLine="284"/>
        <w:jc w:val="center"/>
        <w:rPr>
          <w:lang w:eastAsia="zh-CN"/>
        </w:rPr>
      </w:pPr>
      <w:r w:rsidRPr="004622D7">
        <w:rPr>
          <w:lang w:val="en-US" w:eastAsia="ja-JP"/>
        </w:rPr>
        <w:t>"x-3gpp-upf:x-sxb+nc-</w:t>
      </w:r>
      <w:r>
        <w:t>&lt;network-capability&gt;</w:t>
      </w:r>
      <w:r w:rsidRPr="004622D7">
        <w:rPr>
          <w:lang w:val="en-US" w:eastAsia="ja-JP"/>
        </w:rPr>
        <w:t>".</w:t>
      </w:r>
    </w:p>
    <w:p w14:paraId="00F50B0F" w14:textId="77777777" w:rsidR="006E714E" w:rsidRPr="00061CBC" w:rsidRDefault="006E714E" w:rsidP="006E714E">
      <w:pPr>
        <w:pStyle w:val="Heading2"/>
      </w:pPr>
      <w:bookmarkStart w:id="315" w:name="_Toc20214877"/>
      <w:bookmarkStart w:id="316" w:name="_Toc27753260"/>
      <w:bookmarkStart w:id="317" w:name="_Toc36055078"/>
      <w:bookmarkStart w:id="318" w:name="_Toc67477578"/>
      <w:r>
        <w:t>5.12</w:t>
      </w:r>
      <w:r w:rsidRPr="00061CBC">
        <w:tab/>
        <w:t xml:space="preserve">Procedures </w:t>
      </w:r>
      <w:r>
        <w:t>to select a node supporting a particular network capability</w:t>
      </w:r>
      <w:bookmarkEnd w:id="315"/>
      <w:bookmarkEnd w:id="316"/>
      <w:bookmarkEnd w:id="317"/>
      <w:bookmarkEnd w:id="318"/>
    </w:p>
    <w:p w14:paraId="53B5F90B" w14:textId="77777777" w:rsidR="006E714E" w:rsidRDefault="006E714E" w:rsidP="006E714E">
      <w:pPr>
        <w:pStyle w:val="Heading3"/>
      </w:pPr>
      <w:bookmarkStart w:id="319" w:name="_Toc20214878"/>
      <w:bookmarkStart w:id="320" w:name="_Toc27753261"/>
      <w:bookmarkStart w:id="321" w:name="_Toc36055079"/>
      <w:bookmarkStart w:id="322" w:name="_Toc67477579"/>
      <w:r>
        <w:rPr>
          <w:lang w:val="en-US" w:eastAsia="ja-JP"/>
        </w:rPr>
        <w:t>5.12</w:t>
      </w:r>
      <w:r w:rsidRPr="00027A9C">
        <w:t>.</w:t>
      </w:r>
      <w:r>
        <w:t>1</w:t>
      </w:r>
      <w:r>
        <w:tab/>
        <w:t>General principles</w:t>
      </w:r>
      <w:bookmarkEnd w:id="319"/>
      <w:bookmarkEnd w:id="320"/>
      <w:bookmarkEnd w:id="321"/>
      <w:bookmarkEnd w:id="322"/>
    </w:p>
    <w:p w14:paraId="071FF67D" w14:textId="77777777" w:rsidR="006E714E" w:rsidRDefault="006E714E" w:rsidP="006E714E">
      <w:pPr>
        <w:pStyle w:val="Heading4"/>
      </w:pPr>
      <w:bookmarkStart w:id="323" w:name="_Toc20214879"/>
      <w:bookmarkStart w:id="324" w:name="_Toc27753262"/>
      <w:bookmarkStart w:id="325" w:name="_Toc36055080"/>
      <w:bookmarkStart w:id="326" w:name="_Toc67477580"/>
      <w:r>
        <w:t>5.12.1.1</w:t>
      </w:r>
      <w:r>
        <w:tab/>
        <w:t>General</w:t>
      </w:r>
      <w:bookmarkEnd w:id="323"/>
      <w:bookmarkEnd w:id="324"/>
      <w:bookmarkEnd w:id="325"/>
      <w:bookmarkEnd w:id="326"/>
    </w:p>
    <w:p w14:paraId="703FD008" w14:textId="77777777" w:rsidR="006E714E" w:rsidRDefault="006E714E" w:rsidP="006E714E">
      <w:pPr>
        <w:rPr>
          <w:lang w:eastAsia="zh-CN"/>
        </w:rPr>
      </w:pPr>
      <w:r>
        <w:rPr>
          <w:rFonts w:hint="eastAsia"/>
          <w:lang w:eastAsia="zh-CN"/>
        </w:rPr>
        <w:t>Operators may need to discover and select a network node support</w:t>
      </w:r>
      <w:r>
        <w:rPr>
          <w:lang w:eastAsia="zh-CN"/>
        </w:rPr>
        <w:t>ing</w:t>
      </w:r>
      <w:r>
        <w:rPr>
          <w:rFonts w:hint="eastAsia"/>
          <w:lang w:eastAsia="zh-CN"/>
        </w:rPr>
        <w:t xml:space="preserve"> a </w:t>
      </w:r>
      <w:r w:rsidRPr="00C06122">
        <w:rPr>
          <w:lang w:eastAsia="zh-CN"/>
        </w:rPr>
        <w:t xml:space="preserve">particular </w:t>
      </w:r>
      <w:r>
        <w:rPr>
          <w:lang w:eastAsia="zh-CN"/>
        </w:rPr>
        <w:t>network capability</w:t>
      </w:r>
      <w:r>
        <w:rPr>
          <w:rFonts w:hint="eastAsia"/>
          <w:lang w:eastAsia="zh-CN"/>
        </w:rPr>
        <w:t>.</w:t>
      </w:r>
    </w:p>
    <w:p w14:paraId="5B1CACB4" w14:textId="58E9A033" w:rsidR="006E714E" w:rsidRDefault="006E714E" w:rsidP="006E714E">
      <w:r>
        <w:t xml:space="preserve">DNS procedures to select a node supporting a particular network capability shall be supported as specified in the rest of the specification, with the additions specified in </w:t>
      </w:r>
      <w:r w:rsidR="00F50D8E">
        <w:t>clause 5</w:t>
      </w:r>
      <w:r>
        <w:t>.12. The following clauses also further define the specific network capabilities for which these procedures may be used.</w:t>
      </w:r>
    </w:p>
    <w:p w14:paraId="761A6182" w14:textId="210328F3" w:rsidR="006E714E" w:rsidRDefault="006E714E" w:rsidP="006E714E">
      <w:pPr>
        <w:rPr>
          <w:lang w:eastAsia="zh-CN"/>
        </w:rPr>
      </w:pPr>
      <w:r>
        <w:rPr>
          <w:rFonts w:hint="eastAsia"/>
          <w:lang w:eastAsia="zh-CN"/>
        </w:rPr>
        <w:t xml:space="preserve">Enhanced </w:t>
      </w:r>
      <w:r>
        <w:t xml:space="preserve">"Service Parameters" as specified in </w:t>
      </w:r>
      <w:r w:rsidR="00F50D8E">
        <w:t>clause </w:t>
      </w:r>
      <w:r w:rsidR="00F50D8E" w:rsidRPr="00D33E06">
        <w:t>1</w:t>
      </w:r>
      <w:r w:rsidRPr="00D33E06">
        <w:t>9.4.3 of</w:t>
      </w:r>
      <w:r w:rsidRPr="00D33E06">
        <w:rPr>
          <w:rFonts w:hint="eastAsia"/>
        </w:rPr>
        <w:t xml:space="preserve"> </w:t>
      </w:r>
      <w:r>
        <w:rPr>
          <w:rFonts w:hint="eastAsia"/>
        </w:rPr>
        <w:t xml:space="preserve">3GPP </w:t>
      </w:r>
      <w:r w:rsidR="00F50D8E">
        <w:rPr>
          <w:rFonts w:hint="eastAsia"/>
        </w:rPr>
        <w:t>TS</w:t>
      </w:r>
      <w:r w:rsidR="00F50D8E">
        <w:t> </w:t>
      </w:r>
      <w:r w:rsidR="00F50D8E">
        <w:rPr>
          <w:rFonts w:hint="eastAsia"/>
        </w:rPr>
        <w:t>2</w:t>
      </w:r>
      <w:r>
        <w:rPr>
          <w:rFonts w:hint="eastAsia"/>
        </w:rPr>
        <w:t>3.003</w:t>
      </w:r>
      <w:r w:rsidR="00F50D8E">
        <w:t> </w:t>
      </w:r>
      <w:r w:rsidR="00F50D8E">
        <w:rPr>
          <w:rFonts w:hint="eastAsia"/>
        </w:rPr>
        <w:t>[</w:t>
      </w:r>
      <w:r>
        <w:rPr>
          <w:rFonts w:hint="eastAsia"/>
        </w:rPr>
        <w:t>4</w:t>
      </w:r>
      <w:r>
        <w:t>]</w:t>
      </w:r>
      <w:r>
        <w:rPr>
          <w:rFonts w:hint="eastAsia"/>
          <w:lang w:eastAsia="zh-CN"/>
        </w:rPr>
        <w:t xml:space="preserve"> </w:t>
      </w:r>
      <w:r>
        <w:rPr>
          <w:lang w:eastAsia="zh-CN"/>
        </w:rPr>
        <w:t>may</w:t>
      </w:r>
      <w:r>
        <w:rPr>
          <w:rFonts w:hint="eastAsia"/>
          <w:lang w:eastAsia="zh-CN"/>
        </w:rPr>
        <w:t xml:space="preserve"> be used to select </w:t>
      </w:r>
      <w:r>
        <w:rPr>
          <w:lang w:eastAsia="zh-CN"/>
        </w:rPr>
        <w:t>a</w:t>
      </w:r>
      <w:r>
        <w:rPr>
          <w:rFonts w:hint="eastAsia"/>
          <w:lang w:eastAsia="zh-CN"/>
        </w:rPr>
        <w:t xml:space="preserve"> network node </w:t>
      </w:r>
      <w:r>
        <w:rPr>
          <w:lang w:eastAsia="zh-CN"/>
        </w:rPr>
        <w:t xml:space="preserve">with a </w:t>
      </w:r>
      <w:r w:rsidRPr="00C06122">
        <w:rPr>
          <w:lang w:eastAsia="zh-CN"/>
        </w:rPr>
        <w:t xml:space="preserve">particular </w:t>
      </w:r>
      <w:r>
        <w:rPr>
          <w:lang w:eastAsia="zh-CN"/>
        </w:rPr>
        <w:t>network capability</w:t>
      </w:r>
      <w:r>
        <w:rPr>
          <w:rFonts w:hint="eastAsia"/>
          <w:lang w:eastAsia="zh-CN"/>
        </w:rPr>
        <w:t xml:space="preserve">, </w:t>
      </w:r>
      <w:r>
        <w:rPr>
          <w:lang w:eastAsia="zh-CN"/>
        </w:rPr>
        <w:t>by</w:t>
      </w:r>
      <w:r w:rsidRPr="00134609">
        <w:t xml:space="preserve"> </w:t>
      </w:r>
      <w:r>
        <w:t xml:space="preserve">appending the character string </w:t>
      </w:r>
      <w:r>
        <w:rPr>
          <w:lang w:eastAsia="zh-CN"/>
        </w:rPr>
        <w:t>"+nc</w:t>
      </w:r>
      <w:r w:rsidRPr="00864431">
        <w:rPr>
          <w:rFonts w:hint="eastAsia"/>
          <w:lang w:eastAsia="zh-CN"/>
        </w:rPr>
        <w:t>-&lt;</w:t>
      </w:r>
      <w:r>
        <w:rPr>
          <w:lang w:eastAsia="zh-CN"/>
        </w:rPr>
        <w:t>network capability</w:t>
      </w:r>
      <w:r w:rsidRPr="00864431">
        <w:rPr>
          <w:rFonts w:hint="eastAsia"/>
          <w:lang w:eastAsia="zh-CN"/>
        </w:rPr>
        <w:t>&gt;</w:t>
      </w:r>
      <w:r>
        <w:rPr>
          <w:lang w:eastAsia="zh-CN"/>
        </w:rPr>
        <w:t xml:space="preserve">" </w:t>
      </w:r>
      <w:r>
        <w:t>to the 'app-protocol</w:t>
      </w:r>
      <w:r w:rsidRPr="006C362A">
        <w:rPr>
          <w:rFonts w:eastAsia="MS Mincho" w:hint="eastAsia"/>
          <w:lang w:eastAsia="ja-JP"/>
        </w:rPr>
        <w:t>'</w:t>
      </w:r>
      <w:r>
        <w:t xml:space="preserve"> name.</w:t>
      </w:r>
    </w:p>
    <w:p w14:paraId="6D1BBC8C" w14:textId="77777777" w:rsidR="006E714E" w:rsidRDefault="006E714E" w:rsidP="006E714E">
      <w:pPr>
        <w:rPr>
          <w:lang w:eastAsia="zh-CN"/>
        </w:rPr>
      </w:pPr>
      <w:r>
        <w:rPr>
          <w:rFonts w:hint="eastAsia"/>
          <w:lang w:eastAsia="zh-CN"/>
        </w:rPr>
        <w:t xml:space="preserve">Operators shall </w:t>
      </w:r>
      <w:r>
        <w:t>provision corresponding NAPTR records for these FQDNs, with enhanced "Service Parameters" appending the character string "</w:t>
      </w:r>
      <w:r>
        <w:rPr>
          <w:rFonts w:hint="eastAsia"/>
          <w:lang w:eastAsia="zh-CN"/>
        </w:rPr>
        <w:t>+</w:t>
      </w:r>
      <w:r>
        <w:rPr>
          <w:lang w:eastAsia="zh-CN"/>
        </w:rPr>
        <w:t>nc</w:t>
      </w:r>
      <w:r w:rsidRPr="00864431">
        <w:rPr>
          <w:rFonts w:hint="eastAsia"/>
          <w:lang w:eastAsia="zh-CN"/>
        </w:rPr>
        <w:t>-&lt;</w:t>
      </w:r>
      <w:r>
        <w:rPr>
          <w:lang w:eastAsia="zh-CN"/>
        </w:rPr>
        <w:t>network capability</w:t>
      </w:r>
      <w:r w:rsidRPr="00864431">
        <w:rPr>
          <w:rFonts w:hint="eastAsia"/>
          <w:lang w:eastAsia="zh-CN"/>
        </w:rPr>
        <w:t>&gt;</w:t>
      </w:r>
      <w:r>
        <w:t>"</w:t>
      </w:r>
      <w:r w:rsidRPr="006C362A">
        <w:rPr>
          <w:rFonts w:eastAsia="MS Mincho" w:hint="eastAsia"/>
          <w:lang w:eastAsia="ja-JP"/>
        </w:rPr>
        <w:t xml:space="preserve"> </w:t>
      </w:r>
      <w:r>
        <w:t>to the 'app-protocol</w:t>
      </w:r>
      <w:r w:rsidRPr="006C362A">
        <w:rPr>
          <w:rFonts w:eastAsia="MS Mincho" w:hint="eastAsia"/>
          <w:lang w:eastAsia="ja-JP"/>
        </w:rPr>
        <w:t>'</w:t>
      </w:r>
      <w:r>
        <w:t xml:space="preserve"> name identifying the </w:t>
      </w:r>
      <w:r>
        <w:rPr>
          <w:rFonts w:hint="eastAsia"/>
          <w:lang w:eastAsia="zh-CN"/>
        </w:rPr>
        <w:t>network capability(s)</w:t>
      </w:r>
      <w:r>
        <w:rPr>
          <w:lang w:eastAsia="zh-CN"/>
        </w:rPr>
        <w:t xml:space="preserve"> </w:t>
      </w:r>
      <w:r>
        <w:t>for which the record applies.</w:t>
      </w:r>
    </w:p>
    <w:p w14:paraId="5C1D3EAB" w14:textId="507335DB" w:rsidR="006E714E" w:rsidRDefault="006E714E" w:rsidP="006E714E">
      <w:r>
        <w:t xml:space="preserve">The S-NAPTR procedure shall logically output a candidate list of </w:t>
      </w:r>
      <w:r>
        <w:rPr>
          <w:rFonts w:hint="eastAsia"/>
          <w:lang w:eastAsia="zh-CN"/>
        </w:rPr>
        <w:t>network nodes</w:t>
      </w:r>
      <w:r>
        <w:t xml:space="preserve"> supporting </w:t>
      </w:r>
      <w:r>
        <w:rPr>
          <w:rFonts w:hint="eastAsia"/>
          <w:lang w:eastAsia="ja-JP"/>
        </w:rPr>
        <w:t>at least the requested</w:t>
      </w:r>
      <w:r>
        <w:t xml:space="preserve"> </w:t>
      </w:r>
      <w:r>
        <w:rPr>
          <w:rFonts w:hint="eastAsia"/>
          <w:lang w:eastAsia="zh-CN"/>
        </w:rPr>
        <w:t>network capability</w:t>
      </w:r>
      <w:r>
        <w:t xml:space="preserve">, according to the general principles specified in </w:t>
      </w:r>
      <w:r w:rsidR="00F50D8E">
        <w:t>clause 4</w:t>
      </w:r>
      <w:r>
        <w:t>.3.3.2.1</w:t>
      </w:r>
      <w:r>
        <w:rPr>
          <w:lang w:eastAsia="zh-CN"/>
        </w:rPr>
        <w:t xml:space="preserve">, </w:t>
      </w:r>
      <w:r>
        <w:rPr>
          <w:rFonts w:hint="eastAsia"/>
          <w:lang w:eastAsia="zh-CN"/>
        </w:rPr>
        <w:t>Annex B.4</w:t>
      </w:r>
      <w:r>
        <w:t xml:space="preserve">. </w:t>
      </w:r>
      <w:r>
        <w:rPr>
          <w:rFonts w:hint="eastAsia"/>
          <w:lang w:eastAsia="ja-JP"/>
        </w:rPr>
        <w:t>I</w:t>
      </w:r>
      <w:r w:rsidRPr="00F04B2D">
        <w:t xml:space="preserve">f no </w:t>
      </w:r>
      <w:r>
        <w:rPr>
          <w:rFonts w:hint="eastAsia"/>
          <w:lang w:eastAsia="ja-JP"/>
        </w:rPr>
        <w:t>candidate</w:t>
      </w:r>
      <w:r w:rsidRPr="00903AF6">
        <w:rPr>
          <w:rFonts w:hint="eastAsia"/>
          <w:lang w:eastAsia="zh-CN"/>
        </w:rPr>
        <w:t xml:space="preserve"> </w:t>
      </w:r>
      <w:r>
        <w:rPr>
          <w:rFonts w:hint="eastAsia"/>
          <w:lang w:eastAsia="zh-CN"/>
        </w:rPr>
        <w:t xml:space="preserve">network </w:t>
      </w:r>
      <w:r>
        <w:rPr>
          <w:lang w:eastAsia="zh-CN"/>
        </w:rPr>
        <w:t>nodes</w:t>
      </w:r>
      <w:r>
        <w:t xml:space="preserve"> </w:t>
      </w:r>
      <w:r w:rsidRPr="00F04B2D">
        <w:t xml:space="preserve">are found for the requested </w:t>
      </w:r>
      <w:r>
        <w:rPr>
          <w:rFonts w:hint="eastAsia"/>
          <w:lang w:eastAsia="zh-CN"/>
        </w:rPr>
        <w:t>network capability</w:t>
      </w:r>
      <w:r>
        <w:t xml:space="preserve">, possibly also after </w:t>
      </w:r>
      <w:r w:rsidRPr="00F04B2D">
        <w:t>using local configuration, the procedure shall be performed with Service Parameters</w:t>
      </w:r>
      <w:r w:rsidRPr="00586F00">
        <w:rPr>
          <w:lang w:eastAsia="zh-CN"/>
        </w:rPr>
        <w:t xml:space="preserve"> </w:t>
      </w:r>
      <w:r>
        <w:rPr>
          <w:lang w:eastAsia="zh-CN"/>
        </w:rPr>
        <w:t>w</w:t>
      </w:r>
      <w:r w:rsidRPr="00F04B2D">
        <w:t xml:space="preserve">ithout </w:t>
      </w:r>
      <w:r>
        <w:rPr>
          <w:rFonts w:hint="eastAsia"/>
          <w:lang w:eastAsia="zh-CN"/>
        </w:rPr>
        <w:t xml:space="preserve">the </w:t>
      </w:r>
      <w:r>
        <w:rPr>
          <w:lang w:eastAsia="zh-CN"/>
        </w:rPr>
        <w:t>"+nc</w:t>
      </w:r>
      <w:r w:rsidRPr="00864431">
        <w:rPr>
          <w:rFonts w:hint="eastAsia"/>
          <w:lang w:eastAsia="zh-CN"/>
        </w:rPr>
        <w:t>-&lt;</w:t>
      </w:r>
      <w:r>
        <w:rPr>
          <w:lang w:eastAsia="zh-CN"/>
        </w:rPr>
        <w:t>network capability</w:t>
      </w:r>
      <w:r w:rsidRPr="00864431">
        <w:rPr>
          <w:rFonts w:hint="eastAsia"/>
          <w:lang w:eastAsia="zh-CN"/>
        </w:rPr>
        <w:t>&gt;</w:t>
      </w:r>
      <w:r>
        <w:rPr>
          <w:lang w:eastAsia="zh-CN"/>
        </w:rPr>
        <w:t>"</w:t>
      </w:r>
      <w:r w:rsidRPr="006360F5">
        <w:t xml:space="preserve"> </w:t>
      </w:r>
      <w:r w:rsidRPr="00F04B2D">
        <w:t>appended to the 'app-</w:t>
      </w:r>
      <w:r>
        <w:t>protocol' name.</w:t>
      </w:r>
    </w:p>
    <w:p w14:paraId="2B261AD0" w14:textId="77777777" w:rsidR="00F50D8E" w:rsidRDefault="006E714E" w:rsidP="006E714E">
      <w:pPr>
        <w:pStyle w:val="NO"/>
        <w:rPr>
          <w:lang w:eastAsia="zh-CN"/>
        </w:rPr>
      </w:pPr>
      <w:r>
        <w:t>NOTE</w:t>
      </w:r>
      <w:r>
        <w:rPr>
          <w:rFonts w:hint="eastAsia"/>
          <w:lang w:eastAsia="ja-JP"/>
        </w:rPr>
        <w:t xml:space="preserve"> 1</w:t>
      </w:r>
      <w:r>
        <w:t>:</w:t>
      </w:r>
      <w:r>
        <w:tab/>
        <w:t xml:space="preserve">This is required to discover and select a </w:t>
      </w:r>
      <w:r>
        <w:rPr>
          <w:rFonts w:hint="eastAsia"/>
          <w:lang w:eastAsia="zh-CN"/>
        </w:rPr>
        <w:t>network node</w:t>
      </w:r>
      <w:r>
        <w:t xml:space="preserve"> when no dedicated </w:t>
      </w:r>
      <w:r>
        <w:rPr>
          <w:rFonts w:hint="eastAsia"/>
          <w:lang w:eastAsia="zh-CN"/>
        </w:rPr>
        <w:t>network node</w:t>
      </w:r>
      <w:r>
        <w:t xml:space="preserve"> is configured for</w:t>
      </w:r>
      <w:r>
        <w:rPr>
          <w:rFonts w:hint="eastAsia"/>
          <w:lang w:eastAsia="zh-CN"/>
        </w:rPr>
        <w:t xml:space="preserve"> a particular network capability</w:t>
      </w:r>
      <w:r>
        <w:t>.</w:t>
      </w:r>
    </w:p>
    <w:p w14:paraId="5C6CB48D" w14:textId="6FDF79A6" w:rsidR="006E714E" w:rsidRDefault="006E714E" w:rsidP="006E714E">
      <w:r>
        <w:rPr>
          <w:rFonts w:hint="eastAsia"/>
          <w:lang w:eastAsia="ja-JP"/>
        </w:rPr>
        <w:t>As an exception to the above requirement i</w:t>
      </w:r>
      <w:r w:rsidRPr="00F04B2D">
        <w:t xml:space="preserve">f no </w:t>
      </w:r>
      <w:r>
        <w:rPr>
          <w:rFonts w:hint="eastAsia"/>
          <w:lang w:eastAsia="zh-CN"/>
        </w:rPr>
        <w:t>network node</w:t>
      </w:r>
      <w:r>
        <w:t xml:space="preserve"> </w:t>
      </w:r>
      <w:r w:rsidRPr="00F04B2D">
        <w:t xml:space="preserve">is found for the requested </w:t>
      </w:r>
      <w:r>
        <w:rPr>
          <w:rFonts w:hint="eastAsia"/>
          <w:lang w:eastAsia="zh-CN"/>
        </w:rPr>
        <w:t xml:space="preserve">network capability </w:t>
      </w:r>
      <w:r>
        <w:rPr>
          <w:lang w:eastAsia="ja-JP"/>
        </w:rPr>
        <w:t xml:space="preserve">for </w:t>
      </w:r>
      <w:r>
        <w:rPr>
          <w:rFonts w:hint="eastAsia"/>
          <w:lang w:eastAsia="ja-JP"/>
        </w:rPr>
        <w:t xml:space="preserve">the </w:t>
      </w:r>
      <w:r>
        <w:rPr>
          <w:lang w:eastAsia="ja-JP"/>
        </w:rPr>
        <w:t xml:space="preserve">selection of </w:t>
      </w:r>
      <w:r>
        <w:rPr>
          <w:lang w:eastAsia="zh-CN"/>
        </w:rPr>
        <w:t>a</w:t>
      </w:r>
      <w:r>
        <w:rPr>
          <w:rFonts w:hint="eastAsia"/>
          <w:lang w:eastAsia="zh-CN"/>
        </w:rPr>
        <w:t xml:space="preserve"> network node</w:t>
      </w:r>
      <w:r>
        <w:rPr>
          <w:lang w:eastAsia="ja-JP"/>
        </w:rPr>
        <w:t xml:space="preserve"> </w:t>
      </w:r>
      <w:r>
        <w:rPr>
          <w:rFonts w:hint="eastAsia"/>
          <w:lang w:eastAsia="ja-JP"/>
        </w:rPr>
        <w:t>in the same PLMN,</w:t>
      </w:r>
      <w:r>
        <w:rPr>
          <w:rFonts w:hint="eastAsia"/>
          <w:lang w:eastAsia="zh-CN"/>
        </w:rPr>
        <w:t xml:space="preserve"> e.g. the SGW and PGW in the same PLMN</w:t>
      </w:r>
      <w:r>
        <w:rPr>
          <w:lang w:eastAsia="zh-CN"/>
        </w:rPr>
        <w:t>,</w:t>
      </w:r>
      <w:r>
        <w:rPr>
          <w:rFonts w:hint="eastAsia"/>
          <w:lang w:eastAsia="ja-JP"/>
        </w:rPr>
        <w:t xml:space="preserve"> </w:t>
      </w:r>
      <w:r>
        <w:rPr>
          <w:lang w:eastAsia="zh-CN"/>
        </w:rPr>
        <w:t>the node performing the node selection</w:t>
      </w:r>
      <w:r w:rsidRPr="000E5F0A">
        <w:rPr>
          <w:rFonts w:hint="eastAsia"/>
          <w:lang w:eastAsia="ja-JP"/>
        </w:rPr>
        <w:t xml:space="preserve"> </w:t>
      </w:r>
      <w:r>
        <w:rPr>
          <w:rFonts w:hint="eastAsia"/>
          <w:lang w:eastAsia="ja-JP"/>
        </w:rPr>
        <w:t xml:space="preserve">may decide to </w:t>
      </w:r>
      <w:r>
        <w:rPr>
          <w:rFonts w:hint="eastAsia"/>
          <w:lang w:eastAsia="zh-CN"/>
        </w:rPr>
        <w:t xml:space="preserve">not </w:t>
      </w:r>
      <w:r>
        <w:rPr>
          <w:rFonts w:hint="eastAsia"/>
          <w:lang w:eastAsia="ja-JP"/>
        </w:rPr>
        <w:t>perform</w:t>
      </w:r>
      <w:r w:rsidRPr="00EA2BFE">
        <w:t xml:space="preserve"> </w:t>
      </w:r>
      <w:r>
        <w:rPr>
          <w:rFonts w:hint="eastAsia"/>
          <w:lang w:eastAsia="ja-JP"/>
        </w:rPr>
        <w:t xml:space="preserve">an </w:t>
      </w:r>
      <w:r>
        <w:t>S-NAPTR procedure</w:t>
      </w:r>
      <w:r>
        <w:rPr>
          <w:rFonts w:hint="eastAsia"/>
          <w:lang w:eastAsia="ja-JP"/>
        </w:rPr>
        <w:t xml:space="preserve"> </w:t>
      </w:r>
      <w:r w:rsidRPr="00F04B2D">
        <w:t>with Service Parameters</w:t>
      </w:r>
      <w:r>
        <w:rPr>
          <w:rFonts w:hint="eastAsia"/>
          <w:lang w:eastAsia="zh-CN"/>
        </w:rPr>
        <w:t xml:space="preserve"> listed</w:t>
      </w:r>
      <w:r w:rsidRPr="00F04B2D">
        <w:t xml:space="preserve"> </w:t>
      </w:r>
      <w:r>
        <w:rPr>
          <w:rFonts w:hint="eastAsia"/>
          <w:lang w:eastAsia="zh-CN"/>
        </w:rPr>
        <w:t>in the above requirement</w:t>
      </w:r>
      <w:r>
        <w:rPr>
          <w:lang w:eastAsia="zh-CN"/>
        </w:rPr>
        <w:t>,</w:t>
      </w:r>
      <w:r>
        <w:rPr>
          <w:rFonts w:hint="eastAsia"/>
          <w:lang w:eastAsia="ja-JP"/>
        </w:rPr>
        <w:t xml:space="preserve"> if so configured by operator policies</w:t>
      </w:r>
      <w:r>
        <w:rPr>
          <w:lang w:eastAsia="ja-JP"/>
        </w:rPr>
        <w:t>,</w:t>
      </w:r>
      <w:r>
        <w:rPr>
          <w:rFonts w:hint="eastAsia"/>
          <w:lang w:eastAsia="ja-JP"/>
        </w:rPr>
        <w:t xml:space="preserve"> and abort the selection procedure.</w:t>
      </w:r>
    </w:p>
    <w:p w14:paraId="51577218" w14:textId="77777777" w:rsidR="006E714E" w:rsidRDefault="006E714E" w:rsidP="006E714E">
      <w:pPr>
        <w:pStyle w:val="NO"/>
      </w:pPr>
      <w:r>
        <w:t xml:space="preserve">NOTE </w:t>
      </w:r>
      <w:r>
        <w:rPr>
          <w:rFonts w:hint="eastAsia"/>
        </w:rPr>
        <w:t>2</w:t>
      </w:r>
      <w:r>
        <w:t>:</w:t>
      </w:r>
      <w:r>
        <w:rPr>
          <w:rFonts w:hint="eastAsia"/>
        </w:rPr>
        <w:tab/>
        <w:t xml:space="preserve">This can avoid selecting a network node not </w:t>
      </w:r>
      <w:r>
        <w:t xml:space="preserve">supporting a particular </w:t>
      </w:r>
      <w:r>
        <w:rPr>
          <w:rFonts w:hint="eastAsia"/>
        </w:rPr>
        <w:t>network capability.</w:t>
      </w:r>
    </w:p>
    <w:p w14:paraId="22C0D9A3" w14:textId="77777777" w:rsidR="006E714E" w:rsidRDefault="006E714E" w:rsidP="006E714E">
      <w:pPr>
        <w:pStyle w:val="Heading4"/>
        <w:rPr>
          <w:lang w:eastAsia="ja-JP"/>
        </w:rPr>
      </w:pPr>
      <w:bookmarkStart w:id="327" w:name="_Toc20214880"/>
      <w:bookmarkStart w:id="328" w:name="_Toc27753263"/>
      <w:bookmarkStart w:id="329" w:name="_Toc36055081"/>
      <w:bookmarkStart w:id="330" w:name="_Toc67477581"/>
      <w:r>
        <w:rPr>
          <w:lang w:eastAsia="ja-JP"/>
        </w:rPr>
        <w:lastRenderedPageBreak/>
        <w:t>5.12</w:t>
      </w:r>
      <w:r>
        <w:t>.1.2</w:t>
      </w:r>
      <w:r>
        <w:tab/>
        <w:t>Selecting a node supporting a particular network capability within a Dedidated Core Network</w:t>
      </w:r>
      <w:bookmarkEnd w:id="327"/>
      <w:bookmarkEnd w:id="328"/>
      <w:bookmarkEnd w:id="329"/>
      <w:bookmarkEnd w:id="330"/>
    </w:p>
    <w:p w14:paraId="5B6A10AA" w14:textId="7D5CAA22" w:rsidR="006E714E" w:rsidRDefault="006E714E" w:rsidP="006E714E">
      <w:r>
        <w:t xml:space="preserve">When using Dedicated Core Networks, the selection of a node supporting a particular network capability may solely rely on the procedures specified for DCNs in </w:t>
      </w:r>
      <w:r w:rsidR="00F50D8E">
        <w:t>clause 5</w:t>
      </w:r>
      <w:r>
        <w:t xml:space="preserve">.8, or combine the procedures specified in clauses 5.12 and 5.8 by using </w:t>
      </w:r>
      <w:r>
        <w:rPr>
          <w:rFonts w:hint="eastAsia"/>
          <w:lang w:eastAsia="zh-CN"/>
        </w:rPr>
        <w:t xml:space="preserve">Enhanced </w:t>
      </w:r>
      <w:r>
        <w:t xml:space="preserve">"Service Parameters" as specified in </w:t>
      </w:r>
      <w:r w:rsidR="00F50D8E">
        <w:t>clause </w:t>
      </w:r>
      <w:r w:rsidR="00F50D8E" w:rsidRPr="00D33E06">
        <w:t>1</w:t>
      </w:r>
      <w:r w:rsidRPr="00D33E06">
        <w:t>9.4.3 of</w:t>
      </w:r>
      <w:r w:rsidRPr="00D33E06">
        <w:rPr>
          <w:rFonts w:hint="eastAsia"/>
        </w:rPr>
        <w:t xml:space="preserve"> </w:t>
      </w:r>
      <w:r>
        <w:rPr>
          <w:rFonts w:hint="eastAsia"/>
        </w:rPr>
        <w:t xml:space="preserve">3GPP </w:t>
      </w:r>
      <w:r w:rsidR="00F50D8E">
        <w:rPr>
          <w:rFonts w:hint="eastAsia"/>
        </w:rPr>
        <w:t>TS</w:t>
      </w:r>
      <w:r w:rsidR="00F50D8E">
        <w:t> </w:t>
      </w:r>
      <w:r w:rsidR="00F50D8E">
        <w:rPr>
          <w:rFonts w:hint="eastAsia"/>
        </w:rPr>
        <w:t>2</w:t>
      </w:r>
      <w:r>
        <w:rPr>
          <w:rFonts w:hint="eastAsia"/>
        </w:rPr>
        <w:t>3.003</w:t>
      </w:r>
      <w:r w:rsidR="00F50D8E">
        <w:t> </w:t>
      </w:r>
      <w:r w:rsidR="00F50D8E">
        <w:rPr>
          <w:rFonts w:hint="eastAsia"/>
        </w:rPr>
        <w:t>[</w:t>
      </w:r>
      <w:r>
        <w:rPr>
          <w:rFonts w:hint="eastAsia"/>
        </w:rPr>
        <w:t>4</w:t>
      </w:r>
      <w:r>
        <w:t>]</w:t>
      </w:r>
      <w:r>
        <w:rPr>
          <w:rFonts w:hint="eastAsia"/>
          <w:lang w:eastAsia="zh-CN"/>
        </w:rPr>
        <w:t xml:space="preserve"> to select </w:t>
      </w:r>
      <w:r>
        <w:rPr>
          <w:lang w:eastAsia="zh-CN"/>
        </w:rPr>
        <w:t>a</w:t>
      </w:r>
      <w:r>
        <w:rPr>
          <w:rFonts w:hint="eastAsia"/>
          <w:lang w:eastAsia="zh-CN"/>
        </w:rPr>
        <w:t xml:space="preserve"> network node </w:t>
      </w:r>
      <w:r>
        <w:rPr>
          <w:lang w:eastAsia="zh-CN"/>
        </w:rPr>
        <w:t xml:space="preserve">with a </w:t>
      </w:r>
      <w:r w:rsidRPr="00C06122">
        <w:rPr>
          <w:lang w:eastAsia="zh-CN"/>
        </w:rPr>
        <w:t xml:space="preserve">particular </w:t>
      </w:r>
      <w:r>
        <w:rPr>
          <w:lang w:eastAsia="zh-CN"/>
        </w:rPr>
        <w:t>network capability within a particular DCN</w:t>
      </w:r>
      <w:r>
        <w:rPr>
          <w:rFonts w:hint="eastAsia"/>
          <w:lang w:eastAsia="zh-CN"/>
        </w:rPr>
        <w:t xml:space="preserve">, </w:t>
      </w:r>
      <w:r>
        <w:rPr>
          <w:lang w:eastAsia="zh-CN"/>
        </w:rPr>
        <w:t>by</w:t>
      </w:r>
      <w:r w:rsidRPr="00134609">
        <w:t xml:space="preserve"> </w:t>
      </w:r>
      <w:r>
        <w:t xml:space="preserve">appending the character string </w:t>
      </w:r>
      <w:r>
        <w:rPr>
          <w:lang w:eastAsia="zh-CN"/>
        </w:rPr>
        <w:t>"+nc</w:t>
      </w:r>
      <w:r w:rsidRPr="00864431">
        <w:rPr>
          <w:rFonts w:hint="eastAsia"/>
          <w:lang w:eastAsia="zh-CN"/>
        </w:rPr>
        <w:t>-&lt;</w:t>
      </w:r>
      <w:r>
        <w:rPr>
          <w:lang w:eastAsia="zh-CN"/>
        </w:rPr>
        <w:t>network capability</w:t>
      </w:r>
      <w:r w:rsidRPr="00864431">
        <w:rPr>
          <w:rFonts w:hint="eastAsia"/>
          <w:lang w:eastAsia="zh-CN"/>
        </w:rPr>
        <w:t>&gt;</w:t>
      </w:r>
      <w:r>
        <w:rPr>
          <w:lang w:eastAsia="zh-CN"/>
        </w:rPr>
        <w:t xml:space="preserve">" and "+ue-&lt;ue-usage-type&gt; </w:t>
      </w:r>
      <w:r>
        <w:t>to the 'app-protocol</w:t>
      </w:r>
      <w:r w:rsidRPr="006C362A">
        <w:rPr>
          <w:rFonts w:eastAsia="MS Mincho" w:hint="eastAsia"/>
          <w:lang w:eastAsia="ja-JP"/>
        </w:rPr>
        <w:t>'</w:t>
      </w:r>
      <w:r>
        <w:t xml:space="preserve"> name  and provisioning NAPTR records accordingly.</w:t>
      </w:r>
    </w:p>
    <w:p w14:paraId="0F0E2A6B" w14:textId="77777777" w:rsidR="006E714E" w:rsidRDefault="006E714E" w:rsidP="006E714E">
      <w:pPr>
        <w:rPr>
          <w:lang w:eastAsia="ja-JP"/>
        </w:rPr>
      </w:pPr>
      <w:r>
        <w:rPr>
          <w:rFonts w:hint="eastAsia"/>
          <w:lang w:eastAsia="ja-JP"/>
        </w:rPr>
        <w:t>For example,</w:t>
      </w:r>
      <w:r>
        <w:rPr>
          <w:lang w:eastAsia="ja-JP"/>
        </w:rPr>
        <w:t xml:space="preserve"> the MME</w:t>
      </w:r>
      <w:r>
        <w:rPr>
          <w:rFonts w:hint="eastAsia"/>
          <w:lang w:eastAsia="ja-JP"/>
        </w:rPr>
        <w:t xml:space="preserve"> </w:t>
      </w:r>
      <w:r>
        <w:rPr>
          <w:lang w:eastAsia="ja-JP"/>
        </w:rPr>
        <w:t xml:space="preserve">or S4-SGSN shall discover all GTP based </w:t>
      </w:r>
      <w:r>
        <w:rPr>
          <w:rFonts w:hint="eastAsia"/>
          <w:lang w:eastAsia="zh-CN"/>
        </w:rPr>
        <w:t>S5/</w:t>
      </w:r>
      <w:r>
        <w:rPr>
          <w:lang w:eastAsia="ja-JP"/>
        </w:rPr>
        <w:t>S8 interfaces using "Service Parameters" of</w:t>
      </w:r>
    </w:p>
    <w:p w14:paraId="2D7E0A7D" w14:textId="77777777" w:rsidR="006E714E" w:rsidRDefault="006E714E" w:rsidP="006E714E">
      <w:pPr>
        <w:jc w:val="center"/>
        <w:rPr>
          <w:lang w:eastAsia="ja-JP"/>
        </w:rPr>
      </w:pPr>
      <w:r>
        <w:rPr>
          <w:lang w:eastAsia="ja-JP"/>
        </w:rPr>
        <w:t>"x-3gpp-pgw:x-s</w:t>
      </w:r>
      <w:r>
        <w:rPr>
          <w:rFonts w:hint="eastAsia"/>
          <w:lang w:eastAsia="zh-CN"/>
        </w:rPr>
        <w:t>5</w:t>
      </w:r>
      <w:r>
        <w:rPr>
          <w:lang w:eastAsia="ja-JP"/>
        </w:rPr>
        <w:t>-gtp+nc-</w:t>
      </w:r>
      <w:r w:rsidRPr="00864431">
        <w:rPr>
          <w:rFonts w:hint="eastAsia"/>
          <w:lang w:eastAsia="zh-CN"/>
        </w:rPr>
        <w:t>&lt;</w:t>
      </w:r>
      <w:r>
        <w:rPr>
          <w:lang w:eastAsia="zh-CN"/>
        </w:rPr>
        <w:t>network capability</w:t>
      </w:r>
      <w:r w:rsidRPr="00864431">
        <w:rPr>
          <w:rFonts w:hint="eastAsia"/>
          <w:lang w:eastAsia="zh-CN"/>
        </w:rPr>
        <w:t>&gt;</w:t>
      </w:r>
      <w:r>
        <w:rPr>
          <w:lang w:eastAsia="zh-CN"/>
        </w:rPr>
        <w:t>+ue-&lt;ue-usage-type&gt;</w:t>
      </w:r>
      <w:r>
        <w:rPr>
          <w:lang w:eastAsia="ja-JP"/>
        </w:rPr>
        <w:t>"</w:t>
      </w:r>
      <w:r>
        <w:rPr>
          <w:rFonts w:hint="eastAsia"/>
          <w:lang w:eastAsia="zh-CN"/>
        </w:rPr>
        <w:t xml:space="preserve">, </w:t>
      </w:r>
      <w:r>
        <w:rPr>
          <w:lang w:eastAsia="ja-JP"/>
        </w:rPr>
        <w:t>"x-3gpp-pgw:x-s8-gtp+nc-</w:t>
      </w:r>
      <w:r w:rsidRPr="00864431">
        <w:rPr>
          <w:rFonts w:hint="eastAsia"/>
          <w:lang w:eastAsia="zh-CN"/>
        </w:rPr>
        <w:t>&lt;</w:t>
      </w:r>
      <w:r>
        <w:rPr>
          <w:lang w:eastAsia="zh-CN"/>
        </w:rPr>
        <w:t>network capability</w:t>
      </w:r>
      <w:r w:rsidRPr="00864431">
        <w:rPr>
          <w:rFonts w:hint="eastAsia"/>
          <w:lang w:eastAsia="zh-CN"/>
        </w:rPr>
        <w:t>&gt;</w:t>
      </w:r>
      <w:r>
        <w:rPr>
          <w:lang w:eastAsia="zh-CN"/>
        </w:rPr>
        <w:t>+</w:t>
      </w:r>
      <w:r w:rsidRPr="00526AAE">
        <w:rPr>
          <w:lang w:eastAsia="zh-CN"/>
        </w:rPr>
        <w:t xml:space="preserve"> </w:t>
      </w:r>
      <w:r>
        <w:rPr>
          <w:lang w:eastAsia="zh-CN"/>
        </w:rPr>
        <w:t>ue-&lt;ue-usage-type&gt;</w:t>
      </w:r>
      <w:r>
        <w:rPr>
          <w:lang w:eastAsia="ja-JP"/>
        </w:rPr>
        <w:t>"</w:t>
      </w:r>
    </w:p>
    <w:p w14:paraId="3BA96EC5" w14:textId="77777777" w:rsidR="00F50D8E" w:rsidRDefault="006E714E" w:rsidP="006E714E">
      <w:pPr>
        <w:rPr>
          <w:lang w:eastAsia="ja-JP"/>
        </w:rPr>
      </w:pPr>
      <w:r>
        <w:rPr>
          <w:lang w:eastAsia="ja-JP"/>
        </w:rPr>
        <w:t>or</w:t>
      </w:r>
    </w:p>
    <w:p w14:paraId="5C7EF80A" w14:textId="6E0B57BA" w:rsidR="006E714E" w:rsidRDefault="006E714E" w:rsidP="006E714E">
      <w:pPr>
        <w:jc w:val="center"/>
        <w:rPr>
          <w:lang w:eastAsia="ja-JP"/>
        </w:rPr>
      </w:pPr>
      <w:r>
        <w:rPr>
          <w:lang w:eastAsia="ja-JP"/>
        </w:rPr>
        <w:t>"x-3gpp-pgw:x-s</w:t>
      </w:r>
      <w:r>
        <w:rPr>
          <w:rFonts w:hint="eastAsia"/>
          <w:lang w:eastAsia="zh-CN"/>
        </w:rPr>
        <w:t>5</w:t>
      </w:r>
      <w:r>
        <w:rPr>
          <w:lang w:eastAsia="ja-JP"/>
        </w:rPr>
        <w:t>-gtp</w:t>
      </w:r>
      <w:r>
        <w:rPr>
          <w:lang w:eastAsia="zh-CN"/>
        </w:rPr>
        <w:t>+ue-&lt;ue-usage-type&gt;</w:t>
      </w:r>
      <w:r>
        <w:rPr>
          <w:lang w:eastAsia="ja-JP"/>
        </w:rPr>
        <w:t>+nc-</w:t>
      </w:r>
      <w:r w:rsidRPr="00864431">
        <w:rPr>
          <w:rFonts w:hint="eastAsia"/>
          <w:lang w:eastAsia="zh-CN"/>
        </w:rPr>
        <w:t>&lt;</w:t>
      </w:r>
      <w:r>
        <w:rPr>
          <w:lang w:eastAsia="zh-CN"/>
        </w:rPr>
        <w:t>network capability</w:t>
      </w:r>
      <w:r w:rsidRPr="00864431">
        <w:rPr>
          <w:rFonts w:hint="eastAsia"/>
          <w:lang w:eastAsia="zh-CN"/>
        </w:rPr>
        <w:t>&gt;</w:t>
      </w:r>
      <w:r>
        <w:rPr>
          <w:lang w:eastAsia="ja-JP"/>
        </w:rPr>
        <w:t>"</w:t>
      </w:r>
      <w:r>
        <w:rPr>
          <w:rFonts w:hint="eastAsia"/>
          <w:lang w:eastAsia="zh-CN"/>
        </w:rPr>
        <w:t xml:space="preserve">, </w:t>
      </w:r>
      <w:r>
        <w:rPr>
          <w:lang w:eastAsia="ja-JP"/>
        </w:rPr>
        <w:t>"x-3gpp-pgw:x-s8-gtp</w:t>
      </w:r>
      <w:r>
        <w:rPr>
          <w:lang w:eastAsia="zh-CN"/>
        </w:rPr>
        <w:t>+</w:t>
      </w:r>
      <w:r w:rsidRPr="00526AAE">
        <w:rPr>
          <w:lang w:eastAsia="zh-CN"/>
        </w:rPr>
        <w:t xml:space="preserve"> </w:t>
      </w:r>
      <w:r>
        <w:rPr>
          <w:lang w:eastAsia="zh-CN"/>
        </w:rPr>
        <w:t>ue-&lt;ue-usage-type&gt;</w:t>
      </w:r>
      <w:r>
        <w:rPr>
          <w:lang w:eastAsia="ja-JP"/>
        </w:rPr>
        <w:t>+nc-</w:t>
      </w:r>
      <w:r w:rsidRPr="00864431">
        <w:rPr>
          <w:rFonts w:hint="eastAsia"/>
          <w:lang w:eastAsia="zh-CN"/>
        </w:rPr>
        <w:t>&lt;</w:t>
      </w:r>
      <w:r>
        <w:rPr>
          <w:lang w:eastAsia="zh-CN"/>
        </w:rPr>
        <w:t>network capability</w:t>
      </w:r>
      <w:r w:rsidRPr="00864431">
        <w:rPr>
          <w:rFonts w:hint="eastAsia"/>
          <w:lang w:eastAsia="zh-CN"/>
        </w:rPr>
        <w:t>&gt;</w:t>
      </w:r>
      <w:r>
        <w:rPr>
          <w:lang w:eastAsia="ja-JP"/>
        </w:rPr>
        <w:t>"</w:t>
      </w:r>
    </w:p>
    <w:p w14:paraId="0DFE7C31" w14:textId="77777777" w:rsidR="006E714E" w:rsidRDefault="006E714E" w:rsidP="006E714E">
      <w:pPr>
        <w:pStyle w:val="NO"/>
        <w:rPr>
          <w:lang w:eastAsia="zh-CN"/>
        </w:rPr>
      </w:pPr>
      <w:r>
        <w:rPr>
          <w:lang w:eastAsia="zh-CN"/>
        </w:rPr>
        <w:t>NOTE:</w:t>
      </w:r>
      <w:r>
        <w:rPr>
          <w:lang w:eastAsia="zh-CN"/>
        </w:rPr>
        <w:tab/>
        <w:t>An 'app-protocol' name appears at most once in a NAPTR record. For instance, "</w:t>
      </w:r>
      <w:r>
        <w:rPr>
          <w:lang w:eastAsia="ja-JP"/>
        </w:rPr>
        <w:t>x-3gpp-pgw:</w:t>
      </w:r>
      <w:r w:rsidRPr="00D81B85">
        <w:rPr>
          <w:lang w:eastAsia="zh-CN"/>
        </w:rPr>
        <w:t>x-s5-gtp+nc-&lt;network capability&gt;: x-s5-gtp+ue-&lt;ue usage type&gt;</w:t>
      </w:r>
      <w:r>
        <w:rPr>
          <w:lang w:eastAsia="zh-CN"/>
        </w:rPr>
        <w:t>" is not a valid NAPTR record.</w:t>
      </w:r>
    </w:p>
    <w:p w14:paraId="76EF0E22" w14:textId="77777777" w:rsidR="006E714E" w:rsidRDefault="006E714E" w:rsidP="006E714E">
      <w:r>
        <w:rPr>
          <w:rFonts w:hint="eastAsia"/>
          <w:lang w:eastAsia="ja-JP"/>
        </w:rPr>
        <w:t>I</w:t>
      </w:r>
      <w:r w:rsidRPr="00F04B2D">
        <w:t xml:space="preserve">f no </w:t>
      </w:r>
      <w:r>
        <w:rPr>
          <w:rFonts w:hint="eastAsia"/>
          <w:lang w:eastAsia="ja-JP"/>
        </w:rPr>
        <w:t>candidate</w:t>
      </w:r>
      <w:r w:rsidRPr="00903AF6">
        <w:rPr>
          <w:rFonts w:hint="eastAsia"/>
          <w:lang w:eastAsia="zh-CN"/>
        </w:rPr>
        <w:t xml:space="preserve"> </w:t>
      </w:r>
      <w:r>
        <w:rPr>
          <w:rFonts w:hint="eastAsia"/>
          <w:lang w:eastAsia="zh-CN"/>
        </w:rPr>
        <w:t xml:space="preserve">network </w:t>
      </w:r>
      <w:r>
        <w:rPr>
          <w:lang w:eastAsia="zh-CN"/>
        </w:rPr>
        <w:t>nodes</w:t>
      </w:r>
      <w:r>
        <w:t xml:space="preserve"> </w:t>
      </w:r>
      <w:r w:rsidRPr="00F04B2D">
        <w:t xml:space="preserve">are found for the requested </w:t>
      </w:r>
      <w:r>
        <w:rPr>
          <w:rFonts w:hint="eastAsia"/>
          <w:lang w:eastAsia="zh-CN"/>
        </w:rPr>
        <w:t>network capability</w:t>
      </w:r>
      <w:r>
        <w:rPr>
          <w:lang w:eastAsia="zh-CN"/>
        </w:rPr>
        <w:t xml:space="preserve"> and UE usage type</w:t>
      </w:r>
      <w:r>
        <w:t xml:space="preserve">, possibly also after </w:t>
      </w:r>
      <w:r w:rsidRPr="00F04B2D">
        <w:t>using local configuration, the procedure shall be performed with Service Parameters</w:t>
      </w:r>
      <w:r>
        <w:t>:</w:t>
      </w:r>
    </w:p>
    <w:p w14:paraId="4BFE203E" w14:textId="77777777" w:rsidR="006E714E" w:rsidRDefault="006E714E" w:rsidP="006E714E">
      <w:pPr>
        <w:pStyle w:val="B1"/>
      </w:pPr>
      <w:r>
        <w:rPr>
          <w:lang w:eastAsia="zh-CN"/>
        </w:rPr>
        <w:t>-</w:t>
      </w:r>
      <w:r>
        <w:rPr>
          <w:lang w:eastAsia="zh-CN"/>
        </w:rPr>
        <w:tab/>
        <w:t>w</w:t>
      </w:r>
      <w:r w:rsidRPr="00F04B2D">
        <w:t xml:space="preserve">ithout </w:t>
      </w:r>
      <w:r>
        <w:rPr>
          <w:rFonts w:hint="eastAsia"/>
          <w:lang w:eastAsia="zh-CN"/>
        </w:rPr>
        <w:t xml:space="preserve">the </w:t>
      </w:r>
      <w:r>
        <w:rPr>
          <w:lang w:eastAsia="zh-CN"/>
        </w:rPr>
        <w:t>"+nc</w:t>
      </w:r>
      <w:r w:rsidRPr="00864431">
        <w:rPr>
          <w:rFonts w:hint="eastAsia"/>
          <w:lang w:eastAsia="zh-CN"/>
        </w:rPr>
        <w:t>-&lt;</w:t>
      </w:r>
      <w:r>
        <w:rPr>
          <w:lang w:eastAsia="zh-CN"/>
        </w:rPr>
        <w:t>network capability</w:t>
      </w:r>
      <w:r w:rsidRPr="00864431">
        <w:rPr>
          <w:rFonts w:hint="eastAsia"/>
          <w:lang w:eastAsia="zh-CN"/>
        </w:rPr>
        <w:t>&gt;</w:t>
      </w:r>
      <w:r>
        <w:rPr>
          <w:lang w:eastAsia="zh-CN"/>
        </w:rPr>
        <w:t>"</w:t>
      </w:r>
      <w:r w:rsidRPr="006360F5">
        <w:t xml:space="preserve"> </w:t>
      </w:r>
      <w:r w:rsidRPr="00F04B2D">
        <w:t>appended to the 'app-</w:t>
      </w:r>
      <w:r>
        <w:t>protocol' name;</w:t>
      </w:r>
    </w:p>
    <w:p w14:paraId="6F27C7F5" w14:textId="77777777" w:rsidR="006E714E" w:rsidRDefault="006E714E" w:rsidP="006E714E">
      <w:pPr>
        <w:pStyle w:val="B1"/>
      </w:pPr>
      <w:r>
        <w:rPr>
          <w:lang w:eastAsia="zh-CN"/>
        </w:rPr>
        <w:t>-</w:t>
      </w:r>
      <w:r>
        <w:rPr>
          <w:lang w:eastAsia="zh-CN"/>
        </w:rPr>
        <w:tab/>
        <w:t>w</w:t>
      </w:r>
      <w:r w:rsidRPr="00F04B2D">
        <w:t xml:space="preserve">ithout </w:t>
      </w:r>
      <w:r>
        <w:rPr>
          <w:rFonts w:hint="eastAsia"/>
          <w:lang w:eastAsia="zh-CN"/>
        </w:rPr>
        <w:t xml:space="preserve">the </w:t>
      </w:r>
      <w:r>
        <w:rPr>
          <w:lang w:eastAsia="zh-CN"/>
        </w:rPr>
        <w:t>"+ue</w:t>
      </w:r>
      <w:r w:rsidRPr="00864431">
        <w:rPr>
          <w:rFonts w:hint="eastAsia"/>
          <w:lang w:eastAsia="zh-CN"/>
        </w:rPr>
        <w:t>-&lt;</w:t>
      </w:r>
      <w:r>
        <w:rPr>
          <w:lang w:eastAsia="zh-CN"/>
        </w:rPr>
        <w:t>ue-usage-type</w:t>
      </w:r>
      <w:r w:rsidRPr="00864431">
        <w:rPr>
          <w:rFonts w:hint="eastAsia"/>
          <w:lang w:eastAsia="zh-CN"/>
        </w:rPr>
        <w:t>&gt;</w:t>
      </w:r>
      <w:r>
        <w:rPr>
          <w:lang w:eastAsia="zh-CN"/>
        </w:rPr>
        <w:t>"</w:t>
      </w:r>
      <w:r w:rsidRPr="006360F5">
        <w:t xml:space="preserve"> </w:t>
      </w:r>
      <w:r w:rsidRPr="00F04B2D">
        <w:t>appended to the 'app-</w:t>
      </w:r>
      <w:r>
        <w:t>protocol' name;</w:t>
      </w:r>
    </w:p>
    <w:p w14:paraId="642EEF3F" w14:textId="77777777" w:rsidR="006E714E" w:rsidRDefault="006E714E" w:rsidP="006E714E">
      <w:pPr>
        <w:pStyle w:val="B1"/>
      </w:pPr>
      <w:r>
        <w:rPr>
          <w:lang w:eastAsia="zh-CN"/>
        </w:rPr>
        <w:t>-</w:t>
      </w:r>
      <w:r>
        <w:rPr>
          <w:lang w:eastAsia="zh-CN"/>
        </w:rPr>
        <w:tab/>
        <w:t>w</w:t>
      </w:r>
      <w:r w:rsidRPr="00F04B2D">
        <w:t xml:space="preserve">ithout </w:t>
      </w:r>
      <w:r>
        <w:rPr>
          <w:rFonts w:hint="eastAsia"/>
          <w:lang w:eastAsia="zh-CN"/>
        </w:rPr>
        <w:t xml:space="preserve">the </w:t>
      </w:r>
      <w:r>
        <w:rPr>
          <w:lang w:eastAsia="zh-CN"/>
        </w:rPr>
        <w:t>"+nc</w:t>
      </w:r>
      <w:r w:rsidRPr="00864431">
        <w:rPr>
          <w:rFonts w:hint="eastAsia"/>
          <w:lang w:eastAsia="zh-CN"/>
        </w:rPr>
        <w:t>-&lt;</w:t>
      </w:r>
      <w:r>
        <w:rPr>
          <w:lang w:eastAsia="zh-CN"/>
        </w:rPr>
        <w:t>network capability</w:t>
      </w:r>
      <w:r w:rsidRPr="00864431">
        <w:rPr>
          <w:rFonts w:hint="eastAsia"/>
          <w:lang w:eastAsia="zh-CN"/>
        </w:rPr>
        <w:t>&gt;</w:t>
      </w:r>
      <w:r>
        <w:rPr>
          <w:lang w:eastAsia="zh-CN"/>
        </w:rPr>
        <w:t>" nor the</w:t>
      </w:r>
      <w:r w:rsidRPr="006360F5">
        <w:t xml:space="preserve"> </w:t>
      </w:r>
      <w:r>
        <w:rPr>
          <w:lang w:eastAsia="zh-CN"/>
        </w:rPr>
        <w:t>"+ue</w:t>
      </w:r>
      <w:r w:rsidRPr="00864431">
        <w:rPr>
          <w:rFonts w:hint="eastAsia"/>
          <w:lang w:eastAsia="zh-CN"/>
        </w:rPr>
        <w:t>-&lt;</w:t>
      </w:r>
      <w:r>
        <w:rPr>
          <w:lang w:eastAsia="zh-CN"/>
        </w:rPr>
        <w:t>ue-usage-type</w:t>
      </w:r>
      <w:r w:rsidRPr="00864431">
        <w:rPr>
          <w:rFonts w:hint="eastAsia"/>
          <w:lang w:eastAsia="zh-CN"/>
        </w:rPr>
        <w:t>&gt;</w:t>
      </w:r>
      <w:r>
        <w:rPr>
          <w:lang w:eastAsia="zh-CN"/>
        </w:rPr>
        <w:t>"</w:t>
      </w:r>
      <w:r w:rsidRPr="006360F5">
        <w:t xml:space="preserve"> </w:t>
      </w:r>
      <w:r w:rsidRPr="00F04B2D">
        <w:t>appended to the 'app-</w:t>
      </w:r>
      <w:r>
        <w:t>protocol' name.</w:t>
      </w:r>
    </w:p>
    <w:p w14:paraId="779D3DCB" w14:textId="77777777" w:rsidR="006E714E" w:rsidRDefault="006E714E" w:rsidP="006E714E">
      <w:r>
        <w:rPr>
          <w:rFonts w:hint="eastAsia"/>
          <w:lang w:eastAsia="ja-JP"/>
        </w:rPr>
        <w:t>As an exception to the above requirement i</w:t>
      </w:r>
      <w:r w:rsidRPr="00F04B2D">
        <w:t xml:space="preserve">f no </w:t>
      </w:r>
      <w:r>
        <w:rPr>
          <w:rFonts w:hint="eastAsia"/>
          <w:lang w:eastAsia="zh-CN"/>
        </w:rPr>
        <w:t>network node</w:t>
      </w:r>
      <w:r>
        <w:t xml:space="preserve"> </w:t>
      </w:r>
      <w:r w:rsidRPr="00F04B2D">
        <w:t xml:space="preserve">is found for the requested </w:t>
      </w:r>
      <w:r>
        <w:rPr>
          <w:rFonts w:hint="eastAsia"/>
          <w:lang w:eastAsia="zh-CN"/>
        </w:rPr>
        <w:t>network capability</w:t>
      </w:r>
      <w:r>
        <w:rPr>
          <w:lang w:eastAsia="zh-CN"/>
        </w:rPr>
        <w:t xml:space="preserve"> and UE usage type</w:t>
      </w:r>
      <w:r>
        <w:rPr>
          <w:rFonts w:hint="eastAsia"/>
          <w:lang w:eastAsia="zh-CN"/>
        </w:rPr>
        <w:t xml:space="preserve"> </w:t>
      </w:r>
      <w:r>
        <w:rPr>
          <w:lang w:eastAsia="ja-JP"/>
        </w:rPr>
        <w:t xml:space="preserve">for </w:t>
      </w:r>
      <w:r>
        <w:rPr>
          <w:rFonts w:hint="eastAsia"/>
          <w:lang w:eastAsia="ja-JP"/>
        </w:rPr>
        <w:t xml:space="preserve">the </w:t>
      </w:r>
      <w:r>
        <w:rPr>
          <w:lang w:eastAsia="ja-JP"/>
        </w:rPr>
        <w:t xml:space="preserve">selection of </w:t>
      </w:r>
      <w:r>
        <w:rPr>
          <w:lang w:eastAsia="zh-CN"/>
        </w:rPr>
        <w:t>a</w:t>
      </w:r>
      <w:r>
        <w:rPr>
          <w:rFonts w:hint="eastAsia"/>
          <w:lang w:eastAsia="zh-CN"/>
        </w:rPr>
        <w:t xml:space="preserve"> network node</w:t>
      </w:r>
      <w:r>
        <w:rPr>
          <w:lang w:eastAsia="ja-JP"/>
        </w:rPr>
        <w:t xml:space="preserve"> </w:t>
      </w:r>
      <w:r>
        <w:rPr>
          <w:rFonts w:hint="eastAsia"/>
          <w:lang w:eastAsia="ja-JP"/>
        </w:rPr>
        <w:t>in the same PLMN,</w:t>
      </w:r>
      <w:r>
        <w:rPr>
          <w:rFonts w:hint="eastAsia"/>
          <w:lang w:eastAsia="zh-CN"/>
        </w:rPr>
        <w:t xml:space="preserve"> e.g. the SGW and PGW in the same PLMN</w:t>
      </w:r>
      <w:r>
        <w:rPr>
          <w:lang w:eastAsia="zh-CN"/>
        </w:rPr>
        <w:t>,</w:t>
      </w:r>
      <w:r>
        <w:rPr>
          <w:rFonts w:hint="eastAsia"/>
          <w:lang w:eastAsia="ja-JP"/>
        </w:rPr>
        <w:t xml:space="preserve"> </w:t>
      </w:r>
      <w:r>
        <w:rPr>
          <w:lang w:eastAsia="zh-CN"/>
        </w:rPr>
        <w:t>the node performing the node selection</w:t>
      </w:r>
      <w:r w:rsidRPr="000E5F0A">
        <w:rPr>
          <w:rFonts w:hint="eastAsia"/>
          <w:lang w:eastAsia="ja-JP"/>
        </w:rPr>
        <w:t xml:space="preserve"> </w:t>
      </w:r>
      <w:r>
        <w:rPr>
          <w:rFonts w:hint="eastAsia"/>
          <w:lang w:eastAsia="ja-JP"/>
        </w:rPr>
        <w:t xml:space="preserve">may decide to </w:t>
      </w:r>
      <w:r>
        <w:rPr>
          <w:rFonts w:hint="eastAsia"/>
          <w:lang w:eastAsia="zh-CN"/>
        </w:rPr>
        <w:t xml:space="preserve">not </w:t>
      </w:r>
      <w:r>
        <w:rPr>
          <w:rFonts w:hint="eastAsia"/>
          <w:lang w:eastAsia="ja-JP"/>
        </w:rPr>
        <w:t>perform</w:t>
      </w:r>
      <w:r w:rsidRPr="00EA2BFE">
        <w:t xml:space="preserve"> </w:t>
      </w:r>
      <w:r>
        <w:rPr>
          <w:rFonts w:hint="eastAsia"/>
          <w:lang w:eastAsia="ja-JP"/>
        </w:rPr>
        <w:t xml:space="preserve">an </w:t>
      </w:r>
      <w:r>
        <w:t>S-NAPTR procedure</w:t>
      </w:r>
      <w:r>
        <w:rPr>
          <w:rFonts w:hint="eastAsia"/>
          <w:lang w:eastAsia="ja-JP"/>
        </w:rPr>
        <w:t xml:space="preserve"> </w:t>
      </w:r>
      <w:r w:rsidRPr="00F04B2D">
        <w:t>with Service Parameters</w:t>
      </w:r>
      <w:r>
        <w:rPr>
          <w:rFonts w:hint="eastAsia"/>
          <w:lang w:eastAsia="zh-CN"/>
        </w:rPr>
        <w:t xml:space="preserve"> listed</w:t>
      </w:r>
      <w:r w:rsidRPr="00F04B2D">
        <w:t xml:space="preserve"> </w:t>
      </w:r>
      <w:r>
        <w:rPr>
          <w:rFonts w:hint="eastAsia"/>
          <w:lang w:eastAsia="zh-CN"/>
        </w:rPr>
        <w:t>in the above requirement</w:t>
      </w:r>
      <w:r>
        <w:rPr>
          <w:lang w:eastAsia="zh-CN"/>
        </w:rPr>
        <w:t>,</w:t>
      </w:r>
      <w:r>
        <w:rPr>
          <w:rFonts w:hint="eastAsia"/>
          <w:lang w:eastAsia="ja-JP"/>
        </w:rPr>
        <w:t xml:space="preserve"> if so configured by operator policies</w:t>
      </w:r>
      <w:r>
        <w:rPr>
          <w:lang w:eastAsia="ja-JP"/>
        </w:rPr>
        <w:t>,</w:t>
      </w:r>
      <w:r>
        <w:rPr>
          <w:rFonts w:hint="eastAsia"/>
          <w:lang w:eastAsia="ja-JP"/>
        </w:rPr>
        <w:t xml:space="preserve"> and abort the selection procedure.</w:t>
      </w:r>
    </w:p>
    <w:p w14:paraId="665882E4" w14:textId="77777777" w:rsidR="006E714E" w:rsidRDefault="006E714E" w:rsidP="006E714E">
      <w:pPr>
        <w:pStyle w:val="Heading4"/>
        <w:rPr>
          <w:lang w:eastAsia="ja-JP"/>
        </w:rPr>
      </w:pPr>
      <w:bookmarkStart w:id="331" w:name="_Toc20214881"/>
      <w:bookmarkStart w:id="332" w:name="_Toc27753264"/>
      <w:bookmarkStart w:id="333" w:name="_Toc36055082"/>
      <w:bookmarkStart w:id="334" w:name="_Toc67477582"/>
      <w:r>
        <w:rPr>
          <w:lang w:eastAsia="ja-JP"/>
        </w:rPr>
        <w:t>5.12</w:t>
      </w:r>
      <w:r>
        <w:t>.1.3</w:t>
      </w:r>
      <w:r>
        <w:tab/>
        <w:t>Selecting an S</w:t>
      </w:r>
      <w:r>
        <w:rPr>
          <w:rFonts w:hint="eastAsia"/>
          <w:lang w:eastAsia="ja-JP"/>
        </w:rPr>
        <w:t>GW</w:t>
      </w:r>
      <w:r>
        <w:rPr>
          <w:lang w:eastAsia="ja-JP"/>
        </w:rPr>
        <w:t xml:space="preserve"> or</w:t>
      </w:r>
      <w:r>
        <w:rPr>
          <w:rFonts w:hint="eastAsia"/>
          <w:lang w:eastAsia="zh-CN"/>
        </w:rPr>
        <w:t xml:space="preserve"> </w:t>
      </w:r>
      <w:r>
        <w:rPr>
          <w:lang w:eastAsia="ja-JP"/>
        </w:rPr>
        <w:t>PGW supporting a particular network capability</w:t>
      </w:r>
      <w:bookmarkEnd w:id="331"/>
      <w:bookmarkEnd w:id="332"/>
      <w:bookmarkEnd w:id="333"/>
      <w:bookmarkEnd w:id="334"/>
    </w:p>
    <w:p w14:paraId="0217BCCB" w14:textId="31D0C08F" w:rsidR="00F50D8E" w:rsidRDefault="006E714E" w:rsidP="006E714E">
      <w:pPr>
        <w:rPr>
          <w:lang w:eastAsia="zh-CN"/>
        </w:rPr>
      </w:pPr>
      <w:r>
        <w:t>The S-NAPTR procedure employed to discover and select an SGW</w:t>
      </w:r>
      <w:r>
        <w:rPr>
          <w:rFonts w:hint="eastAsia"/>
          <w:lang w:eastAsia="zh-CN"/>
        </w:rPr>
        <w:t xml:space="preserve"> and </w:t>
      </w:r>
      <w:r>
        <w:t>PGW</w:t>
      </w:r>
      <w:r>
        <w:rPr>
          <w:rFonts w:hint="eastAsia"/>
          <w:lang w:eastAsia="zh-CN"/>
        </w:rPr>
        <w:t xml:space="preserve"> </w:t>
      </w:r>
      <w:r>
        <w:rPr>
          <w:lang w:eastAsia="zh-CN"/>
        </w:rPr>
        <w:t xml:space="preserve">supporting a particular network capability </w:t>
      </w:r>
      <w:r>
        <w:t>shall use the Application-Unique String set to the FQDN</w:t>
      </w:r>
      <w:r w:rsidRPr="005D337C">
        <w:t xml:space="preserve"> </w:t>
      </w:r>
      <w:r>
        <w:t>specified in the rest of this specification, e.g. with the APN-FQDN for PGW selection</w:t>
      </w:r>
      <w:r w:rsidRPr="00C251F8">
        <w:t xml:space="preserve"> </w:t>
      </w:r>
      <w:r>
        <w:t>or with the TAI/</w:t>
      </w:r>
      <w:r>
        <w:rPr>
          <w:rFonts w:hint="eastAsia"/>
          <w:lang w:eastAsia="zh-CN"/>
        </w:rPr>
        <w:t>eNodeB-ID</w:t>
      </w:r>
      <w:r>
        <w:rPr>
          <w:lang w:eastAsia="zh-CN"/>
        </w:rPr>
        <w:t>/RAI/RNC-ID FQDN for SGW selection</w:t>
      </w:r>
      <w:r>
        <w:t>,</w:t>
      </w:r>
      <w:r w:rsidRPr="005D337C">
        <w:t xml:space="preserve"> </w:t>
      </w:r>
      <w:r>
        <w:t xml:space="preserve">and use the enhanced "Service Parameters" as specified in </w:t>
      </w:r>
      <w:r w:rsidR="00F50D8E">
        <w:t>clause </w:t>
      </w:r>
      <w:r w:rsidR="00F50D8E" w:rsidRPr="00D33E06">
        <w:t>1</w:t>
      </w:r>
      <w:r w:rsidRPr="00D33E06">
        <w:t>9.4.3 of</w:t>
      </w:r>
      <w:r w:rsidRPr="00D33E06">
        <w:rPr>
          <w:rFonts w:hint="eastAsia"/>
        </w:rPr>
        <w:t xml:space="preserve"> </w:t>
      </w:r>
      <w:r>
        <w:rPr>
          <w:rFonts w:hint="eastAsia"/>
        </w:rPr>
        <w:t xml:space="preserve">3GPP </w:t>
      </w:r>
      <w:r w:rsidR="00F50D8E">
        <w:rPr>
          <w:rFonts w:hint="eastAsia"/>
        </w:rPr>
        <w:t>TS</w:t>
      </w:r>
      <w:r w:rsidR="00F50D8E">
        <w:t> </w:t>
      </w:r>
      <w:r w:rsidR="00F50D8E">
        <w:rPr>
          <w:rFonts w:hint="eastAsia"/>
        </w:rPr>
        <w:t>2</w:t>
      </w:r>
      <w:r>
        <w:rPr>
          <w:rFonts w:hint="eastAsia"/>
        </w:rPr>
        <w:t>3.003</w:t>
      </w:r>
      <w:r w:rsidR="00F50D8E">
        <w:t> </w:t>
      </w:r>
      <w:r w:rsidR="00F50D8E">
        <w:rPr>
          <w:rFonts w:hint="eastAsia"/>
        </w:rPr>
        <w:t>[</w:t>
      </w:r>
      <w:r>
        <w:rPr>
          <w:rFonts w:hint="eastAsia"/>
        </w:rPr>
        <w:t>4</w:t>
      </w:r>
      <w:r>
        <w:t>], i.e. appending the character string "+</w:t>
      </w:r>
      <w:r>
        <w:rPr>
          <w:lang w:eastAsia="ja-JP"/>
        </w:rPr>
        <w:t>nc</w:t>
      </w:r>
      <w:r>
        <w:rPr>
          <w:rFonts w:hint="eastAsia"/>
          <w:lang w:eastAsia="ja-JP"/>
        </w:rPr>
        <w:t>-</w:t>
      </w:r>
      <w:r w:rsidRPr="00864431">
        <w:rPr>
          <w:rFonts w:hint="eastAsia"/>
          <w:lang w:eastAsia="zh-CN"/>
        </w:rPr>
        <w:t>&lt;</w:t>
      </w:r>
      <w:r>
        <w:rPr>
          <w:lang w:eastAsia="zh-CN"/>
        </w:rPr>
        <w:t>network capability</w:t>
      </w:r>
      <w:r w:rsidRPr="00864431">
        <w:rPr>
          <w:rFonts w:hint="eastAsia"/>
          <w:lang w:eastAsia="zh-CN"/>
        </w:rPr>
        <w:t>&gt;</w:t>
      </w:r>
      <w:r>
        <w:t>" to the 'app-protocol' name.</w:t>
      </w:r>
    </w:p>
    <w:p w14:paraId="2761F6C3" w14:textId="63B25EEF" w:rsidR="006E714E" w:rsidRDefault="006E714E" w:rsidP="006E714E">
      <w:pPr>
        <w:rPr>
          <w:lang w:eastAsia="ja-JP"/>
        </w:rPr>
      </w:pPr>
      <w:r>
        <w:rPr>
          <w:rFonts w:hint="eastAsia"/>
          <w:lang w:eastAsia="ja-JP"/>
        </w:rPr>
        <w:t>For example,</w:t>
      </w:r>
      <w:r>
        <w:rPr>
          <w:lang w:eastAsia="ja-JP"/>
        </w:rPr>
        <w:t xml:space="preserve"> the MME</w:t>
      </w:r>
      <w:r>
        <w:rPr>
          <w:rFonts w:hint="eastAsia"/>
          <w:lang w:eastAsia="ja-JP"/>
        </w:rPr>
        <w:t xml:space="preserve"> </w:t>
      </w:r>
      <w:r>
        <w:rPr>
          <w:lang w:eastAsia="ja-JP"/>
        </w:rPr>
        <w:t xml:space="preserve">or S4-SGSN shall discover all GTP based </w:t>
      </w:r>
      <w:r>
        <w:rPr>
          <w:rFonts w:hint="eastAsia"/>
          <w:lang w:eastAsia="zh-CN"/>
        </w:rPr>
        <w:t>S5/</w:t>
      </w:r>
      <w:r>
        <w:rPr>
          <w:lang w:eastAsia="ja-JP"/>
        </w:rPr>
        <w:t>S8 interfaces using "Service Parameters" of</w:t>
      </w:r>
    </w:p>
    <w:p w14:paraId="74444F68" w14:textId="77777777" w:rsidR="006E714E" w:rsidRDefault="006E714E" w:rsidP="006E714E">
      <w:pPr>
        <w:jc w:val="center"/>
        <w:rPr>
          <w:lang w:eastAsia="zh-CN"/>
        </w:rPr>
      </w:pPr>
      <w:r>
        <w:rPr>
          <w:lang w:eastAsia="ja-JP"/>
        </w:rPr>
        <w:t>"x-3gpp-pgw:x-s</w:t>
      </w:r>
      <w:r>
        <w:rPr>
          <w:rFonts w:hint="eastAsia"/>
          <w:lang w:eastAsia="zh-CN"/>
        </w:rPr>
        <w:t>5</w:t>
      </w:r>
      <w:r>
        <w:rPr>
          <w:lang w:eastAsia="ja-JP"/>
        </w:rPr>
        <w:t>-gtp+nc-</w:t>
      </w:r>
      <w:r w:rsidRPr="00864431">
        <w:rPr>
          <w:rFonts w:hint="eastAsia"/>
          <w:lang w:eastAsia="zh-CN"/>
        </w:rPr>
        <w:t>&lt;</w:t>
      </w:r>
      <w:r>
        <w:rPr>
          <w:lang w:eastAsia="zh-CN"/>
        </w:rPr>
        <w:t>network capability</w:t>
      </w:r>
      <w:r w:rsidRPr="00864431">
        <w:rPr>
          <w:rFonts w:hint="eastAsia"/>
          <w:lang w:eastAsia="zh-CN"/>
        </w:rPr>
        <w:t>&gt;</w:t>
      </w:r>
      <w:r>
        <w:rPr>
          <w:lang w:eastAsia="ja-JP"/>
        </w:rPr>
        <w:t>"</w:t>
      </w:r>
      <w:r>
        <w:rPr>
          <w:rFonts w:hint="eastAsia"/>
          <w:lang w:eastAsia="zh-CN"/>
        </w:rPr>
        <w:t xml:space="preserve">, </w:t>
      </w:r>
      <w:r>
        <w:rPr>
          <w:lang w:eastAsia="ja-JP"/>
        </w:rPr>
        <w:t>"x-3gpp-pgw:x-s8-gtp+nc-</w:t>
      </w:r>
      <w:r w:rsidRPr="00864431">
        <w:rPr>
          <w:rFonts w:hint="eastAsia"/>
          <w:lang w:eastAsia="zh-CN"/>
        </w:rPr>
        <w:t>&lt;</w:t>
      </w:r>
      <w:r>
        <w:rPr>
          <w:lang w:eastAsia="zh-CN"/>
        </w:rPr>
        <w:t>network capability</w:t>
      </w:r>
      <w:r w:rsidRPr="00864431">
        <w:rPr>
          <w:rFonts w:hint="eastAsia"/>
          <w:lang w:eastAsia="zh-CN"/>
        </w:rPr>
        <w:t>&gt;</w:t>
      </w:r>
      <w:r>
        <w:rPr>
          <w:lang w:eastAsia="ja-JP"/>
        </w:rPr>
        <w:t>"</w:t>
      </w:r>
    </w:p>
    <w:p w14:paraId="7BA74E4D" w14:textId="77777777" w:rsidR="006E714E" w:rsidRDefault="006E714E" w:rsidP="006E714E">
      <w:r>
        <w:t>Operators shall provision corresponding NAPTR records for these FQDNs, with enhanced "Service Parameters" appending the character string "+</w:t>
      </w:r>
      <w:r>
        <w:rPr>
          <w:lang w:eastAsia="ja-JP"/>
        </w:rPr>
        <w:t>nc</w:t>
      </w:r>
      <w:r>
        <w:rPr>
          <w:rFonts w:hint="eastAsia"/>
          <w:lang w:eastAsia="ja-JP"/>
        </w:rPr>
        <w:t>-</w:t>
      </w:r>
      <w:r w:rsidRPr="00864431">
        <w:rPr>
          <w:rFonts w:hint="eastAsia"/>
          <w:lang w:eastAsia="zh-CN"/>
        </w:rPr>
        <w:t>&lt;</w:t>
      </w:r>
      <w:r>
        <w:rPr>
          <w:lang w:eastAsia="zh-CN"/>
        </w:rPr>
        <w:t>network capability</w:t>
      </w:r>
      <w:r w:rsidRPr="00864431">
        <w:rPr>
          <w:rFonts w:hint="eastAsia"/>
          <w:lang w:eastAsia="zh-CN"/>
        </w:rPr>
        <w:t>&gt;</w:t>
      </w:r>
      <w:r>
        <w:t>" to the 'app-protocol' name.</w:t>
      </w:r>
    </w:p>
    <w:p w14:paraId="1EF7F2C2" w14:textId="77777777" w:rsidR="00F50D8E" w:rsidRDefault="006E714E" w:rsidP="006E714E">
      <w:r>
        <w:t>The S-NAPTR procedure shall logically output a candidate list of SGW</w:t>
      </w:r>
      <w:r>
        <w:rPr>
          <w:rFonts w:hint="eastAsia"/>
          <w:lang w:eastAsia="ja-JP"/>
        </w:rPr>
        <w:t>s</w:t>
      </w:r>
      <w:r>
        <w:rPr>
          <w:rFonts w:hint="eastAsia"/>
          <w:lang w:eastAsia="zh-CN"/>
        </w:rPr>
        <w:t xml:space="preserve"> or </w:t>
      </w:r>
      <w:r>
        <w:t>PGW</w:t>
      </w:r>
      <w:r>
        <w:rPr>
          <w:rFonts w:hint="eastAsia"/>
          <w:lang w:eastAsia="ja-JP"/>
        </w:rPr>
        <w:t>s</w:t>
      </w:r>
      <w:r>
        <w:rPr>
          <w:lang w:eastAsia="ja-JP"/>
        </w:rPr>
        <w:t xml:space="preserve"> </w:t>
      </w:r>
      <w:r>
        <w:t xml:space="preserve">supporting the requested network capability. </w:t>
      </w:r>
      <w:r>
        <w:rPr>
          <w:rFonts w:hint="eastAsia"/>
          <w:lang w:eastAsia="ja-JP"/>
        </w:rPr>
        <w:t>I</w:t>
      </w:r>
      <w:r w:rsidRPr="00F04B2D">
        <w:t xml:space="preserve">f no </w:t>
      </w:r>
      <w:r>
        <w:rPr>
          <w:rFonts w:hint="eastAsia"/>
          <w:lang w:eastAsia="ja-JP"/>
        </w:rPr>
        <w:t xml:space="preserve">candidate </w:t>
      </w:r>
      <w:r w:rsidRPr="00F04B2D">
        <w:t>SGW</w:t>
      </w:r>
      <w:r>
        <w:rPr>
          <w:rFonts w:hint="eastAsia"/>
          <w:lang w:eastAsia="zh-CN"/>
        </w:rPr>
        <w:t xml:space="preserve"> and</w:t>
      </w:r>
      <w:r w:rsidRPr="00F04B2D">
        <w:t xml:space="preserve"> PGW</w:t>
      </w:r>
      <w:r>
        <w:rPr>
          <w:rFonts w:hint="eastAsia"/>
          <w:lang w:eastAsia="zh-CN"/>
        </w:rPr>
        <w:t xml:space="preserve"> </w:t>
      </w:r>
      <w:r w:rsidRPr="00F04B2D">
        <w:t>is found</w:t>
      </w:r>
      <w:r>
        <w:t xml:space="preserve">, possibly also after </w:t>
      </w:r>
      <w:r w:rsidRPr="00F04B2D">
        <w:t xml:space="preserve">using local configuration, the procedure shall be performed with Service Parameters without the </w:t>
      </w:r>
      <w:r w:rsidRPr="00A83A7B">
        <w:t>"</w:t>
      </w:r>
      <w:r w:rsidRPr="00F04B2D">
        <w:t>+</w:t>
      </w:r>
      <w:r>
        <w:t>nc</w:t>
      </w:r>
      <w:r w:rsidRPr="00F04B2D">
        <w:t>-</w:t>
      </w:r>
      <w:r w:rsidRPr="00864431">
        <w:rPr>
          <w:rFonts w:hint="eastAsia"/>
          <w:lang w:eastAsia="zh-CN"/>
        </w:rPr>
        <w:t>&lt;</w:t>
      </w:r>
      <w:r>
        <w:rPr>
          <w:lang w:eastAsia="zh-CN"/>
        </w:rPr>
        <w:t>network capability</w:t>
      </w:r>
      <w:r w:rsidRPr="00864431">
        <w:rPr>
          <w:rFonts w:hint="eastAsia"/>
          <w:lang w:eastAsia="zh-CN"/>
        </w:rPr>
        <w:t>&gt;</w:t>
      </w:r>
      <w:r>
        <w:t>"</w:t>
      </w:r>
      <w:r w:rsidRPr="00F04B2D">
        <w:t xml:space="preserve"> appended to the 'app-</w:t>
      </w:r>
      <w:r>
        <w:t>protocol' name</w:t>
      </w:r>
      <w:r>
        <w:rPr>
          <w:rFonts w:hint="eastAsia"/>
          <w:lang w:eastAsia="ja-JP"/>
        </w:rPr>
        <w:t>.</w:t>
      </w:r>
    </w:p>
    <w:p w14:paraId="10C104F9" w14:textId="77777777" w:rsidR="00F50D8E" w:rsidRDefault="006E714E" w:rsidP="006E714E">
      <w:pPr>
        <w:pStyle w:val="NO"/>
      </w:pPr>
      <w:r>
        <w:t>NOTE</w:t>
      </w:r>
      <w:r>
        <w:rPr>
          <w:rFonts w:hint="eastAsia"/>
          <w:lang w:eastAsia="ja-JP"/>
        </w:rPr>
        <w:t xml:space="preserve"> 1</w:t>
      </w:r>
      <w:r>
        <w:t>:</w:t>
      </w:r>
      <w:r>
        <w:tab/>
        <w:t>This is required to discover and select an SGW</w:t>
      </w:r>
      <w:r>
        <w:rPr>
          <w:rFonts w:hint="eastAsia"/>
          <w:lang w:eastAsia="zh-CN"/>
        </w:rPr>
        <w:t xml:space="preserve"> or</w:t>
      </w:r>
      <w:r>
        <w:t xml:space="preserve"> PGW when no dedicated SGW</w:t>
      </w:r>
      <w:r>
        <w:rPr>
          <w:rFonts w:hint="eastAsia"/>
          <w:lang w:eastAsia="zh-CN"/>
        </w:rPr>
        <w:t xml:space="preserve"> or </w:t>
      </w:r>
      <w:r>
        <w:t>PGW is configured to support the requested network capability.</w:t>
      </w:r>
    </w:p>
    <w:p w14:paraId="2FE47A92" w14:textId="57E883D8" w:rsidR="006E714E" w:rsidRDefault="006E714E" w:rsidP="006E714E">
      <w:r>
        <w:rPr>
          <w:rFonts w:hint="eastAsia"/>
          <w:lang w:eastAsia="ja-JP"/>
        </w:rPr>
        <w:t>As an exception to the above requirement i</w:t>
      </w:r>
      <w:r w:rsidRPr="00F04B2D">
        <w:t xml:space="preserve">f no </w:t>
      </w:r>
      <w:r>
        <w:rPr>
          <w:rFonts w:hint="eastAsia"/>
          <w:lang w:eastAsia="ja-JP"/>
        </w:rPr>
        <w:t xml:space="preserve">candidate </w:t>
      </w:r>
      <w:r w:rsidRPr="00F04B2D">
        <w:t>SGW</w:t>
      </w:r>
      <w:r>
        <w:rPr>
          <w:rFonts w:hint="eastAsia"/>
          <w:lang w:eastAsia="zh-CN"/>
        </w:rPr>
        <w:t xml:space="preserve"> or</w:t>
      </w:r>
      <w:r w:rsidRPr="00F04B2D">
        <w:t xml:space="preserve"> PGW</w:t>
      </w:r>
      <w:r>
        <w:t xml:space="preserve"> </w:t>
      </w:r>
      <w:r w:rsidRPr="00F04B2D">
        <w:t xml:space="preserve">is found </w:t>
      </w:r>
      <w:r>
        <w:rPr>
          <w:rFonts w:hint="eastAsia"/>
          <w:lang w:eastAsia="zh-CN"/>
        </w:rPr>
        <w:t>to</w:t>
      </w:r>
      <w:r w:rsidRPr="00542A81">
        <w:rPr>
          <w:rFonts w:hint="eastAsia"/>
          <w:lang w:eastAsia="zh-CN"/>
        </w:rPr>
        <w:t xml:space="preserve"> </w:t>
      </w:r>
      <w:r>
        <w:rPr>
          <w:rFonts w:hint="eastAsia"/>
          <w:lang w:eastAsia="zh-CN"/>
        </w:rPr>
        <w:t xml:space="preserve">support </w:t>
      </w:r>
      <w:r>
        <w:rPr>
          <w:lang w:eastAsia="zh-CN"/>
        </w:rPr>
        <w:t>the requested network capability</w:t>
      </w:r>
      <w:r>
        <w:rPr>
          <w:rFonts w:hint="eastAsia"/>
          <w:lang w:eastAsia="ja-JP"/>
        </w:rPr>
        <w:t xml:space="preserve"> </w:t>
      </w:r>
      <w:r>
        <w:rPr>
          <w:lang w:eastAsia="ja-JP"/>
        </w:rPr>
        <w:t xml:space="preserve">for </w:t>
      </w:r>
      <w:r>
        <w:rPr>
          <w:rFonts w:hint="eastAsia"/>
          <w:lang w:eastAsia="ja-JP"/>
        </w:rPr>
        <w:t xml:space="preserve">the </w:t>
      </w:r>
      <w:r>
        <w:rPr>
          <w:lang w:eastAsia="ja-JP"/>
        </w:rPr>
        <w:t xml:space="preserve">selection of </w:t>
      </w:r>
      <w:r>
        <w:rPr>
          <w:rFonts w:hint="eastAsia"/>
          <w:lang w:eastAsia="ja-JP"/>
        </w:rPr>
        <w:t>an SGW</w:t>
      </w:r>
      <w:r>
        <w:rPr>
          <w:rFonts w:hint="eastAsia"/>
          <w:lang w:eastAsia="zh-CN"/>
        </w:rPr>
        <w:t xml:space="preserve"> or</w:t>
      </w:r>
      <w:r>
        <w:rPr>
          <w:rFonts w:hint="eastAsia"/>
          <w:lang w:eastAsia="ja-JP"/>
        </w:rPr>
        <w:t xml:space="preserve"> PGW</w:t>
      </w:r>
      <w:r>
        <w:rPr>
          <w:lang w:eastAsia="ja-JP"/>
        </w:rPr>
        <w:t xml:space="preserve"> </w:t>
      </w:r>
      <w:r>
        <w:rPr>
          <w:rFonts w:hint="eastAsia"/>
          <w:lang w:eastAsia="ja-JP"/>
        </w:rPr>
        <w:t xml:space="preserve">in the same PLMN, the MME </w:t>
      </w:r>
      <w:r>
        <w:rPr>
          <w:lang w:eastAsia="ja-JP"/>
        </w:rPr>
        <w:t xml:space="preserve">or S4-SGSN </w:t>
      </w:r>
      <w:r>
        <w:rPr>
          <w:rFonts w:hint="eastAsia"/>
          <w:lang w:eastAsia="ja-JP"/>
        </w:rPr>
        <w:t>may decide not to perform</w:t>
      </w:r>
      <w:r w:rsidRPr="00EA2BFE">
        <w:t xml:space="preserve"> </w:t>
      </w:r>
      <w:r>
        <w:rPr>
          <w:rFonts w:hint="eastAsia"/>
          <w:lang w:eastAsia="ja-JP"/>
        </w:rPr>
        <w:t xml:space="preserve">an </w:t>
      </w:r>
      <w:r>
        <w:t>S-NAPTR procedure</w:t>
      </w:r>
      <w:r>
        <w:rPr>
          <w:rFonts w:hint="eastAsia"/>
          <w:lang w:eastAsia="ja-JP"/>
        </w:rPr>
        <w:t xml:space="preserve"> </w:t>
      </w:r>
      <w:r w:rsidRPr="00F04B2D">
        <w:t xml:space="preserve">with Service Parameters without the </w:t>
      </w:r>
      <w:r w:rsidRPr="00A83A7B">
        <w:t>"</w:t>
      </w:r>
      <w:r w:rsidRPr="00F04B2D">
        <w:t>+</w:t>
      </w:r>
      <w:r>
        <w:t>nc</w:t>
      </w:r>
      <w:r w:rsidRPr="00F04B2D">
        <w:t>-</w:t>
      </w:r>
      <w:r w:rsidRPr="00864431">
        <w:rPr>
          <w:rFonts w:hint="eastAsia"/>
          <w:lang w:eastAsia="zh-CN"/>
        </w:rPr>
        <w:t>&lt;</w:t>
      </w:r>
      <w:r>
        <w:rPr>
          <w:lang w:eastAsia="zh-CN"/>
        </w:rPr>
        <w:t>network capability</w:t>
      </w:r>
      <w:r w:rsidRPr="00864431">
        <w:rPr>
          <w:rFonts w:hint="eastAsia"/>
          <w:lang w:eastAsia="zh-CN"/>
        </w:rPr>
        <w:t>&gt;</w:t>
      </w:r>
      <w:r>
        <w:t>"</w:t>
      </w:r>
      <w:r w:rsidRPr="00F04B2D">
        <w:t xml:space="preserve"> appended to the 'app-</w:t>
      </w:r>
      <w:r>
        <w:t>protocol' name</w:t>
      </w:r>
      <w:r>
        <w:rPr>
          <w:rFonts w:hint="eastAsia"/>
          <w:lang w:eastAsia="ja-JP"/>
        </w:rPr>
        <w:t xml:space="preserve"> if so configured by operator policies and abort the selection procedure.</w:t>
      </w:r>
    </w:p>
    <w:p w14:paraId="6B3F0DED" w14:textId="77777777" w:rsidR="006E714E" w:rsidRPr="00F73602" w:rsidRDefault="006E714E" w:rsidP="006E714E">
      <w:pPr>
        <w:pStyle w:val="NO"/>
        <w:rPr>
          <w:lang w:eastAsia="ja-JP"/>
        </w:rPr>
      </w:pPr>
      <w:r>
        <w:rPr>
          <w:lang w:eastAsia="ja-JP"/>
        </w:rPr>
        <w:t xml:space="preserve">NOTE </w:t>
      </w:r>
      <w:r>
        <w:rPr>
          <w:rFonts w:hint="eastAsia"/>
          <w:lang w:eastAsia="ja-JP"/>
        </w:rPr>
        <w:t>2</w:t>
      </w:r>
      <w:r>
        <w:rPr>
          <w:lang w:eastAsia="ja-JP"/>
        </w:rPr>
        <w:t>:</w:t>
      </w:r>
      <w:r>
        <w:rPr>
          <w:rFonts w:hint="eastAsia"/>
          <w:lang w:eastAsia="ja-JP"/>
        </w:rPr>
        <w:tab/>
        <w:t>This can avoid selecting an SGW</w:t>
      </w:r>
      <w:r>
        <w:rPr>
          <w:rFonts w:hint="eastAsia"/>
          <w:lang w:eastAsia="zh-CN"/>
        </w:rPr>
        <w:t xml:space="preserve"> or</w:t>
      </w:r>
      <w:r>
        <w:rPr>
          <w:rFonts w:hint="eastAsia"/>
          <w:lang w:eastAsia="ja-JP"/>
        </w:rPr>
        <w:t xml:space="preserve"> PGW not support</w:t>
      </w:r>
      <w:r>
        <w:rPr>
          <w:lang w:eastAsia="ja-JP"/>
        </w:rPr>
        <w:t>ing</w:t>
      </w:r>
      <w:r>
        <w:rPr>
          <w:rFonts w:hint="eastAsia"/>
          <w:lang w:eastAsia="ja-JP"/>
        </w:rPr>
        <w:t xml:space="preserve"> </w:t>
      </w:r>
      <w:r>
        <w:rPr>
          <w:lang w:eastAsia="ja-JP"/>
        </w:rPr>
        <w:t>the requested network capability</w:t>
      </w:r>
      <w:r>
        <w:rPr>
          <w:rFonts w:hint="eastAsia"/>
          <w:lang w:eastAsia="ja-JP"/>
        </w:rPr>
        <w:t>.</w:t>
      </w:r>
    </w:p>
    <w:p w14:paraId="6D062399" w14:textId="77777777" w:rsidR="006E714E" w:rsidRDefault="006E714E" w:rsidP="006E714E">
      <w:pPr>
        <w:pStyle w:val="Heading3"/>
      </w:pPr>
      <w:bookmarkStart w:id="335" w:name="_Toc20214882"/>
      <w:bookmarkStart w:id="336" w:name="_Toc27753265"/>
      <w:bookmarkStart w:id="337" w:name="_Toc36055083"/>
      <w:bookmarkStart w:id="338" w:name="_Toc67477583"/>
      <w:r>
        <w:rPr>
          <w:lang w:val="en-US" w:eastAsia="ja-JP"/>
        </w:rPr>
        <w:lastRenderedPageBreak/>
        <w:t>5.12</w:t>
      </w:r>
      <w:r w:rsidRPr="00027A9C">
        <w:t>.</w:t>
      </w:r>
      <w:r>
        <w:t>2</w:t>
      </w:r>
      <w:r>
        <w:tab/>
        <w:t>Procedures to support Dual Connectivity with NR</w:t>
      </w:r>
      <w:bookmarkEnd w:id="335"/>
      <w:bookmarkEnd w:id="336"/>
      <w:bookmarkEnd w:id="337"/>
      <w:bookmarkEnd w:id="338"/>
    </w:p>
    <w:p w14:paraId="1F909101" w14:textId="77777777" w:rsidR="006E714E" w:rsidRDefault="006E714E" w:rsidP="006E714E">
      <w:pPr>
        <w:pStyle w:val="Heading4"/>
        <w:rPr>
          <w:lang w:eastAsia="ja-JP"/>
        </w:rPr>
      </w:pPr>
      <w:bookmarkStart w:id="339" w:name="_Toc20214883"/>
      <w:bookmarkStart w:id="340" w:name="_Toc27753266"/>
      <w:bookmarkStart w:id="341" w:name="_Toc36055084"/>
      <w:bookmarkStart w:id="342" w:name="_Toc67477584"/>
      <w:r>
        <w:rPr>
          <w:lang w:eastAsia="ja-JP"/>
        </w:rPr>
        <w:t>5.12</w:t>
      </w:r>
      <w:r>
        <w:t>.2.1</w:t>
      </w:r>
      <w:r>
        <w:tab/>
        <w:t>General</w:t>
      </w:r>
      <w:bookmarkEnd w:id="339"/>
      <w:bookmarkEnd w:id="340"/>
      <w:bookmarkEnd w:id="341"/>
      <w:bookmarkEnd w:id="342"/>
    </w:p>
    <w:p w14:paraId="0817A6E9" w14:textId="73386412" w:rsidR="006E714E" w:rsidRDefault="006E714E" w:rsidP="006E714E">
      <w:pPr>
        <w:rPr>
          <w:noProof/>
          <w:lang w:eastAsia="zh-CN"/>
        </w:rPr>
      </w:pPr>
      <w:r>
        <w:t>An</w:t>
      </w:r>
      <w:r>
        <w:rPr>
          <w:lang w:eastAsia="zh-CN"/>
        </w:rPr>
        <w:t xml:space="preserve"> MME or SGSN may select specific</w:t>
      </w:r>
      <w:r>
        <w:rPr>
          <w:rFonts w:hint="eastAsia"/>
          <w:lang w:eastAsia="zh-CN"/>
        </w:rPr>
        <w:t xml:space="preserve"> SGW</w:t>
      </w:r>
      <w:r>
        <w:rPr>
          <w:lang w:eastAsia="zh-CN"/>
        </w:rPr>
        <w:t xml:space="preserve">s and </w:t>
      </w:r>
      <w:r>
        <w:rPr>
          <w:rFonts w:hint="eastAsia"/>
          <w:lang w:eastAsia="zh-CN"/>
        </w:rPr>
        <w:t>PGW</w:t>
      </w:r>
      <w:r>
        <w:rPr>
          <w:lang w:eastAsia="zh-CN"/>
        </w:rPr>
        <w:t>s</w:t>
      </w:r>
      <w:r>
        <w:rPr>
          <w:rFonts w:hint="eastAsia"/>
          <w:lang w:eastAsia="zh-CN"/>
        </w:rPr>
        <w:t xml:space="preserve"> </w:t>
      </w:r>
      <w:r w:rsidRPr="00A6381B">
        <w:t>for UE</w:t>
      </w:r>
      <w:r>
        <w:t>s</w:t>
      </w:r>
      <w:r w:rsidRPr="00A6381B">
        <w:t xml:space="preserve"> supporting dual connectivity with NR</w:t>
      </w:r>
      <w:r>
        <w:t xml:space="preserve"> and not restricted to use NR by user subscription </w:t>
      </w:r>
      <w:r w:rsidRPr="004622D7">
        <w:t xml:space="preserve">(see "NR as Secondary RAT Not Allowed" bit within Access Restriction Data as specified in </w:t>
      </w:r>
      <w:r w:rsidR="00F50D8E" w:rsidRPr="004622D7">
        <w:t>TS</w:t>
      </w:r>
      <w:r w:rsidR="00F50D8E">
        <w:t> </w:t>
      </w:r>
      <w:r w:rsidR="00F50D8E" w:rsidRPr="004622D7">
        <w:t>2</w:t>
      </w:r>
      <w:r w:rsidRPr="004622D7">
        <w:t>9.272</w:t>
      </w:r>
      <w:r w:rsidR="00F50D8E">
        <w:t> [</w:t>
      </w:r>
      <w:r>
        <w:t>27]</w:t>
      </w:r>
      <w:r w:rsidRPr="004622D7">
        <w:t>)</w:t>
      </w:r>
      <w:r w:rsidRPr="00C92390">
        <w:rPr>
          <w:rFonts w:hint="eastAsia"/>
          <w:lang w:eastAsia="ja-JP"/>
        </w:rPr>
        <w:t xml:space="preserve"> </w:t>
      </w:r>
      <w:r>
        <w:t>or local operator policy</w:t>
      </w:r>
      <w:r w:rsidRPr="00A6381B">
        <w:t>, e.g. due to requirements of higher bitrates</w:t>
      </w:r>
      <w:r>
        <w:t>, data usage reporting over the secondary RAT,</w:t>
      </w:r>
      <w:r>
        <w:rPr>
          <w:noProof/>
        </w:rPr>
        <w:t xml:space="preserve"> etc</w:t>
      </w:r>
      <w:r>
        <w:rPr>
          <w:rFonts w:hint="eastAsia"/>
          <w:noProof/>
          <w:lang w:eastAsia="zh-CN"/>
        </w:rPr>
        <w:t>.</w:t>
      </w:r>
      <w:r w:rsidRPr="00D4604D">
        <w:t xml:space="preserve"> </w:t>
      </w:r>
      <w:r>
        <w:t>A</w:t>
      </w:r>
      <w:r w:rsidRPr="006E0BE6">
        <w:t xml:space="preserve"> UE </w:t>
      </w:r>
      <w:r>
        <w:t xml:space="preserve">signals its </w:t>
      </w:r>
      <w:r w:rsidRPr="006E0BE6">
        <w:t>support for dual connectivity with NR</w:t>
      </w:r>
      <w:r>
        <w:rPr>
          <w:rFonts w:hint="eastAsia"/>
        </w:rPr>
        <w:t xml:space="preserve"> </w:t>
      </w:r>
      <w:r>
        <w:rPr>
          <w:rFonts w:hint="eastAsia"/>
          <w:lang w:eastAsia="zh-CN"/>
        </w:rPr>
        <w:t>to the MME and SGSN</w:t>
      </w:r>
      <w:r>
        <w:rPr>
          <w:rFonts w:hint="eastAsia"/>
        </w:rPr>
        <w:t xml:space="preserve"> in NAS </w:t>
      </w:r>
      <w:r>
        <w:t xml:space="preserve">signalling. The specific SGWs and PGWs may be </w:t>
      </w:r>
      <w:r>
        <w:rPr>
          <w:lang w:eastAsia="zh-CN"/>
        </w:rPr>
        <w:t>combined SGW/PGW functions.</w:t>
      </w:r>
    </w:p>
    <w:p w14:paraId="0E6B006E" w14:textId="3112C986" w:rsidR="006E714E" w:rsidRDefault="006E714E" w:rsidP="006E714E">
      <w:r>
        <w:t xml:space="preserve">DNS procedures to support </w:t>
      </w:r>
      <w:r w:rsidRPr="006E0BE6">
        <w:t xml:space="preserve">Dual Connectivity with </w:t>
      </w:r>
      <w:r>
        <w:rPr>
          <w:rFonts w:hint="eastAsia"/>
        </w:rPr>
        <w:t>NR</w:t>
      </w:r>
      <w:r>
        <w:t xml:space="preserve"> shall be supported as specified in </w:t>
      </w:r>
      <w:r w:rsidR="00F50D8E">
        <w:t>clause 5</w:t>
      </w:r>
      <w:r>
        <w:t>.12.1, with the following additions:</w:t>
      </w:r>
    </w:p>
    <w:p w14:paraId="45CD1B82" w14:textId="77777777" w:rsidR="00F50D8E" w:rsidRDefault="006E714E" w:rsidP="006E714E">
      <w:pPr>
        <w:pStyle w:val="B1"/>
      </w:pPr>
      <w:r>
        <w:t>-</w:t>
      </w:r>
      <w:r>
        <w:tab/>
        <w:t>the &lt;network-capability&gt; shall be set to "nr".</w:t>
      </w:r>
    </w:p>
    <w:p w14:paraId="1AC5EC96" w14:textId="68A5257D" w:rsidR="006E714E" w:rsidRDefault="006E714E" w:rsidP="006E714E">
      <w:pPr>
        <w:pStyle w:val="B2"/>
        <w:rPr>
          <w:lang w:eastAsia="ja-JP"/>
        </w:rPr>
      </w:pPr>
      <w:r>
        <w:rPr>
          <w:lang w:eastAsia="ja-JP"/>
        </w:rPr>
        <w:tab/>
      </w:r>
      <w:r>
        <w:rPr>
          <w:rFonts w:hint="eastAsia"/>
          <w:lang w:eastAsia="ja-JP"/>
        </w:rPr>
        <w:t>For example,</w:t>
      </w:r>
      <w:r>
        <w:rPr>
          <w:lang w:eastAsia="ja-JP"/>
        </w:rPr>
        <w:t xml:space="preserve"> the MME</w:t>
      </w:r>
      <w:r>
        <w:rPr>
          <w:rFonts w:hint="eastAsia"/>
          <w:lang w:eastAsia="ja-JP"/>
        </w:rPr>
        <w:t xml:space="preserve"> </w:t>
      </w:r>
      <w:r>
        <w:rPr>
          <w:lang w:eastAsia="ja-JP"/>
        </w:rPr>
        <w:t xml:space="preserve">or S4-SGSN shall discover all GTP based </w:t>
      </w:r>
      <w:r>
        <w:rPr>
          <w:rFonts w:hint="eastAsia"/>
          <w:lang w:eastAsia="zh-CN"/>
        </w:rPr>
        <w:t>S5/</w:t>
      </w:r>
      <w:r>
        <w:rPr>
          <w:lang w:eastAsia="ja-JP"/>
        </w:rPr>
        <w:t>S8 interfaces using "Service Parameters" of "x-3gpp-pgw:x-s</w:t>
      </w:r>
      <w:r>
        <w:rPr>
          <w:rFonts w:hint="eastAsia"/>
          <w:lang w:eastAsia="zh-CN"/>
        </w:rPr>
        <w:t>5</w:t>
      </w:r>
      <w:r>
        <w:rPr>
          <w:lang w:eastAsia="ja-JP"/>
        </w:rPr>
        <w:t>-gtp+nc-</w:t>
      </w:r>
      <w:r>
        <w:rPr>
          <w:rFonts w:hint="eastAsia"/>
          <w:lang w:eastAsia="zh-CN"/>
        </w:rPr>
        <w:t>nr</w:t>
      </w:r>
      <w:r>
        <w:rPr>
          <w:lang w:eastAsia="ja-JP"/>
        </w:rPr>
        <w:t>"</w:t>
      </w:r>
      <w:r>
        <w:rPr>
          <w:rFonts w:hint="eastAsia"/>
          <w:lang w:eastAsia="zh-CN"/>
        </w:rPr>
        <w:t xml:space="preserve">, </w:t>
      </w:r>
      <w:r>
        <w:rPr>
          <w:lang w:eastAsia="ja-JP"/>
        </w:rPr>
        <w:t>"x-3gpp-pgw:x-s8-gtp+nc-</w:t>
      </w:r>
      <w:r>
        <w:rPr>
          <w:rFonts w:hint="eastAsia"/>
          <w:lang w:eastAsia="zh-CN"/>
        </w:rPr>
        <w:t>nr</w:t>
      </w:r>
      <w:r>
        <w:rPr>
          <w:lang w:eastAsia="ja-JP"/>
        </w:rPr>
        <w:t>"</w:t>
      </w:r>
    </w:p>
    <w:p w14:paraId="2A412BC9" w14:textId="77777777" w:rsidR="00F50D8E" w:rsidRDefault="006E714E" w:rsidP="006E714E">
      <w:pPr>
        <w:pStyle w:val="B1"/>
      </w:pPr>
      <w:r>
        <w:t>-</w:t>
      </w:r>
      <w:r>
        <w:tab/>
        <w:t>this network capability may apply to:</w:t>
      </w:r>
    </w:p>
    <w:p w14:paraId="39473757" w14:textId="77777777" w:rsidR="00F50D8E" w:rsidRDefault="006E714E" w:rsidP="006E714E">
      <w:pPr>
        <w:pStyle w:val="B2"/>
      </w:pPr>
      <w:r>
        <w:t>-</w:t>
      </w:r>
      <w:r>
        <w:tab/>
        <w:t>the 'app-service' names "x-3gpp-sgw", "x-3gpp-pgw";</w:t>
      </w:r>
    </w:p>
    <w:p w14:paraId="3C12255A" w14:textId="7C22D959" w:rsidR="006E714E" w:rsidRDefault="006E714E" w:rsidP="006E714E">
      <w:pPr>
        <w:pStyle w:val="B2"/>
      </w:pPr>
      <w:r>
        <w:t>-</w:t>
      </w:r>
      <w:r>
        <w:tab/>
        <w:t>the 'app-protocol' names: "x-s5-gtp", "x-s8-gtp", "x-s11".</w:t>
      </w:r>
    </w:p>
    <w:p w14:paraId="1F2FB122" w14:textId="77777777" w:rsidR="006E714E" w:rsidRDefault="006E714E" w:rsidP="006E714E">
      <w:pPr>
        <w:pStyle w:val="Heading3"/>
      </w:pPr>
      <w:bookmarkStart w:id="343" w:name="_Toc20214884"/>
      <w:bookmarkStart w:id="344" w:name="_Toc27753267"/>
      <w:bookmarkStart w:id="345" w:name="_Toc36055085"/>
      <w:bookmarkStart w:id="346" w:name="_Toc67477585"/>
      <w:r>
        <w:rPr>
          <w:lang w:val="en-US" w:eastAsia="ja-JP"/>
        </w:rPr>
        <w:t>5.12</w:t>
      </w:r>
      <w:r w:rsidRPr="00027A9C">
        <w:t>.</w:t>
      </w:r>
      <w:r>
        <w:t>3</w:t>
      </w:r>
      <w:r>
        <w:tab/>
        <w:t>Procedures to support interworking with 5GC</w:t>
      </w:r>
      <w:bookmarkEnd w:id="343"/>
      <w:bookmarkEnd w:id="344"/>
      <w:bookmarkEnd w:id="345"/>
      <w:bookmarkEnd w:id="346"/>
    </w:p>
    <w:p w14:paraId="03AB2B1D" w14:textId="77777777" w:rsidR="006E714E" w:rsidRDefault="006E714E" w:rsidP="006E714E">
      <w:pPr>
        <w:pStyle w:val="Heading4"/>
        <w:rPr>
          <w:lang w:eastAsia="ja-JP"/>
        </w:rPr>
      </w:pPr>
      <w:bookmarkStart w:id="347" w:name="_Toc20214885"/>
      <w:bookmarkStart w:id="348" w:name="_Toc27753268"/>
      <w:bookmarkStart w:id="349" w:name="_Toc36055086"/>
      <w:bookmarkStart w:id="350" w:name="_Toc67477586"/>
      <w:r>
        <w:rPr>
          <w:lang w:eastAsia="ja-JP"/>
        </w:rPr>
        <w:t>5.12</w:t>
      </w:r>
      <w:r>
        <w:t>.3.1</w:t>
      </w:r>
      <w:r>
        <w:tab/>
        <w:t>General</w:t>
      </w:r>
      <w:bookmarkEnd w:id="347"/>
      <w:bookmarkEnd w:id="348"/>
      <w:bookmarkEnd w:id="349"/>
      <w:bookmarkEnd w:id="350"/>
    </w:p>
    <w:p w14:paraId="58A1AF21" w14:textId="3F93863A" w:rsidR="006E714E" w:rsidRDefault="006E714E" w:rsidP="006E714E">
      <w:r>
        <w:t xml:space="preserve">5GS interworking procedures with EPC rely on selecting a combined PGW-C/SMF and PGW-U/UPF during the PDN connection establishment (see </w:t>
      </w:r>
      <w:r w:rsidR="00F50D8E">
        <w:t>clause 4</w:t>
      </w:r>
      <w:r>
        <w:t>.11 of 3GPP TS 23.501 [28]).</w:t>
      </w:r>
    </w:p>
    <w:p w14:paraId="4DC87CA6" w14:textId="77777777" w:rsidR="006E714E" w:rsidRDefault="006E714E" w:rsidP="006E714E">
      <w:pPr>
        <w:pStyle w:val="Heading4"/>
        <w:rPr>
          <w:lang w:eastAsia="ja-JP"/>
        </w:rPr>
      </w:pPr>
      <w:bookmarkStart w:id="351" w:name="_Toc20214886"/>
      <w:bookmarkStart w:id="352" w:name="_Toc27753269"/>
      <w:bookmarkStart w:id="353" w:name="_Toc36055087"/>
      <w:bookmarkStart w:id="354" w:name="_Toc67477587"/>
      <w:r>
        <w:rPr>
          <w:lang w:eastAsia="ja-JP"/>
        </w:rPr>
        <w:t>5.12</w:t>
      </w:r>
      <w:r>
        <w:t>.3.2</w:t>
      </w:r>
      <w:r>
        <w:tab/>
        <w:t>PGW-C/SMF selection</w:t>
      </w:r>
      <w:bookmarkEnd w:id="351"/>
      <w:bookmarkEnd w:id="352"/>
      <w:bookmarkEnd w:id="353"/>
      <w:bookmarkEnd w:id="354"/>
    </w:p>
    <w:p w14:paraId="1F62C938" w14:textId="77777777" w:rsidR="006E714E" w:rsidRDefault="006E714E" w:rsidP="006E714E">
      <w:r>
        <w:t>An</w:t>
      </w:r>
      <w:r>
        <w:rPr>
          <w:lang w:eastAsia="zh-CN"/>
        </w:rPr>
        <w:t xml:space="preserve"> MME and an ePDG shall select a combined </w:t>
      </w:r>
      <w:r>
        <w:rPr>
          <w:rFonts w:hint="eastAsia"/>
          <w:lang w:eastAsia="zh-CN"/>
        </w:rPr>
        <w:t>PGW</w:t>
      </w:r>
      <w:r>
        <w:rPr>
          <w:lang w:eastAsia="zh-CN"/>
        </w:rPr>
        <w:t xml:space="preserve">-C/SMF </w:t>
      </w:r>
      <w:r>
        <w:t xml:space="preserve">for PDN connections that may be subject to mobility to 5GS, e.g. for UEs supporting N1 mode and not restricted to interworking with 5GS by user subscription (see </w:t>
      </w:r>
      <w:r w:rsidRPr="004622D7">
        <w:t>"</w:t>
      </w:r>
      <w:r>
        <w:t>5GC</w:t>
      </w:r>
      <w:r w:rsidRPr="004622D7">
        <w:t xml:space="preserve">" bit within </w:t>
      </w:r>
      <w:r>
        <w:t>Core-Network-</w:t>
      </w:r>
      <w:r w:rsidRPr="004622D7">
        <w:t>Restriction</w:t>
      </w:r>
      <w:r>
        <w:t>s</w:t>
      </w:r>
      <w:r w:rsidRPr="004622D7">
        <w:t xml:space="preserve"> </w:t>
      </w:r>
      <w:r>
        <w:t xml:space="preserve">AVP and Interworking-5GS-Indicator AVP </w:t>
      </w:r>
      <w:r w:rsidRPr="004622D7">
        <w:t xml:space="preserve">specified in </w:t>
      </w:r>
      <w:r>
        <w:t>3GPP </w:t>
      </w:r>
      <w:r w:rsidRPr="004622D7">
        <w:t>TS</w:t>
      </w:r>
      <w:r>
        <w:t> </w:t>
      </w:r>
      <w:r w:rsidRPr="004622D7">
        <w:t>29.272</w:t>
      </w:r>
      <w:r>
        <w:t> [27]</w:t>
      </w:r>
      <w:r w:rsidRPr="00DD7373">
        <w:t xml:space="preserve"> </w:t>
      </w:r>
      <w:r>
        <w:t>and</w:t>
      </w:r>
      <w:r w:rsidRPr="004622D7">
        <w:t xml:space="preserve"> </w:t>
      </w:r>
      <w:r>
        <w:t>3GPP </w:t>
      </w:r>
      <w:r w:rsidRPr="004622D7">
        <w:t>TS</w:t>
      </w:r>
      <w:r>
        <w:t> </w:t>
      </w:r>
      <w:r w:rsidRPr="004622D7">
        <w:t>29.27</w:t>
      </w:r>
      <w:r>
        <w:t>3 [30]).</w:t>
      </w:r>
      <w:r w:rsidRPr="00D4604D">
        <w:t xml:space="preserve"> </w:t>
      </w:r>
      <w:r>
        <w:t>A</w:t>
      </w:r>
      <w:r w:rsidRPr="006E0BE6">
        <w:t xml:space="preserve"> UE </w:t>
      </w:r>
      <w:r>
        <w:t xml:space="preserve">signals its </w:t>
      </w:r>
      <w:r w:rsidRPr="006E0BE6">
        <w:t xml:space="preserve">support for </w:t>
      </w:r>
      <w:r>
        <w:t>5GC NAS</w:t>
      </w:r>
      <w:r>
        <w:rPr>
          <w:rFonts w:hint="eastAsia"/>
        </w:rPr>
        <w:t xml:space="preserve"> </w:t>
      </w:r>
      <w:r>
        <w:rPr>
          <w:rFonts w:hint="eastAsia"/>
          <w:lang w:eastAsia="zh-CN"/>
        </w:rPr>
        <w:t xml:space="preserve">to the MME </w:t>
      </w:r>
      <w:r>
        <w:rPr>
          <w:rFonts w:hint="eastAsia"/>
        </w:rPr>
        <w:t xml:space="preserve">in NAS </w:t>
      </w:r>
      <w:r>
        <w:t>signalling and to the ePDG in IKEv2 signalling.</w:t>
      </w:r>
    </w:p>
    <w:p w14:paraId="2BCE25D0" w14:textId="77777777" w:rsidR="006E714E" w:rsidRDefault="006E714E" w:rsidP="006E714E">
      <w:r>
        <w:t xml:space="preserve">An MME and an ePDG should also select a </w:t>
      </w:r>
      <w:r>
        <w:rPr>
          <w:lang w:eastAsia="zh-CN"/>
        </w:rPr>
        <w:t xml:space="preserve">combined </w:t>
      </w:r>
      <w:r>
        <w:rPr>
          <w:rFonts w:hint="eastAsia"/>
          <w:lang w:eastAsia="zh-CN"/>
        </w:rPr>
        <w:t>PGW</w:t>
      </w:r>
      <w:r>
        <w:rPr>
          <w:lang w:eastAsia="zh-CN"/>
        </w:rPr>
        <w:t xml:space="preserve">-C/SMF, if possible, </w:t>
      </w:r>
      <w:r>
        <w:t xml:space="preserve">for PDN connections of UEs not supporting N1 mode that are not restricted to access the 5GC by user subscription (see </w:t>
      </w:r>
      <w:r w:rsidRPr="004622D7">
        <w:t>"</w:t>
      </w:r>
      <w:r>
        <w:t>5GC</w:t>
      </w:r>
      <w:r w:rsidRPr="004622D7">
        <w:t xml:space="preserve">" bit within </w:t>
      </w:r>
      <w:r>
        <w:t>Core-Network-</w:t>
      </w:r>
      <w:r w:rsidRPr="004622D7">
        <w:t>Restriction</w:t>
      </w:r>
      <w:r>
        <w:t>s</w:t>
      </w:r>
      <w:r w:rsidRPr="004622D7">
        <w:t xml:space="preserve"> </w:t>
      </w:r>
      <w:r>
        <w:t xml:space="preserve">AVP and Interworking-5GS-Indicator AVP </w:t>
      </w:r>
      <w:r w:rsidRPr="004622D7">
        <w:t xml:space="preserve">specified in </w:t>
      </w:r>
      <w:r>
        <w:t>3GPP </w:t>
      </w:r>
      <w:r w:rsidRPr="004622D7">
        <w:t>TS</w:t>
      </w:r>
      <w:r>
        <w:t> </w:t>
      </w:r>
      <w:r w:rsidRPr="004622D7">
        <w:t>29.272</w:t>
      </w:r>
      <w:r>
        <w:t> [27]</w:t>
      </w:r>
      <w:r w:rsidRPr="00DD7373">
        <w:t xml:space="preserve"> </w:t>
      </w:r>
      <w:r>
        <w:t>and</w:t>
      </w:r>
      <w:r w:rsidRPr="004622D7">
        <w:t xml:space="preserve"> </w:t>
      </w:r>
      <w:r>
        <w:t>3GPP </w:t>
      </w:r>
      <w:r w:rsidRPr="004622D7">
        <w:t>TS</w:t>
      </w:r>
      <w:r>
        <w:t> </w:t>
      </w:r>
      <w:r w:rsidRPr="004622D7">
        <w:t>29.27</w:t>
      </w:r>
      <w:r>
        <w:t>3 [30]).</w:t>
      </w:r>
    </w:p>
    <w:p w14:paraId="1E8D6672" w14:textId="77777777" w:rsidR="006E714E" w:rsidRDefault="006E714E" w:rsidP="006E714E">
      <w:r>
        <w:t>A PDN connection of a subscription restricted from accessing the 5GC or without 5GS interworking subscribed for the APN is not subject to mobility to 5GS and may be connected to a PGW, a PGW-C or a combined PGW-C/SMF; when PGW-C (or PGW) and combined PGW-C/SMF are available for election, the preference order may be based on operator's policy in the MME or ePDG.</w:t>
      </w:r>
    </w:p>
    <w:p w14:paraId="319FDAA3" w14:textId="56B2E3A2" w:rsidR="006E714E" w:rsidRDefault="006E714E" w:rsidP="006E714E">
      <w:r>
        <w:t xml:space="preserve">DNS procedures to select a combined PGW-C/SMF shall be supported as specified in </w:t>
      </w:r>
      <w:r w:rsidR="00F50D8E">
        <w:t>clause 5</w:t>
      </w:r>
      <w:r>
        <w:t>.12.1, with the following additions:</w:t>
      </w:r>
    </w:p>
    <w:p w14:paraId="505B15C7" w14:textId="77777777" w:rsidR="00F50D8E" w:rsidRDefault="006E714E" w:rsidP="006E714E">
      <w:pPr>
        <w:pStyle w:val="B1"/>
      </w:pPr>
      <w:r>
        <w:t>-</w:t>
      </w:r>
      <w:r>
        <w:tab/>
        <w:t>the &lt;network-capability&gt; shall be set to "smf".</w:t>
      </w:r>
    </w:p>
    <w:p w14:paraId="1FD7486D" w14:textId="515F669B" w:rsidR="006E714E" w:rsidRDefault="006E714E" w:rsidP="006E714E">
      <w:pPr>
        <w:pStyle w:val="B2"/>
        <w:rPr>
          <w:lang w:eastAsia="zh-CN"/>
        </w:rPr>
      </w:pPr>
      <w:r>
        <w:rPr>
          <w:lang w:eastAsia="ja-JP"/>
        </w:rPr>
        <w:tab/>
      </w:r>
      <w:r>
        <w:rPr>
          <w:rFonts w:hint="eastAsia"/>
          <w:lang w:eastAsia="ja-JP"/>
        </w:rPr>
        <w:t>For example,</w:t>
      </w:r>
      <w:r>
        <w:rPr>
          <w:lang w:eastAsia="ja-JP"/>
        </w:rPr>
        <w:t xml:space="preserve"> the MME</w:t>
      </w:r>
      <w:r>
        <w:rPr>
          <w:rFonts w:hint="eastAsia"/>
          <w:lang w:eastAsia="ja-JP"/>
        </w:rPr>
        <w:t xml:space="preserve"> </w:t>
      </w:r>
      <w:r>
        <w:rPr>
          <w:lang w:eastAsia="ja-JP"/>
        </w:rPr>
        <w:t xml:space="preserve">shall discover all GTP based </w:t>
      </w:r>
      <w:r>
        <w:rPr>
          <w:rFonts w:hint="eastAsia"/>
          <w:lang w:eastAsia="zh-CN"/>
        </w:rPr>
        <w:t>S5/</w:t>
      </w:r>
      <w:r>
        <w:rPr>
          <w:lang w:eastAsia="ja-JP"/>
        </w:rPr>
        <w:t>S8 interfaces using "Service Parameters" of "x-3gpp-pgw:x-s</w:t>
      </w:r>
      <w:r>
        <w:rPr>
          <w:rFonts w:hint="eastAsia"/>
          <w:lang w:eastAsia="zh-CN"/>
        </w:rPr>
        <w:t>5</w:t>
      </w:r>
      <w:r>
        <w:rPr>
          <w:lang w:eastAsia="ja-JP"/>
        </w:rPr>
        <w:t>-gtp+nc-</w:t>
      </w:r>
      <w:r>
        <w:rPr>
          <w:lang w:eastAsia="zh-CN"/>
        </w:rPr>
        <w:t>smf</w:t>
      </w:r>
      <w:r>
        <w:rPr>
          <w:lang w:eastAsia="ja-JP"/>
        </w:rPr>
        <w:t>"</w:t>
      </w:r>
      <w:r>
        <w:rPr>
          <w:rFonts w:hint="eastAsia"/>
          <w:lang w:eastAsia="zh-CN"/>
        </w:rPr>
        <w:t xml:space="preserve">, </w:t>
      </w:r>
      <w:r>
        <w:rPr>
          <w:lang w:eastAsia="ja-JP"/>
        </w:rPr>
        <w:t>"x-3gpp-pgw:x-s8-gtp+nc-</w:t>
      </w:r>
      <w:r>
        <w:rPr>
          <w:lang w:eastAsia="zh-CN"/>
        </w:rPr>
        <w:t>smf</w:t>
      </w:r>
      <w:r>
        <w:rPr>
          <w:lang w:eastAsia="ja-JP"/>
        </w:rPr>
        <w:t xml:space="preserve">" and the ePDG shall discover all GTP based </w:t>
      </w:r>
      <w:r>
        <w:rPr>
          <w:rFonts w:hint="eastAsia"/>
          <w:lang w:eastAsia="zh-CN"/>
        </w:rPr>
        <w:t>S</w:t>
      </w:r>
      <w:r>
        <w:rPr>
          <w:lang w:eastAsia="zh-CN"/>
        </w:rPr>
        <w:t>2b</w:t>
      </w:r>
      <w:r>
        <w:rPr>
          <w:lang w:eastAsia="ja-JP"/>
        </w:rPr>
        <w:t xml:space="preserve"> interfaces using "Service Parameters" of "x-3gpp-pgw:x-s</w:t>
      </w:r>
      <w:r>
        <w:rPr>
          <w:lang w:eastAsia="zh-CN"/>
        </w:rPr>
        <w:t>2b</w:t>
      </w:r>
      <w:r>
        <w:rPr>
          <w:lang w:eastAsia="ja-JP"/>
        </w:rPr>
        <w:t>-gtp+nc-</w:t>
      </w:r>
      <w:r>
        <w:rPr>
          <w:lang w:eastAsia="zh-CN"/>
        </w:rPr>
        <w:t>smf</w:t>
      </w:r>
      <w:r>
        <w:rPr>
          <w:lang w:eastAsia="ja-JP"/>
        </w:rPr>
        <w:t>".</w:t>
      </w:r>
    </w:p>
    <w:p w14:paraId="6DACD234" w14:textId="77777777" w:rsidR="00F50D8E" w:rsidRDefault="006E714E" w:rsidP="006E714E">
      <w:pPr>
        <w:pStyle w:val="B1"/>
      </w:pPr>
      <w:r>
        <w:t>-</w:t>
      </w:r>
      <w:r>
        <w:tab/>
        <w:t>this network capability may apply to:</w:t>
      </w:r>
    </w:p>
    <w:p w14:paraId="11A712F2" w14:textId="77777777" w:rsidR="00F50D8E" w:rsidRDefault="006E714E" w:rsidP="006E714E">
      <w:pPr>
        <w:pStyle w:val="B2"/>
      </w:pPr>
      <w:r>
        <w:t>-</w:t>
      </w:r>
      <w:r>
        <w:tab/>
        <w:t>the 'app-service' name "x-3gpp-pgw";</w:t>
      </w:r>
    </w:p>
    <w:p w14:paraId="47166768" w14:textId="518E7A45" w:rsidR="006E714E" w:rsidRDefault="006E714E" w:rsidP="006E714E">
      <w:pPr>
        <w:pStyle w:val="B2"/>
      </w:pPr>
      <w:r>
        <w:t>-</w:t>
      </w:r>
      <w:r>
        <w:tab/>
        <w:t>the 'app-protocol' names: "x-s5-gtp", "x-s8-gtp", "x-s2b-gtp".</w:t>
      </w:r>
    </w:p>
    <w:p w14:paraId="4189CC3C" w14:textId="77777777" w:rsidR="006E714E" w:rsidRDefault="006E714E" w:rsidP="006E714E">
      <w:pPr>
        <w:pStyle w:val="Heading4"/>
        <w:rPr>
          <w:lang w:eastAsia="ja-JP"/>
        </w:rPr>
      </w:pPr>
      <w:bookmarkStart w:id="355" w:name="_Toc20214887"/>
      <w:bookmarkStart w:id="356" w:name="_Toc27753270"/>
      <w:bookmarkStart w:id="357" w:name="_Toc36055088"/>
      <w:bookmarkStart w:id="358" w:name="_Toc67477588"/>
      <w:r>
        <w:rPr>
          <w:lang w:eastAsia="ja-JP"/>
        </w:rPr>
        <w:lastRenderedPageBreak/>
        <w:t>5.12</w:t>
      </w:r>
      <w:r>
        <w:t>.3.3</w:t>
      </w:r>
      <w:r>
        <w:tab/>
        <w:t>PGW-U/UPF selection</w:t>
      </w:r>
      <w:bookmarkEnd w:id="355"/>
      <w:bookmarkEnd w:id="356"/>
      <w:bookmarkEnd w:id="357"/>
      <w:bookmarkEnd w:id="358"/>
    </w:p>
    <w:p w14:paraId="5E6CF043" w14:textId="77777777" w:rsidR="006E714E" w:rsidRDefault="006E714E" w:rsidP="006E714E">
      <w:pPr>
        <w:rPr>
          <w:noProof/>
          <w:lang w:eastAsia="zh-CN"/>
        </w:rPr>
      </w:pPr>
      <w:r>
        <w:t xml:space="preserve">A PGW-C/SMF </w:t>
      </w:r>
      <w:r>
        <w:rPr>
          <w:lang w:eastAsia="zh-CN"/>
        </w:rPr>
        <w:t xml:space="preserve">shall select a combined </w:t>
      </w:r>
      <w:r>
        <w:rPr>
          <w:rFonts w:hint="eastAsia"/>
          <w:lang w:eastAsia="zh-CN"/>
        </w:rPr>
        <w:t>PG</w:t>
      </w:r>
      <w:r>
        <w:rPr>
          <w:lang w:eastAsia="zh-CN"/>
        </w:rPr>
        <w:t xml:space="preserve">W-U/UPF </w:t>
      </w:r>
      <w:r>
        <w:t>for PDN connections that may be subject to mobility to 5GS and for PDN connections not subject to mobility to 5GS but that access the 5GC.</w:t>
      </w:r>
    </w:p>
    <w:p w14:paraId="144A2BB6" w14:textId="77777777" w:rsidR="006E714E" w:rsidRDefault="006E714E" w:rsidP="006E714E">
      <w:r>
        <w:t>If the PGW-C/SMF supports the UP function selection based on DNS procedures specified in Annex B.2.6 of 3GPP TS 29.244 [26], DNS procedures to select a combined PGW-U/UPF shall be supported as specified in clause 5.11 (for discovering and selecting a PGW-U), with the following additions:</w:t>
      </w:r>
    </w:p>
    <w:p w14:paraId="7C7B91C5" w14:textId="77777777" w:rsidR="006E714E" w:rsidRDefault="006E714E" w:rsidP="006E714E">
      <w:pPr>
        <w:pStyle w:val="B1"/>
      </w:pPr>
      <w:r>
        <w:t>-</w:t>
      </w:r>
      <w:r>
        <w:tab/>
        <w:t>the app-service of x-3gpp-upf with app-protocol "x-n4" identifies a User Plane function supporting N4 capabilities;</w:t>
      </w:r>
    </w:p>
    <w:p w14:paraId="2B943CA9" w14:textId="77777777" w:rsidR="006E714E" w:rsidRDefault="006E714E" w:rsidP="006E714E">
      <w:pPr>
        <w:pStyle w:val="B1"/>
      </w:pPr>
      <w:r>
        <w:t>-</w:t>
      </w:r>
      <w:r>
        <w:tab/>
        <w:t>the app-service of x-3gpp-upf with app-protocols "</w:t>
      </w:r>
      <w:r w:rsidRPr="00207AA0">
        <w:rPr>
          <w:lang w:val="sv-SE"/>
        </w:rPr>
        <w:t>x-sxb</w:t>
      </w:r>
      <w:r>
        <w:rPr>
          <w:lang w:val="sv-SE"/>
        </w:rPr>
        <w:t xml:space="preserve">:x-n4" </w:t>
      </w:r>
      <w:r>
        <w:t>identifies a PGW-U supporting N4 capabilities (i.e. a combined PGW-U/UPF).</w:t>
      </w:r>
    </w:p>
    <w:p w14:paraId="70E7F03D" w14:textId="77777777" w:rsidR="006E714E" w:rsidRDefault="006E714E" w:rsidP="006E714E">
      <w:pPr>
        <w:pStyle w:val="Heading2"/>
      </w:pPr>
      <w:bookmarkStart w:id="359" w:name="_Toc20214888"/>
      <w:bookmarkStart w:id="360" w:name="_Toc27753271"/>
      <w:bookmarkStart w:id="361" w:name="_Toc36055089"/>
      <w:bookmarkStart w:id="362" w:name="_Toc67477589"/>
      <w:r>
        <w:rPr>
          <w:lang w:val="en-US" w:eastAsia="ja-JP"/>
        </w:rPr>
        <w:t>5.13</w:t>
      </w:r>
      <w:r>
        <w:tab/>
        <w:t>Procedures to support Ethernet PDN Connection in EPS</w:t>
      </w:r>
      <w:bookmarkEnd w:id="359"/>
      <w:bookmarkEnd w:id="360"/>
      <w:bookmarkEnd w:id="361"/>
      <w:bookmarkEnd w:id="362"/>
    </w:p>
    <w:p w14:paraId="0CF853FE" w14:textId="77777777" w:rsidR="006E714E" w:rsidRDefault="006E714E" w:rsidP="006E714E">
      <w:pPr>
        <w:pStyle w:val="Heading3"/>
      </w:pPr>
      <w:bookmarkStart w:id="363" w:name="_Toc20214889"/>
      <w:bookmarkStart w:id="364" w:name="_Toc27753272"/>
      <w:bookmarkStart w:id="365" w:name="_Toc36055090"/>
      <w:bookmarkStart w:id="366" w:name="_Toc67477590"/>
      <w:r>
        <w:t>5.13.1</w:t>
      </w:r>
      <w:r>
        <w:tab/>
        <w:t>DCN based solution</w:t>
      </w:r>
      <w:bookmarkEnd w:id="363"/>
      <w:bookmarkEnd w:id="364"/>
      <w:bookmarkEnd w:id="365"/>
      <w:bookmarkEnd w:id="366"/>
    </w:p>
    <w:p w14:paraId="2DBAE641" w14:textId="5928F858" w:rsidR="006E714E" w:rsidRDefault="006E714E" w:rsidP="006E714E">
      <w:r>
        <w:t xml:space="preserve">When DCN is supported in the network, the MME may use the DNS procedures enhanced for supporting DCNs as specified in </w:t>
      </w:r>
      <w:r w:rsidR="00F50D8E">
        <w:t>clause 5</w:t>
      </w:r>
      <w:r>
        <w:t>.8, to select an EPC entity, e.g. an SGW or a combined PGW-C/SMF, which supports Ethernet PDN connection by configuring to support a specific UE Usage Type(s).</w:t>
      </w:r>
    </w:p>
    <w:p w14:paraId="7620212E" w14:textId="77777777" w:rsidR="006E714E" w:rsidRDefault="006E714E" w:rsidP="006E714E">
      <w:pPr>
        <w:pStyle w:val="Heading3"/>
        <w:rPr>
          <w:lang w:eastAsia="ja-JP"/>
        </w:rPr>
      </w:pPr>
      <w:bookmarkStart w:id="367" w:name="_Toc20214890"/>
      <w:bookmarkStart w:id="368" w:name="_Toc27753273"/>
      <w:bookmarkStart w:id="369" w:name="_Toc36055091"/>
      <w:bookmarkStart w:id="370" w:name="_Toc67477591"/>
      <w:r>
        <w:rPr>
          <w:lang w:eastAsia="ja-JP"/>
        </w:rPr>
        <w:t>5.13</w:t>
      </w:r>
      <w:r>
        <w:t>.2</w:t>
      </w:r>
      <w:r>
        <w:tab/>
        <w:t>Network Capability based solution</w:t>
      </w:r>
      <w:bookmarkEnd w:id="367"/>
      <w:bookmarkEnd w:id="368"/>
      <w:bookmarkEnd w:id="369"/>
      <w:bookmarkEnd w:id="370"/>
    </w:p>
    <w:p w14:paraId="49A5CC2F" w14:textId="78948325" w:rsidR="006E714E" w:rsidRDefault="006E714E" w:rsidP="006E714E">
      <w:r>
        <w:t>An</w:t>
      </w:r>
      <w:r>
        <w:rPr>
          <w:lang w:eastAsia="zh-CN"/>
        </w:rPr>
        <w:t xml:space="preserve"> MME may use the DNS procedure as specified in </w:t>
      </w:r>
      <w:r w:rsidR="00F50D8E">
        <w:rPr>
          <w:lang w:eastAsia="zh-CN"/>
        </w:rPr>
        <w:t>clause 5</w:t>
      </w:r>
      <w:r>
        <w:rPr>
          <w:lang w:eastAsia="zh-CN"/>
        </w:rPr>
        <w:t xml:space="preserve">.12.1, to select </w:t>
      </w:r>
      <w:r>
        <w:t>an EPC entity, e.g. an SGW or a combined PGW-C/SMF</w:t>
      </w:r>
      <w:r>
        <w:rPr>
          <w:lang w:eastAsia="zh-CN"/>
        </w:rPr>
        <w:t xml:space="preserve"> which supports Ethernet PDN connection, with </w:t>
      </w:r>
      <w:r>
        <w:t>the following additions:</w:t>
      </w:r>
    </w:p>
    <w:p w14:paraId="78970542" w14:textId="7CEF57DF" w:rsidR="006E714E" w:rsidRDefault="006E714E" w:rsidP="006E714E">
      <w:pPr>
        <w:pStyle w:val="B1"/>
      </w:pPr>
      <w:r>
        <w:t>-</w:t>
      </w:r>
      <w:r>
        <w:tab/>
        <w:t xml:space="preserve">the &lt;network-capability&gt; shall be set to "eth" for an SGW selection and shall be set to "smf.eth" for a combined PGW-C/PGW-U selection. (See also </w:t>
      </w:r>
      <w:r w:rsidR="00F50D8E">
        <w:t>clause 5</w:t>
      </w:r>
      <w:r>
        <w:t>.12.3 and Annex B.4)</w:t>
      </w:r>
    </w:p>
    <w:p w14:paraId="54B19B2E" w14:textId="77777777" w:rsidR="006E714E" w:rsidRDefault="006E714E" w:rsidP="006E714E">
      <w:pPr>
        <w:pStyle w:val="B2"/>
        <w:rPr>
          <w:lang w:eastAsia="ja-JP"/>
        </w:rPr>
      </w:pPr>
      <w:r>
        <w:rPr>
          <w:lang w:eastAsia="ja-JP"/>
        </w:rPr>
        <w:tab/>
        <w:t xml:space="preserve">For example, the MME shall discover all GTP based </w:t>
      </w:r>
      <w:r>
        <w:rPr>
          <w:lang w:eastAsia="zh-CN"/>
        </w:rPr>
        <w:t>S5/</w:t>
      </w:r>
      <w:r>
        <w:rPr>
          <w:lang w:eastAsia="ja-JP"/>
        </w:rPr>
        <w:t>S8 interfaces using "Service Parameters" of "x-3gpp-pgw:x-s</w:t>
      </w:r>
      <w:r>
        <w:rPr>
          <w:lang w:eastAsia="zh-CN"/>
        </w:rPr>
        <w:t>5</w:t>
      </w:r>
      <w:r>
        <w:rPr>
          <w:lang w:eastAsia="ja-JP"/>
        </w:rPr>
        <w:t>-gtp+nc-smf.eth"</w:t>
      </w:r>
      <w:r>
        <w:rPr>
          <w:lang w:eastAsia="zh-CN"/>
        </w:rPr>
        <w:t xml:space="preserve">, </w:t>
      </w:r>
      <w:r>
        <w:rPr>
          <w:lang w:eastAsia="ja-JP"/>
        </w:rPr>
        <w:t>"x-3gpp-pgw:x-s8-gtp+nc-smf.eth"</w:t>
      </w:r>
    </w:p>
    <w:p w14:paraId="5F261F4A" w14:textId="77777777" w:rsidR="00F50D8E" w:rsidRDefault="006E714E" w:rsidP="006E714E">
      <w:pPr>
        <w:pStyle w:val="B1"/>
      </w:pPr>
      <w:r>
        <w:t>-</w:t>
      </w:r>
      <w:r>
        <w:tab/>
        <w:t>this network capability may apply to:</w:t>
      </w:r>
    </w:p>
    <w:p w14:paraId="5FBD7B10" w14:textId="77777777" w:rsidR="00F50D8E" w:rsidRDefault="006E714E" w:rsidP="006E714E">
      <w:pPr>
        <w:pStyle w:val="B2"/>
      </w:pPr>
      <w:r>
        <w:t>-</w:t>
      </w:r>
      <w:r>
        <w:tab/>
        <w:t>the 'app-service' names "x-3gpp-sgw", "x-3gpp-pgw";</w:t>
      </w:r>
    </w:p>
    <w:p w14:paraId="57AAFF23" w14:textId="0326FD44" w:rsidR="006E714E" w:rsidRDefault="006E714E" w:rsidP="006E714E">
      <w:pPr>
        <w:pStyle w:val="B2"/>
      </w:pPr>
      <w:r>
        <w:t>-</w:t>
      </w:r>
      <w:r>
        <w:tab/>
        <w:t>the 'app-protocol' names: "x-s5-gtp", "x-s8-gtp", "x-s11".</w:t>
      </w:r>
    </w:p>
    <w:p w14:paraId="560ACE36" w14:textId="77777777" w:rsidR="006E714E" w:rsidRDefault="006E714E" w:rsidP="006E714E">
      <w:pPr>
        <w:pStyle w:val="Heading3"/>
      </w:pPr>
      <w:bookmarkStart w:id="371" w:name="_Toc20214891"/>
      <w:bookmarkStart w:id="372" w:name="_Toc27753274"/>
      <w:bookmarkStart w:id="373" w:name="_Toc36055092"/>
      <w:bookmarkStart w:id="374" w:name="_Toc67477592"/>
      <w:r>
        <w:t>5.13.3</w:t>
      </w:r>
      <w:r>
        <w:tab/>
        <w:t>Alternative solutions</w:t>
      </w:r>
      <w:bookmarkEnd w:id="371"/>
      <w:bookmarkEnd w:id="372"/>
      <w:bookmarkEnd w:id="373"/>
      <w:bookmarkEnd w:id="374"/>
    </w:p>
    <w:p w14:paraId="7795C80D" w14:textId="77777777" w:rsidR="006E714E" w:rsidRDefault="006E714E" w:rsidP="006E714E">
      <w:r>
        <w:t>The MME may use the DNS procedures specified in this specification for selecting a combined PGW-C/SMF supporting Ethernet PDN connection without any change if all combined PGW-C/SMFs configured in the DNS for an APN support Ethernet PDN connection.</w:t>
      </w:r>
    </w:p>
    <w:p w14:paraId="4828A424" w14:textId="77777777" w:rsidR="006E714E" w:rsidRDefault="006E714E" w:rsidP="006E714E">
      <w:r>
        <w:t>The MME may know whether an SGW supports Ethernet PDN connection via the Notification of Supported features over the S11 interface (for the ETH feature), as specified in 3GPP TS 29.274 [23].</w:t>
      </w:r>
    </w:p>
    <w:p w14:paraId="5A2DD803" w14:textId="77777777" w:rsidR="00B52494" w:rsidRPr="00B52494" w:rsidRDefault="00B52494" w:rsidP="00B52494">
      <w:pPr>
        <w:pStyle w:val="Heading2"/>
      </w:pPr>
      <w:bookmarkStart w:id="375" w:name="_Toc36055093"/>
      <w:bookmarkStart w:id="376" w:name="_Toc67477593"/>
      <w:r>
        <w:rPr>
          <w:rFonts w:hint="eastAsia"/>
          <w:lang w:val="en-US" w:eastAsia="ja-JP"/>
        </w:rPr>
        <w:t>5</w:t>
      </w:r>
      <w:r w:rsidRPr="00B52494">
        <w:rPr>
          <w:rFonts w:hint="eastAsia"/>
        </w:rPr>
        <w:t>.</w:t>
      </w:r>
      <w:r w:rsidRPr="00B52494">
        <w:t>14</w:t>
      </w:r>
      <w:r w:rsidRPr="00B52494">
        <w:rPr>
          <w:rFonts w:hint="eastAsia"/>
        </w:rPr>
        <w:t xml:space="preserve"> </w:t>
      </w:r>
      <w:r w:rsidRPr="00B52494">
        <w:t>Procedures for Discovering and Selecting a UCMF</w:t>
      </w:r>
      <w:bookmarkEnd w:id="375"/>
      <w:bookmarkEnd w:id="376"/>
    </w:p>
    <w:p w14:paraId="5B288B65" w14:textId="77777777" w:rsidR="00F50D8E" w:rsidRDefault="00B52494" w:rsidP="00B52494">
      <w:r>
        <w:t>These procedures shall be employed when a UCMF needs to be discovered and selected by MME.</w:t>
      </w:r>
    </w:p>
    <w:p w14:paraId="378FC6F4" w14:textId="3D787F47" w:rsidR="00B52494" w:rsidRDefault="00B52494" w:rsidP="00B52494">
      <w:r>
        <w:t>Operators shall provision NAPTR records under UCMF FQDN corresponding to valid UCMF interfaces from the following "Service Parameters":</w:t>
      </w:r>
    </w:p>
    <w:p w14:paraId="21D03FFB" w14:textId="77777777" w:rsidR="00B52494" w:rsidRPr="00B52494" w:rsidRDefault="00B52494" w:rsidP="00B52494">
      <w:pPr>
        <w:pStyle w:val="B1"/>
      </w:pPr>
      <w:r w:rsidRPr="00B52494">
        <w:t>-</w:t>
      </w:r>
      <w:r w:rsidRPr="00B52494">
        <w:tab/>
        <w:t>"x-3gpp-ucmf:x-urcmp", "x-3gpp-ucmf:x-n55"</w:t>
      </w:r>
    </w:p>
    <w:p w14:paraId="4D3342A5" w14:textId="77777777" w:rsidR="00B52494" w:rsidRDefault="00B52494" w:rsidP="00B52494">
      <w:r>
        <w:t>Where additional "Service Parameters" may be included optionally.</w:t>
      </w:r>
    </w:p>
    <w:p w14:paraId="42909234" w14:textId="77777777" w:rsidR="00B52494" w:rsidRDefault="00B52494" w:rsidP="00B52494">
      <w:r>
        <w:lastRenderedPageBreak/>
        <w:t>MMEs are expected to select a UCMF based on MME's capability to support URCMP or N55 based signalling. If multiple UCMFs are deployed, implementation specific algorithms should be used to distribute load among available UCMFs.</w:t>
      </w:r>
    </w:p>
    <w:p w14:paraId="3F459BB3" w14:textId="77777777" w:rsidR="00B52494" w:rsidRPr="00A177C0" w:rsidRDefault="00B52494" w:rsidP="006E714E">
      <w:r w:rsidRPr="002004FA">
        <w:t xml:space="preserve">3GPP does not require that collocation and "topon" naming is applicable in </w:t>
      </w:r>
      <w:r>
        <w:t>UCMF</w:t>
      </w:r>
      <w:r w:rsidRPr="002004FA">
        <w:t xml:space="preserve"> selection.</w:t>
      </w:r>
    </w:p>
    <w:p w14:paraId="6C72EE74" w14:textId="77777777" w:rsidR="006E714E" w:rsidRDefault="006E714E" w:rsidP="006E714E">
      <w:pPr>
        <w:pStyle w:val="Heading2"/>
      </w:pPr>
      <w:bookmarkStart w:id="377" w:name="_Toc20214892"/>
      <w:bookmarkStart w:id="378" w:name="_Toc27753275"/>
      <w:bookmarkStart w:id="379" w:name="_Toc36055094"/>
      <w:bookmarkStart w:id="380" w:name="_Toc67477594"/>
      <w:r>
        <w:t>6</w:t>
      </w:r>
      <w:r>
        <w:tab/>
        <w:t>Procedures for OAM System Node Discovery</w:t>
      </w:r>
      <w:bookmarkEnd w:id="377"/>
      <w:bookmarkEnd w:id="378"/>
      <w:bookmarkEnd w:id="379"/>
      <w:bookmarkEnd w:id="380"/>
    </w:p>
    <w:p w14:paraId="1032BC79" w14:textId="77777777" w:rsidR="006E714E" w:rsidRPr="00880AB8" w:rsidRDefault="006E714E" w:rsidP="006E714E">
      <w:pPr>
        <w:pStyle w:val="Heading2"/>
        <w:rPr>
          <w:lang w:val="en-US"/>
        </w:rPr>
      </w:pPr>
      <w:bookmarkStart w:id="381" w:name="_Toc20214893"/>
      <w:bookmarkStart w:id="382" w:name="_Toc27753276"/>
      <w:bookmarkStart w:id="383" w:name="_Toc36055095"/>
      <w:bookmarkStart w:id="384" w:name="_Toc67477595"/>
      <w:r>
        <w:rPr>
          <w:lang w:val="en-US"/>
        </w:rPr>
        <w:t>6</w:t>
      </w:r>
      <w:r w:rsidRPr="00B26868">
        <w:rPr>
          <w:lang w:val="en-US"/>
        </w:rPr>
        <w:t>.1</w:t>
      </w:r>
      <w:r w:rsidRPr="00B26868">
        <w:rPr>
          <w:lang w:val="en-US"/>
        </w:rPr>
        <w:tab/>
        <w:t xml:space="preserve">Procedures for </w:t>
      </w:r>
      <w:r>
        <w:rPr>
          <w:lang w:val="en-US"/>
        </w:rPr>
        <w:t>Relay Node OAM System Discovery</w:t>
      </w:r>
      <w:bookmarkEnd w:id="381"/>
      <w:bookmarkEnd w:id="382"/>
      <w:bookmarkEnd w:id="383"/>
      <w:bookmarkEnd w:id="384"/>
    </w:p>
    <w:p w14:paraId="057529D4" w14:textId="77777777" w:rsidR="006E714E" w:rsidRDefault="006E714E" w:rsidP="006E714E">
      <w:pPr>
        <w:pStyle w:val="Heading3"/>
      </w:pPr>
      <w:bookmarkStart w:id="385" w:name="_Toc20214894"/>
      <w:bookmarkStart w:id="386" w:name="_Toc27753277"/>
      <w:bookmarkStart w:id="387" w:name="_Toc36055096"/>
      <w:bookmarkStart w:id="388" w:name="_Toc67477596"/>
      <w:r w:rsidRPr="00027A9C">
        <w:rPr>
          <w:lang w:val="en-US"/>
        </w:rPr>
        <w:t>6</w:t>
      </w:r>
      <w:r w:rsidRPr="00027A9C">
        <w:t>.</w:t>
      </w:r>
      <w:r>
        <w:t>1.1</w:t>
      </w:r>
      <w:r>
        <w:tab/>
        <w:t>General</w:t>
      </w:r>
      <w:bookmarkEnd w:id="385"/>
      <w:bookmarkEnd w:id="386"/>
      <w:bookmarkEnd w:id="387"/>
      <w:bookmarkEnd w:id="388"/>
    </w:p>
    <w:p w14:paraId="7AD26282" w14:textId="2F9FEACE" w:rsidR="006E714E" w:rsidRDefault="006E714E" w:rsidP="006E714E">
      <w:r>
        <w:t xml:space="preserve">These procedures may be employed when a relay node (see 3GPP </w:t>
      </w:r>
      <w:r w:rsidR="00F50D8E">
        <w:t>TS 3</w:t>
      </w:r>
      <w:r>
        <w:t>6.300</w:t>
      </w:r>
      <w:r w:rsidR="00F50D8E">
        <w:t> [</w:t>
      </w:r>
      <w:r>
        <w:t xml:space="preserve">22], </w:t>
      </w:r>
      <w:r w:rsidR="00F50D8E">
        <w:t>clause 4</w:t>
      </w:r>
      <w:r>
        <w:t>.7) needs to discover its Operations and Maintainence (OAM) system. The relay nodes employ the procedures below during the startup procedure in order to discover the OAM system, from which it obtains its configuration and updated software.</w:t>
      </w:r>
    </w:p>
    <w:p w14:paraId="00098F66" w14:textId="30DF0B4D" w:rsidR="00F50D8E" w:rsidRDefault="006E714E" w:rsidP="006E714E">
      <w:r>
        <w:t xml:space="preserve">The OAM system is selected based on the operator identitity and the type allocation code identifying the relay node vendor, and optionally the tracking area code (see 3GPP </w:t>
      </w:r>
      <w:r w:rsidR="00F50D8E">
        <w:t>TS 2</w:t>
      </w:r>
      <w:r>
        <w:t>3.003</w:t>
      </w:r>
      <w:r w:rsidR="00F50D8E">
        <w:t> [</w:t>
      </w:r>
      <w:r>
        <w:t>4]). This enables vendor-specific OAM systems for relay nodes.</w:t>
      </w:r>
      <w:bookmarkStart w:id="389" w:name="_Toc20214895"/>
      <w:bookmarkStart w:id="390" w:name="_Toc27753278"/>
      <w:bookmarkStart w:id="391" w:name="_Toc36055097"/>
      <w:bookmarkStart w:id="392" w:name="_Toc67477597"/>
    </w:p>
    <w:p w14:paraId="2775B18E" w14:textId="09CEF12F" w:rsidR="006E714E" w:rsidRDefault="006E714E" w:rsidP="006E714E">
      <w:pPr>
        <w:pStyle w:val="Heading3"/>
      </w:pPr>
      <w:r>
        <w:t>6.1.2</w:t>
      </w:r>
      <w:r>
        <w:tab/>
        <w:t>OAM System Selection based on Type Allocation Code</w:t>
      </w:r>
      <w:bookmarkEnd w:id="389"/>
      <w:bookmarkEnd w:id="390"/>
      <w:bookmarkEnd w:id="391"/>
      <w:bookmarkEnd w:id="392"/>
    </w:p>
    <w:p w14:paraId="69295C97" w14:textId="0978E8B6" w:rsidR="006E714E" w:rsidRDefault="006E714E" w:rsidP="006E714E">
      <w:r>
        <w:t xml:space="preserve">In both UTRAN and E-UTRAN cases the operator identity in terms of MNC and MCC is available from the information in IMSI (see 3GPP </w:t>
      </w:r>
      <w:r w:rsidR="00F50D8E">
        <w:t>TS 2</w:t>
      </w:r>
      <w:r>
        <w:t>3.003</w:t>
      </w:r>
      <w:r w:rsidR="00F50D8E">
        <w:t> [</w:t>
      </w:r>
      <w:r>
        <w:t xml:space="preserve">4], </w:t>
      </w:r>
      <w:r w:rsidR="00F50D8E">
        <w:t>clause 2</w:t>
      </w:r>
      <w:r>
        <w:t xml:space="preserve">.2). The type allocation code (IMEI-TAC) identifying the relay node vendor is available from IMEI or IMEISV (see 3GPP </w:t>
      </w:r>
      <w:r w:rsidR="00F50D8E">
        <w:t>TS 2</w:t>
      </w:r>
      <w:r>
        <w:t>3.003</w:t>
      </w:r>
      <w:r w:rsidR="00F50D8E">
        <w:t> [</w:t>
      </w:r>
      <w:r>
        <w:t xml:space="preserve">4], </w:t>
      </w:r>
      <w:r w:rsidR="00F50D8E">
        <w:t>clause 6</w:t>
      </w:r>
      <w:r>
        <w:t>.2).</w:t>
      </w:r>
    </w:p>
    <w:p w14:paraId="72D1FC0C" w14:textId="699E5139" w:rsidR="006E714E" w:rsidRDefault="006E714E" w:rsidP="006E714E">
      <w:pPr>
        <w:pStyle w:val="B1"/>
      </w:pPr>
      <w:r>
        <w:rPr>
          <w:rFonts w:eastAsia="SimSun"/>
        </w:rPr>
        <w:t>1)</w:t>
      </w:r>
      <w:r>
        <w:rPr>
          <w:rFonts w:eastAsia="SimSun"/>
        </w:rPr>
        <w:tab/>
      </w:r>
      <w:r w:rsidRPr="00516153">
        <w:rPr>
          <w:rFonts w:eastAsia="SimSun"/>
        </w:rPr>
        <w:t xml:space="preserve">In relay node startup procedure, the relay node </w:t>
      </w:r>
      <w:r>
        <w:rPr>
          <w:rFonts w:eastAsia="SimSun"/>
        </w:rPr>
        <w:t xml:space="preserve">may use </w:t>
      </w:r>
      <w:r w:rsidRPr="00516153">
        <w:rPr>
          <w:rFonts w:eastAsia="SimSun"/>
        </w:rPr>
        <w:t xml:space="preserve">the </w:t>
      </w:r>
      <w:r>
        <w:t>vendor-specific relay node OAM system FQDN</w:t>
      </w:r>
      <w:r>
        <w:rPr>
          <w:rFonts w:eastAsia="SimSun"/>
        </w:rPr>
        <w:t xml:space="preserve"> as it is defined in 3GPP </w:t>
      </w:r>
      <w:r w:rsidR="00F50D8E">
        <w:rPr>
          <w:rFonts w:eastAsia="SimSun"/>
        </w:rPr>
        <w:t>TS 2</w:t>
      </w:r>
      <w:r>
        <w:rPr>
          <w:rFonts w:eastAsia="SimSun"/>
        </w:rPr>
        <w:t>3.003</w:t>
      </w:r>
      <w:r w:rsidR="00F50D8E">
        <w:rPr>
          <w:rFonts w:eastAsia="SimSun"/>
        </w:rPr>
        <w:t> [</w:t>
      </w:r>
      <w:r>
        <w:rPr>
          <w:rFonts w:eastAsia="SimSun"/>
        </w:rPr>
        <w:t>4]</w:t>
      </w:r>
      <w:r w:rsidRPr="00B531E3">
        <w:rPr>
          <w:rFonts w:eastAsia="SimSun"/>
        </w:rPr>
        <w:t xml:space="preserve">, </w:t>
      </w:r>
      <w:r w:rsidR="00F50D8E" w:rsidRPr="00B531E3">
        <w:rPr>
          <w:rFonts w:eastAsia="SimSun"/>
        </w:rPr>
        <w:t>clause</w:t>
      </w:r>
      <w:r w:rsidR="00F50D8E">
        <w:rPr>
          <w:rFonts w:eastAsia="SimSun"/>
        </w:rPr>
        <w:t> </w:t>
      </w:r>
      <w:r w:rsidR="00F50D8E" w:rsidRPr="00B531E3">
        <w:rPr>
          <w:rFonts w:eastAsia="SimSun"/>
        </w:rPr>
        <w:t>2</w:t>
      </w:r>
      <w:r w:rsidRPr="00B531E3">
        <w:rPr>
          <w:rFonts w:eastAsia="SimSun"/>
        </w:rPr>
        <w:t>3.3.2.2, to d</w:t>
      </w:r>
      <w:r w:rsidRPr="00516153">
        <w:rPr>
          <w:rFonts w:eastAsia="SimSun"/>
        </w:rPr>
        <w:t>iscover its OAM system</w:t>
      </w:r>
      <w:r>
        <w:rPr>
          <w:rFonts w:eastAsia="SimSun"/>
        </w:rPr>
        <w:t xml:space="preserve">. Operator provisions A/AAAA record under 3GPP </w:t>
      </w:r>
      <w:r>
        <w:t>vendor-specific relay node OAM system FQDN.</w:t>
      </w:r>
    </w:p>
    <w:p w14:paraId="7CBF477A" w14:textId="77777777" w:rsidR="006E714E" w:rsidRPr="00B26868" w:rsidRDefault="006E714E" w:rsidP="006E714E">
      <w:pPr>
        <w:pStyle w:val="Heading1"/>
        <w:rPr>
          <w:lang w:val="en-US"/>
        </w:rPr>
      </w:pPr>
      <w:bookmarkStart w:id="393" w:name="_Toc20214896"/>
      <w:bookmarkStart w:id="394" w:name="_Toc27753279"/>
      <w:bookmarkStart w:id="395" w:name="_Toc36055098"/>
      <w:bookmarkStart w:id="396" w:name="_Toc67477598"/>
      <w:r>
        <w:rPr>
          <w:lang w:val="en-US"/>
        </w:rPr>
        <w:t>7</w:t>
      </w:r>
      <w:r>
        <w:rPr>
          <w:lang w:val="en-US"/>
        </w:rPr>
        <w:tab/>
        <w:t>Procedures</w:t>
      </w:r>
      <w:r w:rsidRPr="00B26868">
        <w:rPr>
          <w:lang w:val="en-US"/>
        </w:rPr>
        <w:t xml:space="preserve"> for</w:t>
      </w:r>
      <w:r>
        <w:rPr>
          <w:lang w:val="en-US"/>
        </w:rPr>
        <w:t xml:space="preserve"> NF Discovery in 5G System</w:t>
      </w:r>
      <w:bookmarkEnd w:id="393"/>
      <w:bookmarkEnd w:id="394"/>
      <w:bookmarkEnd w:id="395"/>
      <w:bookmarkEnd w:id="396"/>
    </w:p>
    <w:p w14:paraId="5125FB8B" w14:textId="77777777" w:rsidR="006E714E" w:rsidRDefault="006E714E" w:rsidP="006E714E">
      <w:pPr>
        <w:pStyle w:val="Heading2"/>
        <w:rPr>
          <w:lang w:val="en-US"/>
        </w:rPr>
      </w:pPr>
      <w:bookmarkStart w:id="397" w:name="_Toc20214897"/>
      <w:bookmarkStart w:id="398" w:name="_Toc27753280"/>
      <w:bookmarkStart w:id="399" w:name="_Toc36055099"/>
      <w:bookmarkStart w:id="400" w:name="_Toc67477599"/>
      <w:r>
        <w:rPr>
          <w:lang w:val="en-US"/>
        </w:rPr>
        <w:t>7.1</w:t>
      </w:r>
      <w:r>
        <w:rPr>
          <w:lang w:val="en-US"/>
        </w:rPr>
        <w:tab/>
        <w:t>General</w:t>
      </w:r>
      <w:bookmarkEnd w:id="397"/>
      <w:bookmarkEnd w:id="398"/>
      <w:bookmarkEnd w:id="399"/>
      <w:bookmarkEnd w:id="400"/>
    </w:p>
    <w:p w14:paraId="392FF6D0" w14:textId="77777777" w:rsidR="006E714E" w:rsidRDefault="006E714E" w:rsidP="006E714E">
      <w:pPr>
        <w:rPr>
          <w:lang w:val="en-US"/>
        </w:rPr>
      </w:pPr>
      <w:r>
        <w:rPr>
          <w:lang w:val="en-US"/>
        </w:rPr>
        <w:t>The discovery of NFs in the 5G System is supported by the NRF (see 3GPP TS 23.501 [28] and 3GPP TS 23.502 [29]), except for the following scenarios for which DNS procedures are defined:</w:t>
      </w:r>
    </w:p>
    <w:p w14:paraId="001C51F3" w14:textId="77777777" w:rsidR="006E714E" w:rsidRDefault="006E714E" w:rsidP="006E714E">
      <w:pPr>
        <w:pStyle w:val="B1"/>
        <w:rPr>
          <w:lang w:val="en-US"/>
        </w:rPr>
      </w:pPr>
      <w:r>
        <w:rPr>
          <w:lang w:val="en-US"/>
        </w:rPr>
        <w:t>-</w:t>
      </w:r>
      <w:r>
        <w:rPr>
          <w:lang w:val="en-US"/>
        </w:rPr>
        <w:tab/>
        <w:t>AMF discovery and selection by MME, for EPS interworking with the 5G System using the N26 interface (see clauses 4.3.3.4, 4.3.3.8, 5.4 and 5.4A); and</w:t>
      </w:r>
    </w:p>
    <w:p w14:paraId="59807639" w14:textId="5A1C1498" w:rsidR="006E714E" w:rsidRPr="000C7867" w:rsidRDefault="006E714E" w:rsidP="006E714E">
      <w:pPr>
        <w:pStyle w:val="B1"/>
        <w:rPr>
          <w:lang w:val="en-US"/>
        </w:rPr>
      </w:pPr>
      <w:r>
        <w:rPr>
          <w:lang w:val="en-US"/>
        </w:rPr>
        <w:t>-</w:t>
      </w:r>
      <w:r>
        <w:rPr>
          <w:lang w:val="en-US"/>
        </w:rPr>
        <w:tab/>
        <w:t xml:space="preserve">AMF discovery by 5G-AN (see </w:t>
      </w:r>
      <w:r w:rsidR="00F50D8E">
        <w:rPr>
          <w:lang w:val="en-US"/>
        </w:rPr>
        <w:t>clause 7</w:t>
      </w:r>
      <w:r>
        <w:rPr>
          <w:lang w:val="en-US"/>
        </w:rPr>
        <w:t>.2).</w:t>
      </w:r>
    </w:p>
    <w:p w14:paraId="30444339" w14:textId="77777777" w:rsidR="006E714E" w:rsidRDefault="006E714E" w:rsidP="006E714E">
      <w:pPr>
        <w:pStyle w:val="Heading2"/>
        <w:rPr>
          <w:lang w:val="en-US"/>
        </w:rPr>
      </w:pPr>
      <w:bookmarkStart w:id="401" w:name="_Toc20214898"/>
      <w:bookmarkStart w:id="402" w:name="_Toc27753281"/>
      <w:bookmarkStart w:id="403" w:name="_Toc36055100"/>
      <w:bookmarkStart w:id="404" w:name="_Toc67477600"/>
      <w:r>
        <w:rPr>
          <w:lang w:val="en-US"/>
        </w:rPr>
        <w:t>7.2</w:t>
      </w:r>
      <w:r>
        <w:rPr>
          <w:lang w:val="en-US"/>
        </w:rPr>
        <w:tab/>
        <w:t>Procedure for AMF Discovery by 5G-AN</w:t>
      </w:r>
      <w:bookmarkEnd w:id="401"/>
      <w:bookmarkEnd w:id="402"/>
      <w:bookmarkEnd w:id="403"/>
      <w:bookmarkEnd w:id="404"/>
    </w:p>
    <w:p w14:paraId="45D3B3C1" w14:textId="1E638052" w:rsidR="006E714E" w:rsidRDefault="006E714E" w:rsidP="006E714E">
      <w:pPr>
        <w:rPr>
          <w:lang w:val="en-US"/>
        </w:rPr>
      </w:pPr>
      <w:r>
        <w:rPr>
          <w:lang w:val="en-US"/>
        </w:rPr>
        <w:t xml:space="preserve">The 5G-AN selects an AMF Set and an AMF from the AMF set as specified in </w:t>
      </w:r>
      <w:r w:rsidR="00F50D8E">
        <w:rPr>
          <w:lang w:val="en-US"/>
        </w:rPr>
        <w:t>clause 6</w:t>
      </w:r>
      <w:r>
        <w:rPr>
          <w:lang w:val="en-US"/>
        </w:rPr>
        <w:t>.3.5 of 3GPP TS 23.501 [28].</w:t>
      </w:r>
    </w:p>
    <w:p w14:paraId="0C55739A" w14:textId="77777777" w:rsidR="00F50D8E" w:rsidRPr="00B236A5" w:rsidRDefault="006E714E" w:rsidP="006E714E">
      <w:pPr>
        <w:pStyle w:val="NO"/>
        <w:rPr>
          <w:lang w:val="en-US"/>
        </w:rPr>
      </w:pPr>
      <w:r>
        <w:rPr>
          <w:lang w:val="en-US"/>
        </w:rPr>
        <w:t>NOTE 1:</w:t>
      </w:r>
      <w:r>
        <w:rPr>
          <w:lang w:val="en-US"/>
        </w:rPr>
        <w:tab/>
      </w:r>
      <w:r w:rsidRPr="00B236A5">
        <w:rPr>
          <w:lang w:val="en-US"/>
        </w:rPr>
        <w:t xml:space="preserve">The 5G-AN (NG-RAN and N3IWF) is responsible for initiating </w:t>
      </w:r>
      <w:r>
        <w:rPr>
          <w:lang w:val="en-US"/>
        </w:rPr>
        <w:t xml:space="preserve">the </w:t>
      </w:r>
      <w:r w:rsidRPr="00B236A5">
        <w:rPr>
          <w:lang w:val="en-US"/>
        </w:rPr>
        <w:t xml:space="preserve">SCTP connectivity </w:t>
      </w:r>
      <w:r>
        <w:rPr>
          <w:lang w:val="en-US"/>
        </w:rPr>
        <w:t xml:space="preserve">and setting up the NG-C association </w:t>
      </w:r>
      <w:r w:rsidRPr="00B236A5">
        <w:rPr>
          <w:lang w:val="en-US"/>
        </w:rPr>
        <w:t xml:space="preserve">with </w:t>
      </w:r>
      <w:r>
        <w:rPr>
          <w:lang w:val="en-US"/>
        </w:rPr>
        <w:t xml:space="preserve">the </w:t>
      </w:r>
      <w:r w:rsidRPr="00B236A5">
        <w:rPr>
          <w:lang w:val="en-US"/>
        </w:rPr>
        <w:t>AMF. This requires the 5G-AN to first obtain the AMF'</w:t>
      </w:r>
      <w:r>
        <w:rPr>
          <w:lang w:val="en-US"/>
        </w:rPr>
        <w:t xml:space="preserve">s </w:t>
      </w:r>
      <w:r w:rsidRPr="00B236A5">
        <w:rPr>
          <w:lang w:val="en-US"/>
        </w:rPr>
        <w:t>IP address</w:t>
      </w:r>
      <w:r>
        <w:rPr>
          <w:lang w:val="en-US"/>
        </w:rPr>
        <w:t>(es)</w:t>
      </w:r>
      <w:r w:rsidRPr="00B236A5">
        <w:rPr>
          <w:lang w:val="en-US"/>
        </w:rPr>
        <w:t>.</w:t>
      </w:r>
    </w:p>
    <w:p w14:paraId="1F5B6BE9" w14:textId="77777777" w:rsidR="00F50D8E" w:rsidRDefault="006E714E" w:rsidP="006E714E">
      <w:pPr>
        <w:rPr>
          <w:lang w:val="en-US"/>
        </w:rPr>
      </w:pPr>
      <w:r w:rsidRPr="00B236A5">
        <w:rPr>
          <w:lang w:val="en-US"/>
        </w:rPr>
        <w:t xml:space="preserve">In </w:t>
      </w:r>
      <w:r>
        <w:rPr>
          <w:lang w:val="en-US"/>
        </w:rPr>
        <w:t xml:space="preserve">the </w:t>
      </w:r>
      <w:r w:rsidRPr="00B236A5">
        <w:rPr>
          <w:lang w:val="en-US"/>
        </w:rPr>
        <w:t>5G</w:t>
      </w:r>
      <w:r>
        <w:rPr>
          <w:lang w:val="en-US"/>
        </w:rPr>
        <w:t xml:space="preserve"> </w:t>
      </w:r>
      <w:r w:rsidRPr="00B236A5">
        <w:rPr>
          <w:lang w:val="en-US"/>
        </w:rPr>
        <w:t>S</w:t>
      </w:r>
      <w:r>
        <w:rPr>
          <w:lang w:val="en-US"/>
        </w:rPr>
        <w:t xml:space="preserve">ystem, </w:t>
      </w:r>
      <w:r w:rsidRPr="00B236A5">
        <w:rPr>
          <w:lang w:val="en-US"/>
        </w:rPr>
        <w:t>AMF</w:t>
      </w:r>
      <w:r>
        <w:rPr>
          <w:lang w:val="en-US"/>
        </w:rPr>
        <w:t>s</w:t>
      </w:r>
      <w:r w:rsidRPr="00B236A5">
        <w:rPr>
          <w:lang w:val="en-US"/>
        </w:rPr>
        <w:t xml:space="preserve"> may be added or removed </w:t>
      </w:r>
      <w:r>
        <w:rPr>
          <w:lang w:val="en-US"/>
        </w:rPr>
        <w:t xml:space="preserve">dynamically </w:t>
      </w:r>
      <w:r w:rsidRPr="00B236A5">
        <w:rPr>
          <w:lang w:val="en-US"/>
        </w:rPr>
        <w:t>for scalability or planned maintenance</w:t>
      </w:r>
      <w:r>
        <w:rPr>
          <w:lang w:val="en-US"/>
        </w:rPr>
        <w:t>. The DNS procedure specified in this clause may be used by the 5G-AN to discover the AMFs available in an AMF Set.</w:t>
      </w:r>
    </w:p>
    <w:p w14:paraId="6B38B03F" w14:textId="1147831E" w:rsidR="006E714E" w:rsidRDefault="006E714E" w:rsidP="006E714E">
      <w:pPr>
        <w:pStyle w:val="NO"/>
        <w:rPr>
          <w:lang w:val="en-US"/>
        </w:rPr>
      </w:pPr>
      <w:r>
        <w:rPr>
          <w:lang w:val="en-US"/>
        </w:rPr>
        <w:t>NOTE 2:</w:t>
      </w:r>
      <w:r>
        <w:rPr>
          <w:lang w:val="en-US"/>
        </w:rPr>
        <w:tab/>
        <w:t>The 5G-AN might obtain the information about the available AMFs via alternative means, e.g. OAM.</w:t>
      </w:r>
    </w:p>
    <w:p w14:paraId="20A4646F" w14:textId="72DC5895" w:rsidR="00F50D8E" w:rsidRDefault="006E714E" w:rsidP="006E714E">
      <w:pPr>
        <w:rPr>
          <w:lang w:val="en-US"/>
        </w:rPr>
      </w:pPr>
      <w:r>
        <w:rPr>
          <w:lang w:val="en-US"/>
        </w:rPr>
        <w:t xml:space="preserve">The AMFs available within an AMF Set should be provisioned within NAPTR records in the DNS, under the AMF Set FQDN (as defined in </w:t>
      </w:r>
      <w:r w:rsidR="00F50D8E">
        <w:rPr>
          <w:lang w:val="en-US"/>
        </w:rPr>
        <w:t>clause 2</w:t>
      </w:r>
      <w:r>
        <w:rPr>
          <w:lang w:val="en-US"/>
        </w:rPr>
        <w:t>8.3.2.7 of 3GPP TS 23.003 [4]), with the Service Parameters "x-3gpp-amf:x-n2".</w:t>
      </w:r>
    </w:p>
    <w:p w14:paraId="5670E32A" w14:textId="5DADC645" w:rsidR="00F50D8E" w:rsidRDefault="006E714E" w:rsidP="006E714E">
      <w:pPr>
        <w:rPr>
          <w:lang w:val="en-US"/>
        </w:rPr>
      </w:pPr>
      <w:r>
        <w:rPr>
          <w:lang w:val="en-US"/>
        </w:rPr>
        <w:lastRenderedPageBreak/>
        <w:t>The 5G-AN may discover the AMFs available within an AMF Set by:</w:t>
      </w:r>
    </w:p>
    <w:p w14:paraId="0532E8CE" w14:textId="0554B990" w:rsidR="006E714E" w:rsidRDefault="006E714E" w:rsidP="006E714E">
      <w:pPr>
        <w:pStyle w:val="B1"/>
        <w:rPr>
          <w:lang w:val="en-US"/>
        </w:rPr>
      </w:pPr>
      <w:r>
        <w:rPr>
          <w:lang w:val="en-US"/>
        </w:rPr>
        <w:t>-</w:t>
      </w:r>
      <w:r>
        <w:rPr>
          <w:lang w:val="en-US"/>
        </w:rPr>
        <w:tab/>
        <w:t xml:space="preserve">constructing the AMF Set FQDN, as defined in </w:t>
      </w:r>
      <w:r w:rsidR="00F50D8E">
        <w:rPr>
          <w:lang w:val="en-US"/>
        </w:rPr>
        <w:t>clause 2</w:t>
      </w:r>
      <w:r>
        <w:rPr>
          <w:lang w:val="en-US"/>
        </w:rPr>
        <w:t>8.3.2.7 of 3GPP TS 23.003 [4], identifying the AMF Set of the AMFs to be discovered; and</w:t>
      </w:r>
    </w:p>
    <w:p w14:paraId="4C6F9503" w14:textId="77777777" w:rsidR="00F50D8E" w:rsidRDefault="006E714E" w:rsidP="006E714E">
      <w:pPr>
        <w:pStyle w:val="B1"/>
        <w:rPr>
          <w:lang w:val="en-US"/>
        </w:rPr>
      </w:pPr>
      <w:r>
        <w:rPr>
          <w:lang w:val="en-US"/>
        </w:rPr>
        <w:t>-</w:t>
      </w:r>
      <w:r>
        <w:rPr>
          <w:lang w:val="en-US"/>
        </w:rPr>
        <w:tab/>
        <w:t>initiating an S-NAPTR procedure, with the Application-Unique String set to that AMF Set FQDN, and with the "Service Parameters" set to "x-3gpp-amf:x-n2".</w:t>
      </w:r>
    </w:p>
    <w:p w14:paraId="31F33697" w14:textId="6FB4616A" w:rsidR="006E714E" w:rsidRDefault="006E714E" w:rsidP="006E714E">
      <w:r>
        <w:t>The S-NAPTR procedure outputs a list of host names (AMFs) each with a service, protocol, port and a list of IPv4 and IPv6 addresses. See further details and examples in Annexes B, C and X.</w:t>
      </w:r>
    </w:p>
    <w:p w14:paraId="5A821E2A" w14:textId="77777777" w:rsidR="006E714E" w:rsidRPr="00B26868" w:rsidRDefault="006E714E" w:rsidP="006E714E">
      <w:pPr>
        <w:pStyle w:val="Heading8"/>
        <w:rPr>
          <w:lang w:val="en-US"/>
        </w:rPr>
      </w:pPr>
      <w:r>
        <w:br w:type="page"/>
      </w:r>
      <w:bookmarkStart w:id="405" w:name="_Toc20214899"/>
      <w:bookmarkStart w:id="406" w:name="_Toc27753282"/>
      <w:bookmarkStart w:id="407" w:name="_Toc36055101"/>
      <w:bookmarkStart w:id="408" w:name="_Toc67477601"/>
      <w:r>
        <w:lastRenderedPageBreak/>
        <w:t>Annex A (Informative):</w:t>
      </w:r>
      <w:r>
        <w:br/>
        <w:t>Examples</w:t>
      </w:r>
      <w:bookmarkEnd w:id="405"/>
      <w:bookmarkEnd w:id="406"/>
      <w:bookmarkEnd w:id="407"/>
      <w:bookmarkEnd w:id="408"/>
    </w:p>
    <w:p w14:paraId="4CCC0CE5" w14:textId="77777777" w:rsidR="006E714E" w:rsidRDefault="006E714E" w:rsidP="006E714E">
      <w:pPr>
        <w:pStyle w:val="Heading2"/>
        <w:rPr>
          <w:lang w:val="en-US"/>
        </w:rPr>
      </w:pPr>
      <w:bookmarkStart w:id="409" w:name="_Toc20214900"/>
      <w:bookmarkStart w:id="410" w:name="_Toc27753283"/>
      <w:bookmarkStart w:id="411" w:name="_Toc36055102"/>
      <w:bookmarkStart w:id="412" w:name="_Toc67477602"/>
      <w:r>
        <w:rPr>
          <w:lang w:val="en-US"/>
        </w:rPr>
        <w:t>A.1</w:t>
      </w:r>
      <w:r>
        <w:rPr>
          <w:lang w:val="en-US"/>
        </w:rPr>
        <w:tab/>
        <w:t>Introduction</w:t>
      </w:r>
      <w:bookmarkEnd w:id="409"/>
      <w:bookmarkEnd w:id="410"/>
      <w:bookmarkEnd w:id="411"/>
      <w:bookmarkEnd w:id="412"/>
    </w:p>
    <w:p w14:paraId="4B178CA6" w14:textId="77777777" w:rsidR="006E714E" w:rsidRDefault="006E714E" w:rsidP="006E714E">
      <w:pPr>
        <w:rPr>
          <w:lang w:val="en-US"/>
        </w:rPr>
      </w:pPr>
      <w:r>
        <w:rPr>
          <w:lang w:val="en-US"/>
        </w:rPr>
        <w:t>This annex includes examples of the DNS provisioning needed for EPC node discovery and selection procedures. Examples are not exhaustive either in scope or in content but are intended to be sufficient to illustrate the general techniques and some of the more important use cases.</w:t>
      </w:r>
    </w:p>
    <w:p w14:paraId="617BA5E0" w14:textId="77777777" w:rsidR="006E714E" w:rsidRDefault="006E714E" w:rsidP="006E714E">
      <w:pPr>
        <w:pStyle w:val="Heading2"/>
        <w:rPr>
          <w:lang w:val="en-US"/>
        </w:rPr>
      </w:pPr>
      <w:bookmarkStart w:id="413" w:name="_Toc20214901"/>
      <w:bookmarkStart w:id="414" w:name="_Toc27753284"/>
      <w:bookmarkStart w:id="415" w:name="_Toc36055103"/>
      <w:bookmarkStart w:id="416" w:name="_Toc67477603"/>
      <w:r>
        <w:rPr>
          <w:lang w:val="en-US"/>
        </w:rPr>
        <w:t>A.2</w:t>
      </w:r>
      <w:r>
        <w:rPr>
          <w:lang w:val="en-US"/>
        </w:rPr>
        <w:tab/>
        <w:t>Preconditions</w:t>
      </w:r>
      <w:bookmarkEnd w:id="413"/>
      <w:bookmarkEnd w:id="414"/>
      <w:bookmarkEnd w:id="415"/>
      <w:bookmarkEnd w:id="416"/>
    </w:p>
    <w:p w14:paraId="5F977FF4" w14:textId="77777777" w:rsidR="006E714E" w:rsidRDefault="006E714E" w:rsidP="006E714E">
      <w:pPr>
        <w:rPr>
          <w:lang w:val="en-US"/>
        </w:rPr>
      </w:pPr>
      <w:r>
        <w:rPr>
          <w:lang w:val="en-US"/>
        </w:rPr>
        <w:t>The following are general comments applying to all examples provided here.</w:t>
      </w:r>
    </w:p>
    <w:p w14:paraId="16F9DF56" w14:textId="07C966E2" w:rsidR="00F50D8E" w:rsidRDefault="006E714E" w:rsidP="006E714E">
      <w:pPr>
        <w:pStyle w:val="B1"/>
        <w:rPr>
          <w:lang w:val="en-US"/>
        </w:rPr>
      </w:pPr>
      <w:r>
        <w:rPr>
          <w:lang w:val="en-US"/>
        </w:rPr>
        <w:t>a)</w:t>
      </w:r>
      <w:r>
        <w:rPr>
          <w:lang w:val="en-US"/>
        </w:rPr>
        <w:tab/>
        <w:t xml:space="preserve">DNS master file format follows </w:t>
      </w:r>
      <w:r>
        <w:rPr>
          <w:rFonts w:hint="eastAsia"/>
          <w:lang w:val="en-US" w:eastAsia="zh-CN"/>
        </w:rPr>
        <w:t>IETF</w:t>
      </w:r>
      <w:r>
        <w:rPr>
          <w:lang w:val="en-US"/>
        </w:rPr>
        <w:t xml:space="preserve"> RFC 1035</w:t>
      </w:r>
      <w:r w:rsidR="00F50D8E">
        <w:rPr>
          <w:lang w:val="en-US"/>
        </w:rPr>
        <w:t> [</w:t>
      </w:r>
      <w:r>
        <w:rPr>
          <w:lang w:val="en-US"/>
        </w:rPr>
        <w:t>3] chapter 5. The reader is reminded that in that format the character ":" is used for comments, "$" is used for directives, and enclosing parenthesis (  ) combine lines.</w:t>
      </w:r>
    </w:p>
    <w:p w14:paraId="21C34040" w14:textId="77777777" w:rsidR="00F50D8E" w:rsidRDefault="006E714E" w:rsidP="006E714E">
      <w:pPr>
        <w:pStyle w:val="B1"/>
        <w:rPr>
          <w:lang w:val="en-US"/>
        </w:rPr>
      </w:pPr>
      <w:r>
        <w:rPr>
          <w:lang w:val="en-US"/>
        </w:rPr>
        <w:t>b)</w:t>
      </w:r>
      <w:r>
        <w:rPr>
          <w:lang w:val="en-US"/>
        </w:rPr>
        <w:tab/>
        <w:t>Examples are built from smaller files and merged with the $INCLUDE directive. This is to allow each file to be documented in a separate clause and to allow reuse of files in some of the examples.</w:t>
      </w:r>
    </w:p>
    <w:p w14:paraId="2EB37165" w14:textId="5A84A94C" w:rsidR="006E714E" w:rsidRDefault="006E714E" w:rsidP="006E714E">
      <w:pPr>
        <w:pStyle w:val="B1"/>
        <w:rPr>
          <w:lang w:val="en-US"/>
        </w:rPr>
      </w:pPr>
      <w:r>
        <w:rPr>
          <w:lang w:val="en-US"/>
        </w:rPr>
        <w:t>c)</w:t>
      </w:r>
      <w:r>
        <w:rPr>
          <w:lang w:val="en-US"/>
        </w:rPr>
        <w:tab/>
        <w:t>Only one operator's network is used in all examples using MCC=311 (</w:t>
      </w:r>
      <w:smartTag w:uri="urn:schemas-microsoft-com:office:smarttags" w:element="place">
        <w:smartTag w:uri="urn:schemas-microsoft-com:office:smarttags" w:element="country-region">
          <w:r>
            <w:rPr>
              <w:lang w:val="en-US"/>
            </w:rPr>
            <w:t>United States</w:t>
          </w:r>
        </w:smartTag>
      </w:smartTag>
      <w:r>
        <w:rPr>
          <w:lang w:val="en-US"/>
        </w:rPr>
        <w:t>) and MNC=990 (</w:t>
      </w:r>
      <w:r w:rsidRPr="00F63AE6">
        <w:rPr>
          <w:lang w:val="en-US"/>
        </w:rPr>
        <w:t>currently an unassigned MNC value</w:t>
      </w:r>
      <w:r>
        <w:rPr>
          <w:lang w:val="en-US"/>
        </w:rPr>
        <w:t xml:space="preserve">). All DNS records presented here are within the zone cut </w:t>
      </w:r>
      <w:r w:rsidRPr="00F63AE6">
        <w:rPr>
          <w:lang w:val="en-US"/>
        </w:rPr>
        <w:t>ep</w:t>
      </w:r>
      <w:r>
        <w:rPr>
          <w:lang w:val="en-US"/>
        </w:rPr>
        <w:t>c.mnc990.mcc311.3gppnetwork.org.</w:t>
      </w:r>
    </w:p>
    <w:p w14:paraId="351203B0" w14:textId="77777777" w:rsidR="006E714E" w:rsidRDefault="006E714E" w:rsidP="006E714E">
      <w:pPr>
        <w:pStyle w:val="B1"/>
        <w:rPr>
          <w:lang w:val="en-US"/>
        </w:rPr>
      </w:pPr>
      <w:r>
        <w:rPr>
          <w:lang w:val="en-US"/>
        </w:rPr>
        <w:t>d)</w:t>
      </w:r>
      <w:r>
        <w:rPr>
          <w:lang w:val="en-US"/>
        </w:rPr>
        <w:tab/>
        <w:t xml:space="preserve">Since the fully qualified domain names here are relatively long to avoid line wrapping and to save space in the examples we use the standard $ORIGIN directive </w:t>
      </w:r>
      <w:r>
        <w:rPr>
          <w:lang w:val="en-US"/>
        </w:rPr>
        <w:br/>
      </w:r>
      <w:r>
        <w:rPr>
          <w:lang w:val="en-US"/>
        </w:rPr>
        <w:tab/>
      </w:r>
      <w:r w:rsidRPr="00F63AE6">
        <w:rPr>
          <w:lang w:val="en-US"/>
        </w:rPr>
        <w:t>$ORIGIN epc.mnc990.mcc311.3gppnetwork.org.</w:t>
      </w:r>
      <w:r>
        <w:rPr>
          <w:lang w:val="en-US"/>
        </w:rPr>
        <w:t xml:space="preserve"> </w:t>
      </w:r>
      <w:r>
        <w:rPr>
          <w:lang w:val="en-US"/>
        </w:rPr>
        <w:br/>
        <w:t xml:space="preserve">Hence any domain names in the file that are not fully qualified (i.e. does not end with a period) would have </w:t>
      </w:r>
      <w:r w:rsidRPr="00F63AE6">
        <w:rPr>
          <w:lang w:val="en-US"/>
        </w:rPr>
        <w:t>epc.mnc990.mcc311.3gppnetwork.org.</w:t>
      </w:r>
      <w:r>
        <w:rPr>
          <w:lang w:val="en-US"/>
        </w:rPr>
        <w:t xml:space="preserve"> appended to them to form the fully qualified value.</w:t>
      </w:r>
      <w:r w:rsidRPr="00CB2497">
        <w:rPr>
          <w:lang w:val="en-US"/>
        </w:rPr>
        <w:t xml:space="preserve"> </w:t>
      </w:r>
      <w:r>
        <w:rPr>
          <w:lang w:val="en-US"/>
        </w:rPr>
        <w:t>In the descriptive text in this Annex we use the same convention.</w:t>
      </w:r>
    </w:p>
    <w:p w14:paraId="0F24422B" w14:textId="77777777" w:rsidR="006E714E" w:rsidRDefault="006E714E" w:rsidP="006E714E">
      <w:pPr>
        <w:pStyle w:val="B1"/>
        <w:rPr>
          <w:lang w:val="en-US"/>
        </w:rPr>
      </w:pPr>
      <w:r>
        <w:rPr>
          <w:lang w:val="en-US"/>
        </w:rPr>
        <w:t>e)</w:t>
      </w:r>
      <w:r>
        <w:rPr>
          <w:lang w:val="en-US"/>
        </w:rPr>
        <w:tab/>
        <w:t>When a printout is provided, it is from an actual printout of the "dig" command (from the BIND distribution) but with all values of the string .</w:t>
      </w:r>
      <w:r w:rsidRPr="00F63AE6">
        <w:rPr>
          <w:lang w:val="en-US"/>
        </w:rPr>
        <w:t>epc.mnc990.mcc311.3gppnetwork.org.</w:t>
      </w:r>
      <w:r>
        <w:rPr>
          <w:lang w:val="en-US"/>
        </w:rPr>
        <w:t xml:space="preserve"> replaced with .$ORIGIN in order to keep the output on one line when possible. Note the "+tcp" option is used in the "dig" command to avoid truncating large DNS responses in the examples.</w:t>
      </w:r>
    </w:p>
    <w:p w14:paraId="7D0B2D2E" w14:textId="77777777" w:rsidR="006E714E" w:rsidRDefault="006E714E" w:rsidP="006E714E">
      <w:pPr>
        <w:pStyle w:val="B1"/>
        <w:rPr>
          <w:lang w:val="en-US"/>
        </w:rPr>
      </w:pPr>
      <w:r>
        <w:rPr>
          <w:lang w:val="en-US"/>
        </w:rPr>
        <w:t>f)</w:t>
      </w:r>
      <w:r>
        <w:rPr>
          <w:lang w:val="en-US"/>
        </w:rPr>
        <w:tab/>
        <w:t>Files provided here have been tested with a recent version of BIND and are presented here unmodified. In the examples the BIND server was set as authoritative only with default settings to make the configuration self contained. In a real network a recursive server is likely to be used as an intermediary and/or multiple authoritative servers.</w:t>
      </w:r>
    </w:p>
    <w:p w14:paraId="781313F5" w14:textId="63EAD9D1" w:rsidR="00F50D8E" w:rsidRDefault="006E714E" w:rsidP="006E714E">
      <w:pPr>
        <w:pStyle w:val="B1"/>
        <w:rPr>
          <w:lang w:val="en-US"/>
        </w:rPr>
      </w:pPr>
      <w:r>
        <w:rPr>
          <w:lang w:val="en-US"/>
        </w:rPr>
        <w:t>g)</w:t>
      </w:r>
      <w:r>
        <w:rPr>
          <w:lang w:val="en-US"/>
        </w:rPr>
        <w:tab/>
        <w:t xml:space="preserve">The time to live (TTL) in the examples are all set to 1 hour = 3600 seconds by using the $TTL directive from IETF RFC </w:t>
      </w:r>
      <w:r w:rsidRPr="00A72C1B">
        <w:rPr>
          <w:lang w:val="en-US"/>
        </w:rPr>
        <w:t>2</w:t>
      </w:r>
      <w:r>
        <w:rPr>
          <w:lang w:val="en-US"/>
        </w:rPr>
        <w:t>3</w:t>
      </w:r>
      <w:r w:rsidRPr="00A72C1B">
        <w:rPr>
          <w:lang w:val="en-US"/>
        </w:rPr>
        <w:t>08</w:t>
      </w:r>
      <w:r w:rsidR="00F50D8E">
        <w:rPr>
          <w:lang w:val="en-US"/>
        </w:rPr>
        <w:t> </w:t>
      </w:r>
      <w:r w:rsidR="00F50D8E" w:rsidRPr="00A72C1B">
        <w:rPr>
          <w:lang w:val="en-US"/>
        </w:rPr>
        <w:t>[</w:t>
      </w:r>
      <w:r w:rsidRPr="00A72C1B">
        <w:rPr>
          <w:lang w:val="en-US"/>
        </w:rPr>
        <w:t>15].</w:t>
      </w:r>
    </w:p>
    <w:p w14:paraId="65E23018" w14:textId="1AE8E702" w:rsidR="006E714E" w:rsidRDefault="006E714E" w:rsidP="006E714E">
      <w:pPr>
        <w:pStyle w:val="B1"/>
        <w:rPr>
          <w:lang w:val="en-US"/>
        </w:rPr>
      </w:pPr>
      <w:r>
        <w:rPr>
          <w:lang w:val="en-US"/>
        </w:rPr>
        <w:t>h)</w:t>
      </w:r>
      <w:r>
        <w:rPr>
          <w:lang w:val="en-US"/>
        </w:rPr>
        <w:tab/>
        <w:t>IPv4 addresses in the examples are from the IPv4 example documentation address space of 192.0.2.0/24 of IETF RFC 3330</w:t>
      </w:r>
      <w:r w:rsidR="00F50D8E">
        <w:rPr>
          <w:lang w:val="en-US"/>
        </w:rPr>
        <w:t> [</w:t>
      </w:r>
      <w:r>
        <w:rPr>
          <w:lang w:val="en-US"/>
        </w:rPr>
        <w:t>16] and IPv6 addresses are from the IPv6 documentation address space of IETF RFC 3849</w:t>
      </w:r>
      <w:r w:rsidR="00F50D8E">
        <w:rPr>
          <w:lang w:val="en-US"/>
        </w:rPr>
        <w:t> [</w:t>
      </w:r>
      <w:r>
        <w:rPr>
          <w:lang w:val="en-US"/>
        </w:rPr>
        <w:t>17] . These are by no means representative and are used solely for example purposes.</w:t>
      </w:r>
    </w:p>
    <w:p w14:paraId="315C04F3" w14:textId="77777777" w:rsidR="006E714E" w:rsidRDefault="006E714E" w:rsidP="006E714E">
      <w:pPr>
        <w:pStyle w:val="B1"/>
        <w:rPr>
          <w:lang w:val="en-US"/>
        </w:rPr>
      </w:pPr>
      <w:r>
        <w:rPr>
          <w:lang w:val="en-US"/>
        </w:rPr>
        <w:t>i)</w:t>
      </w:r>
      <w:r>
        <w:rPr>
          <w:lang w:val="en-US"/>
        </w:rPr>
        <w:tab/>
        <w:t>Since A/AAAA records are well known we only provide A/AAAA records for the simpler examples and do not document every A and AAAA lookup in detail.</w:t>
      </w:r>
    </w:p>
    <w:p w14:paraId="3236BE43" w14:textId="77777777" w:rsidR="006E714E" w:rsidRDefault="006E714E" w:rsidP="006E714E">
      <w:pPr>
        <w:pStyle w:val="Heading2"/>
        <w:rPr>
          <w:lang w:val="en-US"/>
        </w:rPr>
      </w:pPr>
      <w:bookmarkStart w:id="417" w:name="_Toc20214902"/>
      <w:bookmarkStart w:id="418" w:name="_Toc27753285"/>
      <w:bookmarkStart w:id="419" w:name="_Toc36055104"/>
      <w:bookmarkStart w:id="420" w:name="_Toc67477604"/>
      <w:r>
        <w:rPr>
          <w:lang w:val="en-US"/>
        </w:rPr>
        <w:t>A.3</w:t>
      </w:r>
      <w:r>
        <w:rPr>
          <w:lang w:val="en-US"/>
        </w:rPr>
        <w:tab/>
        <w:t>Collocated Simple LTE Example</w:t>
      </w:r>
      <w:bookmarkEnd w:id="417"/>
      <w:bookmarkEnd w:id="418"/>
      <w:bookmarkEnd w:id="419"/>
      <w:bookmarkEnd w:id="420"/>
    </w:p>
    <w:p w14:paraId="792DDDF6" w14:textId="77777777" w:rsidR="006E714E" w:rsidRDefault="006E714E" w:rsidP="006E714E">
      <w:pPr>
        <w:pStyle w:val="Heading3"/>
        <w:rPr>
          <w:lang w:val="en-US"/>
        </w:rPr>
      </w:pPr>
      <w:bookmarkStart w:id="421" w:name="_Toc20214903"/>
      <w:bookmarkStart w:id="422" w:name="_Toc27753286"/>
      <w:bookmarkStart w:id="423" w:name="_Toc36055105"/>
      <w:bookmarkStart w:id="424" w:name="_Toc67477605"/>
      <w:r>
        <w:rPr>
          <w:lang w:val="en-US"/>
        </w:rPr>
        <w:t>A.3.1</w:t>
      </w:r>
      <w:r>
        <w:rPr>
          <w:lang w:val="en-US"/>
        </w:rPr>
        <w:tab/>
        <w:t>Network description</w:t>
      </w:r>
      <w:bookmarkEnd w:id="421"/>
      <w:bookmarkEnd w:id="422"/>
      <w:bookmarkEnd w:id="423"/>
      <w:bookmarkEnd w:id="424"/>
    </w:p>
    <w:p w14:paraId="6FA92D76" w14:textId="77777777" w:rsidR="006E714E" w:rsidRDefault="006E714E" w:rsidP="006E714E">
      <w:pPr>
        <w:rPr>
          <w:lang w:val="en-US"/>
        </w:rPr>
      </w:pPr>
      <w:r>
        <w:rPr>
          <w:lang w:val="en-US"/>
        </w:rPr>
        <w:t>This is a fairly complete example of an operator network with the following properties.</w:t>
      </w:r>
    </w:p>
    <w:p w14:paraId="4841F4E3" w14:textId="77777777" w:rsidR="006E714E" w:rsidRDefault="006E714E" w:rsidP="006E714E">
      <w:pPr>
        <w:pStyle w:val="B1"/>
        <w:rPr>
          <w:lang w:val="en-US"/>
        </w:rPr>
      </w:pPr>
      <w:r>
        <w:rPr>
          <w:lang w:val="en-US"/>
        </w:rPr>
        <w:lastRenderedPageBreak/>
        <w:t>1)</w:t>
      </w:r>
      <w:r>
        <w:rPr>
          <w:lang w:val="en-US"/>
        </w:rPr>
        <w:tab/>
        <w:t>Network only has LTE access with only interworking with LTE access. There is no support for Gn/Gp and no support for S3/S4.</w:t>
      </w:r>
    </w:p>
    <w:p w14:paraId="255C8D65" w14:textId="77777777" w:rsidR="006E714E" w:rsidRDefault="006E714E" w:rsidP="006E714E">
      <w:pPr>
        <w:pStyle w:val="B1"/>
        <w:rPr>
          <w:lang w:val="en-US"/>
        </w:rPr>
      </w:pPr>
      <w:r>
        <w:rPr>
          <w:lang w:val="en-US"/>
        </w:rPr>
        <w:t>2)</w:t>
      </w:r>
      <w:r>
        <w:rPr>
          <w:lang w:val="en-US"/>
        </w:rPr>
        <w:tab/>
        <w:t>Network does not support PMIPv6 for S5 but does allow very limited roaming use of S8 PMIPv6. This is a policy that is extremely unlikely to be used by a real operator and is used only for illustrative purposes.</w:t>
      </w:r>
    </w:p>
    <w:p w14:paraId="63E0F72E" w14:textId="77777777" w:rsidR="00F50D8E" w:rsidRDefault="006E714E" w:rsidP="006E714E">
      <w:pPr>
        <w:pStyle w:val="B1"/>
        <w:rPr>
          <w:lang w:val="en-US"/>
        </w:rPr>
      </w:pPr>
      <w:r>
        <w:rPr>
          <w:lang w:val="en-US"/>
        </w:rPr>
        <w:t>3)</w:t>
      </w:r>
      <w:r>
        <w:rPr>
          <w:lang w:val="en-US"/>
        </w:rPr>
        <w:tab/>
        <w:t>There are two combined PGW/SGW nodes and two standalone MME nodes.</w:t>
      </w:r>
    </w:p>
    <w:p w14:paraId="7691A9EE" w14:textId="4877811E" w:rsidR="006E714E" w:rsidRDefault="006E714E" w:rsidP="006E714E">
      <w:pPr>
        <w:pStyle w:val="B1"/>
        <w:rPr>
          <w:lang w:val="en-US"/>
        </w:rPr>
      </w:pPr>
      <w:r>
        <w:rPr>
          <w:lang w:val="en-US"/>
        </w:rPr>
        <w:t>4)</w:t>
      </w:r>
      <w:r>
        <w:rPr>
          <w:lang w:val="en-US"/>
        </w:rPr>
        <w:tab/>
        <w:t>Any load balancing between nodes of the same functional type is on a strict bias. Hence, SRV records are not needed.</w:t>
      </w:r>
    </w:p>
    <w:p w14:paraId="2FCB67D6" w14:textId="77777777" w:rsidR="00F50D8E" w:rsidRDefault="006E714E" w:rsidP="006E714E">
      <w:pPr>
        <w:pStyle w:val="B1"/>
        <w:rPr>
          <w:lang w:val="en-US"/>
        </w:rPr>
      </w:pPr>
      <w:r>
        <w:rPr>
          <w:lang w:val="en-US"/>
        </w:rPr>
        <w:t>5)</w:t>
      </w:r>
      <w:r>
        <w:rPr>
          <w:lang w:val="en-US"/>
        </w:rPr>
        <w:tab/>
        <w:t>Operator desires the flattest DNS structure possible due to desire to minimize the number of DNS queries. The use of NATPR with flag "" is therefore not used by operator policy. This is feasable since the network is small.</w:t>
      </w:r>
    </w:p>
    <w:p w14:paraId="22EEE235" w14:textId="77777777" w:rsidR="00F50D8E" w:rsidRDefault="006E714E" w:rsidP="006E714E">
      <w:pPr>
        <w:pStyle w:val="B1"/>
        <w:rPr>
          <w:lang w:val="en-US"/>
        </w:rPr>
      </w:pPr>
      <w:r>
        <w:rPr>
          <w:lang w:val="en-US"/>
        </w:rPr>
        <w:t>6)</w:t>
      </w:r>
      <w:r>
        <w:rPr>
          <w:lang w:val="en-US"/>
        </w:rPr>
        <w:tab/>
        <w:t>Due to 4) and 5) only NAPTR records with flag "a" are used by the operator in this example.</w:t>
      </w:r>
    </w:p>
    <w:p w14:paraId="1DD48D5F" w14:textId="4168D7AE" w:rsidR="006E714E" w:rsidRDefault="006E714E" w:rsidP="006E714E">
      <w:pPr>
        <w:pStyle w:val="B1"/>
        <w:rPr>
          <w:lang w:val="en-US"/>
        </w:rPr>
      </w:pPr>
      <w:r>
        <w:rPr>
          <w:lang w:val="en-US"/>
        </w:rPr>
        <w:t>7)</w:t>
      </w:r>
      <w:r>
        <w:rPr>
          <w:lang w:val="en-US"/>
        </w:rPr>
        <w:tab/>
        <w:t>One MME pool area.</w:t>
      </w:r>
    </w:p>
    <w:p w14:paraId="7E4038DE" w14:textId="77777777" w:rsidR="006E714E" w:rsidRDefault="006E714E" w:rsidP="006E714E">
      <w:pPr>
        <w:pStyle w:val="B1"/>
        <w:rPr>
          <w:lang w:val="en-US"/>
        </w:rPr>
      </w:pPr>
      <w:r>
        <w:rPr>
          <w:lang w:val="en-US"/>
        </w:rPr>
        <w:t>8)</w:t>
      </w:r>
      <w:r>
        <w:rPr>
          <w:lang w:val="en-US"/>
        </w:rPr>
        <w:tab/>
        <w:t>One SGW service area.</w:t>
      </w:r>
    </w:p>
    <w:p w14:paraId="00D2A82B" w14:textId="77777777" w:rsidR="006E714E" w:rsidRDefault="006E714E" w:rsidP="006E714E">
      <w:pPr>
        <w:pStyle w:val="B1"/>
        <w:rPr>
          <w:lang w:val="en-US"/>
        </w:rPr>
      </w:pPr>
      <w:r>
        <w:rPr>
          <w:lang w:val="en-US"/>
        </w:rPr>
        <w:t>9)</w:t>
      </w:r>
      <w:r>
        <w:rPr>
          <w:lang w:val="en-US"/>
        </w:rPr>
        <w:tab/>
        <w:t>Operator desires that S1-U link cost is minimized (i.e. SGW closest to eNodeB is used)</w:t>
      </w:r>
    </w:p>
    <w:p w14:paraId="34A060ED" w14:textId="77777777" w:rsidR="00F50D8E" w:rsidRDefault="006E714E" w:rsidP="006E714E">
      <w:pPr>
        <w:pStyle w:val="B1"/>
        <w:rPr>
          <w:lang w:val="en-US"/>
        </w:rPr>
      </w:pPr>
      <w:r>
        <w:rPr>
          <w:lang w:val="en-US"/>
        </w:rPr>
        <w:t>10)</w:t>
      </w:r>
      <w:r>
        <w:rPr>
          <w:lang w:val="en-US"/>
        </w:rPr>
        <w:tab/>
        <w:t>Operator does not care about distance or transport costs between SGW and PGW beyond the collocation for S5. Hence it does not use "topon" naming.</w:t>
      </w:r>
    </w:p>
    <w:p w14:paraId="4D32DB45" w14:textId="07B32810" w:rsidR="006E714E" w:rsidRDefault="006E714E" w:rsidP="006E714E">
      <w:pPr>
        <w:pStyle w:val="B1"/>
        <w:rPr>
          <w:lang w:val="en-US"/>
        </w:rPr>
      </w:pPr>
      <w:r>
        <w:rPr>
          <w:lang w:val="en-US"/>
        </w:rPr>
        <w:t>11)</w:t>
      </w:r>
      <w:r>
        <w:rPr>
          <w:lang w:val="en-US"/>
        </w:rPr>
        <w:tab/>
        <w:t>Small number of APNs</w:t>
      </w:r>
    </w:p>
    <w:p w14:paraId="0ED57628" w14:textId="77777777" w:rsidR="00F50D8E" w:rsidRDefault="006E714E" w:rsidP="006E714E">
      <w:pPr>
        <w:rPr>
          <w:lang w:val="en-US"/>
        </w:rPr>
      </w:pPr>
      <w:r>
        <w:rPr>
          <w:lang w:val="en-US"/>
        </w:rPr>
        <w:t>Other than item 2) this set of conditions might fit a green field operator or government agency deploying LTE for use on laptop computers or high end hand held devices for internet access. This represents one of the simpler networks possible while still being non-trivial.</w:t>
      </w:r>
    </w:p>
    <w:p w14:paraId="1C80EBEC" w14:textId="77777777" w:rsidR="00F50D8E" w:rsidRDefault="006E714E" w:rsidP="006E714E">
      <w:pPr>
        <w:rPr>
          <w:lang w:val="en-US"/>
        </w:rPr>
      </w:pPr>
      <w:r>
        <w:rPr>
          <w:lang w:val="en-US"/>
        </w:rPr>
        <w:t>Very large networks would tend to use MME pool areas and SGW service areas and NAPTR empty flag records. How complex the structure in DNS is employed between the initial NAPTR entry point and the final A/AAAA record set(s) is solely the operator's choice so long as the S-NAPTR requirements are met.</w:t>
      </w:r>
    </w:p>
    <w:p w14:paraId="22805697" w14:textId="18E7754F" w:rsidR="006E714E" w:rsidRDefault="006E714E" w:rsidP="006E714E">
      <w:pPr>
        <w:rPr>
          <w:lang w:val="en-US"/>
        </w:rPr>
      </w:pPr>
      <w:r>
        <w:rPr>
          <w:lang w:val="en-US"/>
        </w:rPr>
        <w:t>Additional comments on this example are in each clause as needed. Also commented out DNS records are often included in the sample files to illustrate how additional interface types would be added.</w:t>
      </w:r>
    </w:p>
    <w:p w14:paraId="3086A2D1" w14:textId="77777777" w:rsidR="006E714E" w:rsidRDefault="006E714E" w:rsidP="006E714E">
      <w:pPr>
        <w:pStyle w:val="Heading3"/>
        <w:rPr>
          <w:lang w:val="en-US"/>
        </w:rPr>
      </w:pPr>
      <w:bookmarkStart w:id="425" w:name="_Toc20214904"/>
      <w:bookmarkStart w:id="426" w:name="_Toc27753287"/>
      <w:bookmarkStart w:id="427" w:name="_Toc36055106"/>
      <w:bookmarkStart w:id="428" w:name="_Toc67477606"/>
      <w:r>
        <w:rPr>
          <w:lang w:val="en-US"/>
        </w:rPr>
        <w:t>A.</w:t>
      </w:r>
      <w:r w:rsidRPr="001E12B5">
        <w:rPr>
          <w:lang w:val="en-US"/>
        </w:rPr>
        <w:t xml:space="preserve"> </w:t>
      </w:r>
      <w:r>
        <w:rPr>
          <w:lang w:val="en-US"/>
        </w:rPr>
        <w:t>3.2</w:t>
      </w:r>
      <w:r>
        <w:rPr>
          <w:lang w:val="en-US"/>
        </w:rPr>
        <w:tab/>
        <w:t>Master file for "Collocated Simple LTE Example"</w:t>
      </w:r>
      <w:bookmarkEnd w:id="425"/>
      <w:bookmarkEnd w:id="426"/>
      <w:bookmarkEnd w:id="427"/>
      <w:bookmarkEnd w:id="428"/>
    </w:p>
    <w:p w14:paraId="3820FC1A" w14:textId="77777777" w:rsidR="006E714E" w:rsidRDefault="006E714E" w:rsidP="006E714E">
      <w:pPr>
        <w:rPr>
          <w:lang w:val="en-US"/>
        </w:rPr>
      </w:pPr>
      <w:r>
        <w:rPr>
          <w:lang w:val="en-US"/>
        </w:rPr>
        <w:t>The master file for this example will be CS_EX.txt and has following content.</w:t>
      </w:r>
    </w:p>
    <w:p w14:paraId="6474328E" w14:textId="77777777" w:rsidR="006E714E" w:rsidRPr="002C1981" w:rsidRDefault="006E714E" w:rsidP="006E714E">
      <w:pPr>
        <w:pStyle w:val="PL"/>
        <w:rPr>
          <w:lang w:val="en-US"/>
        </w:rPr>
      </w:pPr>
      <w:r w:rsidRPr="002C1981">
        <w:rPr>
          <w:lang w:val="en-US"/>
        </w:rPr>
        <w:t>$ORIGIN epc.mnc990.mcc311.3gppnetwork.org.</w:t>
      </w:r>
    </w:p>
    <w:p w14:paraId="58C46BDE" w14:textId="77777777" w:rsidR="006E714E" w:rsidRPr="002C1981" w:rsidRDefault="006E714E" w:rsidP="006E714E">
      <w:pPr>
        <w:pStyle w:val="PL"/>
        <w:rPr>
          <w:lang w:val="en-US"/>
        </w:rPr>
      </w:pPr>
      <w:r w:rsidRPr="002C1981">
        <w:rPr>
          <w:lang w:val="en-US"/>
        </w:rPr>
        <w:t>;</w:t>
      </w:r>
    </w:p>
    <w:p w14:paraId="026B0E47" w14:textId="77777777" w:rsidR="006E714E" w:rsidRPr="002C1981" w:rsidRDefault="006E714E" w:rsidP="006E714E">
      <w:pPr>
        <w:pStyle w:val="PL"/>
        <w:rPr>
          <w:lang w:val="en-US"/>
        </w:rPr>
      </w:pPr>
      <w:r w:rsidRPr="002C1981">
        <w:rPr>
          <w:lang w:val="en-US"/>
        </w:rPr>
        <w:t>$TTL</w:t>
      </w:r>
      <w:r w:rsidRPr="002C1981">
        <w:rPr>
          <w:lang w:val="en-US"/>
        </w:rPr>
        <w:tab/>
        <w:t>3600 ;  1 hour  - this directive is defined in IETF RFC 2308 not RFC 1035</w:t>
      </w:r>
    </w:p>
    <w:p w14:paraId="600F591D" w14:textId="77777777" w:rsidR="006E714E" w:rsidRPr="002C1981" w:rsidRDefault="006E714E" w:rsidP="006E714E">
      <w:pPr>
        <w:pStyle w:val="PL"/>
        <w:rPr>
          <w:lang w:val="en-US"/>
        </w:rPr>
      </w:pPr>
      <w:r w:rsidRPr="002C1981">
        <w:rPr>
          <w:lang w:val="en-US"/>
        </w:rPr>
        <w:t>;</w:t>
      </w:r>
    </w:p>
    <w:p w14:paraId="47DA8487" w14:textId="77777777" w:rsidR="006E714E" w:rsidRPr="002C1981" w:rsidRDefault="006E714E" w:rsidP="006E714E">
      <w:pPr>
        <w:pStyle w:val="PL"/>
        <w:rPr>
          <w:lang w:val="en-US"/>
        </w:rPr>
      </w:pPr>
      <w:r w:rsidRPr="002C1981">
        <w:rPr>
          <w:lang w:val="en-US"/>
        </w:rPr>
        <w:t>$INCLUDE SOA_DB.txt</w:t>
      </w:r>
    </w:p>
    <w:p w14:paraId="251B1B77" w14:textId="77777777" w:rsidR="006E714E" w:rsidRPr="002C1981" w:rsidRDefault="006E714E" w:rsidP="006E714E">
      <w:pPr>
        <w:pStyle w:val="PL"/>
        <w:rPr>
          <w:lang w:val="en-US"/>
        </w:rPr>
      </w:pPr>
      <w:r w:rsidRPr="002C1981">
        <w:rPr>
          <w:lang w:val="en-US"/>
        </w:rPr>
        <w:t>;</w:t>
      </w:r>
    </w:p>
    <w:p w14:paraId="1BF977B4" w14:textId="77777777" w:rsidR="006E714E" w:rsidRPr="002C1981" w:rsidRDefault="006E714E" w:rsidP="006E714E">
      <w:pPr>
        <w:pStyle w:val="PL"/>
        <w:rPr>
          <w:lang w:val="en-US"/>
        </w:rPr>
      </w:pPr>
      <w:r w:rsidRPr="002C1981">
        <w:rPr>
          <w:lang w:val="en-US"/>
        </w:rPr>
        <w:t>$INCLUDE CS_MME_DB.txt</w:t>
      </w:r>
    </w:p>
    <w:p w14:paraId="4C71F534" w14:textId="77777777" w:rsidR="006E714E" w:rsidRPr="002C1981" w:rsidRDefault="006E714E" w:rsidP="006E714E">
      <w:pPr>
        <w:pStyle w:val="PL"/>
        <w:rPr>
          <w:lang w:val="en-US"/>
        </w:rPr>
      </w:pPr>
      <w:r w:rsidRPr="002C1981">
        <w:rPr>
          <w:lang w:val="en-US"/>
        </w:rPr>
        <w:t>;</w:t>
      </w:r>
    </w:p>
    <w:p w14:paraId="4AD8AA4D" w14:textId="77777777" w:rsidR="006E714E" w:rsidRPr="002C1981" w:rsidRDefault="006E714E" w:rsidP="006E714E">
      <w:pPr>
        <w:pStyle w:val="PL"/>
        <w:rPr>
          <w:lang w:val="en-US"/>
        </w:rPr>
      </w:pPr>
      <w:r w:rsidRPr="002C1981">
        <w:rPr>
          <w:lang w:val="en-US"/>
        </w:rPr>
        <w:t>$INCLUDE CS_SGW_PGW_NODE_DB.txt</w:t>
      </w:r>
    </w:p>
    <w:p w14:paraId="750A20B7" w14:textId="77777777" w:rsidR="006E714E" w:rsidRPr="002C1981" w:rsidRDefault="006E714E" w:rsidP="006E714E">
      <w:pPr>
        <w:pStyle w:val="PL"/>
        <w:rPr>
          <w:lang w:val="en-US"/>
        </w:rPr>
      </w:pPr>
      <w:r w:rsidRPr="002C1981">
        <w:rPr>
          <w:lang w:val="en-US"/>
        </w:rPr>
        <w:t>;</w:t>
      </w:r>
    </w:p>
    <w:p w14:paraId="2095F708" w14:textId="77777777" w:rsidR="006E714E" w:rsidRPr="002C1981" w:rsidRDefault="006E714E" w:rsidP="006E714E">
      <w:pPr>
        <w:pStyle w:val="PL"/>
        <w:rPr>
          <w:lang w:val="en-US"/>
        </w:rPr>
      </w:pPr>
      <w:r w:rsidRPr="002C1981">
        <w:rPr>
          <w:lang w:val="en-US"/>
        </w:rPr>
        <w:t>$INCLUDE CS_TAI_DB.txt</w:t>
      </w:r>
    </w:p>
    <w:p w14:paraId="3432ACC6" w14:textId="77777777" w:rsidR="006E714E" w:rsidRPr="002C1981" w:rsidRDefault="006E714E" w:rsidP="006E714E">
      <w:pPr>
        <w:pStyle w:val="PL"/>
        <w:rPr>
          <w:lang w:val="en-US"/>
        </w:rPr>
      </w:pPr>
      <w:r w:rsidRPr="002C1981">
        <w:rPr>
          <w:lang w:val="en-US"/>
        </w:rPr>
        <w:t>;</w:t>
      </w:r>
    </w:p>
    <w:p w14:paraId="171AEA9E" w14:textId="77777777" w:rsidR="006E714E" w:rsidRPr="002C1981" w:rsidRDefault="006E714E" w:rsidP="006E714E">
      <w:pPr>
        <w:pStyle w:val="PL"/>
        <w:rPr>
          <w:lang w:val="en-US"/>
        </w:rPr>
      </w:pPr>
      <w:r w:rsidRPr="002C1981">
        <w:rPr>
          <w:lang w:val="en-US"/>
        </w:rPr>
        <w:t>$INCLUDE CS_APN_DB.txt</w:t>
      </w:r>
    </w:p>
    <w:p w14:paraId="7EA77C32" w14:textId="77777777" w:rsidR="006E714E" w:rsidRPr="002C1981" w:rsidRDefault="006E714E" w:rsidP="006E714E">
      <w:pPr>
        <w:pStyle w:val="PL"/>
        <w:rPr>
          <w:lang w:val="en-US"/>
        </w:rPr>
      </w:pPr>
      <w:r w:rsidRPr="002C1981">
        <w:rPr>
          <w:lang w:val="en-US"/>
        </w:rPr>
        <w:t>;</w:t>
      </w:r>
    </w:p>
    <w:p w14:paraId="7A549155" w14:textId="77777777" w:rsidR="006E714E" w:rsidRDefault="006E714E" w:rsidP="006E714E">
      <w:pPr>
        <w:pStyle w:val="PL"/>
        <w:rPr>
          <w:lang w:val="en-US"/>
        </w:rPr>
      </w:pPr>
      <w:r w:rsidRPr="002C1981">
        <w:rPr>
          <w:lang w:val="en-US"/>
        </w:rPr>
        <w:t>; End of file</w:t>
      </w:r>
    </w:p>
    <w:p w14:paraId="19585DCC" w14:textId="77777777" w:rsidR="006E714E" w:rsidRPr="002C1981" w:rsidRDefault="006E714E" w:rsidP="006E714E">
      <w:pPr>
        <w:pStyle w:val="PL"/>
        <w:rPr>
          <w:lang w:val="en-US"/>
        </w:rPr>
      </w:pPr>
    </w:p>
    <w:p w14:paraId="22264331" w14:textId="77777777" w:rsidR="00F50D8E" w:rsidRDefault="006E714E" w:rsidP="006E714E">
      <w:pPr>
        <w:rPr>
          <w:lang w:val="en-US"/>
        </w:rPr>
      </w:pPr>
      <w:r>
        <w:rPr>
          <w:lang w:val="en-US"/>
        </w:rPr>
        <w:t>The included files are detailed in following clauses.</w:t>
      </w:r>
      <w:bookmarkStart w:id="429" w:name="_Toc20214905"/>
      <w:bookmarkStart w:id="430" w:name="_Toc27753288"/>
      <w:bookmarkStart w:id="431" w:name="_Toc36055107"/>
      <w:bookmarkStart w:id="432" w:name="_Toc67477607"/>
    </w:p>
    <w:p w14:paraId="6C236229" w14:textId="30EC75C2" w:rsidR="006E714E" w:rsidRDefault="006E714E" w:rsidP="006E714E">
      <w:pPr>
        <w:pStyle w:val="Heading3"/>
        <w:rPr>
          <w:lang w:val="en-US"/>
        </w:rPr>
      </w:pPr>
      <w:r>
        <w:rPr>
          <w:lang w:val="en-US"/>
        </w:rPr>
        <w:t>A.</w:t>
      </w:r>
      <w:r w:rsidRPr="001E12B5">
        <w:rPr>
          <w:lang w:val="en-US"/>
        </w:rPr>
        <w:t xml:space="preserve"> </w:t>
      </w:r>
      <w:r>
        <w:rPr>
          <w:lang w:val="en-US"/>
        </w:rPr>
        <w:t>3.3</w:t>
      </w:r>
      <w:r>
        <w:rPr>
          <w:lang w:val="en-US"/>
        </w:rPr>
        <w:tab/>
        <w:t>SOA and NS records</w:t>
      </w:r>
      <w:bookmarkEnd w:id="429"/>
      <w:bookmarkEnd w:id="430"/>
      <w:bookmarkEnd w:id="431"/>
      <w:bookmarkEnd w:id="432"/>
    </w:p>
    <w:p w14:paraId="2479BECD" w14:textId="77777777" w:rsidR="006E714E" w:rsidRDefault="006E714E" w:rsidP="006E714E">
      <w:pPr>
        <w:rPr>
          <w:lang w:val="en-US"/>
        </w:rPr>
      </w:pPr>
      <w:r>
        <w:rPr>
          <w:lang w:val="en-US"/>
        </w:rPr>
        <w:t>The SOA and NS records need to exist for any DNS zone. Our example will use the following file with name SOA_DB.txt whose content is:</w:t>
      </w:r>
    </w:p>
    <w:p w14:paraId="63FE79E7" w14:textId="77777777" w:rsidR="00F50D8E" w:rsidRPr="00D73BFB" w:rsidRDefault="006E714E" w:rsidP="006E714E">
      <w:pPr>
        <w:pStyle w:val="PL"/>
        <w:rPr>
          <w:lang w:val="en-US"/>
        </w:rPr>
      </w:pPr>
      <w:r w:rsidRPr="00D73BFB">
        <w:rPr>
          <w:lang w:val="en-US"/>
        </w:rPr>
        <w:t>;  SOA and NS glue records</w:t>
      </w:r>
    </w:p>
    <w:p w14:paraId="331144D0" w14:textId="349779B9" w:rsidR="006E714E" w:rsidRPr="00D73BFB" w:rsidRDefault="006E714E" w:rsidP="006E714E">
      <w:pPr>
        <w:pStyle w:val="PL"/>
        <w:rPr>
          <w:lang w:val="en-US"/>
        </w:rPr>
      </w:pPr>
      <w:r w:rsidRPr="00D73BFB">
        <w:rPr>
          <w:lang w:val="en-US"/>
        </w:rPr>
        <w:t>;  Note @, ns1, ns2 are relative to $ORIGIN</w:t>
      </w:r>
    </w:p>
    <w:p w14:paraId="3889A852" w14:textId="77777777" w:rsidR="006E714E" w:rsidRPr="00D73BFB" w:rsidRDefault="006E714E" w:rsidP="006E714E">
      <w:pPr>
        <w:pStyle w:val="PL"/>
        <w:rPr>
          <w:lang w:val="en-US"/>
        </w:rPr>
      </w:pPr>
      <w:r w:rsidRPr="00D73BFB">
        <w:rPr>
          <w:lang w:val="en-US"/>
        </w:rPr>
        <w:t>;</w:t>
      </w:r>
    </w:p>
    <w:p w14:paraId="140B1394" w14:textId="77777777" w:rsidR="006E714E" w:rsidRPr="00D73BFB" w:rsidRDefault="006E714E" w:rsidP="006E714E">
      <w:pPr>
        <w:pStyle w:val="PL"/>
        <w:rPr>
          <w:lang w:val="en-US"/>
        </w:rPr>
      </w:pPr>
      <w:r w:rsidRPr="00D73BFB">
        <w:rPr>
          <w:lang w:val="en-US"/>
        </w:rPr>
        <w:lastRenderedPageBreak/>
        <w:t>@  1D  IN      SOA @ administrator.</w:t>
      </w:r>
      <w:r>
        <w:rPr>
          <w:lang w:val="en-US"/>
        </w:rPr>
        <w:t>example</w:t>
      </w:r>
      <w:r w:rsidRPr="00D73BFB">
        <w:rPr>
          <w:lang w:val="en-US"/>
        </w:rPr>
        <w:t>.com. (</w:t>
      </w:r>
    </w:p>
    <w:p w14:paraId="07FADAAD" w14:textId="77777777" w:rsidR="006E714E" w:rsidRPr="00D73BFB" w:rsidRDefault="006E714E" w:rsidP="006E714E">
      <w:pPr>
        <w:pStyle w:val="PL"/>
        <w:rPr>
          <w:lang w:val="en-US"/>
        </w:rPr>
      </w:pPr>
      <w:r w:rsidRPr="00D73BFB">
        <w:rPr>
          <w:lang w:val="en-US"/>
        </w:rPr>
        <w:t xml:space="preserve">                     2008122401 ; serial</w:t>
      </w:r>
    </w:p>
    <w:p w14:paraId="3DA3E462" w14:textId="77777777" w:rsidR="006E714E" w:rsidRPr="00D73BFB" w:rsidRDefault="006E714E" w:rsidP="006E714E">
      <w:pPr>
        <w:pStyle w:val="PL"/>
        <w:rPr>
          <w:lang w:val="en-US"/>
        </w:rPr>
      </w:pPr>
      <w:r w:rsidRPr="00D73BFB">
        <w:rPr>
          <w:lang w:val="en-US"/>
        </w:rPr>
        <w:t xml:space="preserve">                     1H ; refresh</w:t>
      </w:r>
    </w:p>
    <w:p w14:paraId="537D4CA8" w14:textId="77777777" w:rsidR="006E714E" w:rsidRPr="00D73BFB" w:rsidRDefault="006E714E" w:rsidP="006E714E">
      <w:pPr>
        <w:pStyle w:val="PL"/>
        <w:rPr>
          <w:lang w:val="en-US"/>
        </w:rPr>
      </w:pPr>
      <w:r w:rsidRPr="00D73BFB">
        <w:rPr>
          <w:lang w:val="en-US"/>
        </w:rPr>
        <w:t xml:space="preserve">                     15 ; retry</w:t>
      </w:r>
    </w:p>
    <w:p w14:paraId="08F2A6B2" w14:textId="77777777" w:rsidR="006E714E" w:rsidRPr="00D73BFB" w:rsidRDefault="006E714E" w:rsidP="006E714E">
      <w:pPr>
        <w:pStyle w:val="PL"/>
        <w:rPr>
          <w:lang w:val="en-US"/>
        </w:rPr>
      </w:pPr>
      <w:r w:rsidRPr="00D73BFB">
        <w:rPr>
          <w:lang w:val="en-US"/>
        </w:rPr>
        <w:t xml:space="preserve">                     1w ; expire</w:t>
      </w:r>
    </w:p>
    <w:p w14:paraId="5FF1B016" w14:textId="77777777" w:rsidR="006E714E" w:rsidRPr="00D73BFB" w:rsidRDefault="006E714E" w:rsidP="006E714E">
      <w:pPr>
        <w:pStyle w:val="PL"/>
        <w:rPr>
          <w:lang w:val="en-US"/>
        </w:rPr>
      </w:pPr>
      <w:r w:rsidRPr="00D73BFB">
        <w:rPr>
          <w:lang w:val="en-US"/>
        </w:rPr>
        <w:t xml:space="preserve">                     1h ; minimum - note this parameter</w:t>
      </w:r>
    </w:p>
    <w:p w14:paraId="08A767BE" w14:textId="77777777" w:rsidR="00F50D8E" w:rsidRPr="00D73BFB" w:rsidRDefault="006E714E" w:rsidP="006E714E">
      <w:pPr>
        <w:pStyle w:val="PL"/>
        <w:rPr>
          <w:lang w:val="en-US"/>
        </w:rPr>
      </w:pPr>
      <w:r w:rsidRPr="00D73BFB">
        <w:rPr>
          <w:lang w:val="en-US"/>
        </w:rPr>
        <w:t xml:space="preserve">                        ; is used for negative caching</w:t>
      </w:r>
    </w:p>
    <w:p w14:paraId="6C299C4B" w14:textId="1943A0F1" w:rsidR="006E714E" w:rsidRPr="00D73BFB" w:rsidRDefault="006E714E" w:rsidP="006E714E">
      <w:pPr>
        <w:pStyle w:val="PL"/>
        <w:rPr>
          <w:lang w:val="en-US"/>
        </w:rPr>
      </w:pPr>
      <w:r w:rsidRPr="00D73BFB">
        <w:rPr>
          <w:lang w:val="en-US"/>
        </w:rPr>
        <w:t xml:space="preserve">                        ; see RFC 2308 chapter 4</w:t>
      </w:r>
    </w:p>
    <w:p w14:paraId="135DE794" w14:textId="77777777" w:rsidR="006E714E" w:rsidRPr="00D73BFB" w:rsidRDefault="006E714E" w:rsidP="006E714E">
      <w:pPr>
        <w:pStyle w:val="PL"/>
        <w:rPr>
          <w:lang w:val="en-US"/>
        </w:rPr>
      </w:pPr>
      <w:r w:rsidRPr="00D73BFB">
        <w:rPr>
          <w:lang w:val="en-US"/>
        </w:rPr>
        <w:t xml:space="preserve">                    )</w:t>
      </w:r>
    </w:p>
    <w:p w14:paraId="1489D5D6" w14:textId="77777777" w:rsidR="006E714E" w:rsidRPr="00D73BFB" w:rsidRDefault="006E714E" w:rsidP="006E714E">
      <w:pPr>
        <w:pStyle w:val="PL"/>
        <w:rPr>
          <w:lang w:val="en-US"/>
        </w:rPr>
      </w:pPr>
      <w:r w:rsidRPr="00D73BFB">
        <w:rPr>
          <w:lang w:val="en-US"/>
        </w:rPr>
        <w:t xml:space="preserve">       IN  NS     ns1</w:t>
      </w:r>
    </w:p>
    <w:p w14:paraId="06DD27A5" w14:textId="77777777" w:rsidR="006E714E" w:rsidRPr="00D73BFB" w:rsidRDefault="006E714E" w:rsidP="006E714E">
      <w:pPr>
        <w:pStyle w:val="PL"/>
        <w:rPr>
          <w:lang w:val="en-US"/>
        </w:rPr>
      </w:pPr>
      <w:r w:rsidRPr="00D73BFB">
        <w:rPr>
          <w:lang w:val="en-US"/>
        </w:rPr>
        <w:t xml:space="preserve">       IN  NS     ns2</w:t>
      </w:r>
    </w:p>
    <w:p w14:paraId="6D46A18E" w14:textId="77777777" w:rsidR="006E714E" w:rsidRPr="00D73BFB" w:rsidRDefault="006E714E" w:rsidP="006E714E">
      <w:pPr>
        <w:pStyle w:val="PL"/>
        <w:rPr>
          <w:lang w:val="en-US"/>
        </w:rPr>
      </w:pPr>
      <w:r w:rsidRPr="00D73BFB">
        <w:rPr>
          <w:lang w:val="en-US"/>
        </w:rPr>
        <w:t>;</w:t>
      </w:r>
    </w:p>
    <w:p w14:paraId="49B0C2C4" w14:textId="77777777" w:rsidR="006E714E" w:rsidRPr="00D73BFB" w:rsidRDefault="006E714E" w:rsidP="006E714E">
      <w:pPr>
        <w:pStyle w:val="PL"/>
        <w:rPr>
          <w:lang w:val="en-US"/>
        </w:rPr>
      </w:pPr>
      <w:r w:rsidRPr="00D73BFB">
        <w:rPr>
          <w:lang w:val="en-US"/>
        </w:rPr>
        <w:t>; Glue records for the two DNS servers</w:t>
      </w:r>
    </w:p>
    <w:p w14:paraId="1D2CAE8D" w14:textId="77777777" w:rsidR="006E714E" w:rsidRPr="00D73BFB" w:rsidRDefault="006E714E" w:rsidP="006E714E">
      <w:pPr>
        <w:pStyle w:val="PL"/>
        <w:rPr>
          <w:lang w:val="en-US"/>
        </w:rPr>
      </w:pPr>
      <w:r w:rsidRPr="00D73BFB">
        <w:rPr>
          <w:lang w:val="en-US"/>
        </w:rPr>
        <w:t xml:space="preserve">ns1   IN  A      </w:t>
      </w:r>
      <w:r>
        <w:rPr>
          <w:lang w:val="en-US"/>
        </w:rPr>
        <w:t>192.0.2.247</w:t>
      </w:r>
    </w:p>
    <w:p w14:paraId="5631066D" w14:textId="77777777" w:rsidR="006E714E" w:rsidRDefault="006E714E" w:rsidP="006E714E">
      <w:pPr>
        <w:pStyle w:val="PL"/>
        <w:rPr>
          <w:lang w:val="en-US"/>
        </w:rPr>
      </w:pPr>
      <w:r w:rsidRPr="00D73BFB">
        <w:rPr>
          <w:lang w:val="en-US"/>
        </w:rPr>
        <w:t xml:space="preserve">ns2   IN  A      </w:t>
      </w:r>
      <w:r>
        <w:rPr>
          <w:lang w:val="en-US"/>
        </w:rPr>
        <w:t>192.0.2.248</w:t>
      </w:r>
    </w:p>
    <w:p w14:paraId="31D06E12" w14:textId="77777777" w:rsidR="006E714E" w:rsidRDefault="006E714E" w:rsidP="006E714E">
      <w:pPr>
        <w:pStyle w:val="PL"/>
        <w:rPr>
          <w:lang w:val="en-US"/>
        </w:rPr>
      </w:pPr>
    </w:p>
    <w:p w14:paraId="241B86A7" w14:textId="77777777" w:rsidR="006E714E" w:rsidRDefault="006E714E" w:rsidP="006E714E">
      <w:pPr>
        <w:pStyle w:val="PL"/>
        <w:rPr>
          <w:lang w:val="en-US"/>
        </w:rPr>
      </w:pPr>
      <w:r w:rsidRPr="002C1981">
        <w:rPr>
          <w:lang w:val="en-US"/>
        </w:rPr>
        <w:t>; End of file</w:t>
      </w:r>
    </w:p>
    <w:p w14:paraId="4F096D8A" w14:textId="77777777" w:rsidR="006E714E" w:rsidRDefault="006E714E" w:rsidP="006E714E">
      <w:pPr>
        <w:rPr>
          <w:lang w:val="en-US"/>
        </w:rPr>
      </w:pPr>
    </w:p>
    <w:p w14:paraId="37BC1BCD" w14:textId="77777777" w:rsidR="006E714E" w:rsidRDefault="006E714E" w:rsidP="006E714E">
      <w:pPr>
        <w:pStyle w:val="Heading3"/>
        <w:rPr>
          <w:lang w:val="en-US"/>
        </w:rPr>
      </w:pPr>
      <w:bookmarkStart w:id="433" w:name="_Toc20214906"/>
      <w:bookmarkStart w:id="434" w:name="_Toc27753289"/>
      <w:bookmarkStart w:id="435" w:name="_Toc36055108"/>
      <w:bookmarkStart w:id="436" w:name="_Toc67477608"/>
      <w:r>
        <w:rPr>
          <w:lang w:val="en-US"/>
        </w:rPr>
        <w:t>A.</w:t>
      </w:r>
      <w:r w:rsidRPr="001E12B5">
        <w:rPr>
          <w:lang w:val="en-US"/>
        </w:rPr>
        <w:t xml:space="preserve"> </w:t>
      </w:r>
      <w:r>
        <w:rPr>
          <w:lang w:val="en-US"/>
        </w:rPr>
        <w:t>3.4</w:t>
      </w:r>
      <w:r>
        <w:rPr>
          <w:lang w:val="en-US"/>
        </w:rPr>
        <w:tab/>
        <w:t>MME file for "Collocated Simple LTE Example"</w:t>
      </w:r>
      <w:bookmarkEnd w:id="433"/>
      <w:bookmarkEnd w:id="434"/>
      <w:bookmarkEnd w:id="435"/>
      <w:bookmarkEnd w:id="436"/>
    </w:p>
    <w:p w14:paraId="20EAAAA7" w14:textId="77777777" w:rsidR="00F50D8E" w:rsidRDefault="006E714E" w:rsidP="006E714E">
      <w:pPr>
        <w:rPr>
          <w:lang w:val="en-US"/>
        </w:rPr>
      </w:pPr>
      <w:r>
        <w:rPr>
          <w:lang w:val="en-US"/>
        </w:rPr>
        <w:t>The MME S10 record lookup by GUTI is probably the simplest example of the NAPTR records and is the simplest introduction to the S-NAPTR procedure as well.</w:t>
      </w:r>
    </w:p>
    <w:p w14:paraId="3AAEBAEC" w14:textId="116B137A" w:rsidR="006E714E" w:rsidRDefault="006E714E" w:rsidP="006E714E">
      <w:pPr>
        <w:rPr>
          <w:lang w:val="en-US"/>
        </w:rPr>
      </w:pPr>
      <w:r w:rsidRPr="00FE2AB2">
        <w:rPr>
          <w:lang w:val="en-US"/>
        </w:rPr>
        <w:t xml:space="preserve">A NAPTR record is required to </w:t>
      </w:r>
      <w:r>
        <w:rPr>
          <w:lang w:val="en-US"/>
        </w:rPr>
        <w:t>be provisioned</w:t>
      </w:r>
      <w:r w:rsidRPr="00FE2AB2">
        <w:rPr>
          <w:lang w:val="en-US"/>
        </w:rPr>
        <w:t xml:space="preserve"> at</w:t>
      </w:r>
      <w:r>
        <w:rPr>
          <w:lang w:val="en-US"/>
        </w:rPr>
        <w:t xml:space="preserve"> mmec&lt;MMEC&gt;.mmegi&lt;MMEGI&gt;.mme (s</w:t>
      </w:r>
      <w:r w:rsidRPr="00FE2AB2">
        <w:rPr>
          <w:lang w:val="en-US"/>
        </w:rPr>
        <w:t xml:space="preserve">ee </w:t>
      </w:r>
      <w:r w:rsidR="00F50D8E">
        <w:rPr>
          <w:lang w:val="en-US"/>
        </w:rPr>
        <w:t>clause </w:t>
      </w:r>
      <w:r w:rsidR="00F50D8E" w:rsidRPr="00FE2AB2">
        <w:rPr>
          <w:lang w:val="en-US"/>
        </w:rPr>
        <w:t>4</w:t>
      </w:r>
      <w:r w:rsidRPr="00FE2AB2">
        <w:rPr>
          <w:lang w:val="en-US"/>
        </w:rPr>
        <w:t>.3.3.4 of</w:t>
      </w:r>
      <w:r>
        <w:rPr>
          <w:lang w:val="en-US"/>
        </w:rPr>
        <w:t xml:space="preserve"> this TS). This is used for GUTI based lookup of the old or source MME.</w:t>
      </w:r>
      <w:r w:rsidRPr="00FE2AB2">
        <w:rPr>
          <w:lang w:val="en-US"/>
        </w:rPr>
        <w:t xml:space="preserve"> </w:t>
      </w:r>
      <w:r>
        <w:rPr>
          <w:lang w:val="en-US"/>
        </w:rPr>
        <w:t>Specifically, the target MME takes the UE's old GUTI value and derives the old MME's DNS name. The goal of the target MME is usually to be able to do a context transfer of the old MME's data (or similar action). MME to MME communication is done over S10. Hence, S10 is critical for the GUTI record in an LTE only network.</w:t>
      </w:r>
    </w:p>
    <w:p w14:paraId="79F3374A" w14:textId="77777777" w:rsidR="00F50D8E" w:rsidRDefault="006E714E" w:rsidP="006E714E">
      <w:pPr>
        <w:rPr>
          <w:lang w:val="en-US"/>
        </w:rPr>
      </w:pPr>
      <w:r>
        <w:rPr>
          <w:lang w:val="en-US"/>
        </w:rPr>
        <w:t>The mmec&lt;MMEC&gt;.mmegi&lt;MMEGI&gt;.mme is also the natural place for the MME canonical node record set. For this example we place the MME canonical node records and the required record for GUTI based lookup at the same location both for simplicity and better DNS caching.</w:t>
      </w:r>
    </w:p>
    <w:p w14:paraId="7C755C85" w14:textId="029D0653" w:rsidR="006E714E" w:rsidRDefault="006E714E" w:rsidP="006E714E">
      <w:pPr>
        <w:rPr>
          <w:lang w:val="en-US"/>
        </w:rPr>
      </w:pPr>
      <w:r>
        <w:rPr>
          <w:lang w:val="en-US"/>
        </w:rPr>
        <w:t>For this example we</w:t>
      </w:r>
      <w:r w:rsidRPr="00FE2AB2">
        <w:rPr>
          <w:lang w:val="en-US"/>
        </w:rPr>
        <w:t xml:space="preserve"> have two MME</w:t>
      </w:r>
      <w:r>
        <w:rPr>
          <w:lang w:val="en-US"/>
        </w:rPr>
        <w:t>s</w:t>
      </w:r>
      <w:r w:rsidRPr="00FE2AB2">
        <w:rPr>
          <w:lang w:val="en-US"/>
        </w:rPr>
        <w:t xml:space="preserve"> with MMEC codes of 1 and 2 respectively and both</w:t>
      </w:r>
      <w:r>
        <w:rPr>
          <w:lang w:val="en-US"/>
        </w:rPr>
        <w:t xml:space="preserve"> in the same MME pool (MMEGI = 8000 hexadecimal</w:t>
      </w:r>
      <w:r w:rsidRPr="00FE2AB2">
        <w:rPr>
          <w:lang w:val="en-US"/>
        </w:rPr>
        <w:t>).</w:t>
      </w:r>
    </w:p>
    <w:p w14:paraId="3D6B4EFB" w14:textId="77777777" w:rsidR="006E714E" w:rsidRDefault="006E714E" w:rsidP="006E714E">
      <w:pPr>
        <w:rPr>
          <w:lang w:val="en-US"/>
        </w:rPr>
      </w:pPr>
      <w:r>
        <w:rPr>
          <w:lang w:val="en-US"/>
        </w:rPr>
        <w:t>The file containing the MME records for this example will be CS_MME_DB.txt and has following NAPTR record content.</w:t>
      </w:r>
    </w:p>
    <w:p w14:paraId="58C1C5FA" w14:textId="77777777" w:rsidR="006E714E" w:rsidRDefault="006E714E" w:rsidP="006E714E">
      <w:pPr>
        <w:rPr>
          <w:lang w:val="en-US"/>
        </w:rPr>
      </w:pPr>
    </w:p>
    <w:p w14:paraId="1CD4FD03" w14:textId="77777777" w:rsidR="006E714E" w:rsidRPr="00550D52" w:rsidRDefault="006E714E" w:rsidP="006E714E">
      <w:pPr>
        <w:pStyle w:val="PL"/>
        <w:rPr>
          <w:lang w:val="en-US"/>
        </w:rPr>
      </w:pPr>
      <w:r w:rsidRPr="00550D52">
        <w:rPr>
          <w:lang w:val="en-US"/>
        </w:rPr>
        <w:t>;</w:t>
      </w:r>
    </w:p>
    <w:p w14:paraId="604180FA" w14:textId="77777777" w:rsidR="00F50D8E" w:rsidRPr="00550D52" w:rsidRDefault="006E714E" w:rsidP="006E714E">
      <w:pPr>
        <w:pStyle w:val="PL"/>
        <w:rPr>
          <w:lang w:val="en-US"/>
        </w:rPr>
      </w:pPr>
      <w:r w:rsidRPr="00550D52">
        <w:rPr>
          <w:lang w:val="en-US"/>
        </w:rPr>
        <w:t>; This is the GUTI related record and the MME node record</w:t>
      </w:r>
    </w:p>
    <w:p w14:paraId="080F79A9" w14:textId="4BFDF06E" w:rsidR="006E714E" w:rsidRPr="00550D52" w:rsidRDefault="006E714E" w:rsidP="006E714E">
      <w:pPr>
        <w:pStyle w:val="PL"/>
        <w:rPr>
          <w:lang w:val="en-US"/>
        </w:rPr>
      </w:pPr>
      <w:r w:rsidRPr="00550D52">
        <w:rPr>
          <w:lang w:val="en-US"/>
        </w:rPr>
        <w:t>; The operator has decided to use the 3GPP name as the canononical node name of the MME</w:t>
      </w:r>
    </w:p>
    <w:p w14:paraId="54BB05E9" w14:textId="77777777" w:rsidR="006E714E" w:rsidRPr="00550D52" w:rsidRDefault="006E714E" w:rsidP="006E714E">
      <w:pPr>
        <w:pStyle w:val="PL"/>
        <w:rPr>
          <w:lang w:val="en-US"/>
        </w:rPr>
      </w:pPr>
      <w:r w:rsidRPr="00550D52">
        <w:rPr>
          <w:lang w:val="en-US"/>
        </w:rPr>
        <w:t>; rather than having two records (the 3GPP one and an operator defined value)</w:t>
      </w:r>
    </w:p>
    <w:p w14:paraId="25DE9A5B" w14:textId="77777777" w:rsidR="006E714E" w:rsidRPr="00550D52" w:rsidRDefault="006E714E" w:rsidP="006E714E">
      <w:pPr>
        <w:pStyle w:val="PL"/>
        <w:rPr>
          <w:lang w:val="en-US"/>
        </w:rPr>
      </w:pPr>
      <w:r w:rsidRPr="00550D52">
        <w:rPr>
          <w:lang w:val="en-US"/>
        </w:rPr>
        <w:t>;</w:t>
      </w:r>
    </w:p>
    <w:p w14:paraId="67D45F4F" w14:textId="77777777" w:rsidR="006E714E" w:rsidRPr="00550D52" w:rsidRDefault="006E714E" w:rsidP="006E714E">
      <w:pPr>
        <w:pStyle w:val="PL"/>
        <w:rPr>
          <w:lang w:val="en-US"/>
        </w:rPr>
      </w:pPr>
      <w:r w:rsidRPr="00550D52">
        <w:rPr>
          <w:lang w:val="en-US"/>
        </w:rPr>
        <w:t>mmec01.mmegi</w:t>
      </w:r>
      <w:r>
        <w:rPr>
          <w:lang w:val="en-US"/>
        </w:rPr>
        <w:t>8</w:t>
      </w:r>
      <w:r w:rsidRPr="00550D52">
        <w:rPr>
          <w:lang w:val="en-US"/>
        </w:rPr>
        <w:t>001.mme                      (</w:t>
      </w:r>
    </w:p>
    <w:p w14:paraId="59595A20" w14:textId="77777777" w:rsidR="006E714E" w:rsidRPr="00550D52" w:rsidRDefault="006E714E" w:rsidP="006E714E">
      <w:pPr>
        <w:pStyle w:val="PL"/>
        <w:rPr>
          <w:lang w:val="en-US"/>
        </w:rPr>
      </w:pPr>
      <w:r w:rsidRPr="00550D52">
        <w:rPr>
          <w:lang w:val="en-US"/>
        </w:rPr>
        <w:t>;    IN NAPTR order pref. flag service                    regexp  replacement</w:t>
      </w:r>
    </w:p>
    <w:p w14:paraId="53E36433" w14:textId="77777777" w:rsidR="006E714E" w:rsidRPr="00550D52" w:rsidRDefault="006E714E" w:rsidP="006E714E">
      <w:pPr>
        <w:pStyle w:val="PL"/>
        <w:rPr>
          <w:lang w:val="en-US"/>
        </w:rPr>
      </w:pPr>
      <w:r w:rsidRPr="00550D52">
        <w:rPr>
          <w:lang w:val="en-US"/>
        </w:rPr>
        <w:t xml:space="preserve">     IN NAPTR 100   999   "a"   "x-3gpp-mme:x-s10"            ""  topoff.eth1.mmec01.mmegi</w:t>
      </w:r>
      <w:r>
        <w:rPr>
          <w:lang w:val="en-US"/>
        </w:rPr>
        <w:t>8</w:t>
      </w:r>
      <w:r w:rsidRPr="00550D52">
        <w:rPr>
          <w:lang w:val="en-US"/>
        </w:rPr>
        <w:t>001.mme )</w:t>
      </w:r>
    </w:p>
    <w:p w14:paraId="5587EBEA" w14:textId="77777777" w:rsidR="006E714E" w:rsidRPr="00550D52" w:rsidRDefault="006E714E" w:rsidP="006E714E">
      <w:pPr>
        <w:pStyle w:val="PL"/>
        <w:rPr>
          <w:lang w:val="en-US"/>
        </w:rPr>
      </w:pPr>
      <w:r w:rsidRPr="00550D52">
        <w:rPr>
          <w:lang w:val="en-US"/>
        </w:rPr>
        <w:t xml:space="preserve">     IN NAPTR 200   999   "a"   "x-3gpp-mme:x-s11"            ""  topoff.eth3.mmec01.mmegi</w:t>
      </w:r>
      <w:r>
        <w:rPr>
          <w:lang w:val="en-US"/>
        </w:rPr>
        <w:t>8</w:t>
      </w:r>
      <w:r w:rsidRPr="00550D52">
        <w:rPr>
          <w:lang w:val="en-US"/>
        </w:rPr>
        <w:t>001.mme</w:t>
      </w:r>
    </w:p>
    <w:p w14:paraId="5A7265B8" w14:textId="77777777" w:rsidR="006E714E" w:rsidRPr="00550D52" w:rsidRDefault="006E714E" w:rsidP="006E714E">
      <w:pPr>
        <w:pStyle w:val="PL"/>
        <w:rPr>
          <w:lang w:val="en-US"/>
        </w:rPr>
      </w:pPr>
      <w:r w:rsidRPr="00550D52">
        <w:rPr>
          <w:lang w:val="en-US"/>
        </w:rPr>
        <w:t>;    IN NAPTR 300   999   "a"   "x-3gpp-mme:x-s3"             ""  topoff.eth5.mmec01.mmegi</w:t>
      </w:r>
      <w:r>
        <w:rPr>
          <w:lang w:val="en-US"/>
        </w:rPr>
        <w:t>8</w:t>
      </w:r>
      <w:r w:rsidRPr="00550D52">
        <w:rPr>
          <w:lang w:val="en-US"/>
        </w:rPr>
        <w:t>001.mme</w:t>
      </w:r>
    </w:p>
    <w:p w14:paraId="71B52B64" w14:textId="77777777" w:rsidR="006E714E" w:rsidRPr="00550D52" w:rsidRDefault="006E714E" w:rsidP="006E714E">
      <w:pPr>
        <w:pStyle w:val="PL"/>
        <w:rPr>
          <w:lang w:val="en-US"/>
        </w:rPr>
      </w:pPr>
      <w:r w:rsidRPr="00550D52">
        <w:rPr>
          <w:lang w:val="en-US"/>
        </w:rPr>
        <w:t>;    IN NAPTR 400   999   "a"   "x-3gpp-mme:x-gn"             ""  topoff.eth6.mmec01.mmegi</w:t>
      </w:r>
      <w:r>
        <w:rPr>
          <w:lang w:val="en-US"/>
        </w:rPr>
        <w:t>8</w:t>
      </w:r>
      <w:r w:rsidRPr="00550D52">
        <w:rPr>
          <w:lang w:val="en-US"/>
        </w:rPr>
        <w:t>001.mme</w:t>
      </w:r>
    </w:p>
    <w:p w14:paraId="4E4E9C94" w14:textId="77777777" w:rsidR="006E714E" w:rsidRPr="001C652B" w:rsidRDefault="006E714E" w:rsidP="006E714E">
      <w:pPr>
        <w:pStyle w:val="PL"/>
        <w:rPr>
          <w:lang w:val="en-US"/>
        </w:rPr>
      </w:pPr>
      <w:r w:rsidRPr="001C652B">
        <w:rPr>
          <w:lang w:val="en-US"/>
        </w:rPr>
        <w:t>;    IN NAPTR 500   999   "a"   "x-3gpp-mme:x-s1-mme"         ""  topoff.eth7.mmec01.mmegi8001.mme</w:t>
      </w:r>
    </w:p>
    <w:p w14:paraId="38D9C058" w14:textId="77777777" w:rsidR="006E714E" w:rsidRPr="001C652B" w:rsidRDefault="006E714E" w:rsidP="006E714E">
      <w:pPr>
        <w:pStyle w:val="PL"/>
        <w:rPr>
          <w:lang w:val="en-US"/>
        </w:rPr>
      </w:pPr>
    </w:p>
    <w:p w14:paraId="140CE3A2" w14:textId="77777777" w:rsidR="00F50D8E" w:rsidRPr="00550D52" w:rsidRDefault="006E714E" w:rsidP="006E714E">
      <w:pPr>
        <w:pStyle w:val="PL"/>
        <w:rPr>
          <w:lang w:val="en-US"/>
        </w:rPr>
      </w:pPr>
      <w:r>
        <w:rPr>
          <w:lang w:val="en-US"/>
        </w:rPr>
        <w:t xml:space="preserve">;  </w:t>
      </w:r>
      <w:r w:rsidRPr="00550D52">
        <w:rPr>
          <w:lang w:val="en-US"/>
        </w:rPr>
        <w:t>This particular operator only supports LTE access in their accesses etc.</w:t>
      </w:r>
    </w:p>
    <w:p w14:paraId="74C351FC" w14:textId="4D858ACD" w:rsidR="006E714E" w:rsidRPr="00550D52" w:rsidRDefault="006E714E" w:rsidP="006E714E">
      <w:pPr>
        <w:pStyle w:val="PL"/>
        <w:rPr>
          <w:lang w:val="en-US"/>
        </w:rPr>
      </w:pPr>
      <w:r>
        <w:rPr>
          <w:lang w:val="en-US"/>
        </w:rPr>
        <w:t xml:space="preserve">;  </w:t>
      </w:r>
      <w:r w:rsidRPr="00550D52">
        <w:rPr>
          <w:lang w:val="en-US"/>
        </w:rPr>
        <w:t xml:space="preserve">So the S3 record is commented out above. If the operator wants the MME to be used </w:t>
      </w:r>
      <w:r>
        <w:rPr>
          <w:lang w:val="en-US"/>
        </w:rPr>
        <w:t>with</w:t>
      </w:r>
      <w:r w:rsidRPr="00550D52">
        <w:rPr>
          <w:lang w:val="en-US"/>
        </w:rPr>
        <w:t xml:space="preserve"> S3/S4</w:t>
      </w:r>
    </w:p>
    <w:p w14:paraId="5F0DD619" w14:textId="77777777" w:rsidR="00F50D8E" w:rsidRPr="00550D52" w:rsidRDefault="006E714E" w:rsidP="006E714E">
      <w:pPr>
        <w:pStyle w:val="PL"/>
        <w:rPr>
          <w:lang w:val="en-US"/>
        </w:rPr>
      </w:pPr>
      <w:r>
        <w:rPr>
          <w:lang w:val="en-US"/>
        </w:rPr>
        <w:t xml:space="preserve">;  </w:t>
      </w:r>
      <w:r w:rsidRPr="00550D52">
        <w:rPr>
          <w:lang w:val="en-US"/>
        </w:rPr>
        <w:t>SGSN</w:t>
      </w:r>
      <w:r>
        <w:rPr>
          <w:lang w:val="en-US"/>
        </w:rPr>
        <w:t xml:space="preserve"> nodes</w:t>
      </w:r>
      <w:r w:rsidRPr="00550D52">
        <w:rPr>
          <w:lang w:val="en-US"/>
        </w:rPr>
        <w:t xml:space="preserve"> then the record would have to be included.</w:t>
      </w:r>
    </w:p>
    <w:p w14:paraId="48F914B7" w14:textId="77777777" w:rsidR="00F50D8E" w:rsidRDefault="006E714E" w:rsidP="006E714E">
      <w:pPr>
        <w:pStyle w:val="PL"/>
        <w:rPr>
          <w:lang w:val="en-US"/>
        </w:rPr>
      </w:pPr>
      <w:r>
        <w:rPr>
          <w:lang w:val="en-US"/>
        </w:rPr>
        <w:t>;  The Gn/Gp</w:t>
      </w:r>
      <w:r w:rsidRPr="00550D52">
        <w:rPr>
          <w:lang w:val="en-US"/>
        </w:rPr>
        <w:t xml:space="preserve"> interface is commented out for same reason.</w:t>
      </w:r>
      <w:r>
        <w:rPr>
          <w:lang w:val="en-US"/>
        </w:rPr>
        <w:t xml:space="preserve"> This operator does not support it.</w:t>
      </w:r>
    </w:p>
    <w:p w14:paraId="61153D56" w14:textId="169C9B55" w:rsidR="006E714E" w:rsidRDefault="006E714E" w:rsidP="006E714E">
      <w:pPr>
        <w:pStyle w:val="PL"/>
        <w:rPr>
          <w:lang w:val="en-US"/>
        </w:rPr>
      </w:pPr>
      <w:r>
        <w:rPr>
          <w:lang w:val="en-US"/>
        </w:rPr>
        <w:t xml:space="preserve">;  </w:t>
      </w:r>
      <w:r w:rsidRPr="00550D52">
        <w:rPr>
          <w:lang w:val="en-US"/>
        </w:rPr>
        <w:t>If the operator wants the MME to be used for</w:t>
      </w:r>
      <w:r>
        <w:rPr>
          <w:lang w:val="en-US"/>
        </w:rPr>
        <w:t xml:space="preserve"> </w:t>
      </w:r>
      <w:r w:rsidRPr="00550D52">
        <w:rPr>
          <w:lang w:val="en-US"/>
        </w:rPr>
        <w:t>Gn/Gp SGSN</w:t>
      </w:r>
      <w:r>
        <w:rPr>
          <w:lang w:val="en-US"/>
        </w:rPr>
        <w:t xml:space="preserve"> interworking</w:t>
      </w:r>
    </w:p>
    <w:p w14:paraId="598D1D3A" w14:textId="77777777" w:rsidR="00F50D8E" w:rsidRPr="00550D52" w:rsidRDefault="006E714E" w:rsidP="006E714E">
      <w:pPr>
        <w:pStyle w:val="PL"/>
        <w:rPr>
          <w:lang w:val="en-US"/>
        </w:rPr>
      </w:pPr>
      <w:r>
        <w:rPr>
          <w:lang w:val="en-US"/>
        </w:rPr>
        <w:t xml:space="preserve">; </w:t>
      </w:r>
      <w:r w:rsidRPr="00550D52">
        <w:rPr>
          <w:lang w:val="en-US"/>
        </w:rPr>
        <w:t xml:space="preserve"> then the record would have to be included.</w:t>
      </w:r>
    </w:p>
    <w:p w14:paraId="31BA3374" w14:textId="15A73268" w:rsidR="006E714E" w:rsidRPr="00550D52" w:rsidRDefault="006E714E" w:rsidP="006E714E">
      <w:pPr>
        <w:pStyle w:val="PL"/>
        <w:rPr>
          <w:lang w:val="en-US"/>
        </w:rPr>
      </w:pPr>
      <w:r w:rsidRPr="00550D52">
        <w:rPr>
          <w:lang w:val="en-US"/>
        </w:rPr>
        <w:t>;</w:t>
      </w:r>
    </w:p>
    <w:p w14:paraId="4F54C946" w14:textId="77777777" w:rsidR="006E714E" w:rsidRPr="00550D52" w:rsidRDefault="006E714E" w:rsidP="006E714E">
      <w:pPr>
        <w:pStyle w:val="PL"/>
        <w:rPr>
          <w:lang w:val="en-US"/>
        </w:rPr>
      </w:pPr>
      <w:r w:rsidRPr="00550D52">
        <w:rPr>
          <w:lang w:val="en-US"/>
        </w:rPr>
        <w:t xml:space="preserve">;   Reminder: Canonical node </w:t>
      </w:r>
      <w:r>
        <w:rPr>
          <w:lang w:val="en-US"/>
        </w:rPr>
        <w:t xml:space="preserve">name </w:t>
      </w:r>
      <w:r w:rsidRPr="00550D52">
        <w:rPr>
          <w:lang w:val="en-US"/>
        </w:rPr>
        <w:t>records must be complete.</w:t>
      </w:r>
    </w:p>
    <w:p w14:paraId="53E8972E" w14:textId="77777777" w:rsidR="00F50D8E" w:rsidRDefault="006E714E" w:rsidP="006E714E">
      <w:pPr>
        <w:pStyle w:val="PL"/>
        <w:rPr>
          <w:lang w:val="en-US"/>
        </w:rPr>
      </w:pPr>
      <w:r>
        <w:rPr>
          <w:lang w:val="en-US"/>
        </w:rPr>
        <w:t>;   However,</w:t>
      </w:r>
      <w:r w:rsidRPr="00550D52">
        <w:rPr>
          <w:lang w:val="en-US"/>
        </w:rPr>
        <w:t xml:space="preserve"> "x-3gpp-mme:x-s1-mme" is an exception.</w:t>
      </w:r>
    </w:p>
    <w:p w14:paraId="42B4B1C4" w14:textId="1CFCA9BD" w:rsidR="006E714E" w:rsidRDefault="006E714E" w:rsidP="006E714E">
      <w:pPr>
        <w:pStyle w:val="PL"/>
        <w:rPr>
          <w:lang w:val="en-US"/>
        </w:rPr>
      </w:pPr>
      <w:r>
        <w:rPr>
          <w:lang w:val="en-US"/>
        </w:rPr>
        <w:t xml:space="preserve">;   </w:t>
      </w:r>
      <w:r w:rsidRPr="00550D52">
        <w:rPr>
          <w:lang w:val="en-US"/>
        </w:rPr>
        <w:t xml:space="preserve">While </w:t>
      </w:r>
      <w:r>
        <w:rPr>
          <w:lang w:val="en-US"/>
        </w:rPr>
        <w:t>S1-MME interface must be physically present and used in a MME</w:t>
      </w:r>
    </w:p>
    <w:p w14:paraId="2914738A" w14:textId="77777777" w:rsidR="006E714E" w:rsidRDefault="006E714E" w:rsidP="006E714E">
      <w:pPr>
        <w:pStyle w:val="PL"/>
        <w:rPr>
          <w:lang w:val="en-US"/>
        </w:rPr>
      </w:pPr>
      <w:r>
        <w:rPr>
          <w:lang w:val="en-US"/>
        </w:rPr>
        <w:t>;   it is explicitly</w:t>
      </w:r>
      <w:r w:rsidRPr="00550D52">
        <w:rPr>
          <w:lang w:val="en-US"/>
        </w:rPr>
        <w:t xml:space="preserve"> optional for an operator to provision in this release of 3GPP</w:t>
      </w:r>
    </w:p>
    <w:p w14:paraId="10A13C9E" w14:textId="77777777" w:rsidR="006E714E" w:rsidRPr="00550D52" w:rsidRDefault="006E714E" w:rsidP="006E714E">
      <w:pPr>
        <w:pStyle w:val="PL"/>
        <w:rPr>
          <w:lang w:val="en-US"/>
        </w:rPr>
      </w:pPr>
      <w:r>
        <w:rPr>
          <w:lang w:val="en-US"/>
        </w:rPr>
        <w:t>;</w:t>
      </w:r>
      <w:r w:rsidRPr="00550D52">
        <w:rPr>
          <w:lang w:val="en-US"/>
        </w:rPr>
        <w:t xml:space="preserve">. </w:t>
      </w:r>
      <w:r>
        <w:rPr>
          <w:lang w:val="en-US"/>
        </w:rPr>
        <w:t xml:space="preserve"> </w:t>
      </w:r>
      <w:r w:rsidRPr="00550D52">
        <w:rPr>
          <w:lang w:val="en-US"/>
        </w:rPr>
        <w:t>So it too is commented out</w:t>
      </w:r>
    </w:p>
    <w:p w14:paraId="149F37D1" w14:textId="77777777" w:rsidR="006E714E" w:rsidRPr="00550D52" w:rsidRDefault="006E714E" w:rsidP="006E714E">
      <w:pPr>
        <w:pStyle w:val="PL"/>
        <w:rPr>
          <w:lang w:val="en-US"/>
        </w:rPr>
      </w:pPr>
    </w:p>
    <w:p w14:paraId="4B35A239" w14:textId="77777777" w:rsidR="00F50D8E" w:rsidRDefault="006E714E" w:rsidP="006E714E">
      <w:pPr>
        <w:pStyle w:val="PL"/>
        <w:rPr>
          <w:lang w:val="en-US"/>
        </w:rPr>
      </w:pPr>
      <w:r w:rsidRPr="00550D52">
        <w:rPr>
          <w:lang w:val="en-US"/>
        </w:rPr>
        <w:t>; NAPTR order plays no major role in this particular example since the MME node is already</w:t>
      </w:r>
    </w:p>
    <w:p w14:paraId="68207727" w14:textId="77777777" w:rsidR="00F50D8E" w:rsidRDefault="006E714E" w:rsidP="006E714E">
      <w:pPr>
        <w:pStyle w:val="PL"/>
        <w:rPr>
          <w:lang w:val="en-US"/>
        </w:rPr>
      </w:pPr>
      <w:r>
        <w:rPr>
          <w:lang w:val="en-US"/>
        </w:rPr>
        <w:t xml:space="preserve">; </w:t>
      </w:r>
      <w:r w:rsidRPr="00550D52">
        <w:rPr>
          <w:lang w:val="en-US"/>
        </w:rPr>
        <w:t>selected in GUTI case and as a canonical node name. In most cases the interface type</w:t>
      </w:r>
    </w:p>
    <w:p w14:paraId="767DD993" w14:textId="40880403" w:rsidR="006E714E" w:rsidRPr="00550D52" w:rsidRDefault="006E714E" w:rsidP="006E714E">
      <w:pPr>
        <w:pStyle w:val="PL"/>
        <w:rPr>
          <w:lang w:val="en-US"/>
        </w:rPr>
      </w:pPr>
      <w:r>
        <w:rPr>
          <w:lang w:val="en-US"/>
        </w:rPr>
        <w:t>;</w:t>
      </w:r>
      <w:r w:rsidRPr="00550D52">
        <w:rPr>
          <w:lang w:val="en-US"/>
        </w:rPr>
        <w:t>(S10 vs S11 etc) is functionally determined</w:t>
      </w:r>
      <w:r>
        <w:rPr>
          <w:lang w:val="en-US"/>
        </w:rPr>
        <w:t xml:space="preserve"> </w:t>
      </w:r>
      <w:r w:rsidRPr="00550D52">
        <w:rPr>
          <w:lang w:val="en-US"/>
        </w:rPr>
        <w:t>so the NAPTR order is rarely used in this record set</w:t>
      </w:r>
    </w:p>
    <w:p w14:paraId="2F289AE4" w14:textId="77777777" w:rsidR="00F50D8E" w:rsidRPr="00550D52" w:rsidRDefault="006E714E" w:rsidP="006E714E">
      <w:pPr>
        <w:pStyle w:val="PL"/>
        <w:rPr>
          <w:lang w:val="en-US"/>
        </w:rPr>
      </w:pPr>
      <w:r w:rsidRPr="00550D52">
        <w:rPr>
          <w:lang w:val="en-US"/>
        </w:rPr>
        <w:t>; If the S3 and Gn records were not commented out the S10 is preferred over S3 over Gn</w:t>
      </w:r>
    </w:p>
    <w:p w14:paraId="7152EC2A" w14:textId="77777777" w:rsidR="00F50D8E" w:rsidRDefault="006E714E" w:rsidP="006E714E">
      <w:pPr>
        <w:pStyle w:val="PL"/>
        <w:rPr>
          <w:lang w:val="en-US"/>
        </w:rPr>
      </w:pPr>
      <w:r w:rsidRPr="00550D52">
        <w:rPr>
          <w:lang w:val="en-US"/>
        </w:rPr>
        <w:t>; I.e. a combined MME/SGSN  could communicate to the MME above using any of the three protocols</w:t>
      </w:r>
    </w:p>
    <w:p w14:paraId="195675DC" w14:textId="77777777" w:rsidR="00F50D8E" w:rsidRDefault="006E714E" w:rsidP="006E714E">
      <w:pPr>
        <w:pStyle w:val="PL"/>
        <w:rPr>
          <w:lang w:val="en-US"/>
        </w:rPr>
      </w:pPr>
      <w:r>
        <w:rPr>
          <w:lang w:val="en-US"/>
        </w:rPr>
        <w:lastRenderedPageBreak/>
        <w:t>; at context transfer.</w:t>
      </w:r>
    </w:p>
    <w:p w14:paraId="370F0472" w14:textId="24F426DB" w:rsidR="006E714E" w:rsidRPr="00550D52" w:rsidRDefault="006E714E" w:rsidP="006E714E">
      <w:pPr>
        <w:pStyle w:val="PL"/>
        <w:rPr>
          <w:lang w:val="en-US"/>
        </w:rPr>
      </w:pPr>
      <w:r>
        <w:rPr>
          <w:lang w:val="en-US"/>
        </w:rPr>
        <w:t>; S</w:t>
      </w:r>
      <w:r w:rsidRPr="00550D52">
        <w:rPr>
          <w:lang w:val="en-US"/>
        </w:rPr>
        <w:t xml:space="preserve">o the operator is </w:t>
      </w:r>
      <w:r>
        <w:rPr>
          <w:lang w:val="en-US"/>
        </w:rPr>
        <w:t>stating</w:t>
      </w:r>
      <w:r w:rsidRPr="00550D52">
        <w:rPr>
          <w:lang w:val="en-US"/>
        </w:rPr>
        <w:t xml:space="preserve"> that S10 is preferred over S3 over Gn</w:t>
      </w:r>
    </w:p>
    <w:p w14:paraId="562A5BFC" w14:textId="77777777" w:rsidR="006E714E" w:rsidRPr="00550D52" w:rsidRDefault="006E714E" w:rsidP="006E714E">
      <w:pPr>
        <w:pStyle w:val="PL"/>
        <w:rPr>
          <w:lang w:val="en-US"/>
        </w:rPr>
      </w:pPr>
      <w:r w:rsidRPr="00550D52">
        <w:rPr>
          <w:lang w:val="en-US"/>
        </w:rPr>
        <w:t>;</w:t>
      </w:r>
    </w:p>
    <w:p w14:paraId="3DA49A97" w14:textId="77777777" w:rsidR="00F50D8E" w:rsidRPr="00550D52" w:rsidRDefault="006E714E" w:rsidP="006E714E">
      <w:pPr>
        <w:pStyle w:val="PL"/>
        <w:rPr>
          <w:lang w:val="en-US"/>
        </w:rPr>
      </w:pPr>
      <w:r w:rsidRPr="00550D52">
        <w:rPr>
          <w:lang w:val="en-US"/>
        </w:rPr>
        <w:t>; Of course if the MME had multiple S10 int</w:t>
      </w:r>
      <w:r>
        <w:rPr>
          <w:lang w:val="en-US"/>
        </w:rPr>
        <w:t>erfaces</w:t>
      </w:r>
    </w:p>
    <w:p w14:paraId="12234F77" w14:textId="77777777" w:rsidR="00F50D8E" w:rsidRDefault="006E714E" w:rsidP="006E714E">
      <w:pPr>
        <w:pStyle w:val="PL"/>
        <w:rPr>
          <w:lang w:val="en-US"/>
        </w:rPr>
      </w:pPr>
      <w:r w:rsidRPr="00550D52">
        <w:rPr>
          <w:lang w:val="en-US"/>
        </w:rPr>
        <w:t>; the operator could provision more than one S10 record with different orders</w:t>
      </w:r>
    </w:p>
    <w:p w14:paraId="3D349034" w14:textId="6FAC53AE" w:rsidR="006E714E" w:rsidRPr="00550D52" w:rsidRDefault="006E714E" w:rsidP="006E714E">
      <w:pPr>
        <w:pStyle w:val="PL"/>
        <w:rPr>
          <w:lang w:val="en-US"/>
        </w:rPr>
      </w:pPr>
      <w:r>
        <w:rPr>
          <w:lang w:val="en-US"/>
        </w:rPr>
        <w:t>; perhaps to select S10 IPv6</w:t>
      </w:r>
      <w:r w:rsidRPr="00550D52">
        <w:rPr>
          <w:lang w:val="en-US"/>
        </w:rPr>
        <w:t xml:space="preserve"> over </w:t>
      </w:r>
      <w:r>
        <w:rPr>
          <w:lang w:val="en-US"/>
        </w:rPr>
        <w:t>S10 IPv4</w:t>
      </w:r>
    </w:p>
    <w:p w14:paraId="19336C27" w14:textId="77777777" w:rsidR="00F50D8E" w:rsidRPr="00550D52" w:rsidRDefault="00F50D8E" w:rsidP="006E714E">
      <w:pPr>
        <w:pStyle w:val="PL"/>
        <w:rPr>
          <w:lang w:val="en-US"/>
        </w:rPr>
      </w:pPr>
    </w:p>
    <w:p w14:paraId="06B0EA55" w14:textId="77777777" w:rsidR="00F50D8E" w:rsidRPr="00550D52" w:rsidRDefault="00F50D8E" w:rsidP="006E714E">
      <w:pPr>
        <w:pStyle w:val="PL"/>
        <w:rPr>
          <w:lang w:val="en-US"/>
        </w:rPr>
      </w:pPr>
    </w:p>
    <w:p w14:paraId="4083BA9C" w14:textId="77777777" w:rsidR="006E714E" w:rsidRPr="00550D52" w:rsidRDefault="006E714E" w:rsidP="006E714E">
      <w:pPr>
        <w:pStyle w:val="PL"/>
        <w:rPr>
          <w:lang w:val="en-US"/>
        </w:rPr>
      </w:pPr>
      <w:r w:rsidRPr="00550D52">
        <w:rPr>
          <w:lang w:val="en-US"/>
        </w:rPr>
        <w:t>; We have the same type of records for the other MME (same comments would apply)</w:t>
      </w:r>
    </w:p>
    <w:p w14:paraId="189ADB33" w14:textId="77777777" w:rsidR="006E714E" w:rsidRPr="00550D52" w:rsidRDefault="006E714E" w:rsidP="006E714E">
      <w:pPr>
        <w:pStyle w:val="PL"/>
        <w:rPr>
          <w:lang w:val="en-US"/>
        </w:rPr>
      </w:pPr>
    </w:p>
    <w:p w14:paraId="07D7F5EB" w14:textId="77777777" w:rsidR="006E714E" w:rsidRPr="00550D52" w:rsidRDefault="006E714E" w:rsidP="006E714E">
      <w:pPr>
        <w:pStyle w:val="PL"/>
        <w:rPr>
          <w:lang w:val="en-US"/>
        </w:rPr>
      </w:pPr>
      <w:r w:rsidRPr="00550D52">
        <w:rPr>
          <w:lang w:val="en-US"/>
        </w:rPr>
        <w:t>;</w:t>
      </w:r>
    </w:p>
    <w:p w14:paraId="0301E94E" w14:textId="77777777" w:rsidR="006E714E" w:rsidRPr="00550D52" w:rsidRDefault="006E714E" w:rsidP="006E714E">
      <w:pPr>
        <w:pStyle w:val="PL"/>
        <w:rPr>
          <w:lang w:val="en-US"/>
        </w:rPr>
      </w:pPr>
      <w:r w:rsidRPr="00550D52">
        <w:rPr>
          <w:lang w:val="en-US"/>
        </w:rPr>
        <w:t>mmec02.mmegi</w:t>
      </w:r>
      <w:r>
        <w:rPr>
          <w:lang w:val="en-US"/>
        </w:rPr>
        <w:t>8</w:t>
      </w:r>
      <w:r w:rsidRPr="00550D52">
        <w:rPr>
          <w:lang w:val="en-US"/>
        </w:rPr>
        <w:t>001.mme                      (</w:t>
      </w:r>
    </w:p>
    <w:p w14:paraId="7B5FF9E6" w14:textId="77777777" w:rsidR="006E714E" w:rsidRPr="00550D52" w:rsidRDefault="006E714E" w:rsidP="006E714E">
      <w:pPr>
        <w:pStyle w:val="PL"/>
        <w:rPr>
          <w:lang w:val="en-US"/>
        </w:rPr>
      </w:pPr>
      <w:r w:rsidRPr="00550D52">
        <w:rPr>
          <w:lang w:val="en-US"/>
        </w:rPr>
        <w:t>;    IN NAPTR order pref. flag service                    regexp  replacement</w:t>
      </w:r>
    </w:p>
    <w:p w14:paraId="2C02DEF9" w14:textId="77777777" w:rsidR="006E714E" w:rsidRPr="00550D52" w:rsidRDefault="006E714E" w:rsidP="006E714E">
      <w:pPr>
        <w:pStyle w:val="PL"/>
        <w:rPr>
          <w:lang w:val="en-US"/>
        </w:rPr>
      </w:pPr>
      <w:r w:rsidRPr="00550D52">
        <w:rPr>
          <w:lang w:val="en-US"/>
        </w:rPr>
        <w:t xml:space="preserve">     IN NAPTR 100   999   "a"   "x-3gpp-mme:x-s10"            ""  topoff.eth1.mmec02.mmegi</w:t>
      </w:r>
      <w:r>
        <w:rPr>
          <w:lang w:val="en-US"/>
        </w:rPr>
        <w:t>8</w:t>
      </w:r>
      <w:r w:rsidRPr="00550D52">
        <w:rPr>
          <w:lang w:val="en-US"/>
        </w:rPr>
        <w:t>001.mme )</w:t>
      </w:r>
    </w:p>
    <w:p w14:paraId="0530CEF4" w14:textId="77777777" w:rsidR="006E714E" w:rsidRPr="00550D52" w:rsidRDefault="006E714E" w:rsidP="006E714E">
      <w:pPr>
        <w:pStyle w:val="PL"/>
        <w:rPr>
          <w:lang w:val="en-US"/>
        </w:rPr>
      </w:pPr>
      <w:r w:rsidRPr="00550D52">
        <w:rPr>
          <w:lang w:val="en-US"/>
        </w:rPr>
        <w:t xml:space="preserve">     IN NAPTR 200   999   "a"   "x-3gpp-mme:x-s11"            ""  topoff.eth3.mmec02.mmegi</w:t>
      </w:r>
      <w:r>
        <w:rPr>
          <w:lang w:val="en-US"/>
        </w:rPr>
        <w:t>8</w:t>
      </w:r>
      <w:r w:rsidRPr="00550D52">
        <w:rPr>
          <w:lang w:val="en-US"/>
        </w:rPr>
        <w:t>001.mme</w:t>
      </w:r>
    </w:p>
    <w:p w14:paraId="3C80079C" w14:textId="77777777" w:rsidR="006E714E" w:rsidRPr="00550D52" w:rsidRDefault="006E714E" w:rsidP="006E714E">
      <w:pPr>
        <w:pStyle w:val="PL"/>
        <w:rPr>
          <w:lang w:val="en-US"/>
        </w:rPr>
      </w:pPr>
      <w:r w:rsidRPr="00550D52">
        <w:rPr>
          <w:lang w:val="en-US"/>
        </w:rPr>
        <w:t>;    IN NAPTR 300   999   "a"   "x-3gpp-mme:x-s3"             ""  topoff.eth5.mmec02.mmegi</w:t>
      </w:r>
      <w:r>
        <w:rPr>
          <w:lang w:val="en-US"/>
        </w:rPr>
        <w:t>8</w:t>
      </w:r>
      <w:r w:rsidRPr="00550D52">
        <w:rPr>
          <w:lang w:val="en-US"/>
        </w:rPr>
        <w:t>001.mme</w:t>
      </w:r>
    </w:p>
    <w:p w14:paraId="16B0C284" w14:textId="77777777" w:rsidR="006E714E" w:rsidRPr="00550D52" w:rsidRDefault="006E714E" w:rsidP="006E714E">
      <w:pPr>
        <w:pStyle w:val="PL"/>
        <w:rPr>
          <w:lang w:val="en-US"/>
        </w:rPr>
      </w:pPr>
      <w:r w:rsidRPr="00550D52">
        <w:rPr>
          <w:lang w:val="en-US"/>
        </w:rPr>
        <w:t>;    IN NAPTR 400   999   "a"   "x-3gpp-mme:x-gn"             ""  topoff.eth6.mmec02.mmegi</w:t>
      </w:r>
      <w:r>
        <w:rPr>
          <w:lang w:val="en-US"/>
        </w:rPr>
        <w:t>8</w:t>
      </w:r>
      <w:r w:rsidRPr="00550D52">
        <w:rPr>
          <w:lang w:val="en-US"/>
        </w:rPr>
        <w:t>001.mme</w:t>
      </w:r>
    </w:p>
    <w:p w14:paraId="16230970" w14:textId="77777777" w:rsidR="006E714E" w:rsidRPr="001C652B" w:rsidRDefault="006E714E" w:rsidP="006E714E">
      <w:pPr>
        <w:pStyle w:val="PL"/>
        <w:rPr>
          <w:lang w:val="en-US"/>
        </w:rPr>
      </w:pPr>
      <w:r w:rsidRPr="001C652B">
        <w:rPr>
          <w:lang w:val="en-US"/>
        </w:rPr>
        <w:t>;    IN NAPTR 500   999   "a"   "x-3gpp-mme:x-s1-mme"         ""  topoff.eth7.mmec02.mmegi8001.mme</w:t>
      </w:r>
    </w:p>
    <w:p w14:paraId="592DCC1A" w14:textId="77777777" w:rsidR="006E714E" w:rsidRPr="00550D52" w:rsidRDefault="006E714E" w:rsidP="006E714E">
      <w:pPr>
        <w:pStyle w:val="PL"/>
        <w:rPr>
          <w:lang w:val="en-US"/>
        </w:rPr>
      </w:pPr>
      <w:r w:rsidRPr="00550D52">
        <w:rPr>
          <w:lang w:val="en-US"/>
        </w:rPr>
        <w:t>;</w:t>
      </w:r>
    </w:p>
    <w:p w14:paraId="4CFBE70C" w14:textId="77777777" w:rsidR="006E714E" w:rsidRPr="00550D52" w:rsidRDefault="006E714E" w:rsidP="006E714E">
      <w:pPr>
        <w:pStyle w:val="PL"/>
        <w:rPr>
          <w:lang w:val="en-US"/>
        </w:rPr>
      </w:pPr>
      <w:r w:rsidRPr="00550D52">
        <w:rPr>
          <w:lang w:val="en-US"/>
        </w:rPr>
        <w:t>;</w:t>
      </w:r>
    </w:p>
    <w:p w14:paraId="76DB9CE2" w14:textId="77777777" w:rsidR="006E714E" w:rsidRPr="00550D52" w:rsidRDefault="006E714E" w:rsidP="006E714E">
      <w:pPr>
        <w:pStyle w:val="PL"/>
        <w:rPr>
          <w:lang w:val="en-US"/>
        </w:rPr>
      </w:pPr>
      <w:r w:rsidRPr="00550D52">
        <w:rPr>
          <w:lang w:val="en-US"/>
        </w:rPr>
        <w:t>; Al</w:t>
      </w:r>
      <w:r>
        <w:rPr>
          <w:lang w:val="en-US"/>
        </w:rPr>
        <w:t>l MME IP addresses for both MME</w:t>
      </w:r>
    </w:p>
    <w:p w14:paraId="621E8F06" w14:textId="77777777" w:rsidR="006E714E" w:rsidRPr="00550D52" w:rsidRDefault="006E714E" w:rsidP="006E714E">
      <w:pPr>
        <w:pStyle w:val="PL"/>
        <w:rPr>
          <w:lang w:val="en-US"/>
        </w:rPr>
      </w:pPr>
      <w:r w:rsidRPr="00550D52">
        <w:rPr>
          <w:lang w:val="en-US"/>
        </w:rPr>
        <w:t>;</w:t>
      </w:r>
    </w:p>
    <w:p w14:paraId="4961BC03" w14:textId="77777777" w:rsidR="006E714E" w:rsidRPr="00550D52" w:rsidRDefault="006E714E" w:rsidP="006E714E">
      <w:pPr>
        <w:pStyle w:val="PL"/>
        <w:rPr>
          <w:lang w:val="en-US"/>
        </w:rPr>
      </w:pPr>
      <w:r w:rsidRPr="00550D52">
        <w:rPr>
          <w:lang w:val="en-US"/>
        </w:rPr>
        <w:t>topoff.eth1.mmec01.mmegi</w:t>
      </w:r>
      <w:r>
        <w:rPr>
          <w:lang w:val="en-US"/>
        </w:rPr>
        <w:t>8</w:t>
      </w:r>
      <w:r w:rsidRPr="00550D52">
        <w:rPr>
          <w:lang w:val="en-US"/>
        </w:rPr>
        <w:t xml:space="preserve">001.mme IN A </w:t>
      </w:r>
      <w:r>
        <w:rPr>
          <w:lang w:val="en-US"/>
        </w:rPr>
        <w:t>192.0.2.1</w:t>
      </w:r>
      <w:r w:rsidRPr="00550D52">
        <w:rPr>
          <w:lang w:val="en-US"/>
        </w:rPr>
        <w:t>1</w:t>
      </w:r>
    </w:p>
    <w:p w14:paraId="457688F8" w14:textId="77777777" w:rsidR="006E714E" w:rsidRPr="00550D52" w:rsidRDefault="006E714E" w:rsidP="006E714E">
      <w:pPr>
        <w:pStyle w:val="PL"/>
        <w:rPr>
          <w:lang w:val="en-US"/>
        </w:rPr>
      </w:pPr>
      <w:r w:rsidRPr="00550D52">
        <w:rPr>
          <w:lang w:val="en-US"/>
        </w:rPr>
        <w:t xml:space="preserve">                                 IN A </w:t>
      </w:r>
      <w:r>
        <w:rPr>
          <w:lang w:val="en-US"/>
        </w:rPr>
        <w:t>192.0.2.1</w:t>
      </w:r>
      <w:r w:rsidRPr="00550D52">
        <w:rPr>
          <w:lang w:val="en-US"/>
        </w:rPr>
        <w:t>2</w:t>
      </w:r>
    </w:p>
    <w:p w14:paraId="6F716FAD" w14:textId="77777777" w:rsidR="006E714E" w:rsidRPr="00550D52" w:rsidRDefault="006E714E" w:rsidP="006E714E">
      <w:pPr>
        <w:pStyle w:val="PL"/>
        <w:rPr>
          <w:lang w:val="en-US"/>
        </w:rPr>
      </w:pPr>
      <w:r w:rsidRPr="00550D52">
        <w:rPr>
          <w:lang w:val="en-US"/>
        </w:rPr>
        <w:t xml:space="preserve">                                 IN AAAA 2001:db8:0:0:0:0:0:0</w:t>
      </w:r>
    </w:p>
    <w:p w14:paraId="6DD63B07" w14:textId="77777777" w:rsidR="006E714E" w:rsidRPr="00550D52" w:rsidRDefault="006E714E" w:rsidP="006E714E">
      <w:pPr>
        <w:pStyle w:val="PL"/>
        <w:rPr>
          <w:lang w:val="en-US"/>
        </w:rPr>
      </w:pPr>
      <w:r w:rsidRPr="00550D52">
        <w:rPr>
          <w:lang w:val="en-US"/>
        </w:rPr>
        <w:t xml:space="preserve">                                 IN AAAA 2001:db8:0:1:0:0:0:0</w:t>
      </w:r>
    </w:p>
    <w:p w14:paraId="4EA36D0F" w14:textId="77777777" w:rsidR="006E714E" w:rsidRPr="00550D52" w:rsidRDefault="006E714E" w:rsidP="006E714E">
      <w:pPr>
        <w:pStyle w:val="PL"/>
        <w:rPr>
          <w:lang w:val="en-US"/>
        </w:rPr>
      </w:pPr>
      <w:r w:rsidRPr="00550D52">
        <w:rPr>
          <w:lang w:val="en-US"/>
        </w:rPr>
        <w:t>topoff.eth3.mmec01.mmegi</w:t>
      </w:r>
      <w:r>
        <w:rPr>
          <w:lang w:val="en-US"/>
        </w:rPr>
        <w:t>8</w:t>
      </w:r>
      <w:r w:rsidRPr="00550D52">
        <w:rPr>
          <w:lang w:val="en-US"/>
        </w:rPr>
        <w:t xml:space="preserve">001.mme IN A </w:t>
      </w:r>
      <w:r>
        <w:rPr>
          <w:lang w:val="en-US"/>
        </w:rPr>
        <w:t>192.0.2.1</w:t>
      </w:r>
      <w:r w:rsidRPr="00550D52">
        <w:rPr>
          <w:lang w:val="en-US"/>
        </w:rPr>
        <w:t>3</w:t>
      </w:r>
    </w:p>
    <w:p w14:paraId="6E9BB97B" w14:textId="77777777" w:rsidR="006E714E" w:rsidRPr="0098720C" w:rsidRDefault="006E714E" w:rsidP="006E714E">
      <w:pPr>
        <w:pStyle w:val="PL"/>
        <w:rPr>
          <w:lang w:val="it-IT"/>
        </w:rPr>
      </w:pPr>
      <w:r w:rsidRPr="00550D52">
        <w:rPr>
          <w:lang w:val="en-US"/>
        </w:rPr>
        <w:t xml:space="preserve">                                 </w:t>
      </w:r>
      <w:r w:rsidRPr="0098720C">
        <w:rPr>
          <w:lang w:val="it-IT"/>
        </w:rPr>
        <w:t>IN A 192.0.2.14</w:t>
      </w:r>
    </w:p>
    <w:p w14:paraId="67278623" w14:textId="77777777" w:rsidR="006E714E" w:rsidRPr="0098720C" w:rsidRDefault="006E714E" w:rsidP="006E714E">
      <w:pPr>
        <w:pStyle w:val="PL"/>
        <w:rPr>
          <w:lang w:val="it-IT"/>
        </w:rPr>
      </w:pPr>
      <w:r w:rsidRPr="0098720C">
        <w:rPr>
          <w:lang w:val="it-IT"/>
        </w:rPr>
        <w:t xml:space="preserve">                                 IN AAAA 2001:db8:0:2:0:0:0:0</w:t>
      </w:r>
    </w:p>
    <w:p w14:paraId="7251E0A0" w14:textId="77777777" w:rsidR="006E714E" w:rsidRPr="0098720C" w:rsidRDefault="006E714E" w:rsidP="006E714E">
      <w:pPr>
        <w:pStyle w:val="PL"/>
        <w:rPr>
          <w:lang w:val="it-IT"/>
        </w:rPr>
      </w:pPr>
      <w:r w:rsidRPr="0098720C">
        <w:rPr>
          <w:lang w:val="it-IT"/>
        </w:rPr>
        <w:t xml:space="preserve">                                 IN AAAA 2001:db8:0:3:0:0:0:0</w:t>
      </w:r>
    </w:p>
    <w:p w14:paraId="4A235A41" w14:textId="77777777" w:rsidR="006E714E" w:rsidRPr="0098720C" w:rsidRDefault="006E714E" w:rsidP="006E714E">
      <w:pPr>
        <w:pStyle w:val="PL"/>
        <w:rPr>
          <w:lang w:val="it-IT"/>
        </w:rPr>
      </w:pPr>
      <w:r w:rsidRPr="0098720C">
        <w:rPr>
          <w:lang w:val="it-IT"/>
        </w:rPr>
        <w:t>topoff.eth1.mmec02.mmegi8001.mme IN A 192.0.2.17</w:t>
      </w:r>
    </w:p>
    <w:p w14:paraId="494A3A77" w14:textId="77777777" w:rsidR="006E714E" w:rsidRPr="0098720C" w:rsidRDefault="006E714E" w:rsidP="006E714E">
      <w:pPr>
        <w:pStyle w:val="PL"/>
        <w:rPr>
          <w:lang w:val="it-IT"/>
        </w:rPr>
      </w:pPr>
      <w:r w:rsidRPr="0098720C">
        <w:rPr>
          <w:lang w:val="it-IT"/>
        </w:rPr>
        <w:t xml:space="preserve">                                 IN A 192.0.2.18</w:t>
      </w:r>
    </w:p>
    <w:p w14:paraId="3FB1D2AE" w14:textId="77777777" w:rsidR="006E714E" w:rsidRPr="0098720C" w:rsidRDefault="006E714E" w:rsidP="006E714E">
      <w:pPr>
        <w:pStyle w:val="PL"/>
        <w:rPr>
          <w:lang w:val="it-IT"/>
        </w:rPr>
      </w:pPr>
      <w:r w:rsidRPr="0098720C">
        <w:rPr>
          <w:lang w:val="it-IT"/>
        </w:rPr>
        <w:t xml:space="preserve">                                 IN AAAA 2001:db8:0:6:0:0:0:0</w:t>
      </w:r>
    </w:p>
    <w:p w14:paraId="23EC22D2" w14:textId="77777777" w:rsidR="006E714E" w:rsidRPr="0098720C" w:rsidRDefault="006E714E" w:rsidP="006E714E">
      <w:pPr>
        <w:pStyle w:val="PL"/>
        <w:rPr>
          <w:lang w:val="it-IT"/>
        </w:rPr>
      </w:pPr>
      <w:r w:rsidRPr="0098720C">
        <w:rPr>
          <w:lang w:val="it-IT"/>
        </w:rPr>
        <w:t xml:space="preserve">                                 IN AAAA 2001:db8:0:7:0:0:0:0</w:t>
      </w:r>
    </w:p>
    <w:p w14:paraId="3500A250" w14:textId="77777777" w:rsidR="006E714E" w:rsidRPr="0098720C" w:rsidRDefault="006E714E" w:rsidP="006E714E">
      <w:pPr>
        <w:pStyle w:val="PL"/>
        <w:rPr>
          <w:lang w:val="it-IT"/>
        </w:rPr>
      </w:pPr>
      <w:r w:rsidRPr="0098720C">
        <w:rPr>
          <w:lang w:val="it-IT"/>
        </w:rPr>
        <w:t>topoff.eth3.mmec02.mmegi8001.mme IN A 192.0.2.19</w:t>
      </w:r>
    </w:p>
    <w:p w14:paraId="745FB099" w14:textId="77777777" w:rsidR="006E714E" w:rsidRPr="0098720C" w:rsidRDefault="006E714E" w:rsidP="006E714E">
      <w:pPr>
        <w:pStyle w:val="PL"/>
        <w:rPr>
          <w:lang w:val="it-IT"/>
        </w:rPr>
      </w:pPr>
      <w:r w:rsidRPr="0098720C">
        <w:rPr>
          <w:lang w:val="it-IT"/>
        </w:rPr>
        <w:t xml:space="preserve">                                 IN A 192.0.2.110</w:t>
      </w:r>
    </w:p>
    <w:p w14:paraId="1606E01C" w14:textId="77777777" w:rsidR="006E714E" w:rsidRPr="0098720C" w:rsidRDefault="006E714E" w:rsidP="006E714E">
      <w:pPr>
        <w:pStyle w:val="PL"/>
        <w:rPr>
          <w:lang w:val="it-IT"/>
        </w:rPr>
      </w:pPr>
      <w:r w:rsidRPr="0098720C">
        <w:rPr>
          <w:lang w:val="it-IT"/>
        </w:rPr>
        <w:t xml:space="preserve">                                 IN AAAA 2001:db8:0:8:0:0:0:0</w:t>
      </w:r>
    </w:p>
    <w:p w14:paraId="20D055D6" w14:textId="77777777" w:rsidR="006E714E" w:rsidRPr="00550D52" w:rsidRDefault="006E714E" w:rsidP="006E714E">
      <w:pPr>
        <w:pStyle w:val="PL"/>
        <w:rPr>
          <w:lang w:val="en-US"/>
        </w:rPr>
      </w:pPr>
      <w:r w:rsidRPr="0098720C">
        <w:rPr>
          <w:lang w:val="it-IT"/>
        </w:rPr>
        <w:t xml:space="preserve">                                 </w:t>
      </w:r>
      <w:r w:rsidRPr="00550D52">
        <w:rPr>
          <w:lang w:val="en-US"/>
        </w:rPr>
        <w:t>IN AAAA 2001:db8:0:9:0:0:0:0</w:t>
      </w:r>
    </w:p>
    <w:p w14:paraId="7379A70A" w14:textId="77777777" w:rsidR="006E714E" w:rsidRPr="00550D52" w:rsidRDefault="006E714E" w:rsidP="006E714E">
      <w:pPr>
        <w:pStyle w:val="PL"/>
        <w:rPr>
          <w:lang w:val="en-US"/>
        </w:rPr>
      </w:pPr>
    </w:p>
    <w:p w14:paraId="1D0A2298" w14:textId="77777777" w:rsidR="006E714E" w:rsidRPr="00550D52" w:rsidRDefault="006E714E" w:rsidP="006E714E">
      <w:pPr>
        <w:pStyle w:val="PL"/>
        <w:rPr>
          <w:lang w:val="en-US"/>
        </w:rPr>
      </w:pPr>
      <w:r w:rsidRPr="00550D52">
        <w:rPr>
          <w:lang w:val="en-US"/>
        </w:rPr>
        <w:t>; end of file</w:t>
      </w:r>
    </w:p>
    <w:p w14:paraId="28DDF3B7" w14:textId="77777777" w:rsidR="006E714E" w:rsidRPr="00550D52" w:rsidRDefault="006E714E" w:rsidP="006E714E">
      <w:pPr>
        <w:rPr>
          <w:rFonts w:ascii="Courier New" w:hAnsi="Courier New"/>
          <w:noProof/>
          <w:sz w:val="16"/>
          <w:lang w:val="en-US"/>
        </w:rPr>
      </w:pPr>
    </w:p>
    <w:p w14:paraId="65DB8CCB" w14:textId="77777777" w:rsidR="006E714E" w:rsidRPr="00550D52" w:rsidRDefault="006E714E" w:rsidP="006E714E">
      <w:pPr>
        <w:rPr>
          <w:rFonts w:ascii="Courier New" w:hAnsi="Courier New"/>
          <w:noProof/>
          <w:sz w:val="16"/>
          <w:lang w:val="en-US"/>
        </w:rPr>
      </w:pPr>
    </w:p>
    <w:p w14:paraId="32B5355E" w14:textId="77777777" w:rsidR="006E714E" w:rsidRDefault="006E714E" w:rsidP="006E714E">
      <w:pPr>
        <w:rPr>
          <w:lang w:val="en-US"/>
        </w:rPr>
      </w:pPr>
      <w:r>
        <w:rPr>
          <w:lang w:val="en-US"/>
        </w:rPr>
        <w:t xml:space="preserve">The partially qualified MME host names are </w:t>
      </w:r>
      <w:r w:rsidRPr="00550D52">
        <w:rPr>
          <w:lang w:val="en-US"/>
        </w:rPr>
        <w:t>topoff.eth1.mmec01.mmegi</w:t>
      </w:r>
      <w:r>
        <w:rPr>
          <w:lang w:val="en-US"/>
        </w:rPr>
        <w:t>8</w:t>
      </w:r>
      <w:r w:rsidRPr="00550D52">
        <w:rPr>
          <w:lang w:val="en-US"/>
        </w:rPr>
        <w:t>001.</w:t>
      </w:r>
      <w:r>
        <w:rPr>
          <w:lang w:val="en-US"/>
        </w:rPr>
        <w:t xml:space="preserve">, </w:t>
      </w:r>
      <w:r w:rsidRPr="00550D52">
        <w:rPr>
          <w:lang w:val="en-US"/>
        </w:rPr>
        <w:t>topoff.eth3.mmec02.mmegi</w:t>
      </w:r>
      <w:r>
        <w:rPr>
          <w:lang w:val="en-US"/>
        </w:rPr>
        <w:t>8</w:t>
      </w:r>
      <w:r w:rsidRPr="00550D52">
        <w:rPr>
          <w:lang w:val="en-US"/>
        </w:rPr>
        <w:t>001.mme</w:t>
      </w:r>
      <w:r>
        <w:rPr>
          <w:lang w:val="en-US"/>
        </w:rPr>
        <w:t xml:space="preserve"> and similar. The (partially qualified) canonical node names are mmec01</w:t>
      </w:r>
      <w:r w:rsidRPr="00FE2AB2">
        <w:rPr>
          <w:lang w:val="en-US"/>
        </w:rPr>
        <w:t>.mmegi</w:t>
      </w:r>
      <w:r>
        <w:rPr>
          <w:lang w:val="en-US"/>
        </w:rPr>
        <w:t>8</w:t>
      </w:r>
      <w:r w:rsidRPr="00FE2AB2">
        <w:rPr>
          <w:lang w:val="en-US"/>
        </w:rPr>
        <w:t xml:space="preserve">001.mme </w:t>
      </w:r>
      <w:r>
        <w:rPr>
          <w:lang w:val="en-US"/>
        </w:rPr>
        <w:t xml:space="preserve">and </w:t>
      </w:r>
      <w:r w:rsidRPr="00FE2AB2">
        <w:rPr>
          <w:lang w:val="en-US"/>
        </w:rPr>
        <w:t>mmec02.mmegi</w:t>
      </w:r>
      <w:r>
        <w:rPr>
          <w:lang w:val="en-US"/>
        </w:rPr>
        <w:t>8</w:t>
      </w:r>
      <w:r w:rsidRPr="00FE2AB2">
        <w:rPr>
          <w:lang w:val="en-US"/>
        </w:rPr>
        <w:t xml:space="preserve">001.mme </w:t>
      </w:r>
      <w:r>
        <w:rPr>
          <w:lang w:val="en-US"/>
        </w:rPr>
        <w:t>(obtained by stripping off the first two labels of the host names).</w:t>
      </w:r>
    </w:p>
    <w:p w14:paraId="6CCD2705" w14:textId="77777777" w:rsidR="006E714E" w:rsidRDefault="006E714E" w:rsidP="006E714E">
      <w:pPr>
        <w:rPr>
          <w:lang w:val="en-US"/>
        </w:rPr>
      </w:pPr>
      <w:r>
        <w:rPr>
          <w:lang w:val="en-US"/>
        </w:rPr>
        <w:t>The fully qualified MME node names are the relatively long</w:t>
      </w:r>
    </w:p>
    <w:p w14:paraId="155EDCC9" w14:textId="77777777" w:rsidR="006E714E" w:rsidRDefault="006E714E" w:rsidP="006E714E">
      <w:pPr>
        <w:jc w:val="center"/>
        <w:rPr>
          <w:lang w:val="en-US"/>
        </w:rPr>
      </w:pPr>
      <w:r>
        <w:rPr>
          <w:lang w:val="en-US"/>
        </w:rPr>
        <w:t>mmec01</w:t>
      </w:r>
      <w:r w:rsidRPr="00FE2AB2">
        <w:rPr>
          <w:lang w:val="en-US"/>
        </w:rPr>
        <w:t>.mmegi</w:t>
      </w:r>
      <w:r>
        <w:rPr>
          <w:lang w:val="en-US"/>
        </w:rPr>
        <w:t>8</w:t>
      </w:r>
      <w:r w:rsidRPr="00FE2AB2">
        <w:rPr>
          <w:lang w:val="en-US"/>
        </w:rPr>
        <w:t>001.mme</w:t>
      </w:r>
      <w:r>
        <w:rPr>
          <w:lang w:val="en-US"/>
        </w:rPr>
        <w:t>.</w:t>
      </w:r>
      <w:r w:rsidRPr="00B83E04">
        <w:rPr>
          <w:lang w:val="en-US"/>
        </w:rPr>
        <w:t>epc.mnc990.mcc311.3gppnetwork.org.</w:t>
      </w:r>
    </w:p>
    <w:p w14:paraId="65629B75" w14:textId="77777777" w:rsidR="00F50D8E" w:rsidRDefault="006E714E" w:rsidP="006E714E">
      <w:pPr>
        <w:rPr>
          <w:lang w:val="en-US"/>
        </w:rPr>
      </w:pPr>
      <w:r>
        <w:rPr>
          <w:lang w:val="en-US"/>
        </w:rPr>
        <w:t>and</w:t>
      </w:r>
    </w:p>
    <w:p w14:paraId="4A590D72" w14:textId="12F2C8E0" w:rsidR="006E714E" w:rsidRDefault="006E714E" w:rsidP="006E714E">
      <w:pPr>
        <w:jc w:val="center"/>
        <w:rPr>
          <w:lang w:val="en-US"/>
        </w:rPr>
      </w:pPr>
      <w:r>
        <w:rPr>
          <w:lang w:val="en-US"/>
        </w:rPr>
        <w:t>mmec02</w:t>
      </w:r>
      <w:r w:rsidRPr="00FE2AB2">
        <w:rPr>
          <w:lang w:val="en-US"/>
        </w:rPr>
        <w:t>.mmegi</w:t>
      </w:r>
      <w:r>
        <w:rPr>
          <w:lang w:val="en-US"/>
        </w:rPr>
        <w:t>8</w:t>
      </w:r>
      <w:r w:rsidRPr="00FE2AB2">
        <w:rPr>
          <w:lang w:val="en-US"/>
        </w:rPr>
        <w:t>001.mme</w:t>
      </w:r>
      <w:r>
        <w:rPr>
          <w:lang w:val="en-US"/>
        </w:rPr>
        <w:t>.</w:t>
      </w:r>
      <w:r w:rsidRPr="00B83E04">
        <w:rPr>
          <w:lang w:val="en-US"/>
        </w:rPr>
        <w:t>epc.mnc990.mcc311.3gppnetwork.org.</w:t>
      </w:r>
    </w:p>
    <w:p w14:paraId="55659E10" w14:textId="77777777" w:rsidR="006E714E" w:rsidRDefault="006E714E" w:rsidP="006E714E">
      <w:pPr>
        <w:rPr>
          <w:lang w:val="en-US"/>
        </w:rPr>
      </w:pPr>
      <w:r>
        <w:rPr>
          <w:lang w:val="en-US"/>
        </w:rPr>
        <w:t>which are obtained by appending the value of $ORIGIN to the partially qualified MME node names. As stated before we will use the partially qualified names in this Annex to avoid this visual clutter and for typographical reasons.</w:t>
      </w:r>
    </w:p>
    <w:p w14:paraId="2699D1FD" w14:textId="77777777" w:rsidR="00F50D8E" w:rsidRDefault="006E714E" w:rsidP="006E714E">
      <w:pPr>
        <w:rPr>
          <w:lang w:val="en-US"/>
        </w:rPr>
      </w:pPr>
      <w:r>
        <w:rPr>
          <w:lang w:val="en-US"/>
        </w:rPr>
        <w:t>Note that hostnames such as topoff.</w:t>
      </w:r>
      <w:r w:rsidRPr="00FE2AB2">
        <w:rPr>
          <w:lang w:val="en-US"/>
        </w:rPr>
        <w:t>eth1.mmec01.mmegi</w:t>
      </w:r>
      <w:r>
        <w:rPr>
          <w:lang w:val="en-US"/>
        </w:rPr>
        <w:t>8</w:t>
      </w:r>
      <w:r w:rsidRPr="00FE2AB2">
        <w:rPr>
          <w:lang w:val="en-US"/>
        </w:rPr>
        <w:t>001.mme</w:t>
      </w:r>
      <w:r>
        <w:rPr>
          <w:lang w:val="en-US"/>
        </w:rPr>
        <w:t xml:space="preserve"> intentionally give back the node name </w:t>
      </w:r>
      <w:r w:rsidRPr="00FE2AB2">
        <w:rPr>
          <w:lang w:val="en-US"/>
        </w:rPr>
        <w:t>mmec01.mmegi</w:t>
      </w:r>
      <w:r>
        <w:rPr>
          <w:lang w:val="en-US"/>
        </w:rPr>
        <w:t>8</w:t>
      </w:r>
      <w:r w:rsidRPr="00FE2AB2">
        <w:rPr>
          <w:lang w:val="en-US"/>
        </w:rPr>
        <w:t>001.mme</w:t>
      </w:r>
      <w:r>
        <w:rPr>
          <w:lang w:val="en-US"/>
        </w:rPr>
        <w:t xml:space="preserve"> so this record set is both for GUTI lookup and MME canonical node name lookup (and it is self consistent).</w:t>
      </w:r>
    </w:p>
    <w:p w14:paraId="21CCFB7B" w14:textId="77777777" w:rsidR="00F50D8E" w:rsidRDefault="006E714E" w:rsidP="006E714E">
      <w:pPr>
        <w:rPr>
          <w:lang w:val="en-US"/>
        </w:rPr>
      </w:pPr>
      <w:r>
        <w:rPr>
          <w:lang w:val="en-US"/>
        </w:rPr>
        <w:t>For the purposes of GUTI lookup the S10 record is sufficient for LTE only access and LTE only interworking. As stated in the comments above, S3 would be added for S4-SGSN support and the Gn/Gp records for Gn/Gp SGSN support.</w:t>
      </w:r>
    </w:p>
    <w:p w14:paraId="622F5B18" w14:textId="77777777" w:rsidR="00F50D8E" w:rsidRPr="00FE2AB2" w:rsidRDefault="006E714E" w:rsidP="006E714E">
      <w:pPr>
        <w:rPr>
          <w:lang w:val="en-US"/>
        </w:rPr>
      </w:pPr>
      <w:r>
        <w:rPr>
          <w:lang w:val="en-US"/>
        </w:rPr>
        <w:t>For the purposes of being a canonical node record the S10 and S11 MME records are included (and they are mandatory to provision in the canonical node record of the MME).</w:t>
      </w:r>
    </w:p>
    <w:p w14:paraId="4D1157DB" w14:textId="76C527A4" w:rsidR="00F50D8E" w:rsidRDefault="006E714E" w:rsidP="006E714E">
      <w:pPr>
        <w:pStyle w:val="NO"/>
        <w:rPr>
          <w:lang w:val="en-US"/>
        </w:rPr>
      </w:pPr>
      <w:r>
        <w:rPr>
          <w:lang w:val="en-US"/>
        </w:rPr>
        <w:t>NOTE 1:</w:t>
      </w:r>
      <w:r>
        <w:rPr>
          <w:lang w:val="en-US"/>
        </w:rPr>
        <w:tab/>
        <w:t xml:space="preserve">The rule for canonical node records is to always include all services that are allowed to be used on a node and are defined in 3GPP </w:t>
      </w:r>
      <w:r w:rsidR="00F50D8E">
        <w:rPr>
          <w:lang w:val="en-US"/>
        </w:rPr>
        <w:t>TS </w:t>
      </w:r>
      <w:r w:rsidR="00F50D8E" w:rsidRPr="00890090">
        <w:rPr>
          <w:lang w:val="en-US"/>
        </w:rPr>
        <w:t>2</w:t>
      </w:r>
      <w:r w:rsidRPr="00890090">
        <w:rPr>
          <w:lang w:val="en-US"/>
        </w:rPr>
        <w:t>3.003</w:t>
      </w:r>
      <w:r w:rsidR="00F50D8E">
        <w:rPr>
          <w:lang w:val="en-US"/>
        </w:rPr>
        <w:t> [</w:t>
      </w:r>
      <w:r>
        <w:rPr>
          <w:lang w:val="en-US"/>
        </w:rPr>
        <w:t>4]</w:t>
      </w:r>
      <w:r w:rsidRPr="00890090">
        <w:rPr>
          <w:lang w:val="en-US"/>
        </w:rPr>
        <w:t xml:space="preserve"> </w:t>
      </w:r>
      <w:r w:rsidR="00F50D8E">
        <w:rPr>
          <w:lang w:val="en-US"/>
        </w:rPr>
        <w:t>clause </w:t>
      </w:r>
      <w:r w:rsidR="00F50D8E" w:rsidRPr="00890090">
        <w:rPr>
          <w:lang w:val="en-US"/>
        </w:rPr>
        <w:t>1</w:t>
      </w:r>
      <w:r w:rsidRPr="00890090">
        <w:rPr>
          <w:lang w:val="en-US"/>
        </w:rPr>
        <w:t>9.4.3</w:t>
      </w:r>
      <w:r>
        <w:rPr>
          <w:lang w:val="en-US"/>
        </w:rPr>
        <w:t xml:space="preserve"> for that node. Node records are meant to be complete. We have an exception here since x-3gpp-mme:x-s1-mme is explicitly optional in this release of 3GPP.</w:t>
      </w:r>
      <w:bookmarkStart w:id="437" w:name="_Toc20214907"/>
      <w:bookmarkStart w:id="438" w:name="_Toc27753290"/>
      <w:bookmarkStart w:id="439" w:name="_Toc36055109"/>
      <w:bookmarkStart w:id="440" w:name="OLE_LINK1"/>
      <w:bookmarkStart w:id="441" w:name="OLE_LINK2"/>
      <w:bookmarkStart w:id="442" w:name="_Toc67477609"/>
    </w:p>
    <w:p w14:paraId="7AE2E9E7" w14:textId="2D643DB5" w:rsidR="006E714E" w:rsidRDefault="006E714E" w:rsidP="006E714E">
      <w:pPr>
        <w:pStyle w:val="Heading3"/>
        <w:rPr>
          <w:lang w:val="en-US"/>
        </w:rPr>
      </w:pPr>
      <w:r>
        <w:rPr>
          <w:lang w:val="en-US"/>
        </w:rPr>
        <w:lastRenderedPageBreak/>
        <w:t>A.</w:t>
      </w:r>
      <w:r w:rsidRPr="001E12B5">
        <w:rPr>
          <w:lang w:val="en-US"/>
        </w:rPr>
        <w:t xml:space="preserve"> </w:t>
      </w:r>
      <w:r>
        <w:rPr>
          <w:lang w:val="en-US"/>
        </w:rPr>
        <w:t>3.5</w:t>
      </w:r>
      <w:r>
        <w:rPr>
          <w:lang w:val="en-US"/>
        </w:rPr>
        <w:tab/>
        <w:t>APN file for "Collocated Simple LTE Example"</w:t>
      </w:r>
      <w:bookmarkEnd w:id="437"/>
      <w:bookmarkEnd w:id="438"/>
      <w:bookmarkEnd w:id="439"/>
      <w:bookmarkEnd w:id="442"/>
    </w:p>
    <w:p w14:paraId="5F9FF425" w14:textId="728D35B8" w:rsidR="00F50D8E" w:rsidRDefault="006E714E" w:rsidP="006E714E">
      <w:pPr>
        <w:rPr>
          <w:lang w:val="en-US"/>
        </w:rPr>
      </w:pPr>
      <w:r>
        <w:rPr>
          <w:lang w:val="en-US"/>
        </w:rPr>
        <w:t>Reminder,</w:t>
      </w:r>
      <w:r w:rsidRPr="00890090">
        <w:rPr>
          <w:lang w:val="en-US"/>
        </w:rPr>
        <w:t xml:space="preserve"> the format of the </w:t>
      </w:r>
      <w:r>
        <w:rPr>
          <w:lang w:val="en-US"/>
        </w:rPr>
        <w:t>APN FQDN</w:t>
      </w:r>
      <w:r w:rsidRPr="00890090">
        <w:rPr>
          <w:lang w:val="en-US"/>
        </w:rPr>
        <w:t xml:space="preserve"> is standardized by </w:t>
      </w:r>
      <w:r>
        <w:rPr>
          <w:lang w:val="en-US"/>
        </w:rPr>
        <w:t xml:space="preserve">3GPP </w:t>
      </w:r>
      <w:r w:rsidR="00F50D8E">
        <w:rPr>
          <w:lang w:val="en-US"/>
        </w:rPr>
        <w:t>TS </w:t>
      </w:r>
      <w:r w:rsidR="00F50D8E" w:rsidRPr="00890090">
        <w:rPr>
          <w:lang w:val="en-US"/>
        </w:rPr>
        <w:t>2</w:t>
      </w:r>
      <w:r w:rsidRPr="00890090">
        <w:rPr>
          <w:lang w:val="en-US"/>
        </w:rPr>
        <w:t>3.003</w:t>
      </w:r>
      <w:r w:rsidR="00F50D8E">
        <w:rPr>
          <w:lang w:val="en-US"/>
        </w:rPr>
        <w:t> [</w:t>
      </w:r>
      <w:r>
        <w:rPr>
          <w:lang w:val="en-US"/>
        </w:rPr>
        <w:t xml:space="preserve">4] </w:t>
      </w:r>
      <w:r w:rsidR="00F50D8E">
        <w:rPr>
          <w:lang w:val="en-US"/>
        </w:rPr>
        <w:t>clause </w:t>
      </w:r>
      <w:r w:rsidR="00F50D8E">
        <w:t>1</w:t>
      </w:r>
      <w:r>
        <w:t xml:space="preserve">9.4.2.2 </w:t>
      </w:r>
      <w:r>
        <w:rPr>
          <w:lang w:val="en-US"/>
        </w:rPr>
        <w:t>and is of form &lt;APN-NI&gt;.apn.epc.mnc&lt;MNC&gt;.mcc&lt;MCC&gt;.3</w:t>
      </w:r>
      <w:r w:rsidRPr="00890090">
        <w:rPr>
          <w:lang w:val="en-US"/>
        </w:rPr>
        <w:t>gppnetwork.org</w:t>
      </w:r>
      <w:bookmarkEnd w:id="440"/>
      <w:bookmarkEnd w:id="441"/>
    </w:p>
    <w:p w14:paraId="6364EC03" w14:textId="5A3C89E4" w:rsidR="006E714E" w:rsidRPr="00890090" w:rsidRDefault="006E714E" w:rsidP="006E714E">
      <w:pPr>
        <w:rPr>
          <w:lang w:val="en-US"/>
        </w:rPr>
      </w:pPr>
      <w:r>
        <w:rPr>
          <w:lang w:val="en-US"/>
        </w:rPr>
        <w:t>S</w:t>
      </w:r>
      <w:r w:rsidRPr="00890090">
        <w:rPr>
          <w:lang w:val="en-US"/>
        </w:rPr>
        <w:t xml:space="preserve">ervice names are in </w:t>
      </w:r>
      <w:r>
        <w:rPr>
          <w:lang w:val="en-US"/>
        </w:rPr>
        <w:t xml:space="preserve">3GPP </w:t>
      </w:r>
      <w:r w:rsidR="00F50D8E">
        <w:rPr>
          <w:lang w:val="en-US"/>
        </w:rPr>
        <w:t>TS </w:t>
      </w:r>
      <w:r w:rsidR="00F50D8E" w:rsidRPr="00890090">
        <w:rPr>
          <w:lang w:val="en-US"/>
        </w:rPr>
        <w:t>2</w:t>
      </w:r>
      <w:r w:rsidRPr="00890090">
        <w:rPr>
          <w:lang w:val="en-US"/>
        </w:rPr>
        <w:t>3.003</w:t>
      </w:r>
      <w:r w:rsidR="00F50D8E">
        <w:rPr>
          <w:lang w:val="en-US"/>
        </w:rPr>
        <w:t> [</w:t>
      </w:r>
      <w:r>
        <w:rPr>
          <w:lang w:val="en-US"/>
        </w:rPr>
        <w:t>4]</w:t>
      </w:r>
      <w:r w:rsidRPr="00890090">
        <w:rPr>
          <w:lang w:val="en-US"/>
        </w:rPr>
        <w:t xml:space="preserve"> </w:t>
      </w:r>
      <w:r w:rsidR="00F50D8E">
        <w:rPr>
          <w:lang w:val="en-US"/>
        </w:rPr>
        <w:t>clause </w:t>
      </w:r>
      <w:r w:rsidR="00F50D8E" w:rsidRPr="00890090">
        <w:rPr>
          <w:lang w:val="en-US"/>
        </w:rPr>
        <w:t>1</w:t>
      </w:r>
      <w:r w:rsidRPr="00890090">
        <w:rPr>
          <w:lang w:val="en-US"/>
        </w:rPr>
        <w:t>9.4.3</w:t>
      </w:r>
    </w:p>
    <w:p w14:paraId="31BF0C87" w14:textId="77777777" w:rsidR="006E714E" w:rsidRDefault="006E714E" w:rsidP="006E714E">
      <w:pPr>
        <w:rPr>
          <w:lang w:val="en-US"/>
        </w:rPr>
      </w:pPr>
      <w:r>
        <w:rPr>
          <w:lang w:val="en-US"/>
        </w:rPr>
        <w:t>There are two APN-NI in this network "imsTV1", and "imsTV2".</w:t>
      </w:r>
    </w:p>
    <w:p w14:paraId="09505DEE" w14:textId="77777777" w:rsidR="006E714E" w:rsidRPr="008A2ACD" w:rsidRDefault="006E714E" w:rsidP="006E714E">
      <w:pPr>
        <w:rPr>
          <w:lang w:val="en-US"/>
        </w:rPr>
      </w:pPr>
      <w:r>
        <w:rPr>
          <w:lang w:val="en-US"/>
        </w:rPr>
        <w:t>The file containing the APN records for this example will be CS_APN_DB.txt and has following content.</w:t>
      </w:r>
    </w:p>
    <w:p w14:paraId="67F254E2" w14:textId="77777777" w:rsidR="00F50D8E" w:rsidRPr="001760A2" w:rsidRDefault="006E714E" w:rsidP="006E714E">
      <w:pPr>
        <w:pStyle w:val="PL"/>
        <w:rPr>
          <w:lang w:val="en-US"/>
        </w:rPr>
      </w:pPr>
      <w:r w:rsidRPr="001760A2">
        <w:rPr>
          <w:lang w:val="en-US"/>
        </w:rPr>
        <w:t>;</w:t>
      </w:r>
    </w:p>
    <w:p w14:paraId="305B61FC" w14:textId="56AF3F16" w:rsidR="006E714E" w:rsidRPr="001760A2" w:rsidRDefault="006E714E" w:rsidP="006E714E">
      <w:pPr>
        <w:pStyle w:val="PL"/>
        <w:rPr>
          <w:lang w:val="en-US"/>
        </w:rPr>
      </w:pPr>
      <w:r w:rsidRPr="001760A2">
        <w:rPr>
          <w:lang w:val="en-US"/>
        </w:rPr>
        <w:t>;</w:t>
      </w:r>
    </w:p>
    <w:p w14:paraId="3CCABCB7" w14:textId="77777777" w:rsidR="006E714E" w:rsidRPr="001760A2" w:rsidRDefault="006E714E" w:rsidP="006E714E">
      <w:pPr>
        <w:pStyle w:val="PL"/>
        <w:rPr>
          <w:lang w:val="en-US"/>
        </w:rPr>
      </w:pPr>
      <w:r w:rsidRPr="001760A2">
        <w:rPr>
          <w:lang w:val="en-US"/>
        </w:rPr>
        <w:t>imsTV1.apn                                   (</w:t>
      </w:r>
    </w:p>
    <w:p w14:paraId="48B68CD9" w14:textId="77777777" w:rsidR="006E714E" w:rsidRPr="001760A2" w:rsidRDefault="006E714E" w:rsidP="006E714E">
      <w:pPr>
        <w:pStyle w:val="PL"/>
        <w:rPr>
          <w:lang w:val="en-US"/>
        </w:rPr>
      </w:pPr>
      <w:r w:rsidRPr="001760A2">
        <w:rPr>
          <w:lang w:val="en-US"/>
        </w:rPr>
        <w:t>;  IN NAPTR order pref. flag service                           regexp replacement</w:t>
      </w:r>
    </w:p>
    <w:p w14:paraId="1E464EE7" w14:textId="77777777" w:rsidR="006E714E" w:rsidRPr="001760A2" w:rsidRDefault="006E714E" w:rsidP="006E714E">
      <w:pPr>
        <w:pStyle w:val="PL"/>
        <w:rPr>
          <w:lang w:val="en-US"/>
        </w:rPr>
      </w:pPr>
      <w:r w:rsidRPr="001760A2">
        <w:rPr>
          <w:lang w:val="en-US"/>
        </w:rPr>
        <w:t xml:space="preserve">   IN NAPTR 100   999   "a" "x-3gpp-pgw:x-s5-gtp:x-s8-gtp"         "" topoff.vip1.gw01.nodes )</w:t>
      </w:r>
    </w:p>
    <w:p w14:paraId="0A4DC73E" w14:textId="77777777" w:rsidR="006E714E" w:rsidRPr="001760A2" w:rsidRDefault="006E714E" w:rsidP="006E714E">
      <w:pPr>
        <w:pStyle w:val="PL"/>
        <w:rPr>
          <w:lang w:val="en-US"/>
        </w:rPr>
      </w:pPr>
      <w:r w:rsidRPr="001760A2">
        <w:rPr>
          <w:lang w:val="en-US"/>
        </w:rPr>
        <w:t xml:space="preserve">   IN NAPTR 200   999   "a" "x-3gpp-pgw:x-s5-gtp:x-s8-gtp"         "" topoff.vip1.gw21.nodes</w:t>
      </w:r>
    </w:p>
    <w:p w14:paraId="64E14866" w14:textId="77777777" w:rsidR="006E714E" w:rsidRPr="001760A2" w:rsidRDefault="006E714E" w:rsidP="006E714E">
      <w:pPr>
        <w:pStyle w:val="PL"/>
        <w:rPr>
          <w:lang w:val="en-US"/>
        </w:rPr>
      </w:pPr>
      <w:r w:rsidRPr="001760A2">
        <w:rPr>
          <w:lang w:val="en-US"/>
        </w:rPr>
        <w:t>;  IN NAPTR 300   999   "a" "x-3gpp-pgw:x-gn:x-gp"                 "" topoff.vip3.gw01.nodes</w:t>
      </w:r>
    </w:p>
    <w:p w14:paraId="31A357B5" w14:textId="77777777" w:rsidR="006E714E" w:rsidRPr="001760A2" w:rsidRDefault="006E714E" w:rsidP="006E714E">
      <w:pPr>
        <w:pStyle w:val="PL"/>
        <w:rPr>
          <w:lang w:val="en-US"/>
        </w:rPr>
      </w:pPr>
      <w:r w:rsidRPr="001760A2">
        <w:rPr>
          <w:lang w:val="en-US"/>
        </w:rPr>
        <w:t>;  IN NAPTR 400   999   "a" "x-3gpp-pgw:x-gn:x-gp"                 "" topoff.vip3.gw21.nodes</w:t>
      </w:r>
    </w:p>
    <w:p w14:paraId="62688EBF" w14:textId="77777777" w:rsidR="006E714E" w:rsidRPr="001760A2" w:rsidRDefault="006E714E" w:rsidP="006E714E">
      <w:pPr>
        <w:pStyle w:val="PL"/>
        <w:rPr>
          <w:lang w:val="en-US"/>
        </w:rPr>
      </w:pPr>
      <w:r w:rsidRPr="001760A2">
        <w:rPr>
          <w:lang w:val="en-US"/>
        </w:rPr>
        <w:t xml:space="preserve">   IN NAPTR 500   999   "a" "x-3gpp-pgw:x-s8-pmip"                 "" topoff.vip2.gw01.nodes</w:t>
      </w:r>
    </w:p>
    <w:p w14:paraId="603926FA" w14:textId="77777777" w:rsidR="006E714E" w:rsidRPr="001760A2" w:rsidRDefault="006E714E" w:rsidP="006E714E">
      <w:pPr>
        <w:pStyle w:val="PL"/>
        <w:rPr>
          <w:lang w:val="en-US"/>
        </w:rPr>
      </w:pPr>
      <w:r w:rsidRPr="001760A2">
        <w:rPr>
          <w:lang w:val="en-US"/>
        </w:rPr>
        <w:t xml:space="preserve">   IN NAPTR 600   999   "a" "x-3gpp-pgw:x-s8-pmip"                 "" topoff.vip2.gw21.nodes</w:t>
      </w:r>
    </w:p>
    <w:p w14:paraId="0B992CC0" w14:textId="77777777" w:rsidR="006E714E" w:rsidRPr="001760A2" w:rsidRDefault="006E714E" w:rsidP="006E714E">
      <w:pPr>
        <w:pStyle w:val="PL"/>
        <w:rPr>
          <w:lang w:val="en-US"/>
        </w:rPr>
      </w:pPr>
    </w:p>
    <w:p w14:paraId="0E5672C2" w14:textId="77777777" w:rsidR="006E714E" w:rsidRPr="001760A2" w:rsidRDefault="006E714E" w:rsidP="006E714E">
      <w:pPr>
        <w:pStyle w:val="PL"/>
        <w:rPr>
          <w:lang w:val="en-US"/>
        </w:rPr>
      </w:pPr>
      <w:r w:rsidRPr="001760A2">
        <w:rPr>
          <w:lang w:val="en-US"/>
        </w:rPr>
        <w:t>;</w:t>
      </w:r>
    </w:p>
    <w:p w14:paraId="257D2803" w14:textId="77777777" w:rsidR="006E714E" w:rsidRPr="001760A2" w:rsidRDefault="006E714E" w:rsidP="006E714E">
      <w:pPr>
        <w:pStyle w:val="PL"/>
        <w:rPr>
          <w:lang w:val="en-US"/>
        </w:rPr>
      </w:pPr>
      <w:r w:rsidRPr="001760A2">
        <w:rPr>
          <w:lang w:val="en-US"/>
        </w:rPr>
        <w:t>;  Operator has ims</w:t>
      </w:r>
      <w:r>
        <w:rPr>
          <w:lang w:val="en-US"/>
        </w:rPr>
        <w:t>TV</w:t>
      </w:r>
      <w:r w:rsidRPr="001760A2">
        <w:rPr>
          <w:lang w:val="en-US"/>
        </w:rPr>
        <w:t>1.apn using gw01.nodes when possible. Possibly one IMS core and video server</w:t>
      </w:r>
    </w:p>
    <w:p w14:paraId="4D74C305" w14:textId="77777777" w:rsidR="006E714E" w:rsidRPr="001760A2" w:rsidRDefault="006E714E" w:rsidP="006E714E">
      <w:pPr>
        <w:pStyle w:val="PL"/>
        <w:rPr>
          <w:lang w:val="en-US"/>
        </w:rPr>
      </w:pPr>
      <w:r w:rsidRPr="001760A2">
        <w:rPr>
          <w:lang w:val="en-US"/>
        </w:rPr>
        <w:t>;  are closer to gw01.nodes than gw21.nodes</w:t>
      </w:r>
    </w:p>
    <w:p w14:paraId="136A7F0B" w14:textId="77777777" w:rsidR="006E714E" w:rsidRPr="001760A2" w:rsidRDefault="006E714E" w:rsidP="006E714E">
      <w:pPr>
        <w:pStyle w:val="PL"/>
        <w:rPr>
          <w:lang w:val="en-US"/>
        </w:rPr>
      </w:pPr>
      <w:r w:rsidRPr="001760A2">
        <w:rPr>
          <w:lang w:val="en-US"/>
        </w:rPr>
        <w:t>;</w:t>
      </w:r>
    </w:p>
    <w:p w14:paraId="779895DF" w14:textId="77777777" w:rsidR="006E714E" w:rsidRPr="001760A2" w:rsidRDefault="006E714E" w:rsidP="006E714E">
      <w:pPr>
        <w:pStyle w:val="PL"/>
        <w:rPr>
          <w:lang w:val="en-US"/>
        </w:rPr>
      </w:pPr>
      <w:r w:rsidRPr="001760A2">
        <w:rPr>
          <w:lang w:val="en-US"/>
        </w:rPr>
        <w:t>;  Operator only allows PMIPv6 for roaming type scenarios and only as a last choice</w:t>
      </w:r>
    </w:p>
    <w:p w14:paraId="33BA73CA" w14:textId="77777777" w:rsidR="006E714E" w:rsidRPr="001760A2" w:rsidRDefault="006E714E" w:rsidP="006E714E">
      <w:pPr>
        <w:pStyle w:val="PL"/>
        <w:rPr>
          <w:lang w:val="en-US"/>
        </w:rPr>
      </w:pPr>
      <w:r w:rsidRPr="001760A2">
        <w:rPr>
          <w:lang w:val="en-US"/>
        </w:rPr>
        <w:t>;  The operator does not support Gn/Gp so those records are commented out</w:t>
      </w:r>
    </w:p>
    <w:p w14:paraId="12F8D5E4" w14:textId="77777777" w:rsidR="006E714E" w:rsidRPr="001760A2" w:rsidRDefault="006E714E" w:rsidP="006E714E">
      <w:pPr>
        <w:pStyle w:val="PL"/>
        <w:rPr>
          <w:lang w:val="en-US"/>
        </w:rPr>
      </w:pPr>
    </w:p>
    <w:p w14:paraId="6F324692" w14:textId="77777777" w:rsidR="006E714E" w:rsidRPr="001760A2" w:rsidRDefault="006E714E" w:rsidP="006E714E">
      <w:pPr>
        <w:pStyle w:val="PL"/>
        <w:rPr>
          <w:lang w:val="en-US"/>
        </w:rPr>
      </w:pPr>
    </w:p>
    <w:p w14:paraId="76CA3876" w14:textId="77777777" w:rsidR="006E714E" w:rsidRPr="001760A2" w:rsidRDefault="006E714E" w:rsidP="006E714E">
      <w:pPr>
        <w:pStyle w:val="PL"/>
        <w:rPr>
          <w:lang w:val="en-US"/>
        </w:rPr>
      </w:pPr>
      <w:r w:rsidRPr="001760A2">
        <w:rPr>
          <w:lang w:val="en-US"/>
        </w:rPr>
        <w:t>imsTV2.apn                                   (</w:t>
      </w:r>
    </w:p>
    <w:p w14:paraId="46E4F696" w14:textId="77777777" w:rsidR="006E714E" w:rsidRPr="001760A2" w:rsidRDefault="006E714E" w:rsidP="006E714E">
      <w:pPr>
        <w:pStyle w:val="PL"/>
        <w:rPr>
          <w:lang w:val="en-US"/>
        </w:rPr>
      </w:pPr>
      <w:r w:rsidRPr="001760A2">
        <w:rPr>
          <w:lang w:val="en-US"/>
        </w:rPr>
        <w:t>;  IN NAPTR order pref. flag service                           regexp replacement</w:t>
      </w:r>
    </w:p>
    <w:p w14:paraId="58D4ABBD" w14:textId="77777777" w:rsidR="006E714E" w:rsidRPr="001760A2" w:rsidRDefault="006E714E" w:rsidP="006E714E">
      <w:pPr>
        <w:pStyle w:val="PL"/>
        <w:rPr>
          <w:lang w:val="en-US"/>
        </w:rPr>
      </w:pPr>
      <w:r w:rsidRPr="001760A2">
        <w:rPr>
          <w:lang w:val="en-US"/>
        </w:rPr>
        <w:t xml:space="preserve">   IN NAPTR 200   999   "a" "x-3gpp-pgw:x-s5-gtp:x-s8-gtp"         "" topoff.vip1.gw01.nodes )</w:t>
      </w:r>
    </w:p>
    <w:p w14:paraId="71CD43EE" w14:textId="77777777" w:rsidR="006E714E" w:rsidRPr="001760A2" w:rsidRDefault="006E714E" w:rsidP="006E714E">
      <w:pPr>
        <w:pStyle w:val="PL"/>
        <w:rPr>
          <w:lang w:val="en-US"/>
        </w:rPr>
      </w:pPr>
      <w:r w:rsidRPr="001760A2">
        <w:rPr>
          <w:lang w:val="en-US"/>
        </w:rPr>
        <w:t xml:space="preserve">   IN NAPTR 100   999   "a" "x-3gpp-pgw:x-s5-gtp:x-s8-gtp"         "" topoff.vip1.gw21.nodes</w:t>
      </w:r>
    </w:p>
    <w:p w14:paraId="6AB3EC3B" w14:textId="77777777" w:rsidR="006E714E" w:rsidRPr="001760A2" w:rsidRDefault="006E714E" w:rsidP="006E714E">
      <w:pPr>
        <w:pStyle w:val="PL"/>
        <w:rPr>
          <w:lang w:val="en-US"/>
        </w:rPr>
      </w:pPr>
      <w:r w:rsidRPr="001760A2">
        <w:rPr>
          <w:lang w:val="en-US"/>
        </w:rPr>
        <w:t xml:space="preserve">;  IN NAPTR </w:t>
      </w:r>
      <w:r>
        <w:rPr>
          <w:lang w:val="en-US"/>
        </w:rPr>
        <w:t>4</w:t>
      </w:r>
      <w:r w:rsidRPr="001760A2">
        <w:rPr>
          <w:lang w:val="en-US"/>
        </w:rPr>
        <w:t>00   999   "a" "x-3gpp-pgw:x-gn:x-gp"                 "" topoff.vip3.gw01.nodes</w:t>
      </w:r>
    </w:p>
    <w:p w14:paraId="137A8D7F" w14:textId="77777777" w:rsidR="006E714E" w:rsidRPr="001760A2" w:rsidRDefault="006E714E" w:rsidP="006E714E">
      <w:pPr>
        <w:pStyle w:val="PL"/>
        <w:rPr>
          <w:lang w:val="en-US"/>
        </w:rPr>
      </w:pPr>
      <w:r w:rsidRPr="001760A2">
        <w:rPr>
          <w:lang w:val="en-US"/>
        </w:rPr>
        <w:t xml:space="preserve">;  IN NAPTR </w:t>
      </w:r>
      <w:r>
        <w:rPr>
          <w:lang w:val="en-US"/>
        </w:rPr>
        <w:t>3</w:t>
      </w:r>
      <w:r w:rsidRPr="001760A2">
        <w:rPr>
          <w:lang w:val="en-US"/>
        </w:rPr>
        <w:t>00   999   "a" "x-3gpp-pgw:x-gn:x-gp"                 "" topoff.vip3.gw21.nodes</w:t>
      </w:r>
    </w:p>
    <w:p w14:paraId="5F92F07D" w14:textId="77777777" w:rsidR="006E714E" w:rsidRPr="001760A2" w:rsidRDefault="006E714E" w:rsidP="006E714E">
      <w:pPr>
        <w:pStyle w:val="PL"/>
        <w:rPr>
          <w:lang w:val="en-US"/>
        </w:rPr>
      </w:pPr>
      <w:r w:rsidRPr="001760A2">
        <w:rPr>
          <w:lang w:val="en-US"/>
        </w:rPr>
        <w:t xml:space="preserve">   IN NAPTR 600   999   "a" "x-3gpp-pgw:x-s8-pmip"                 "" topoff.vip2.gw01.nodes</w:t>
      </w:r>
    </w:p>
    <w:p w14:paraId="2320E3D2" w14:textId="77777777" w:rsidR="006E714E" w:rsidRPr="001760A2" w:rsidRDefault="006E714E" w:rsidP="006E714E">
      <w:pPr>
        <w:pStyle w:val="PL"/>
        <w:rPr>
          <w:lang w:val="en-US"/>
        </w:rPr>
      </w:pPr>
      <w:r w:rsidRPr="001760A2">
        <w:rPr>
          <w:lang w:val="en-US"/>
        </w:rPr>
        <w:t xml:space="preserve">   IN NAPTR 500   999   "a" "x-3gpp-pgw:x-s8-pmip"                 "" topoff.vip2.gw21.nodes</w:t>
      </w:r>
    </w:p>
    <w:p w14:paraId="3FD0C528" w14:textId="77777777" w:rsidR="006E714E" w:rsidRPr="001760A2" w:rsidRDefault="006E714E" w:rsidP="006E714E">
      <w:pPr>
        <w:pStyle w:val="PL"/>
        <w:rPr>
          <w:lang w:val="en-US"/>
        </w:rPr>
      </w:pPr>
      <w:r w:rsidRPr="001760A2">
        <w:rPr>
          <w:lang w:val="en-US"/>
        </w:rPr>
        <w:t>;</w:t>
      </w:r>
    </w:p>
    <w:p w14:paraId="2C95D7D3" w14:textId="77777777" w:rsidR="00F50D8E" w:rsidRDefault="006E714E" w:rsidP="006E714E">
      <w:pPr>
        <w:pStyle w:val="PL"/>
        <w:rPr>
          <w:lang w:val="en-US"/>
        </w:rPr>
      </w:pPr>
      <w:r>
        <w:rPr>
          <w:lang w:val="en-US"/>
        </w:rPr>
        <w:t>;  This is a</w:t>
      </w:r>
      <w:r w:rsidRPr="001760A2">
        <w:rPr>
          <w:lang w:val="en-US"/>
        </w:rPr>
        <w:t>lmost the same</w:t>
      </w:r>
      <w:r>
        <w:rPr>
          <w:lang w:val="en-US"/>
        </w:rPr>
        <w:t xml:space="preserve"> as imsTV1</w:t>
      </w:r>
      <w:r w:rsidRPr="001760A2">
        <w:rPr>
          <w:lang w:val="en-US"/>
        </w:rPr>
        <w:t>.</w:t>
      </w:r>
    </w:p>
    <w:p w14:paraId="6BE1D5F1" w14:textId="77777777" w:rsidR="00F50D8E" w:rsidRDefault="006E714E" w:rsidP="006E714E">
      <w:pPr>
        <w:pStyle w:val="PL"/>
        <w:rPr>
          <w:lang w:val="en-US"/>
        </w:rPr>
      </w:pPr>
      <w:r>
        <w:rPr>
          <w:lang w:val="en-US"/>
        </w:rPr>
        <w:t xml:space="preserve">;  </w:t>
      </w:r>
      <w:r w:rsidRPr="001760A2">
        <w:rPr>
          <w:lang w:val="en-US"/>
        </w:rPr>
        <w:t xml:space="preserve">However, </w:t>
      </w:r>
      <w:r>
        <w:rPr>
          <w:lang w:val="en-US"/>
        </w:rPr>
        <w:t>NAPTR order values</w:t>
      </w:r>
      <w:r w:rsidRPr="001760A2">
        <w:rPr>
          <w:lang w:val="en-US"/>
        </w:rPr>
        <w:t xml:space="preserve"> for a particular interface type </w:t>
      </w:r>
      <w:r>
        <w:rPr>
          <w:lang w:val="en-US"/>
        </w:rPr>
        <w:t xml:space="preserve">are </w:t>
      </w:r>
      <w:r w:rsidRPr="001760A2">
        <w:rPr>
          <w:lang w:val="en-US"/>
        </w:rPr>
        <w:t>reverse in comparision</w:t>
      </w:r>
    </w:p>
    <w:p w14:paraId="55C9567F" w14:textId="51D98280" w:rsidR="006E714E" w:rsidRPr="001760A2" w:rsidRDefault="006E714E" w:rsidP="006E714E">
      <w:pPr>
        <w:pStyle w:val="PL"/>
        <w:rPr>
          <w:lang w:val="en-US"/>
        </w:rPr>
      </w:pPr>
      <w:r>
        <w:rPr>
          <w:lang w:val="en-US"/>
        </w:rPr>
        <w:t>;  to imsTV1</w:t>
      </w:r>
      <w:r w:rsidRPr="001760A2">
        <w:rPr>
          <w:lang w:val="en-US"/>
        </w:rPr>
        <w:t>.apn</w:t>
      </w:r>
    </w:p>
    <w:p w14:paraId="28083329" w14:textId="77777777" w:rsidR="006E714E" w:rsidRPr="001760A2" w:rsidRDefault="006E714E" w:rsidP="006E714E">
      <w:pPr>
        <w:pStyle w:val="PL"/>
        <w:rPr>
          <w:lang w:val="en-US"/>
        </w:rPr>
      </w:pPr>
      <w:r w:rsidRPr="001760A2">
        <w:rPr>
          <w:lang w:val="en-US"/>
        </w:rPr>
        <w:t>;</w:t>
      </w:r>
    </w:p>
    <w:p w14:paraId="5D9F6A62" w14:textId="77777777" w:rsidR="006E714E" w:rsidRPr="001760A2" w:rsidRDefault="006E714E" w:rsidP="006E714E">
      <w:pPr>
        <w:pStyle w:val="PL"/>
        <w:rPr>
          <w:lang w:val="en-US"/>
        </w:rPr>
      </w:pPr>
      <w:r w:rsidRPr="001760A2">
        <w:rPr>
          <w:lang w:val="en-US"/>
        </w:rPr>
        <w:t>;  Operator has ims</w:t>
      </w:r>
      <w:r>
        <w:rPr>
          <w:lang w:val="en-US"/>
        </w:rPr>
        <w:t>TV2.apn using gw2</w:t>
      </w:r>
      <w:r w:rsidRPr="001760A2">
        <w:rPr>
          <w:lang w:val="en-US"/>
        </w:rPr>
        <w:t>1.nodes when possible</w:t>
      </w:r>
      <w:r>
        <w:rPr>
          <w:lang w:val="en-US"/>
        </w:rPr>
        <w:t>.</w:t>
      </w:r>
    </w:p>
    <w:p w14:paraId="47C11E2C" w14:textId="77777777" w:rsidR="006E714E" w:rsidRPr="001760A2" w:rsidRDefault="006E714E" w:rsidP="006E714E">
      <w:pPr>
        <w:pStyle w:val="PL"/>
        <w:rPr>
          <w:lang w:val="en-US"/>
        </w:rPr>
      </w:pPr>
    </w:p>
    <w:p w14:paraId="56AF5F64" w14:textId="77777777" w:rsidR="006E714E" w:rsidRPr="001760A2" w:rsidRDefault="006E714E" w:rsidP="006E714E">
      <w:pPr>
        <w:pStyle w:val="PL"/>
        <w:rPr>
          <w:lang w:val="en-US"/>
        </w:rPr>
      </w:pPr>
    </w:p>
    <w:p w14:paraId="20EB5E44" w14:textId="77777777" w:rsidR="006E714E" w:rsidRPr="001760A2" w:rsidRDefault="006E714E" w:rsidP="006E714E">
      <w:pPr>
        <w:pStyle w:val="PL"/>
        <w:rPr>
          <w:lang w:val="en-US"/>
        </w:rPr>
      </w:pPr>
      <w:r w:rsidRPr="001760A2">
        <w:rPr>
          <w:lang w:val="en-US"/>
        </w:rPr>
        <w:t>; Obviously more APN would exist for a real operator</w:t>
      </w:r>
    </w:p>
    <w:p w14:paraId="008C0F81" w14:textId="77777777" w:rsidR="006E714E" w:rsidRPr="001760A2" w:rsidRDefault="006E714E" w:rsidP="006E714E">
      <w:pPr>
        <w:pStyle w:val="PL"/>
        <w:rPr>
          <w:lang w:val="en-US"/>
        </w:rPr>
      </w:pPr>
    </w:p>
    <w:p w14:paraId="183B6F34" w14:textId="77777777" w:rsidR="006E714E" w:rsidRPr="001760A2" w:rsidRDefault="006E714E" w:rsidP="006E714E">
      <w:pPr>
        <w:pStyle w:val="PL"/>
        <w:rPr>
          <w:lang w:val="en-US"/>
        </w:rPr>
      </w:pPr>
      <w:r w:rsidRPr="001760A2">
        <w:rPr>
          <w:lang w:val="en-US"/>
        </w:rPr>
        <w:t>;</w:t>
      </w:r>
    </w:p>
    <w:p w14:paraId="3B25DF3B" w14:textId="77777777" w:rsidR="006E714E" w:rsidRPr="001760A2" w:rsidRDefault="006E714E" w:rsidP="006E714E">
      <w:pPr>
        <w:pStyle w:val="PL"/>
        <w:rPr>
          <w:lang w:val="en-US"/>
        </w:rPr>
      </w:pPr>
      <w:r w:rsidRPr="001760A2">
        <w:rPr>
          <w:lang w:val="en-US"/>
        </w:rPr>
        <w:t>; end of file</w:t>
      </w:r>
    </w:p>
    <w:p w14:paraId="0CF01DD1" w14:textId="77777777" w:rsidR="00F50D8E" w:rsidRDefault="00F50D8E" w:rsidP="006E714E">
      <w:pPr>
        <w:rPr>
          <w:lang w:val="en-US"/>
        </w:rPr>
      </w:pPr>
    </w:p>
    <w:p w14:paraId="2F93F286" w14:textId="77777777" w:rsidR="00F50D8E" w:rsidRDefault="006E714E" w:rsidP="006E714E">
      <w:pPr>
        <w:rPr>
          <w:lang w:val="en-US"/>
        </w:rPr>
      </w:pPr>
      <w:r>
        <w:rPr>
          <w:lang w:val="en-US"/>
        </w:rPr>
        <w:t>If collocation were not a consideration then the APN-NI "imsTV1" causes topoff.vip1.gw</w:t>
      </w:r>
      <w:r w:rsidRPr="008A2ACD">
        <w:rPr>
          <w:lang w:val="en-US"/>
        </w:rPr>
        <w:t>01.nodes</w:t>
      </w:r>
      <w:r>
        <w:rPr>
          <w:lang w:val="en-US"/>
        </w:rPr>
        <w:t xml:space="preserve"> to be selected and the APN-NI "imsTV2" causes topoff.vip1.gw</w:t>
      </w:r>
      <w:r w:rsidRPr="008A2ACD">
        <w:rPr>
          <w:lang w:val="en-US"/>
        </w:rPr>
        <w:t>21.node</w:t>
      </w:r>
      <w:r>
        <w:rPr>
          <w:lang w:val="en-US"/>
        </w:rPr>
        <w:t>s to be selected. This is because in the corresponding record set the order 100 record is taken before the order 200 record in the S-NAPTR. In case of failure of a PGW then the other PGW can be used (the record with order 200). If there is deliberate bias to a specific PGW is solely the concern of this operator, the S-NAPTR procedure simply honors this.</w:t>
      </w:r>
    </w:p>
    <w:p w14:paraId="0355A61B" w14:textId="59CBC376" w:rsidR="006E714E" w:rsidRDefault="006E714E" w:rsidP="006E714E">
      <w:pPr>
        <w:rPr>
          <w:lang w:val="en-US"/>
        </w:rPr>
      </w:pPr>
      <w:r>
        <w:rPr>
          <w:lang w:val="en-US"/>
        </w:rPr>
        <w:t>However, collocation is a consideration (topological checks are not relevant here since all records use topoff).</w:t>
      </w:r>
    </w:p>
    <w:p w14:paraId="6B2B5538" w14:textId="77777777" w:rsidR="00F50D8E" w:rsidRDefault="006E714E" w:rsidP="006E714E">
      <w:pPr>
        <w:rPr>
          <w:lang w:val="en-US"/>
        </w:rPr>
      </w:pPr>
      <w:r>
        <w:rPr>
          <w:lang w:val="en-US"/>
        </w:rPr>
        <w:t xml:space="preserve">The (partially qualified) PGW node names are gw01.nodes and gw21.nodes (obtained by stripping off the first two labels of the partially qualified host names </w:t>
      </w:r>
      <w:r w:rsidRPr="001760A2">
        <w:rPr>
          <w:lang w:val="en-US"/>
        </w:rPr>
        <w:t>topoff.vip1.gw01.nodes</w:t>
      </w:r>
      <w:r>
        <w:rPr>
          <w:lang w:val="en-US"/>
        </w:rPr>
        <w:t xml:space="preserve">, </w:t>
      </w:r>
      <w:r w:rsidRPr="001760A2">
        <w:rPr>
          <w:lang w:val="en-US"/>
        </w:rPr>
        <w:t>topoff.vip1.gw21.nodes</w:t>
      </w:r>
      <w:r>
        <w:rPr>
          <w:lang w:val="en-US"/>
        </w:rPr>
        <w:t xml:space="preserve"> and so on).</w:t>
      </w:r>
    </w:p>
    <w:p w14:paraId="1E0455D6" w14:textId="78712FAA" w:rsidR="006E714E" w:rsidRDefault="006E714E" w:rsidP="006E714E">
      <w:pPr>
        <w:rPr>
          <w:lang w:val="en-US"/>
        </w:rPr>
      </w:pPr>
    </w:p>
    <w:p w14:paraId="275DAAB7" w14:textId="77777777" w:rsidR="006E714E" w:rsidRDefault="006E714E" w:rsidP="006E714E">
      <w:pPr>
        <w:pStyle w:val="Heading3"/>
        <w:rPr>
          <w:lang w:val="en-US"/>
        </w:rPr>
      </w:pPr>
      <w:bookmarkStart w:id="443" w:name="_Toc20214908"/>
      <w:bookmarkStart w:id="444" w:name="_Toc27753291"/>
      <w:bookmarkStart w:id="445" w:name="_Toc36055110"/>
      <w:bookmarkStart w:id="446" w:name="_Toc67477610"/>
      <w:r>
        <w:rPr>
          <w:lang w:val="en-US"/>
        </w:rPr>
        <w:t>A.</w:t>
      </w:r>
      <w:r w:rsidRPr="001E12B5">
        <w:rPr>
          <w:lang w:val="en-US"/>
        </w:rPr>
        <w:t xml:space="preserve"> </w:t>
      </w:r>
      <w:r>
        <w:rPr>
          <w:lang w:val="en-US"/>
        </w:rPr>
        <w:t>3.6</w:t>
      </w:r>
      <w:r>
        <w:rPr>
          <w:lang w:val="en-US"/>
        </w:rPr>
        <w:tab/>
        <w:t>PGW/SGW node file for "Collocated Simple LTE Example"</w:t>
      </w:r>
      <w:bookmarkEnd w:id="443"/>
      <w:bookmarkEnd w:id="444"/>
      <w:bookmarkEnd w:id="445"/>
      <w:bookmarkEnd w:id="446"/>
    </w:p>
    <w:p w14:paraId="4F6AFC41" w14:textId="77777777" w:rsidR="006E714E" w:rsidRDefault="006E714E" w:rsidP="006E714E">
      <w:pPr>
        <w:rPr>
          <w:lang w:val="en-US"/>
        </w:rPr>
      </w:pPr>
      <w:r>
        <w:rPr>
          <w:lang w:val="en-US"/>
        </w:rPr>
        <w:t>The file containing the PGW/SGW canonical node name records (and A/AAAA records for the PGW/SGW nodes) for this example will be CS_SGW_PGW_NODE_DB.txt and has following content.</w:t>
      </w:r>
    </w:p>
    <w:p w14:paraId="565C3848" w14:textId="77777777" w:rsidR="006E714E" w:rsidRPr="008A2ACD" w:rsidRDefault="006E714E" w:rsidP="006E714E">
      <w:pPr>
        <w:rPr>
          <w:lang w:val="en-US"/>
        </w:rPr>
      </w:pPr>
    </w:p>
    <w:p w14:paraId="2AE806DD" w14:textId="77777777" w:rsidR="006E714E" w:rsidRPr="00B40888" w:rsidRDefault="006E714E" w:rsidP="006E714E">
      <w:pPr>
        <w:pStyle w:val="PL"/>
        <w:rPr>
          <w:lang w:val="en-US"/>
        </w:rPr>
      </w:pPr>
      <w:r w:rsidRPr="00B40888">
        <w:rPr>
          <w:lang w:val="en-US"/>
        </w:rPr>
        <w:lastRenderedPageBreak/>
        <w:t>; Node records for the combined PGW/SGW</w:t>
      </w:r>
    </w:p>
    <w:p w14:paraId="225C048F" w14:textId="77777777" w:rsidR="006E714E" w:rsidRPr="00B40888" w:rsidRDefault="006E714E" w:rsidP="006E714E">
      <w:pPr>
        <w:pStyle w:val="PL"/>
        <w:rPr>
          <w:lang w:val="en-US"/>
        </w:rPr>
      </w:pPr>
    </w:p>
    <w:p w14:paraId="3F27A53C" w14:textId="77777777" w:rsidR="006E714E" w:rsidRPr="00B40888" w:rsidRDefault="006E714E" w:rsidP="006E714E">
      <w:pPr>
        <w:pStyle w:val="PL"/>
        <w:rPr>
          <w:lang w:val="en-US"/>
        </w:rPr>
      </w:pPr>
    </w:p>
    <w:p w14:paraId="6EFACCFB" w14:textId="77777777" w:rsidR="006E714E" w:rsidRPr="00B40888" w:rsidRDefault="006E714E" w:rsidP="006E714E">
      <w:pPr>
        <w:pStyle w:val="PL"/>
        <w:rPr>
          <w:lang w:val="en-US"/>
        </w:rPr>
      </w:pPr>
      <w:r w:rsidRPr="00B40888">
        <w:rPr>
          <w:lang w:val="en-US"/>
        </w:rPr>
        <w:t>gw01.nodes                            (</w:t>
      </w:r>
    </w:p>
    <w:p w14:paraId="26969F63" w14:textId="77777777" w:rsidR="006E714E" w:rsidRPr="00B40888" w:rsidRDefault="006E714E" w:rsidP="006E714E">
      <w:pPr>
        <w:pStyle w:val="PL"/>
        <w:rPr>
          <w:lang w:val="en-US"/>
        </w:rPr>
      </w:pPr>
      <w:r w:rsidRPr="00B40888">
        <w:rPr>
          <w:lang w:val="en-US"/>
        </w:rPr>
        <w:t>;  IN NAPTR order pref. flag service                           regexp replacement</w:t>
      </w:r>
    </w:p>
    <w:p w14:paraId="7B6D6982" w14:textId="77777777" w:rsidR="006E714E" w:rsidRPr="00B40888" w:rsidRDefault="006E714E" w:rsidP="006E714E">
      <w:pPr>
        <w:pStyle w:val="PL"/>
        <w:rPr>
          <w:lang w:val="en-US"/>
        </w:rPr>
      </w:pPr>
      <w:r w:rsidRPr="00B40888">
        <w:rPr>
          <w:lang w:val="en-US"/>
        </w:rPr>
        <w:t xml:space="preserve">   IN NAPTR 200   999   "a" "x-3gpp-pgw:x-s5-gtp:x-s8-gtp"         "" topoff.vip1.gw01.nodes )</w:t>
      </w:r>
    </w:p>
    <w:p w14:paraId="2F75AA8C" w14:textId="77777777" w:rsidR="006E714E" w:rsidRPr="00B40888" w:rsidRDefault="006E714E" w:rsidP="006E714E">
      <w:pPr>
        <w:pStyle w:val="PL"/>
        <w:rPr>
          <w:lang w:val="en-US"/>
        </w:rPr>
      </w:pPr>
      <w:r w:rsidRPr="00B40888">
        <w:rPr>
          <w:lang w:val="en-US"/>
        </w:rPr>
        <w:t xml:space="preserve">   IN NAPTR 400   999   "a" "x-3gpp-pgw:x-s8-pmip"                 "" topoff.vip2.gw01.nodes</w:t>
      </w:r>
    </w:p>
    <w:p w14:paraId="501C7C53" w14:textId="77777777" w:rsidR="006E714E" w:rsidRPr="00B40888" w:rsidRDefault="006E714E" w:rsidP="006E714E">
      <w:pPr>
        <w:pStyle w:val="PL"/>
        <w:rPr>
          <w:lang w:val="en-US"/>
        </w:rPr>
      </w:pPr>
      <w:r w:rsidRPr="00B40888">
        <w:rPr>
          <w:lang w:val="en-US"/>
        </w:rPr>
        <w:t>;  IN NAPTR 500   999   "a" "x-3gpp-pgw:x-gn:x-gp"                 "" topoff.vip3.gw01.nodes</w:t>
      </w:r>
    </w:p>
    <w:p w14:paraId="6FDA5038" w14:textId="77777777" w:rsidR="006E714E" w:rsidRPr="00B40888" w:rsidRDefault="006E714E" w:rsidP="006E714E">
      <w:pPr>
        <w:pStyle w:val="PL"/>
        <w:rPr>
          <w:lang w:val="en-US"/>
        </w:rPr>
      </w:pPr>
      <w:r w:rsidRPr="00B40888">
        <w:rPr>
          <w:lang w:val="en-US"/>
        </w:rPr>
        <w:t>;  Above record is commented out since this operator does not support Release 8 Gn/Gp functions</w:t>
      </w:r>
    </w:p>
    <w:p w14:paraId="25446CE8" w14:textId="77777777" w:rsidR="006E714E" w:rsidRPr="00B40888" w:rsidRDefault="006E714E" w:rsidP="006E714E">
      <w:pPr>
        <w:pStyle w:val="PL"/>
        <w:rPr>
          <w:lang w:val="en-US"/>
        </w:rPr>
      </w:pPr>
      <w:r w:rsidRPr="00B40888">
        <w:rPr>
          <w:lang w:val="en-US"/>
        </w:rPr>
        <w:t>;  Would have to be include</w:t>
      </w:r>
      <w:r>
        <w:rPr>
          <w:lang w:val="en-US"/>
        </w:rPr>
        <w:t>d</w:t>
      </w:r>
      <w:r w:rsidRPr="00B40888">
        <w:rPr>
          <w:lang w:val="en-US"/>
        </w:rPr>
        <w:t xml:space="preserve"> otherwise</w:t>
      </w:r>
    </w:p>
    <w:p w14:paraId="32AD0F27" w14:textId="77777777" w:rsidR="00F50D8E" w:rsidRPr="00B40888" w:rsidRDefault="006E714E" w:rsidP="006E714E">
      <w:pPr>
        <w:pStyle w:val="PL"/>
        <w:rPr>
          <w:lang w:val="en-US"/>
        </w:rPr>
      </w:pPr>
      <w:r w:rsidRPr="00B40888">
        <w:rPr>
          <w:lang w:val="en-US"/>
        </w:rPr>
        <w:t>;</w:t>
      </w:r>
    </w:p>
    <w:p w14:paraId="630819D1" w14:textId="342B1D84" w:rsidR="006E714E" w:rsidRPr="00B40888" w:rsidRDefault="006E714E" w:rsidP="006E714E">
      <w:pPr>
        <w:pStyle w:val="PL"/>
        <w:rPr>
          <w:lang w:val="en-US"/>
        </w:rPr>
      </w:pPr>
    </w:p>
    <w:p w14:paraId="48D3578B" w14:textId="77777777" w:rsidR="006E714E" w:rsidRPr="00B40888" w:rsidRDefault="006E714E" w:rsidP="006E714E">
      <w:pPr>
        <w:pStyle w:val="PL"/>
        <w:rPr>
          <w:lang w:val="en-US"/>
        </w:rPr>
      </w:pPr>
      <w:r w:rsidRPr="00B40888">
        <w:rPr>
          <w:lang w:val="en-US"/>
        </w:rPr>
        <w:t>; Above are PGW records.</w:t>
      </w:r>
    </w:p>
    <w:p w14:paraId="074AE6DF" w14:textId="77777777" w:rsidR="00F50D8E" w:rsidRPr="00B40888" w:rsidRDefault="006E714E" w:rsidP="006E714E">
      <w:pPr>
        <w:pStyle w:val="PL"/>
        <w:rPr>
          <w:lang w:val="en-US"/>
        </w:rPr>
      </w:pPr>
      <w:r w:rsidRPr="00B40888">
        <w:rPr>
          <w:lang w:val="en-US"/>
        </w:rPr>
        <w:t>; Note this operator does NOT support PMIP for S5</w:t>
      </w:r>
    </w:p>
    <w:p w14:paraId="145CD987" w14:textId="5F87BDCB" w:rsidR="006E714E" w:rsidRPr="00B40888" w:rsidRDefault="006E714E" w:rsidP="006E714E">
      <w:pPr>
        <w:pStyle w:val="PL"/>
        <w:rPr>
          <w:lang w:val="en-US"/>
        </w:rPr>
      </w:pPr>
      <w:r w:rsidRPr="00B40888">
        <w:rPr>
          <w:lang w:val="en-US"/>
        </w:rPr>
        <w:t>; Following are SGW records</w:t>
      </w:r>
    </w:p>
    <w:p w14:paraId="4911DD25" w14:textId="77777777" w:rsidR="006E714E" w:rsidRPr="00B40888" w:rsidRDefault="006E714E" w:rsidP="006E714E">
      <w:pPr>
        <w:pStyle w:val="PL"/>
        <w:rPr>
          <w:lang w:val="en-US"/>
        </w:rPr>
      </w:pPr>
      <w:r w:rsidRPr="00B40888">
        <w:rPr>
          <w:lang w:val="en-US"/>
        </w:rPr>
        <w:t xml:space="preserve">   IN NAPTR 100   999   "a" "x-3gpp-sgw:x-s11"                     "" topoff.eth1.gw01.nodes</w:t>
      </w:r>
    </w:p>
    <w:p w14:paraId="4D5DAAC2" w14:textId="77777777" w:rsidR="006E714E" w:rsidRPr="00B40888" w:rsidRDefault="006E714E" w:rsidP="006E714E">
      <w:pPr>
        <w:pStyle w:val="PL"/>
        <w:rPr>
          <w:lang w:val="en-US"/>
        </w:rPr>
      </w:pPr>
      <w:r w:rsidRPr="00B40888">
        <w:rPr>
          <w:lang w:val="en-US"/>
        </w:rPr>
        <w:t xml:space="preserve">   IN NAPTR 300   999   "a" "x-3gpp-sgw:x-s5-gtp:x-s8-gtp"         "" topoff.eth4.gw01.nodes</w:t>
      </w:r>
    </w:p>
    <w:p w14:paraId="1D6CB7E9" w14:textId="77777777" w:rsidR="006E714E" w:rsidRPr="00B40888" w:rsidRDefault="006E714E" w:rsidP="006E714E">
      <w:pPr>
        <w:pStyle w:val="PL"/>
        <w:rPr>
          <w:lang w:val="en-US"/>
        </w:rPr>
      </w:pPr>
      <w:r w:rsidRPr="00B40888">
        <w:rPr>
          <w:lang w:val="en-US"/>
        </w:rPr>
        <w:t xml:space="preserve">   IN NAPTR 600   999   "a" "x-3gpp-sgw:x-s8-pmip"                 "" topoff.eth9.gw01.nodes</w:t>
      </w:r>
    </w:p>
    <w:p w14:paraId="6ED81A8B" w14:textId="77777777" w:rsidR="006E714E" w:rsidRPr="00B40888" w:rsidRDefault="006E714E" w:rsidP="006E714E">
      <w:pPr>
        <w:pStyle w:val="PL"/>
        <w:rPr>
          <w:lang w:val="en-US"/>
        </w:rPr>
      </w:pPr>
      <w:r w:rsidRPr="00B40888">
        <w:rPr>
          <w:lang w:val="en-US"/>
        </w:rPr>
        <w:t>;  IN NAPTR 700   999   "a" "x-3gpp-sgw:x-s4"                      "" topoff.eth6.gw01.nodes</w:t>
      </w:r>
    </w:p>
    <w:p w14:paraId="737F2979" w14:textId="77777777" w:rsidR="006E714E" w:rsidRPr="00B40888" w:rsidRDefault="006E714E" w:rsidP="006E714E">
      <w:pPr>
        <w:pStyle w:val="PL"/>
        <w:rPr>
          <w:lang w:val="en-US"/>
        </w:rPr>
      </w:pPr>
      <w:r w:rsidRPr="00B40888">
        <w:rPr>
          <w:lang w:val="en-US"/>
        </w:rPr>
        <w:t>;  IN NAPTR 710   999   "a" "x-3gpp-sgw:x-s12"                     "" topoff.eth6.gw01.nodes</w:t>
      </w:r>
    </w:p>
    <w:p w14:paraId="70670535" w14:textId="77777777" w:rsidR="006E714E" w:rsidRPr="00B40888" w:rsidRDefault="006E714E" w:rsidP="006E714E">
      <w:pPr>
        <w:pStyle w:val="PL"/>
        <w:rPr>
          <w:lang w:val="en-US"/>
        </w:rPr>
      </w:pPr>
      <w:r w:rsidRPr="00B40888">
        <w:rPr>
          <w:lang w:val="en-US"/>
        </w:rPr>
        <w:t>;  IN NAPTR 800   999   "a" "x-3gpp-sgw:x-gn:x-gp"                 "" topoff.eth8.gw01.nodes</w:t>
      </w:r>
    </w:p>
    <w:p w14:paraId="3B3FC501" w14:textId="77777777" w:rsidR="006E714E" w:rsidRPr="00B40888" w:rsidRDefault="006E714E" w:rsidP="006E714E">
      <w:pPr>
        <w:pStyle w:val="PL"/>
        <w:rPr>
          <w:lang w:val="en-US"/>
        </w:rPr>
      </w:pPr>
      <w:r w:rsidRPr="00B40888">
        <w:rPr>
          <w:lang w:val="en-US"/>
        </w:rPr>
        <w:t>;  Above records are commented out since this operator does not support any SGSN variant</w:t>
      </w:r>
    </w:p>
    <w:p w14:paraId="18758FDB" w14:textId="77777777" w:rsidR="006E714E" w:rsidRPr="00B40888" w:rsidRDefault="006E714E" w:rsidP="006E714E">
      <w:pPr>
        <w:pStyle w:val="PL"/>
        <w:rPr>
          <w:lang w:val="en-US"/>
        </w:rPr>
      </w:pPr>
      <w:r>
        <w:rPr>
          <w:lang w:val="en-US"/>
        </w:rPr>
        <w:t>;  or U</w:t>
      </w:r>
      <w:r w:rsidRPr="00B40888">
        <w:rPr>
          <w:lang w:val="en-US"/>
        </w:rPr>
        <w:t>TRAN support. The operator is pure LTE in this example</w:t>
      </w:r>
    </w:p>
    <w:p w14:paraId="711C8BE3" w14:textId="77777777" w:rsidR="006E714E" w:rsidRPr="00B40888" w:rsidRDefault="006E714E" w:rsidP="006E714E">
      <w:pPr>
        <w:pStyle w:val="PL"/>
        <w:rPr>
          <w:lang w:val="en-US"/>
        </w:rPr>
      </w:pPr>
      <w:r w:rsidRPr="00B40888">
        <w:rPr>
          <w:lang w:val="en-US"/>
        </w:rPr>
        <w:t xml:space="preserve">; </w:t>
      </w:r>
      <w:r>
        <w:rPr>
          <w:lang w:val="en-US"/>
        </w:rPr>
        <w:t xml:space="preserve"> Above records would be included</w:t>
      </w:r>
      <w:r w:rsidRPr="00B40888">
        <w:rPr>
          <w:lang w:val="en-US"/>
        </w:rPr>
        <w:t xml:space="preserve"> if the SGW</w:t>
      </w:r>
      <w:r>
        <w:rPr>
          <w:lang w:val="en-US"/>
        </w:rPr>
        <w:t>s</w:t>
      </w:r>
      <w:r w:rsidRPr="00B40888">
        <w:rPr>
          <w:lang w:val="en-US"/>
        </w:rPr>
        <w:t xml:space="preserve"> were able to be used with the corresponding</w:t>
      </w:r>
    </w:p>
    <w:p w14:paraId="6F2F80AB" w14:textId="77777777" w:rsidR="006E714E" w:rsidRPr="00B40888" w:rsidRDefault="006E714E" w:rsidP="006E714E">
      <w:pPr>
        <w:pStyle w:val="PL"/>
        <w:rPr>
          <w:lang w:val="en-US"/>
        </w:rPr>
      </w:pPr>
      <w:r w:rsidRPr="00B40888">
        <w:rPr>
          <w:lang w:val="en-US"/>
        </w:rPr>
        <w:t>;  SGSN function (or direct tunnel function)</w:t>
      </w:r>
    </w:p>
    <w:p w14:paraId="0C680E0B" w14:textId="77777777" w:rsidR="006E714E" w:rsidRPr="00B40888" w:rsidRDefault="006E714E" w:rsidP="006E714E">
      <w:pPr>
        <w:pStyle w:val="PL"/>
        <w:rPr>
          <w:lang w:val="en-US"/>
        </w:rPr>
      </w:pPr>
      <w:r w:rsidRPr="00B40888">
        <w:rPr>
          <w:lang w:val="en-US"/>
        </w:rPr>
        <w:t>;</w:t>
      </w:r>
    </w:p>
    <w:p w14:paraId="0EEF8175" w14:textId="77777777" w:rsidR="006E714E" w:rsidRPr="00B40888" w:rsidRDefault="006E714E" w:rsidP="006E714E">
      <w:pPr>
        <w:pStyle w:val="PL"/>
        <w:rPr>
          <w:lang w:val="en-US"/>
        </w:rPr>
      </w:pPr>
      <w:r w:rsidRPr="00B40888">
        <w:rPr>
          <w:lang w:val="en-US"/>
        </w:rPr>
        <w:t>;  Reminder: Canonical node records must be complete.</w:t>
      </w:r>
    </w:p>
    <w:p w14:paraId="15462798" w14:textId="77777777" w:rsidR="006E714E" w:rsidRPr="00B40888" w:rsidRDefault="006E714E" w:rsidP="006E714E">
      <w:pPr>
        <w:pStyle w:val="PL"/>
        <w:rPr>
          <w:lang w:val="en-US"/>
        </w:rPr>
      </w:pPr>
      <w:r w:rsidRPr="00B40888">
        <w:rPr>
          <w:lang w:val="en-US"/>
        </w:rPr>
        <w:t>;</w:t>
      </w:r>
    </w:p>
    <w:p w14:paraId="3378A0E2" w14:textId="77777777" w:rsidR="00F50D8E" w:rsidRPr="00B40888" w:rsidRDefault="006E714E" w:rsidP="006E714E">
      <w:pPr>
        <w:pStyle w:val="PL"/>
        <w:rPr>
          <w:lang w:val="en-US"/>
        </w:rPr>
      </w:pPr>
      <w:r w:rsidRPr="00B40888">
        <w:rPr>
          <w:lang w:val="en-US"/>
        </w:rPr>
        <w:t>;   Exception, "x-3gpp-sgw:x-s1-u" records could be listed but are purely optional for an operator to provision</w:t>
      </w:r>
    </w:p>
    <w:p w14:paraId="5EC53070" w14:textId="77777777" w:rsidR="00F50D8E" w:rsidRPr="00B40888" w:rsidRDefault="006E714E" w:rsidP="006E714E">
      <w:pPr>
        <w:pStyle w:val="PL"/>
        <w:rPr>
          <w:lang w:val="en-US"/>
        </w:rPr>
      </w:pPr>
      <w:r w:rsidRPr="00B40888">
        <w:rPr>
          <w:lang w:val="en-US"/>
        </w:rPr>
        <w:t>;    in this release of 3GPP.</w:t>
      </w:r>
    </w:p>
    <w:p w14:paraId="6211E80A" w14:textId="4DE0124D" w:rsidR="006E714E" w:rsidRPr="00B40888" w:rsidRDefault="006E714E" w:rsidP="006E714E">
      <w:pPr>
        <w:pStyle w:val="PL"/>
        <w:rPr>
          <w:lang w:val="en-US"/>
        </w:rPr>
      </w:pPr>
    </w:p>
    <w:p w14:paraId="63FFBD91" w14:textId="77777777" w:rsidR="006E714E" w:rsidRPr="00B40888" w:rsidRDefault="006E714E" w:rsidP="006E714E">
      <w:pPr>
        <w:pStyle w:val="PL"/>
        <w:rPr>
          <w:lang w:val="en-US"/>
        </w:rPr>
      </w:pPr>
      <w:r w:rsidRPr="00B40888">
        <w:rPr>
          <w:lang w:val="en-US"/>
        </w:rPr>
        <w:t>; NAPTR order plays no real role in this particular example (except for S8)</w:t>
      </w:r>
    </w:p>
    <w:p w14:paraId="65186021" w14:textId="77777777" w:rsidR="006E714E" w:rsidRPr="00B40888" w:rsidRDefault="006E714E" w:rsidP="006E714E">
      <w:pPr>
        <w:pStyle w:val="PL"/>
        <w:rPr>
          <w:lang w:val="en-US"/>
        </w:rPr>
      </w:pPr>
      <w:r w:rsidRPr="00B40888">
        <w:rPr>
          <w:lang w:val="en-US"/>
        </w:rPr>
        <w:t>; Reasons for this example are:</w:t>
      </w:r>
    </w:p>
    <w:p w14:paraId="732CC6E0" w14:textId="77777777" w:rsidR="006E714E" w:rsidRPr="00B40888" w:rsidRDefault="006E714E" w:rsidP="006E714E">
      <w:pPr>
        <w:pStyle w:val="PL"/>
        <w:rPr>
          <w:lang w:val="en-US"/>
        </w:rPr>
      </w:pPr>
      <w:r w:rsidRPr="00B40888">
        <w:rPr>
          <w:lang w:val="en-US"/>
        </w:rPr>
        <w:t>; This is the PGW/SGW canonical node record so there is no node selection based from the record</w:t>
      </w:r>
    </w:p>
    <w:p w14:paraId="17D66701" w14:textId="77777777" w:rsidR="006E714E" w:rsidRPr="00B40888" w:rsidRDefault="006E714E" w:rsidP="006E714E">
      <w:pPr>
        <w:pStyle w:val="PL"/>
        <w:rPr>
          <w:lang w:val="en-US"/>
        </w:rPr>
      </w:pPr>
      <w:r w:rsidRPr="00B40888">
        <w:rPr>
          <w:lang w:val="en-US"/>
        </w:rPr>
        <w:t>; The interface type is functionally determined in most use cases using this record set except S5/S8</w:t>
      </w:r>
    </w:p>
    <w:p w14:paraId="173A4CEF" w14:textId="77777777" w:rsidR="006E714E" w:rsidRPr="00B40888" w:rsidRDefault="006E714E" w:rsidP="006E714E">
      <w:pPr>
        <w:pStyle w:val="PL"/>
        <w:rPr>
          <w:lang w:val="en-US"/>
        </w:rPr>
      </w:pPr>
      <w:r w:rsidRPr="00B40888">
        <w:rPr>
          <w:lang w:val="en-US"/>
        </w:rPr>
        <w:t>; This operator does NOT support PMIP for S5 and there is only one S5-GTP record.</w:t>
      </w:r>
    </w:p>
    <w:p w14:paraId="6DF458B4" w14:textId="77777777" w:rsidR="00F50D8E" w:rsidRPr="00B40888" w:rsidRDefault="006E714E" w:rsidP="006E714E">
      <w:pPr>
        <w:pStyle w:val="PL"/>
        <w:rPr>
          <w:lang w:val="en-US"/>
        </w:rPr>
      </w:pPr>
      <w:r w:rsidRPr="00B40888">
        <w:rPr>
          <w:lang w:val="en-US"/>
        </w:rPr>
        <w:t>; So order is not important except for S8.</w:t>
      </w:r>
    </w:p>
    <w:p w14:paraId="2C8500E0" w14:textId="51FBE84D" w:rsidR="006E714E" w:rsidRDefault="006E714E" w:rsidP="006E714E">
      <w:pPr>
        <w:pStyle w:val="PL"/>
        <w:rPr>
          <w:lang w:val="en-US"/>
        </w:rPr>
      </w:pPr>
      <w:r w:rsidRPr="00B40888">
        <w:rPr>
          <w:lang w:val="en-US"/>
        </w:rPr>
        <w:t>; For S8 the operator does places PMIP with highest order just to be</w:t>
      </w:r>
      <w:r>
        <w:rPr>
          <w:lang w:val="en-US"/>
        </w:rPr>
        <w:t xml:space="preserve"> sure that GTP based S8 will be</w:t>
      </w:r>
    </w:p>
    <w:p w14:paraId="5A6F4451" w14:textId="77777777" w:rsidR="00F50D8E" w:rsidRDefault="006E714E" w:rsidP="006E714E">
      <w:pPr>
        <w:pStyle w:val="PL"/>
        <w:rPr>
          <w:lang w:val="en-US"/>
        </w:rPr>
      </w:pPr>
      <w:r>
        <w:rPr>
          <w:lang w:val="en-US"/>
        </w:rPr>
        <w:t xml:space="preserve">; </w:t>
      </w:r>
      <w:r w:rsidRPr="00B40888">
        <w:rPr>
          <w:lang w:val="en-US"/>
        </w:rPr>
        <w:t>used first when possible even at re-selection of an S8 interface on the SGW or PGW as per this</w:t>
      </w:r>
    </w:p>
    <w:p w14:paraId="02D3DF15" w14:textId="799CB23C" w:rsidR="006E714E" w:rsidRPr="00B40888" w:rsidRDefault="006E714E" w:rsidP="006E714E">
      <w:pPr>
        <w:pStyle w:val="PL"/>
        <w:rPr>
          <w:lang w:val="en-US"/>
        </w:rPr>
      </w:pPr>
      <w:r>
        <w:rPr>
          <w:lang w:val="en-US"/>
        </w:rPr>
        <w:t xml:space="preserve">; </w:t>
      </w:r>
      <w:r w:rsidRPr="00B40888">
        <w:rPr>
          <w:lang w:val="en-US"/>
        </w:rPr>
        <w:t>particular operators policy</w:t>
      </w:r>
    </w:p>
    <w:p w14:paraId="1521CDF2" w14:textId="77777777" w:rsidR="006E714E" w:rsidRPr="00B40888" w:rsidRDefault="006E714E" w:rsidP="006E714E">
      <w:pPr>
        <w:pStyle w:val="PL"/>
        <w:rPr>
          <w:lang w:val="en-US"/>
        </w:rPr>
      </w:pPr>
      <w:r w:rsidRPr="00B40888">
        <w:rPr>
          <w:lang w:val="en-US"/>
        </w:rPr>
        <w:t>; This is of course subject to the roaming agreements this operator has.</w:t>
      </w:r>
    </w:p>
    <w:p w14:paraId="4CE681ED" w14:textId="77777777" w:rsidR="006E714E" w:rsidRPr="00B40888" w:rsidRDefault="006E714E" w:rsidP="006E714E">
      <w:pPr>
        <w:pStyle w:val="PL"/>
        <w:rPr>
          <w:lang w:val="en-US"/>
        </w:rPr>
      </w:pPr>
    </w:p>
    <w:p w14:paraId="421336BE" w14:textId="77777777" w:rsidR="006E714E" w:rsidRPr="00B40888" w:rsidRDefault="006E714E" w:rsidP="006E714E">
      <w:pPr>
        <w:pStyle w:val="PL"/>
        <w:rPr>
          <w:lang w:val="en-US"/>
        </w:rPr>
      </w:pPr>
    </w:p>
    <w:p w14:paraId="7627E219" w14:textId="77777777" w:rsidR="006E714E" w:rsidRPr="00B40888" w:rsidRDefault="006E714E" w:rsidP="006E714E">
      <w:pPr>
        <w:pStyle w:val="PL"/>
        <w:rPr>
          <w:lang w:val="en-US"/>
        </w:rPr>
      </w:pPr>
    </w:p>
    <w:p w14:paraId="7319D96E" w14:textId="77777777" w:rsidR="006E714E" w:rsidRPr="00B40888" w:rsidRDefault="006E714E" w:rsidP="006E714E">
      <w:pPr>
        <w:pStyle w:val="PL"/>
        <w:rPr>
          <w:lang w:val="en-US"/>
        </w:rPr>
      </w:pPr>
    </w:p>
    <w:p w14:paraId="41B75702" w14:textId="77777777" w:rsidR="006E714E" w:rsidRPr="00B40888" w:rsidRDefault="006E714E" w:rsidP="006E714E">
      <w:pPr>
        <w:pStyle w:val="PL"/>
        <w:rPr>
          <w:lang w:val="en-US"/>
        </w:rPr>
      </w:pPr>
      <w:r w:rsidRPr="00B40888">
        <w:rPr>
          <w:lang w:val="en-US"/>
        </w:rPr>
        <w:t>; Same record for the other combined PGW/SGW</w:t>
      </w:r>
    </w:p>
    <w:p w14:paraId="184B336F" w14:textId="77777777" w:rsidR="00F50D8E" w:rsidRPr="00B40888" w:rsidRDefault="00F50D8E" w:rsidP="006E714E">
      <w:pPr>
        <w:pStyle w:val="PL"/>
        <w:rPr>
          <w:lang w:val="en-US"/>
        </w:rPr>
      </w:pPr>
    </w:p>
    <w:p w14:paraId="3F7C6C31" w14:textId="043539CF" w:rsidR="006E714E" w:rsidRPr="00B40888" w:rsidRDefault="006E714E" w:rsidP="006E714E">
      <w:pPr>
        <w:pStyle w:val="PL"/>
        <w:rPr>
          <w:lang w:val="en-US"/>
        </w:rPr>
      </w:pPr>
    </w:p>
    <w:p w14:paraId="234F7B21" w14:textId="77777777" w:rsidR="006E714E" w:rsidRPr="00B40888" w:rsidRDefault="006E714E" w:rsidP="006E714E">
      <w:pPr>
        <w:pStyle w:val="PL"/>
        <w:rPr>
          <w:lang w:val="en-US"/>
        </w:rPr>
      </w:pPr>
      <w:r w:rsidRPr="00B40888">
        <w:rPr>
          <w:lang w:val="en-US"/>
        </w:rPr>
        <w:t>gw21.nodes                            (</w:t>
      </w:r>
    </w:p>
    <w:p w14:paraId="3B3366F9" w14:textId="77777777" w:rsidR="006E714E" w:rsidRPr="00B40888" w:rsidRDefault="006E714E" w:rsidP="006E714E">
      <w:pPr>
        <w:pStyle w:val="PL"/>
        <w:rPr>
          <w:lang w:val="en-US"/>
        </w:rPr>
      </w:pPr>
      <w:r w:rsidRPr="00B40888">
        <w:rPr>
          <w:lang w:val="en-US"/>
        </w:rPr>
        <w:t>;  IN NAPTR order pref. flag service                           regexp replacement</w:t>
      </w:r>
    </w:p>
    <w:p w14:paraId="3E022AF6" w14:textId="77777777" w:rsidR="006E714E" w:rsidRPr="00B40888" w:rsidRDefault="006E714E" w:rsidP="006E714E">
      <w:pPr>
        <w:pStyle w:val="PL"/>
        <w:rPr>
          <w:lang w:val="en-US"/>
        </w:rPr>
      </w:pPr>
      <w:r w:rsidRPr="00B40888">
        <w:rPr>
          <w:lang w:val="en-US"/>
        </w:rPr>
        <w:t xml:space="preserve">   IN NAPTR 200   999   "a" "x-3gpp-pgw:x-s5-gtp:x-s8-gtp"         "" topoff.vip1.gw21.nodes )</w:t>
      </w:r>
    </w:p>
    <w:p w14:paraId="7436E44C" w14:textId="77777777" w:rsidR="006E714E" w:rsidRPr="00B40888" w:rsidRDefault="006E714E" w:rsidP="006E714E">
      <w:pPr>
        <w:pStyle w:val="PL"/>
        <w:rPr>
          <w:lang w:val="en-US"/>
        </w:rPr>
      </w:pPr>
      <w:r w:rsidRPr="00B40888">
        <w:rPr>
          <w:lang w:val="en-US"/>
        </w:rPr>
        <w:t xml:space="preserve">   IN NAPTR 400   999   "a" "x-3gpp-pgw:x-s8-pmip"                 "" topoff.vip2.gw21.nodes</w:t>
      </w:r>
    </w:p>
    <w:p w14:paraId="78E13C01" w14:textId="77777777" w:rsidR="006E714E" w:rsidRPr="00B40888" w:rsidRDefault="006E714E" w:rsidP="006E714E">
      <w:pPr>
        <w:pStyle w:val="PL"/>
        <w:rPr>
          <w:lang w:val="en-US"/>
        </w:rPr>
      </w:pPr>
      <w:r w:rsidRPr="00B40888">
        <w:rPr>
          <w:lang w:val="en-US"/>
        </w:rPr>
        <w:t>;  IN NAPTR 500   999   "a" "x-3gpp-pgw:x-gn:x-gp"                 "" topoff.vip3.gw21.nodes</w:t>
      </w:r>
    </w:p>
    <w:p w14:paraId="73C7F110" w14:textId="77777777" w:rsidR="006E714E" w:rsidRPr="00B40888" w:rsidRDefault="006E714E" w:rsidP="006E714E">
      <w:pPr>
        <w:pStyle w:val="PL"/>
        <w:rPr>
          <w:lang w:val="en-US"/>
        </w:rPr>
      </w:pPr>
    </w:p>
    <w:p w14:paraId="5877F902" w14:textId="77777777" w:rsidR="006E714E" w:rsidRPr="00B40888" w:rsidRDefault="006E714E" w:rsidP="006E714E">
      <w:pPr>
        <w:pStyle w:val="PL"/>
        <w:rPr>
          <w:lang w:val="en-US"/>
        </w:rPr>
      </w:pPr>
      <w:r w:rsidRPr="00B40888">
        <w:rPr>
          <w:lang w:val="en-US"/>
        </w:rPr>
        <w:t>; Above are PGW records.</w:t>
      </w:r>
    </w:p>
    <w:p w14:paraId="0D98A7DB" w14:textId="77777777" w:rsidR="006E714E" w:rsidRPr="00B40888" w:rsidRDefault="006E714E" w:rsidP="006E714E">
      <w:pPr>
        <w:pStyle w:val="PL"/>
        <w:rPr>
          <w:lang w:val="en-US"/>
        </w:rPr>
      </w:pPr>
    </w:p>
    <w:p w14:paraId="346C4624" w14:textId="77777777" w:rsidR="006E714E" w:rsidRPr="00B40888" w:rsidRDefault="006E714E" w:rsidP="006E714E">
      <w:pPr>
        <w:pStyle w:val="PL"/>
        <w:rPr>
          <w:lang w:val="en-US"/>
        </w:rPr>
      </w:pPr>
      <w:r w:rsidRPr="00B40888">
        <w:rPr>
          <w:lang w:val="en-US"/>
        </w:rPr>
        <w:t>; Following are SGW records</w:t>
      </w:r>
    </w:p>
    <w:p w14:paraId="38CB94CA" w14:textId="77777777" w:rsidR="006E714E" w:rsidRPr="00B40888" w:rsidRDefault="006E714E" w:rsidP="006E714E">
      <w:pPr>
        <w:pStyle w:val="PL"/>
        <w:rPr>
          <w:lang w:val="en-US"/>
        </w:rPr>
      </w:pPr>
      <w:r w:rsidRPr="00B40888">
        <w:rPr>
          <w:lang w:val="en-US"/>
        </w:rPr>
        <w:t xml:space="preserve">   IN NAPTR 100   999   "a" "x-3gpp-sgw:x-s11"                     "" topoff.eth1.gw21.nodes</w:t>
      </w:r>
    </w:p>
    <w:p w14:paraId="7517EEAF" w14:textId="77777777" w:rsidR="006E714E" w:rsidRPr="00B40888" w:rsidRDefault="006E714E" w:rsidP="006E714E">
      <w:pPr>
        <w:pStyle w:val="PL"/>
        <w:rPr>
          <w:lang w:val="en-US"/>
        </w:rPr>
      </w:pPr>
      <w:r w:rsidRPr="00B40888">
        <w:rPr>
          <w:lang w:val="en-US"/>
        </w:rPr>
        <w:t xml:space="preserve">   IN NAPTR 300   999   "a" "x-3gpp-sgw:x-s5-gtp:x-s8-gtp"         "" topoff.eth4.gw21.nodes</w:t>
      </w:r>
    </w:p>
    <w:p w14:paraId="322C9F98" w14:textId="77777777" w:rsidR="006E714E" w:rsidRPr="00B40888" w:rsidRDefault="006E714E" w:rsidP="006E714E">
      <w:pPr>
        <w:pStyle w:val="PL"/>
        <w:rPr>
          <w:lang w:val="en-US"/>
        </w:rPr>
      </w:pPr>
      <w:r w:rsidRPr="00B40888">
        <w:rPr>
          <w:lang w:val="en-US"/>
        </w:rPr>
        <w:t xml:space="preserve">   IN NAPTR 600   999   "a" "x-3gpp-sgw:x-s8-pmip"                 "" topoff.eth9.gw21.nodes</w:t>
      </w:r>
    </w:p>
    <w:p w14:paraId="74F352F9" w14:textId="77777777" w:rsidR="006E714E" w:rsidRPr="00B40888" w:rsidRDefault="006E714E" w:rsidP="006E714E">
      <w:pPr>
        <w:pStyle w:val="PL"/>
        <w:rPr>
          <w:lang w:val="en-US"/>
        </w:rPr>
      </w:pPr>
      <w:r w:rsidRPr="00B40888">
        <w:rPr>
          <w:lang w:val="en-US"/>
        </w:rPr>
        <w:t>;  IN NAPTR 700   999   "a" "x-3gpp-sgw:x-s4"                      "" topoff.eth6.gw21.nodes</w:t>
      </w:r>
    </w:p>
    <w:p w14:paraId="35C3029C" w14:textId="77777777" w:rsidR="006E714E" w:rsidRPr="00B40888" w:rsidRDefault="006E714E" w:rsidP="006E714E">
      <w:pPr>
        <w:pStyle w:val="PL"/>
        <w:rPr>
          <w:lang w:val="en-US"/>
        </w:rPr>
      </w:pPr>
      <w:r w:rsidRPr="00B40888">
        <w:rPr>
          <w:lang w:val="en-US"/>
        </w:rPr>
        <w:t>;  IN NAPTR 710   999   "a" "x-3gpp-sgw:x-s12"                     "" topoff.eth6.gw21.nodes</w:t>
      </w:r>
    </w:p>
    <w:p w14:paraId="1547E0BC" w14:textId="77777777" w:rsidR="006E714E" w:rsidRPr="00B40888" w:rsidRDefault="006E714E" w:rsidP="006E714E">
      <w:pPr>
        <w:pStyle w:val="PL"/>
        <w:rPr>
          <w:lang w:val="en-US"/>
        </w:rPr>
      </w:pPr>
      <w:r w:rsidRPr="00B40888">
        <w:rPr>
          <w:lang w:val="en-US"/>
        </w:rPr>
        <w:t>;  IN NAPTR 800   999   "a" "x-3gpp-sgw:x-gn:x-gp"                 "" topoff.eth8.gw21.nodes</w:t>
      </w:r>
    </w:p>
    <w:p w14:paraId="01853968" w14:textId="77777777" w:rsidR="006E714E" w:rsidRPr="00B40888" w:rsidRDefault="006E714E" w:rsidP="006E714E">
      <w:pPr>
        <w:pStyle w:val="PL"/>
        <w:rPr>
          <w:lang w:val="en-US"/>
        </w:rPr>
      </w:pPr>
    </w:p>
    <w:p w14:paraId="6EF80B97" w14:textId="77777777" w:rsidR="006E714E" w:rsidRPr="00B40888" w:rsidRDefault="006E714E" w:rsidP="006E714E">
      <w:pPr>
        <w:pStyle w:val="PL"/>
        <w:rPr>
          <w:lang w:val="en-US"/>
        </w:rPr>
      </w:pPr>
    </w:p>
    <w:p w14:paraId="3CE1A4A1" w14:textId="77777777" w:rsidR="006E714E" w:rsidRPr="00B40888" w:rsidRDefault="006E714E" w:rsidP="006E714E">
      <w:pPr>
        <w:pStyle w:val="PL"/>
        <w:rPr>
          <w:lang w:val="en-US"/>
        </w:rPr>
      </w:pPr>
    </w:p>
    <w:p w14:paraId="377594C6" w14:textId="77777777" w:rsidR="006E714E" w:rsidRPr="00B40888" w:rsidRDefault="006E714E" w:rsidP="006E714E">
      <w:pPr>
        <w:pStyle w:val="PL"/>
        <w:rPr>
          <w:lang w:val="en-US"/>
        </w:rPr>
      </w:pPr>
      <w:r w:rsidRPr="00B40888">
        <w:rPr>
          <w:lang w:val="en-US"/>
        </w:rPr>
        <w:t>; A/AAAA records</w:t>
      </w:r>
    </w:p>
    <w:p w14:paraId="34D93311" w14:textId="77777777" w:rsidR="006E714E" w:rsidRPr="00B40888" w:rsidRDefault="006E714E" w:rsidP="006E714E">
      <w:pPr>
        <w:pStyle w:val="PL"/>
        <w:rPr>
          <w:lang w:val="en-US"/>
        </w:rPr>
      </w:pPr>
      <w:r>
        <w:rPr>
          <w:lang w:val="en-US"/>
        </w:rPr>
        <w:t>;</w:t>
      </w:r>
    </w:p>
    <w:p w14:paraId="0B88E36D" w14:textId="77777777" w:rsidR="006E714E" w:rsidRPr="00BF582A" w:rsidRDefault="006E714E" w:rsidP="006E714E">
      <w:pPr>
        <w:pStyle w:val="PL"/>
        <w:rPr>
          <w:lang w:val="en-US"/>
        </w:rPr>
      </w:pPr>
      <w:r w:rsidRPr="00BF582A">
        <w:rPr>
          <w:lang w:val="en-US"/>
        </w:rPr>
        <w:t>; IP addresses for gw01</w:t>
      </w:r>
    </w:p>
    <w:p w14:paraId="1D8994AE" w14:textId="77777777" w:rsidR="006E714E" w:rsidRPr="00BF582A" w:rsidRDefault="006E714E" w:rsidP="006E714E">
      <w:pPr>
        <w:pStyle w:val="PL"/>
        <w:rPr>
          <w:lang w:val="en-US"/>
        </w:rPr>
      </w:pPr>
      <w:r>
        <w:rPr>
          <w:lang w:val="en-US"/>
        </w:rPr>
        <w:t>;</w:t>
      </w:r>
    </w:p>
    <w:p w14:paraId="4219A703" w14:textId="77777777" w:rsidR="006E714E" w:rsidRPr="00BF582A" w:rsidRDefault="006E714E" w:rsidP="006E714E">
      <w:pPr>
        <w:pStyle w:val="PL"/>
        <w:rPr>
          <w:lang w:val="en-US"/>
        </w:rPr>
      </w:pPr>
      <w:r w:rsidRPr="00BF582A">
        <w:rPr>
          <w:lang w:val="en-US"/>
        </w:rPr>
        <w:t xml:space="preserve">topoff.vip1.gw01.nodes IN A </w:t>
      </w:r>
      <w:r>
        <w:rPr>
          <w:lang w:val="en-US"/>
        </w:rPr>
        <w:t>192.0.2.1</w:t>
      </w:r>
      <w:r w:rsidRPr="00BF582A">
        <w:rPr>
          <w:lang w:val="en-US"/>
        </w:rPr>
        <w:t>13</w:t>
      </w:r>
    </w:p>
    <w:p w14:paraId="6D28E2B9" w14:textId="77777777" w:rsidR="006E714E" w:rsidRPr="0098720C" w:rsidRDefault="006E714E" w:rsidP="006E714E">
      <w:pPr>
        <w:pStyle w:val="PL"/>
        <w:rPr>
          <w:lang w:val="it-IT"/>
        </w:rPr>
      </w:pPr>
      <w:r w:rsidRPr="00BF582A">
        <w:rPr>
          <w:lang w:val="en-US"/>
        </w:rPr>
        <w:t xml:space="preserve">                       </w:t>
      </w:r>
      <w:r w:rsidRPr="0098720C">
        <w:rPr>
          <w:lang w:val="it-IT"/>
        </w:rPr>
        <w:t>IN A 192.0.2.114</w:t>
      </w:r>
    </w:p>
    <w:p w14:paraId="548EBBBB" w14:textId="77777777" w:rsidR="006E714E" w:rsidRPr="0098720C" w:rsidRDefault="006E714E" w:rsidP="006E714E">
      <w:pPr>
        <w:pStyle w:val="PL"/>
        <w:rPr>
          <w:lang w:val="it-IT"/>
        </w:rPr>
      </w:pPr>
      <w:r w:rsidRPr="0098720C">
        <w:rPr>
          <w:lang w:val="it-IT"/>
        </w:rPr>
        <w:t xml:space="preserve">                       IN AAAA 2001:db8:0:c:0:0:0:0</w:t>
      </w:r>
    </w:p>
    <w:p w14:paraId="02C4DDC3" w14:textId="77777777" w:rsidR="006E714E" w:rsidRDefault="006E714E" w:rsidP="006E714E">
      <w:pPr>
        <w:pStyle w:val="PL"/>
        <w:rPr>
          <w:lang w:val="en-US"/>
        </w:rPr>
      </w:pPr>
      <w:r w:rsidRPr="0098720C">
        <w:rPr>
          <w:lang w:val="it-IT"/>
        </w:rPr>
        <w:t xml:space="preserve">                       </w:t>
      </w:r>
      <w:r w:rsidRPr="00BF582A">
        <w:rPr>
          <w:lang w:val="en-US"/>
        </w:rPr>
        <w:t>IN AAAA 2001:db8:0:d:0:0:0:0</w:t>
      </w:r>
    </w:p>
    <w:p w14:paraId="557C39BC" w14:textId="77777777" w:rsidR="006E714E" w:rsidRPr="00BF582A" w:rsidRDefault="006E714E" w:rsidP="006E714E">
      <w:pPr>
        <w:pStyle w:val="PL"/>
        <w:rPr>
          <w:lang w:val="en-US"/>
        </w:rPr>
      </w:pPr>
      <w:r w:rsidRPr="00BF582A">
        <w:rPr>
          <w:lang w:val="en-US"/>
        </w:rPr>
        <w:t xml:space="preserve">topoff.vip2.gw01.nodes IN A </w:t>
      </w:r>
      <w:r>
        <w:rPr>
          <w:lang w:val="en-US"/>
        </w:rPr>
        <w:t>192.0.2.1</w:t>
      </w:r>
      <w:r w:rsidRPr="00BF582A">
        <w:rPr>
          <w:lang w:val="en-US"/>
        </w:rPr>
        <w:t>43</w:t>
      </w:r>
    </w:p>
    <w:p w14:paraId="19BFCE79" w14:textId="77777777" w:rsidR="006E714E" w:rsidRPr="00BF582A" w:rsidRDefault="006E714E" w:rsidP="006E714E">
      <w:pPr>
        <w:pStyle w:val="PL"/>
        <w:rPr>
          <w:lang w:val="en-US"/>
        </w:rPr>
      </w:pPr>
      <w:r w:rsidRPr="00BF582A">
        <w:rPr>
          <w:lang w:val="en-US"/>
        </w:rPr>
        <w:t xml:space="preserve">                       IN A </w:t>
      </w:r>
      <w:r>
        <w:rPr>
          <w:lang w:val="en-US"/>
        </w:rPr>
        <w:t>192.0.2.1</w:t>
      </w:r>
      <w:r w:rsidRPr="00BF582A">
        <w:rPr>
          <w:lang w:val="en-US"/>
        </w:rPr>
        <w:t>44</w:t>
      </w:r>
    </w:p>
    <w:p w14:paraId="6E60B505" w14:textId="77777777" w:rsidR="006E714E" w:rsidRPr="00BF582A" w:rsidRDefault="006E714E" w:rsidP="006E714E">
      <w:pPr>
        <w:pStyle w:val="PL"/>
        <w:rPr>
          <w:lang w:val="en-US"/>
        </w:rPr>
      </w:pPr>
      <w:r w:rsidRPr="00BF582A">
        <w:rPr>
          <w:lang w:val="en-US"/>
        </w:rPr>
        <w:t xml:space="preserve">                       IN AAAA 2001:db8:0:2a:0:0:0:0</w:t>
      </w:r>
    </w:p>
    <w:p w14:paraId="0F0D8272" w14:textId="77777777" w:rsidR="006E714E" w:rsidRPr="00BF582A" w:rsidRDefault="006E714E" w:rsidP="006E714E">
      <w:pPr>
        <w:pStyle w:val="PL"/>
        <w:rPr>
          <w:lang w:val="en-US"/>
        </w:rPr>
      </w:pPr>
      <w:r w:rsidRPr="00BF582A">
        <w:rPr>
          <w:lang w:val="en-US"/>
        </w:rPr>
        <w:lastRenderedPageBreak/>
        <w:t xml:space="preserve">                       IN AAAA 2001:db</w:t>
      </w:r>
      <w:r>
        <w:rPr>
          <w:lang w:val="en-US"/>
        </w:rPr>
        <w:t>8:0:2b:0:0:0:0</w:t>
      </w:r>
    </w:p>
    <w:p w14:paraId="14520C2F" w14:textId="77777777" w:rsidR="006E714E" w:rsidRPr="00BF582A" w:rsidRDefault="006E714E" w:rsidP="006E714E">
      <w:pPr>
        <w:pStyle w:val="PL"/>
        <w:rPr>
          <w:lang w:val="en-US"/>
        </w:rPr>
      </w:pPr>
      <w:r w:rsidRPr="00BF582A">
        <w:rPr>
          <w:lang w:val="en-US"/>
        </w:rPr>
        <w:t xml:space="preserve">topoff.eth1.gw01.nodes IN A </w:t>
      </w:r>
      <w:r>
        <w:rPr>
          <w:lang w:val="en-US"/>
        </w:rPr>
        <w:t>192.0.2.1</w:t>
      </w:r>
      <w:r w:rsidRPr="00BF582A">
        <w:rPr>
          <w:lang w:val="en-US"/>
        </w:rPr>
        <w:t>29</w:t>
      </w:r>
    </w:p>
    <w:p w14:paraId="2AAA2677" w14:textId="77777777" w:rsidR="006E714E" w:rsidRPr="0098720C" w:rsidRDefault="006E714E" w:rsidP="006E714E">
      <w:pPr>
        <w:pStyle w:val="PL"/>
        <w:rPr>
          <w:lang w:val="it-IT"/>
        </w:rPr>
      </w:pPr>
      <w:r w:rsidRPr="00BF582A">
        <w:rPr>
          <w:lang w:val="en-US"/>
        </w:rPr>
        <w:t xml:space="preserve">                       </w:t>
      </w:r>
      <w:r w:rsidRPr="0098720C">
        <w:rPr>
          <w:lang w:val="it-IT"/>
        </w:rPr>
        <w:t>IN A 192.0.2.130</w:t>
      </w:r>
    </w:p>
    <w:p w14:paraId="5C927055" w14:textId="77777777" w:rsidR="006E714E" w:rsidRPr="0098720C" w:rsidRDefault="006E714E" w:rsidP="006E714E">
      <w:pPr>
        <w:pStyle w:val="PL"/>
        <w:rPr>
          <w:lang w:val="it-IT"/>
        </w:rPr>
      </w:pPr>
      <w:r w:rsidRPr="0098720C">
        <w:rPr>
          <w:lang w:val="it-IT"/>
        </w:rPr>
        <w:t xml:space="preserve">                       IN AAAA 2001:db8:0:1c:0:0:0:0</w:t>
      </w:r>
    </w:p>
    <w:p w14:paraId="78EC4331" w14:textId="77777777" w:rsidR="006E714E" w:rsidRPr="00BF582A" w:rsidRDefault="006E714E" w:rsidP="006E714E">
      <w:pPr>
        <w:pStyle w:val="PL"/>
        <w:rPr>
          <w:lang w:val="en-US"/>
        </w:rPr>
      </w:pPr>
      <w:r w:rsidRPr="0098720C">
        <w:rPr>
          <w:lang w:val="it-IT"/>
        </w:rPr>
        <w:t xml:space="preserve">                       </w:t>
      </w:r>
      <w:r w:rsidRPr="00BF582A">
        <w:rPr>
          <w:lang w:val="en-US"/>
        </w:rPr>
        <w:t>IN AAAA 2001:db8:0:1d:0:0:0:0</w:t>
      </w:r>
    </w:p>
    <w:p w14:paraId="1ADAB899" w14:textId="77777777" w:rsidR="006E714E" w:rsidRPr="00BF582A" w:rsidRDefault="006E714E" w:rsidP="006E714E">
      <w:pPr>
        <w:pStyle w:val="PL"/>
        <w:rPr>
          <w:lang w:val="en-US"/>
        </w:rPr>
      </w:pPr>
      <w:r w:rsidRPr="00BF582A">
        <w:rPr>
          <w:lang w:val="en-US"/>
        </w:rPr>
        <w:t xml:space="preserve">topoff.eth4.gw01.nodes IN A </w:t>
      </w:r>
      <w:r>
        <w:rPr>
          <w:lang w:val="en-US"/>
        </w:rPr>
        <w:t>192.0.2.1</w:t>
      </w:r>
      <w:r w:rsidRPr="00BF582A">
        <w:rPr>
          <w:lang w:val="en-US"/>
        </w:rPr>
        <w:t>31</w:t>
      </w:r>
    </w:p>
    <w:p w14:paraId="53E87A8E" w14:textId="77777777" w:rsidR="006E714E" w:rsidRPr="0098720C" w:rsidRDefault="006E714E" w:rsidP="006E714E">
      <w:pPr>
        <w:pStyle w:val="PL"/>
        <w:rPr>
          <w:lang w:val="it-IT"/>
        </w:rPr>
      </w:pPr>
      <w:r w:rsidRPr="00BF582A">
        <w:rPr>
          <w:lang w:val="en-US"/>
        </w:rPr>
        <w:t xml:space="preserve">                       </w:t>
      </w:r>
      <w:r w:rsidRPr="0098720C">
        <w:rPr>
          <w:lang w:val="it-IT"/>
        </w:rPr>
        <w:t>IN A 192.0.2.132</w:t>
      </w:r>
    </w:p>
    <w:p w14:paraId="18B2838A" w14:textId="77777777" w:rsidR="006E714E" w:rsidRPr="0098720C" w:rsidRDefault="006E714E" w:rsidP="006E714E">
      <w:pPr>
        <w:pStyle w:val="PL"/>
        <w:rPr>
          <w:lang w:val="it-IT"/>
        </w:rPr>
      </w:pPr>
      <w:r w:rsidRPr="0098720C">
        <w:rPr>
          <w:lang w:val="it-IT"/>
        </w:rPr>
        <w:t xml:space="preserve">                       IN AAAA 2001:db8:0:1e:0:0:0:0</w:t>
      </w:r>
    </w:p>
    <w:p w14:paraId="136CF278" w14:textId="77777777" w:rsidR="006E714E" w:rsidRPr="00BF582A" w:rsidRDefault="006E714E" w:rsidP="006E714E">
      <w:pPr>
        <w:pStyle w:val="PL"/>
        <w:rPr>
          <w:lang w:val="en-US"/>
        </w:rPr>
      </w:pPr>
      <w:r w:rsidRPr="0098720C">
        <w:rPr>
          <w:lang w:val="it-IT"/>
        </w:rPr>
        <w:t xml:space="preserve">                       </w:t>
      </w:r>
      <w:r w:rsidRPr="00BF582A">
        <w:rPr>
          <w:lang w:val="en-US"/>
        </w:rPr>
        <w:t>IN AAAA 2001:db8:0:1f:0:0:0:0</w:t>
      </w:r>
    </w:p>
    <w:p w14:paraId="559E94F3" w14:textId="77777777" w:rsidR="006E714E" w:rsidRPr="00BF582A" w:rsidRDefault="006E714E" w:rsidP="006E714E">
      <w:pPr>
        <w:pStyle w:val="PL"/>
        <w:rPr>
          <w:lang w:val="en-US"/>
        </w:rPr>
      </w:pPr>
      <w:r w:rsidRPr="00BF582A">
        <w:rPr>
          <w:lang w:val="en-US"/>
        </w:rPr>
        <w:t xml:space="preserve">topoff.eth9.gw01.nodes IN A </w:t>
      </w:r>
      <w:r>
        <w:rPr>
          <w:lang w:val="en-US"/>
        </w:rPr>
        <w:t>192.0.2.1</w:t>
      </w:r>
      <w:r w:rsidRPr="00BF582A">
        <w:rPr>
          <w:lang w:val="en-US"/>
        </w:rPr>
        <w:t>33</w:t>
      </w:r>
    </w:p>
    <w:p w14:paraId="3FC50053" w14:textId="77777777" w:rsidR="006E714E" w:rsidRPr="0098720C" w:rsidRDefault="006E714E" w:rsidP="006E714E">
      <w:pPr>
        <w:pStyle w:val="PL"/>
        <w:rPr>
          <w:lang w:val="it-IT"/>
        </w:rPr>
      </w:pPr>
      <w:r w:rsidRPr="00BF582A">
        <w:rPr>
          <w:lang w:val="en-US"/>
        </w:rPr>
        <w:t xml:space="preserve">                       </w:t>
      </w:r>
      <w:r w:rsidRPr="0098720C">
        <w:rPr>
          <w:lang w:val="it-IT"/>
        </w:rPr>
        <w:t>IN A 192.0.2.134</w:t>
      </w:r>
    </w:p>
    <w:p w14:paraId="03AA4606" w14:textId="77777777" w:rsidR="006E714E" w:rsidRPr="0098720C" w:rsidRDefault="006E714E" w:rsidP="006E714E">
      <w:pPr>
        <w:pStyle w:val="PL"/>
        <w:rPr>
          <w:lang w:val="it-IT"/>
        </w:rPr>
      </w:pPr>
      <w:r w:rsidRPr="0098720C">
        <w:rPr>
          <w:lang w:val="it-IT"/>
        </w:rPr>
        <w:t xml:space="preserve">                       IN AAAA 2001:db8:0:20:0:0:0:0</w:t>
      </w:r>
    </w:p>
    <w:p w14:paraId="364D0DCD" w14:textId="77777777" w:rsidR="006E714E" w:rsidRPr="00BF582A" w:rsidRDefault="006E714E" w:rsidP="006E714E">
      <w:pPr>
        <w:pStyle w:val="PL"/>
        <w:rPr>
          <w:lang w:val="en-US"/>
        </w:rPr>
      </w:pPr>
      <w:r w:rsidRPr="0098720C">
        <w:rPr>
          <w:lang w:val="it-IT"/>
        </w:rPr>
        <w:t xml:space="preserve">                       </w:t>
      </w:r>
      <w:r w:rsidRPr="00BF582A">
        <w:rPr>
          <w:lang w:val="en-US"/>
        </w:rPr>
        <w:t>IN AAAA 2001:db8:0:21:0:0:0:0</w:t>
      </w:r>
    </w:p>
    <w:p w14:paraId="77B836A3" w14:textId="77777777" w:rsidR="00F50D8E" w:rsidRPr="00BF582A" w:rsidRDefault="00F50D8E" w:rsidP="006E714E">
      <w:pPr>
        <w:pStyle w:val="PL"/>
        <w:rPr>
          <w:lang w:val="en-US"/>
        </w:rPr>
      </w:pPr>
    </w:p>
    <w:p w14:paraId="053C2A1F" w14:textId="14C4EFE6" w:rsidR="00F50D8E" w:rsidRPr="00BF582A" w:rsidRDefault="006E714E" w:rsidP="006E714E">
      <w:pPr>
        <w:pStyle w:val="PL"/>
        <w:rPr>
          <w:lang w:val="en-US"/>
        </w:rPr>
      </w:pPr>
      <w:r w:rsidRPr="00BF582A">
        <w:rPr>
          <w:lang w:val="en-US"/>
        </w:rPr>
        <w:t>; IP addresses for gw21</w:t>
      </w:r>
    </w:p>
    <w:p w14:paraId="51935282" w14:textId="70288D19" w:rsidR="006E714E" w:rsidRPr="00BF582A" w:rsidRDefault="006E714E" w:rsidP="006E714E">
      <w:pPr>
        <w:pStyle w:val="PL"/>
        <w:rPr>
          <w:lang w:val="en-US"/>
        </w:rPr>
      </w:pPr>
      <w:r>
        <w:rPr>
          <w:lang w:val="en-US"/>
        </w:rPr>
        <w:t>;</w:t>
      </w:r>
    </w:p>
    <w:p w14:paraId="1BD1231D" w14:textId="77777777" w:rsidR="006E714E" w:rsidRPr="00BF582A" w:rsidRDefault="006E714E" w:rsidP="006E714E">
      <w:pPr>
        <w:pStyle w:val="PL"/>
        <w:rPr>
          <w:lang w:val="en-US"/>
        </w:rPr>
      </w:pPr>
      <w:r w:rsidRPr="00BF582A">
        <w:rPr>
          <w:lang w:val="en-US"/>
        </w:rPr>
        <w:t xml:space="preserve">topoff.vip1.gw21.nodes IN A </w:t>
      </w:r>
      <w:r>
        <w:rPr>
          <w:lang w:val="en-US"/>
        </w:rPr>
        <w:t>192.0.2.1</w:t>
      </w:r>
      <w:r w:rsidRPr="00BF582A">
        <w:rPr>
          <w:lang w:val="en-US"/>
        </w:rPr>
        <w:t>15</w:t>
      </w:r>
    </w:p>
    <w:p w14:paraId="413CD9DD" w14:textId="77777777" w:rsidR="006E714E" w:rsidRPr="0098720C" w:rsidRDefault="006E714E" w:rsidP="006E714E">
      <w:pPr>
        <w:pStyle w:val="PL"/>
        <w:rPr>
          <w:lang w:val="it-IT"/>
        </w:rPr>
      </w:pPr>
      <w:r w:rsidRPr="00BF582A">
        <w:rPr>
          <w:lang w:val="en-US"/>
        </w:rPr>
        <w:t xml:space="preserve">                       </w:t>
      </w:r>
      <w:r w:rsidRPr="0098720C">
        <w:rPr>
          <w:lang w:val="it-IT"/>
        </w:rPr>
        <w:t>IN A 192.0.2.116</w:t>
      </w:r>
    </w:p>
    <w:p w14:paraId="567ED451" w14:textId="77777777" w:rsidR="006E714E" w:rsidRPr="0098720C" w:rsidRDefault="006E714E" w:rsidP="006E714E">
      <w:pPr>
        <w:pStyle w:val="PL"/>
        <w:rPr>
          <w:lang w:val="it-IT"/>
        </w:rPr>
      </w:pPr>
      <w:r w:rsidRPr="0098720C">
        <w:rPr>
          <w:lang w:val="it-IT"/>
        </w:rPr>
        <w:t xml:space="preserve">                       IN AAAA 2001:db8:0:e:0:0:0:0</w:t>
      </w:r>
    </w:p>
    <w:p w14:paraId="5AA409E1" w14:textId="77777777" w:rsidR="006E714E" w:rsidRPr="00BF582A" w:rsidRDefault="006E714E" w:rsidP="006E714E">
      <w:pPr>
        <w:pStyle w:val="PL"/>
        <w:rPr>
          <w:lang w:val="en-US"/>
        </w:rPr>
      </w:pPr>
      <w:r w:rsidRPr="0098720C">
        <w:rPr>
          <w:lang w:val="it-IT"/>
        </w:rPr>
        <w:t xml:space="preserve">                       </w:t>
      </w:r>
      <w:r w:rsidRPr="00BF582A">
        <w:rPr>
          <w:lang w:val="en-US"/>
        </w:rPr>
        <w:t>IN AAAA 2001:db8:0:f:0:0:0:0</w:t>
      </w:r>
    </w:p>
    <w:p w14:paraId="621BF080" w14:textId="77777777" w:rsidR="006E714E" w:rsidRPr="00BF582A" w:rsidRDefault="006E714E" w:rsidP="006E714E">
      <w:pPr>
        <w:pStyle w:val="PL"/>
        <w:rPr>
          <w:lang w:val="en-US"/>
        </w:rPr>
      </w:pPr>
      <w:r w:rsidRPr="00BF582A">
        <w:rPr>
          <w:lang w:val="en-US"/>
        </w:rPr>
        <w:t xml:space="preserve">topoff.vip2.gw21.nodes IN A </w:t>
      </w:r>
      <w:r>
        <w:rPr>
          <w:lang w:val="en-US"/>
        </w:rPr>
        <w:t>192.0.2.1</w:t>
      </w:r>
      <w:r w:rsidRPr="00BF582A">
        <w:rPr>
          <w:lang w:val="en-US"/>
        </w:rPr>
        <w:t>35</w:t>
      </w:r>
    </w:p>
    <w:p w14:paraId="64E650B0" w14:textId="77777777" w:rsidR="006E714E" w:rsidRPr="0098720C" w:rsidRDefault="006E714E" w:rsidP="006E714E">
      <w:pPr>
        <w:pStyle w:val="PL"/>
        <w:rPr>
          <w:lang w:val="it-IT"/>
        </w:rPr>
      </w:pPr>
      <w:r w:rsidRPr="00BF582A">
        <w:rPr>
          <w:lang w:val="en-US"/>
        </w:rPr>
        <w:t xml:space="preserve">                       </w:t>
      </w:r>
      <w:r w:rsidRPr="0098720C">
        <w:rPr>
          <w:lang w:val="it-IT"/>
        </w:rPr>
        <w:t>IN A 192.0.2.136</w:t>
      </w:r>
    </w:p>
    <w:p w14:paraId="72B2693E" w14:textId="77777777" w:rsidR="006E714E" w:rsidRPr="0098720C" w:rsidRDefault="006E714E" w:rsidP="006E714E">
      <w:pPr>
        <w:pStyle w:val="PL"/>
        <w:rPr>
          <w:lang w:val="it-IT"/>
        </w:rPr>
      </w:pPr>
      <w:r w:rsidRPr="0098720C">
        <w:rPr>
          <w:lang w:val="it-IT"/>
        </w:rPr>
        <w:t xml:space="preserve">                       IN AAAA 2001:db8:0:22:0:0:0:0</w:t>
      </w:r>
    </w:p>
    <w:p w14:paraId="417C72A6" w14:textId="77777777" w:rsidR="006E714E" w:rsidRPr="00BF582A" w:rsidRDefault="006E714E" w:rsidP="006E714E">
      <w:pPr>
        <w:pStyle w:val="PL"/>
        <w:rPr>
          <w:lang w:val="en-US"/>
        </w:rPr>
      </w:pPr>
      <w:r w:rsidRPr="0098720C">
        <w:rPr>
          <w:lang w:val="it-IT"/>
        </w:rPr>
        <w:t xml:space="preserve">                       </w:t>
      </w:r>
      <w:r w:rsidRPr="00BF582A">
        <w:rPr>
          <w:lang w:val="en-US"/>
        </w:rPr>
        <w:t>IN AAAA 2001:db8:0:23:0:0:0:0</w:t>
      </w:r>
    </w:p>
    <w:p w14:paraId="5E471F59" w14:textId="77777777" w:rsidR="006E714E" w:rsidRPr="00BF582A" w:rsidRDefault="006E714E" w:rsidP="006E714E">
      <w:pPr>
        <w:pStyle w:val="PL"/>
        <w:rPr>
          <w:lang w:val="en-US"/>
        </w:rPr>
      </w:pPr>
      <w:r w:rsidRPr="00BF582A">
        <w:rPr>
          <w:lang w:val="en-US"/>
        </w:rPr>
        <w:t xml:space="preserve">topoff.eth1.gw21.nodes IN A </w:t>
      </w:r>
      <w:r>
        <w:rPr>
          <w:lang w:val="en-US"/>
        </w:rPr>
        <w:t>192.0.2.1</w:t>
      </w:r>
      <w:r w:rsidRPr="00BF582A">
        <w:rPr>
          <w:lang w:val="en-US"/>
        </w:rPr>
        <w:t>37</w:t>
      </w:r>
    </w:p>
    <w:p w14:paraId="698A7963" w14:textId="77777777" w:rsidR="006E714E" w:rsidRPr="0098720C" w:rsidRDefault="006E714E" w:rsidP="006E714E">
      <w:pPr>
        <w:pStyle w:val="PL"/>
        <w:rPr>
          <w:lang w:val="it-IT"/>
        </w:rPr>
      </w:pPr>
      <w:r w:rsidRPr="00BF582A">
        <w:rPr>
          <w:lang w:val="en-US"/>
        </w:rPr>
        <w:t xml:space="preserve">                       </w:t>
      </w:r>
      <w:r w:rsidRPr="0098720C">
        <w:rPr>
          <w:lang w:val="it-IT"/>
        </w:rPr>
        <w:t>IN A 192.0.2.138</w:t>
      </w:r>
    </w:p>
    <w:p w14:paraId="005FC5ED" w14:textId="77777777" w:rsidR="006E714E" w:rsidRPr="0098720C" w:rsidRDefault="006E714E" w:rsidP="006E714E">
      <w:pPr>
        <w:pStyle w:val="PL"/>
        <w:rPr>
          <w:lang w:val="it-IT"/>
        </w:rPr>
      </w:pPr>
      <w:r w:rsidRPr="0098720C">
        <w:rPr>
          <w:lang w:val="it-IT"/>
        </w:rPr>
        <w:t xml:space="preserve">                       IN AAAA 2001:db8:0:24:0:0:0:0</w:t>
      </w:r>
    </w:p>
    <w:p w14:paraId="7538CB58" w14:textId="77777777" w:rsidR="006E714E" w:rsidRPr="00BF582A" w:rsidRDefault="006E714E" w:rsidP="006E714E">
      <w:pPr>
        <w:pStyle w:val="PL"/>
        <w:rPr>
          <w:lang w:val="en-US"/>
        </w:rPr>
      </w:pPr>
      <w:r w:rsidRPr="0098720C">
        <w:rPr>
          <w:lang w:val="it-IT"/>
        </w:rPr>
        <w:t xml:space="preserve">                       </w:t>
      </w:r>
      <w:r w:rsidRPr="00BF582A">
        <w:rPr>
          <w:lang w:val="en-US"/>
        </w:rPr>
        <w:t>IN AAAA 2001:db8:0:25:0:0:0:0</w:t>
      </w:r>
    </w:p>
    <w:p w14:paraId="1EDDDC4B" w14:textId="77777777" w:rsidR="006E714E" w:rsidRPr="00BF582A" w:rsidRDefault="006E714E" w:rsidP="006E714E">
      <w:pPr>
        <w:pStyle w:val="PL"/>
        <w:rPr>
          <w:lang w:val="en-US"/>
        </w:rPr>
      </w:pPr>
      <w:r w:rsidRPr="00BF582A">
        <w:rPr>
          <w:lang w:val="en-US"/>
        </w:rPr>
        <w:t xml:space="preserve">topoff.eth4.gw21.nodes IN A </w:t>
      </w:r>
      <w:r>
        <w:rPr>
          <w:lang w:val="en-US"/>
        </w:rPr>
        <w:t>192.0.2.1</w:t>
      </w:r>
      <w:r w:rsidRPr="00BF582A">
        <w:rPr>
          <w:lang w:val="en-US"/>
        </w:rPr>
        <w:t>39</w:t>
      </w:r>
    </w:p>
    <w:p w14:paraId="4058EBB5" w14:textId="77777777" w:rsidR="006E714E" w:rsidRPr="0098720C" w:rsidRDefault="006E714E" w:rsidP="006E714E">
      <w:pPr>
        <w:pStyle w:val="PL"/>
        <w:rPr>
          <w:lang w:val="it-IT"/>
        </w:rPr>
      </w:pPr>
      <w:r w:rsidRPr="00BF582A">
        <w:rPr>
          <w:lang w:val="en-US"/>
        </w:rPr>
        <w:t xml:space="preserve">                       </w:t>
      </w:r>
      <w:r w:rsidRPr="0098720C">
        <w:rPr>
          <w:lang w:val="it-IT"/>
        </w:rPr>
        <w:t>IN A 192.0.2.140</w:t>
      </w:r>
    </w:p>
    <w:p w14:paraId="2E575D04" w14:textId="77777777" w:rsidR="006E714E" w:rsidRPr="0098720C" w:rsidRDefault="006E714E" w:rsidP="006E714E">
      <w:pPr>
        <w:pStyle w:val="PL"/>
        <w:rPr>
          <w:lang w:val="it-IT"/>
        </w:rPr>
      </w:pPr>
      <w:r w:rsidRPr="0098720C">
        <w:rPr>
          <w:lang w:val="it-IT"/>
        </w:rPr>
        <w:t xml:space="preserve">                       IN AAAA 2001:db8:0:26:0:0:0:0</w:t>
      </w:r>
    </w:p>
    <w:p w14:paraId="68982942" w14:textId="77777777" w:rsidR="006E714E" w:rsidRPr="00BF582A" w:rsidRDefault="006E714E" w:rsidP="006E714E">
      <w:pPr>
        <w:pStyle w:val="PL"/>
        <w:rPr>
          <w:lang w:val="en-US"/>
        </w:rPr>
      </w:pPr>
      <w:r w:rsidRPr="0098720C">
        <w:rPr>
          <w:lang w:val="it-IT"/>
        </w:rPr>
        <w:t xml:space="preserve">                       </w:t>
      </w:r>
      <w:r w:rsidRPr="00BF582A">
        <w:rPr>
          <w:lang w:val="en-US"/>
        </w:rPr>
        <w:t>IN AAAA 2001:db8:0:27:0:0:0:0</w:t>
      </w:r>
    </w:p>
    <w:p w14:paraId="3073BBC5" w14:textId="77777777" w:rsidR="006E714E" w:rsidRPr="00BF582A" w:rsidRDefault="006E714E" w:rsidP="006E714E">
      <w:pPr>
        <w:pStyle w:val="PL"/>
        <w:rPr>
          <w:lang w:val="en-US"/>
        </w:rPr>
      </w:pPr>
      <w:r w:rsidRPr="00BF582A">
        <w:rPr>
          <w:lang w:val="en-US"/>
        </w:rPr>
        <w:t xml:space="preserve">topoff.eth9.gw21.nodes IN A </w:t>
      </w:r>
      <w:r>
        <w:rPr>
          <w:lang w:val="en-US"/>
        </w:rPr>
        <w:t>192.0.2.1</w:t>
      </w:r>
      <w:r w:rsidRPr="00BF582A">
        <w:rPr>
          <w:lang w:val="en-US"/>
        </w:rPr>
        <w:t>41</w:t>
      </w:r>
    </w:p>
    <w:p w14:paraId="62F73288" w14:textId="77777777" w:rsidR="006E714E" w:rsidRPr="0098720C" w:rsidRDefault="006E714E" w:rsidP="006E714E">
      <w:pPr>
        <w:pStyle w:val="PL"/>
        <w:rPr>
          <w:lang w:val="it-IT"/>
        </w:rPr>
      </w:pPr>
      <w:r w:rsidRPr="00BF582A">
        <w:rPr>
          <w:lang w:val="en-US"/>
        </w:rPr>
        <w:t xml:space="preserve">                       </w:t>
      </w:r>
      <w:r w:rsidRPr="0098720C">
        <w:rPr>
          <w:lang w:val="it-IT"/>
        </w:rPr>
        <w:t>IN A 192.0.2.142</w:t>
      </w:r>
    </w:p>
    <w:p w14:paraId="405A6D90" w14:textId="77777777" w:rsidR="006E714E" w:rsidRPr="0098720C" w:rsidRDefault="006E714E" w:rsidP="006E714E">
      <w:pPr>
        <w:pStyle w:val="PL"/>
        <w:rPr>
          <w:lang w:val="it-IT"/>
        </w:rPr>
      </w:pPr>
      <w:r w:rsidRPr="0098720C">
        <w:rPr>
          <w:lang w:val="it-IT"/>
        </w:rPr>
        <w:t xml:space="preserve">                       IN AAAA 2001:db8:0:28:0:0:0:0</w:t>
      </w:r>
    </w:p>
    <w:p w14:paraId="377BDA14" w14:textId="77777777" w:rsidR="00F50D8E" w:rsidRDefault="006E714E" w:rsidP="006E714E">
      <w:pPr>
        <w:pStyle w:val="PL"/>
        <w:rPr>
          <w:lang w:val="en-US"/>
        </w:rPr>
      </w:pPr>
      <w:r w:rsidRPr="0098720C">
        <w:rPr>
          <w:lang w:val="it-IT"/>
        </w:rPr>
        <w:t xml:space="preserve">                       </w:t>
      </w:r>
      <w:r w:rsidRPr="00BF582A">
        <w:rPr>
          <w:lang w:val="en-US"/>
        </w:rPr>
        <w:t>IN AAAA 2001:db8:0:29:0:0:0:0</w:t>
      </w:r>
    </w:p>
    <w:p w14:paraId="2F167834" w14:textId="256A0569" w:rsidR="006E714E" w:rsidRPr="00B40888" w:rsidRDefault="006E714E" w:rsidP="006E714E">
      <w:pPr>
        <w:pStyle w:val="PL"/>
        <w:rPr>
          <w:lang w:val="en-US"/>
        </w:rPr>
      </w:pPr>
      <w:r>
        <w:rPr>
          <w:lang w:val="en-US"/>
        </w:rPr>
        <w:t>;</w:t>
      </w:r>
      <w:r w:rsidRPr="00B40888">
        <w:rPr>
          <w:lang w:val="en-US"/>
        </w:rPr>
        <w:t>end of file</w:t>
      </w:r>
    </w:p>
    <w:p w14:paraId="0C0E3457" w14:textId="77777777" w:rsidR="006E714E" w:rsidRDefault="006E714E" w:rsidP="006E714E">
      <w:pPr>
        <w:rPr>
          <w:lang w:val="en-US"/>
        </w:rPr>
      </w:pPr>
    </w:p>
    <w:p w14:paraId="17FAB218" w14:textId="77777777" w:rsidR="006E714E" w:rsidRDefault="006E714E" w:rsidP="006E714E">
      <w:pPr>
        <w:rPr>
          <w:lang w:val="en-US"/>
        </w:rPr>
      </w:pPr>
      <w:r>
        <w:rPr>
          <w:lang w:val="en-US"/>
        </w:rPr>
        <w:t>The above records are essentially standalone records representing the PGW/SGW node and its interfaces. An operator would normally define the records when a new node is brought into service and would only modify it when new IP interfaces or services are added to that particular node.</w:t>
      </w:r>
    </w:p>
    <w:p w14:paraId="078EF6F3" w14:textId="77777777" w:rsidR="006E714E" w:rsidRDefault="006E714E" w:rsidP="006E714E">
      <w:pPr>
        <w:rPr>
          <w:lang w:val="en-US"/>
        </w:rPr>
      </w:pPr>
      <w:r>
        <w:rPr>
          <w:lang w:val="en-US"/>
        </w:rPr>
        <w:t>The fact both record types are here under the same name is a result of the PGW/SGW being collocated and having the same canonical node name.</w:t>
      </w:r>
    </w:p>
    <w:p w14:paraId="12A46C8C" w14:textId="576A85D6" w:rsidR="006E714E" w:rsidRDefault="006E714E" w:rsidP="006E714E">
      <w:pPr>
        <w:pStyle w:val="NO"/>
        <w:rPr>
          <w:lang w:val="en-US"/>
        </w:rPr>
      </w:pPr>
      <w:r>
        <w:rPr>
          <w:lang w:val="en-US"/>
        </w:rPr>
        <w:t>NOTE:</w:t>
      </w:r>
      <w:r>
        <w:rPr>
          <w:lang w:val="en-US"/>
        </w:rPr>
        <w:tab/>
        <w:t xml:space="preserve">The rule for node records is to always include all services that are allowed to be used on a node and are defined in 3GPP </w:t>
      </w:r>
      <w:r w:rsidR="00F50D8E">
        <w:rPr>
          <w:lang w:val="en-US"/>
        </w:rPr>
        <w:t>TS </w:t>
      </w:r>
      <w:r w:rsidR="00F50D8E" w:rsidRPr="00890090">
        <w:rPr>
          <w:lang w:val="en-US"/>
        </w:rPr>
        <w:t>2</w:t>
      </w:r>
      <w:r w:rsidRPr="00890090">
        <w:rPr>
          <w:lang w:val="en-US"/>
        </w:rPr>
        <w:t>3.003</w:t>
      </w:r>
      <w:r w:rsidR="00F50D8E">
        <w:rPr>
          <w:lang w:val="en-US"/>
        </w:rPr>
        <w:t> [</w:t>
      </w:r>
      <w:r>
        <w:rPr>
          <w:lang w:val="en-US"/>
        </w:rPr>
        <w:t>4]</w:t>
      </w:r>
      <w:r w:rsidRPr="00890090">
        <w:rPr>
          <w:lang w:val="en-US"/>
        </w:rPr>
        <w:t xml:space="preserve"> </w:t>
      </w:r>
      <w:r w:rsidR="00F50D8E">
        <w:rPr>
          <w:lang w:val="en-US"/>
        </w:rPr>
        <w:t>clause </w:t>
      </w:r>
      <w:r w:rsidR="00F50D8E" w:rsidRPr="00890090">
        <w:rPr>
          <w:lang w:val="en-US"/>
        </w:rPr>
        <w:t>1</w:t>
      </w:r>
      <w:r w:rsidRPr="00890090">
        <w:rPr>
          <w:lang w:val="en-US"/>
        </w:rPr>
        <w:t>9.4.3</w:t>
      </w:r>
      <w:r>
        <w:rPr>
          <w:lang w:val="en-US"/>
        </w:rPr>
        <w:t xml:space="preserve"> for that node. Node records are meant to be complete.</w:t>
      </w:r>
    </w:p>
    <w:p w14:paraId="5A85BBCA" w14:textId="77777777" w:rsidR="00F50D8E" w:rsidRDefault="006E714E" w:rsidP="006E714E">
      <w:pPr>
        <w:rPr>
          <w:lang w:val="en-US"/>
        </w:rPr>
      </w:pPr>
      <w:r>
        <w:rPr>
          <w:lang w:val="en-US"/>
        </w:rPr>
        <w:t>The lack of a record in a canonical node name record set is just as important as the records that are there. The commented out records in the example would be included for supporting S4-SGSN and/or Gn/Gp interfaces. Their absence states that the node does not support the function.</w:t>
      </w:r>
      <w:bookmarkStart w:id="447" w:name="_Toc20214909"/>
      <w:bookmarkStart w:id="448" w:name="_Toc27753292"/>
      <w:bookmarkStart w:id="449" w:name="_Toc36055111"/>
      <w:bookmarkStart w:id="450" w:name="_Toc67477611"/>
    </w:p>
    <w:p w14:paraId="10803C9C" w14:textId="57822C91" w:rsidR="006E714E" w:rsidRDefault="006E714E" w:rsidP="006E714E">
      <w:pPr>
        <w:pStyle w:val="Heading3"/>
        <w:rPr>
          <w:lang w:val="en-US"/>
        </w:rPr>
      </w:pPr>
      <w:r>
        <w:rPr>
          <w:lang w:val="en-US"/>
        </w:rPr>
        <w:t>A.</w:t>
      </w:r>
      <w:r w:rsidRPr="001E12B5">
        <w:rPr>
          <w:lang w:val="en-US"/>
        </w:rPr>
        <w:t xml:space="preserve"> </w:t>
      </w:r>
      <w:r>
        <w:rPr>
          <w:lang w:val="en-US"/>
        </w:rPr>
        <w:t>3.7</w:t>
      </w:r>
      <w:r>
        <w:rPr>
          <w:lang w:val="en-US"/>
        </w:rPr>
        <w:tab/>
        <w:t>TAI/TAC file for "Collocated Simple LTE Example"</w:t>
      </w:r>
      <w:bookmarkEnd w:id="447"/>
      <w:bookmarkEnd w:id="448"/>
      <w:bookmarkEnd w:id="449"/>
      <w:bookmarkEnd w:id="450"/>
    </w:p>
    <w:p w14:paraId="22A1D536" w14:textId="4F1559EB" w:rsidR="006E714E" w:rsidRPr="00890090" w:rsidRDefault="006E714E" w:rsidP="006E714E">
      <w:pPr>
        <w:rPr>
          <w:lang w:val="en-US"/>
        </w:rPr>
      </w:pPr>
      <w:r>
        <w:rPr>
          <w:lang w:val="en-US"/>
        </w:rPr>
        <w:t>T</w:t>
      </w:r>
      <w:r w:rsidRPr="00890090">
        <w:rPr>
          <w:lang w:val="en-US"/>
        </w:rPr>
        <w:t xml:space="preserve">he format of the </w:t>
      </w:r>
      <w:r>
        <w:rPr>
          <w:lang w:val="en-US"/>
        </w:rPr>
        <w:t>TAI/TAC</w:t>
      </w:r>
      <w:r w:rsidRPr="00890090">
        <w:rPr>
          <w:lang w:val="en-US"/>
        </w:rPr>
        <w:t xml:space="preserve"> name is standardized by</w:t>
      </w:r>
      <w:r>
        <w:rPr>
          <w:lang w:val="en-US"/>
        </w:rPr>
        <w:t xml:space="preserve"> 3GPP</w:t>
      </w:r>
      <w:r w:rsidRPr="00890090">
        <w:rPr>
          <w:lang w:val="en-US"/>
        </w:rPr>
        <w:t xml:space="preserve"> 23.003</w:t>
      </w:r>
      <w:r w:rsidR="00F50D8E">
        <w:rPr>
          <w:lang w:val="en-US"/>
        </w:rPr>
        <w:t> [</w:t>
      </w:r>
      <w:r>
        <w:rPr>
          <w:lang w:val="en-US"/>
        </w:rPr>
        <w:t xml:space="preserve">4] </w:t>
      </w:r>
      <w:r w:rsidR="00F50D8E">
        <w:rPr>
          <w:lang w:val="en-US"/>
        </w:rPr>
        <w:t>clause </w:t>
      </w:r>
      <w:r w:rsidR="00F50D8E" w:rsidRPr="00890090">
        <w:rPr>
          <w:lang w:val="en-US"/>
        </w:rPr>
        <w:t>1</w:t>
      </w:r>
      <w:r w:rsidRPr="00890090">
        <w:rPr>
          <w:lang w:val="en-US"/>
        </w:rPr>
        <w:t>9.4.2.3</w:t>
      </w:r>
      <w:r>
        <w:rPr>
          <w:lang w:val="en-US"/>
        </w:rPr>
        <w:t xml:space="preserve"> and is of form tac</w:t>
      </w:r>
      <w:r>
        <w:rPr>
          <w:lang w:val="en-US"/>
        </w:rPr>
        <w:noBreakHyphen/>
        <w:t>lb&lt;TAC</w:t>
      </w:r>
      <w:r>
        <w:rPr>
          <w:lang w:val="en-US"/>
        </w:rPr>
        <w:noBreakHyphen/>
        <w:t>low</w:t>
      </w:r>
      <w:r>
        <w:rPr>
          <w:lang w:val="en-US"/>
        </w:rPr>
        <w:noBreakHyphen/>
        <w:t>byte&gt;.tac</w:t>
      </w:r>
      <w:r>
        <w:rPr>
          <w:lang w:val="en-US"/>
        </w:rPr>
        <w:noBreakHyphen/>
      </w:r>
      <w:r w:rsidRPr="00890090">
        <w:rPr>
          <w:lang w:val="en-US"/>
        </w:rPr>
        <w:t>hb&lt;TAC-high-byte&gt;.tac.epc.mnc&lt;MNC&gt;.mcc&lt;MCC&gt;.3gppnetwork.org</w:t>
      </w:r>
      <w:r>
        <w:rPr>
          <w:lang w:val="en-US"/>
        </w:rPr>
        <w:t xml:space="preserve"> and s</w:t>
      </w:r>
      <w:r w:rsidRPr="00890090">
        <w:rPr>
          <w:lang w:val="en-US"/>
        </w:rPr>
        <w:t xml:space="preserve">ervice names are in </w:t>
      </w:r>
      <w:r>
        <w:rPr>
          <w:lang w:val="en-US"/>
        </w:rPr>
        <w:t xml:space="preserve">3GPP </w:t>
      </w:r>
      <w:r w:rsidRPr="00890090">
        <w:rPr>
          <w:lang w:val="en-US"/>
        </w:rPr>
        <w:t>23.003</w:t>
      </w:r>
      <w:r w:rsidR="00F50D8E">
        <w:rPr>
          <w:lang w:val="en-US"/>
        </w:rPr>
        <w:t> [</w:t>
      </w:r>
      <w:r>
        <w:rPr>
          <w:lang w:val="en-US"/>
        </w:rPr>
        <w:t xml:space="preserve">4] </w:t>
      </w:r>
      <w:r w:rsidR="00F50D8E">
        <w:rPr>
          <w:lang w:val="en-US"/>
        </w:rPr>
        <w:t>clause </w:t>
      </w:r>
      <w:r w:rsidR="00F50D8E" w:rsidRPr="00890090">
        <w:rPr>
          <w:lang w:val="en-US"/>
        </w:rPr>
        <w:t>1</w:t>
      </w:r>
      <w:r w:rsidRPr="00890090">
        <w:rPr>
          <w:lang w:val="en-US"/>
        </w:rPr>
        <w:t>9.4.3</w:t>
      </w:r>
      <w:r>
        <w:rPr>
          <w:lang w:val="en-US"/>
        </w:rPr>
        <w:t>.</w:t>
      </w:r>
    </w:p>
    <w:p w14:paraId="357D365C" w14:textId="77777777" w:rsidR="006E714E" w:rsidRDefault="006E714E" w:rsidP="006E714E">
      <w:pPr>
        <w:rPr>
          <w:lang w:val="en-US"/>
        </w:rPr>
      </w:pPr>
      <w:r>
        <w:rPr>
          <w:lang w:val="en-US"/>
        </w:rPr>
        <w:t>The file containing the TAI/TAC records for this example will be SIMPLE_TAI_DB.txt and has following content.</w:t>
      </w:r>
    </w:p>
    <w:p w14:paraId="274B80F1" w14:textId="77777777" w:rsidR="00F50D8E" w:rsidRPr="007C5C5B" w:rsidRDefault="006E714E" w:rsidP="006E714E">
      <w:pPr>
        <w:pStyle w:val="PL"/>
        <w:rPr>
          <w:lang w:val="en-US"/>
        </w:rPr>
      </w:pPr>
      <w:r w:rsidRPr="007C5C5B">
        <w:rPr>
          <w:lang w:val="en-US"/>
        </w:rPr>
        <w:t>; All TAC codes for one region</w:t>
      </w:r>
    </w:p>
    <w:p w14:paraId="698F0AB3" w14:textId="77777777" w:rsidR="00F50D8E" w:rsidRPr="007C5C5B" w:rsidRDefault="00F50D8E" w:rsidP="006E714E">
      <w:pPr>
        <w:pStyle w:val="PL"/>
        <w:rPr>
          <w:lang w:val="en-US"/>
        </w:rPr>
      </w:pPr>
    </w:p>
    <w:p w14:paraId="67B0C3D9" w14:textId="77777777" w:rsidR="006E714E" w:rsidRPr="007C5C5B" w:rsidRDefault="006E714E" w:rsidP="006E714E">
      <w:pPr>
        <w:pStyle w:val="PL"/>
        <w:rPr>
          <w:lang w:val="en-US"/>
        </w:rPr>
      </w:pPr>
      <w:r w:rsidRPr="007C5C5B">
        <w:rPr>
          <w:lang w:val="en-US"/>
        </w:rPr>
        <w:t>*.tac-hb01.tac                             (</w:t>
      </w:r>
    </w:p>
    <w:p w14:paraId="035637D9" w14:textId="77777777" w:rsidR="006E714E" w:rsidRPr="007C5C5B" w:rsidRDefault="006E714E" w:rsidP="006E714E">
      <w:pPr>
        <w:pStyle w:val="PL"/>
        <w:rPr>
          <w:lang w:val="en-US"/>
        </w:rPr>
      </w:pPr>
      <w:r w:rsidRPr="007C5C5B">
        <w:rPr>
          <w:lang w:val="en-US"/>
        </w:rPr>
        <w:t>;  IN NAPTR order pref. flag service                        regexp replacement</w:t>
      </w:r>
    </w:p>
    <w:p w14:paraId="1DA93568" w14:textId="77777777" w:rsidR="006E714E" w:rsidRPr="007C5C5B" w:rsidRDefault="006E714E" w:rsidP="006E714E">
      <w:pPr>
        <w:pStyle w:val="PL"/>
        <w:rPr>
          <w:lang w:val="en-US"/>
        </w:rPr>
      </w:pPr>
      <w:r w:rsidRPr="007C5C5B">
        <w:rPr>
          <w:lang w:val="en-US"/>
        </w:rPr>
        <w:t xml:space="preserve">   IN NAPTR 100   999   "a" "x-3gpp-sgw:x-s5-gtp:x-s8-gtp"      ""  topoff.eth4.gw01.nodes )</w:t>
      </w:r>
    </w:p>
    <w:p w14:paraId="7F72ABBF" w14:textId="77777777" w:rsidR="006E714E" w:rsidRPr="007C5C5B" w:rsidRDefault="006E714E" w:rsidP="006E714E">
      <w:pPr>
        <w:pStyle w:val="PL"/>
        <w:rPr>
          <w:lang w:val="en-US"/>
        </w:rPr>
      </w:pPr>
      <w:r w:rsidRPr="007C5C5B">
        <w:rPr>
          <w:lang w:val="en-US"/>
        </w:rPr>
        <w:t xml:space="preserve">   IN NAPTR 200   999   "a" "x-3gpp-sgw:x-s5-gtp:x-s8-gtp"      ""  topoff.eth4.gw21.nodes</w:t>
      </w:r>
    </w:p>
    <w:p w14:paraId="6D33BDD6" w14:textId="77777777" w:rsidR="006E714E" w:rsidRPr="007C5C5B" w:rsidRDefault="006E714E" w:rsidP="006E714E">
      <w:pPr>
        <w:pStyle w:val="PL"/>
        <w:rPr>
          <w:lang w:val="en-US"/>
        </w:rPr>
      </w:pPr>
      <w:r w:rsidRPr="007C5C5B">
        <w:rPr>
          <w:lang w:val="en-US"/>
        </w:rPr>
        <w:t xml:space="preserve">   IN NAPTR 300   999   "a" "x-3gpp-sgw:x-s8-pmip"              ""  topoff.eth9.gw01.nodes</w:t>
      </w:r>
    </w:p>
    <w:p w14:paraId="7506B9E5" w14:textId="77777777" w:rsidR="006E714E" w:rsidRPr="007C5C5B" w:rsidRDefault="006E714E" w:rsidP="006E714E">
      <w:pPr>
        <w:pStyle w:val="PL"/>
        <w:rPr>
          <w:lang w:val="en-US"/>
        </w:rPr>
      </w:pPr>
      <w:r w:rsidRPr="007C5C5B">
        <w:rPr>
          <w:lang w:val="en-US"/>
        </w:rPr>
        <w:t xml:space="preserve">   IN NAPTR 400   999   "a" "x-3gpp-sgw:x-s8-pmip"              ""  topoff.eth9.gw21.nodes</w:t>
      </w:r>
    </w:p>
    <w:p w14:paraId="1E166979" w14:textId="77777777" w:rsidR="006E714E" w:rsidRPr="007C5C5B" w:rsidRDefault="006E714E" w:rsidP="006E714E">
      <w:pPr>
        <w:pStyle w:val="PL"/>
        <w:rPr>
          <w:lang w:val="en-US"/>
        </w:rPr>
      </w:pPr>
      <w:r w:rsidRPr="007C5C5B">
        <w:rPr>
          <w:lang w:val="en-US"/>
        </w:rPr>
        <w:t>; Above records are needed for SGW selection in initial attach of a UE</w:t>
      </w:r>
      <w:r>
        <w:rPr>
          <w:lang w:val="en-US"/>
        </w:rPr>
        <w:t xml:space="preserve"> (or TAU or handover attach)</w:t>
      </w:r>
    </w:p>
    <w:p w14:paraId="5CD9145B" w14:textId="77777777" w:rsidR="006E714E" w:rsidRPr="007C5C5B" w:rsidRDefault="006E714E" w:rsidP="006E714E">
      <w:pPr>
        <w:pStyle w:val="PL"/>
        <w:rPr>
          <w:lang w:val="en-US"/>
        </w:rPr>
      </w:pPr>
      <w:r w:rsidRPr="007C5C5B">
        <w:rPr>
          <w:lang w:val="en-US"/>
        </w:rPr>
        <w:t>;</w:t>
      </w:r>
    </w:p>
    <w:p w14:paraId="0EEED941" w14:textId="77777777" w:rsidR="006E714E" w:rsidRPr="007C5C5B" w:rsidRDefault="006E714E" w:rsidP="006E714E">
      <w:pPr>
        <w:pStyle w:val="PL"/>
        <w:rPr>
          <w:lang w:val="en-US"/>
        </w:rPr>
      </w:pPr>
      <w:r w:rsidRPr="007C5C5B">
        <w:rPr>
          <w:lang w:val="en-US"/>
        </w:rPr>
        <w:t xml:space="preserve">   IN NAPTR 500   999   "a" "x-3gpp-mme:x-s10"                  ""  topoff.eth1.mmec01.mmegi</w:t>
      </w:r>
      <w:r>
        <w:rPr>
          <w:lang w:val="en-US"/>
        </w:rPr>
        <w:t>8</w:t>
      </w:r>
      <w:r w:rsidRPr="007C5C5B">
        <w:rPr>
          <w:lang w:val="en-US"/>
        </w:rPr>
        <w:t>001.mme</w:t>
      </w:r>
    </w:p>
    <w:p w14:paraId="7C113F31" w14:textId="77777777" w:rsidR="006E714E" w:rsidRPr="007C5C5B" w:rsidRDefault="006E714E" w:rsidP="006E714E">
      <w:pPr>
        <w:pStyle w:val="PL"/>
        <w:rPr>
          <w:lang w:val="en-US"/>
        </w:rPr>
      </w:pPr>
      <w:r w:rsidRPr="007C5C5B">
        <w:rPr>
          <w:lang w:val="en-US"/>
        </w:rPr>
        <w:t xml:space="preserve">   IN NAPTR 600   999   "a" "x-3gpp-mme:x-s10"                  ""  topoff.eth1.mmec02.mmegi</w:t>
      </w:r>
      <w:r>
        <w:rPr>
          <w:lang w:val="en-US"/>
        </w:rPr>
        <w:t>8</w:t>
      </w:r>
      <w:r w:rsidRPr="007C5C5B">
        <w:rPr>
          <w:lang w:val="en-US"/>
        </w:rPr>
        <w:t>001.mme</w:t>
      </w:r>
    </w:p>
    <w:p w14:paraId="3CB23DED" w14:textId="77777777" w:rsidR="006E714E" w:rsidRPr="007C5C5B" w:rsidRDefault="006E714E" w:rsidP="006E714E">
      <w:pPr>
        <w:pStyle w:val="PL"/>
        <w:rPr>
          <w:lang w:val="en-US"/>
        </w:rPr>
      </w:pPr>
      <w:r w:rsidRPr="007C5C5B">
        <w:rPr>
          <w:lang w:val="en-US"/>
        </w:rPr>
        <w:lastRenderedPageBreak/>
        <w:t xml:space="preserve">; </w:t>
      </w:r>
      <w:r>
        <w:rPr>
          <w:lang w:val="en-US"/>
        </w:rPr>
        <w:t xml:space="preserve"> </w:t>
      </w:r>
      <w:r w:rsidRPr="007C5C5B">
        <w:rPr>
          <w:lang w:val="en-US"/>
        </w:rPr>
        <w:t>Above two records are needed for target MME selection by source MME</w:t>
      </w:r>
    </w:p>
    <w:p w14:paraId="1CFE8225" w14:textId="77777777" w:rsidR="006E714E" w:rsidRPr="007C5C5B" w:rsidRDefault="006E714E" w:rsidP="006E714E">
      <w:pPr>
        <w:pStyle w:val="PL"/>
        <w:rPr>
          <w:lang w:val="en-US"/>
        </w:rPr>
      </w:pPr>
      <w:r w:rsidRPr="007C5C5B">
        <w:rPr>
          <w:lang w:val="en-US"/>
        </w:rPr>
        <w:t>;</w:t>
      </w:r>
    </w:p>
    <w:p w14:paraId="6AD37F22" w14:textId="77777777" w:rsidR="006E714E" w:rsidRPr="007C5C5B" w:rsidRDefault="006E714E" w:rsidP="006E714E">
      <w:pPr>
        <w:pStyle w:val="PL"/>
        <w:rPr>
          <w:lang w:val="en-US"/>
        </w:rPr>
      </w:pPr>
      <w:r w:rsidRPr="007C5C5B">
        <w:rPr>
          <w:lang w:val="en-US"/>
        </w:rPr>
        <w:t>;  IN NAPTR 700   999   "a" "x-3gpp-sgw:x-s11"                  ""  topoff.eth1.gw01.nodes )</w:t>
      </w:r>
    </w:p>
    <w:p w14:paraId="4EC1364F" w14:textId="77777777" w:rsidR="006E714E" w:rsidRPr="007C5C5B" w:rsidRDefault="006E714E" w:rsidP="006E714E">
      <w:pPr>
        <w:pStyle w:val="PL"/>
        <w:rPr>
          <w:lang w:val="en-US"/>
        </w:rPr>
      </w:pPr>
      <w:r w:rsidRPr="007C5C5B">
        <w:rPr>
          <w:lang w:val="en-US"/>
        </w:rPr>
        <w:t>;  IN NAPTR 800   999   "a" "x-3gpp-sgw:x-s11"                  ""  topoff.eth1.gw21.nodes</w:t>
      </w:r>
    </w:p>
    <w:p w14:paraId="451EC7CA" w14:textId="77777777" w:rsidR="00F50D8E" w:rsidRDefault="006E714E" w:rsidP="006E714E">
      <w:pPr>
        <w:pStyle w:val="PL"/>
        <w:rPr>
          <w:lang w:val="en-US"/>
        </w:rPr>
      </w:pPr>
      <w:r w:rsidRPr="007C5C5B">
        <w:rPr>
          <w:lang w:val="en-US"/>
        </w:rPr>
        <w:t xml:space="preserve">; </w:t>
      </w:r>
      <w:r>
        <w:rPr>
          <w:lang w:val="en-US"/>
        </w:rPr>
        <w:t xml:space="preserve"> </w:t>
      </w:r>
      <w:r w:rsidRPr="007C5C5B">
        <w:rPr>
          <w:lang w:val="en-US"/>
        </w:rPr>
        <w:t>Above two S11 records are purely optional for an operator to provision</w:t>
      </w:r>
      <w:r>
        <w:rPr>
          <w:lang w:val="en-US"/>
        </w:rPr>
        <w:t xml:space="preserve"> and are only</w:t>
      </w:r>
    </w:p>
    <w:p w14:paraId="623810E3" w14:textId="48E3753C" w:rsidR="006E714E" w:rsidRPr="007C5C5B" w:rsidRDefault="006E714E" w:rsidP="006E714E">
      <w:pPr>
        <w:pStyle w:val="PL"/>
        <w:rPr>
          <w:lang w:val="en-US"/>
        </w:rPr>
      </w:pPr>
      <w:r>
        <w:rPr>
          <w:lang w:val="en-US"/>
        </w:rPr>
        <w:t xml:space="preserve">;  an optimizaton when included </w:t>
      </w:r>
      <w:r w:rsidRPr="007C5C5B">
        <w:rPr>
          <w:lang w:val="en-US"/>
        </w:rPr>
        <w:t xml:space="preserve">so </w:t>
      </w:r>
      <w:r>
        <w:rPr>
          <w:lang w:val="en-US"/>
        </w:rPr>
        <w:t xml:space="preserve">they </w:t>
      </w:r>
      <w:r w:rsidRPr="007C5C5B">
        <w:rPr>
          <w:lang w:val="en-US"/>
        </w:rPr>
        <w:t>are commented out for this example</w:t>
      </w:r>
    </w:p>
    <w:p w14:paraId="1BECD113" w14:textId="77777777" w:rsidR="006E714E" w:rsidRPr="007C5C5B" w:rsidRDefault="006E714E" w:rsidP="006E714E">
      <w:pPr>
        <w:pStyle w:val="PL"/>
        <w:rPr>
          <w:lang w:val="en-US"/>
        </w:rPr>
      </w:pPr>
      <w:r w:rsidRPr="007C5C5B">
        <w:rPr>
          <w:lang w:val="en-US"/>
        </w:rPr>
        <w:t>;  IN NAPTR 900   999   "a" "x-3gpp-sgw:x-s</w:t>
      </w:r>
      <w:r>
        <w:rPr>
          <w:lang w:val="en-US"/>
        </w:rPr>
        <w:t>4</w:t>
      </w:r>
      <w:r w:rsidRPr="007C5C5B">
        <w:rPr>
          <w:lang w:val="en-US"/>
        </w:rPr>
        <w:t xml:space="preserve">"                 </w:t>
      </w:r>
      <w:r>
        <w:rPr>
          <w:lang w:val="en-US"/>
        </w:rPr>
        <w:t xml:space="preserve"> </w:t>
      </w:r>
      <w:r w:rsidRPr="007C5C5B">
        <w:rPr>
          <w:lang w:val="en-US"/>
        </w:rPr>
        <w:t xml:space="preserve"> ""  topoff.eth6.gw01.nodes )</w:t>
      </w:r>
    </w:p>
    <w:p w14:paraId="671D7C00" w14:textId="77777777" w:rsidR="006E714E" w:rsidRPr="007C5C5B" w:rsidRDefault="006E714E" w:rsidP="006E714E">
      <w:pPr>
        <w:pStyle w:val="PL"/>
        <w:rPr>
          <w:lang w:val="en-US"/>
        </w:rPr>
      </w:pPr>
      <w:r w:rsidRPr="007C5C5B">
        <w:rPr>
          <w:lang w:val="en-US"/>
        </w:rPr>
        <w:t>;  IN NAPTR 1000  999   "a" "x-3gpp-sgw:x-s</w:t>
      </w:r>
      <w:r>
        <w:rPr>
          <w:lang w:val="en-US"/>
        </w:rPr>
        <w:t>4</w:t>
      </w:r>
      <w:r w:rsidRPr="007C5C5B">
        <w:rPr>
          <w:lang w:val="en-US"/>
        </w:rPr>
        <w:t xml:space="preserve">"                </w:t>
      </w:r>
      <w:r>
        <w:rPr>
          <w:lang w:val="en-US"/>
        </w:rPr>
        <w:t xml:space="preserve"> </w:t>
      </w:r>
      <w:r w:rsidRPr="007C5C5B">
        <w:rPr>
          <w:lang w:val="en-US"/>
        </w:rPr>
        <w:t xml:space="preserve">  ""  topoff.eth6.gw21.nodes</w:t>
      </w:r>
    </w:p>
    <w:p w14:paraId="712AEB62" w14:textId="77777777" w:rsidR="006E714E" w:rsidRPr="007C5C5B" w:rsidRDefault="006E714E" w:rsidP="006E714E">
      <w:pPr>
        <w:pStyle w:val="PL"/>
        <w:rPr>
          <w:lang w:val="en-US"/>
        </w:rPr>
      </w:pPr>
      <w:r>
        <w:rPr>
          <w:lang w:val="en-US"/>
        </w:rPr>
        <w:t xml:space="preserve">; This operator does not support S3/S4 </w:t>
      </w:r>
      <w:r w:rsidRPr="007C5C5B">
        <w:rPr>
          <w:lang w:val="en-US"/>
        </w:rPr>
        <w:t xml:space="preserve">so </w:t>
      </w:r>
      <w:r>
        <w:rPr>
          <w:lang w:val="en-US"/>
        </w:rPr>
        <w:t xml:space="preserve">they </w:t>
      </w:r>
      <w:r w:rsidRPr="007C5C5B">
        <w:rPr>
          <w:lang w:val="en-US"/>
        </w:rPr>
        <w:t>are commented out for this example</w:t>
      </w:r>
    </w:p>
    <w:p w14:paraId="1694F136" w14:textId="77777777" w:rsidR="006E714E" w:rsidRDefault="006E714E" w:rsidP="006E714E">
      <w:pPr>
        <w:pStyle w:val="PL"/>
        <w:rPr>
          <w:lang w:val="en-US"/>
        </w:rPr>
      </w:pPr>
      <w:r w:rsidRPr="007C5C5B">
        <w:rPr>
          <w:lang w:val="en-US"/>
        </w:rPr>
        <w:t xml:space="preserve">; Above two S4 records are purely optional for an operator to provision </w:t>
      </w:r>
      <w:r>
        <w:rPr>
          <w:lang w:val="en-US"/>
        </w:rPr>
        <w:t>even if S3/S4 is supported</w:t>
      </w:r>
    </w:p>
    <w:p w14:paraId="6AF65997" w14:textId="77777777" w:rsidR="006E714E" w:rsidRPr="007C5C5B" w:rsidRDefault="006E714E" w:rsidP="006E714E">
      <w:pPr>
        <w:pStyle w:val="PL"/>
        <w:rPr>
          <w:lang w:val="en-US"/>
        </w:rPr>
      </w:pPr>
    </w:p>
    <w:p w14:paraId="014E8B40" w14:textId="77777777" w:rsidR="00F50D8E" w:rsidRPr="007C5C5B" w:rsidRDefault="006E714E" w:rsidP="006E714E">
      <w:pPr>
        <w:pStyle w:val="PL"/>
        <w:rPr>
          <w:lang w:val="en-US"/>
        </w:rPr>
      </w:pPr>
      <w:r w:rsidRPr="007C5C5B">
        <w:rPr>
          <w:lang w:val="en-US"/>
        </w:rPr>
        <w:t xml:space="preserve">; Note relative value of </w:t>
      </w:r>
      <w:r>
        <w:rPr>
          <w:lang w:val="en-US"/>
        </w:rPr>
        <w:t xml:space="preserve">NAPTR </w:t>
      </w:r>
      <w:r w:rsidRPr="007C5C5B">
        <w:rPr>
          <w:lang w:val="en-US"/>
        </w:rPr>
        <w:t>order is important between the S5/S8 records,</w:t>
      </w:r>
    </w:p>
    <w:p w14:paraId="75B8AD17" w14:textId="77777777" w:rsidR="00F50D8E" w:rsidRPr="007C5C5B" w:rsidRDefault="006E714E" w:rsidP="006E714E">
      <w:pPr>
        <w:pStyle w:val="PL"/>
        <w:rPr>
          <w:lang w:val="en-US"/>
        </w:rPr>
      </w:pPr>
      <w:r w:rsidRPr="007C5C5B">
        <w:rPr>
          <w:lang w:val="en-US"/>
        </w:rPr>
        <w:t xml:space="preserve">; relative value of </w:t>
      </w:r>
      <w:r>
        <w:rPr>
          <w:lang w:val="en-US"/>
        </w:rPr>
        <w:t xml:space="preserve">NAPTR </w:t>
      </w:r>
      <w:r w:rsidRPr="007C5C5B">
        <w:rPr>
          <w:lang w:val="en-US"/>
        </w:rPr>
        <w:t>order is important between the S10 records,</w:t>
      </w:r>
    </w:p>
    <w:p w14:paraId="17772A1A" w14:textId="48D54D0E" w:rsidR="00F50D8E" w:rsidRPr="007C5C5B" w:rsidRDefault="006E714E" w:rsidP="006E714E">
      <w:pPr>
        <w:pStyle w:val="PL"/>
        <w:rPr>
          <w:lang w:val="en-US"/>
        </w:rPr>
      </w:pPr>
      <w:r w:rsidRPr="007C5C5B">
        <w:rPr>
          <w:lang w:val="en-US"/>
        </w:rPr>
        <w:t xml:space="preserve">; relative value of </w:t>
      </w:r>
      <w:r>
        <w:rPr>
          <w:lang w:val="en-US"/>
        </w:rPr>
        <w:t xml:space="preserve">NAPTR </w:t>
      </w:r>
      <w:r w:rsidRPr="007C5C5B">
        <w:rPr>
          <w:lang w:val="en-US"/>
        </w:rPr>
        <w:t>order is important between the S11 records</w:t>
      </w:r>
    </w:p>
    <w:p w14:paraId="025D6D92" w14:textId="77777777" w:rsidR="00F50D8E" w:rsidRPr="007C5C5B" w:rsidRDefault="006E714E" w:rsidP="006E714E">
      <w:pPr>
        <w:pStyle w:val="PL"/>
        <w:rPr>
          <w:lang w:val="en-US"/>
        </w:rPr>
      </w:pPr>
      <w:r w:rsidRPr="007C5C5B">
        <w:rPr>
          <w:lang w:val="en-US"/>
        </w:rPr>
        <w:t>; but is not really important between different interface types used here</w:t>
      </w:r>
    </w:p>
    <w:p w14:paraId="7308BD7F" w14:textId="55411A08" w:rsidR="006E714E" w:rsidRPr="007C5C5B" w:rsidRDefault="006E714E" w:rsidP="006E714E">
      <w:pPr>
        <w:pStyle w:val="PL"/>
        <w:rPr>
          <w:lang w:val="en-US"/>
        </w:rPr>
      </w:pPr>
      <w:r w:rsidRPr="007C5C5B">
        <w:rPr>
          <w:lang w:val="en-US"/>
        </w:rPr>
        <w:t>; (i.e.</w:t>
      </w:r>
      <w:r>
        <w:rPr>
          <w:lang w:val="en-US"/>
        </w:rPr>
        <w:t xml:space="preserve"> </w:t>
      </w:r>
      <w:r w:rsidRPr="007C5C5B">
        <w:rPr>
          <w:lang w:val="en-US"/>
        </w:rPr>
        <w:t>the MME selection procedure does not look for an SGW interface)</w:t>
      </w:r>
    </w:p>
    <w:p w14:paraId="315AA833" w14:textId="77777777" w:rsidR="006E714E" w:rsidRPr="007C5C5B" w:rsidRDefault="006E714E" w:rsidP="006E714E">
      <w:pPr>
        <w:pStyle w:val="PL"/>
        <w:rPr>
          <w:lang w:val="en-US"/>
        </w:rPr>
      </w:pPr>
      <w:r w:rsidRPr="007C5C5B">
        <w:rPr>
          <w:lang w:val="en-US"/>
        </w:rPr>
        <w:t>;</w:t>
      </w:r>
    </w:p>
    <w:p w14:paraId="7DF37820" w14:textId="77777777" w:rsidR="006E714E" w:rsidRPr="007C5C5B" w:rsidRDefault="006E714E" w:rsidP="006E714E">
      <w:pPr>
        <w:pStyle w:val="PL"/>
        <w:rPr>
          <w:lang w:val="en-US"/>
        </w:rPr>
      </w:pPr>
      <w:r w:rsidRPr="007C5C5B">
        <w:rPr>
          <w:lang w:val="en-US"/>
        </w:rPr>
        <w:t>;  This operators policy is PMIPv6 is used only as last choice</w:t>
      </w:r>
    </w:p>
    <w:p w14:paraId="00546E65" w14:textId="77777777" w:rsidR="006E714E" w:rsidRPr="007C5C5B" w:rsidRDefault="006E714E" w:rsidP="006E714E">
      <w:pPr>
        <w:pStyle w:val="PL"/>
        <w:rPr>
          <w:lang w:val="en-US"/>
        </w:rPr>
      </w:pPr>
      <w:r w:rsidRPr="007C5C5B">
        <w:rPr>
          <w:lang w:val="en-US"/>
        </w:rPr>
        <w:t>;  and only for S8 they don't allow S5 PMIPv6 at all</w:t>
      </w:r>
    </w:p>
    <w:p w14:paraId="421BDB74" w14:textId="77777777" w:rsidR="006E714E" w:rsidRPr="007C5C5B" w:rsidRDefault="006E714E" w:rsidP="006E714E">
      <w:pPr>
        <w:pStyle w:val="PL"/>
        <w:rPr>
          <w:lang w:val="en-US"/>
        </w:rPr>
      </w:pPr>
    </w:p>
    <w:p w14:paraId="41BEC4EA" w14:textId="77777777" w:rsidR="006E714E" w:rsidRPr="007C5C5B" w:rsidRDefault="006E714E" w:rsidP="006E714E">
      <w:pPr>
        <w:pStyle w:val="PL"/>
        <w:rPr>
          <w:lang w:val="en-US"/>
        </w:rPr>
      </w:pPr>
    </w:p>
    <w:p w14:paraId="4E9509B7" w14:textId="77777777" w:rsidR="006E714E" w:rsidRPr="007C5C5B" w:rsidRDefault="006E714E" w:rsidP="006E714E">
      <w:pPr>
        <w:pStyle w:val="PL"/>
        <w:rPr>
          <w:lang w:val="en-US"/>
        </w:rPr>
      </w:pPr>
      <w:r w:rsidRPr="007C5C5B">
        <w:rPr>
          <w:lang w:val="en-US"/>
        </w:rPr>
        <w:t>; All TAC codes for another region</w:t>
      </w:r>
    </w:p>
    <w:p w14:paraId="6E9448F1" w14:textId="77777777" w:rsidR="00F50D8E" w:rsidRPr="007C5C5B" w:rsidRDefault="00F50D8E" w:rsidP="006E714E">
      <w:pPr>
        <w:pStyle w:val="PL"/>
        <w:rPr>
          <w:lang w:val="en-US"/>
        </w:rPr>
      </w:pPr>
    </w:p>
    <w:p w14:paraId="68065515" w14:textId="77777777" w:rsidR="006E714E" w:rsidRPr="007C5C5B" w:rsidRDefault="006E714E" w:rsidP="006E714E">
      <w:pPr>
        <w:pStyle w:val="PL"/>
        <w:rPr>
          <w:lang w:val="en-US"/>
        </w:rPr>
      </w:pPr>
      <w:r w:rsidRPr="007C5C5B">
        <w:rPr>
          <w:lang w:val="en-US"/>
        </w:rPr>
        <w:t>*.tac-hb40.tac                           (</w:t>
      </w:r>
    </w:p>
    <w:p w14:paraId="55FB04A8" w14:textId="77777777" w:rsidR="006E714E" w:rsidRPr="007C5C5B" w:rsidRDefault="006E714E" w:rsidP="006E714E">
      <w:pPr>
        <w:pStyle w:val="PL"/>
        <w:rPr>
          <w:lang w:val="en-US"/>
        </w:rPr>
      </w:pPr>
      <w:r w:rsidRPr="007C5C5B">
        <w:rPr>
          <w:lang w:val="en-US"/>
        </w:rPr>
        <w:t>;  IN NAPTR order pref. flag service                        regexp replacement</w:t>
      </w:r>
    </w:p>
    <w:p w14:paraId="19EE8ECE" w14:textId="77777777" w:rsidR="006E714E" w:rsidRPr="007C5C5B" w:rsidRDefault="006E714E" w:rsidP="006E714E">
      <w:pPr>
        <w:pStyle w:val="PL"/>
        <w:rPr>
          <w:lang w:val="en-US"/>
        </w:rPr>
      </w:pPr>
      <w:r w:rsidRPr="007C5C5B">
        <w:rPr>
          <w:lang w:val="en-US"/>
        </w:rPr>
        <w:t xml:space="preserve">   IN NAPTR 200   999   "a" "x-3gpp-sgw:x-s5-gtp:x-s8-gtp"      ""  topoff.eth4.gw01.nodes )</w:t>
      </w:r>
    </w:p>
    <w:p w14:paraId="6FE92C48" w14:textId="77777777" w:rsidR="006E714E" w:rsidRPr="007C5C5B" w:rsidRDefault="006E714E" w:rsidP="006E714E">
      <w:pPr>
        <w:pStyle w:val="PL"/>
        <w:rPr>
          <w:lang w:val="en-US"/>
        </w:rPr>
      </w:pPr>
      <w:r w:rsidRPr="007C5C5B">
        <w:rPr>
          <w:lang w:val="en-US"/>
        </w:rPr>
        <w:t xml:space="preserve">   IN NAPTR 100   999   "a" "x-3gpp-sgw:x-s5-gtp:x-s8-gtp"      ""  topoff.eth4.gw21.nodes</w:t>
      </w:r>
    </w:p>
    <w:p w14:paraId="5F54AFE1" w14:textId="77777777" w:rsidR="006E714E" w:rsidRPr="007C5C5B" w:rsidRDefault="006E714E" w:rsidP="006E714E">
      <w:pPr>
        <w:pStyle w:val="PL"/>
        <w:rPr>
          <w:lang w:val="en-US"/>
        </w:rPr>
      </w:pPr>
      <w:r w:rsidRPr="007C5C5B">
        <w:rPr>
          <w:lang w:val="en-US"/>
        </w:rPr>
        <w:t xml:space="preserve">   IN NAPTR 400   999   "a" "x-3gpp-sgw:x-s8-pmip"              ""  topoff.eth9.gw01.nodes</w:t>
      </w:r>
    </w:p>
    <w:p w14:paraId="4EEC2FF7" w14:textId="77777777" w:rsidR="006E714E" w:rsidRPr="007C5C5B" w:rsidRDefault="006E714E" w:rsidP="006E714E">
      <w:pPr>
        <w:pStyle w:val="PL"/>
        <w:rPr>
          <w:lang w:val="en-US"/>
        </w:rPr>
      </w:pPr>
      <w:r w:rsidRPr="007C5C5B">
        <w:rPr>
          <w:lang w:val="en-US"/>
        </w:rPr>
        <w:t xml:space="preserve">   IN NAPTR 300   999   "a" "x-3gpp-sgw:x-s8-pmip"              ""  topoff.eth9.gw21.nodes</w:t>
      </w:r>
    </w:p>
    <w:p w14:paraId="55F8FFC7" w14:textId="77777777" w:rsidR="006E714E" w:rsidRPr="007C5C5B" w:rsidRDefault="006E714E" w:rsidP="006E714E">
      <w:pPr>
        <w:pStyle w:val="PL"/>
        <w:rPr>
          <w:lang w:val="en-US"/>
        </w:rPr>
      </w:pPr>
      <w:r w:rsidRPr="007C5C5B">
        <w:rPr>
          <w:lang w:val="en-US"/>
        </w:rPr>
        <w:t>;</w:t>
      </w:r>
    </w:p>
    <w:p w14:paraId="4C796875" w14:textId="77777777" w:rsidR="006E714E" w:rsidRPr="007C5C5B" w:rsidRDefault="006E714E" w:rsidP="006E714E">
      <w:pPr>
        <w:pStyle w:val="PL"/>
        <w:rPr>
          <w:lang w:val="en-US"/>
        </w:rPr>
      </w:pPr>
      <w:r w:rsidRPr="007C5C5B">
        <w:rPr>
          <w:lang w:val="en-US"/>
        </w:rPr>
        <w:t xml:space="preserve">   IN NAPTR 600   999   "a" "x-3gpp-mme:x-s10"                  ""  topoff.eth1.mmec01.mmegi</w:t>
      </w:r>
      <w:r>
        <w:rPr>
          <w:lang w:val="en-US"/>
        </w:rPr>
        <w:t>8</w:t>
      </w:r>
      <w:r w:rsidRPr="007C5C5B">
        <w:rPr>
          <w:lang w:val="en-US"/>
        </w:rPr>
        <w:t>001.mme</w:t>
      </w:r>
    </w:p>
    <w:p w14:paraId="68A9314F" w14:textId="77777777" w:rsidR="006E714E" w:rsidRPr="007C5C5B" w:rsidRDefault="006E714E" w:rsidP="006E714E">
      <w:pPr>
        <w:pStyle w:val="PL"/>
        <w:rPr>
          <w:lang w:val="en-US"/>
        </w:rPr>
      </w:pPr>
      <w:r w:rsidRPr="007C5C5B">
        <w:rPr>
          <w:lang w:val="en-US"/>
        </w:rPr>
        <w:t xml:space="preserve">   IN NAPTR 500   999   "a" "x-3gpp-mme:x-s10"                  ""  topoff.eth1.mmec02.mmegi</w:t>
      </w:r>
      <w:r>
        <w:rPr>
          <w:lang w:val="en-US"/>
        </w:rPr>
        <w:t>8</w:t>
      </w:r>
      <w:r w:rsidRPr="007C5C5B">
        <w:rPr>
          <w:lang w:val="en-US"/>
        </w:rPr>
        <w:t>001.mme</w:t>
      </w:r>
    </w:p>
    <w:p w14:paraId="3DD5979D" w14:textId="77777777" w:rsidR="006E714E" w:rsidRPr="007C5C5B" w:rsidRDefault="006E714E" w:rsidP="006E714E">
      <w:pPr>
        <w:pStyle w:val="PL"/>
        <w:rPr>
          <w:lang w:val="en-US"/>
        </w:rPr>
      </w:pPr>
      <w:r w:rsidRPr="007C5C5B">
        <w:rPr>
          <w:lang w:val="en-US"/>
        </w:rPr>
        <w:t>;</w:t>
      </w:r>
    </w:p>
    <w:p w14:paraId="46263BCD" w14:textId="77777777" w:rsidR="006E714E" w:rsidRPr="007C5C5B" w:rsidRDefault="006E714E" w:rsidP="006E714E">
      <w:pPr>
        <w:pStyle w:val="PL"/>
        <w:rPr>
          <w:lang w:val="en-US"/>
        </w:rPr>
      </w:pPr>
      <w:r w:rsidRPr="007C5C5B">
        <w:rPr>
          <w:lang w:val="en-US"/>
        </w:rPr>
        <w:t>;  IN NAPTR 800   999   "a" "x-3gpp-sgw:x-s11"                  ""  topoff.eth1.gw01.nodes )</w:t>
      </w:r>
    </w:p>
    <w:p w14:paraId="43D0F22D" w14:textId="77777777" w:rsidR="006E714E" w:rsidRPr="007C5C5B" w:rsidRDefault="006E714E" w:rsidP="006E714E">
      <w:pPr>
        <w:pStyle w:val="PL"/>
        <w:rPr>
          <w:lang w:val="en-US"/>
        </w:rPr>
      </w:pPr>
      <w:r w:rsidRPr="007C5C5B">
        <w:rPr>
          <w:lang w:val="en-US"/>
        </w:rPr>
        <w:t>;  IN NAPTR 700   999   "a" "x-3gpp-sgw:x-s11"                  ""  topoff.eth1.gw21.nodes</w:t>
      </w:r>
    </w:p>
    <w:p w14:paraId="41E785DC" w14:textId="77777777" w:rsidR="006E714E" w:rsidRPr="007C5C5B" w:rsidRDefault="006E714E" w:rsidP="006E714E">
      <w:pPr>
        <w:pStyle w:val="PL"/>
        <w:rPr>
          <w:lang w:val="en-US"/>
        </w:rPr>
      </w:pPr>
    </w:p>
    <w:p w14:paraId="6A0716C5" w14:textId="77777777" w:rsidR="006E714E" w:rsidRPr="007C5C5B" w:rsidRDefault="006E714E" w:rsidP="006E714E">
      <w:pPr>
        <w:pStyle w:val="PL"/>
        <w:rPr>
          <w:lang w:val="en-US"/>
        </w:rPr>
      </w:pPr>
      <w:r w:rsidRPr="007C5C5B">
        <w:rPr>
          <w:lang w:val="en-US"/>
        </w:rPr>
        <w:t>;  IN NAPTR 1000  999   "a" "x-3gpp-sgw:x-s</w:t>
      </w:r>
      <w:r>
        <w:rPr>
          <w:lang w:val="en-US"/>
        </w:rPr>
        <w:t>4</w:t>
      </w:r>
      <w:r w:rsidRPr="007C5C5B">
        <w:rPr>
          <w:lang w:val="en-US"/>
        </w:rPr>
        <w:t xml:space="preserve">"               </w:t>
      </w:r>
      <w:r>
        <w:rPr>
          <w:lang w:val="en-US"/>
        </w:rPr>
        <w:t xml:space="preserve"> </w:t>
      </w:r>
      <w:r w:rsidRPr="007C5C5B">
        <w:rPr>
          <w:lang w:val="en-US"/>
        </w:rPr>
        <w:t xml:space="preserve">   ""  topoff.eth6.gw01.nodes )</w:t>
      </w:r>
    </w:p>
    <w:p w14:paraId="2D017935" w14:textId="77777777" w:rsidR="006E714E" w:rsidRPr="007C5C5B" w:rsidRDefault="006E714E" w:rsidP="006E714E">
      <w:pPr>
        <w:pStyle w:val="PL"/>
        <w:rPr>
          <w:lang w:val="en-US"/>
        </w:rPr>
      </w:pPr>
      <w:r w:rsidRPr="007C5C5B">
        <w:rPr>
          <w:lang w:val="en-US"/>
        </w:rPr>
        <w:t>;  IN NAPTR 900   999   "a" "x-3gpp-sgw:x-s</w:t>
      </w:r>
      <w:r>
        <w:rPr>
          <w:lang w:val="en-US"/>
        </w:rPr>
        <w:t>4</w:t>
      </w:r>
      <w:r w:rsidRPr="007C5C5B">
        <w:rPr>
          <w:lang w:val="en-US"/>
        </w:rPr>
        <w:t xml:space="preserve">"               </w:t>
      </w:r>
      <w:r>
        <w:rPr>
          <w:lang w:val="en-US"/>
        </w:rPr>
        <w:t xml:space="preserve"> </w:t>
      </w:r>
      <w:r w:rsidRPr="007C5C5B">
        <w:rPr>
          <w:lang w:val="en-US"/>
        </w:rPr>
        <w:t xml:space="preserve">   ""  topoff.eth6.gw21.nodes</w:t>
      </w:r>
    </w:p>
    <w:p w14:paraId="2C93A07A" w14:textId="77777777" w:rsidR="006E714E" w:rsidRPr="007C5C5B" w:rsidRDefault="006E714E" w:rsidP="006E714E">
      <w:pPr>
        <w:pStyle w:val="PL"/>
        <w:rPr>
          <w:lang w:val="en-US"/>
        </w:rPr>
      </w:pPr>
    </w:p>
    <w:p w14:paraId="368020F8" w14:textId="77777777" w:rsidR="006E714E" w:rsidRPr="007C5C5B" w:rsidRDefault="006E714E" w:rsidP="006E714E">
      <w:pPr>
        <w:pStyle w:val="PL"/>
        <w:rPr>
          <w:lang w:val="en-US"/>
        </w:rPr>
      </w:pPr>
    </w:p>
    <w:p w14:paraId="088322A8" w14:textId="77777777" w:rsidR="00F50D8E" w:rsidRPr="007C5C5B" w:rsidRDefault="006E714E" w:rsidP="006E714E">
      <w:pPr>
        <w:pStyle w:val="PL"/>
        <w:rPr>
          <w:lang w:val="en-US"/>
        </w:rPr>
      </w:pPr>
      <w:r w:rsidRPr="007C5C5B">
        <w:rPr>
          <w:lang w:val="en-US"/>
        </w:rPr>
        <w:t>; For the example the TAC values *.tac-hb40.tac are on other side of network than the *.tac-hb01.tac</w:t>
      </w:r>
    </w:p>
    <w:p w14:paraId="271E8681" w14:textId="29D54227" w:rsidR="006E714E" w:rsidRPr="007C5C5B" w:rsidRDefault="006E714E" w:rsidP="006E714E">
      <w:pPr>
        <w:pStyle w:val="PL"/>
        <w:rPr>
          <w:lang w:val="en-US"/>
        </w:rPr>
      </w:pPr>
      <w:r w:rsidRPr="007C5C5B">
        <w:rPr>
          <w:lang w:val="en-US"/>
        </w:rPr>
        <w:t>; Relative order reverses in comparison to since those TAI are closer to the other set of nodes</w:t>
      </w:r>
    </w:p>
    <w:p w14:paraId="591AC4B9" w14:textId="77777777" w:rsidR="006E714E" w:rsidRPr="007C5C5B" w:rsidRDefault="006E714E" w:rsidP="006E714E">
      <w:pPr>
        <w:pStyle w:val="PL"/>
        <w:rPr>
          <w:lang w:val="en-US"/>
        </w:rPr>
      </w:pPr>
    </w:p>
    <w:p w14:paraId="72F9E072" w14:textId="77777777" w:rsidR="006E714E" w:rsidRPr="007C5C5B" w:rsidRDefault="006E714E" w:rsidP="006E714E">
      <w:pPr>
        <w:pStyle w:val="PL"/>
        <w:rPr>
          <w:lang w:val="en-US"/>
        </w:rPr>
      </w:pPr>
      <w:r w:rsidRPr="007C5C5B">
        <w:rPr>
          <w:lang w:val="en-US"/>
        </w:rPr>
        <w:t>; end of file</w:t>
      </w:r>
    </w:p>
    <w:p w14:paraId="77245D30" w14:textId="77777777" w:rsidR="006E714E" w:rsidRPr="007C5C5B" w:rsidRDefault="006E714E" w:rsidP="006E714E">
      <w:pPr>
        <w:rPr>
          <w:rFonts w:ascii="Courier New" w:hAnsi="Courier New"/>
          <w:noProof/>
          <w:sz w:val="16"/>
          <w:lang w:val="en-US"/>
        </w:rPr>
      </w:pPr>
    </w:p>
    <w:p w14:paraId="4917EA4E" w14:textId="77777777" w:rsidR="006E714E" w:rsidRDefault="006E714E" w:rsidP="006E714E">
      <w:pPr>
        <w:rPr>
          <w:lang w:val="en-US"/>
        </w:rPr>
      </w:pPr>
      <w:r>
        <w:rPr>
          <w:lang w:val="en-US"/>
        </w:rPr>
        <w:t xml:space="preserve">SGW records are here since TAI is used to select the SGW in the initial attach procedure (and TAU with SGW change). The MME record is here for the </w:t>
      </w:r>
      <w:r>
        <w:rPr>
          <w:noProof/>
        </w:rPr>
        <w:t>the '</w:t>
      </w:r>
      <w:r>
        <w:t>Inter eNodeB handover with MME relocation' procedure</w:t>
      </w:r>
      <w:r>
        <w:rPr>
          <w:lang w:val="en-US"/>
        </w:rPr>
        <w:t xml:space="preserve"> where a target MME must be selected by the source MME.</w:t>
      </w:r>
    </w:p>
    <w:p w14:paraId="35849385" w14:textId="77777777" w:rsidR="006E714E" w:rsidRDefault="006E714E" w:rsidP="006E714E">
      <w:pPr>
        <w:rPr>
          <w:lang w:val="en-US"/>
        </w:rPr>
      </w:pPr>
      <w:r>
        <w:rPr>
          <w:lang w:val="en-US"/>
        </w:rPr>
        <w:t>Wild cards are used in this example to simplify provisioning assuming that the operator picks tac codes with the same high byte for each eNodeB that are equivalent in terms of prioritization. Otherwise each TAC code needs to be provisioned individually in DNS requiring a small amount of additional repetitive provisioning as each set of TAC codes is added to a network.</w:t>
      </w:r>
    </w:p>
    <w:p w14:paraId="3A1C1F59" w14:textId="77777777" w:rsidR="006E714E" w:rsidRDefault="006E714E" w:rsidP="006E714E">
      <w:pPr>
        <w:rPr>
          <w:lang w:val="en-US"/>
        </w:rPr>
      </w:pPr>
      <w:r>
        <w:rPr>
          <w:lang w:val="en-US"/>
        </w:rPr>
        <w:t xml:space="preserve">From above SGW records we see only GTP based S5 so there is no PMIPv6 S5 support for the SGWs. The operator insists on GTP based S5 i.e. when one of their PGW is used and the UE is in their network (the operator does let roamers use another operators PMIPv6 PGW though). The S5/S8 SGW interfaces with (partially qualified) canonical node name </w:t>
      </w:r>
      <w:r w:rsidRPr="007C5C5B">
        <w:rPr>
          <w:lang w:val="en-US"/>
        </w:rPr>
        <w:t xml:space="preserve">gw01.nodes </w:t>
      </w:r>
      <w:r>
        <w:rPr>
          <w:lang w:val="en-US"/>
        </w:rPr>
        <w:t>is used when possible for tac codes with high byte of 01 hex and the S5/S8 SGW interfaces with (partially qualified) canonical node name gw2</w:t>
      </w:r>
      <w:r w:rsidRPr="007C5C5B">
        <w:rPr>
          <w:lang w:val="en-US"/>
        </w:rPr>
        <w:t xml:space="preserve">1.nodes </w:t>
      </w:r>
      <w:r>
        <w:rPr>
          <w:lang w:val="en-US"/>
        </w:rPr>
        <w:t>is used when possible for tac codes with high byte of 40 hex. This follows from the NAPTR order 100 record being used before the order 200 record in the corresponding record set. This is the general mechanism an operator can use to steer the SGW selection based on which TAI the user initially attaches to (or during TAU with SGW service change). So an operator trying to minimize S1-U link costs would set the order to the smallest value for the SGW with the least cost S1-U link(s) to the eNodeB(s) serving that TAI and use higher order for the TAI corresponding to the more expensive links.</w:t>
      </w:r>
    </w:p>
    <w:p w14:paraId="63EB5E7D" w14:textId="77777777" w:rsidR="006E714E" w:rsidRDefault="006E714E" w:rsidP="006E714E">
      <w:pPr>
        <w:rPr>
          <w:lang w:val="en-US"/>
        </w:rPr>
      </w:pPr>
      <w:r>
        <w:rPr>
          <w:lang w:val="en-US"/>
        </w:rPr>
        <w:t xml:space="preserve">The </w:t>
      </w:r>
      <w:r w:rsidRPr="007C5C5B">
        <w:rPr>
          <w:lang w:val="en-US"/>
        </w:rPr>
        <w:t xml:space="preserve">gw01.nodes </w:t>
      </w:r>
      <w:r>
        <w:rPr>
          <w:lang w:val="en-US"/>
        </w:rPr>
        <w:t>and gw2</w:t>
      </w:r>
      <w:r w:rsidRPr="007C5C5B">
        <w:rPr>
          <w:lang w:val="en-US"/>
        </w:rPr>
        <w:t xml:space="preserve">1.nodes </w:t>
      </w:r>
      <w:r>
        <w:rPr>
          <w:lang w:val="en-US"/>
        </w:rPr>
        <w:t>are the collocated PGW/SGW canonical node names the operator chooses. These were defined in the file CS_SGW_PGW_NODE_DB.txt.</w:t>
      </w:r>
    </w:p>
    <w:p w14:paraId="5794D459" w14:textId="77777777" w:rsidR="006E714E" w:rsidRDefault="006E714E" w:rsidP="006E714E">
      <w:pPr>
        <w:rPr>
          <w:lang w:val="en-US"/>
        </w:rPr>
      </w:pPr>
      <w:r>
        <w:rPr>
          <w:lang w:val="en-US"/>
        </w:rPr>
        <w:t>The TAI records are not intended to determine the SGW S11 interface directly but only the candidate list SGW S5/S8 interfaces with node names. S11 interface lookup can be done from the SGW canonical node name (see records in CS_SGW_PGW_NODE_DB.txt ) so inclusion of S11 here is not strictly needed.</w:t>
      </w:r>
    </w:p>
    <w:p w14:paraId="5E9AE4E5" w14:textId="77777777" w:rsidR="00F50D8E" w:rsidRDefault="006E714E" w:rsidP="006E714E">
      <w:pPr>
        <w:pStyle w:val="Heading3"/>
        <w:rPr>
          <w:lang w:val="en-US"/>
        </w:rPr>
      </w:pPr>
      <w:bookmarkStart w:id="451" w:name="_Toc20214910"/>
      <w:bookmarkStart w:id="452" w:name="_Toc27753293"/>
      <w:bookmarkStart w:id="453" w:name="_Toc36055112"/>
      <w:bookmarkStart w:id="454" w:name="_Toc67477612"/>
      <w:r>
        <w:rPr>
          <w:lang w:val="en-US"/>
        </w:rPr>
        <w:lastRenderedPageBreak/>
        <w:t>A.</w:t>
      </w:r>
      <w:r w:rsidRPr="001E12B5">
        <w:rPr>
          <w:lang w:val="en-US"/>
        </w:rPr>
        <w:t xml:space="preserve"> </w:t>
      </w:r>
      <w:r>
        <w:rPr>
          <w:lang w:val="en-US"/>
        </w:rPr>
        <w:t>3.8</w:t>
      </w:r>
      <w:r>
        <w:rPr>
          <w:lang w:val="en-US"/>
        </w:rPr>
        <w:tab/>
        <w:t>MME lookup based on GUTI for "Simple LTE Example"</w:t>
      </w:r>
      <w:bookmarkEnd w:id="451"/>
      <w:bookmarkEnd w:id="452"/>
      <w:bookmarkEnd w:id="453"/>
      <w:bookmarkEnd w:id="454"/>
    </w:p>
    <w:p w14:paraId="2ABE637F" w14:textId="774C1056" w:rsidR="006E714E" w:rsidRDefault="006E714E" w:rsidP="006E714E">
      <w:pPr>
        <w:rPr>
          <w:lang w:val="en-US"/>
        </w:rPr>
      </w:pPr>
      <w:r>
        <w:rPr>
          <w:lang w:val="en-US"/>
        </w:rPr>
        <w:t>Here we "manually" execute the S-NAPTR procedure using the standard "dig" command for finding the source MME at the target MME (for example in a TAU procedure) to illustrate the procedure and show how the DNS records work in practice.</w:t>
      </w:r>
    </w:p>
    <w:p w14:paraId="64FBD7C6" w14:textId="74FCF07E" w:rsidR="006E714E" w:rsidRDefault="006E714E" w:rsidP="006E714E">
      <w:pPr>
        <w:rPr>
          <w:lang w:val="en-US"/>
        </w:rPr>
      </w:pPr>
      <w:r>
        <w:rPr>
          <w:lang w:val="en-US"/>
        </w:rPr>
        <w:t xml:space="preserve">The target MME receives the LTE UE's old GUTI. The target MME extracts the MNC, MCC, MMEC and MMEGI values. In this example the UE is in a cell where the MME selected by the RAN is assumed to be MMEC=1 and MMEGI=8000 hexadecimal. The MME creates the </w:t>
      </w:r>
      <w:r w:rsidRPr="00451859">
        <w:rPr>
          <w:lang w:val="en-US"/>
        </w:rPr>
        <w:t>Application Unique String</w:t>
      </w:r>
      <w:r>
        <w:rPr>
          <w:lang w:val="en-US"/>
        </w:rPr>
        <w:t xml:space="preserve"> </w:t>
      </w:r>
      <w:r w:rsidRPr="00451859">
        <w:rPr>
          <w:lang w:val="en-US"/>
        </w:rPr>
        <w:t>mmec01.mmegi</w:t>
      </w:r>
      <w:r>
        <w:rPr>
          <w:lang w:val="en-US"/>
        </w:rPr>
        <w:t>8</w:t>
      </w:r>
      <w:r w:rsidRPr="00451859">
        <w:rPr>
          <w:lang w:val="en-US"/>
        </w:rPr>
        <w:t>001.mme.$ORIGIN</w:t>
      </w:r>
      <w:r>
        <w:rPr>
          <w:lang w:val="en-US"/>
        </w:rPr>
        <w:t xml:space="preserve"> (s</w:t>
      </w:r>
      <w:r w:rsidRPr="00FE2AB2">
        <w:rPr>
          <w:lang w:val="en-US"/>
        </w:rPr>
        <w:t xml:space="preserve">ee </w:t>
      </w:r>
      <w:r w:rsidR="00F50D8E">
        <w:rPr>
          <w:lang w:val="en-US"/>
        </w:rPr>
        <w:t>clause </w:t>
      </w:r>
      <w:r w:rsidR="00F50D8E" w:rsidRPr="00FE2AB2">
        <w:rPr>
          <w:lang w:val="en-US"/>
        </w:rPr>
        <w:t>4</w:t>
      </w:r>
      <w:r w:rsidRPr="00FE2AB2">
        <w:rPr>
          <w:lang w:val="en-US"/>
        </w:rPr>
        <w:t>.3.3.4 of</w:t>
      </w:r>
      <w:r>
        <w:rPr>
          <w:lang w:val="en-US"/>
        </w:rPr>
        <w:t xml:space="preserve"> this TS)</w:t>
      </w:r>
    </w:p>
    <w:p w14:paraId="175EB578" w14:textId="77777777" w:rsidR="00F50D8E" w:rsidRDefault="006E714E" w:rsidP="006E714E">
      <w:pPr>
        <w:pStyle w:val="NO"/>
        <w:rPr>
          <w:lang w:val="en-US"/>
        </w:rPr>
      </w:pPr>
      <w:r>
        <w:rPr>
          <w:lang w:val="en-US"/>
        </w:rPr>
        <w:t>NOTE:</w:t>
      </w:r>
      <w:r>
        <w:rPr>
          <w:lang w:val="en-US"/>
        </w:rPr>
        <w:tab/>
        <w:t xml:space="preserve">Reminder </w:t>
      </w:r>
      <w:r w:rsidRPr="00451859">
        <w:rPr>
          <w:lang w:val="en-US"/>
        </w:rPr>
        <w:t>$ORIGIN</w:t>
      </w:r>
      <w:r>
        <w:rPr>
          <w:lang w:val="en-US"/>
        </w:rPr>
        <w:t xml:space="preserve"> is </w:t>
      </w:r>
      <w:r w:rsidRPr="00B83E04">
        <w:rPr>
          <w:lang w:val="en-US"/>
        </w:rPr>
        <w:t>epc.mnc990.mcc311.3gppnetwork.org.</w:t>
      </w:r>
      <w:r>
        <w:rPr>
          <w:lang w:val="en-US"/>
        </w:rPr>
        <w:t xml:space="preserve"> and is employed here simply to keep the length of the example text manageable.</w:t>
      </w:r>
    </w:p>
    <w:p w14:paraId="6EE1DCE9" w14:textId="27647C5C" w:rsidR="006E714E" w:rsidRDefault="006E714E" w:rsidP="006E714E">
      <w:pPr>
        <w:rPr>
          <w:lang w:val="en-US"/>
        </w:rPr>
      </w:pPr>
      <w:r>
        <w:rPr>
          <w:lang w:val="en-US"/>
        </w:rPr>
        <w:t xml:space="preserve">The target </w:t>
      </w:r>
      <w:r w:rsidRPr="00451859">
        <w:rPr>
          <w:lang w:val="en-US"/>
        </w:rPr>
        <w:t xml:space="preserve">MME starts </w:t>
      </w:r>
      <w:r>
        <w:rPr>
          <w:lang w:val="en-US"/>
        </w:rPr>
        <w:t xml:space="preserve">the S-NAPTR </w:t>
      </w:r>
      <w:r w:rsidRPr="00451859">
        <w:rPr>
          <w:lang w:val="en-US"/>
        </w:rPr>
        <w:t>with Application Unique String = mmec01.mmegi</w:t>
      </w:r>
      <w:r>
        <w:rPr>
          <w:lang w:val="en-US"/>
        </w:rPr>
        <w:t>8</w:t>
      </w:r>
      <w:r w:rsidRPr="00451859">
        <w:rPr>
          <w:lang w:val="en-US"/>
        </w:rPr>
        <w:t>001.mme.$ORIGIN</w:t>
      </w:r>
      <w:r>
        <w:rPr>
          <w:lang w:val="en-US"/>
        </w:rPr>
        <w:t xml:space="preserve"> and </w:t>
      </w:r>
      <w:r w:rsidRPr="00451859">
        <w:rPr>
          <w:lang w:val="en-US"/>
        </w:rPr>
        <w:t>desired services x-3gpp-mme:x-s10</w:t>
      </w:r>
      <w:r>
        <w:rPr>
          <w:lang w:val="en-US"/>
        </w:rPr>
        <w:t xml:space="preserve"> since it is trying to contact the old MME to do a context transfer.</w:t>
      </w:r>
    </w:p>
    <w:p w14:paraId="69E4C53D" w14:textId="77777777" w:rsidR="006E714E" w:rsidRDefault="006E714E" w:rsidP="006E714E">
      <w:pPr>
        <w:rPr>
          <w:lang w:val="en-US"/>
        </w:rPr>
      </w:pPr>
      <w:r>
        <w:rPr>
          <w:lang w:val="en-US"/>
        </w:rPr>
        <w:t>Here we emulate the same action manually with the dig command.</w:t>
      </w:r>
    </w:p>
    <w:p w14:paraId="06F7AB14" w14:textId="77777777" w:rsidR="00F50D8E" w:rsidRPr="002D445E" w:rsidRDefault="00F50D8E" w:rsidP="006E714E">
      <w:pPr>
        <w:pStyle w:val="PL"/>
        <w:rPr>
          <w:lang w:val="en-US"/>
        </w:rPr>
      </w:pPr>
    </w:p>
    <w:p w14:paraId="3B633DF3" w14:textId="77777777" w:rsidR="006E714E" w:rsidRPr="002D445E" w:rsidRDefault="006E714E" w:rsidP="006E714E">
      <w:pPr>
        <w:pStyle w:val="PL"/>
        <w:rPr>
          <w:lang w:val="en-US"/>
        </w:rPr>
      </w:pPr>
      <w:r w:rsidRPr="002D445E">
        <w:rPr>
          <w:lang w:val="en-US"/>
        </w:rPr>
        <w:t>--------- Command to DNS server----------</w:t>
      </w:r>
    </w:p>
    <w:p w14:paraId="694C5630" w14:textId="77777777" w:rsidR="006E714E" w:rsidRPr="002D445E" w:rsidRDefault="006E714E" w:rsidP="006E714E">
      <w:pPr>
        <w:pStyle w:val="PL"/>
        <w:rPr>
          <w:lang w:val="en-US"/>
        </w:rPr>
      </w:pPr>
      <w:r w:rsidRPr="002D445E">
        <w:rPr>
          <w:lang w:val="en-US"/>
        </w:rPr>
        <w:t>command: dig @</w:t>
      </w:r>
      <w:r>
        <w:rPr>
          <w:lang w:val="en-US"/>
        </w:rPr>
        <w:t>192.0.2.247</w:t>
      </w:r>
      <w:r w:rsidRPr="002D445E">
        <w:rPr>
          <w:lang w:val="en-US"/>
        </w:rPr>
        <w:t xml:space="preserve">  +tcp  NAPTR mmec01.mmegi</w:t>
      </w:r>
      <w:r>
        <w:rPr>
          <w:lang w:val="en-US"/>
        </w:rPr>
        <w:t>8</w:t>
      </w:r>
      <w:r w:rsidRPr="002D445E">
        <w:rPr>
          <w:lang w:val="en-US"/>
        </w:rPr>
        <w:t>001.mme.$ORIGIN</w:t>
      </w:r>
    </w:p>
    <w:p w14:paraId="30935125" w14:textId="77777777" w:rsidR="006E714E" w:rsidRPr="002D445E" w:rsidRDefault="006E714E" w:rsidP="006E714E">
      <w:pPr>
        <w:pStyle w:val="PL"/>
        <w:rPr>
          <w:lang w:val="en-US"/>
        </w:rPr>
      </w:pPr>
      <w:r w:rsidRPr="002D445E">
        <w:rPr>
          <w:lang w:val="en-US"/>
        </w:rPr>
        <w:t>---------Start Response from DNS server----------</w:t>
      </w:r>
    </w:p>
    <w:p w14:paraId="1E9CCCE3" w14:textId="77777777" w:rsidR="006E714E" w:rsidRPr="002D445E" w:rsidRDefault="006E714E" w:rsidP="006E714E">
      <w:pPr>
        <w:pStyle w:val="PL"/>
        <w:rPr>
          <w:lang w:val="en-US"/>
        </w:rPr>
      </w:pPr>
    </w:p>
    <w:p w14:paraId="006CEF25" w14:textId="77777777" w:rsidR="006E714E" w:rsidRPr="001C652B" w:rsidRDefault="006E714E" w:rsidP="006E714E">
      <w:pPr>
        <w:pStyle w:val="PL"/>
        <w:rPr>
          <w:lang w:val="fr-FR"/>
        </w:rPr>
      </w:pPr>
      <w:r w:rsidRPr="001C652B">
        <w:rPr>
          <w:lang w:val="fr-FR"/>
        </w:rPr>
        <w:t>; &lt;&lt;&gt;&gt; DiG 9.5.0-P2-W2 &lt;&lt;&gt;&gt; @192.0.2.247 +tcp NAPTR mmec01.mmegi8001.mme.$ORIGIN</w:t>
      </w:r>
    </w:p>
    <w:p w14:paraId="6E1F0746" w14:textId="77777777" w:rsidR="006E714E" w:rsidRPr="002D445E" w:rsidRDefault="006E714E" w:rsidP="006E714E">
      <w:pPr>
        <w:pStyle w:val="PL"/>
        <w:rPr>
          <w:lang w:val="en-US"/>
        </w:rPr>
      </w:pPr>
      <w:r w:rsidRPr="002D445E">
        <w:rPr>
          <w:lang w:val="en-US"/>
        </w:rPr>
        <w:t>; (1 server found)</w:t>
      </w:r>
    </w:p>
    <w:p w14:paraId="37670869" w14:textId="77777777" w:rsidR="006E714E" w:rsidRPr="002D445E" w:rsidRDefault="006E714E" w:rsidP="006E714E">
      <w:pPr>
        <w:pStyle w:val="PL"/>
        <w:rPr>
          <w:lang w:val="en-US"/>
        </w:rPr>
      </w:pPr>
      <w:r w:rsidRPr="002D445E">
        <w:rPr>
          <w:lang w:val="en-US"/>
        </w:rPr>
        <w:t>;; global options:  printcmd</w:t>
      </w:r>
    </w:p>
    <w:p w14:paraId="06BA6C74" w14:textId="77777777" w:rsidR="006E714E" w:rsidRPr="002D445E" w:rsidRDefault="006E714E" w:rsidP="006E714E">
      <w:pPr>
        <w:pStyle w:val="PL"/>
        <w:rPr>
          <w:lang w:val="en-US"/>
        </w:rPr>
      </w:pPr>
      <w:r w:rsidRPr="002D445E">
        <w:rPr>
          <w:lang w:val="en-US"/>
        </w:rPr>
        <w:t>;; Got answer:</w:t>
      </w:r>
    </w:p>
    <w:p w14:paraId="38DF5C7B" w14:textId="77777777" w:rsidR="006E714E" w:rsidRPr="002D445E" w:rsidRDefault="006E714E" w:rsidP="006E714E">
      <w:pPr>
        <w:pStyle w:val="PL"/>
        <w:rPr>
          <w:lang w:val="en-US"/>
        </w:rPr>
      </w:pPr>
      <w:r w:rsidRPr="002D445E">
        <w:rPr>
          <w:lang w:val="en-US"/>
        </w:rPr>
        <w:t>;; -&gt;&gt;HEADER&lt;&lt;- opcode: QUERY, status: NOERROR, id: 1399</w:t>
      </w:r>
    </w:p>
    <w:p w14:paraId="6BEBB951" w14:textId="77777777" w:rsidR="006E714E" w:rsidRPr="002D445E" w:rsidRDefault="006E714E" w:rsidP="006E714E">
      <w:pPr>
        <w:pStyle w:val="PL"/>
        <w:rPr>
          <w:lang w:val="en-US"/>
        </w:rPr>
      </w:pPr>
      <w:r w:rsidRPr="002D445E">
        <w:rPr>
          <w:lang w:val="en-US"/>
        </w:rPr>
        <w:t>;; flags: qr aa rd; QUERY: 1, ANSWER: 2, AUTHORITY: 2, ADDITIONAL: 10</w:t>
      </w:r>
    </w:p>
    <w:p w14:paraId="4D314213" w14:textId="77777777" w:rsidR="006E714E" w:rsidRPr="002D445E" w:rsidRDefault="006E714E" w:rsidP="006E714E">
      <w:pPr>
        <w:pStyle w:val="PL"/>
        <w:rPr>
          <w:lang w:val="en-US"/>
        </w:rPr>
      </w:pPr>
      <w:r w:rsidRPr="002D445E">
        <w:rPr>
          <w:lang w:val="en-US"/>
        </w:rPr>
        <w:t>;; WARNING: recursion requested but not available</w:t>
      </w:r>
    </w:p>
    <w:p w14:paraId="75C0B13C" w14:textId="77777777" w:rsidR="006E714E" w:rsidRPr="002D445E" w:rsidRDefault="006E714E" w:rsidP="006E714E">
      <w:pPr>
        <w:pStyle w:val="PL"/>
        <w:rPr>
          <w:lang w:val="en-US"/>
        </w:rPr>
      </w:pPr>
    </w:p>
    <w:p w14:paraId="7C5C3EEF" w14:textId="77777777" w:rsidR="006E714E" w:rsidRPr="00CF0C7B" w:rsidRDefault="006E714E" w:rsidP="006E714E">
      <w:pPr>
        <w:pStyle w:val="PL"/>
        <w:rPr>
          <w:lang w:val="fr-FR"/>
        </w:rPr>
      </w:pPr>
      <w:r w:rsidRPr="00CF0C7B">
        <w:rPr>
          <w:lang w:val="fr-FR"/>
        </w:rPr>
        <w:t xml:space="preserve">;; QUESTION </w:t>
      </w:r>
      <w:r>
        <w:rPr>
          <w:lang w:val="fr-FR"/>
        </w:rPr>
        <w:t>CLAUSE</w:t>
      </w:r>
      <w:r w:rsidRPr="00CF0C7B">
        <w:rPr>
          <w:lang w:val="fr-FR"/>
        </w:rPr>
        <w:t>:</w:t>
      </w:r>
    </w:p>
    <w:p w14:paraId="79E745A4" w14:textId="77777777" w:rsidR="006E714E" w:rsidRPr="001C652B" w:rsidRDefault="006E714E" w:rsidP="006E714E">
      <w:pPr>
        <w:pStyle w:val="PL"/>
        <w:rPr>
          <w:lang w:val="fr-FR"/>
        </w:rPr>
      </w:pPr>
      <w:r w:rsidRPr="00CF0C7B">
        <w:rPr>
          <w:lang w:val="fr-FR"/>
        </w:rPr>
        <w:t>;mmec01.mmegi8001.mme.$ORIGIN.</w:t>
      </w:r>
      <w:r w:rsidRPr="00CF0C7B">
        <w:rPr>
          <w:lang w:val="fr-FR"/>
        </w:rPr>
        <w:tab/>
      </w:r>
      <w:r w:rsidRPr="001C652B">
        <w:rPr>
          <w:lang w:val="fr-FR"/>
        </w:rPr>
        <w:t>IN NAPTR</w:t>
      </w:r>
    </w:p>
    <w:p w14:paraId="3867974B" w14:textId="77777777" w:rsidR="006E714E" w:rsidRPr="001C652B" w:rsidRDefault="006E714E" w:rsidP="006E714E">
      <w:pPr>
        <w:pStyle w:val="PL"/>
        <w:rPr>
          <w:lang w:val="fr-FR"/>
        </w:rPr>
      </w:pPr>
    </w:p>
    <w:p w14:paraId="7923F5AE" w14:textId="77777777" w:rsidR="006E714E" w:rsidRPr="001C652B" w:rsidRDefault="006E714E" w:rsidP="006E714E">
      <w:pPr>
        <w:pStyle w:val="PL"/>
        <w:rPr>
          <w:lang w:val="fr-FR"/>
        </w:rPr>
      </w:pPr>
      <w:r w:rsidRPr="001C652B">
        <w:rPr>
          <w:lang w:val="fr-FR"/>
        </w:rPr>
        <w:t xml:space="preserve">;; ANSWER </w:t>
      </w:r>
      <w:r>
        <w:rPr>
          <w:lang w:val="fr-FR"/>
        </w:rPr>
        <w:t>CLAUSE</w:t>
      </w:r>
      <w:r w:rsidRPr="001C652B">
        <w:rPr>
          <w:lang w:val="fr-FR"/>
        </w:rPr>
        <w:t>:</w:t>
      </w:r>
    </w:p>
    <w:p w14:paraId="73950174" w14:textId="77777777" w:rsidR="006E714E" w:rsidRPr="001C652B" w:rsidRDefault="006E714E" w:rsidP="006E714E">
      <w:pPr>
        <w:pStyle w:val="PL"/>
        <w:rPr>
          <w:lang w:val="fr-FR"/>
        </w:rPr>
      </w:pPr>
      <w:r w:rsidRPr="001C652B">
        <w:rPr>
          <w:lang w:val="fr-FR"/>
        </w:rPr>
        <w:t>mmec01.mmegi8001.mme.$ORIGIN.</w:t>
      </w:r>
      <w:r w:rsidRPr="001C652B">
        <w:rPr>
          <w:lang w:val="fr-FR"/>
        </w:rPr>
        <w:tab/>
        <w:t>3600 IN</w:t>
      </w:r>
      <w:r w:rsidRPr="001C652B">
        <w:rPr>
          <w:lang w:val="fr-FR"/>
        </w:rPr>
        <w:tab/>
        <w:t>NAPTR 100 999 "a" "x-3gpp-mme:x-s10" "" topoff.eth1.mmec01.mmegi8001.mme.$ORIGIN.</w:t>
      </w:r>
    </w:p>
    <w:p w14:paraId="3665B90D" w14:textId="77777777" w:rsidR="006E714E" w:rsidRPr="001C652B" w:rsidRDefault="006E714E" w:rsidP="006E714E">
      <w:pPr>
        <w:pStyle w:val="PL"/>
        <w:rPr>
          <w:lang w:val="fr-FR"/>
        </w:rPr>
      </w:pPr>
      <w:r w:rsidRPr="001C652B">
        <w:rPr>
          <w:lang w:val="fr-FR"/>
        </w:rPr>
        <w:t>mmec01.mmegi8001.mme.$ORIGIN.</w:t>
      </w:r>
      <w:r w:rsidRPr="001C652B">
        <w:rPr>
          <w:lang w:val="fr-FR"/>
        </w:rPr>
        <w:tab/>
        <w:t>3600 IN</w:t>
      </w:r>
      <w:r w:rsidRPr="001C652B">
        <w:rPr>
          <w:lang w:val="fr-FR"/>
        </w:rPr>
        <w:tab/>
        <w:t>NAPTR 200 999 "a" "x-3gpp-mme:x-s11" "" topoff.eth3.mmec01.mmegi8001.mme.$ORIGIN.</w:t>
      </w:r>
    </w:p>
    <w:p w14:paraId="7778EF93" w14:textId="77777777" w:rsidR="006E714E" w:rsidRPr="001C652B" w:rsidRDefault="006E714E" w:rsidP="006E714E">
      <w:pPr>
        <w:pStyle w:val="PL"/>
        <w:rPr>
          <w:lang w:val="fr-FR"/>
        </w:rPr>
      </w:pPr>
    </w:p>
    <w:p w14:paraId="758BE205" w14:textId="77777777" w:rsidR="006E714E" w:rsidRPr="001C652B" w:rsidRDefault="006E714E" w:rsidP="006E714E">
      <w:pPr>
        <w:pStyle w:val="PL"/>
        <w:rPr>
          <w:lang w:val="fr-FR"/>
        </w:rPr>
      </w:pPr>
      <w:r w:rsidRPr="001C652B">
        <w:rPr>
          <w:lang w:val="fr-FR"/>
        </w:rPr>
        <w:t xml:space="preserve">;; AUTHORITY </w:t>
      </w:r>
      <w:r>
        <w:rPr>
          <w:lang w:val="fr-FR"/>
        </w:rPr>
        <w:t>CLAUSE</w:t>
      </w:r>
      <w:r w:rsidRPr="001C652B">
        <w:rPr>
          <w:lang w:val="fr-FR"/>
        </w:rPr>
        <w:t>:</w:t>
      </w:r>
    </w:p>
    <w:p w14:paraId="126AD155" w14:textId="77777777" w:rsidR="006E714E" w:rsidRPr="002D445E" w:rsidRDefault="006E714E" w:rsidP="006E714E">
      <w:pPr>
        <w:pStyle w:val="PL"/>
        <w:rPr>
          <w:lang w:val="en-US"/>
        </w:rPr>
      </w:pPr>
      <w:r w:rsidRPr="002D445E">
        <w:rPr>
          <w:lang w:val="en-US"/>
        </w:rPr>
        <w:t>$ORIGIN. 3600</w:t>
      </w:r>
      <w:r w:rsidRPr="002D445E">
        <w:rPr>
          <w:lang w:val="en-US"/>
        </w:rPr>
        <w:tab/>
        <w:t>IN NS</w:t>
      </w:r>
      <w:r w:rsidRPr="002D445E">
        <w:rPr>
          <w:lang w:val="en-US"/>
        </w:rPr>
        <w:tab/>
        <w:t>ns1.$ORIGIN.</w:t>
      </w:r>
    </w:p>
    <w:p w14:paraId="26ED5291" w14:textId="77777777" w:rsidR="006E714E" w:rsidRPr="002D445E" w:rsidRDefault="006E714E" w:rsidP="006E714E">
      <w:pPr>
        <w:pStyle w:val="PL"/>
        <w:rPr>
          <w:lang w:val="en-US"/>
        </w:rPr>
      </w:pPr>
      <w:r w:rsidRPr="002D445E">
        <w:rPr>
          <w:lang w:val="en-US"/>
        </w:rPr>
        <w:t>$ORIGIN. 3600</w:t>
      </w:r>
      <w:r w:rsidRPr="002D445E">
        <w:rPr>
          <w:lang w:val="en-US"/>
        </w:rPr>
        <w:tab/>
        <w:t>IN NS</w:t>
      </w:r>
      <w:r w:rsidRPr="002D445E">
        <w:rPr>
          <w:lang w:val="en-US"/>
        </w:rPr>
        <w:tab/>
        <w:t>ns2.$ORIGIN.</w:t>
      </w:r>
    </w:p>
    <w:p w14:paraId="7985505A" w14:textId="77777777" w:rsidR="006E714E" w:rsidRPr="002D445E" w:rsidRDefault="006E714E" w:rsidP="006E714E">
      <w:pPr>
        <w:pStyle w:val="PL"/>
        <w:rPr>
          <w:lang w:val="en-US"/>
        </w:rPr>
      </w:pPr>
    </w:p>
    <w:p w14:paraId="0A687812" w14:textId="77777777" w:rsidR="006E714E" w:rsidRPr="002D445E" w:rsidRDefault="006E714E" w:rsidP="006E714E">
      <w:pPr>
        <w:pStyle w:val="PL"/>
        <w:rPr>
          <w:lang w:val="en-US"/>
        </w:rPr>
      </w:pPr>
      <w:r w:rsidRPr="002D445E">
        <w:rPr>
          <w:lang w:val="en-US"/>
        </w:rPr>
        <w:t xml:space="preserve">;; ADDITIONAL </w:t>
      </w:r>
      <w:r>
        <w:rPr>
          <w:lang w:val="en-US"/>
        </w:rPr>
        <w:t>CLAUSE</w:t>
      </w:r>
      <w:r w:rsidRPr="002D445E">
        <w:rPr>
          <w:lang w:val="en-US"/>
        </w:rPr>
        <w:t>:</w:t>
      </w:r>
    </w:p>
    <w:p w14:paraId="64D30941" w14:textId="77777777" w:rsidR="006E714E" w:rsidRPr="002D445E" w:rsidRDefault="006E714E" w:rsidP="006E714E">
      <w:pPr>
        <w:pStyle w:val="PL"/>
        <w:rPr>
          <w:lang w:val="en-US"/>
        </w:rPr>
      </w:pPr>
      <w:r w:rsidRPr="002D445E">
        <w:rPr>
          <w:lang w:val="en-US"/>
        </w:rPr>
        <w:t>topoff.eth1.mmec01.mmegi</w:t>
      </w:r>
      <w:r>
        <w:rPr>
          <w:lang w:val="en-US"/>
        </w:rPr>
        <w:t>8</w:t>
      </w:r>
      <w:r w:rsidRPr="002D445E">
        <w:rPr>
          <w:lang w:val="en-US"/>
        </w:rPr>
        <w:t xml:space="preserve">001.mme.$ORIGIN. 3600 IN A </w:t>
      </w:r>
      <w:r>
        <w:rPr>
          <w:lang w:val="en-US"/>
        </w:rPr>
        <w:t>192.0.2.1</w:t>
      </w:r>
      <w:r w:rsidRPr="002D445E">
        <w:rPr>
          <w:lang w:val="en-US"/>
        </w:rPr>
        <w:t>2</w:t>
      </w:r>
    </w:p>
    <w:p w14:paraId="0F16DDBB" w14:textId="77777777" w:rsidR="006E714E" w:rsidRPr="0098720C" w:rsidRDefault="006E714E" w:rsidP="006E714E">
      <w:pPr>
        <w:pStyle w:val="PL"/>
      </w:pPr>
      <w:r w:rsidRPr="00CF0C7B">
        <w:rPr>
          <w:lang w:val="fr-FR"/>
        </w:rPr>
        <w:t xml:space="preserve">topoff.eth1.mmec01.mmegi8001.mme.$ORIGIN. </w:t>
      </w:r>
      <w:r w:rsidRPr="0098720C">
        <w:t>3600 IN A 192.0.2.11</w:t>
      </w:r>
    </w:p>
    <w:p w14:paraId="7B44FD9C" w14:textId="77777777" w:rsidR="006E714E" w:rsidRPr="0098720C" w:rsidRDefault="006E714E" w:rsidP="006E714E">
      <w:pPr>
        <w:pStyle w:val="PL"/>
      </w:pPr>
      <w:r w:rsidRPr="0098720C">
        <w:t>topoff.eth1.mmec01.mmegi8001.mme.$ORIGIN. 3600 IN AAAA 2001:db8::</w:t>
      </w:r>
    </w:p>
    <w:p w14:paraId="20C25018" w14:textId="77777777" w:rsidR="006E714E" w:rsidRPr="0098720C" w:rsidRDefault="006E714E" w:rsidP="006E714E">
      <w:pPr>
        <w:pStyle w:val="PL"/>
      </w:pPr>
      <w:r w:rsidRPr="0098720C">
        <w:t>topoff.eth1.mmec01.mmegi8001.mme.$ORIGIN. 3600 IN AAAA 2001:db8:0:1::</w:t>
      </w:r>
    </w:p>
    <w:p w14:paraId="59877D76" w14:textId="77777777" w:rsidR="006E714E" w:rsidRPr="0098720C" w:rsidRDefault="006E714E" w:rsidP="006E714E">
      <w:pPr>
        <w:pStyle w:val="PL"/>
      </w:pPr>
      <w:r w:rsidRPr="0098720C">
        <w:t>topoff.eth3.mmec01.mmegi8001.mme.$ORIGIN. 3600 IN A 192.0.2.14</w:t>
      </w:r>
    </w:p>
    <w:p w14:paraId="3DE5026A" w14:textId="77777777" w:rsidR="006E714E" w:rsidRPr="0098720C" w:rsidRDefault="006E714E" w:rsidP="006E714E">
      <w:pPr>
        <w:pStyle w:val="PL"/>
      </w:pPr>
      <w:r w:rsidRPr="0098720C">
        <w:t>topoff.eth3.mmec01.mmegi8001.mme.$ORIGIN. 3600 IN A 192.0.2.13</w:t>
      </w:r>
    </w:p>
    <w:p w14:paraId="159A8197" w14:textId="77777777" w:rsidR="006E714E" w:rsidRPr="0098720C" w:rsidRDefault="006E714E" w:rsidP="006E714E">
      <w:pPr>
        <w:pStyle w:val="PL"/>
      </w:pPr>
      <w:r w:rsidRPr="0098720C">
        <w:t>topoff.eth3.mmec01.mmegi8001.mme.$ORIGIN. 3600 IN AAAA 2001:db8:0:2::</w:t>
      </w:r>
    </w:p>
    <w:p w14:paraId="636A329A" w14:textId="77777777" w:rsidR="006E714E" w:rsidRPr="002D445E" w:rsidRDefault="006E714E" w:rsidP="006E714E">
      <w:pPr>
        <w:pStyle w:val="PL"/>
        <w:rPr>
          <w:lang w:val="en-US"/>
        </w:rPr>
      </w:pPr>
      <w:r w:rsidRPr="0098720C">
        <w:t xml:space="preserve">topoff.eth3.mmec01.mmegi8001.mme.$ORIGIN. </w:t>
      </w:r>
      <w:r w:rsidRPr="002D445E">
        <w:rPr>
          <w:lang w:val="en-US"/>
        </w:rPr>
        <w:t>3600 IN AAAA 2001:db8:0:3::</w:t>
      </w:r>
    </w:p>
    <w:p w14:paraId="7C243959" w14:textId="77777777" w:rsidR="006E714E" w:rsidRPr="002D445E" w:rsidRDefault="006E714E" w:rsidP="006E714E">
      <w:pPr>
        <w:pStyle w:val="PL"/>
        <w:rPr>
          <w:lang w:val="en-US"/>
        </w:rPr>
      </w:pPr>
      <w:r w:rsidRPr="002D445E">
        <w:rPr>
          <w:lang w:val="en-US"/>
        </w:rPr>
        <w:t xml:space="preserve">ns1.$ORIGIN. 3600 IN A </w:t>
      </w:r>
      <w:r>
        <w:rPr>
          <w:lang w:val="en-US"/>
        </w:rPr>
        <w:t>192.0.2.247</w:t>
      </w:r>
    </w:p>
    <w:p w14:paraId="14B911C2" w14:textId="77777777" w:rsidR="006E714E" w:rsidRPr="002D445E" w:rsidRDefault="006E714E" w:rsidP="006E714E">
      <w:pPr>
        <w:pStyle w:val="PL"/>
        <w:rPr>
          <w:lang w:val="en-US"/>
        </w:rPr>
      </w:pPr>
      <w:r w:rsidRPr="002D445E">
        <w:rPr>
          <w:lang w:val="en-US"/>
        </w:rPr>
        <w:t xml:space="preserve">ns2.$ORIGIN. 3600 IN A </w:t>
      </w:r>
      <w:r>
        <w:rPr>
          <w:lang w:val="en-US"/>
        </w:rPr>
        <w:t>192.0.2.248</w:t>
      </w:r>
    </w:p>
    <w:p w14:paraId="1AEAEDDC" w14:textId="77777777" w:rsidR="006E714E" w:rsidRPr="002D445E" w:rsidRDefault="006E714E" w:rsidP="006E714E">
      <w:pPr>
        <w:pStyle w:val="PL"/>
        <w:rPr>
          <w:lang w:val="en-US"/>
        </w:rPr>
      </w:pPr>
    </w:p>
    <w:p w14:paraId="41B3D51B" w14:textId="77777777" w:rsidR="006E714E" w:rsidRPr="002D445E" w:rsidRDefault="006E714E" w:rsidP="006E714E">
      <w:pPr>
        <w:pStyle w:val="PL"/>
        <w:rPr>
          <w:lang w:val="en-US"/>
        </w:rPr>
      </w:pPr>
      <w:r w:rsidRPr="002D445E">
        <w:rPr>
          <w:lang w:val="en-US"/>
        </w:rPr>
        <w:t>;; Query time: 15 msec</w:t>
      </w:r>
    </w:p>
    <w:p w14:paraId="2B0351E3" w14:textId="77777777" w:rsidR="006E714E" w:rsidRPr="002D445E" w:rsidRDefault="006E714E" w:rsidP="006E714E">
      <w:pPr>
        <w:pStyle w:val="PL"/>
        <w:rPr>
          <w:lang w:val="en-US"/>
        </w:rPr>
      </w:pPr>
      <w:r w:rsidRPr="002D445E">
        <w:rPr>
          <w:lang w:val="en-US"/>
        </w:rPr>
        <w:t xml:space="preserve">;; SERVER: </w:t>
      </w:r>
      <w:r>
        <w:rPr>
          <w:lang w:val="en-US"/>
        </w:rPr>
        <w:t>192.0.2.247</w:t>
      </w:r>
      <w:r w:rsidRPr="002D445E">
        <w:rPr>
          <w:lang w:val="en-US"/>
        </w:rPr>
        <w:t>#53(</w:t>
      </w:r>
      <w:r>
        <w:rPr>
          <w:lang w:val="en-US"/>
        </w:rPr>
        <w:t>192.0.2.247</w:t>
      </w:r>
      <w:r w:rsidRPr="002D445E">
        <w:rPr>
          <w:lang w:val="en-US"/>
        </w:rPr>
        <w:t>)</w:t>
      </w:r>
    </w:p>
    <w:p w14:paraId="39694C94" w14:textId="77777777" w:rsidR="006E714E" w:rsidRPr="002D445E" w:rsidRDefault="006E714E" w:rsidP="006E714E">
      <w:pPr>
        <w:pStyle w:val="PL"/>
        <w:rPr>
          <w:lang w:val="en-US"/>
        </w:rPr>
      </w:pPr>
      <w:r w:rsidRPr="002D445E">
        <w:rPr>
          <w:lang w:val="en-US"/>
        </w:rPr>
        <w:t>;; WHEN: Wed Jan 21 16:30:20 2009</w:t>
      </w:r>
    </w:p>
    <w:p w14:paraId="17AB9ED0" w14:textId="77777777" w:rsidR="006E714E" w:rsidRPr="002D445E" w:rsidRDefault="006E714E" w:rsidP="006E714E">
      <w:pPr>
        <w:pStyle w:val="PL"/>
        <w:rPr>
          <w:lang w:val="en-US"/>
        </w:rPr>
      </w:pPr>
      <w:r w:rsidRPr="002D445E">
        <w:rPr>
          <w:lang w:val="en-US"/>
        </w:rPr>
        <w:t>;; MSG SIZE  rcvd: 524</w:t>
      </w:r>
    </w:p>
    <w:p w14:paraId="2DF84B42" w14:textId="77777777" w:rsidR="006E714E" w:rsidRPr="002D445E" w:rsidRDefault="006E714E" w:rsidP="006E714E">
      <w:pPr>
        <w:pStyle w:val="PL"/>
        <w:rPr>
          <w:lang w:val="en-US"/>
        </w:rPr>
      </w:pPr>
    </w:p>
    <w:p w14:paraId="296BF793" w14:textId="77777777" w:rsidR="006E714E" w:rsidRPr="002D445E" w:rsidRDefault="006E714E" w:rsidP="006E714E">
      <w:pPr>
        <w:pStyle w:val="PL"/>
        <w:rPr>
          <w:lang w:val="en-US"/>
        </w:rPr>
      </w:pPr>
      <w:r w:rsidRPr="002D445E">
        <w:rPr>
          <w:lang w:val="en-US"/>
        </w:rPr>
        <w:t>---------End Response from DNS server----------</w:t>
      </w:r>
    </w:p>
    <w:p w14:paraId="2E0578A7" w14:textId="77777777" w:rsidR="006E714E" w:rsidRPr="002D445E" w:rsidRDefault="006E714E" w:rsidP="006E714E">
      <w:pPr>
        <w:rPr>
          <w:lang w:val="en-US"/>
        </w:rPr>
      </w:pPr>
      <w:r w:rsidRPr="002D445E">
        <w:rPr>
          <w:lang w:val="en-US"/>
        </w:rPr>
        <w:t>MME retains onl</w:t>
      </w:r>
      <w:r>
        <w:rPr>
          <w:lang w:val="en-US"/>
        </w:rPr>
        <w:t xml:space="preserve">y NAPTR with matching services matching </w:t>
      </w:r>
      <w:r w:rsidRPr="00451859">
        <w:rPr>
          <w:lang w:val="en-US"/>
        </w:rPr>
        <w:t>x-3gpp-mme:x-s10</w:t>
      </w:r>
      <w:r>
        <w:rPr>
          <w:lang w:val="en-US"/>
        </w:rPr>
        <w:t xml:space="preserve"> </w:t>
      </w:r>
      <w:r w:rsidRPr="002D445E">
        <w:rPr>
          <w:lang w:val="en-US"/>
        </w:rPr>
        <w:t>yielding</w:t>
      </w:r>
    </w:p>
    <w:p w14:paraId="22F265A1" w14:textId="77777777" w:rsidR="006E714E" w:rsidRPr="002D445E" w:rsidRDefault="006E714E" w:rsidP="006E714E">
      <w:pPr>
        <w:pStyle w:val="PL"/>
        <w:rPr>
          <w:lang w:val="en-US"/>
        </w:rPr>
      </w:pPr>
      <w:r w:rsidRPr="002D445E">
        <w:rPr>
          <w:lang w:val="en-US"/>
        </w:rPr>
        <w:t>NAPTR record set</w:t>
      </w:r>
    </w:p>
    <w:p w14:paraId="4831857D" w14:textId="77777777" w:rsidR="006E714E" w:rsidRPr="002D445E" w:rsidRDefault="006E714E" w:rsidP="006E714E">
      <w:pPr>
        <w:pStyle w:val="PL"/>
        <w:rPr>
          <w:lang w:val="en-US"/>
        </w:rPr>
      </w:pPr>
      <w:r w:rsidRPr="002D445E">
        <w:rPr>
          <w:lang w:val="en-US"/>
        </w:rPr>
        <w:t xml:space="preserve">replacement               </w:t>
      </w:r>
      <w:r>
        <w:rPr>
          <w:lang w:val="en-US"/>
        </w:rPr>
        <w:t xml:space="preserve">               </w:t>
      </w:r>
      <w:r w:rsidRPr="002D445E">
        <w:rPr>
          <w:lang w:val="en-US"/>
        </w:rPr>
        <w:t>service                        flag order preference</w:t>
      </w:r>
    </w:p>
    <w:p w14:paraId="10791B58" w14:textId="77777777" w:rsidR="00F50D8E" w:rsidRPr="002D445E" w:rsidRDefault="006E714E" w:rsidP="006E714E">
      <w:pPr>
        <w:pStyle w:val="PL"/>
        <w:rPr>
          <w:lang w:val="en-US"/>
        </w:rPr>
      </w:pPr>
      <w:r w:rsidRPr="002D445E">
        <w:rPr>
          <w:lang w:val="en-US"/>
        </w:rPr>
        <w:t>topoff.eth1.mmec01.mmegi</w:t>
      </w:r>
      <w:r>
        <w:rPr>
          <w:lang w:val="en-US"/>
        </w:rPr>
        <w:t>8</w:t>
      </w:r>
      <w:r w:rsidRPr="002D445E">
        <w:rPr>
          <w:lang w:val="en-US"/>
        </w:rPr>
        <w:t>001.mme.$ORIGIN x-3gpp-mme:x-s10               "a"  100   999</w:t>
      </w:r>
    </w:p>
    <w:p w14:paraId="1F16330B" w14:textId="111AAB08" w:rsidR="006E714E" w:rsidRDefault="006E714E" w:rsidP="006E714E">
      <w:pPr>
        <w:rPr>
          <w:lang w:val="en-US"/>
        </w:rPr>
      </w:pPr>
    </w:p>
    <w:p w14:paraId="31B0FDD8" w14:textId="77777777" w:rsidR="006E714E" w:rsidRPr="002D445E" w:rsidRDefault="006E714E" w:rsidP="006E714E">
      <w:pPr>
        <w:rPr>
          <w:lang w:val="en-US"/>
        </w:rPr>
      </w:pPr>
      <w:r w:rsidRPr="002D445E">
        <w:rPr>
          <w:lang w:val="en-US"/>
        </w:rPr>
        <w:t>MME node sorts</w:t>
      </w:r>
      <w:r>
        <w:rPr>
          <w:lang w:val="en-US"/>
        </w:rPr>
        <w:t xml:space="preserve"> the </w:t>
      </w:r>
      <w:r w:rsidRPr="002D445E">
        <w:rPr>
          <w:lang w:val="en-US"/>
        </w:rPr>
        <w:t>NAPTR</w:t>
      </w:r>
      <w:r>
        <w:rPr>
          <w:lang w:val="en-US"/>
        </w:rPr>
        <w:t xml:space="preserve"> records</w:t>
      </w:r>
      <w:r w:rsidRPr="002D445E">
        <w:rPr>
          <w:lang w:val="en-US"/>
        </w:rPr>
        <w:t xml:space="preserve"> by RFC 3958</w:t>
      </w:r>
      <w:r>
        <w:rPr>
          <w:lang w:val="en-US"/>
        </w:rPr>
        <w:t xml:space="preserve"> rules. Obviously since this is a list of only one record it yields the same list back again unchanged.</w:t>
      </w:r>
    </w:p>
    <w:p w14:paraId="65C8BB6E" w14:textId="77777777" w:rsidR="00F50D8E" w:rsidRDefault="006E714E" w:rsidP="006E714E">
      <w:pPr>
        <w:rPr>
          <w:lang w:val="en-US"/>
        </w:rPr>
      </w:pPr>
      <w:r>
        <w:rPr>
          <w:lang w:val="en-US"/>
        </w:rPr>
        <w:lastRenderedPageBreak/>
        <w:t>Since the record is the terminal ("a") flag we have the host name (and canonical node name inside it).</w:t>
      </w:r>
    </w:p>
    <w:p w14:paraId="22874605" w14:textId="60CB5D3A" w:rsidR="006E714E" w:rsidRDefault="006E714E" w:rsidP="006E714E">
      <w:pPr>
        <w:rPr>
          <w:lang w:val="en-US"/>
        </w:rPr>
      </w:pPr>
      <w:r>
        <w:rPr>
          <w:lang w:val="en-US"/>
        </w:rPr>
        <w:t>Formally the A/AAAA record lookup can be performed at this point or it can be deferred until a later step.</w:t>
      </w:r>
    </w:p>
    <w:p w14:paraId="3A95F586" w14:textId="77777777" w:rsidR="006E714E" w:rsidRPr="002D445E" w:rsidRDefault="006E714E" w:rsidP="006E714E">
      <w:pPr>
        <w:rPr>
          <w:lang w:val="en-US"/>
        </w:rPr>
      </w:pPr>
      <w:r>
        <w:rPr>
          <w:lang w:val="en-US"/>
        </w:rPr>
        <w:t>The MME can store the important content now</w:t>
      </w:r>
    </w:p>
    <w:p w14:paraId="25F8E900" w14:textId="77777777" w:rsidR="006E714E" w:rsidRPr="002D445E" w:rsidRDefault="006E714E" w:rsidP="006E714E">
      <w:pPr>
        <w:rPr>
          <w:lang w:val="en-US"/>
        </w:rPr>
      </w:pPr>
      <w:r w:rsidRPr="002D445E">
        <w:rPr>
          <w:lang w:val="en-US"/>
        </w:rPr>
        <w:t>topoff.eth1.mmec01.mmegi</w:t>
      </w:r>
      <w:r>
        <w:rPr>
          <w:lang w:val="en-US"/>
        </w:rPr>
        <w:t>8</w:t>
      </w:r>
      <w:r w:rsidRPr="002D445E">
        <w:rPr>
          <w:lang w:val="en-US"/>
        </w:rPr>
        <w:t>001.mme.$ORIGIN services of x-3gpp-mme:x-s10</w:t>
      </w:r>
    </w:p>
    <w:p w14:paraId="0C0ADDC9" w14:textId="77777777" w:rsidR="00F50D8E" w:rsidRPr="002D445E" w:rsidRDefault="006E714E" w:rsidP="006E714E">
      <w:pPr>
        <w:rPr>
          <w:lang w:val="en-US"/>
        </w:rPr>
      </w:pPr>
      <w:r>
        <w:rPr>
          <w:lang w:val="en-US"/>
        </w:rPr>
        <w:t xml:space="preserve">Because there is only one match the </w:t>
      </w:r>
      <w:r w:rsidRPr="002D445E">
        <w:rPr>
          <w:lang w:val="en-US"/>
        </w:rPr>
        <w:t>MME now has</w:t>
      </w:r>
      <w:r>
        <w:rPr>
          <w:lang w:val="en-US"/>
        </w:rPr>
        <w:t xml:space="preserve"> the final</w:t>
      </w:r>
      <w:r w:rsidRPr="002D445E">
        <w:rPr>
          <w:lang w:val="en-US"/>
        </w:rPr>
        <w:t xml:space="preserve"> candidate list </w:t>
      </w:r>
      <w:r>
        <w:rPr>
          <w:lang w:val="en-US"/>
        </w:rPr>
        <w:t>(except for IP addresses).</w:t>
      </w:r>
    </w:p>
    <w:p w14:paraId="426AD0D0" w14:textId="17EB173A" w:rsidR="006E714E" w:rsidRDefault="006E714E" w:rsidP="006E714E">
      <w:pPr>
        <w:rPr>
          <w:lang w:val="en-US"/>
        </w:rPr>
      </w:pPr>
      <w:r w:rsidRPr="002D445E">
        <w:rPr>
          <w:lang w:val="en-US"/>
        </w:rPr>
        <w:t>topoff.eth1.mmec01.mmegi</w:t>
      </w:r>
      <w:r>
        <w:rPr>
          <w:lang w:val="en-US"/>
        </w:rPr>
        <w:t>8</w:t>
      </w:r>
      <w:r w:rsidRPr="002D445E">
        <w:rPr>
          <w:lang w:val="en-US"/>
        </w:rPr>
        <w:t>001.mme.$ORIGIN services of x-3gpp-mme:x-s10</w:t>
      </w:r>
    </w:p>
    <w:p w14:paraId="21CD52D3" w14:textId="77777777" w:rsidR="00F50D8E" w:rsidRDefault="00F50D8E" w:rsidP="006E714E">
      <w:pPr>
        <w:rPr>
          <w:lang w:val="en-US"/>
        </w:rPr>
      </w:pPr>
    </w:p>
    <w:p w14:paraId="33652C2E" w14:textId="77777777" w:rsidR="006E714E" w:rsidRDefault="006E714E" w:rsidP="006E714E">
      <w:pPr>
        <w:rPr>
          <w:lang w:val="en-US"/>
        </w:rPr>
      </w:pPr>
      <w:r>
        <w:rPr>
          <w:lang w:val="en-US"/>
        </w:rPr>
        <w:t xml:space="preserve">Note the needed A/AAAA records for </w:t>
      </w:r>
      <w:r w:rsidRPr="00451859">
        <w:rPr>
          <w:lang w:val="en-US"/>
        </w:rPr>
        <w:t>topoff.eth1.mmec01.mmegi</w:t>
      </w:r>
      <w:r>
        <w:rPr>
          <w:lang w:val="en-US"/>
        </w:rPr>
        <w:t>8</w:t>
      </w:r>
      <w:r w:rsidRPr="00451859">
        <w:rPr>
          <w:lang w:val="en-US"/>
        </w:rPr>
        <w:t>001.mme</w:t>
      </w:r>
      <w:r>
        <w:rPr>
          <w:lang w:val="en-US"/>
        </w:rPr>
        <w:t xml:space="preserve"> are already present in the additional record clause of the response.</w:t>
      </w:r>
    </w:p>
    <w:p w14:paraId="4B5CA246" w14:textId="77777777" w:rsidR="006E714E" w:rsidRPr="0098720C" w:rsidRDefault="006E714E" w:rsidP="006E714E">
      <w:pPr>
        <w:pStyle w:val="PL"/>
      </w:pPr>
      <w:r w:rsidRPr="00CF0C7B">
        <w:rPr>
          <w:lang w:val="fr-FR"/>
        </w:rPr>
        <w:t xml:space="preserve">topoff.eth1.mmec01.mmegi8001.mme.$ORIGIN. </w:t>
      </w:r>
      <w:r w:rsidRPr="0098720C">
        <w:t>3600 IN A 192.0.2.12</w:t>
      </w:r>
    </w:p>
    <w:p w14:paraId="3BCA2ECC" w14:textId="77777777" w:rsidR="006E714E" w:rsidRPr="0098720C" w:rsidRDefault="006E714E" w:rsidP="006E714E">
      <w:pPr>
        <w:pStyle w:val="PL"/>
      </w:pPr>
      <w:r w:rsidRPr="0098720C">
        <w:t>topoff.eth1.mmec01.mmegi8001.mme.$ORIGIN. 3600 IN A 192.0.2.11</w:t>
      </w:r>
    </w:p>
    <w:p w14:paraId="56721A01" w14:textId="77777777" w:rsidR="006E714E" w:rsidRPr="0098720C" w:rsidRDefault="006E714E" w:rsidP="006E714E">
      <w:pPr>
        <w:pStyle w:val="PL"/>
      </w:pPr>
      <w:r w:rsidRPr="0098720C">
        <w:t>topoff.eth1.mmec01.mmegi8001.mme.$ORIGIN. 3600 IN AAAA 2001:db8::</w:t>
      </w:r>
    </w:p>
    <w:p w14:paraId="725C86A8" w14:textId="77777777" w:rsidR="006E714E" w:rsidRPr="002D445E" w:rsidRDefault="006E714E" w:rsidP="006E714E">
      <w:pPr>
        <w:pStyle w:val="PL"/>
        <w:rPr>
          <w:lang w:val="en-US"/>
        </w:rPr>
      </w:pPr>
      <w:r w:rsidRPr="0098720C">
        <w:t xml:space="preserve">topoff.eth1.mmec01.mmegi8001.mme.$ORIGIN. </w:t>
      </w:r>
      <w:r w:rsidRPr="002D445E">
        <w:rPr>
          <w:lang w:val="en-US"/>
        </w:rPr>
        <w:t>3600 IN AAAA 2001:db8:0:1::</w:t>
      </w:r>
    </w:p>
    <w:p w14:paraId="62A6C341" w14:textId="77777777" w:rsidR="006E714E" w:rsidRDefault="006E714E" w:rsidP="006E714E">
      <w:pPr>
        <w:pStyle w:val="PL"/>
        <w:rPr>
          <w:lang w:val="en-US"/>
        </w:rPr>
      </w:pPr>
    </w:p>
    <w:p w14:paraId="329D87EE" w14:textId="77777777" w:rsidR="006E714E" w:rsidRDefault="006E714E" w:rsidP="006E714E">
      <w:pPr>
        <w:rPr>
          <w:lang w:val="en-US"/>
        </w:rPr>
      </w:pPr>
      <w:r>
        <w:rPr>
          <w:lang w:val="en-US"/>
        </w:rPr>
        <w:t>If the records had not been available in the additional record clause of the response then the MME would have had to done the A/AAAA record lookups directly. Emulated by dig command they would have been</w:t>
      </w:r>
    </w:p>
    <w:p w14:paraId="60747DD7" w14:textId="77777777" w:rsidR="006E714E" w:rsidRPr="00451859" w:rsidRDefault="006E714E" w:rsidP="006E714E">
      <w:pPr>
        <w:pStyle w:val="PL"/>
        <w:rPr>
          <w:lang w:val="en-US"/>
        </w:rPr>
      </w:pPr>
      <w:r w:rsidRPr="00451859">
        <w:rPr>
          <w:lang w:val="en-US"/>
        </w:rPr>
        <w:t>command: dig @</w:t>
      </w:r>
      <w:r>
        <w:rPr>
          <w:lang w:val="en-US"/>
        </w:rPr>
        <w:t>192.0.2.247</w:t>
      </w:r>
      <w:r w:rsidRPr="00451859">
        <w:rPr>
          <w:lang w:val="en-US"/>
        </w:rPr>
        <w:t xml:space="preserve">  +tcp  </w:t>
      </w:r>
      <w:r>
        <w:rPr>
          <w:lang w:val="en-US"/>
        </w:rPr>
        <w:t>A</w:t>
      </w:r>
      <w:r w:rsidRPr="00451859">
        <w:rPr>
          <w:lang w:val="en-US"/>
        </w:rPr>
        <w:t xml:space="preserve"> topoff.eth1.mmec01.mmegi</w:t>
      </w:r>
      <w:r>
        <w:rPr>
          <w:lang w:val="en-US"/>
        </w:rPr>
        <w:t>8</w:t>
      </w:r>
      <w:r w:rsidRPr="00451859">
        <w:rPr>
          <w:lang w:val="en-US"/>
        </w:rPr>
        <w:t>001.mme.$ORIGIN</w:t>
      </w:r>
    </w:p>
    <w:p w14:paraId="700C8CC6" w14:textId="77777777" w:rsidR="006E714E" w:rsidRDefault="006E714E" w:rsidP="006E714E">
      <w:pPr>
        <w:rPr>
          <w:lang w:val="en-US"/>
        </w:rPr>
      </w:pPr>
      <w:r>
        <w:rPr>
          <w:lang w:val="en-US"/>
        </w:rPr>
        <w:t>and</w:t>
      </w:r>
    </w:p>
    <w:p w14:paraId="2C8188CF" w14:textId="77777777" w:rsidR="006E714E" w:rsidRPr="00451859" w:rsidRDefault="006E714E" w:rsidP="006E714E">
      <w:pPr>
        <w:pStyle w:val="PL"/>
        <w:rPr>
          <w:lang w:val="en-US"/>
        </w:rPr>
      </w:pPr>
      <w:r w:rsidRPr="00451859">
        <w:rPr>
          <w:lang w:val="en-US"/>
        </w:rPr>
        <w:t>command: dig @</w:t>
      </w:r>
      <w:r>
        <w:rPr>
          <w:lang w:val="en-US"/>
        </w:rPr>
        <w:t>192.0.2.247</w:t>
      </w:r>
      <w:r w:rsidRPr="00451859">
        <w:rPr>
          <w:lang w:val="en-US"/>
        </w:rPr>
        <w:t xml:space="preserve">  +tcp  </w:t>
      </w:r>
      <w:r>
        <w:rPr>
          <w:lang w:val="en-US"/>
        </w:rPr>
        <w:t>AAAA</w:t>
      </w:r>
      <w:r w:rsidRPr="00451859">
        <w:rPr>
          <w:lang w:val="en-US"/>
        </w:rPr>
        <w:t xml:space="preserve"> topoff.eth1.mmec01.mmegi</w:t>
      </w:r>
      <w:r>
        <w:rPr>
          <w:lang w:val="en-US"/>
        </w:rPr>
        <w:t>8</w:t>
      </w:r>
      <w:r w:rsidRPr="00451859">
        <w:rPr>
          <w:lang w:val="en-US"/>
        </w:rPr>
        <w:t>001.mme.$ORIGIN</w:t>
      </w:r>
    </w:p>
    <w:p w14:paraId="006A30DD" w14:textId="77777777" w:rsidR="006E714E" w:rsidRPr="00451859" w:rsidRDefault="006E714E" w:rsidP="006E714E">
      <w:pPr>
        <w:pStyle w:val="PL"/>
        <w:rPr>
          <w:lang w:val="en-US"/>
        </w:rPr>
      </w:pPr>
    </w:p>
    <w:p w14:paraId="04E14297" w14:textId="77777777" w:rsidR="006E714E" w:rsidRDefault="006E714E" w:rsidP="006E714E">
      <w:pPr>
        <w:rPr>
          <w:lang w:val="en-US"/>
        </w:rPr>
      </w:pPr>
      <w:r>
        <w:rPr>
          <w:lang w:val="en-US"/>
        </w:rPr>
        <w:t>or</w:t>
      </w:r>
    </w:p>
    <w:p w14:paraId="50C44617" w14:textId="77777777" w:rsidR="006E714E" w:rsidRPr="00451859" w:rsidRDefault="006E714E" w:rsidP="006E714E">
      <w:pPr>
        <w:pStyle w:val="PL"/>
        <w:rPr>
          <w:lang w:val="en-US"/>
        </w:rPr>
      </w:pPr>
      <w:r w:rsidRPr="00451859">
        <w:rPr>
          <w:lang w:val="en-US"/>
        </w:rPr>
        <w:t>command: dig @</w:t>
      </w:r>
      <w:r>
        <w:rPr>
          <w:lang w:val="en-US"/>
        </w:rPr>
        <w:t>192.0.2.247</w:t>
      </w:r>
      <w:r w:rsidRPr="00451859">
        <w:rPr>
          <w:lang w:val="en-US"/>
        </w:rPr>
        <w:t xml:space="preserve">  +tcp  </w:t>
      </w:r>
      <w:r>
        <w:rPr>
          <w:lang w:val="en-US"/>
        </w:rPr>
        <w:t>ANY</w:t>
      </w:r>
      <w:r w:rsidRPr="00451859">
        <w:rPr>
          <w:lang w:val="en-US"/>
        </w:rPr>
        <w:t xml:space="preserve"> topoff.eth1.mmec01.mmegi</w:t>
      </w:r>
      <w:r>
        <w:rPr>
          <w:lang w:val="en-US"/>
        </w:rPr>
        <w:t>8</w:t>
      </w:r>
      <w:r w:rsidRPr="00451859">
        <w:rPr>
          <w:lang w:val="en-US"/>
        </w:rPr>
        <w:t>001.mme.$ORIGIN</w:t>
      </w:r>
    </w:p>
    <w:p w14:paraId="14C1BE47" w14:textId="77777777" w:rsidR="006E714E" w:rsidRDefault="006E714E" w:rsidP="006E714E">
      <w:pPr>
        <w:rPr>
          <w:lang w:val="en-US"/>
        </w:rPr>
      </w:pPr>
    </w:p>
    <w:p w14:paraId="67AD5CD1" w14:textId="77777777" w:rsidR="006E714E" w:rsidRDefault="006E714E" w:rsidP="006E714E">
      <w:pPr>
        <w:rPr>
          <w:lang w:val="en-US"/>
        </w:rPr>
      </w:pPr>
      <w:r>
        <w:rPr>
          <w:lang w:val="en-US"/>
        </w:rPr>
        <w:t>Regardless of the source of the A and AAAA records, the order of the A records shall be randomly shuffled by the MME. The same shall be done for the AAAA records. (For our "manual" example it will be a coin flip as to which of the two records is first).</w:t>
      </w:r>
    </w:p>
    <w:p w14:paraId="00CEB285" w14:textId="77777777" w:rsidR="006E714E" w:rsidRPr="00451859" w:rsidRDefault="006E714E" w:rsidP="006E714E">
      <w:pPr>
        <w:rPr>
          <w:lang w:val="en-US"/>
        </w:rPr>
      </w:pPr>
      <w:r>
        <w:rPr>
          <w:lang w:val="en-US"/>
        </w:rPr>
        <w:t xml:space="preserve">The </w:t>
      </w:r>
      <w:r w:rsidRPr="00451859">
        <w:rPr>
          <w:lang w:val="en-US"/>
        </w:rPr>
        <w:t>MME now has</w:t>
      </w:r>
      <w:r>
        <w:rPr>
          <w:lang w:val="en-US"/>
        </w:rPr>
        <w:t xml:space="preserve"> a</w:t>
      </w:r>
      <w:r w:rsidRPr="00451859">
        <w:rPr>
          <w:lang w:val="en-US"/>
        </w:rPr>
        <w:t xml:space="preserve"> candidate list</w:t>
      </w:r>
      <w:r>
        <w:rPr>
          <w:lang w:val="en-US"/>
        </w:rPr>
        <w:t xml:space="preserve"> (very short here) with the needed IPv4 and IPv6 addresses. I.e.:</w:t>
      </w:r>
    </w:p>
    <w:p w14:paraId="14A33DB5" w14:textId="77777777" w:rsidR="006E714E" w:rsidRDefault="006E714E" w:rsidP="006E714E">
      <w:pPr>
        <w:rPr>
          <w:lang w:val="en-US"/>
        </w:rPr>
      </w:pPr>
      <w:r>
        <w:rPr>
          <w:lang w:val="en-US"/>
        </w:rPr>
        <w:t>(</w:t>
      </w:r>
      <w:r w:rsidRPr="00451859">
        <w:rPr>
          <w:lang w:val="en-US"/>
        </w:rPr>
        <w:t>topoff.eth1.mmec01.mmegi</w:t>
      </w:r>
      <w:r>
        <w:rPr>
          <w:lang w:val="en-US"/>
        </w:rPr>
        <w:t>8</w:t>
      </w:r>
      <w:r w:rsidRPr="00451859">
        <w:rPr>
          <w:lang w:val="en-US"/>
        </w:rPr>
        <w:t>001.mme.$ORIGIN</w:t>
      </w:r>
      <w:r>
        <w:rPr>
          <w:lang w:val="en-US"/>
        </w:rPr>
        <w:t>,</w:t>
      </w:r>
      <w:r w:rsidRPr="00451859">
        <w:rPr>
          <w:lang w:val="en-US"/>
        </w:rPr>
        <w:t xml:space="preserve"> services of x-3gpp-mme:x-s10</w:t>
      </w:r>
      <w:r>
        <w:rPr>
          <w:lang w:val="en-US"/>
        </w:rPr>
        <w:t>, {192.0.2.1</w:t>
      </w:r>
      <w:r w:rsidRPr="00451859">
        <w:rPr>
          <w:lang w:val="en-US"/>
        </w:rPr>
        <w:t>2</w:t>
      </w:r>
      <w:r>
        <w:rPr>
          <w:lang w:val="en-US"/>
        </w:rPr>
        <w:t>,192.0.2.1</w:t>
      </w:r>
      <w:r w:rsidRPr="00451859">
        <w:rPr>
          <w:lang w:val="en-US"/>
        </w:rPr>
        <w:t>1</w:t>
      </w:r>
      <w:r>
        <w:rPr>
          <w:lang w:val="en-US"/>
        </w:rPr>
        <w:t>},</w:t>
      </w:r>
      <w:r w:rsidRPr="00EF6BB5">
        <w:rPr>
          <w:lang w:val="en-US"/>
        </w:rPr>
        <w:t xml:space="preserve"> </w:t>
      </w:r>
      <w:r>
        <w:rPr>
          <w:lang w:val="en-US"/>
        </w:rPr>
        <w:t>{</w:t>
      </w:r>
      <w:r w:rsidRPr="00451859">
        <w:rPr>
          <w:lang w:val="en-US"/>
        </w:rPr>
        <w:t xml:space="preserve"> 2001:db8::</w:t>
      </w:r>
      <w:r>
        <w:rPr>
          <w:lang w:val="en-US"/>
        </w:rPr>
        <w:t xml:space="preserve">, </w:t>
      </w:r>
      <w:r w:rsidRPr="00451859">
        <w:rPr>
          <w:lang w:val="en-US"/>
        </w:rPr>
        <w:t>2001:db8:0:1::</w:t>
      </w:r>
      <w:r>
        <w:rPr>
          <w:lang w:val="en-US"/>
        </w:rPr>
        <w:t xml:space="preserve"> } )</w:t>
      </w:r>
    </w:p>
    <w:p w14:paraId="7AC2C7E9" w14:textId="77777777" w:rsidR="00F50D8E" w:rsidRDefault="006E714E" w:rsidP="006E714E">
      <w:pPr>
        <w:rPr>
          <w:lang w:val="en-US"/>
        </w:rPr>
      </w:pPr>
      <w:r>
        <w:rPr>
          <w:lang w:val="en-US"/>
        </w:rPr>
        <w:t>The target MME then can use the IPv4 (or IPv6) addresses to contact the source MME over S10 to get the UE's context information from the old MME.</w:t>
      </w:r>
    </w:p>
    <w:p w14:paraId="0D02A298" w14:textId="77777777" w:rsidR="00F50D8E" w:rsidRDefault="006E714E" w:rsidP="006E714E">
      <w:pPr>
        <w:rPr>
          <w:lang w:val="en-US"/>
        </w:rPr>
      </w:pPr>
      <w:r>
        <w:rPr>
          <w:lang w:val="en-US"/>
        </w:rPr>
        <w:t>When an operator uses only NAPTR flag "a" records the S-NAPTR procedure will only require one NAPTR lookup from the Application Unique String in all cases greatly streamlining the DNS lookups. Also assuming a modern DNS server where the NAPTR and A/AAAA records in the same DNS server the needed A/AAAA records are likely to be in the additional record clause (as the above real output shows).</w:t>
      </w:r>
    </w:p>
    <w:p w14:paraId="6293A4A1" w14:textId="39244D94" w:rsidR="006E714E" w:rsidRPr="00451859" w:rsidRDefault="006E714E" w:rsidP="006E714E">
      <w:pPr>
        <w:rPr>
          <w:lang w:val="en-US"/>
        </w:rPr>
      </w:pPr>
      <w:r>
        <w:rPr>
          <w:lang w:val="en-US"/>
        </w:rPr>
        <w:t xml:space="preserve">However, the needed A/AAAA records would NOT have been present even in this small example if the DNS resolver (dig here) had not used TCP transport (or EDNS0 for UDP) since the packet size of the response in this example was </w:t>
      </w:r>
      <w:r w:rsidRPr="002D445E">
        <w:rPr>
          <w:lang w:val="en-US"/>
        </w:rPr>
        <w:t>524</w:t>
      </w:r>
      <w:r>
        <w:rPr>
          <w:lang w:val="en-US"/>
        </w:rPr>
        <w:t xml:space="preserve"> bytes which exceeds the 512 byte limit for using UDP transport without EDNS0.</w:t>
      </w:r>
    </w:p>
    <w:p w14:paraId="551FA135" w14:textId="77777777" w:rsidR="006E714E" w:rsidRPr="00451859" w:rsidRDefault="006E714E" w:rsidP="006E714E">
      <w:pPr>
        <w:pStyle w:val="PL"/>
        <w:rPr>
          <w:lang w:val="en-US"/>
        </w:rPr>
      </w:pPr>
    </w:p>
    <w:p w14:paraId="39785D99" w14:textId="77777777" w:rsidR="006E714E" w:rsidRDefault="006E714E" w:rsidP="006E714E">
      <w:pPr>
        <w:pStyle w:val="Heading3"/>
        <w:rPr>
          <w:lang w:val="en-US"/>
        </w:rPr>
      </w:pPr>
      <w:bookmarkStart w:id="455" w:name="_Toc20214911"/>
      <w:bookmarkStart w:id="456" w:name="_Toc27753294"/>
      <w:bookmarkStart w:id="457" w:name="_Toc36055113"/>
      <w:bookmarkStart w:id="458" w:name="_Toc67477613"/>
      <w:r>
        <w:rPr>
          <w:lang w:val="en-US"/>
        </w:rPr>
        <w:t>A.</w:t>
      </w:r>
      <w:r w:rsidRPr="001E12B5">
        <w:rPr>
          <w:lang w:val="en-US"/>
        </w:rPr>
        <w:t xml:space="preserve"> </w:t>
      </w:r>
      <w:r>
        <w:rPr>
          <w:lang w:val="en-US"/>
        </w:rPr>
        <w:t>3.9</w:t>
      </w:r>
      <w:r>
        <w:rPr>
          <w:lang w:val="en-US"/>
        </w:rPr>
        <w:tab/>
        <w:t>APN lookup for "Simple LTE Example" (i.e. PGW candidate list)</w:t>
      </w:r>
      <w:bookmarkEnd w:id="455"/>
      <w:bookmarkEnd w:id="456"/>
      <w:bookmarkEnd w:id="457"/>
      <w:bookmarkEnd w:id="458"/>
    </w:p>
    <w:p w14:paraId="43722FD0" w14:textId="77777777" w:rsidR="00F50D8E" w:rsidRDefault="006E714E" w:rsidP="006E714E">
      <w:pPr>
        <w:rPr>
          <w:lang w:val="en-US"/>
        </w:rPr>
      </w:pPr>
      <w:r>
        <w:rPr>
          <w:lang w:val="en-US"/>
        </w:rPr>
        <w:t>Assume a non-roaming LTE UE indicates it want to use APN-NI string "imsTV2" to the MME in our example network at initial attach.</w:t>
      </w:r>
    </w:p>
    <w:p w14:paraId="25579657" w14:textId="0EA125F8" w:rsidR="006E714E" w:rsidRDefault="006E714E" w:rsidP="006E714E">
      <w:pPr>
        <w:pStyle w:val="NO"/>
        <w:rPr>
          <w:lang w:val="en-US"/>
        </w:rPr>
      </w:pPr>
      <w:r>
        <w:rPr>
          <w:lang w:val="en-US"/>
        </w:rPr>
        <w:t>NOTE 1:</w:t>
      </w:r>
      <w:r>
        <w:rPr>
          <w:lang w:val="en-US"/>
        </w:rPr>
        <w:tab/>
        <w:t xml:space="preserve">Reminder </w:t>
      </w:r>
      <w:r w:rsidRPr="00451859">
        <w:rPr>
          <w:lang w:val="en-US"/>
        </w:rPr>
        <w:t>$ORIGIN</w:t>
      </w:r>
      <w:r>
        <w:rPr>
          <w:lang w:val="en-US"/>
        </w:rPr>
        <w:t xml:space="preserve"> is </w:t>
      </w:r>
      <w:r w:rsidRPr="00B83E04">
        <w:rPr>
          <w:lang w:val="en-US"/>
        </w:rPr>
        <w:t>epc.mnc990.mcc311.3gppnetwork.org.</w:t>
      </w:r>
      <w:r>
        <w:rPr>
          <w:lang w:val="en-US"/>
        </w:rPr>
        <w:t xml:space="preserve"> and is employed here simply to keep the length of the example text manageable</w:t>
      </w:r>
    </w:p>
    <w:p w14:paraId="2C2F4E44" w14:textId="77777777" w:rsidR="006E714E" w:rsidRDefault="006E714E" w:rsidP="006E714E">
      <w:pPr>
        <w:rPr>
          <w:lang w:val="en-US"/>
        </w:rPr>
      </w:pPr>
      <w:r>
        <w:rPr>
          <w:lang w:val="en-US"/>
        </w:rPr>
        <w:t xml:space="preserve">The </w:t>
      </w:r>
      <w:r w:rsidRPr="00451859">
        <w:rPr>
          <w:lang w:val="en-US"/>
        </w:rPr>
        <w:t xml:space="preserve">MME starts </w:t>
      </w:r>
      <w:r>
        <w:rPr>
          <w:lang w:val="en-US"/>
        </w:rPr>
        <w:t xml:space="preserve">the S-NAPTR procedure </w:t>
      </w:r>
      <w:r w:rsidRPr="00451859">
        <w:rPr>
          <w:lang w:val="en-US"/>
        </w:rPr>
        <w:t xml:space="preserve">with Application Unique String = </w:t>
      </w:r>
      <w:r>
        <w:rPr>
          <w:lang w:val="en-US"/>
        </w:rPr>
        <w:t>imsTV2</w:t>
      </w:r>
      <w:r w:rsidRPr="006B447D">
        <w:rPr>
          <w:lang w:val="en-US"/>
        </w:rPr>
        <w:t>.apn.$ORIGIN</w:t>
      </w:r>
      <w:r>
        <w:rPr>
          <w:lang w:val="en-US"/>
        </w:rPr>
        <w:t xml:space="preserve"> and </w:t>
      </w:r>
      <w:r w:rsidRPr="00451859">
        <w:rPr>
          <w:lang w:val="en-US"/>
        </w:rPr>
        <w:t xml:space="preserve">desired services </w:t>
      </w:r>
      <w:r w:rsidRPr="006B447D">
        <w:rPr>
          <w:lang w:val="en-US"/>
        </w:rPr>
        <w:t>x-3gpp-pgw:</w:t>
      </w:r>
      <w:r>
        <w:rPr>
          <w:lang w:val="en-US"/>
        </w:rPr>
        <w:t xml:space="preserve">x-s5-gtp and </w:t>
      </w:r>
      <w:r w:rsidRPr="006B447D">
        <w:rPr>
          <w:lang w:val="en-US"/>
        </w:rPr>
        <w:t>x-3gpp-pgw</w:t>
      </w:r>
      <w:r>
        <w:rPr>
          <w:lang w:val="en-US"/>
        </w:rPr>
        <w:t>:x-s5-pmip.</w:t>
      </w:r>
    </w:p>
    <w:p w14:paraId="2DDA4532" w14:textId="77777777" w:rsidR="006E714E" w:rsidRDefault="006E714E" w:rsidP="006E714E">
      <w:pPr>
        <w:rPr>
          <w:lang w:val="en-US"/>
        </w:rPr>
      </w:pPr>
      <w:r>
        <w:rPr>
          <w:lang w:val="en-US"/>
        </w:rPr>
        <w:lastRenderedPageBreak/>
        <w:t>Here we emulate the same action the MME would do manually with the dig command.</w:t>
      </w:r>
    </w:p>
    <w:p w14:paraId="403CE250" w14:textId="77777777" w:rsidR="00F50D8E" w:rsidRPr="001203E6" w:rsidRDefault="006E714E" w:rsidP="006E714E">
      <w:pPr>
        <w:rPr>
          <w:lang w:val="en-US"/>
        </w:rPr>
      </w:pPr>
      <w:r w:rsidRPr="001203E6">
        <w:rPr>
          <w:lang w:val="en-US"/>
        </w:rPr>
        <w:t>MME starts with Application Unique String = imsTV2.apn.$ORIGIN</w:t>
      </w:r>
      <w:r>
        <w:rPr>
          <w:lang w:val="en-US"/>
        </w:rPr>
        <w:t xml:space="preserve"> and the </w:t>
      </w:r>
      <w:r w:rsidRPr="001203E6">
        <w:rPr>
          <w:lang w:val="en-US"/>
        </w:rPr>
        <w:t>desired services x-3gpp-pgw:x-s5-gtp</w:t>
      </w:r>
      <w:r>
        <w:rPr>
          <w:lang w:val="en-US"/>
        </w:rPr>
        <w:t xml:space="preserve"> and x-3gpp-pgw:x-s5-pmip</w:t>
      </w:r>
    </w:p>
    <w:p w14:paraId="32D76027" w14:textId="77777777" w:rsidR="00F50D8E" w:rsidRPr="00037DB2" w:rsidRDefault="00F50D8E" w:rsidP="006E714E">
      <w:pPr>
        <w:pStyle w:val="PL"/>
        <w:rPr>
          <w:lang w:val="en-US"/>
        </w:rPr>
      </w:pPr>
    </w:p>
    <w:p w14:paraId="39A05C4E" w14:textId="77777777" w:rsidR="006E714E" w:rsidRPr="00037DB2" w:rsidRDefault="006E714E" w:rsidP="006E714E">
      <w:pPr>
        <w:pStyle w:val="PL"/>
        <w:rPr>
          <w:lang w:val="en-US"/>
        </w:rPr>
      </w:pPr>
      <w:r w:rsidRPr="00037DB2">
        <w:rPr>
          <w:lang w:val="en-US"/>
        </w:rPr>
        <w:t>--------- Command to DNS server----------</w:t>
      </w:r>
    </w:p>
    <w:p w14:paraId="5801FB7E" w14:textId="77777777" w:rsidR="006E714E" w:rsidRPr="00037DB2" w:rsidRDefault="006E714E" w:rsidP="006E714E">
      <w:pPr>
        <w:pStyle w:val="PL"/>
        <w:rPr>
          <w:lang w:val="en-US"/>
        </w:rPr>
      </w:pPr>
      <w:r w:rsidRPr="00037DB2">
        <w:rPr>
          <w:lang w:val="en-US"/>
        </w:rPr>
        <w:t>command: dig @</w:t>
      </w:r>
      <w:r>
        <w:rPr>
          <w:lang w:val="en-US"/>
        </w:rPr>
        <w:t>192.0.2.247</w:t>
      </w:r>
      <w:r w:rsidRPr="00037DB2">
        <w:rPr>
          <w:lang w:val="en-US"/>
        </w:rPr>
        <w:t xml:space="preserve">  +tcp  NAPTR imsTV2.apn.$ORIGIN</w:t>
      </w:r>
    </w:p>
    <w:p w14:paraId="5F1A04D6" w14:textId="77777777" w:rsidR="006E714E" w:rsidRPr="00037DB2" w:rsidRDefault="006E714E" w:rsidP="006E714E">
      <w:pPr>
        <w:pStyle w:val="PL"/>
        <w:rPr>
          <w:lang w:val="en-US"/>
        </w:rPr>
      </w:pPr>
      <w:r w:rsidRPr="00037DB2">
        <w:rPr>
          <w:lang w:val="en-US"/>
        </w:rPr>
        <w:t>---------Start Response from DNS server----------</w:t>
      </w:r>
    </w:p>
    <w:p w14:paraId="04386D72" w14:textId="77777777" w:rsidR="006E714E" w:rsidRPr="00037DB2" w:rsidRDefault="006E714E" w:rsidP="006E714E">
      <w:pPr>
        <w:pStyle w:val="PL"/>
        <w:rPr>
          <w:lang w:val="en-US"/>
        </w:rPr>
      </w:pPr>
    </w:p>
    <w:p w14:paraId="03CB70E1" w14:textId="77777777" w:rsidR="006E714E" w:rsidRPr="00037DB2" w:rsidRDefault="006E714E" w:rsidP="006E714E">
      <w:pPr>
        <w:pStyle w:val="PL"/>
        <w:rPr>
          <w:lang w:val="en-US"/>
        </w:rPr>
      </w:pPr>
      <w:r w:rsidRPr="00037DB2">
        <w:rPr>
          <w:lang w:val="en-US"/>
        </w:rPr>
        <w:t>; &lt;&lt;&gt;&gt; DiG 9.5.0-P2-W2 &lt;&lt;&gt;&gt; @</w:t>
      </w:r>
      <w:r>
        <w:rPr>
          <w:lang w:val="en-US"/>
        </w:rPr>
        <w:t>192.0.2.247</w:t>
      </w:r>
      <w:r w:rsidRPr="00037DB2">
        <w:rPr>
          <w:lang w:val="en-US"/>
        </w:rPr>
        <w:t xml:space="preserve"> +tcp NAPTR imsTV2.apn.$ORIGIN</w:t>
      </w:r>
    </w:p>
    <w:p w14:paraId="2EB61FA3" w14:textId="77777777" w:rsidR="006E714E" w:rsidRPr="00037DB2" w:rsidRDefault="006E714E" w:rsidP="006E714E">
      <w:pPr>
        <w:pStyle w:val="PL"/>
        <w:rPr>
          <w:lang w:val="en-US"/>
        </w:rPr>
      </w:pPr>
      <w:r w:rsidRPr="00037DB2">
        <w:rPr>
          <w:lang w:val="en-US"/>
        </w:rPr>
        <w:t>; (1 server found)</w:t>
      </w:r>
    </w:p>
    <w:p w14:paraId="1BE87706" w14:textId="77777777" w:rsidR="006E714E" w:rsidRPr="00037DB2" w:rsidRDefault="006E714E" w:rsidP="006E714E">
      <w:pPr>
        <w:pStyle w:val="PL"/>
        <w:rPr>
          <w:lang w:val="en-US"/>
        </w:rPr>
      </w:pPr>
      <w:r w:rsidRPr="00037DB2">
        <w:rPr>
          <w:lang w:val="en-US"/>
        </w:rPr>
        <w:t>;; global options:  printcmd</w:t>
      </w:r>
    </w:p>
    <w:p w14:paraId="402AED9B" w14:textId="77777777" w:rsidR="006E714E" w:rsidRPr="00037DB2" w:rsidRDefault="006E714E" w:rsidP="006E714E">
      <w:pPr>
        <w:pStyle w:val="PL"/>
        <w:rPr>
          <w:lang w:val="en-US"/>
        </w:rPr>
      </w:pPr>
      <w:r w:rsidRPr="00037DB2">
        <w:rPr>
          <w:lang w:val="en-US"/>
        </w:rPr>
        <w:t>;; Got answer:</w:t>
      </w:r>
    </w:p>
    <w:p w14:paraId="49EA37A3" w14:textId="77777777" w:rsidR="006E714E" w:rsidRPr="00037DB2" w:rsidRDefault="006E714E" w:rsidP="006E714E">
      <w:pPr>
        <w:pStyle w:val="PL"/>
        <w:rPr>
          <w:lang w:val="en-US"/>
        </w:rPr>
      </w:pPr>
      <w:r w:rsidRPr="00037DB2">
        <w:rPr>
          <w:lang w:val="en-US"/>
        </w:rPr>
        <w:t>;; -&gt;&gt;HEADER&lt;&lt;- opcode: QUERY, status: NOERROR, id: 1796</w:t>
      </w:r>
    </w:p>
    <w:p w14:paraId="39654A5F" w14:textId="77777777" w:rsidR="006E714E" w:rsidRPr="00037DB2" w:rsidRDefault="006E714E" w:rsidP="006E714E">
      <w:pPr>
        <w:pStyle w:val="PL"/>
        <w:rPr>
          <w:lang w:val="en-US"/>
        </w:rPr>
      </w:pPr>
      <w:r w:rsidRPr="00037DB2">
        <w:rPr>
          <w:lang w:val="en-US"/>
        </w:rPr>
        <w:t>;; flags: qr aa rd; QUERY: 1, ANSWER: 4, AUTHORITY: 2, ADDITIONAL: 18</w:t>
      </w:r>
    </w:p>
    <w:p w14:paraId="7DE2F666" w14:textId="77777777" w:rsidR="006E714E" w:rsidRPr="00037DB2" w:rsidRDefault="006E714E" w:rsidP="006E714E">
      <w:pPr>
        <w:pStyle w:val="PL"/>
        <w:rPr>
          <w:lang w:val="en-US"/>
        </w:rPr>
      </w:pPr>
      <w:r w:rsidRPr="00037DB2">
        <w:rPr>
          <w:lang w:val="en-US"/>
        </w:rPr>
        <w:t>;; WARNING: recursion requested but not available</w:t>
      </w:r>
    </w:p>
    <w:p w14:paraId="0713A9BC" w14:textId="77777777" w:rsidR="006E714E" w:rsidRPr="00037DB2" w:rsidRDefault="006E714E" w:rsidP="006E714E">
      <w:pPr>
        <w:pStyle w:val="PL"/>
        <w:rPr>
          <w:lang w:val="en-US"/>
        </w:rPr>
      </w:pPr>
    </w:p>
    <w:p w14:paraId="18633C62" w14:textId="77777777" w:rsidR="006E714E" w:rsidRPr="00037DB2" w:rsidRDefault="006E714E" w:rsidP="006E714E">
      <w:pPr>
        <w:pStyle w:val="PL"/>
        <w:rPr>
          <w:lang w:val="en-US"/>
        </w:rPr>
      </w:pPr>
      <w:r w:rsidRPr="00037DB2">
        <w:rPr>
          <w:lang w:val="en-US"/>
        </w:rPr>
        <w:t xml:space="preserve">;; QUESTION </w:t>
      </w:r>
      <w:r>
        <w:rPr>
          <w:lang w:val="en-US"/>
        </w:rPr>
        <w:t>CLAUSE</w:t>
      </w:r>
      <w:r w:rsidRPr="00037DB2">
        <w:rPr>
          <w:lang w:val="en-US"/>
        </w:rPr>
        <w:t>:</w:t>
      </w:r>
    </w:p>
    <w:p w14:paraId="32104016" w14:textId="77777777" w:rsidR="006E714E" w:rsidRPr="00037DB2" w:rsidRDefault="006E714E" w:rsidP="006E714E">
      <w:pPr>
        <w:pStyle w:val="PL"/>
        <w:rPr>
          <w:lang w:val="en-US"/>
        </w:rPr>
      </w:pPr>
      <w:r w:rsidRPr="00037DB2">
        <w:rPr>
          <w:lang w:val="en-US"/>
        </w:rPr>
        <w:t>;imsTV2.apn.$ORIGIN. IN NAPTR</w:t>
      </w:r>
    </w:p>
    <w:p w14:paraId="34776695" w14:textId="77777777" w:rsidR="006E714E" w:rsidRPr="00037DB2" w:rsidRDefault="006E714E" w:rsidP="006E714E">
      <w:pPr>
        <w:pStyle w:val="PL"/>
        <w:rPr>
          <w:lang w:val="en-US"/>
        </w:rPr>
      </w:pPr>
    </w:p>
    <w:p w14:paraId="63A72CC1" w14:textId="77777777" w:rsidR="006E714E" w:rsidRPr="00037DB2" w:rsidRDefault="006E714E" w:rsidP="006E714E">
      <w:pPr>
        <w:pStyle w:val="PL"/>
        <w:rPr>
          <w:lang w:val="en-US"/>
        </w:rPr>
      </w:pPr>
      <w:r w:rsidRPr="00037DB2">
        <w:rPr>
          <w:lang w:val="en-US"/>
        </w:rPr>
        <w:t xml:space="preserve">;; ANSWER </w:t>
      </w:r>
      <w:r>
        <w:rPr>
          <w:lang w:val="en-US"/>
        </w:rPr>
        <w:t>CLAUSE</w:t>
      </w:r>
      <w:r w:rsidRPr="00037DB2">
        <w:rPr>
          <w:lang w:val="en-US"/>
        </w:rPr>
        <w:t>:</w:t>
      </w:r>
    </w:p>
    <w:p w14:paraId="1F6CE505" w14:textId="77777777" w:rsidR="006E714E" w:rsidRPr="00037DB2" w:rsidRDefault="006E714E" w:rsidP="006E714E">
      <w:pPr>
        <w:pStyle w:val="PL"/>
        <w:rPr>
          <w:lang w:val="en-US"/>
        </w:rPr>
      </w:pPr>
      <w:r w:rsidRPr="00037DB2">
        <w:rPr>
          <w:lang w:val="en-US"/>
        </w:rPr>
        <w:t>imsTV2.apn.$ORIGIN. 3600 IN NAPTR 600 999 "a" "x-3gpp-pgw:x-s8-pmip" "" topoff.vip2.gw01.</w:t>
      </w:r>
      <w:r>
        <w:rPr>
          <w:lang w:val="en-US"/>
        </w:rPr>
        <w:t>node.$ORIGIN</w:t>
      </w:r>
      <w:r w:rsidRPr="00037DB2">
        <w:rPr>
          <w:lang w:val="en-US"/>
        </w:rPr>
        <w:t>.</w:t>
      </w:r>
    </w:p>
    <w:p w14:paraId="2F9AC2CA" w14:textId="77777777" w:rsidR="006E714E" w:rsidRPr="00037DB2" w:rsidRDefault="006E714E" w:rsidP="006E714E">
      <w:pPr>
        <w:pStyle w:val="PL"/>
        <w:rPr>
          <w:lang w:val="en-US"/>
        </w:rPr>
      </w:pPr>
      <w:r w:rsidRPr="00037DB2">
        <w:rPr>
          <w:lang w:val="en-US"/>
        </w:rPr>
        <w:t>imsTV2.apn.$ORIGIN. 3600 IN NAPTR 100 999 "a" "x-3gpp-pgw:x-s5-gtp:x-s8-gtp" "" topoff.vip1.gw21.</w:t>
      </w:r>
      <w:r>
        <w:rPr>
          <w:lang w:val="en-US"/>
        </w:rPr>
        <w:t>node.$ORIGIN</w:t>
      </w:r>
      <w:r w:rsidRPr="00037DB2">
        <w:rPr>
          <w:lang w:val="en-US"/>
        </w:rPr>
        <w:t>.</w:t>
      </w:r>
    </w:p>
    <w:p w14:paraId="5F2F8E48" w14:textId="77777777" w:rsidR="006E714E" w:rsidRPr="00037DB2" w:rsidRDefault="006E714E" w:rsidP="006E714E">
      <w:pPr>
        <w:pStyle w:val="PL"/>
        <w:rPr>
          <w:lang w:val="en-US"/>
        </w:rPr>
      </w:pPr>
      <w:r w:rsidRPr="00037DB2">
        <w:rPr>
          <w:lang w:val="en-US"/>
        </w:rPr>
        <w:t>imsTV2.apn.$ORIGIN. 3600 IN NAPTR 200 999 "a" "x-3gpp-pgw:x-s5-gtp:x-s8-gtp" "" topoff.vip1.gw01.</w:t>
      </w:r>
      <w:r>
        <w:rPr>
          <w:lang w:val="en-US"/>
        </w:rPr>
        <w:t>node.$ORIGIN</w:t>
      </w:r>
      <w:r w:rsidRPr="00037DB2">
        <w:rPr>
          <w:lang w:val="en-US"/>
        </w:rPr>
        <w:t>.</w:t>
      </w:r>
    </w:p>
    <w:p w14:paraId="3E724443" w14:textId="77777777" w:rsidR="006E714E" w:rsidRPr="00037DB2" w:rsidRDefault="006E714E" w:rsidP="006E714E">
      <w:pPr>
        <w:pStyle w:val="PL"/>
        <w:rPr>
          <w:lang w:val="en-US"/>
        </w:rPr>
      </w:pPr>
      <w:r w:rsidRPr="00037DB2">
        <w:rPr>
          <w:lang w:val="en-US"/>
        </w:rPr>
        <w:t>imsTV2.apn.$ORIGIN. 3600 IN NAPTR 500 999 "a" "x-3gpp-pgw:x-s8-pmip" "" topoff.vip2.gw21.</w:t>
      </w:r>
      <w:r>
        <w:rPr>
          <w:lang w:val="en-US"/>
        </w:rPr>
        <w:t>node.$ORIGIN</w:t>
      </w:r>
      <w:r w:rsidRPr="00037DB2">
        <w:rPr>
          <w:lang w:val="en-US"/>
        </w:rPr>
        <w:t>.</w:t>
      </w:r>
    </w:p>
    <w:p w14:paraId="40B18B97" w14:textId="77777777" w:rsidR="006E714E" w:rsidRPr="00037DB2" w:rsidRDefault="006E714E" w:rsidP="006E714E">
      <w:pPr>
        <w:pStyle w:val="PL"/>
        <w:rPr>
          <w:lang w:val="en-US"/>
        </w:rPr>
      </w:pPr>
    </w:p>
    <w:p w14:paraId="7645041B" w14:textId="77777777" w:rsidR="006E714E" w:rsidRPr="00037DB2" w:rsidRDefault="006E714E" w:rsidP="006E714E">
      <w:pPr>
        <w:pStyle w:val="PL"/>
        <w:rPr>
          <w:lang w:val="en-US"/>
        </w:rPr>
      </w:pPr>
      <w:r w:rsidRPr="00037DB2">
        <w:rPr>
          <w:lang w:val="en-US"/>
        </w:rPr>
        <w:t xml:space="preserve">;; AUTHORITY </w:t>
      </w:r>
      <w:r>
        <w:rPr>
          <w:lang w:val="en-US"/>
        </w:rPr>
        <w:t>CLAUSE</w:t>
      </w:r>
      <w:r w:rsidRPr="00037DB2">
        <w:rPr>
          <w:lang w:val="en-US"/>
        </w:rPr>
        <w:t>:</w:t>
      </w:r>
    </w:p>
    <w:p w14:paraId="50BB815C" w14:textId="77777777" w:rsidR="006E714E" w:rsidRPr="00037DB2" w:rsidRDefault="006E714E" w:rsidP="006E714E">
      <w:pPr>
        <w:pStyle w:val="PL"/>
        <w:rPr>
          <w:lang w:val="en-US"/>
        </w:rPr>
      </w:pPr>
      <w:r w:rsidRPr="00037DB2">
        <w:rPr>
          <w:lang w:val="en-US"/>
        </w:rPr>
        <w:t>$ORIGIN. 3600</w:t>
      </w:r>
      <w:r w:rsidRPr="00037DB2">
        <w:rPr>
          <w:lang w:val="en-US"/>
        </w:rPr>
        <w:tab/>
        <w:t>IN NS</w:t>
      </w:r>
      <w:r w:rsidRPr="00037DB2">
        <w:rPr>
          <w:lang w:val="en-US"/>
        </w:rPr>
        <w:tab/>
        <w:t>ns2.$ORIGIN.</w:t>
      </w:r>
    </w:p>
    <w:p w14:paraId="445E8282" w14:textId="77777777" w:rsidR="006E714E" w:rsidRPr="00037DB2" w:rsidRDefault="006E714E" w:rsidP="006E714E">
      <w:pPr>
        <w:pStyle w:val="PL"/>
        <w:rPr>
          <w:lang w:val="en-US"/>
        </w:rPr>
      </w:pPr>
      <w:r w:rsidRPr="00037DB2">
        <w:rPr>
          <w:lang w:val="en-US"/>
        </w:rPr>
        <w:t>$ORIGIN. 3600</w:t>
      </w:r>
      <w:r w:rsidRPr="00037DB2">
        <w:rPr>
          <w:lang w:val="en-US"/>
        </w:rPr>
        <w:tab/>
        <w:t>IN NS</w:t>
      </w:r>
      <w:r w:rsidRPr="00037DB2">
        <w:rPr>
          <w:lang w:val="en-US"/>
        </w:rPr>
        <w:tab/>
        <w:t>ns1.$ORIGIN.</w:t>
      </w:r>
    </w:p>
    <w:p w14:paraId="78C19821" w14:textId="77777777" w:rsidR="006E714E" w:rsidRPr="00037DB2" w:rsidRDefault="006E714E" w:rsidP="006E714E">
      <w:pPr>
        <w:pStyle w:val="PL"/>
        <w:rPr>
          <w:lang w:val="en-US"/>
        </w:rPr>
      </w:pPr>
    </w:p>
    <w:p w14:paraId="35F62133" w14:textId="77777777" w:rsidR="006E714E" w:rsidRPr="00037DB2" w:rsidRDefault="006E714E" w:rsidP="006E714E">
      <w:pPr>
        <w:pStyle w:val="PL"/>
        <w:rPr>
          <w:lang w:val="en-US"/>
        </w:rPr>
      </w:pPr>
      <w:r w:rsidRPr="00037DB2">
        <w:rPr>
          <w:lang w:val="en-US"/>
        </w:rPr>
        <w:t xml:space="preserve">;; ADDITIONAL </w:t>
      </w:r>
      <w:r>
        <w:rPr>
          <w:lang w:val="en-US"/>
        </w:rPr>
        <w:t>CLAUSE</w:t>
      </w:r>
      <w:r w:rsidRPr="00037DB2">
        <w:rPr>
          <w:lang w:val="en-US"/>
        </w:rPr>
        <w:t>:</w:t>
      </w:r>
    </w:p>
    <w:p w14:paraId="3E647B11" w14:textId="77777777" w:rsidR="006E714E" w:rsidRPr="00037DB2" w:rsidRDefault="006E714E" w:rsidP="006E714E">
      <w:pPr>
        <w:pStyle w:val="PL"/>
        <w:rPr>
          <w:lang w:val="en-US"/>
        </w:rPr>
      </w:pPr>
      <w:r w:rsidRPr="00037DB2">
        <w:rPr>
          <w:lang w:val="en-US"/>
        </w:rPr>
        <w:t>topoff.vip1.gw21.</w:t>
      </w:r>
      <w:r>
        <w:rPr>
          <w:lang w:val="en-US"/>
        </w:rPr>
        <w:t>node.$ORIGIN</w:t>
      </w:r>
      <w:r w:rsidRPr="00037DB2">
        <w:rPr>
          <w:lang w:val="en-US"/>
        </w:rPr>
        <w:t xml:space="preserve">. 3600 IN A </w:t>
      </w:r>
      <w:r>
        <w:rPr>
          <w:lang w:val="en-US"/>
        </w:rPr>
        <w:t>192.0.2.1</w:t>
      </w:r>
      <w:r w:rsidRPr="00037DB2">
        <w:rPr>
          <w:lang w:val="en-US"/>
        </w:rPr>
        <w:t>16</w:t>
      </w:r>
    </w:p>
    <w:p w14:paraId="2FD21757" w14:textId="77777777" w:rsidR="006E714E" w:rsidRPr="00037DB2" w:rsidRDefault="006E714E" w:rsidP="006E714E">
      <w:pPr>
        <w:pStyle w:val="PL"/>
        <w:rPr>
          <w:lang w:val="en-US"/>
        </w:rPr>
      </w:pPr>
      <w:r w:rsidRPr="00037DB2">
        <w:rPr>
          <w:lang w:val="en-US"/>
        </w:rPr>
        <w:t>topoff.vip1.gw21.</w:t>
      </w:r>
      <w:r>
        <w:rPr>
          <w:lang w:val="en-US"/>
        </w:rPr>
        <w:t>node.$ORIGIN</w:t>
      </w:r>
      <w:r w:rsidRPr="00037DB2">
        <w:rPr>
          <w:lang w:val="en-US"/>
        </w:rPr>
        <w:t xml:space="preserve">. 3600 IN A </w:t>
      </w:r>
      <w:r>
        <w:rPr>
          <w:lang w:val="en-US"/>
        </w:rPr>
        <w:t>192.0.2.1</w:t>
      </w:r>
      <w:r w:rsidRPr="00037DB2">
        <w:rPr>
          <w:lang w:val="en-US"/>
        </w:rPr>
        <w:t>15</w:t>
      </w:r>
    </w:p>
    <w:p w14:paraId="29D6281E" w14:textId="77777777" w:rsidR="006E714E" w:rsidRPr="00EB260D" w:rsidRDefault="006E714E" w:rsidP="006E714E">
      <w:pPr>
        <w:pStyle w:val="PL"/>
        <w:rPr>
          <w:lang w:val="en-US"/>
        </w:rPr>
      </w:pPr>
      <w:r w:rsidRPr="00037DB2">
        <w:rPr>
          <w:lang w:val="en-US"/>
        </w:rPr>
        <w:t>topoff.vip1.gw21.</w:t>
      </w:r>
      <w:r>
        <w:rPr>
          <w:lang w:val="en-US"/>
        </w:rPr>
        <w:t>node.$ORIGIN</w:t>
      </w:r>
      <w:r w:rsidRPr="00037DB2">
        <w:rPr>
          <w:lang w:val="en-US"/>
        </w:rPr>
        <w:t xml:space="preserve">. </w:t>
      </w:r>
      <w:r w:rsidRPr="00EB260D">
        <w:rPr>
          <w:lang w:val="en-US"/>
        </w:rPr>
        <w:t>3600 IN AAAA 2001:db8:0:e::</w:t>
      </w:r>
    </w:p>
    <w:p w14:paraId="17CDD3A1" w14:textId="77777777" w:rsidR="006E714E" w:rsidRPr="00EB260D" w:rsidRDefault="006E714E" w:rsidP="006E714E">
      <w:pPr>
        <w:pStyle w:val="PL"/>
        <w:rPr>
          <w:lang w:val="en-US"/>
        </w:rPr>
      </w:pPr>
      <w:r w:rsidRPr="00EB260D">
        <w:rPr>
          <w:lang w:val="en-US"/>
        </w:rPr>
        <w:t>topoff.vip1.gw21.node.$ORIGIN. 3600 IN AAAA 2001:db8:0:f::</w:t>
      </w:r>
    </w:p>
    <w:p w14:paraId="4E3C7AF7" w14:textId="77777777" w:rsidR="006E714E" w:rsidRPr="00037DB2" w:rsidRDefault="006E714E" w:rsidP="006E714E">
      <w:pPr>
        <w:pStyle w:val="PL"/>
        <w:rPr>
          <w:lang w:val="en-US"/>
        </w:rPr>
      </w:pPr>
      <w:r w:rsidRPr="00037DB2">
        <w:rPr>
          <w:lang w:val="en-US"/>
        </w:rPr>
        <w:t>topoff.vip1.gw01.</w:t>
      </w:r>
      <w:r>
        <w:rPr>
          <w:lang w:val="en-US"/>
        </w:rPr>
        <w:t>node.$ORIGIN</w:t>
      </w:r>
      <w:r w:rsidRPr="00037DB2">
        <w:rPr>
          <w:lang w:val="en-US"/>
        </w:rPr>
        <w:t xml:space="preserve">. 3600 IN A </w:t>
      </w:r>
      <w:r>
        <w:rPr>
          <w:lang w:val="en-US"/>
        </w:rPr>
        <w:t>192.0.2.1</w:t>
      </w:r>
      <w:r w:rsidRPr="00037DB2">
        <w:rPr>
          <w:lang w:val="en-US"/>
        </w:rPr>
        <w:t>14</w:t>
      </w:r>
    </w:p>
    <w:p w14:paraId="01462768" w14:textId="77777777" w:rsidR="006E714E" w:rsidRPr="00037DB2" w:rsidRDefault="006E714E" w:rsidP="006E714E">
      <w:pPr>
        <w:pStyle w:val="PL"/>
        <w:rPr>
          <w:lang w:val="en-US"/>
        </w:rPr>
      </w:pPr>
      <w:r w:rsidRPr="00037DB2">
        <w:rPr>
          <w:lang w:val="en-US"/>
        </w:rPr>
        <w:t>topoff.vip1.gw01.</w:t>
      </w:r>
      <w:r>
        <w:rPr>
          <w:lang w:val="en-US"/>
        </w:rPr>
        <w:t>node.$ORIGIN</w:t>
      </w:r>
      <w:r w:rsidRPr="00037DB2">
        <w:rPr>
          <w:lang w:val="en-US"/>
        </w:rPr>
        <w:t xml:space="preserve">. 3600 IN A </w:t>
      </w:r>
      <w:r>
        <w:rPr>
          <w:lang w:val="en-US"/>
        </w:rPr>
        <w:t>192.0.2.1</w:t>
      </w:r>
      <w:r w:rsidRPr="00037DB2">
        <w:rPr>
          <w:lang w:val="en-US"/>
        </w:rPr>
        <w:t>13</w:t>
      </w:r>
    </w:p>
    <w:p w14:paraId="7B6273CE" w14:textId="77777777" w:rsidR="006E714E" w:rsidRPr="00037DB2" w:rsidRDefault="006E714E" w:rsidP="006E714E">
      <w:pPr>
        <w:pStyle w:val="PL"/>
        <w:rPr>
          <w:lang w:val="en-US"/>
        </w:rPr>
      </w:pPr>
      <w:r w:rsidRPr="00037DB2">
        <w:rPr>
          <w:lang w:val="en-US"/>
        </w:rPr>
        <w:t>topoff.vip1.gw01.</w:t>
      </w:r>
      <w:r>
        <w:rPr>
          <w:lang w:val="en-US"/>
        </w:rPr>
        <w:t>node.$ORIGIN</w:t>
      </w:r>
      <w:r w:rsidRPr="00037DB2">
        <w:rPr>
          <w:lang w:val="en-US"/>
        </w:rPr>
        <w:t>. 3600 IN AAAA 2001:db8:0:c::</w:t>
      </w:r>
    </w:p>
    <w:p w14:paraId="0B019A6E" w14:textId="77777777" w:rsidR="006E714E" w:rsidRPr="00037DB2" w:rsidRDefault="006E714E" w:rsidP="006E714E">
      <w:pPr>
        <w:pStyle w:val="PL"/>
        <w:rPr>
          <w:lang w:val="en-US"/>
        </w:rPr>
      </w:pPr>
      <w:r w:rsidRPr="00037DB2">
        <w:rPr>
          <w:lang w:val="en-US"/>
        </w:rPr>
        <w:t>topoff.vip1.gw01.</w:t>
      </w:r>
      <w:r>
        <w:rPr>
          <w:lang w:val="en-US"/>
        </w:rPr>
        <w:t>node.$ORIGIN</w:t>
      </w:r>
      <w:r w:rsidRPr="00037DB2">
        <w:rPr>
          <w:lang w:val="en-US"/>
        </w:rPr>
        <w:t>. 3600 IN AAAA 2001:db8:0:d::</w:t>
      </w:r>
    </w:p>
    <w:p w14:paraId="578E1EE3" w14:textId="77777777" w:rsidR="006E714E" w:rsidRPr="00037DB2" w:rsidRDefault="006E714E" w:rsidP="006E714E">
      <w:pPr>
        <w:pStyle w:val="PL"/>
        <w:rPr>
          <w:lang w:val="en-US"/>
        </w:rPr>
      </w:pPr>
      <w:r w:rsidRPr="00037DB2">
        <w:rPr>
          <w:lang w:val="en-US"/>
        </w:rPr>
        <w:t>topoff.vip2.gw21.</w:t>
      </w:r>
      <w:r>
        <w:rPr>
          <w:lang w:val="en-US"/>
        </w:rPr>
        <w:t>node.$ORIGIN</w:t>
      </w:r>
      <w:r w:rsidRPr="00037DB2">
        <w:rPr>
          <w:lang w:val="en-US"/>
        </w:rPr>
        <w:t xml:space="preserve">. 3600 IN A </w:t>
      </w:r>
      <w:r>
        <w:rPr>
          <w:lang w:val="en-US"/>
        </w:rPr>
        <w:t>192.0.2.1</w:t>
      </w:r>
      <w:r w:rsidRPr="00037DB2">
        <w:rPr>
          <w:lang w:val="en-US"/>
        </w:rPr>
        <w:t>36</w:t>
      </w:r>
    </w:p>
    <w:p w14:paraId="0243DBC3" w14:textId="77777777" w:rsidR="006E714E" w:rsidRPr="00037DB2" w:rsidRDefault="006E714E" w:rsidP="006E714E">
      <w:pPr>
        <w:pStyle w:val="PL"/>
        <w:rPr>
          <w:lang w:val="en-US"/>
        </w:rPr>
      </w:pPr>
      <w:r w:rsidRPr="00037DB2">
        <w:rPr>
          <w:lang w:val="en-US"/>
        </w:rPr>
        <w:t>topoff.vip2.gw21.</w:t>
      </w:r>
      <w:r>
        <w:rPr>
          <w:lang w:val="en-US"/>
        </w:rPr>
        <w:t>node.$ORIGIN</w:t>
      </w:r>
      <w:r w:rsidRPr="00037DB2">
        <w:rPr>
          <w:lang w:val="en-US"/>
        </w:rPr>
        <w:t xml:space="preserve">. 3600 IN A </w:t>
      </w:r>
      <w:r>
        <w:rPr>
          <w:lang w:val="en-US"/>
        </w:rPr>
        <w:t>192.0.2.1</w:t>
      </w:r>
      <w:r w:rsidRPr="00037DB2">
        <w:rPr>
          <w:lang w:val="en-US"/>
        </w:rPr>
        <w:t>35</w:t>
      </w:r>
    </w:p>
    <w:p w14:paraId="00526D88" w14:textId="77777777" w:rsidR="006E714E" w:rsidRPr="00037DB2" w:rsidRDefault="006E714E" w:rsidP="006E714E">
      <w:pPr>
        <w:pStyle w:val="PL"/>
        <w:rPr>
          <w:lang w:val="en-US"/>
        </w:rPr>
      </w:pPr>
      <w:r w:rsidRPr="00037DB2">
        <w:rPr>
          <w:lang w:val="en-US"/>
        </w:rPr>
        <w:t>topoff.vip2.gw21.</w:t>
      </w:r>
      <w:r>
        <w:rPr>
          <w:lang w:val="en-US"/>
        </w:rPr>
        <w:t>node.$ORIGIN</w:t>
      </w:r>
      <w:r w:rsidRPr="00037DB2">
        <w:rPr>
          <w:lang w:val="en-US"/>
        </w:rPr>
        <w:t>. 3600 IN AAAA 2001:db8:0:22::</w:t>
      </w:r>
    </w:p>
    <w:p w14:paraId="7540BBE5" w14:textId="77777777" w:rsidR="006E714E" w:rsidRPr="00037DB2" w:rsidRDefault="006E714E" w:rsidP="006E714E">
      <w:pPr>
        <w:pStyle w:val="PL"/>
        <w:rPr>
          <w:lang w:val="en-US"/>
        </w:rPr>
      </w:pPr>
      <w:r w:rsidRPr="00037DB2">
        <w:rPr>
          <w:lang w:val="en-US"/>
        </w:rPr>
        <w:t>topoff.vip2.gw21.</w:t>
      </w:r>
      <w:r>
        <w:rPr>
          <w:lang w:val="en-US"/>
        </w:rPr>
        <w:t>node.$ORIGIN</w:t>
      </w:r>
      <w:r w:rsidRPr="00037DB2">
        <w:rPr>
          <w:lang w:val="en-US"/>
        </w:rPr>
        <w:t>. 3600 IN AAAA 2001:db8:0:23::</w:t>
      </w:r>
    </w:p>
    <w:p w14:paraId="4F752796" w14:textId="77777777" w:rsidR="006E714E" w:rsidRPr="00037DB2" w:rsidRDefault="006E714E" w:rsidP="006E714E">
      <w:pPr>
        <w:pStyle w:val="PL"/>
        <w:rPr>
          <w:lang w:val="en-US"/>
        </w:rPr>
      </w:pPr>
      <w:r w:rsidRPr="00037DB2">
        <w:rPr>
          <w:lang w:val="en-US"/>
        </w:rPr>
        <w:t>topoff.vip2.gw01.</w:t>
      </w:r>
      <w:r>
        <w:rPr>
          <w:lang w:val="en-US"/>
        </w:rPr>
        <w:t>node.$ORIGIN</w:t>
      </w:r>
      <w:r w:rsidRPr="00037DB2">
        <w:rPr>
          <w:lang w:val="en-US"/>
        </w:rPr>
        <w:t xml:space="preserve">. 3600 IN A </w:t>
      </w:r>
      <w:r>
        <w:rPr>
          <w:lang w:val="en-US"/>
        </w:rPr>
        <w:t>192.0.2.1</w:t>
      </w:r>
      <w:r w:rsidRPr="00037DB2">
        <w:rPr>
          <w:lang w:val="en-US"/>
        </w:rPr>
        <w:t>44</w:t>
      </w:r>
    </w:p>
    <w:p w14:paraId="5C7C889F" w14:textId="77777777" w:rsidR="006E714E" w:rsidRPr="00037DB2" w:rsidRDefault="006E714E" w:rsidP="006E714E">
      <w:pPr>
        <w:pStyle w:val="PL"/>
        <w:rPr>
          <w:lang w:val="en-US"/>
        </w:rPr>
      </w:pPr>
      <w:r w:rsidRPr="00037DB2">
        <w:rPr>
          <w:lang w:val="en-US"/>
        </w:rPr>
        <w:t>topoff.vip2.gw01.</w:t>
      </w:r>
      <w:r>
        <w:rPr>
          <w:lang w:val="en-US"/>
        </w:rPr>
        <w:t>node.$ORIGIN</w:t>
      </w:r>
      <w:r w:rsidRPr="00037DB2">
        <w:rPr>
          <w:lang w:val="en-US"/>
        </w:rPr>
        <w:t xml:space="preserve">. 3600 IN A </w:t>
      </w:r>
      <w:r>
        <w:rPr>
          <w:lang w:val="en-US"/>
        </w:rPr>
        <w:t>192.0.2.1</w:t>
      </w:r>
      <w:r w:rsidRPr="00037DB2">
        <w:rPr>
          <w:lang w:val="en-US"/>
        </w:rPr>
        <w:t>43</w:t>
      </w:r>
    </w:p>
    <w:p w14:paraId="30922184" w14:textId="77777777" w:rsidR="006E714E" w:rsidRPr="00037DB2" w:rsidRDefault="006E714E" w:rsidP="006E714E">
      <w:pPr>
        <w:pStyle w:val="PL"/>
        <w:rPr>
          <w:lang w:val="en-US"/>
        </w:rPr>
      </w:pPr>
      <w:r w:rsidRPr="00037DB2">
        <w:rPr>
          <w:lang w:val="en-US"/>
        </w:rPr>
        <w:t>topoff.vip2.gw01.</w:t>
      </w:r>
      <w:r>
        <w:rPr>
          <w:lang w:val="en-US"/>
        </w:rPr>
        <w:t>node.$ORIGIN</w:t>
      </w:r>
      <w:r w:rsidRPr="00037DB2">
        <w:rPr>
          <w:lang w:val="en-US"/>
        </w:rPr>
        <w:t>. 3600 IN AAAA 2001:db8:0:2a::</w:t>
      </w:r>
    </w:p>
    <w:p w14:paraId="711C920D" w14:textId="77777777" w:rsidR="006E714E" w:rsidRPr="00037DB2" w:rsidRDefault="006E714E" w:rsidP="006E714E">
      <w:pPr>
        <w:pStyle w:val="PL"/>
        <w:rPr>
          <w:lang w:val="en-US"/>
        </w:rPr>
      </w:pPr>
      <w:r w:rsidRPr="00037DB2">
        <w:rPr>
          <w:lang w:val="en-US"/>
        </w:rPr>
        <w:t>topoff.vip2.gw01.</w:t>
      </w:r>
      <w:r>
        <w:rPr>
          <w:lang w:val="en-US"/>
        </w:rPr>
        <w:t>node.$ORIGIN</w:t>
      </w:r>
      <w:r w:rsidRPr="00037DB2">
        <w:rPr>
          <w:lang w:val="en-US"/>
        </w:rPr>
        <w:t>. 3600 IN AAAA 2001:db8:0:2b::</w:t>
      </w:r>
    </w:p>
    <w:p w14:paraId="701BF967" w14:textId="77777777" w:rsidR="006E714E" w:rsidRPr="00037DB2" w:rsidRDefault="006E714E" w:rsidP="006E714E">
      <w:pPr>
        <w:pStyle w:val="PL"/>
        <w:rPr>
          <w:lang w:val="en-US"/>
        </w:rPr>
      </w:pPr>
      <w:r w:rsidRPr="00037DB2">
        <w:rPr>
          <w:lang w:val="en-US"/>
        </w:rPr>
        <w:t xml:space="preserve">ns1.$ORIGIN. 3600 IN A </w:t>
      </w:r>
      <w:r>
        <w:rPr>
          <w:lang w:val="en-US"/>
        </w:rPr>
        <w:t>192.0.2.247</w:t>
      </w:r>
    </w:p>
    <w:p w14:paraId="7C3BC7D8" w14:textId="77777777" w:rsidR="006E714E" w:rsidRPr="00037DB2" w:rsidRDefault="006E714E" w:rsidP="006E714E">
      <w:pPr>
        <w:pStyle w:val="PL"/>
        <w:rPr>
          <w:lang w:val="en-US"/>
        </w:rPr>
      </w:pPr>
      <w:r w:rsidRPr="00037DB2">
        <w:rPr>
          <w:lang w:val="en-US"/>
        </w:rPr>
        <w:t xml:space="preserve">ns2.$ORIGIN. 3600 IN A </w:t>
      </w:r>
      <w:r>
        <w:rPr>
          <w:lang w:val="en-US"/>
        </w:rPr>
        <w:t>192.0.2.248</w:t>
      </w:r>
    </w:p>
    <w:p w14:paraId="1C6EAB2C" w14:textId="77777777" w:rsidR="006E714E" w:rsidRPr="00037DB2" w:rsidRDefault="006E714E" w:rsidP="006E714E">
      <w:pPr>
        <w:pStyle w:val="PL"/>
        <w:rPr>
          <w:lang w:val="en-US"/>
        </w:rPr>
      </w:pPr>
    </w:p>
    <w:p w14:paraId="5CA97AA5" w14:textId="77777777" w:rsidR="006E714E" w:rsidRPr="00037DB2" w:rsidRDefault="006E714E" w:rsidP="006E714E">
      <w:pPr>
        <w:pStyle w:val="PL"/>
        <w:rPr>
          <w:lang w:val="en-US"/>
        </w:rPr>
      </w:pPr>
      <w:r w:rsidRPr="00037DB2">
        <w:rPr>
          <w:lang w:val="en-US"/>
        </w:rPr>
        <w:t>;; Query time: 0 msec</w:t>
      </w:r>
    </w:p>
    <w:p w14:paraId="6CD2E69A" w14:textId="77777777" w:rsidR="006E714E" w:rsidRPr="00037DB2" w:rsidRDefault="006E714E" w:rsidP="006E714E">
      <w:pPr>
        <w:pStyle w:val="PL"/>
        <w:rPr>
          <w:lang w:val="en-US"/>
        </w:rPr>
      </w:pPr>
      <w:r w:rsidRPr="00037DB2">
        <w:rPr>
          <w:lang w:val="en-US"/>
        </w:rPr>
        <w:t xml:space="preserve">;; SERVER: </w:t>
      </w:r>
      <w:r>
        <w:rPr>
          <w:lang w:val="en-US"/>
        </w:rPr>
        <w:t>192.0.2.247</w:t>
      </w:r>
      <w:r w:rsidRPr="00037DB2">
        <w:rPr>
          <w:lang w:val="en-US"/>
        </w:rPr>
        <w:t>#53(</w:t>
      </w:r>
      <w:r>
        <w:rPr>
          <w:lang w:val="en-US"/>
        </w:rPr>
        <w:t>192.0.2.247</w:t>
      </w:r>
      <w:r w:rsidRPr="00037DB2">
        <w:rPr>
          <w:lang w:val="en-US"/>
        </w:rPr>
        <w:t>)</w:t>
      </w:r>
    </w:p>
    <w:p w14:paraId="71E599E7" w14:textId="77777777" w:rsidR="006E714E" w:rsidRPr="00037DB2" w:rsidRDefault="006E714E" w:rsidP="006E714E">
      <w:pPr>
        <w:pStyle w:val="PL"/>
        <w:rPr>
          <w:lang w:val="en-US"/>
        </w:rPr>
      </w:pPr>
      <w:r w:rsidRPr="00037DB2">
        <w:rPr>
          <w:lang w:val="en-US"/>
        </w:rPr>
        <w:t>;; WHEN: Wed Jan 21 19:21:14 2009</w:t>
      </w:r>
    </w:p>
    <w:p w14:paraId="104E2BC8" w14:textId="77777777" w:rsidR="006E714E" w:rsidRPr="00037DB2" w:rsidRDefault="006E714E" w:rsidP="006E714E">
      <w:pPr>
        <w:pStyle w:val="PL"/>
        <w:rPr>
          <w:lang w:val="en-US"/>
        </w:rPr>
      </w:pPr>
      <w:r w:rsidRPr="00037DB2">
        <w:rPr>
          <w:lang w:val="en-US"/>
        </w:rPr>
        <w:t>;; MSG SIZE  rcvd: 890</w:t>
      </w:r>
    </w:p>
    <w:p w14:paraId="21F24AAF" w14:textId="77777777" w:rsidR="006E714E" w:rsidRPr="00037DB2" w:rsidRDefault="006E714E" w:rsidP="006E714E">
      <w:pPr>
        <w:pStyle w:val="PL"/>
        <w:rPr>
          <w:lang w:val="en-US"/>
        </w:rPr>
      </w:pPr>
    </w:p>
    <w:p w14:paraId="6727E9CC" w14:textId="77777777" w:rsidR="006E714E" w:rsidRPr="00037DB2" w:rsidRDefault="006E714E" w:rsidP="006E714E">
      <w:pPr>
        <w:pStyle w:val="PL"/>
        <w:rPr>
          <w:lang w:val="en-US"/>
        </w:rPr>
      </w:pPr>
      <w:r w:rsidRPr="00037DB2">
        <w:rPr>
          <w:lang w:val="en-US"/>
        </w:rPr>
        <w:t>---------End Response from DNS server----------</w:t>
      </w:r>
    </w:p>
    <w:p w14:paraId="64BF3BEC" w14:textId="77777777" w:rsidR="00F50D8E" w:rsidRDefault="006E714E" w:rsidP="006E714E">
      <w:pPr>
        <w:pStyle w:val="PL"/>
        <w:rPr>
          <w:lang w:val="en-US"/>
        </w:rPr>
      </w:pPr>
      <w:r w:rsidRPr="00037DB2">
        <w:rPr>
          <w:lang w:val="en-US"/>
        </w:rPr>
        <w:t>MME retains only NAPTR</w:t>
      </w:r>
      <w:r>
        <w:rPr>
          <w:lang w:val="en-US"/>
        </w:rPr>
        <w:t xml:space="preserve"> records</w:t>
      </w:r>
      <w:r w:rsidRPr="00037DB2">
        <w:rPr>
          <w:lang w:val="en-US"/>
        </w:rPr>
        <w:t xml:space="preserve"> with matching services </w:t>
      </w:r>
      <w:r w:rsidRPr="001203E6">
        <w:rPr>
          <w:lang w:val="en-US"/>
        </w:rPr>
        <w:t>x-3gpp-pgw:x-s5-gtp</w:t>
      </w:r>
      <w:r>
        <w:rPr>
          <w:lang w:val="en-US"/>
        </w:rPr>
        <w:t xml:space="preserve"> and</w:t>
      </w:r>
    </w:p>
    <w:p w14:paraId="3BD7620C" w14:textId="176AC05A" w:rsidR="006E714E" w:rsidRPr="00037DB2" w:rsidRDefault="006E714E" w:rsidP="006E714E">
      <w:pPr>
        <w:pStyle w:val="PL"/>
        <w:rPr>
          <w:lang w:val="en-US"/>
        </w:rPr>
      </w:pPr>
      <w:r>
        <w:rPr>
          <w:lang w:val="en-US"/>
        </w:rPr>
        <w:t xml:space="preserve">x-3gpp-pgw:x-s5-pmip </w:t>
      </w:r>
      <w:r w:rsidRPr="00037DB2">
        <w:rPr>
          <w:lang w:val="en-US"/>
        </w:rPr>
        <w:t xml:space="preserve"> yielding</w:t>
      </w:r>
      <w:r>
        <w:rPr>
          <w:lang w:val="en-US"/>
        </w:rPr>
        <w:t>:</w:t>
      </w:r>
    </w:p>
    <w:p w14:paraId="50D9473E" w14:textId="77777777" w:rsidR="006E714E" w:rsidRPr="00037DB2" w:rsidRDefault="006E714E" w:rsidP="006E714E">
      <w:pPr>
        <w:pStyle w:val="PL"/>
        <w:rPr>
          <w:lang w:val="en-US"/>
        </w:rPr>
      </w:pPr>
      <w:r w:rsidRPr="00037DB2">
        <w:rPr>
          <w:lang w:val="en-US"/>
        </w:rPr>
        <w:t>NAPTR record set</w:t>
      </w:r>
    </w:p>
    <w:p w14:paraId="3A8EF582" w14:textId="77777777" w:rsidR="006E714E" w:rsidRPr="00037DB2" w:rsidRDefault="006E714E" w:rsidP="006E714E">
      <w:pPr>
        <w:pStyle w:val="PL"/>
        <w:rPr>
          <w:lang w:val="en-US"/>
        </w:rPr>
      </w:pPr>
      <w:r w:rsidRPr="00037DB2">
        <w:rPr>
          <w:lang w:val="en-US"/>
        </w:rPr>
        <w:t xml:space="preserve">replacement              </w:t>
      </w:r>
      <w:r>
        <w:rPr>
          <w:lang w:val="en-US"/>
        </w:rPr>
        <w:t xml:space="preserve">     </w:t>
      </w:r>
      <w:r w:rsidRPr="00037DB2">
        <w:rPr>
          <w:lang w:val="en-US"/>
        </w:rPr>
        <w:t xml:space="preserve"> service                        flag order preference</w:t>
      </w:r>
    </w:p>
    <w:p w14:paraId="2C8EC3C1" w14:textId="77777777" w:rsidR="00F50D8E" w:rsidRPr="00037DB2" w:rsidRDefault="006E714E" w:rsidP="006E714E">
      <w:pPr>
        <w:pStyle w:val="PL"/>
        <w:rPr>
          <w:lang w:val="en-US"/>
        </w:rPr>
      </w:pPr>
      <w:r w:rsidRPr="00037DB2">
        <w:rPr>
          <w:lang w:val="en-US"/>
        </w:rPr>
        <w:t>topoff.vip1.gw21.</w:t>
      </w:r>
      <w:r>
        <w:rPr>
          <w:lang w:val="en-US"/>
        </w:rPr>
        <w:t>node.$ORIGIN</w:t>
      </w:r>
      <w:r w:rsidRPr="00037DB2">
        <w:rPr>
          <w:lang w:val="en-US"/>
        </w:rPr>
        <w:t xml:space="preserve"> x-3gpp-pgw:x-s5-gtp:x-s8-gtp   "a"  100   999</w:t>
      </w:r>
    </w:p>
    <w:p w14:paraId="7224FF3D" w14:textId="77777777" w:rsidR="00F50D8E" w:rsidRDefault="006E714E" w:rsidP="006E714E">
      <w:pPr>
        <w:pStyle w:val="PL"/>
        <w:rPr>
          <w:lang w:val="en-US"/>
        </w:rPr>
      </w:pPr>
      <w:r w:rsidRPr="00037DB2">
        <w:rPr>
          <w:lang w:val="en-US"/>
        </w:rPr>
        <w:t>topoff.vip1.gw01.</w:t>
      </w:r>
      <w:r>
        <w:rPr>
          <w:lang w:val="en-US"/>
        </w:rPr>
        <w:t>node.$ORIGIN</w:t>
      </w:r>
      <w:r w:rsidRPr="00037DB2">
        <w:rPr>
          <w:lang w:val="en-US"/>
        </w:rPr>
        <w:t xml:space="preserve"> x-3gpp-pgw:x-s5-gtp:x-s8-gtp   "a"  200   999</w:t>
      </w:r>
    </w:p>
    <w:p w14:paraId="308D0D84" w14:textId="1060BA2E" w:rsidR="00F50D8E" w:rsidRDefault="006E714E" w:rsidP="006E714E">
      <w:pPr>
        <w:pStyle w:val="PL"/>
        <w:rPr>
          <w:lang w:val="en-US"/>
        </w:rPr>
      </w:pPr>
      <w:r>
        <w:rPr>
          <w:lang w:val="en-US"/>
        </w:rPr>
        <w:t>; Note the x-s8-gtp are not really included but are kept here to allow the</w:t>
      </w:r>
    </w:p>
    <w:p w14:paraId="62F920E1" w14:textId="2E4C6150" w:rsidR="006E714E" w:rsidRDefault="006E714E" w:rsidP="006E714E">
      <w:pPr>
        <w:pStyle w:val="PL"/>
        <w:rPr>
          <w:lang w:val="en-US"/>
        </w:rPr>
      </w:pPr>
      <w:r>
        <w:rPr>
          <w:lang w:val="en-US"/>
        </w:rPr>
        <w:t>; reader to see which NAPTR record was kept from the DNS response.</w:t>
      </w:r>
    </w:p>
    <w:p w14:paraId="5CD9DB34" w14:textId="77777777" w:rsidR="00F50D8E" w:rsidRDefault="006E714E" w:rsidP="006E714E">
      <w:pPr>
        <w:pStyle w:val="PL"/>
        <w:rPr>
          <w:lang w:val="en-US"/>
        </w:rPr>
      </w:pPr>
      <w:r>
        <w:rPr>
          <w:lang w:val="en-US"/>
        </w:rPr>
        <w:t>; The DNS server "luckily" returns this in sorted order but the MME must sort it .</w:t>
      </w:r>
    </w:p>
    <w:p w14:paraId="210C095F" w14:textId="77777777" w:rsidR="00F50D8E" w:rsidRDefault="006E714E" w:rsidP="006E714E">
      <w:pPr>
        <w:pStyle w:val="PL"/>
        <w:rPr>
          <w:lang w:val="en-US"/>
        </w:rPr>
      </w:pPr>
      <w:r>
        <w:rPr>
          <w:lang w:val="en-US"/>
        </w:rPr>
        <w:t>; The DNS server is not responsible for sorting but the DNS resolver (i.e. the MME)</w:t>
      </w:r>
    </w:p>
    <w:p w14:paraId="620CE6BA" w14:textId="65D03E94" w:rsidR="006E714E" w:rsidRPr="000E7BD9" w:rsidRDefault="006E714E" w:rsidP="006E714E">
      <w:pPr>
        <w:pStyle w:val="PL"/>
        <w:rPr>
          <w:lang w:val="en-US"/>
        </w:rPr>
      </w:pPr>
      <w:r w:rsidRPr="000E7BD9">
        <w:rPr>
          <w:lang w:val="en-US"/>
        </w:rPr>
        <w:t>MME node sorts NAPTR by RFC 3958 yielding</w:t>
      </w:r>
    </w:p>
    <w:p w14:paraId="23FC6156" w14:textId="77777777" w:rsidR="006E714E" w:rsidRPr="000E7BD9" w:rsidRDefault="006E714E" w:rsidP="006E714E">
      <w:pPr>
        <w:pStyle w:val="PL"/>
        <w:rPr>
          <w:lang w:val="en-US"/>
        </w:rPr>
      </w:pPr>
      <w:r w:rsidRPr="000E7BD9">
        <w:rPr>
          <w:lang w:val="en-US"/>
        </w:rPr>
        <w:t>NAPTR record set</w:t>
      </w:r>
    </w:p>
    <w:p w14:paraId="242EEC12" w14:textId="77777777" w:rsidR="006E714E" w:rsidRPr="000E7BD9" w:rsidRDefault="006E714E" w:rsidP="006E714E">
      <w:pPr>
        <w:pStyle w:val="PL"/>
        <w:rPr>
          <w:lang w:val="en-US"/>
        </w:rPr>
      </w:pPr>
      <w:r w:rsidRPr="000E7BD9">
        <w:rPr>
          <w:lang w:val="en-US"/>
        </w:rPr>
        <w:t xml:space="preserve">replacement               </w:t>
      </w:r>
      <w:r>
        <w:rPr>
          <w:lang w:val="en-US"/>
        </w:rPr>
        <w:t xml:space="preserve">     </w:t>
      </w:r>
      <w:r w:rsidRPr="000E7BD9">
        <w:rPr>
          <w:lang w:val="en-US"/>
        </w:rPr>
        <w:t>service                        flag order preference</w:t>
      </w:r>
    </w:p>
    <w:p w14:paraId="1B480E9F" w14:textId="77777777" w:rsidR="00F50D8E" w:rsidRPr="000E7BD9" w:rsidRDefault="006E714E" w:rsidP="006E714E">
      <w:pPr>
        <w:pStyle w:val="PL"/>
        <w:rPr>
          <w:lang w:val="en-US"/>
        </w:rPr>
      </w:pPr>
      <w:r w:rsidRPr="000E7BD9">
        <w:rPr>
          <w:lang w:val="en-US"/>
        </w:rPr>
        <w:t>topoff.vip1.gw21.</w:t>
      </w:r>
      <w:r>
        <w:rPr>
          <w:lang w:val="en-US"/>
        </w:rPr>
        <w:t>node.$ORIGIN</w:t>
      </w:r>
      <w:r w:rsidRPr="000E7BD9">
        <w:rPr>
          <w:lang w:val="en-US"/>
        </w:rPr>
        <w:t xml:space="preserve"> x-3gpp-pgw:x-s5-gtp:x-s8-gtp   "a"  100   999</w:t>
      </w:r>
    </w:p>
    <w:p w14:paraId="033418E0" w14:textId="77777777" w:rsidR="00F50D8E" w:rsidRPr="000E7BD9" w:rsidRDefault="006E714E" w:rsidP="006E714E">
      <w:pPr>
        <w:pStyle w:val="PL"/>
        <w:rPr>
          <w:lang w:val="en-US"/>
        </w:rPr>
      </w:pPr>
      <w:r w:rsidRPr="000E7BD9">
        <w:rPr>
          <w:lang w:val="en-US"/>
        </w:rPr>
        <w:t>topoff.vip1.gw01.</w:t>
      </w:r>
      <w:r>
        <w:rPr>
          <w:lang w:val="en-US"/>
        </w:rPr>
        <w:t>node.$ORIGIN</w:t>
      </w:r>
      <w:r w:rsidRPr="000E7BD9">
        <w:rPr>
          <w:lang w:val="en-US"/>
        </w:rPr>
        <w:t xml:space="preserve"> x-3gpp-pgw:x-s5-gtp:x-s8-gtp   "a"  200   999</w:t>
      </w:r>
    </w:p>
    <w:p w14:paraId="7108F017" w14:textId="00AB0E2A" w:rsidR="006E714E" w:rsidRPr="000E7BD9" w:rsidRDefault="006E714E" w:rsidP="006E714E">
      <w:pPr>
        <w:pStyle w:val="PL"/>
        <w:rPr>
          <w:lang w:val="en-US"/>
        </w:rPr>
      </w:pPr>
      <w:r w:rsidRPr="000E7BD9">
        <w:rPr>
          <w:lang w:val="en-US"/>
        </w:rPr>
        <w:t>MME Stores</w:t>
      </w:r>
      <w:r>
        <w:rPr>
          <w:lang w:val="en-US"/>
        </w:rPr>
        <w:t xml:space="preserve"> records since they are flag "a"</w:t>
      </w:r>
    </w:p>
    <w:p w14:paraId="7EEF9AD6" w14:textId="77777777" w:rsidR="006E714E" w:rsidRPr="000E7BD9" w:rsidRDefault="006E714E" w:rsidP="006E714E">
      <w:pPr>
        <w:pStyle w:val="PL"/>
        <w:rPr>
          <w:lang w:val="en-US"/>
        </w:rPr>
      </w:pPr>
      <w:r w:rsidRPr="000E7BD9">
        <w:rPr>
          <w:lang w:val="en-US"/>
        </w:rPr>
        <w:t>topoff.vip1.gw21.</w:t>
      </w:r>
      <w:r>
        <w:rPr>
          <w:lang w:val="en-US"/>
        </w:rPr>
        <w:t>node.$ORIGIN</w:t>
      </w:r>
      <w:r w:rsidRPr="000E7BD9">
        <w:rPr>
          <w:lang w:val="en-US"/>
        </w:rPr>
        <w:t xml:space="preserve"> services of x-3gpp-pgw:x-s5-gtp</w:t>
      </w:r>
    </w:p>
    <w:p w14:paraId="491406F1" w14:textId="77777777" w:rsidR="006E714E" w:rsidRPr="000E7BD9" w:rsidRDefault="006E714E" w:rsidP="006E714E">
      <w:pPr>
        <w:pStyle w:val="PL"/>
        <w:rPr>
          <w:lang w:val="en-US"/>
        </w:rPr>
      </w:pPr>
      <w:r w:rsidRPr="000E7BD9">
        <w:rPr>
          <w:lang w:val="en-US"/>
        </w:rPr>
        <w:lastRenderedPageBreak/>
        <w:t>topoff.vip1.gw01.</w:t>
      </w:r>
      <w:r>
        <w:rPr>
          <w:lang w:val="en-US"/>
        </w:rPr>
        <w:t>node.$ORIGIN</w:t>
      </w:r>
      <w:r w:rsidRPr="000E7BD9">
        <w:rPr>
          <w:lang w:val="en-US"/>
        </w:rPr>
        <w:t xml:space="preserve"> services of x-3gpp-pgw:x-s5-gtp</w:t>
      </w:r>
    </w:p>
    <w:p w14:paraId="205B277D" w14:textId="77777777" w:rsidR="006E714E" w:rsidRPr="000E7BD9" w:rsidRDefault="006E714E" w:rsidP="006E714E">
      <w:pPr>
        <w:pStyle w:val="PL"/>
        <w:rPr>
          <w:lang w:val="en-US"/>
        </w:rPr>
      </w:pPr>
      <w:r w:rsidRPr="000E7BD9">
        <w:rPr>
          <w:lang w:val="en-US"/>
        </w:rPr>
        <w:t xml:space="preserve">MME now has </w:t>
      </w:r>
      <w:r>
        <w:rPr>
          <w:lang w:val="en-US"/>
        </w:rPr>
        <w:t xml:space="preserve">final </w:t>
      </w:r>
      <w:r w:rsidRPr="000E7BD9">
        <w:rPr>
          <w:lang w:val="en-US"/>
        </w:rPr>
        <w:t xml:space="preserve">candidate list </w:t>
      </w:r>
      <w:r>
        <w:rPr>
          <w:lang w:val="en-US"/>
        </w:rPr>
        <w:t>(A and AAAA lookup is deferred for our hand example)</w:t>
      </w:r>
    </w:p>
    <w:p w14:paraId="6406BB61" w14:textId="77777777" w:rsidR="006E714E" w:rsidRPr="000E7BD9" w:rsidRDefault="006E714E" w:rsidP="006E714E">
      <w:pPr>
        <w:pStyle w:val="PL"/>
        <w:rPr>
          <w:lang w:val="en-US"/>
        </w:rPr>
      </w:pPr>
      <w:r w:rsidRPr="000E7BD9">
        <w:rPr>
          <w:lang w:val="en-US"/>
        </w:rPr>
        <w:t>topoff.vip1.gw21.</w:t>
      </w:r>
      <w:r>
        <w:rPr>
          <w:lang w:val="en-US"/>
        </w:rPr>
        <w:t>node.$ORIGIN</w:t>
      </w:r>
      <w:r w:rsidRPr="000E7BD9">
        <w:rPr>
          <w:lang w:val="en-US"/>
        </w:rPr>
        <w:t xml:space="preserve"> services of x-3gpp-pgw:x-s5-gtp</w:t>
      </w:r>
    </w:p>
    <w:p w14:paraId="714F5153" w14:textId="77777777" w:rsidR="006E714E" w:rsidRDefault="006E714E" w:rsidP="006E714E">
      <w:pPr>
        <w:pStyle w:val="PL"/>
        <w:rPr>
          <w:lang w:val="en-US"/>
        </w:rPr>
      </w:pPr>
      <w:r w:rsidRPr="000E7BD9">
        <w:rPr>
          <w:lang w:val="en-US"/>
        </w:rPr>
        <w:t>topoff.vip1.gw01.</w:t>
      </w:r>
      <w:r>
        <w:rPr>
          <w:lang w:val="en-US"/>
        </w:rPr>
        <w:t>node.$ORIGIN</w:t>
      </w:r>
      <w:r w:rsidRPr="000E7BD9">
        <w:rPr>
          <w:lang w:val="en-US"/>
        </w:rPr>
        <w:t xml:space="preserve"> services of x-3gpp-pgw:x-s5-gtp</w:t>
      </w:r>
    </w:p>
    <w:p w14:paraId="0AEFDC3C" w14:textId="77777777" w:rsidR="006E714E" w:rsidRDefault="006E714E" w:rsidP="006E714E">
      <w:pPr>
        <w:pStyle w:val="PL"/>
        <w:rPr>
          <w:lang w:val="en-US"/>
        </w:rPr>
      </w:pPr>
    </w:p>
    <w:p w14:paraId="2EE09FAC" w14:textId="77777777" w:rsidR="006E714E" w:rsidRPr="000E7BD9" w:rsidRDefault="006E714E" w:rsidP="006E714E">
      <w:pPr>
        <w:pStyle w:val="PL"/>
        <w:rPr>
          <w:lang w:val="en-US"/>
        </w:rPr>
      </w:pPr>
    </w:p>
    <w:p w14:paraId="7A5A53F6" w14:textId="77777777" w:rsidR="006E714E" w:rsidRDefault="006E714E" w:rsidP="006E714E">
      <w:pPr>
        <w:rPr>
          <w:lang w:val="en-US"/>
        </w:rPr>
      </w:pPr>
      <w:r>
        <w:rPr>
          <w:lang w:val="en-US"/>
        </w:rPr>
        <w:t>The needed A/AAAA records were included with additional records. I.e.</w:t>
      </w:r>
    </w:p>
    <w:p w14:paraId="7653F355" w14:textId="77777777" w:rsidR="006E714E" w:rsidRPr="00037DB2" w:rsidRDefault="006E714E" w:rsidP="006E714E">
      <w:pPr>
        <w:pStyle w:val="PL"/>
        <w:rPr>
          <w:lang w:val="en-US"/>
        </w:rPr>
      </w:pPr>
      <w:r w:rsidRPr="00037DB2">
        <w:rPr>
          <w:lang w:val="en-US"/>
        </w:rPr>
        <w:t>topoff.vip1.gw21.</w:t>
      </w:r>
      <w:r>
        <w:rPr>
          <w:lang w:val="en-US"/>
        </w:rPr>
        <w:t>node.$ORIGIN</w:t>
      </w:r>
      <w:r w:rsidRPr="00037DB2">
        <w:rPr>
          <w:lang w:val="en-US"/>
        </w:rPr>
        <w:t xml:space="preserve">. 3600 IN A </w:t>
      </w:r>
      <w:r>
        <w:rPr>
          <w:lang w:val="en-US"/>
        </w:rPr>
        <w:t>192.0.2.1</w:t>
      </w:r>
      <w:r w:rsidRPr="00037DB2">
        <w:rPr>
          <w:lang w:val="en-US"/>
        </w:rPr>
        <w:t>16</w:t>
      </w:r>
    </w:p>
    <w:p w14:paraId="0DAB0489" w14:textId="77777777" w:rsidR="006E714E" w:rsidRPr="0098720C" w:rsidRDefault="006E714E" w:rsidP="006E714E">
      <w:pPr>
        <w:pStyle w:val="PL"/>
        <w:rPr>
          <w:lang w:val="it-IT"/>
        </w:rPr>
      </w:pPr>
      <w:r w:rsidRPr="00037DB2">
        <w:rPr>
          <w:lang w:val="en-US"/>
        </w:rPr>
        <w:t>topoff.vip1.gw21.</w:t>
      </w:r>
      <w:r>
        <w:rPr>
          <w:lang w:val="en-US"/>
        </w:rPr>
        <w:t>node.$ORIGIN</w:t>
      </w:r>
      <w:r w:rsidRPr="00037DB2">
        <w:rPr>
          <w:lang w:val="en-US"/>
        </w:rPr>
        <w:t xml:space="preserve">. </w:t>
      </w:r>
      <w:r w:rsidRPr="0098720C">
        <w:rPr>
          <w:lang w:val="it-IT"/>
        </w:rPr>
        <w:t>3600 IN A 192.0.2.115</w:t>
      </w:r>
    </w:p>
    <w:p w14:paraId="74D9AA99" w14:textId="77777777" w:rsidR="006E714E" w:rsidRPr="00CD35A4" w:rsidRDefault="006E714E" w:rsidP="006E714E">
      <w:pPr>
        <w:pStyle w:val="PL"/>
        <w:rPr>
          <w:lang w:val="it-IT"/>
        </w:rPr>
      </w:pPr>
      <w:r w:rsidRPr="0098720C">
        <w:rPr>
          <w:lang w:val="it-IT"/>
        </w:rPr>
        <w:t xml:space="preserve">topoff.vip1.gw21.node.$ORIGIN. </w:t>
      </w:r>
      <w:r w:rsidRPr="00CD35A4">
        <w:rPr>
          <w:lang w:val="it-IT"/>
        </w:rPr>
        <w:t>3600 IN AAAA 2001:db8:0:e::</w:t>
      </w:r>
    </w:p>
    <w:p w14:paraId="5D729D93" w14:textId="77777777" w:rsidR="006E714E" w:rsidRPr="00EB260D" w:rsidRDefault="006E714E" w:rsidP="006E714E">
      <w:pPr>
        <w:pStyle w:val="PL"/>
      </w:pPr>
      <w:r w:rsidRPr="0098720C">
        <w:t xml:space="preserve">topoff.vip1.gw21.node.$ORIGIN. </w:t>
      </w:r>
      <w:r w:rsidRPr="00EB260D">
        <w:t>3600 IN AAAA 2001:db8:0:f::</w:t>
      </w:r>
    </w:p>
    <w:p w14:paraId="1114031F" w14:textId="77777777" w:rsidR="006E714E" w:rsidRPr="00EB260D" w:rsidRDefault="006E714E" w:rsidP="006E714E">
      <w:pPr>
        <w:pStyle w:val="PL"/>
      </w:pPr>
    </w:p>
    <w:p w14:paraId="47C87342" w14:textId="77777777" w:rsidR="006E714E" w:rsidRDefault="006E714E" w:rsidP="006E714E">
      <w:pPr>
        <w:pStyle w:val="PL"/>
        <w:rPr>
          <w:lang w:val="en-US"/>
        </w:rPr>
      </w:pPr>
      <w:r>
        <w:rPr>
          <w:lang w:val="en-US"/>
        </w:rPr>
        <w:t>and</w:t>
      </w:r>
    </w:p>
    <w:p w14:paraId="6FFA9140" w14:textId="77777777" w:rsidR="006E714E" w:rsidRDefault="006E714E" w:rsidP="006E714E">
      <w:pPr>
        <w:pStyle w:val="PL"/>
        <w:rPr>
          <w:lang w:val="en-US"/>
        </w:rPr>
      </w:pPr>
    </w:p>
    <w:p w14:paraId="7AA34220" w14:textId="77777777" w:rsidR="006E714E" w:rsidRPr="00037DB2" w:rsidRDefault="006E714E" w:rsidP="006E714E">
      <w:pPr>
        <w:pStyle w:val="PL"/>
        <w:rPr>
          <w:lang w:val="en-US"/>
        </w:rPr>
      </w:pPr>
      <w:r w:rsidRPr="00037DB2">
        <w:rPr>
          <w:lang w:val="en-US"/>
        </w:rPr>
        <w:t>topoff.vip1.gw01.</w:t>
      </w:r>
      <w:r>
        <w:rPr>
          <w:lang w:val="en-US"/>
        </w:rPr>
        <w:t>node.$ORIGIN</w:t>
      </w:r>
      <w:r w:rsidRPr="00037DB2">
        <w:rPr>
          <w:lang w:val="en-US"/>
        </w:rPr>
        <w:t xml:space="preserve">. 3600 IN A </w:t>
      </w:r>
      <w:r>
        <w:rPr>
          <w:lang w:val="en-US"/>
        </w:rPr>
        <w:t>192.0.2.1</w:t>
      </w:r>
      <w:r w:rsidRPr="00037DB2">
        <w:rPr>
          <w:lang w:val="en-US"/>
        </w:rPr>
        <w:t>14</w:t>
      </w:r>
    </w:p>
    <w:p w14:paraId="642CCBD2" w14:textId="77777777" w:rsidR="006E714E" w:rsidRPr="00037DB2" w:rsidRDefault="006E714E" w:rsidP="006E714E">
      <w:pPr>
        <w:pStyle w:val="PL"/>
        <w:rPr>
          <w:lang w:val="en-US"/>
        </w:rPr>
      </w:pPr>
      <w:r w:rsidRPr="00037DB2">
        <w:rPr>
          <w:lang w:val="en-US"/>
        </w:rPr>
        <w:t>topoff.vip1.gw01.</w:t>
      </w:r>
      <w:r>
        <w:rPr>
          <w:lang w:val="en-US"/>
        </w:rPr>
        <w:t>node.$ORIGIN</w:t>
      </w:r>
      <w:r w:rsidRPr="00037DB2">
        <w:rPr>
          <w:lang w:val="en-US"/>
        </w:rPr>
        <w:t xml:space="preserve">. 3600 IN A </w:t>
      </w:r>
      <w:r>
        <w:rPr>
          <w:lang w:val="en-US"/>
        </w:rPr>
        <w:t>192.0.2.1</w:t>
      </w:r>
      <w:r w:rsidRPr="00037DB2">
        <w:rPr>
          <w:lang w:val="en-US"/>
        </w:rPr>
        <w:t>13</w:t>
      </w:r>
    </w:p>
    <w:p w14:paraId="25941D6B" w14:textId="77777777" w:rsidR="006E714E" w:rsidRPr="00037DB2" w:rsidRDefault="006E714E" w:rsidP="006E714E">
      <w:pPr>
        <w:pStyle w:val="PL"/>
        <w:rPr>
          <w:lang w:val="en-US"/>
        </w:rPr>
      </w:pPr>
      <w:r w:rsidRPr="00037DB2">
        <w:rPr>
          <w:lang w:val="en-US"/>
        </w:rPr>
        <w:t>topoff.vip1.gw01.</w:t>
      </w:r>
      <w:r>
        <w:rPr>
          <w:lang w:val="en-US"/>
        </w:rPr>
        <w:t>node.$ORIGIN</w:t>
      </w:r>
      <w:r w:rsidRPr="00037DB2">
        <w:rPr>
          <w:lang w:val="en-US"/>
        </w:rPr>
        <w:t>. 3600 IN AAAA 2001:db8:0:c::</w:t>
      </w:r>
    </w:p>
    <w:p w14:paraId="3E395B73" w14:textId="77777777" w:rsidR="006E714E" w:rsidRDefault="006E714E" w:rsidP="006E714E">
      <w:pPr>
        <w:pStyle w:val="PL"/>
        <w:rPr>
          <w:lang w:val="en-US"/>
        </w:rPr>
      </w:pPr>
      <w:r w:rsidRPr="00037DB2">
        <w:rPr>
          <w:lang w:val="en-US"/>
        </w:rPr>
        <w:t>topoff.vip1.gw01.</w:t>
      </w:r>
      <w:r>
        <w:rPr>
          <w:lang w:val="en-US"/>
        </w:rPr>
        <w:t>node.$ORIGIN</w:t>
      </w:r>
      <w:r w:rsidRPr="00037DB2">
        <w:rPr>
          <w:lang w:val="en-US"/>
        </w:rPr>
        <w:t>. 3600 IN AAAA 2001:db8:0:d::</w:t>
      </w:r>
    </w:p>
    <w:p w14:paraId="397632DA" w14:textId="77777777" w:rsidR="006E714E" w:rsidRDefault="006E714E" w:rsidP="006E714E">
      <w:pPr>
        <w:pStyle w:val="PL"/>
        <w:rPr>
          <w:lang w:val="en-US"/>
        </w:rPr>
      </w:pPr>
    </w:p>
    <w:p w14:paraId="0689BA81" w14:textId="77777777" w:rsidR="006E714E" w:rsidRDefault="006E714E" w:rsidP="006E714E">
      <w:pPr>
        <w:rPr>
          <w:lang w:val="en-US"/>
        </w:rPr>
      </w:pPr>
      <w:r>
        <w:rPr>
          <w:lang w:val="en-US"/>
        </w:rPr>
        <w:t>IF the A and AAAA records were not available in the Additional Record clause (or a DNS cache) the MME would do the A/AAAA lookups. Which emulating with manual commands would look like:</w:t>
      </w:r>
    </w:p>
    <w:p w14:paraId="6CC48A27" w14:textId="77777777" w:rsidR="006E714E" w:rsidRDefault="006E714E" w:rsidP="006E714E">
      <w:pPr>
        <w:pStyle w:val="PL"/>
        <w:rPr>
          <w:lang w:val="en-US"/>
        </w:rPr>
      </w:pPr>
    </w:p>
    <w:p w14:paraId="4AF4E936" w14:textId="77777777" w:rsidR="006E714E" w:rsidRDefault="006E714E" w:rsidP="006E714E">
      <w:pPr>
        <w:pStyle w:val="PL"/>
        <w:rPr>
          <w:lang w:val="en-US"/>
        </w:rPr>
      </w:pPr>
      <w:r>
        <w:rPr>
          <w:lang w:val="en-US"/>
        </w:rPr>
        <w:t xml:space="preserve"> </w:t>
      </w:r>
      <w:r w:rsidRPr="00451859">
        <w:rPr>
          <w:lang w:val="en-US"/>
        </w:rPr>
        <w:t xml:space="preserve"> dig @</w:t>
      </w:r>
      <w:r>
        <w:rPr>
          <w:lang w:val="en-US"/>
        </w:rPr>
        <w:t>192.0.2.247</w:t>
      </w:r>
      <w:r w:rsidRPr="00451859">
        <w:rPr>
          <w:lang w:val="en-US"/>
        </w:rPr>
        <w:t xml:space="preserve">  +tcp  </w:t>
      </w:r>
      <w:r>
        <w:rPr>
          <w:lang w:val="en-US"/>
        </w:rPr>
        <w:t>A</w:t>
      </w:r>
      <w:r w:rsidRPr="00451859">
        <w:rPr>
          <w:lang w:val="en-US"/>
        </w:rPr>
        <w:t xml:space="preserve"> </w:t>
      </w:r>
      <w:r w:rsidRPr="00037DB2">
        <w:rPr>
          <w:lang w:val="en-US"/>
        </w:rPr>
        <w:t>topoff.vip1.gw21.</w:t>
      </w:r>
      <w:r>
        <w:rPr>
          <w:lang w:val="en-US"/>
        </w:rPr>
        <w:t>node.$ORIGIN</w:t>
      </w:r>
    </w:p>
    <w:p w14:paraId="30A39DF3" w14:textId="77777777" w:rsidR="006E714E" w:rsidRDefault="006E714E" w:rsidP="006E714E">
      <w:pPr>
        <w:pStyle w:val="PL"/>
        <w:rPr>
          <w:lang w:val="en-US"/>
        </w:rPr>
      </w:pPr>
    </w:p>
    <w:p w14:paraId="0FEF4B3F" w14:textId="77777777" w:rsidR="006E714E" w:rsidRPr="00451859" w:rsidRDefault="006E714E" w:rsidP="006E714E">
      <w:pPr>
        <w:pStyle w:val="PL"/>
        <w:rPr>
          <w:lang w:val="en-US"/>
        </w:rPr>
      </w:pPr>
      <w:r>
        <w:rPr>
          <w:lang w:val="en-US"/>
        </w:rPr>
        <w:t xml:space="preserve"> </w:t>
      </w:r>
      <w:r w:rsidRPr="00451859">
        <w:rPr>
          <w:lang w:val="en-US"/>
        </w:rPr>
        <w:t xml:space="preserve"> dig @</w:t>
      </w:r>
      <w:r>
        <w:rPr>
          <w:lang w:val="en-US"/>
        </w:rPr>
        <w:t>192.0.2.247</w:t>
      </w:r>
      <w:r w:rsidRPr="00451859">
        <w:rPr>
          <w:lang w:val="en-US"/>
        </w:rPr>
        <w:t xml:space="preserve">  +tcp  </w:t>
      </w:r>
      <w:r>
        <w:rPr>
          <w:lang w:val="en-US"/>
        </w:rPr>
        <w:t>AAAA</w:t>
      </w:r>
      <w:r w:rsidRPr="00451859">
        <w:rPr>
          <w:lang w:val="en-US"/>
        </w:rPr>
        <w:t xml:space="preserve"> </w:t>
      </w:r>
      <w:r w:rsidRPr="00037DB2">
        <w:rPr>
          <w:lang w:val="en-US"/>
        </w:rPr>
        <w:t>topoff.vip1.gw21.</w:t>
      </w:r>
      <w:r>
        <w:rPr>
          <w:lang w:val="en-US"/>
        </w:rPr>
        <w:t>node.$ORIGIN</w:t>
      </w:r>
    </w:p>
    <w:p w14:paraId="6A266CCD" w14:textId="77777777" w:rsidR="006E714E" w:rsidRDefault="006E714E" w:rsidP="006E714E">
      <w:pPr>
        <w:pStyle w:val="PL"/>
        <w:rPr>
          <w:lang w:val="en-US"/>
        </w:rPr>
      </w:pPr>
    </w:p>
    <w:p w14:paraId="5F28E829" w14:textId="77777777" w:rsidR="006E714E" w:rsidRDefault="006E714E" w:rsidP="006E714E">
      <w:pPr>
        <w:pStyle w:val="PL"/>
        <w:rPr>
          <w:lang w:val="en-US"/>
        </w:rPr>
      </w:pPr>
      <w:r>
        <w:rPr>
          <w:lang w:val="en-US"/>
        </w:rPr>
        <w:t xml:space="preserve"> </w:t>
      </w:r>
      <w:r w:rsidRPr="00451859">
        <w:rPr>
          <w:lang w:val="en-US"/>
        </w:rPr>
        <w:t xml:space="preserve"> dig @</w:t>
      </w:r>
      <w:r>
        <w:rPr>
          <w:lang w:val="en-US"/>
        </w:rPr>
        <w:t>192.0.2.247</w:t>
      </w:r>
      <w:r w:rsidRPr="00451859">
        <w:rPr>
          <w:lang w:val="en-US"/>
        </w:rPr>
        <w:t xml:space="preserve">  +tcp  </w:t>
      </w:r>
      <w:r>
        <w:rPr>
          <w:lang w:val="en-US"/>
        </w:rPr>
        <w:t>A</w:t>
      </w:r>
      <w:r w:rsidRPr="00451859">
        <w:rPr>
          <w:lang w:val="en-US"/>
        </w:rPr>
        <w:t xml:space="preserve"> </w:t>
      </w:r>
      <w:r>
        <w:rPr>
          <w:lang w:val="en-US"/>
        </w:rPr>
        <w:t>topoff.vip1.gw0</w:t>
      </w:r>
      <w:r w:rsidRPr="00037DB2">
        <w:rPr>
          <w:lang w:val="en-US"/>
        </w:rPr>
        <w:t>1.</w:t>
      </w:r>
      <w:r>
        <w:rPr>
          <w:lang w:val="en-US"/>
        </w:rPr>
        <w:t>node.$ORIGIN</w:t>
      </w:r>
    </w:p>
    <w:p w14:paraId="3F5F581E" w14:textId="77777777" w:rsidR="006E714E" w:rsidRDefault="006E714E" w:rsidP="006E714E">
      <w:pPr>
        <w:pStyle w:val="PL"/>
        <w:rPr>
          <w:lang w:val="en-US"/>
        </w:rPr>
      </w:pPr>
    </w:p>
    <w:p w14:paraId="47C44DF7" w14:textId="77777777" w:rsidR="006E714E" w:rsidRPr="00451859" w:rsidRDefault="006E714E" w:rsidP="006E714E">
      <w:pPr>
        <w:pStyle w:val="PL"/>
        <w:rPr>
          <w:lang w:val="en-US"/>
        </w:rPr>
      </w:pPr>
      <w:r>
        <w:rPr>
          <w:lang w:val="en-US"/>
        </w:rPr>
        <w:t xml:space="preserve"> </w:t>
      </w:r>
      <w:r w:rsidRPr="00451859">
        <w:rPr>
          <w:lang w:val="en-US"/>
        </w:rPr>
        <w:t xml:space="preserve"> dig @</w:t>
      </w:r>
      <w:r>
        <w:rPr>
          <w:lang w:val="en-US"/>
        </w:rPr>
        <w:t>192.0.2.247</w:t>
      </w:r>
      <w:r w:rsidRPr="00451859">
        <w:rPr>
          <w:lang w:val="en-US"/>
        </w:rPr>
        <w:t xml:space="preserve">  +tcp  </w:t>
      </w:r>
      <w:r>
        <w:rPr>
          <w:lang w:val="en-US"/>
        </w:rPr>
        <w:t>AAAA</w:t>
      </w:r>
      <w:r w:rsidRPr="00451859">
        <w:rPr>
          <w:lang w:val="en-US"/>
        </w:rPr>
        <w:t xml:space="preserve"> </w:t>
      </w:r>
      <w:r>
        <w:rPr>
          <w:lang w:val="en-US"/>
        </w:rPr>
        <w:t>topoff.vip1.gw0</w:t>
      </w:r>
      <w:r w:rsidRPr="00037DB2">
        <w:rPr>
          <w:lang w:val="en-US"/>
        </w:rPr>
        <w:t>1.</w:t>
      </w:r>
      <w:r>
        <w:rPr>
          <w:lang w:val="en-US"/>
        </w:rPr>
        <w:t>node.$ORIGIN</w:t>
      </w:r>
    </w:p>
    <w:p w14:paraId="50EFD91E" w14:textId="77777777" w:rsidR="006E714E" w:rsidRPr="00451859" w:rsidRDefault="006E714E" w:rsidP="006E714E">
      <w:pPr>
        <w:pStyle w:val="PL"/>
        <w:rPr>
          <w:lang w:val="en-US"/>
        </w:rPr>
      </w:pPr>
    </w:p>
    <w:p w14:paraId="1C692C51" w14:textId="77777777" w:rsidR="006E714E" w:rsidRPr="00037DB2" w:rsidRDefault="006E714E" w:rsidP="006E714E">
      <w:pPr>
        <w:pStyle w:val="PL"/>
        <w:rPr>
          <w:lang w:val="en-US"/>
        </w:rPr>
      </w:pPr>
    </w:p>
    <w:p w14:paraId="09D5DFCB" w14:textId="77777777" w:rsidR="006E714E" w:rsidRDefault="006E714E" w:rsidP="006E714E">
      <w:pPr>
        <w:rPr>
          <w:lang w:val="en-US"/>
        </w:rPr>
      </w:pPr>
      <w:r>
        <w:rPr>
          <w:lang w:val="en-US"/>
        </w:rPr>
        <w:t>We can form the full candidate list now (after random shuffling the A and AAAA records) to get</w:t>
      </w:r>
    </w:p>
    <w:p w14:paraId="6CF72358" w14:textId="77777777" w:rsidR="006E714E" w:rsidRDefault="006E714E" w:rsidP="006E714E">
      <w:pPr>
        <w:pStyle w:val="PL"/>
        <w:rPr>
          <w:lang w:val="en-US"/>
        </w:rPr>
      </w:pPr>
      <w:r>
        <w:rPr>
          <w:lang w:val="en-US"/>
        </w:rPr>
        <w:t>(</w:t>
      </w:r>
      <w:r w:rsidRPr="000E7BD9">
        <w:rPr>
          <w:lang w:val="en-US"/>
        </w:rPr>
        <w:t>topoff.vip1.gw21.</w:t>
      </w:r>
      <w:r>
        <w:rPr>
          <w:lang w:val="en-US"/>
        </w:rPr>
        <w:t>node.$ORIGIN</w:t>
      </w:r>
      <w:r w:rsidRPr="000E7BD9">
        <w:rPr>
          <w:lang w:val="en-US"/>
        </w:rPr>
        <w:t xml:space="preserve"> </w:t>
      </w:r>
      <w:r>
        <w:rPr>
          <w:lang w:val="en-US"/>
        </w:rPr>
        <w:t>,</w:t>
      </w:r>
      <w:r w:rsidRPr="000E7BD9">
        <w:rPr>
          <w:lang w:val="en-US"/>
        </w:rPr>
        <w:t>services of x-3gpp-pgw:x-s5-gtp</w:t>
      </w:r>
      <w:r>
        <w:rPr>
          <w:lang w:val="en-US"/>
        </w:rPr>
        <w:t xml:space="preserve"> , {192.0.2.115,192.0.2.1</w:t>
      </w:r>
      <w:r w:rsidRPr="00451859">
        <w:rPr>
          <w:lang w:val="en-US"/>
        </w:rPr>
        <w:t>1</w:t>
      </w:r>
      <w:r>
        <w:rPr>
          <w:lang w:val="en-US"/>
        </w:rPr>
        <w:t>6},</w:t>
      </w:r>
      <w:r w:rsidRPr="00EF6BB5">
        <w:rPr>
          <w:lang w:val="en-US"/>
        </w:rPr>
        <w:t xml:space="preserve"> </w:t>
      </w:r>
      <w:r>
        <w:rPr>
          <w:lang w:val="en-US"/>
        </w:rPr>
        <w:t>{</w:t>
      </w:r>
      <w:r w:rsidRPr="00451859">
        <w:rPr>
          <w:lang w:val="en-US"/>
        </w:rPr>
        <w:t xml:space="preserve"> </w:t>
      </w:r>
      <w:r w:rsidRPr="00037DB2">
        <w:rPr>
          <w:lang w:val="en-US"/>
        </w:rPr>
        <w:t>2001:db8:0:e::</w:t>
      </w:r>
      <w:r>
        <w:rPr>
          <w:lang w:val="en-US"/>
        </w:rPr>
        <w:t>,</w:t>
      </w:r>
      <w:r w:rsidRPr="00037DB2">
        <w:rPr>
          <w:lang w:val="en-US"/>
        </w:rPr>
        <w:t>2001:db8:0:f::</w:t>
      </w:r>
      <w:r>
        <w:rPr>
          <w:lang w:val="en-US"/>
        </w:rPr>
        <w:t>} )</w:t>
      </w:r>
    </w:p>
    <w:p w14:paraId="6013D470" w14:textId="77777777" w:rsidR="006E714E" w:rsidRDefault="006E714E" w:rsidP="006E714E">
      <w:pPr>
        <w:pStyle w:val="PL"/>
        <w:rPr>
          <w:lang w:val="en-US"/>
        </w:rPr>
      </w:pPr>
      <w:r>
        <w:rPr>
          <w:lang w:val="en-US"/>
        </w:rPr>
        <w:t>(</w:t>
      </w:r>
      <w:r w:rsidRPr="000E7BD9">
        <w:rPr>
          <w:lang w:val="en-US"/>
        </w:rPr>
        <w:t>topoff.v</w:t>
      </w:r>
      <w:r>
        <w:rPr>
          <w:lang w:val="en-US"/>
        </w:rPr>
        <w:t>ip1.gw01.node.$ORIGIN ,</w:t>
      </w:r>
      <w:r w:rsidRPr="000E7BD9">
        <w:rPr>
          <w:lang w:val="en-US"/>
        </w:rPr>
        <w:t>services of x-3gpp-pgw:x-s5-gtp</w:t>
      </w:r>
      <w:r>
        <w:rPr>
          <w:lang w:val="en-US"/>
        </w:rPr>
        <w:t xml:space="preserve"> , {192.0.2.1</w:t>
      </w:r>
      <w:r w:rsidRPr="00037DB2">
        <w:rPr>
          <w:lang w:val="en-US"/>
        </w:rPr>
        <w:t>14</w:t>
      </w:r>
      <w:r>
        <w:rPr>
          <w:lang w:val="en-US"/>
        </w:rPr>
        <w:t>,192.0.2.1</w:t>
      </w:r>
      <w:r w:rsidRPr="00037DB2">
        <w:rPr>
          <w:lang w:val="en-US"/>
        </w:rPr>
        <w:t>13</w:t>
      </w:r>
      <w:r>
        <w:rPr>
          <w:lang w:val="en-US"/>
        </w:rPr>
        <w:t>},</w:t>
      </w:r>
      <w:r w:rsidRPr="00EF6BB5">
        <w:rPr>
          <w:lang w:val="en-US"/>
        </w:rPr>
        <w:t xml:space="preserve"> </w:t>
      </w:r>
      <w:r>
        <w:rPr>
          <w:lang w:val="en-US"/>
        </w:rPr>
        <w:t>{</w:t>
      </w:r>
      <w:r w:rsidRPr="00451859">
        <w:rPr>
          <w:lang w:val="en-US"/>
        </w:rPr>
        <w:t xml:space="preserve"> </w:t>
      </w:r>
      <w:r w:rsidRPr="00037DB2">
        <w:rPr>
          <w:lang w:val="en-US"/>
        </w:rPr>
        <w:t>2001:db8:0:c::</w:t>
      </w:r>
      <w:r>
        <w:rPr>
          <w:lang w:val="en-US"/>
        </w:rPr>
        <w:t xml:space="preserve">, </w:t>
      </w:r>
      <w:r w:rsidRPr="00037DB2">
        <w:rPr>
          <w:lang w:val="en-US"/>
        </w:rPr>
        <w:t>2001:db8:0:d::</w:t>
      </w:r>
      <w:r>
        <w:rPr>
          <w:lang w:val="en-US"/>
        </w:rPr>
        <w:t>)</w:t>
      </w:r>
    </w:p>
    <w:p w14:paraId="73C9B50F" w14:textId="77777777" w:rsidR="006E714E" w:rsidRDefault="006E714E" w:rsidP="006E714E">
      <w:pPr>
        <w:pStyle w:val="PL"/>
        <w:rPr>
          <w:lang w:val="en-US"/>
        </w:rPr>
      </w:pPr>
    </w:p>
    <w:p w14:paraId="07BB8E48" w14:textId="77777777" w:rsidR="00F50D8E" w:rsidRDefault="006E714E" w:rsidP="006E714E">
      <w:pPr>
        <w:rPr>
          <w:lang w:val="en-US"/>
        </w:rPr>
      </w:pPr>
      <w:r>
        <w:rPr>
          <w:lang w:val="en-US"/>
        </w:rPr>
        <w:t xml:space="preserve">The fact that the node </w:t>
      </w:r>
      <w:r w:rsidRPr="000E7BD9">
        <w:rPr>
          <w:lang w:val="en-US"/>
        </w:rPr>
        <w:t>topoff.vip1.gw21.</w:t>
      </w:r>
      <w:r>
        <w:rPr>
          <w:lang w:val="en-US"/>
        </w:rPr>
        <w:t>node.$ORIGIN</w:t>
      </w:r>
      <w:r w:rsidRPr="000E7BD9">
        <w:rPr>
          <w:lang w:val="en-US"/>
        </w:rPr>
        <w:t xml:space="preserve"> </w:t>
      </w:r>
      <w:r>
        <w:rPr>
          <w:lang w:val="en-US"/>
        </w:rPr>
        <w:t>comes first is a direct result of the two different NAPTR order values.</w:t>
      </w:r>
    </w:p>
    <w:p w14:paraId="4B79FC7F" w14:textId="77777777" w:rsidR="00F50D8E" w:rsidRDefault="006E714E" w:rsidP="006E714E">
      <w:pPr>
        <w:pStyle w:val="NO"/>
        <w:rPr>
          <w:lang w:val="en-US"/>
        </w:rPr>
      </w:pPr>
      <w:r>
        <w:rPr>
          <w:lang w:val="en-US"/>
        </w:rPr>
        <w:t>NOTE 2:</w:t>
      </w:r>
      <w:r>
        <w:rPr>
          <w:lang w:val="en-US"/>
        </w:rPr>
        <w:tab/>
        <w:t>This is the last example in this Annex with A and AAAA lookups and IP addresses explicitly included in the candidate list. This detail is left for the reader for the remaining clauses.</w:t>
      </w:r>
    </w:p>
    <w:p w14:paraId="3850BB93" w14:textId="21D8601E" w:rsidR="006E714E" w:rsidRDefault="006E714E" w:rsidP="006E714E">
      <w:pPr>
        <w:rPr>
          <w:lang w:val="en-US"/>
        </w:rPr>
      </w:pPr>
      <w:r>
        <w:rPr>
          <w:lang w:val="en-US"/>
        </w:rPr>
        <w:t>For the initial attach case the candidate list of SGW has to be formally found to handle the collocated PGW and SGW case. The SGW candidate list is found in the next clause.</w:t>
      </w:r>
    </w:p>
    <w:p w14:paraId="103ABBF9" w14:textId="77777777" w:rsidR="00F50D8E" w:rsidRDefault="006E714E" w:rsidP="006E714E">
      <w:pPr>
        <w:pStyle w:val="NO"/>
        <w:rPr>
          <w:lang w:val="en-US"/>
        </w:rPr>
      </w:pPr>
      <w:r>
        <w:rPr>
          <w:lang w:val="en-US"/>
        </w:rPr>
        <w:t>NOTE 3:</w:t>
      </w:r>
      <w:r>
        <w:rPr>
          <w:lang w:val="en-US"/>
        </w:rPr>
        <w:tab/>
        <w:t>If this DNS procedure was being used for an additional PDN connection for a UE with an existing SGW rather than a first attach, then the MME would check to see if the current SGW node name matches any of the PGW node names in the above list (</w:t>
      </w:r>
      <w:r w:rsidRPr="006B447D">
        <w:rPr>
          <w:lang w:val="en-US"/>
        </w:rPr>
        <w:t>gw01.</w:t>
      </w:r>
      <w:r>
        <w:rPr>
          <w:lang w:val="en-US"/>
        </w:rPr>
        <w:t>node.$ORIGIN and gw2</w:t>
      </w:r>
      <w:r w:rsidRPr="006B447D">
        <w:rPr>
          <w:lang w:val="en-US"/>
        </w:rPr>
        <w:t>1.</w:t>
      </w:r>
      <w:r>
        <w:rPr>
          <w:lang w:val="en-US"/>
        </w:rPr>
        <w:t>node.$ORIGIN) to try to pick a collocated PGW on the current SGW. The canonical node name record of the current SGW can be used by the MME to find all S5/S8 SGW interfaces on the current PGW. This is a smaller example of what follows so we do not detail it further.</w:t>
      </w:r>
    </w:p>
    <w:p w14:paraId="7996F7D5" w14:textId="384A0A9C" w:rsidR="006E714E" w:rsidRPr="006B447D" w:rsidRDefault="006E714E" w:rsidP="006E714E">
      <w:pPr>
        <w:pStyle w:val="PL"/>
        <w:rPr>
          <w:lang w:val="en-US"/>
        </w:rPr>
      </w:pPr>
    </w:p>
    <w:p w14:paraId="2FAE9965" w14:textId="77777777" w:rsidR="006E714E" w:rsidRDefault="006E714E" w:rsidP="006E714E">
      <w:pPr>
        <w:pStyle w:val="Heading3"/>
        <w:rPr>
          <w:lang w:val="en-US"/>
        </w:rPr>
      </w:pPr>
      <w:bookmarkStart w:id="459" w:name="_Toc20214912"/>
      <w:bookmarkStart w:id="460" w:name="_Toc27753295"/>
      <w:bookmarkStart w:id="461" w:name="_Toc36055114"/>
      <w:bookmarkStart w:id="462" w:name="_Toc67477614"/>
      <w:r>
        <w:rPr>
          <w:lang w:val="en-US"/>
        </w:rPr>
        <w:t>A.</w:t>
      </w:r>
      <w:r w:rsidRPr="001E12B5">
        <w:rPr>
          <w:lang w:val="en-US"/>
        </w:rPr>
        <w:t xml:space="preserve"> </w:t>
      </w:r>
      <w:r>
        <w:rPr>
          <w:lang w:val="en-US"/>
        </w:rPr>
        <w:t>3.10</w:t>
      </w:r>
      <w:r>
        <w:rPr>
          <w:lang w:val="en-US"/>
        </w:rPr>
        <w:tab/>
        <w:t>TAI lookup for "Simple LTE Example" (i.e. SGW candidate list)</w:t>
      </w:r>
      <w:bookmarkEnd w:id="459"/>
      <w:bookmarkEnd w:id="460"/>
      <w:bookmarkEnd w:id="461"/>
      <w:bookmarkEnd w:id="462"/>
    </w:p>
    <w:p w14:paraId="583F8AA3" w14:textId="77777777" w:rsidR="006E714E" w:rsidRDefault="006E714E" w:rsidP="006E714E">
      <w:pPr>
        <w:rPr>
          <w:lang w:val="en-US"/>
        </w:rPr>
      </w:pPr>
      <w:r>
        <w:rPr>
          <w:lang w:val="en-US"/>
        </w:rPr>
        <w:t>Assume a non-roaming LTE UE performs and initial attach and indicates it want to use a APN-NI (an APN in this operator's network). The MME knows it does not need to use S8 since it is a non-roaming UE and must be local APN so S5 is used.</w:t>
      </w:r>
    </w:p>
    <w:p w14:paraId="18B66BFB" w14:textId="77777777" w:rsidR="006E714E" w:rsidRDefault="006E714E" w:rsidP="006E714E">
      <w:pPr>
        <w:pStyle w:val="NO"/>
        <w:rPr>
          <w:lang w:val="en-US"/>
        </w:rPr>
      </w:pPr>
      <w:r>
        <w:rPr>
          <w:lang w:val="en-US"/>
        </w:rPr>
        <w:t>NOTE 1:</w:t>
      </w:r>
      <w:r>
        <w:rPr>
          <w:lang w:val="en-US"/>
        </w:rPr>
        <w:tab/>
        <w:t xml:space="preserve">Reminder </w:t>
      </w:r>
      <w:r w:rsidRPr="00451859">
        <w:rPr>
          <w:lang w:val="en-US"/>
        </w:rPr>
        <w:t>$ORIGIN</w:t>
      </w:r>
      <w:r>
        <w:rPr>
          <w:lang w:val="en-US"/>
        </w:rPr>
        <w:t xml:space="preserve"> is </w:t>
      </w:r>
      <w:r w:rsidRPr="00B83E04">
        <w:rPr>
          <w:lang w:val="en-US"/>
        </w:rPr>
        <w:t>epc.mnc990.mcc311.3gppnetwork.org.</w:t>
      </w:r>
      <w:r>
        <w:rPr>
          <w:lang w:val="en-US"/>
        </w:rPr>
        <w:t xml:space="preserve"> and is employed here simply to keep the length of the example text manageable.</w:t>
      </w:r>
    </w:p>
    <w:p w14:paraId="29592AB7" w14:textId="77777777" w:rsidR="006E714E" w:rsidRDefault="006E714E" w:rsidP="006E714E">
      <w:pPr>
        <w:rPr>
          <w:lang w:val="en-US"/>
        </w:rPr>
      </w:pPr>
      <w:r>
        <w:rPr>
          <w:lang w:val="en-US"/>
        </w:rPr>
        <w:t>The MME has the TAI value where the UE has attached. We assume the low byte of the TAC is hex 11 and the high byte is hex 40.</w:t>
      </w:r>
    </w:p>
    <w:p w14:paraId="5CC8809A" w14:textId="77777777" w:rsidR="006E714E" w:rsidRDefault="006E714E" w:rsidP="006E714E">
      <w:pPr>
        <w:rPr>
          <w:lang w:val="en-US"/>
        </w:rPr>
      </w:pPr>
      <w:r>
        <w:rPr>
          <w:lang w:val="en-US"/>
        </w:rPr>
        <w:lastRenderedPageBreak/>
        <w:t xml:space="preserve">The </w:t>
      </w:r>
      <w:r w:rsidRPr="00451859">
        <w:rPr>
          <w:lang w:val="en-US"/>
        </w:rPr>
        <w:t xml:space="preserve">MME starts </w:t>
      </w:r>
      <w:r>
        <w:rPr>
          <w:lang w:val="en-US"/>
        </w:rPr>
        <w:t xml:space="preserve">the S-NAPTR procedure </w:t>
      </w:r>
      <w:r w:rsidRPr="00451859">
        <w:rPr>
          <w:lang w:val="en-US"/>
        </w:rPr>
        <w:t>with Application Unique String =</w:t>
      </w:r>
      <w:r w:rsidRPr="00613988">
        <w:rPr>
          <w:lang w:val="en-US"/>
        </w:rPr>
        <w:t xml:space="preserve"> </w:t>
      </w:r>
      <w:r>
        <w:rPr>
          <w:lang w:val="en-US"/>
        </w:rPr>
        <w:t>tac-lb11</w:t>
      </w:r>
      <w:r w:rsidRPr="00B26F23">
        <w:rPr>
          <w:lang w:val="en-US"/>
        </w:rPr>
        <w:t>.tac-hb40.tac.$ORIGIN</w:t>
      </w:r>
      <w:r>
        <w:rPr>
          <w:lang w:val="en-US"/>
        </w:rPr>
        <w:t xml:space="preserve"> and </w:t>
      </w:r>
      <w:r w:rsidRPr="00451859">
        <w:rPr>
          <w:lang w:val="en-US"/>
        </w:rPr>
        <w:t>desired services</w:t>
      </w:r>
      <w:r>
        <w:rPr>
          <w:lang w:val="en-US"/>
        </w:rPr>
        <w:t xml:space="preserve"> </w:t>
      </w:r>
      <w:r w:rsidRPr="00B26F23">
        <w:rPr>
          <w:lang w:val="en-US"/>
        </w:rPr>
        <w:t>x-3gpp-sgw:x-s11,x-3gpp-sgw:x-s5-gtp</w:t>
      </w:r>
      <w:r>
        <w:rPr>
          <w:lang w:val="en-US"/>
        </w:rPr>
        <w:t>,</w:t>
      </w:r>
      <w:r w:rsidRPr="00934181">
        <w:rPr>
          <w:lang w:val="en-US"/>
        </w:rPr>
        <w:t xml:space="preserve"> </w:t>
      </w:r>
      <w:r>
        <w:rPr>
          <w:lang w:val="en-US"/>
        </w:rPr>
        <w:t>x-3gpp-sgw:x-s5-pmip.</w:t>
      </w:r>
    </w:p>
    <w:p w14:paraId="12FA70C9" w14:textId="77777777" w:rsidR="006E714E" w:rsidRDefault="006E714E" w:rsidP="006E714E">
      <w:pPr>
        <w:pStyle w:val="NO"/>
        <w:rPr>
          <w:lang w:val="en-US"/>
        </w:rPr>
      </w:pPr>
      <w:r>
        <w:rPr>
          <w:lang w:val="en-US"/>
        </w:rPr>
        <w:t>NOTE 2:</w:t>
      </w:r>
      <w:r>
        <w:rPr>
          <w:lang w:val="en-US"/>
        </w:rPr>
        <w:tab/>
        <w:t>This particular MME vendor looks for the x-s11 values, which is only an optional optimization. This will not have any benefit in this example since the operator chosed not to provision them.</w:t>
      </w:r>
    </w:p>
    <w:p w14:paraId="2CC58485" w14:textId="77777777" w:rsidR="006E714E" w:rsidRDefault="006E714E" w:rsidP="006E714E">
      <w:pPr>
        <w:pStyle w:val="PL"/>
        <w:rPr>
          <w:lang w:val="en-US"/>
        </w:rPr>
      </w:pPr>
    </w:p>
    <w:p w14:paraId="3079B051" w14:textId="77777777" w:rsidR="006E714E" w:rsidRDefault="006E714E" w:rsidP="006E714E">
      <w:pPr>
        <w:rPr>
          <w:lang w:val="en-US"/>
        </w:rPr>
      </w:pPr>
      <w:r>
        <w:rPr>
          <w:lang w:val="en-US"/>
        </w:rPr>
        <w:t>Here we emulate the same action the MME would do manually with the "dig" command.</w:t>
      </w:r>
    </w:p>
    <w:p w14:paraId="476DF0A3" w14:textId="77777777" w:rsidR="006E714E" w:rsidRPr="00B26F23" w:rsidRDefault="006E714E" w:rsidP="006E714E">
      <w:pPr>
        <w:pStyle w:val="PL"/>
        <w:rPr>
          <w:lang w:val="en-US"/>
        </w:rPr>
      </w:pPr>
    </w:p>
    <w:p w14:paraId="5FB5758E" w14:textId="77777777" w:rsidR="006E714E" w:rsidRPr="00FE6A4D" w:rsidRDefault="006E714E" w:rsidP="006E714E">
      <w:pPr>
        <w:pStyle w:val="PL"/>
        <w:rPr>
          <w:lang w:val="en-US"/>
        </w:rPr>
      </w:pPr>
      <w:r w:rsidRPr="00FE6A4D">
        <w:rPr>
          <w:lang w:val="en-US"/>
        </w:rPr>
        <w:t>MME starts with Application Unique String = tac-lb11.tac-hb40.tac.$ORIGIN</w:t>
      </w:r>
    </w:p>
    <w:p w14:paraId="4F6BA858" w14:textId="77777777" w:rsidR="006E714E" w:rsidRDefault="006E714E" w:rsidP="006E714E">
      <w:pPr>
        <w:pStyle w:val="PL"/>
        <w:rPr>
          <w:lang w:val="en-US"/>
        </w:rPr>
      </w:pPr>
      <w:r w:rsidRPr="00FE6A4D">
        <w:rPr>
          <w:lang w:val="en-US"/>
        </w:rPr>
        <w:t>desired services x-3gpp-sgw:x-s11,x-3gpp-sgw:x-s5-gtp,x-3gpp-sgw:x-s5-pmip</w:t>
      </w:r>
    </w:p>
    <w:p w14:paraId="2A7A72FA" w14:textId="77777777" w:rsidR="00F50D8E" w:rsidRPr="00FE6A4D" w:rsidRDefault="00F50D8E" w:rsidP="006E714E">
      <w:pPr>
        <w:pStyle w:val="PL"/>
        <w:rPr>
          <w:lang w:val="en-US"/>
        </w:rPr>
      </w:pPr>
    </w:p>
    <w:p w14:paraId="004F3AD3" w14:textId="77777777" w:rsidR="006E714E" w:rsidRPr="00FE6A4D" w:rsidRDefault="006E714E" w:rsidP="006E714E">
      <w:pPr>
        <w:pStyle w:val="PL"/>
        <w:rPr>
          <w:lang w:val="en-US"/>
        </w:rPr>
      </w:pPr>
      <w:r w:rsidRPr="00FE6A4D">
        <w:rPr>
          <w:lang w:val="en-US"/>
        </w:rPr>
        <w:t>--------- Command to DNS server----------</w:t>
      </w:r>
    </w:p>
    <w:p w14:paraId="7A904FBF" w14:textId="77777777" w:rsidR="006E714E" w:rsidRPr="00FE6A4D" w:rsidRDefault="006E714E" w:rsidP="006E714E">
      <w:pPr>
        <w:pStyle w:val="PL"/>
        <w:rPr>
          <w:lang w:val="en-US"/>
        </w:rPr>
      </w:pPr>
      <w:r w:rsidRPr="00FE6A4D">
        <w:rPr>
          <w:lang w:val="en-US"/>
        </w:rPr>
        <w:t>command: dig @</w:t>
      </w:r>
      <w:r>
        <w:rPr>
          <w:lang w:val="en-US"/>
        </w:rPr>
        <w:t>192.0.2.247</w:t>
      </w:r>
      <w:r w:rsidRPr="00FE6A4D">
        <w:rPr>
          <w:lang w:val="en-US"/>
        </w:rPr>
        <w:t xml:space="preserve">  +tcp  NAPTR tac-lb11.tac-hb40.tac.$ORIGIN</w:t>
      </w:r>
    </w:p>
    <w:p w14:paraId="0D503AD7" w14:textId="77777777" w:rsidR="006E714E" w:rsidRPr="00FE6A4D" w:rsidRDefault="006E714E" w:rsidP="006E714E">
      <w:pPr>
        <w:pStyle w:val="PL"/>
        <w:rPr>
          <w:lang w:val="en-US"/>
        </w:rPr>
      </w:pPr>
      <w:r w:rsidRPr="00FE6A4D">
        <w:rPr>
          <w:lang w:val="en-US"/>
        </w:rPr>
        <w:t>---------Start Response from DNS server----------</w:t>
      </w:r>
    </w:p>
    <w:p w14:paraId="59EE13E9" w14:textId="77777777" w:rsidR="006E714E" w:rsidRPr="00FE6A4D" w:rsidRDefault="006E714E" w:rsidP="006E714E">
      <w:pPr>
        <w:pStyle w:val="PL"/>
        <w:rPr>
          <w:lang w:val="en-US"/>
        </w:rPr>
      </w:pPr>
    </w:p>
    <w:p w14:paraId="1D7EA844" w14:textId="77777777" w:rsidR="006E714E" w:rsidRPr="00FE6A4D" w:rsidRDefault="006E714E" w:rsidP="006E714E">
      <w:pPr>
        <w:pStyle w:val="PL"/>
        <w:rPr>
          <w:lang w:val="en-US"/>
        </w:rPr>
      </w:pPr>
      <w:r w:rsidRPr="00FE6A4D">
        <w:rPr>
          <w:lang w:val="en-US"/>
        </w:rPr>
        <w:t>; &lt;&lt;&gt;&gt; DiG 9.5.0-P2-W2 &lt;&lt;&gt;&gt; @</w:t>
      </w:r>
      <w:r>
        <w:rPr>
          <w:lang w:val="en-US"/>
        </w:rPr>
        <w:t>192.0.2.247</w:t>
      </w:r>
      <w:r w:rsidRPr="00FE6A4D">
        <w:rPr>
          <w:lang w:val="en-US"/>
        </w:rPr>
        <w:t xml:space="preserve"> +tcp NAPTR tac-lb11.tac-hb40.tac.$ORIGIN</w:t>
      </w:r>
    </w:p>
    <w:p w14:paraId="1F09EB48" w14:textId="77777777" w:rsidR="006E714E" w:rsidRPr="00FE6A4D" w:rsidRDefault="006E714E" w:rsidP="006E714E">
      <w:pPr>
        <w:pStyle w:val="PL"/>
        <w:rPr>
          <w:lang w:val="en-US"/>
        </w:rPr>
      </w:pPr>
      <w:r w:rsidRPr="00FE6A4D">
        <w:rPr>
          <w:lang w:val="en-US"/>
        </w:rPr>
        <w:t>; (1 server found)</w:t>
      </w:r>
    </w:p>
    <w:p w14:paraId="5A93F3EF" w14:textId="77777777" w:rsidR="006E714E" w:rsidRPr="00FE6A4D" w:rsidRDefault="006E714E" w:rsidP="006E714E">
      <w:pPr>
        <w:pStyle w:val="PL"/>
        <w:rPr>
          <w:lang w:val="en-US"/>
        </w:rPr>
      </w:pPr>
      <w:r w:rsidRPr="00FE6A4D">
        <w:rPr>
          <w:lang w:val="en-US"/>
        </w:rPr>
        <w:t>;; global options:  printcmd</w:t>
      </w:r>
    </w:p>
    <w:p w14:paraId="7901FC4D" w14:textId="77777777" w:rsidR="006E714E" w:rsidRPr="00FE6A4D" w:rsidRDefault="006E714E" w:rsidP="006E714E">
      <w:pPr>
        <w:pStyle w:val="PL"/>
        <w:rPr>
          <w:lang w:val="en-US"/>
        </w:rPr>
      </w:pPr>
      <w:r w:rsidRPr="00FE6A4D">
        <w:rPr>
          <w:lang w:val="en-US"/>
        </w:rPr>
        <w:t>;; Got answer:</w:t>
      </w:r>
    </w:p>
    <w:p w14:paraId="5C390610" w14:textId="77777777" w:rsidR="006E714E" w:rsidRPr="00FE6A4D" w:rsidRDefault="006E714E" w:rsidP="006E714E">
      <w:pPr>
        <w:pStyle w:val="PL"/>
        <w:rPr>
          <w:lang w:val="en-US"/>
        </w:rPr>
      </w:pPr>
      <w:r w:rsidRPr="00FE6A4D">
        <w:rPr>
          <w:lang w:val="en-US"/>
        </w:rPr>
        <w:t>;; -&gt;&gt;HEADER&lt;&lt;- opcode: QUERY, status: NOERROR, id: 622</w:t>
      </w:r>
    </w:p>
    <w:p w14:paraId="12AA89D4" w14:textId="77777777" w:rsidR="006E714E" w:rsidRPr="00FE6A4D" w:rsidRDefault="006E714E" w:rsidP="006E714E">
      <w:pPr>
        <w:pStyle w:val="PL"/>
        <w:rPr>
          <w:lang w:val="en-US"/>
        </w:rPr>
      </w:pPr>
      <w:r w:rsidRPr="00FE6A4D">
        <w:rPr>
          <w:lang w:val="en-US"/>
        </w:rPr>
        <w:t>;; flags: qr aa rd; QUERY: 1, ANSWER: 6, AUTHORITY: 2, ADDITIONAL: 26</w:t>
      </w:r>
    </w:p>
    <w:p w14:paraId="337640B7" w14:textId="77777777" w:rsidR="006E714E" w:rsidRPr="00FE6A4D" w:rsidRDefault="006E714E" w:rsidP="006E714E">
      <w:pPr>
        <w:pStyle w:val="PL"/>
        <w:rPr>
          <w:lang w:val="en-US"/>
        </w:rPr>
      </w:pPr>
      <w:r w:rsidRPr="00FE6A4D">
        <w:rPr>
          <w:lang w:val="en-US"/>
        </w:rPr>
        <w:t>;; WARNING: recursion requested but not available</w:t>
      </w:r>
    </w:p>
    <w:p w14:paraId="5A9D76E2" w14:textId="77777777" w:rsidR="006E714E" w:rsidRPr="00FE6A4D" w:rsidRDefault="006E714E" w:rsidP="006E714E">
      <w:pPr>
        <w:pStyle w:val="PL"/>
        <w:rPr>
          <w:lang w:val="en-US"/>
        </w:rPr>
      </w:pPr>
    </w:p>
    <w:p w14:paraId="65E6A41A" w14:textId="77777777" w:rsidR="006E714E" w:rsidRPr="00FE6A4D" w:rsidRDefault="006E714E" w:rsidP="006E714E">
      <w:pPr>
        <w:pStyle w:val="PL"/>
        <w:rPr>
          <w:lang w:val="en-US"/>
        </w:rPr>
      </w:pPr>
      <w:r w:rsidRPr="00FE6A4D">
        <w:rPr>
          <w:lang w:val="en-US"/>
        </w:rPr>
        <w:t xml:space="preserve">;; QUESTION </w:t>
      </w:r>
      <w:r>
        <w:rPr>
          <w:lang w:val="en-US"/>
        </w:rPr>
        <w:t>CLAUSE</w:t>
      </w:r>
      <w:r w:rsidRPr="00FE6A4D">
        <w:rPr>
          <w:lang w:val="en-US"/>
        </w:rPr>
        <w:t>:</w:t>
      </w:r>
    </w:p>
    <w:p w14:paraId="5C3257C7" w14:textId="77777777" w:rsidR="006E714E" w:rsidRPr="00FE6A4D" w:rsidRDefault="006E714E" w:rsidP="006E714E">
      <w:pPr>
        <w:pStyle w:val="PL"/>
        <w:rPr>
          <w:lang w:val="en-US"/>
        </w:rPr>
      </w:pPr>
      <w:r w:rsidRPr="00FE6A4D">
        <w:rPr>
          <w:lang w:val="en-US"/>
        </w:rPr>
        <w:t>;tac-lb11.tac-hb40.tac.$ORIGIN. IN NAPTR</w:t>
      </w:r>
    </w:p>
    <w:p w14:paraId="125E616F" w14:textId="77777777" w:rsidR="006E714E" w:rsidRPr="00FE6A4D" w:rsidRDefault="006E714E" w:rsidP="006E714E">
      <w:pPr>
        <w:pStyle w:val="PL"/>
        <w:rPr>
          <w:lang w:val="en-US"/>
        </w:rPr>
      </w:pPr>
    </w:p>
    <w:p w14:paraId="49CCA7A1" w14:textId="77777777" w:rsidR="006E714E" w:rsidRPr="00FE6A4D" w:rsidRDefault="006E714E" w:rsidP="006E714E">
      <w:pPr>
        <w:pStyle w:val="PL"/>
        <w:rPr>
          <w:lang w:val="en-US"/>
        </w:rPr>
      </w:pPr>
      <w:r w:rsidRPr="00FE6A4D">
        <w:rPr>
          <w:lang w:val="en-US"/>
        </w:rPr>
        <w:t xml:space="preserve">;; ANSWER </w:t>
      </w:r>
      <w:r>
        <w:rPr>
          <w:lang w:val="en-US"/>
        </w:rPr>
        <w:t>CLAUSE</w:t>
      </w:r>
      <w:r w:rsidRPr="00FE6A4D">
        <w:rPr>
          <w:lang w:val="en-US"/>
        </w:rPr>
        <w:t>:</w:t>
      </w:r>
    </w:p>
    <w:p w14:paraId="4B47B031" w14:textId="77777777" w:rsidR="006E714E" w:rsidRPr="00FE6A4D" w:rsidRDefault="006E714E" w:rsidP="006E714E">
      <w:pPr>
        <w:pStyle w:val="PL"/>
        <w:rPr>
          <w:lang w:val="en-US"/>
        </w:rPr>
      </w:pPr>
      <w:r w:rsidRPr="00FE6A4D">
        <w:rPr>
          <w:lang w:val="en-US"/>
        </w:rPr>
        <w:t>tac-lb11.tac-hb40.tac.$ORIGIN. 3600 IN NAPTR 400 999 "a" "x-3gpp-sgw:x-s8-pmip" "" topoff.eth9.gw01.</w:t>
      </w:r>
      <w:r>
        <w:rPr>
          <w:lang w:val="en-US"/>
        </w:rPr>
        <w:t>node.$ORIGIN</w:t>
      </w:r>
      <w:r w:rsidRPr="00FE6A4D">
        <w:rPr>
          <w:lang w:val="en-US"/>
        </w:rPr>
        <w:t>.</w:t>
      </w:r>
    </w:p>
    <w:p w14:paraId="183F2670" w14:textId="77777777" w:rsidR="006E714E" w:rsidRPr="00FE6A4D" w:rsidRDefault="006E714E" w:rsidP="006E714E">
      <w:pPr>
        <w:pStyle w:val="PL"/>
        <w:rPr>
          <w:lang w:val="en-US"/>
        </w:rPr>
      </w:pPr>
      <w:r w:rsidRPr="00FE6A4D">
        <w:rPr>
          <w:lang w:val="en-US"/>
        </w:rPr>
        <w:t>tac-lb11.tac-hb40.tac.$ORIGIN. 3600 IN NAPTR 500 999 "a" "x-3gpp-mme:x-s10" "" topoff.eth1.mmec02.mmegi</w:t>
      </w:r>
      <w:r>
        <w:rPr>
          <w:lang w:val="en-US"/>
        </w:rPr>
        <w:t>8</w:t>
      </w:r>
      <w:r w:rsidRPr="00FE6A4D">
        <w:rPr>
          <w:lang w:val="en-US"/>
        </w:rPr>
        <w:t>001.mme.$ORIGIN.</w:t>
      </w:r>
    </w:p>
    <w:p w14:paraId="49B259F9" w14:textId="77777777" w:rsidR="006E714E" w:rsidRPr="00FE6A4D" w:rsidRDefault="006E714E" w:rsidP="006E714E">
      <w:pPr>
        <w:pStyle w:val="PL"/>
        <w:rPr>
          <w:lang w:val="en-US"/>
        </w:rPr>
      </w:pPr>
      <w:r w:rsidRPr="00FE6A4D">
        <w:rPr>
          <w:lang w:val="en-US"/>
        </w:rPr>
        <w:t>tac-lb11.tac-hb40.tac.$ORIGIN. 3600 IN NAPTR 600 999 "a" "x-3gpp-mme:x-s10" "" topoff.eth1.mmec01.mmegi</w:t>
      </w:r>
      <w:r>
        <w:rPr>
          <w:lang w:val="en-US"/>
        </w:rPr>
        <w:t>8</w:t>
      </w:r>
      <w:r w:rsidRPr="00FE6A4D">
        <w:rPr>
          <w:lang w:val="en-US"/>
        </w:rPr>
        <w:t>001.mme.$ORIGIN.</w:t>
      </w:r>
    </w:p>
    <w:p w14:paraId="5A3283A4" w14:textId="77777777" w:rsidR="006E714E" w:rsidRPr="00FE6A4D" w:rsidRDefault="006E714E" w:rsidP="006E714E">
      <w:pPr>
        <w:pStyle w:val="PL"/>
        <w:rPr>
          <w:lang w:val="en-US"/>
        </w:rPr>
      </w:pPr>
      <w:r w:rsidRPr="00FE6A4D">
        <w:rPr>
          <w:lang w:val="en-US"/>
        </w:rPr>
        <w:t>tac-lb11.tac-hb40.tac.$ORIGIN. 3600 IN NAPTR 100 999 "a" "x-3gpp-sgw:x-s5-gtp:x-s8-gtp" "" topoff.eth4.gw21.</w:t>
      </w:r>
      <w:r>
        <w:rPr>
          <w:lang w:val="en-US"/>
        </w:rPr>
        <w:t>node.$ORIGIN</w:t>
      </w:r>
      <w:r w:rsidRPr="00FE6A4D">
        <w:rPr>
          <w:lang w:val="en-US"/>
        </w:rPr>
        <w:t>.</w:t>
      </w:r>
    </w:p>
    <w:p w14:paraId="5EF110C7" w14:textId="77777777" w:rsidR="006E714E" w:rsidRPr="00FE6A4D" w:rsidRDefault="006E714E" w:rsidP="006E714E">
      <w:pPr>
        <w:pStyle w:val="PL"/>
        <w:rPr>
          <w:lang w:val="en-US"/>
        </w:rPr>
      </w:pPr>
      <w:r w:rsidRPr="00FE6A4D">
        <w:rPr>
          <w:lang w:val="en-US"/>
        </w:rPr>
        <w:t>tac-lb11.tac-hb40.tac.$ORIGIN. 3600 IN NAPTR 200 999 "a" "x-3gpp-sgw:x-s5-gtp:x-s8-gtp" "" topoff.eth4.gw01.</w:t>
      </w:r>
      <w:r>
        <w:rPr>
          <w:lang w:val="en-US"/>
        </w:rPr>
        <w:t>node.$ORIGIN</w:t>
      </w:r>
      <w:r w:rsidRPr="00FE6A4D">
        <w:rPr>
          <w:lang w:val="en-US"/>
        </w:rPr>
        <w:t>.</w:t>
      </w:r>
    </w:p>
    <w:p w14:paraId="611D9934" w14:textId="77777777" w:rsidR="006E714E" w:rsidRPr="00FE6A4D" w:rsidRDefault="006E714E" w:rsidP="006E714E">
      <w:pPr>
        <w:pStyle w:val="PL"/>
        <w:rPr>
          <w:lang w:val="en-US"/>
        </w:rPr>
      </w:pPr>
      <w:r w:rsidRPr="00FE6A4D">
        <w:rPr>
          <w:lang w:val="en-US"/>
        </w:rPr>
        <w:t>tac-lb11.tac-hb40.tac.$ORIGIN. 3600 IN NAPTR 300 999 "a" "x-3gpp-sgw:x-s8-pmip" "" topoff.eth9.gw21.</w:t>
      </w:r>
      <w:r>
        <w:rPr>
          <w:lang w:val="en-US"/>
        </w:rPr>
        <w:t>node.$ORIGIN</w:t>
      </w:r>
      <w:r w:rsidRPr="00FE6A4D">
        <w:rPr>
          <w:lang w:val="en-US"/>
        </w:rPr>
        <w:t>.</w:t>
      </w:r>
    </w:p>
    <w:p w14:paraId="478B43D8" w14:textId="77777777" w:rsidR="006E714E" w:rsidRPr="00FE6A4D" w:rsidRDefault="006E714E" w:rsidP="006E714E">
      <w:pPr>
        <w:pStyle w:val="PL"/>
        <w:rPr>
          <w:lang w:val="en-US"/>
        </w:rPr>
      </w:pPr>
    </w:p>
    <w:p w14:paraId="44B69B25" w14:textId="77777777" w:rsidR="006E714E" w:rsidRPr="00FE6A4D" w:rsidRDefault="006E714E" w:rsidP="006E714E">
      <w:pPr>
        <w:pStyle w:val="PL"/>
        <w:rPr>
          <w:lang w:val="en-US"/>
        </w:rPr>
      </w:pPr>
      <w:r w:rsidRPr="00FE6A4D">
        <w:rPr>
          <w:lang w:val="en-US"/>
        </w:rPr>
        <w:t xml:space="preserve">;; AUTHORITY </w:t>
      </w:r>
      <w:r>
        <w:rPr>
          <w:lang w:val="en-US"/>
        </w:rPr>
        <w:t>CLAUSE</w:t>
      </w:r>
      <w:r w:rsidRPr="00FE6A4D">
        <w:rPr>
          <w:lang w:val="en-US"/>
        </w:rPr>
        <w:t>:</w:t>
      </w:r>
    </w:p>
    <w:p w14:paraId="2C6AC6F0" w14:textId="77777777" w:rsidR="006E714E" w:rsidRPr="00FE6A4D" w:rsidRDefault="006E714E" w:rsidP="006E714E">
      <w:pPr>
        <w:pStyle w:val="PL"/>
        <w:rPr>
          <w:lang w:val="en-US"/>
        </w:rPr>
      </w:pPr>
      <w:r w:rsidRPr="00FE6A4D">
        <w:rPr>
          <w:lang w:val="en-US"/>
        </w:rPr>
        <w:t>$ORIGIN. 3600</w:t>
      </w:r>
      <w:r w:rsidRPr="00FE6A4D">
        <w:rPr>
          <w:lang w:val="en-US"/>
        </w:rPr>
        <w:tab/>
        <w:t>IN NS</w:t>
      </w:r>
      <w:r w:rsidRPr="00FE6A4D">
        <w:rPr>
          <w:lang w:val="en-US"/>
        </w:rPr>
        <w:tab/>
        <w:t>ns2.$ORIGIN.</w:t>
      </w:r>
    </w:p>
    <w:p w14:paraId="175EBFA1" w14:textId="77777777" w:rsidR="006E714E" w:rsidRPr="00FE6A4D" w:rsidRDefault="006E714E" w:rsidP="006E714E">
      <w:pPr>
        <w:pStyle w:val="PL"/>
        <w:rPr>
          <w:lang w:val="en-US"/>
        </w:rPr>
      </w:pPr>
      <w:r w:rsidRPr="00FE6A4D">
        <w:rPr>
          <w:lang w:val="en-US"/>
        </w:rPr>
        <w:t>$ORIGIN. 3600</w:t>
      </w:r>
      <w:r w:rsidRPr="00FE6A4D">
        <w:rPr>
          <w:lang w:val="en-US"/>
        </w:rPr>
        <w:tab/>
        <w:t>IN NS</w:t>
      </w:r>
      <w:r w:rsidRPr="00FE6A4D">
        <w:rPr>
          <w:lang w:val="en-US"/>
        </w:rPr>
        <w:tab/>
        <w:t>ns1.$ORIGIN.</w:t>
      </w:r>
    </w:p>
    <w:p w14:paraId="28EA402F" w14:textId="77777777" w:rsidR="006E714E" w:rsidRPr="00FE6A4D" w:rsidRDefault="006E714E" w:rsidP="006E714E">
      <w:pPr>
        <w:pStyle w:val="PL"/>
        <w:rPr>
          <w:lang w:val="en-US"/>
        </w:rPr>
      </w:pPr>
    </w:p>
    <w:p w14:paraId="3DAD037F" w14:textId="77777777" w:rsidR="006E714E" w:rsidRPr="00FE6A4D" w:rsidRDefault="006E714E" w:rsidP="006E714E">
      <w:pPr>
        <w:pStyle w:val="PL"/>
        <w:rPr>
          <w:lang w:val="en-US"/>
        </w:rPr>
      </w:pPr>
      <w:r w:rsidRPr="00FE6A4D">
        <w:rPr>
          <w:lang w:val="en-US"/>
        </w:rPr>
        <w:t xml:space="preserve">;; ADDITIONAL </w:t>
      </w:r>
      <w:r>
        <w:rPr>
          <w:lang w:val="en-US"/>
        </w:rPr>
        <w:t>CLAUSE</w:t>
      </w:r>
      <w:r w:rsidRPr="00FE6A4D">
        <w:rPr>
          <w:lang w:val="en-US"/>
        </w:rPr>
        <w:t>:</w:t>
      </w:r>
    </w:p>
    <w:p w14:paraId="316BF05C" w14:textId="77777777" w:rsidR="006E714E" w:rsidRPr="00FE6A4D" w:rsidRDefault="006E714E" w:rsidP="006E714E">
      <w:pPr>
        <w:pStyle w:val="PL"/>
        <w:rPr>
          <w:lang w:val="en-US"/>
        </w:rPr>
      </w:pPr>
      <w:r w:rsidRPr="00FE6A4D">
        <w:rPr>
          <w:lang w:val="en-US"/>
        </w:rPr>
        <w:t>topoff.eth4.gw21.</w:t>
      </w:r>
      <w:r>
        <w:rPr>
          <w:lang w:val="en-US"/>
        </w:rPr>
        <w:t>node.$ORIGIN</w:t>
      </w:r>
      <w:r w:rsidRPr="00FE6A4D">
        <w:rPr>
          <w:lang w:val="en-US"/>
        </w:rPr>
        <w:t xml:space="preserve">. 3600 IN A </w:t>
      </w:r>
      <w:r>
        <w:rPr>
          <w:lang w:val="en-US"/>
        </w:rPr>
        <w:t>192.0.2.1</w:t>
      </w:r>
      <w:r w:rsidRPr="00FE6A4D">
        <w:rPr>
          <w:lang w:val="en-US"/>
        </w:rPr>
        <w:t>40</w:t>
      </w:r>
    </w:p>
    <w:p w14:paraId="14F0CF5E" w14:textId="77777777" w:rsidR="006E714E" w:rsidRPr="00FE6A4D" w:rsidRDefault="006E714E" w:rsidP="006E714E">
      <w:pPr>
        <w:pStyle w:val="PL"/>
        <w:rPr>
          <w:lang w:val="en-US"/>
        </w:rPr>
      </w:pPr>
      <w:r w:rsidRPr="00FE6A4D">
        <w:rPr>
          <w:lang w:val="en-US"/>
        </w:rPr>
        <w:t>topoff.eth4.gw21.</w:t>
      </w:r>
      <w:r>
        <w:rPr>
          <w:lang w:val="en-US"/>
        </w:rPr>
        <w:t>node.$ORIGIN</w:t>
      </w:r>
      <w:r w:rsidRPr="00FE6A4D">
        <w:rPr>
          <w:lang w:val="en-US"/>
        </w:rPr>
        <w:t xml:space="preserve">. 3600 IN A </w:t>
      </w:r>
      <w:r>
        <w:rPr>
          <w:lang w:val="en-US"/>
        </w:rPr>
        <w:t>192.0.2.1</w:t>
      </w:r>
      <w:r w:rsidRPr="00FE6A4D">
        <w:rPr>
          <w:lang w:val="en-US"/>
        </w:rPr>
        <w:t>39</w:t>
      </w:r>
    </w:p>
    <w:p w14:paraId="755009BC" w14:textId="77777777" w:rsidR="006E714E" w:rsidRPr="00FE6A4D" w:rsidRDefault="006E714E" w:rsidP="006E714E">
      <w:pPr>
        <w:pStyle w:val="PL"/>
        <w:rPr>
          <w:lang w:val="en-US"/>
        </w:rPr>
      </w:pPr>
      <w:r w:rsidRPr="00FE6A4D">
        <w:rPr>
          <w:lang w:val="en-US"/>
        </w:rPr>
        <w:t>topoff.eth4.gw21.</w:t>
      </w:r>
      <w:r>
        <w:rPr>
          <w:lang w:val="en-US"/>
        </w:rPr>
        <w:t>node.$ORIGIN</w:t>
      </w:r>
      <w:r w:rsidRPr="00FE6A4D">
        <w:rPr>
          <w:lang w:val="en-US"/>
        </w:rPr>
        <w:t>. 3600 IN AAAA 2001:db8:0:26::</w:t>
      </w:r>
    </w:p>
    <w:p w14:paraId="1A92612B" w14:textId="77777777" w:rsidR="006E714E" w:rsidRPr="00FE6A4D" w:rsidRDefault="006E714E" w:rsidP="006E714E">
      <w:pPr>
        <w:pStyle w:val="PL"/>
        <w:rPr>
          <w:lang w:val="en-US"/>
        </w:rPr>
      </w:pPr>
      <w:r w:rsidRPr="00FE6A4D">
        <w:rPr>
          <w:lang w:val="en-US"/>
        </w:rPr>
        <w:t>topoff.eth4.gw21.</w:t>
      </w:r>
      <w:r>
        <w:rPr>
          <w:lang w:val="en-US"/>
        </w:rPr>
        <w:t>node.$ORIGIN</w:t>
      </w:r>
      <w:r w:rsidRPr="00FE6A4D">
        <w:rPr>
          <w:lang w:val="en-US"/>
        </w:rPr>
        <w:t>. 3600 IN AAAA 2001:db8:0:27::</w:t>
      </w:r>
    </w:p>
    <w:p w14:paraId="7CA66970" w14:textId="77777777" w:rsidR="006E714E" w:rsidRPr="00FE6A4D" w:rsidRDefault="006E714E" w:rsidP="006E714E">
      <w:pPr>
        <w:pStyle w:val="PL"/>
        <w:rPr>
          <w:lang w:val="en-US"/>
        </w:rPr>
      </w:pPr>
      <w:r w:rsidRPr="00FE6A4D">
        <w:rPr>
          <w:lang w:val="en-US"/>
        </w:rPr>
        <w:t>topoff.eth4.gw01.</w:t>
      </w:r>
      <w:r>
        <w:rPr>
          <w:lang w:val="en-US"/>
        </w:rPr>
        <w:t>node.$ORIGIN</w:t>
      </w:r>
      <w:r w:rsidRPr="00FE6A4D">
        <w:rPr>
          <w:lang w:val="en-US"/>
        </w:rPr>
        <w:t xml:space="preserve">. 3600 IN A </w:t>
      </w:r>
      <w:r>
        <w:rPr>
          <w:lang w:val="en-US"/>
        </w:rPr>
        <w:t>192.0.2.1</w:t>
      </w:r>
      <w:r w:rsidRPr="00FE6A4D">
        <w:rPr>
          <w:lang w:val="en-US"/>
        </w:rPr>
        <w:t>32</w:t>
      </w:r>
    </w:p>
    <w:p w14:paraId="1727DE15" w14:textId="77777777" w:rsidR="006E714E" w:rsidRPr="00FE6A4D" w:rsidRDefault="006E714E" w:rsidP="006E714E">
      <w:pPr>
        <w:pStyle w:val="PL"/>
        <w:rPr>
          <w:lang w:val="en-US"/>
        </w:rPr>
      </w:pPr>
      <w:r w:rsidRPr="00FE6A4D">
        <w:rPr>
          <w:lang w:val="en-US"/>
        </w:rPr>
        <w:t>topoff.eth4.gw01.</w:t>
      </w:r>
      <w:r>
        <w:rPr>
          <w:lang w:val="en-US"/>
        </w:rPr>
        <w:t>node.$ORIGIN</w:t>
      </w:r>
      <w:r w:rsidRPr="00FE6A4D">
        <w:rPr>
          <w:lang w:val="en-US"/>
        </w:rPr>
        <w:t xml:space="preserve">. 3600 IN A </w:t>
      </w:r>
      <w:r>
        <w:rPr>
          <w:lang w:val="en-US"/>
        </w:rPr>
        <w:t>192.0.2.1</w:t>
      </w:r>
      <w:r w:rsidRPr="00FE6A4D">
        <w:rPr>
          <w:lang w:val="en-US"/>
        </w:rPr>
        <w:t>31</w:t>
      </w:r>
    </w:p>
    <w:p w14:paraId="6F7F90C9" w14:textId="77777777" w:rsidR="006E714E" w:rsidRPr="00FE6A4D" w:rsidRDefault="006E714E" w:rsidP="006E714E">
      <w:pPr>
        <w:pStyle w:val="PL"/>
        <w:rPr>
          <w:lang w:val="en-US"/>
        </w:rPr>
      </w:pPr>
      <w:r w:rsidRPr="00FE6A4D">
        <w:rPr>
          <w:lang w:val="en-US"/>
        </w:rPr>
        <w:t>topoff.eth4.gw01.</w:t>
      </w:r>
      <w:r>
        <w:rPr>
          <w:lang w:val="en-US"/>
        </w:rPr>
        <w:t>node.$ORIGIN</w:t>
      </w:r>
      <w:r w:rsidRPr="00FE6A4D">
        <w:rPr>
          <w:lang w:val="en-US"/>
        </w:rPr>
        <w:t>. 3600 IN AAAA 2001:db8:0:1e::</w:t>
      </w:r>
    </w:p>
    <w:p w14:paraId="0BE261F7" w14:textId="77777777" w:rsidR="006E714E" w:rsidRPr="00FE6A4D" w:rsidRDefault="006E714E" w:rsidP="006E714E">
      <w:pPr>
        <w:pStyle w:val="PL"/>
        <w:rPr>
          <w:lang w:val="en-US"/>
        </w:rPr>
      </w:pPr>
      <w:r w:rsidRPr="00FE6A4D">
        <w:rPr>
          <w:lang w:val="en-US"/>
        </w:rPr>
        <w:t>topoff.eth4.gw01.</w:t>
      </w:r>
      <w:r>
        <w:rPr>
          <w:lang w:val="en-US"/>
        </w:rPr>
        <w:t>node.$ORIGIN</w:t>
      </w:r>
      <w:r w:rsidRPr="00FE6A4D">
        <w:rPr>
          <w:lang w:val="en-US"/>
        </w:rPr>
        <w:t>. 3600 IN AAAA 2001:db8:0:1f::</w:t>
      </w:r>
    </w:p>
    <w:p w14:paraId="06D4E66C" w14:textId="77777777" w:rsidR="006E714E" w:rsidRPr="00FE6A4D" w:rsidRDefault="006E714E" w:rsidP="006E714E">
      <w:pPr>
        <w:pStyle w:val="PL"/>
        <w:rPr>
          <w:lang w:val="en-US"/>
        </w:rPr>
      </w:pPr>
      <w:r w:rsidRPr="00FE6A4D">
        <w:rPr>
          <w:lang w:val="en-US"/>
        </w:rPr>
        <w:t>topoff.eth9.gw21.</w:t>
      </w:r>
      <w:r>
        <w:rPr>
          <w:lang w:val="en-US"/>
        </w:rPr>
        <w:t>node.$ORIGIN</w:t>
      </w:r>
      <w:r w:rsidRPr="00FE6A4D">
        <w:rPr>
          <w:lang w:val="en-US"/>
        </w:rPr>
        <w:t xml:space="preserve">. 3600 IN A </w:t>
      </w:r>
      <w:r>
        <w:rPr>
          <w:lang w:val="en-US"/>
        </w:rPr>
        <w:t>192.0.2.1</w:t>
      </w:r>
      <w:r w:rsidRPr="00FE6A4D">
        <w:rPr>
          <w:lang w:val="en-US"/>
        </w:rPr>
        <w:t>42</w:t>
      </w:r>
    </w:p>
    <w:p w14:paraId="30987EB9" w14:textId="77777777" w:rsidR="006E714E" w:rsidRPr="00FE6A4D" w:rsidRDefault="006E714E" w:rsidP="006E714E">
      <w:pPr>
        <w:pStyle w:val="PL"/>
        <w:rPr>
          <w:lang w:val="en-US"/>
        </w:rPr>
      </w:pPr>
      <w:r w:rsidRPr="00FE6A4D">
        <w:rPr>
          <w:lang w:val="en-US"/>
        </w:rPr>
        <w:t>topoff.eth9.gw21.</w:t>
      </w:r>
      <w:r>
        <w:rPr>
          <w:lang w:val="en-US"/>
        </w:rPr>
        <w:t>node.$ORIGIN</w:t>
      </w:r>
      <w:r w:rsidRPr="00FE6A4D">
        <w:rPr>
          <w:lang w:val="en-US"/>
        </w:rPr>
        <w:t xml:space="preserve">. 3600 IN A </w:t>
      </w:r>
      <w:r>
        <w:rPr>
          <w:lang w:val="en-US"/>
        </w:rPr>
        <w:t>192.0.2.1</w:t>
      </w:r>
      <w:r w:rsidRPr="00FE6A4D">
        <w:rPr>
          <w:lang w:val="en-US"/>
        </w:rPr>
        <w:t>41</w:t>
      </w:r>
    </w:p>
    <w:p w14:paraId="65424F9A" w14:textId="77777777" w:rsidR="006E714E" w:rsidRPr="00FE6A4D" w:rsidRDefault="006E714E" w:rsidP="006E714E">
      <w:pPr>
        <w:pStyle w:val="PL"/>
        <w:rPr>
          <w:lang w:val="en-US"/>
        </w:rPr>
      </w:pPr>
      <w:r w:rsidRPr="00FE6A4D">
        <w:rPr>
          <w:lang w:val="en-US"/>
        </w:rPr>
        <w:t>topoff.eth9.gw21.</w:t>
      </w:r>
      <w:r>
        <w:rPr>
          <w:lang w:val="en-US"/>
        </w:rPr>
        <w:t>node.$ORIGIN</w:t>
      </w:r>
      <w:r w:rsidRPr="00FE6A4D">
        <w:rPr>
          <w:lang w:val="en-US"/>
        </w:rPr>
        <w:t>. 3600 IN AAAA 2001:db8:0:28::</w:t>
      </w:r>
    </w:p>
    <w:p w14:paraId="3BF4C354" w14:textId="77777777" w:rsidR="006E714E" w:rsidRPr="00FE6A4D" w:rsidRDefault="006E714E" w:rsidP="006E714E">
      <w:pPr>
        <w:pStyle w:val="PL"/>
        <w:rPr>
          <w:lang w:val="en-US"/>
        </w:rPr>
      </w:pPr>
      <w:r w:rsidRPr="00FE6A4D">
        <w:rPr>
          <w:lang w:val="en-US"/>
        </w:rPr>
        <w:t>topoff.eth9.gw21.</w:t>
      </w:r>
      <w:r>
        <w:rPr>
          <w:lang w:val="en-US"/>
        </w:rPr>
        <w:t>node.$ORIGIN</w:t>
      </w:r>
      <w:r w:rsidRPr="00FE6A4D">
        <w:rPr>
          <w:lang w:val="en-US"/>
        </w:rPr>
        <w:t>. 3600 IN AAAA 2001:db8:0:29::</w:t>
      </w:r>
    </w:p>
    <w:p w14:paraId="37F63513" w14:textId="77777777" w:rsidR="006E714E" w:rsidRPr="00FE6A4D" w:rsidRDefault="006E714E" w:rsidP="006E714E">
      <w:pPr>
        <w:pStyle w:val="PL"/>
        <w:rPr>
          <w:lang w:val="en-US"/>
        </w:rPr>
      </w:pPr>
      <w:r w:rsidRPr="00FE6A4D">
        <w:rPr>
          <w:lang w:val="en-US"/>
        </w:rPr>
        <w:t>topoff.eth9.gw01.</w:t>
      </w:r>
      <w:r>
        <w:rPr>
          <w:lang w:val="en-US"/>
        </w:rPr>
        <w:t>node.$ORIGIN</w:t>
      </w:r>
      <w:r w:rsidRPr="00FE6A4D">
        <w:rPr>
          <w:lang w:val="en-US"/>
        </w:rPr>
        <w:t xml:space="preserve">. 3600 IN A </w:t>
      </w:r>
      <w:r>
        <w:rPr>
          <w:lang w:val="en-US"/>
        </w:rPr>
        <w:t>192.0.2.1</w:t>
      </w:r>
      <w:r w:rsidRPr="00FE6A4D">
        <w:rPr>
          <w:lang w:val="en-US"/>
        </w:rPr>
        <w:t>34</w:t>
      </w:r>
    </w:p>
    <w:p w14:paraId="7B5EDF48" w14:textId="77777777" w:rsidR="006E714E" w:rsidRPr="00FE6A4D" w:rsidRDefault="006E714E" w:rsidP="006E714E">
      <w:pPr>
        <w:pStyle w:val="PL"/>
        <w:rPr>
          <w:lang w:val="en-US"/>
        </w:rPr>
      </w:pPr>
      <w:r w:rsidRPr="00FE6A4D">
        <w:rPr>
          <w:lang w:val="en-US"/>
        </w:rPr>
        <w:t>topoff.eth9.gw01.</w:t>
      </w:r>
      <w:r>
        <w:rPr>
          <w:lang w:val="en-US"/>
        </w:rPr>
        <w:t>node.$ORIGIN</w:t>
      </w:r>
      <w:r w:rsidRPr="00FE6A4D">
        <w:rPr>
          <w:lang w:val="en-US"/>
        </w:rPr>
        <w:t xml:space="preserve">. 3600 IN A </w:t>
      </w:r>
      <w:r>
        <w:rPr>
          <w:lang w:val="en-US"/>
        </w:rPr>
        <w:t>192.0.2.1</w:t>
      </w:r>
      <w:r w:rsidRPr="00FE6A4D">
        <w:rPr>
          <w:lang w:val="en-US"/>
        </w:rPr>
        <w:t>33</w:t>
      </w:r>
    </w:p>
    <w:p w14:paraId="01A8D501" w14:textId="77777777" w:rsidR="006E714E" w:rsidRPr="00FE6A4D" w:rsidRDefault="006E714E" w:rsidP="006E714E">
      <w:pPr>
        <w:pStyle w:val="PL"/>
        <w:rPr>
          <w:lang w:val="en-US"/>
        </w:rPr>
      </w:pPr>
      <w:r w:rsidRPr="00FE6A4D">
        <w:rPr>
          <w:lang w:val="en-US"/>
        </w:rPr>
        <w:t>topoff.eth9.gw01.</w:t>
      </w:r>
      <w:r>
        <w:rPr>
          <w:lang w:val="en-US"/>
        </w:rPr>
        <w:t>node.$ORIGIN</w:t>
      </w:r>
      <w:r w:rsidRPr="00FE6A4D">
        <w:rPr>
          <w:lang w:val="en-US"/>
        </w:rPr>
        <w:t>. 3600 IN AAAA 2001:db8:0:20::</w:t>
      </w:r>
    </w:p>
    <w:p w14:paraId="450046FA" w14:textId="77777777" w:rsidR="006E714E" w:rsidRPr="00FE6A4D" w:rsidRDefault="006E714E" w:rsidP="006E714E">
      <w:pPr>
        <w:pStyle w:val="PL"/>
        <w:rPr>
          <w:lang w:val="en-US"/>
        </w:rPr>
      </w:pPr>
      <w:r w:rsidRPr="00FE6A4D">
        <w:rPr>
          <w:lang w:val="en-US"/>
        </w:rPr>
        <w:t>topoff.eth9.gw01.</w:t>
      </w:r>
      <w:r>
        <w:rPr>
          <w:lang w:val="en-US"/>
        </w:rPr>
        <w:t>node.$ORIGIN</w:t>
      </w:r>
      <w:r w:rsidRPr="00FE6A4D">
        <w:rPr>
          <w:lang w:val="en-US"/>
        </w:rPr>
        <w:t>. 3600 IN AAAA 2001:db8:0:21::</w:t>
      </w:r>
    </w:p>
    <w:p w14:paraId="36AFC6D4" w14:textId="77777777" w:rsidR="006E714E" w:rsidRPr="00FE6A4D" w:rsidRDefault="006E714E" w:rsidP="006E714E">
      <w:pPr>
        <w:pStyle w:val="PL"/>
        <w:rPr>
          <w:lang w:val="en-US"/>
        </w:rPr>
      </w:pPr>
      <w:r w:rsidRPr="00FE6A4D">
        <w:rPr>
          <w:lang w:val="en-US"/>
        </w:rPr>
        <w:t>topoff.eth1.mmec02.mmegi</w:t>
      </w:r>
      <w:r>
        <w:rPr>
          <w:lang w:val="en-US"/>
        </w:rPr>
        <w:t>8</w:t>
      </w:r>
      <w:r w:rsidRPr="00FE6A4D">
        <w:rPr>
          <w:lang w:val="en-US"/>
        </w:rPr>
        <w:t xml:space="preserve">001.mme.$ORIGIN. 3600 IN A </w:t>
      </w:r>
      <w:r>
        <w:rPr>
          <w:lang w:val="en-US"/>
        </w:rPr>
        <w:t>192.0.2.1</w:t>
      </w:r>
      <w:r w:rsidRPr="00FE6A4D">
        <w:rPr>
          <w:lang w:val="en-US"/>
        </w:rPr>
        <w:t>8</w:t>
      </w:r>
    </w:p>
    <w:p w14:paraId="106B8870" w14:textId="77777777" w:rsidR="006E714E" w:rsidRPr="00FE6A4D" w:rsidRDefault="006E714E" w:rsidP="006E714E">
      <w:pPr>
        <w:pStyle w:val="PL"/>
        <w:rPr>
          <w:lang w:val="en-US"/>
        </w:rPr>
      </w:pPr>
      <w:r w:rsidRPr="00A87AC6">
        <w:t xml:space="preserve">topoff.eth1.mmec02.mmegi8001.mme.$ORIGIN. </w:t>
      </w:r>
      <w:r w:rsidRPr="00FE6A4D">
        <w:rPr>
          <w:lang w:val="en-US"/>
        </w:rPr>
        <w:t xml:space="preserve">3600 IN A </w:t>
      </w:r>
      <w:r>
        <w:rPr>
          <w:lang w:val="en-US"/>
        </w:rPr>
        <w:t>192.0.2.1</w:t>
      </w:r>
      <w:r w:rsidRPr="00FE6A4D">
        <w:rPr>
          <w:lang w:val="en-US"/>
        </w:rPr>
        <w:t>7</w:t>
      </w:r>
    </w:p>
    <w:p w14:paraId="085DE6DD" w14:textId="77777777" w:rsidR="006E714E" w:rsidRPr="00736E0C" w:rsidRDefault="006E714E" w:rsidP="006E714E">
      <w:pPr>
        <w:pStyle w:val="PL"/>
      </w:pPr>
      <w:r w:rsidRPr="00CD35A4">
        <w:rPr>
          <w:lang w:val="en-US"/>
        </w:rPr>
        <w:t xml:space="preserve">topoff.eth1.mmec02.mmegi8001.mme.$ORIGIN. </w:t>
      </w:r>
      <w:r w:rsidRPr="00736E0C">
        <w:t>3600 IN AAAA 2001:db8:0:6::</w:t>
      </w:r>
    </w:p>
    <w:p w14:paraId="156E6C47" w14:textId="77777777" w:rsidR="006E714E" w:rsidRPr="00736E0C" w:rsidRDefault="006E714E" w:rsidP="006E714E">
      <w:pPr>
        <w:pStyle w:val="PL"/>
      </w:pPr>
      <w:r w:rsidRPr="00736E0C">
        <w:t>topoff.eth1.mmec02.mmegi8001.mme.$ORIGIN. 3600 IN AAAA 2001:db8:0:7::</w:t>
      </w:r>
    </w:p>
    <w:p w14:paraId="483C97EA" w14:textId="77777777" w:rsidR="006E714E" w:rsidRPr="00FE6A4D" w:rsidRDefault="006E714E" w:rsidP="006E714E">
      <w:pPr>
        <w:pStyle w:val="PL"/>
        <w:rPr>
          <w:lang w:val="en-US"/>
        </w:rPr>
      </w:pPr>
      <w:r w:rsidRPr="00736E0C">
        <w:t xml:space="preserve">topoff.eth1.mmec01.mmegi8001.mme.$ORIGIN. </w:t>
      </w:r>
      <w:r w:rsidRPr="00FE6A4D">
        <w:rPr>
          <w:lang w:val="en-US"/>
        </w:rPr>
        <w:t xml:space="preserve">3600 IN A </w:t>
      </w:r>
      <w:r>
        <w:rPr>
          <w:lang w:val="en-US"/>
        </w:rPr>
        <w:t>192.0.2.1</w:t>
      </w:r>
      <w:r w:rsidRPr="00FE6A4D">
        <w:rPr>
          <w:lang w:val="en-US"/>
        </w:rPr>
        <w:t>2</w:t>
      </w:r>
    </w:p>
    <w:p w14:paraId="579CC7B8" w14:textId="77777777" w:rsidR="006E714E" w:rsidRPr="00FE6A4D" w:rsidRDefault="006E714E" w:rsidP="006E714E">
      <w:pPr>
        <w:pStyle w:val="PL"/>
        <w:rPr>
          <w:lang w:val="en-US"/>
        </w:rPr>
      </w:pPr>
      <w:r w:rsidRPr="00A87AC6">
        <w:t xml:space="preserve">topoff.eth1.mmec01.mmegi8001.mme.$ORIGIN. </w:t>
      </w:r>
      <w:r w:rsidRPr="00FE6A4D">
        <w:rPr>
          <w:lang w:val="en-US"/>
        </w:rPr>
        <w:t xml:space="preserve">3600 IN A </w:t>
      </w:r>
      <w:r>
        <w:rPr>
          <w:lang w:val="en-US"/>
        </w:rPr>
        <w:t>192.0.2.1</w:t>
      </w:r>
      <w:r w:rsidRPr="00FE6A4D">
        <w:rPr>
          <w:lang w:val="en-US"/>
        </w:rPr>
        <w:t>1</w:t>
      </w:r>
    </w:p>
    <w:p w14:paraId="34A6C446" w14:textId="77777777" w:rsidR="006E714E" w:rsidRPr="00736E0C" w:rsidRDefault="006E714E" w:rsidP="006E714E">
      <w:pPr>
        <w:pStyle w:val="PL"/>
      </w:pPr>
      <w:r w:rsidRPr="00CD35A4">
        <w:t xml:space="preserve">topoff.eth1.mmec01.mmegi8001.mme.$ORIGIN. </w:t>
      </w:r>
      <w:r w:rsidRPr="00736E0C">
        <w:t>3600 IN AAAA 2001:db8::</w:t>
      </w:r>
    </w:p>
    <w:p w14:paraId="7CC47084" w14:textId="77777777" w:rsidR="006E714E" w:rsidRPr="00FE6A4D" w:rsidRDefault="006E714E" w:rsidP="006E714E">
      <w:pPr>
        <w:pStyle w:val="PL"/>
        <w:rPr>
          <w:lang w:val="en-US"/>
        </w:rPr>
      </w:pPr>
      <w:r w:rsidRPr="00736E0C">
        <w:t xml:space="preserve">topoff.eth1.mmec01.mmegi8001.mme.$ORIGIN. </w:t>
      </w:r>
      <w:r w:rsidRPr="00FE6A4D">
        <w:rPr>
          <w:lang w:val="en-US"/>
        </w:rPr>
        <w:t>3600 IN AAAA 2001:db8:0:1::</w:t>
      </w:r>
    </w:p>
    <w:p w14:paraId="171D75E9" w14:textId="77777777" w:rsidR="006E714E" w:rsidRPr="00FE6A4D" w:rsidRDefault="006E714E" w:rsidP="006E714E">
      <w:pPr>
        <w:pStyle w:val="PL"/>
        <w:rPr>
          <w:lang w:val="en-US"/>
        </w:rPr>
      </w:pPr>
      <w:r w:rsidRPr="00FE6A4D">
        <w:rPr>
          <w:lang w:val="en-US"/>
        </w:rPr>
        <w:t xml:space="preserve">ns1.$ORIGIN. 3600 IN A </w:t>
      </w:r>
      <w:r>
        <w:rPr>
          <w:lang w:val="en-US"/>
        </w:rPr>
        <w:t>192.0.2.247</w:t>
      </w:r>
    </w:p>
    <w:p w14:paraId="60412C28" w14:textId="77777777" w:rsidR="006E714E" w:rsidRPr="00FE6A4D" w:rsidRDefault="006E714E" w:rsidP="006E714E">
      <w:pPr>
        <w:pStyle w:val="PL"/>
        <w:rPr>
          <w:lang w:val="en-US"/>
        </w:rPr>
      </w:pPr>
      <w:r w:rsidRPr="00FE6A4D">
        <w:rPr>
          <w:lang w:val="en-US"/>
        </w:rPr>
        <w:t xml:space="preserve">ns2.$ORIGIN. 3600 IN A </w:t>
      </w:r>
      <w:r>
        <w:rPr>
          <w:lang w:val="en-US"/>
        </w:rPr>
        <w:t>192.0.2.248</w:t>
      </w:r>
    </w:p>
    <w:p w14:paraId="3F47E36E" w14:textId="77777777" w:rsidR="006E714E" w:rsidRPr="00FE6A4D" w:rsidRDefault="006E714E" w:rsidP="006E714E">
      <w:pPr>
        <w:pStyle w:val="PL"/>
        <w:rPr>
          <w:lang w:val="en-US"/>
        </w:rPr>
      </w:pPr>
    </w:p>
    <w:p w14:paraId="43ECD830" w14:textId="77777777" w:rsidR="006E714E" w:rsidRPr="00FE6A4D" w:rsidRDefault="006E714E" w:rsidP="006E714E">
      <w:pPr>
        <w:pStyle w:val="PL"/>
        <w:rPr>
          <w:lang w:val="en-US"/>
        </w:rPr>
      </w:pPr>
      <w:r w:rsidRPr="00FE6A4D">
        <w:rPr>
          <w:lang w:val="en-US"/>
        </w:rPr>
        <w:t>;; Query time: 0 msec</w:t>
      </w:r>
    </w:p>
    <w:p w14:paraId="702E927C" w14:textId="77777777" w:rsidR="006E714E" w:rsidRPr="00FE6A4D" w:rsidRDefault="006E714E" w:rsidP="006E714E">
      <w:pPr>
        <w:pStyle w:val="PL"/>
        <w:rPr>
          <w:lang w:val="en-US"/>
        </w:rPr>
      </w:pPr>
      <w:r w:rsidRPr="00FE6A4D">
        <w:rPr>
          <w:lang w:val="en-US"/>
        </w:rPr>
        <w:t xml:space="preserve">;; SERVER: </w:t>
      </w:r>
      <w:r>
        <w:rPr>
          <w:lang w:val="en-US"/>
        </w:rPr>
        <w:t>192.0.2.247</w:t>
      </w:r>
      <w:r w:rsidRPr="00FE6A4D">
        <w:rPr>
          <w:lang w:val="en-US"/>
        </w:rPr>
        <w:t>#53(</w:t>
      </w:r>
      <w:r>
        <w:rPr>
          <w:lang w:val="en-US"/>
        </w:rPr>
        <w:t>192.0.2.247</w:t>
      </w:r>
      <w:r w:rsidRPr="00FE6A4D">
        <w:rPr>
          <w:lang w:val="en-US"/>
        </w:rPr>
        <w:t>)</w:t>
      </w:r>
    </w:p>
    <w:p w14:paraId="45B69236" w14:textId="77777777" w:rsidR="006E714E" w:rsidRPr="00FE6A4D" w:rsidRDefault="006E714E" w:rsidP="006E714E">
      <w:pPr>
        <w:pStyle w:val="PL"/>
        <w:rPr>
          <w:lang w:val="en-US"/>
        </w:rPr>
      </w:pPr>
      <w:r w:rsidRPr="00FE6A4D">
        <w:rPr>
          <w:lang w:val="en-US"/>
        </w:rPr>
        <w:t>;; WHEN: Wed Jan 21 19:33:00 2009</w:t>
      </w:r>
    </w:p>
    <w:p w14:paraId="08140281" w14:textId="77777777" w:rsidR="006E714E" w:rsidRPr="00FE6A4D" w:rsidRDefault="006E714E" w:rsidP="006E714E">
      <w:pPr>
        <w:pStyle w:val="PL"/>
        <w:rPr>
          <w:lang w:val="en-US"/>
        </w:rPr>
      </w:pPr>
      <w:r w:rsidRPr="00FE6A4D">
        <w:rPr>
          <w:lang w:val="en-US"/>
        </w:rPr>
        <w:lastRenderedPageBreak/>
        <w:t>;; MSG SIZE  rcvd: 1285</w:t>
      </w:r>
    </w:p>
    <w:p w14:paraId="02B0BD06" w14:textId="77777777" w:rsidR="006E714E" w:rsidRPr="00FE6A4D" w:rsidRDefault="006E714E" w:rsidP="006E714E">
      <w:pPr>
        <w:pStyle w:val="PL"/>
        <w:rPr>
          <w:lang w:val="en-US"/>
        </w:rPr>
      </w:pPr>
    </w:p>
    <w:p w14:paraId="51503E75" w14:textId="77777777" w:rsidR="006E714E" w:rsidRPr="00FE6A4D" w:rsidRDefault="006E714E" w:rsidP="006E714E">
      <w:pPr>
        <w:pStyle w:val="PL"/>
        <w:rPr>
          <w:lang w:val="en-US"/>
        </w:rPr>
      </w:pPr>
      <w:r w:rsidRPr="00FE6A4D">
        <w:rPr>
          <w:lang w:val="en-US"/>
        </w:rPr>
        <w:t>---------End Response from DNS server----------</w:t>
      </w:r>
    </w:p>
    <w:p w14:paraId="0E78FFF3" w14:textId="77777777" w:rsidR="006E714E" w:rsidRDefault="006E714E" w:rsidP="006E714E">
      <w:pPr>
        <w:pStyle w:val="PL"/>
        <w:rPr>
          <w:lang w:val="en-US"/>
        </w:rPr>
      </w:pPr>
      <w:r w:rsidRPr="00FE6A4D">
        <w:rPr>
          <w:lang w:val="en-US"/>
        </w:rPr>
        <w:t xml:space="preserve">MME retains only </w:t>
      </w:r>
      <w:r>
        <w:rPr>
          <w:lang w:val="en-US"/>
        </w:rPr>
        <w:t xml:space="preserve">the </w:t>
      </w:r>
      <w:r w:rsidRPr="00FE6A4D">
        <w:rPr>
          <w:lang w:val="en-US"/>
        </w:rPr>
        <w:t>NAPTR with matching services x-3gpp-sgw:x-s11,x-3gpp-sgw:x-s5-gtp,</w:t>
      </w:r>
    </w:p>
    <w:p w14:paraId="52FFD7E8" w14:textId="77777777" w:rsidR="006E714E" w:rsidRPr="00FE6A4D" w:rsidRDefault="006E714E" w:rsidP="006E714E">
      <w:pPr>
        <w:pStyle w:val="PL"/>
        <w:rPr>
          <w:lang w:val="en-US"/>
        </w:rPr>
      </w:pPr>
      <w:r>
        <w:rPr>
          <w:lang w:val="en-US"/>
        </w:rPr>
        <w:t xml:space="preserve">and </w:t>
      </w:r>
      <w:r w:rsidRPr="00FE6A4D">
        <w:rPr>
          <w:lang w:val="en-US"/>
        </w:rPr>
        <w:t>x-3gpp-sgw:x-s5-pmip yielding</w:t>
      </w:r>
    </w:p>
    <w:p w14:paraId="3C0AB5D3" w14:textId="77777777" w:rsidR="006E714E" w:rsidRPr="00FE6A4D" w:rsidRDefault="006E714E" w:rsidP="006E714E">
      <w:pPr>
        <w:pStyle w:val="PL"/>
        <w:rPr>
          <w:lang w:val="en-US"/>
        </w:rPr>
      </w:pPr>
      <w:r w:rsidRPr="00FE6A4D">
        <w:rPr>
          <w:lang w:val="en-US"/>
        </w:rPr>
        <w:t>NAPTR record set</w:t>
      </w:r>
    </w:p>
    <w:p w14:paraId="01EE31A1" w14:textId="77777777" w:rsidR="006E714E" w:rsidRPr="00FE6A4D" w:rsidRDefault="006E714E" w:rsidP="006E714E">
      <w:pPr>
        <w:pStyle w:val="PL"/>
        <w:rPr>
          <w:lang w:val="en-US"/>
        </w:rPr>
      </w:pPr>
      <w:r w:rsidRPr="00FE6A4D">
        <w:rPr>
          <w:lang w:val="en-US"/>
        </w:rPr>
        <w:t xml:space="preserve">replacement              </w:t>
      </w:r>
      <w:r>
        <w:rPr>
          <w:lang w:val="en-US"/>
        </w:rPr>
        <w:t xml:space="preserve">      </w:t>
      </w:r>
      <w:r w:rsidRPr="00FE6A4D">
        <w:rPr>
          <w:lang w:val="en-US"/>
        </w:rPr>
        <w:t xml:space="preserve"> service                        flag order preference</w:t>
      </w:r>
    </w:p>
    <w:p w14:paraId="0C0B1987" w14:textId="77777777" w:rsidR="00F50D8E" w:rsidRPr="00FE6A4D" w:rsidRDefault="006E714E" w:rsidP="006E714E">
      <w:pPr>
        <w:pStyle w:val="PL"/>
        <w:rPr>
          <w:lang w:val="en-US"/>
        </w:rPr>
      </w:pPr>
      <w:r w:rsidRPr="00FE6A4D">
        <w:rPr>
          <w:lang w:val="en-US"/>
        </w:rPr>
        <w:t>topoff.eth4.gw01.</w:t>
      </w:r>
      <w:r>
        <w:rPr>
          <w:lang w:val="en-US"/>
        </w:rPr>
        <w:t>node.$ORIGIN</w:t>
      </w:r>
      <w:r w:rsidRPr="00FE6A4D">
        <w:rPr>
          <w:lang w:val="en-US"/>
        </w:rPr>
        <w:t xml:space="preserve"> x-3gpp-sgw:x-s5-gtp:x-s8-gtp   "a"  200   999</w:t>
      </w:r>
    </w:p>
    <w:p w14:paraId="6588BDF6" w14:textId="77777777" w:rsidR="00F50D8E" w:rsidRDefault="006E714E" w:rsidP="006E714E">
      <w:pPr>
        <w:pStyle w:val="PL"/>
        <w:rPr>
          <w:lang w:val="en-US"/>
        </w:rPr>
      </w:pPr>
      <w:r w:rsidRPr="00FE6A4D">
        <w:rPr>
          <w:lang w:val="en-US"/>
        </w:rPr>
        <w:t>topoff.eth4.gw21.</w:t>
      </w:r>
      <w:r>
        <w:rPr>
          <w:lang w:val="en-US"/>
        </w:rPr>
        <w:t>node.$ORIGIN</w:t>
      </w:r>
      <w:r w:rsidRPr="00FE6A4D">
        <w:rPr>
          <w:lang w:val="en-US"/>
        </w:rPr>
        <w:t xml:space="preserve"> x-3gpp-sgw:x-s5-gtp:x-s8-gtp   "a"  100   999</w:t>
      </w:r>
    </w:p>
    <w:p w14:paraId="4D086DA0" w14:textId="49EC8080" w:rsidR="00F50D8E" w:rsidRDefault="006E714E" w:rsidP="006E714E">
      <w:pPr>
        <w:pStyle w:val="PL"/>
        <w:rPr>
          <w:lang w:val="en-US"/>
        </w:rPr>
      </w:pPr>
      <w:r>
        <w:rPr>
          <w:lang w:val="en-US"/>
        </w:rPr>
        <w:t>; Note the x-s8-gtp are not really included but are kept here to allow the</w:t>
      </w:r>
    </w:p>
    <w:p w14:paraId="172D131F" w14:textId="5762738E" w:rsidR="006E714E" w:rsidRDefault="006E714E" w:rsidP="006E714E">
      <w:pPr>
        <w:pStyle w:val="PL"/>
        <w:rPr>
          <w:lang w:val="en-US"/>
        </w:rPr>
      </w:pPr>
      <w:r>
        <w:rPr>
          <w:lang w:val="en-US"/>
        </w:rPr>
        <w:t>; reader to see which NAPTR record was kept from the DNS response.</w:t>
      </w:r>
    </w:p>
    <w:p w14:paraId="374341FC" w14:textId="77777777" w:rsidR="006E714E" w:rsidRDefault="006E714E" w:rsidP="006E714E">
      <w:pPr>
        <w:pStyle w:val="PL"/>
        <w:rPr>
          <w:lang w:val="en-US"/>
        </w:rPr>
      </w:pPr>
    </w:p>
    <w:p w14:paraId="2A474374" w14:textId="77777777" w:rsidR="006E714E" w:rsidRPr="00FE6A4D" w:rsidRDefault="006E714E" w:rsidP="006E714E">
      <w:pPr>
        <w:pStyle w:val="PL"/>
        <w:rPr>
          <w:lang w:val="en-US"/>
        </w:rPr>
      </w:pPr>
      <w:r w:rsidRPr="00FE6A4D">
        <w:rPr>
          <w:lang w:val="en-US"/>
        </w:rPr>
        <w:t xml:space="preserve">MME node sorts </w:t>
      </w:r>
      <w:r>
        <w:rPr>
          <w:lang w:val="en-US"/>
        </w:rPr>
        <w:t xml:space="preserve">the </w:t>
      </w:r>
      <w:r w:rsidRPr="00FE6A4D">
        <w:rPr>
          <w:lang w:val="en-US"/>
        </w:rPr>
        <w:t>NAPTR</w:t>
      </w:r>
      <w:r>
        <w:rPr>
          <w:lang w:val="en-US"/>
        </w:rPr>
        <w:t xml:space="preserve"> records</w:t>
      </w:r>
      <w:r w:rsidRPr="00FE6A4D">
        <w:rPr>
          <w:lang w:val="en-US"/>
        </w:rPr>
        <w:t xml:space="preserve"> by RFC 3958 yielding</w:t>
      </w:r>
    </w:p>
    <w:p w14:paraId="0AF389FE" w14:textId="77777777" w:rsidR="006E714E" w:rsidRPr="00FE6A4D" w:rsidRDefault="006E714E" w:rsidP="006E714E">
      <w:pPr>
        <w:pStyle w:val="PL"/>
        <w:rPr>
          <w:lang w:val="en-US"/>
        </w:rPr>
      </w:pPr>
      <w:r w:rsidRPr="00FE6A4D">
        <w:rPr>
          <w:lang w:val="en-US"/>
        </w:rPr>
        <w:t>NAPTR record set</w:t>
      </w:r>
    </w:p>
    <w:p w14:paraId="3C018860" w14:textId="77777777" w:rsidR="006E714E" w:rsidRPr="00FE6A4D" w:rsidRDefault="006E714E" w:rsidP="006E714E">
      <w:pPr>
        <w:pStyle w:val="PL"/>
        <w:rPr>
          <w:lang w:val="en-US"/>
        </w:rPr>
      </w:pPr>
      <w:r w:rsidRPr="00FE6A4D">
        <w:rPr>
          <w:lang w:val="en-US"/>
        </w:rPr>
        <w:t xml:space="preserve">replacement             </w:t>
      </w:r>
      <w:r>
        <w:rPr>
          <w:lang w:val="en-US"/>
        </w:rPr>
        <w:t xml:space="preserve">     </w:t>
      </w:r>
      <w:r w:rsidRPr="00FE6A4D">
        <w:rPr>
          <w:lang w:val="en-US"/>
        </w:rPr>
        <w:t xml:space="preserve">  service                        flag order preference</w:t>
      </w:r>
    </w:p>
    <w:p w14:paraId="481E8C07" w14:textId="77777777" w:rsidR="00F50D8E" w:rsidRPr="00FE6A4D" w:rsidRDefault="006E714E" w:rsidP="006E714E">
      <w:pPr>
        <w:pStyle w:val="PL"/>
        <w:rPr>
          <w:lang w:val="en-US"/>
        </w:rPr>
      </w:pPr>
      <w:r w:rsidRPr="00FE6A4D">
        <w:rPr>
          <w:lang w:val="en-US"/>
        </w:rPr>
        <w:t>topoff.eth4.gw21.</w:t>
      </w:r>
      <w:r>
        <w:rPr>
          <w:lang w:val="en-US"/>
        </w:rPr>
        <w:t>node.$ORIGIN</w:t>
      </w:r>
      <w:r w:rsidRPr="00FE6A4D">
        <w:rPr>
          <w:lang w:val="en-US"/>
        </w:rPr>
        <w:t xml:space="preserve"> x-3gpp-sgw:x-s5-gtp:x-s8-gtp   "a"  100   999</w:t>
      </w:r>
    </w:p>
    <w:p w14:paraId="52E88E9C" w14:textId="77777777" w:rsidR="00F50D8E" w:rsidRPr="00FE6A4D" w:rsidRDefault="006E714E" w:rsidP="006E714E">
      <w:pPr>
        <w:pStyle w:val="PL"/>
        <w:rPr>
          <w:lang w:val="en-US"/>
        </w:rPr>
      </w:pPr>
      <w:r w:rsidRPr="00FE6A4D">
        <w:rPr>
          <w:lang w:val="en-US"/>
        </w:rPr>
        <w:t>topoff.eth4.gw01.</w:t>
      </w:r>
      <w:r>
        <w:rPr>
          <w:lang w:val="en-US"/>
        </w:rPr>
        <w:t>node.$ORIGIN</w:t>
      </w:r>
      <w:r w:rsidRPr="00FE6A4D">
        <w:rPr>
          <w:lang w:val="en-US"/>
        </w:rPr>
        <w:t xml:space="preserve"> x-3gpp-sgw:x-s5-gtp:x-s8-gtp   "a"  200   999</w:t>
      </w:r>
    </w:p>
    <w:p w14:paraId="5ACD5656" w14:textId="3EB3E09F" w:rsidR="006E714E" w:rsidRDefault="006E714E" w:rsidP="006E714E">
      <w:pPr>
        <w:pStyle w:val="PL"/>
        <w:rPr>
          <w:lang w:val="en-US"/>
        </w:rPr>
      </w:pPr>
    </w:p>
    <w:p w14:paraId="1275FE9B" w14:textId="77777777" w:rsidR="006E714E" w:rsidRPr="00FE6A4D" w:rsidRDefault="006E714E" w:rsidP="006E714E">
      <w:pPr>
        <w:pStyle w:val="PL"/>
        <w:rPr>
          <w:lang w:val="en-US"/>
        </w:rPr>
      </w:pPr>
      <w:r w:rsidRPr="00FE6A4D">
        <w:rPr>
          <w:lang w:val="en-US"/>
        </w:rPr>
        <w:t>MME Stores</w:t>
      </w:r>
    </w:p>
    <w:p w14:paraId="53B54039" w14:textId="77777777" w:rsidR="006E714E" w:rsidRPr="00FE6A4D" w:rsidRDefault="006E714E" w:rsidP="006E714E">
      <w:pPr>
        <w:pStyle w:val="PL"/>
        <w:rPr>
          <w:lang w:val="en-US"/>
        </w:rPr>
      </w:pPr>
      <w:r w:rsidRPr="00FE6A4D">
        <w:rPr>
          <w:lang w:val="en-US"/>
        </w:rPr>
        <w:t>topoff.eth4.gw21.</w:t>
      </w:r>
      <w:r>
        <w:rPr>
          <w:lang w:val="en-US"/>
        </w:rPr>
        <w:t>node.$ORIGIN</w:t>
      </w:r>
      <w:r w:rsidRPr="00FE6A4D">
        <w:rPr>
          <w:lang w:val="en-US"/>
        </w:rPr>
        <w:t xml:space="preserve"> services of x-3gpp-sgw:x-s5-gtp</w:t>
      </w:r>
    </w:p>
    <w:p w14:paraId="6B6DA239" w14:textId="77777777" w:rsidR="006E714E" w:rsidRPr="00FE6A4D" w:rsidRDefault="006E714E" w:rsidP="006E714E">
      <w:pPr>
        <w:pStyle w:val="PL"/>
        <w:rPr>
          <w:lang w:val="en-US"/>
        </w:rPr>
      </w:pPr>
      <w:r w:rsidRPr="00FE6A4D">
        <w:rPr>
          <w:lang w:val="en-US"/>
        </w:rPr>
        <w:t>topoff.eth4.gw01.</w:t>
      </w:r>
      <w:r>
        <w:rPr>
          <w:lang w:val="en-US"/>
        </w:rPr>
        <w:t>node.$ORIGIN</w:t>
      </w:r>
      <w:r w:rsidRPr="00FE6A4D">
        <w:rPr>
          <w:lang w:val="en-US"/>
        </w:rPr>
        <w:t xml:space="preserve"> services of x-3gpp-sgw:x-s5-gtp</w:t>
      </w:r>
    </w:p>
    <w:p w14:paraId="67F5448A" w14:textId="77777777" w:rsidR="006E714E" w:rsidRDefault="006E714E" w:rsidP="006E714E">
      <w:pPr>
        <w:pStyle w:val="PL"/>
        <w:rPr>
          <w:lang w:val="en-US"/>
        </w:rPr>
      </w:pPr>
    </w:p>
    <w:p w14:paraId="7D8CA20B" w14:textId="77777777" w:rsidR="00F50D8E" w:rsidRPr="00FE6A4D" w:rsidRDefault="006E714E" w:rsidP="006E714E">
      <w:pPr>
        <w:pStyle w:val="PL"/>
        <w:rPr>
          <w:lang w:val="en-US"/>
        </w:rPr>
      </w:pPr>
      <w:r w:rsidRPr="00FE6A4D">
        <w:rPr>
          <w:lang w:val="en-US"/>
        </w:rPr>
        <w:t>MME now has candidate list</w:t>
      </w:r>
    </w:p>
    <w:p w14:paraId="6107FBEB" w14:textId="17316E25" w:rsidR="006E714E" w:rsidRPr="00FE6A4D" w:rsidRDefault="006E714E" w:rsidP="006E714E">
      <w:pPr>
        <w:pStyle w:val="PL"/>
        <w:rPr>
          <w:lang w:val="en-US"/>
        </w:rPr>
      </w:pPr>
      <w:r w:rsidRPr="00FE6A4D">
        <w:rPr>
          <w:lang w:val="en-US"/>
        </w:rPr>
        <w:t>topoff.eth4.gw21.</w:t>
      </w:r>
      <w:r>
        <w:rPr>
          <w:lang w:val="en-US"/>
        </w:rPr>
        <w:t>node.$ORIGIN</w:t>
      </w:r>
      <w:r w:rsidRPr="00FE6A4D">
        <w:rPr>
          <w:lang w:val="en-US"/>
        </w:rPr>
        <w:t xml:space="preserve"> services of x-3gpp-sgw:x-s5-gtp</w:t>
      </w:r>
    </w:p>
    <w:p w14:paraId="0A584E73" w14:textId="77777777" w:rsidR="006E714E" w:rsidRDefault="006E714E" w:rsidP="006E714E">
      <w:pPr>
        <w:pStyle w:val="PL"/>
        <w:rPr>
          <w:lang w:val="en-US"/>
        </w:rPr>
      </w:pPr>
      <w:r w:rsidRPr="00FE6A4D">
        <w:rPr>
          <w:lang w:val="en-US"/>
        </w:rPr>
        <w:t>topoff.eth4.gw01.</w:t>
      </w:r>
      <w:r>
        <w:rPr>
          <w:lang w:val="en-US"/>
        </w:rPr>
        <w:t>node.$ORIGIN</w:t>
      </w:r>
      <w:r w:rsidRPr="00FE6A4D">
        <w:rPr>
          <w:lang w:val="en-US"/>
        </w:rPr>
        <w:t xml:space="preserve"> services of x-3gpp-sgw:x-s5-gtp</w:t>
      </w:r>
    </w:p>
    <w:p w14:paraId="78C650B7" w14:textId="77777777" w:rsidR="006E714E" w:rsidRDefault="006E714E" w:rsidP="006E714E">
      <w:pPr>
        <w:rPr>
          <w:rFonts w:ascii="Courier New" w:hAnsi="Courier New"/>
          <w:noProof/>
          <w:sz w:val="16"/>
          <w:lang w:val="en-US"/>
        </w:rPr>
      </w:pPr>
    </w:p>
    <w:p w14:paraId="6B136C7F" w14:textId="77777777" w:rsidR="006E714E" w:rsidRDefault="006E714E" w:rsidP="006E714E">
      <w:pPr>
        <w:rPr>
          <w:rFonts w:ascii="Courier New" w:hAnsi="Courier New"/>
          <w:noProof/>
          <w:sz w:val="16"/>
          <w:lang w:val="en-US"/>
        </w:rPr>
      </w:pPr>
      <w:r>
        <w:rPr>
          <w:rFonts w:ascii="Courier New" w:hAnsi="Courier New"/>
          <w:noProof/>
          <w:sz w:val="16"/>
          <w:lang w:val="en-US"/>
        </w:rPr>
        <w:t>Again the A/AAAA records were available in the additional record clause.</w:t>
      </w:r>
    </w:p>
    <w:p w14:paraId="63363341" w14:textId="77777777" w:rsidR="006E714E" w:rsidRPr="00FE6A4D" w:rsidRDefault="006E714E" w:rsidP="006E714E">
      <w:pPr>
        <w:pStyle w:val="PL"/>
        <w:rPr>
          <w:lang w:val="en-US"/>
        </w:rPr>
      </w:pPr>
      <w:r w:rsidRPr="00FE6A4D">
        <w:rPr>
          <w:lang w:val="en-US"/>
        </w:rPr>
        <w:t>topoff.eth4.gw21.</w:t>
      </w:r>
      <w:r>
        <w:rPr>
          <w:lang w:val="en-US"/>
        </w:rPr>
        <w:t>node.$ORIGIN</w:t>
      </w:r>
      <w:r w:rsidRPr="00FE6A4D">
        <w:rPr>
          <w:lang w:val="en-US"/>
        </w:rPr>
        <w:t xml:space="preserve">. 3600 IN A </w:t>
      </w:r>
      <w:r>
        <w:rPr>
          <w:lang w:val="en-US"/>
        </w:rPr>
        <w:t>192.0.2.1</w:t>
      </w:r>
      <w:r w:rsidRPr="00FE6A4D">
        <w:rPr>
          <w:lang w:val="en-US"/>
        </w:rPr>
        <w:t>40</w:t>
      </w:r>
    </w:p>
    <w:p w14:paraId="31592CD7" w14:textId="77777777" w:rsidR="006E714E" w:rsidRPr="00FE6A4D" w:rsidRDefault="006E714E" w:rsidP="006E714E">
      <w:pPr>
        <w:pStyle w:val="PL"/>
        <w:rPr>
          <w:lang w:val="en-US"/>
        </w:rPr>
      </w:pPr>
      <w:r w:rsidRPr="00FE6A4D">
        <w:rPr>
          <w:lang w:val="en-US"/>
        </w:rPr>
        <w:t>topoff.eth4.gw21.</w:t>
      </w:r>
      <w:r>
        <w:rPr>
          <w:lang w:val="en-US"/>
        </w:rPr>
        <w:t>node.$ORIGIN</w:t>
      </w:r>
      <w:r w:rsidRPr="00FE6A4D">
        <w:rPr>
          <w:lang w:val="en-US"/>
        </w:rPr>
        <w:t xml:space="preserve">. 3600 IN A </w:t>
      </w:r>
      <w:r>
        <w:rPr>
          <w:lang w:val="en-US"/>
        </w:rPr>
        <w:t>192.0.2.1</w:t>
      </w:r>
      <w:r w:rsidRPr="00FE6A4D">
        <w:rPr>
          <w:lang w:val="en-US"/>
        </w:rPr>
        <w:t>39</w:t>
      </w:r>
    </w:p>
    <w:p w14:paraId="451A00FB" w14:textId="77777777" w:rsidR="006E714E" w:rsidRPr="00FE6A4D" w:rsidRDefault="006E714E" w:rsidP="006E714E">
      <w:pPr>
        <w:pStyle w:val="PL"/>
        <w:rPr>
          <w:lang w:val="en-US"/>
        </w:rPr>
      </w:pPr>
      <w:r w:rsidRPr="00FE6A4D">
        <w:rPr>
          <w:lang w:val="en-US"/>
        </w:rPr>
        <w:t>topoff.eth4.gw21.</w:t>
      </w:r>
      <w:r>
        <w:rPr>
          <w:lang w:val="en-US"/>
        </w:rPr>
        <w:t>node.$ORIGIN</w:t>
      </w:r>
      <w:r w:rsidRPr="00FE6A4D">
        <w:rPr>
          <w:lang w:val="en-US"/>
        </w:rPr>
        <w:t>. 3600 IN AAAA 2001:db8:0:26::</w:t>
      </w:r>
    </w:p>
    <w:p w14:paraId="11A484F6" w14:textId="77777777" w:rsidR="006E714E" w:rsidRDefault="006E714E" w:rsidP="006E714E">
      <w:pPr>
        <w:pStyle w:val="PL"/>
        <w:rPr>
          <w:lang w:val="en-US"/>
        </w:rPr>
      </w:pPr>
      <w:r w:rsidRPr="00FE6A4D">
        <w:rPr>
          <w:lang w:val="en-US"/>
        </w:rPr>
        <w:t>topoff.eth4.gw21.</w:t>
      </w:r>
      <w:r>
        <w:rPr>
          <w:lang w:val="en-US"/>
        </w:rPr>
        <w:t>node.$ORIGIN</w:t>
      </w:r>
      <w:r w:rsidRPr="00FE6A4D">
        <w:rPr>
          <w:lang w:val="en-US"/>
        </w:rPr>
        <w:t>. 3600 IN AAAA 2001:db8:0:27::</w:t>
      </w:r>
    </w:p>
    <w:p w14:paraId="6F8D9ACB" w14:textId="77777777" w:rsidR="006E714E" w:rsidRPr="00FE6A4D" w:rsidRDefault="006E714E" w:rsidP="006E714E">
      <w:pPr>
        <w:pStyle w:val="PL"/>
        <w:rPr>
          <w:lang w:val="en-US"/>
        </w:rPr>
      </w:pPr>
      <w:r>
        <w:rPr>
          <w:lang w:val="en-US"/>
        </w:rPr>
        <w:t>and</w:t>
      </w:r>
    </w:p>
    <w:p w14:paraId="26785E40" w14:textId="77777777" w:rsidR="006E714E" w:rsidRPr="00FE6A4D" w:rsidRDefault="006E714E" w:rsidP="006E714E">
      <w:pPr>
        <w:pStyle w:val="PL"/>
        <w:rPr>
          <w:lang w:val="en-US"/>
        </w:rPr>
      </w:pPr>
      <w:r w:rsidRPr="00FE6A4D">
        <w:rPr>
          <w:lang w:val="en-US"/>
        </w:rPr>
        <w:t>topoff.eth4.gw01.</w:t>
      </w:r>
      <w:r>
        <w:rPr>
          <w:lang w:val="en-US"/>
        </w:rPr>
        <w:t>node.$ORIGIN</w:t>
      </w:r>
      <w:r w:rsidRPr="00FE6A4D">
        <w:rPr>
          <w:lang w:val="en-US"/>
        </w:rPr>
        <w:t xml:space="preserve">. 3600 IN A </w:t>
      </w:r>
      <w:r>
        <w:rPr>
          <w:lang w:val="en-US"/>
        </w:rPr>
        <w:t>192.0.2.1</w:t>
      </w:r>
      <w:r w:rsidRPr="00FE6A4D">
        <w:rPr>
          <w:lang w:val="en-US"/>
        </w:rPr>
        <w:t>32</w:t>
      </w:r>
    </w:p>
    <w:p w14:paraId="72C48481" w14:textId="77777777" w:rsidR="006E714E" w:rsidRPr="00FE6A4D" w:rsidRDefault="006E714E" w:rsidP="006E714E">
      <w:pPr>
        <w:pStyle w:val="PL"/>
        <w:rPr>
          <w:lang w:val="en-US"/>
        </w:rPr>
      </w:pPr>
      <w:r w:rsidRPr="00FE6A4D">
        <w:rPr>
          <w:lang w:val="en-US"/>
        </w:rPr>
        <w:t>topoff.eth4.gw01.</w:t>
      </w:r>
      <w:r>
        <w:rPr>
          <w:lang w:val="en-US"/>
        </w:rPr>
        <w:t>node.$ORIGIN</w:t>
      </w:r>
      <w:r w:rsidRPr="00FE6A4D">
        <w:rPr>
          <w:lang w:val="en-US"/>
        </w:rPr>
        <w:t xml:space="preserve">. 3600 IN A </w:t>
      </w:r>
      <w:r>
        <w:rPr>
          <w:lang w:val="en-US"/>
        </w:rPr>
        <w:t>192.0.2.1</w:t>
      </w:r>
      <w:r w:rsidRPr="00FE6A4D">
        <w:rPr>
          <w:lang w:val="en-US"/>
        </w:rPr>
        <w:t>31</w:t>
      </w:r>
    </w:p>
    <w:p w14:paraId="781C3F19" w14:textId="77777777" w:rsidR="006E714E" w:rsidRPr="00FE6A4D" w:rsidRDefault="006E714E" w:rsidP="006E714E">
      <w:pPr>
        <w:pStyle w:val="PL"/>
        <w:rPr>
          <w:lang w:val="en-US"/>
        </w:rPr>
      </w:pPr>
      <w:r w:rsidRPr="00FE6A4D">
        <w:rPr>
          <w:lang w:val="en-US"/>
        </w:rPr>
        <w:t>topoff.eth4.gw01.</w:t>
      </w:r>
      <w:r>
        <w:rPr>
          <w:lang w:val="en-US"/>
        </w:rPr>
        <w:t>node.$ORIGIN</w:t>
      </w:r>
      <w:r w:rsidRPr="00FE6A4D">
        <w:rPr>
          <w:lang w:val="en-US"/>
        </w:rPr>
        <w:t>. 3600 IN AAAA 2001:db8:0:1e::</w:t>
      </w:r>
    </w:p>
    <w:p w14:paraId="6EAD9432" w14:textId="77777777" w:rsidR="006E714E" w:rsidRPr="00FE6A4D" w:rsidRDefault="006E714E" w:rsidP="006E714E">
      <w:pPr>
        <w:pStyle w:val="PL"/>
        <w:rPr>
          <w:lang w:val="en-US"/>
        </w:rPr>
      </w:pPr>
      <w:r w:rsidRPr="00FE6A4D">
        <w:rPr>
          <w:lang w:val="en-US"/>
        </w:rPr>
        <w:t>topoff.eth4.gw01.</w:t>
      </w:r>
      <w:r>
        <w:rPr>
          <w:lang w:val="en-US"/>
        </w:rPr>
        <w:t>node.$ORIGIN</w:t>
      </w:r>
      <w:r w:rsidRPr="00FE6A4D">
        <w:rPr>
          <w:lang w:val="en-US"/>
        </w:rPr>
        <w:t>. 3600 IN AAAA 2001:db8:0:1f::</w:t>
      </w:r>
    </w:p>
    <w:p w14:paraId="141B3495" w14:textId="77777777" w:rsidR="006E714E" w:rsidRDefault="006E714E" w:rsidP="006E714E">
      <w:pPr>
        <w:rPr>
          <w:rFonts w:ascii="Courier New" w:hAnsi="Courier New"/>
          <w:noProof/>
          <w:sz w:val="16"/>
          <w:lang w:val="en-US"/>
        </w:rPr>
      </w:pPr>
    </w:p>
    <w:p w14:paraId="72BCF9B0" w14:textId="77777777" w:rsidR="006E714E" w:rsidRDefault="006E714E" w:rsidP="006E714E">
      <w:pPr>
        <w:pStyle w:val="NO"/>
        <w:rPr>
          <w:lang w:val="en-US"/>
        </w:rPr>
      </w:pPr>
      <w:r>
        <w:rPr>
          <w:lang w:val="en-US"/>
        </w:rPr>
        <w:t>NOTE:</w:t>
      </w:r>
      <w:r>
        <w:rPr>
          <w:lang w:val="en-US"/>
        </w:rPr>
        <w:tab/>
        <w:t>T</w:t>
      </w:r>
      <w:r w:rsidRPr="00E210D6">
        <w:rPr>
          <w:lang w:val="en-US"/>
        </w:rPr>
        <w:t>he size of the respo</w:t>
      </w:r>
      <w:r>
        <w:rPr>
          <w:lang w:val="en-US"/>
        </w:rPr>
        <w:t>n</w:t>
      </w:r>
      <w:r w:rsidRPr="00E210D6">
        <w:rPr>
          <w:lang w:val="en-US"/>
        </w:rPr>
        <w:t xml:space="preserve">se was </w:t>
      </w:r>
      <w:r w:rsidRPr="00FE6A4D">
        <w:rPr>
          <w:lang w:val="en-US"/>
        </w:rPr>
        <w:t>1285</w:t>
      </w:r>
      <w:r>
        <w:rPr>
          <w:lang w:val="en-US"/>
        </w:rPr>
        <w:t xml:space="preserve"> bytes and indicates why EDNS0 or TCP transport should be used for S-NAPTR when feasible. Most of the data in the Additional Record Clause would not have been available if only 512 bytes had been sent.</w:t>
      </w:r>
    </w:p>
    <w:p w14:paraId="56C3D2AB" w14:textId="77777777" w:rsidR="006E714E" w:rsidRDefault="006E714E" w:rsidP="006E714E">
      <w:pPr>
        <w:pStyle w:val="Heading3"/>
        <w:rPr>
          <w:lang w:val="en-US"/>
        </w:rPr>
      </w:pPr>
      <w:bookmarkStart w:id="463" w:name="_Toc20214913"/>
      <w:bookmarkStart w:id="464" w:name="_Toc27753296"/>
      <w:bookmarkStart w:id="465" w:name="_Toc36055115"/>
      <w:bookmarkStart w:id="466" w:name="_Toc67477615"/>
      <w:r>
        <w:rPr>
          <w:lang w:val="en-US"/>
        </w:rPr>
        <w:t>A.</w:t>
      </w:r>
      <w:r w:rsidRPr="001E12B5">
        <w:rPr>
          <w:lang w:val="en-US"/>
        </w:rPr>
        <w:t xml:space="preserve"> </w:t>
      </w:r>
      <w:r>
        <w:rPr>
          <w:lang w:val="en-US"/>
        </w:rPr>
        <w:t>3.11</w:t>
      </w:r>
      <w:r>
        <w:rPr>
          <w:lang w:val="en-US"/>
        </w:rPr>
        <w:tab/>
        <w:t>Finding the collocated SGW and PGW together</w:t>
      </w:r>
      <w:bookmarkEnd w:id="463"/>
      <w:bookmarkEnd w:id="464"/>
      <w:bookmarkEnd w:id="465"/>
      <w:bookmarkEnd w:id="466"/>
    </w:p>
    <w:p w14:paraId="3175BC2B" w14:textId="77777777" w:rsidR="006E714E" w:rsidRPr="00E210D6" w:rsidRDefault="006E714E" w:rsidP="006E714E">
      <w:pPr>
        <w:rPr>
          <w:lang w:val="en-US"/>
        </w:rPr>
      </w:pPr>
      <w:r>
        <w:rPr>
          <w:lang w:val="en-US"/>
        </w:rPr>
        <w:t>IP addresses are not included here for readability.</w:t>
      </w:r>
    </w:p>
    <w:p w14:paraId="460AE783" w14:textId="77777777" w:rsidR="00F50D8E" w:rsidRDefault="006E714E" w:rsidP="006E714E">
      <w:pPr>
        <w:rPr>
          <w:lang w:val="en-US"/>
        </w:rPr>
      </w:pPr>
      <w:r>
        <w:rPr>
          <w:lang w:val="en-US"/>
        </w:rPr>
        <w:t>We are now in a position to look at both the SGW candidate list and PGW candidate list at the same time.</w:t>
      </w:r>
    </w:p>
    <w:p w14:paraId="52E70264" w14:textId="2B605DE3" w:rsidR="006E714E" w:rsidRDefault="006E714E" w:rsidP="006E714E">
      <w:pPr>
        <w:rPr>
          <w:lang w:val="en-US"/>
        </w:rPr>
      </w:pPr>
      <w:r>
        <w:rPr>
          <w:lang w:val="en-US"/>
        </w:rPr>
        <w:t>From A.3.9 we had the PGW candidate list for the APN-NI "imsTV2" was</w:t>
      </w:r>
    </w:p>
    <w:p w14:paraId="0353AA52" w14:textId="77777777" w:rsidR="006E714E" w:rsidRPr="000E7BD9" w:rsidRDefault="006E714E" w:rsidP="006E714E">
      <w:pPr>
        <w:pStyle w:val="PL"/>
        <w:rPr>
          <w:lang w:val="en-US"/>
        </w:rPr>
      </w:pPr>
      <w:r w:rsidRPr="000E7BD9">
        <w:rPr>
          <w:lang w:val="en-US"/>
        </w:rPr>
        <w:t>topoff.vip1.gw21.</w:t>
      </w:r>
      <w:r>
        <w:rPr>
          <w:lang w:val="en-US"/>
        </w:rPr>
        <w:t>node.$ORIGIN</w:t>
      </w:r>
      <w:r w:rsidRPr="000E7BD9">
        <w:rPr>
          <w:lang w:val="en-US"/>
        </w:rPr>
        <w:t xml:space="preserve"> services of x-3gpp-pgw:x-s5-gtp</w:t>
      </w:r>
    </w:p>
    <w:p w14:paraId="3BB9C629" w14:textId="77777777" w:rsidR="006E714E" w:rsidRDefault="006E714E" w:rsidP="006E714E">
      <w:pPr>
        <w:pStyle w:val="PL"/>
        <w:rPr>
          <w:lang w:val="en-US"/>
        </w:rPr>
      </w:pPr>
      <w:r w:rsidRPr="000E7BD9">
        <w:rPr>
          <w:lang w:val="en-US"/>
        </w:rPr>
        <w:t>topoff.vip1.gw01.</w:t>
      </w:r>
      <w:r>
        <w:rPr>
          <w:lang w:val="en-US"/>
        </w:rPr>
        <w:t>node.$ORIGIN</w:t>
      </w:r>
      <w:r w:rsidRPr="000E7BD9">
        <w:rPr>
          <w:lang w:val="en-US"/>
        </w:rPr>
        <w:t xml:space="preserve"> services of x-3gpp-pgw:x-s5-gtp</w:t>
      </w:r>
    </w:p>
    <w:p w14:paraId="60F3D97A" w14:textId="77777777" w:rsidR="006E714E" w:rsidRDefault="006E714E" w:rsidP="006E714E">
      <w:pPr>
        <w:rPr>
          <w:lang w:val="en-US"/>
        </w:rPr>
      </w:pPr>
    </w:p>
    <w:p w14:paraId="05EB1236" w14:textId="77777777" w:rsidR="006E714E" w:rsidRDefault="006E714E" w:rsidP="006E714E">
      <w:pPr>
        <w:rPr>
          <w:lang w:val="en-US"/>
        </w:rPr>
      </w:pPr>
      <w:r>
        <w:rPr>
          <w:lang w:val="en-US"/>
        </w:rPr>
        <w:t>From A.3.10 we had the SGW candidate list for TAI where low byte ofTAC is hex 11 and the high byte is hex 40 was</w:t>
      </w:r>
    </w:p>
    <w:p w14:paraId="262662E2" w14:textId="77777777" w:rsidR="006E714E" w:rsidRPr="00FE6A4D" w:rsidRDefault="006E714E" w:rsidP="006E714E">
      <w:pPr>
        <w:pStyle w:val="PL"/>
        <w:rPr>
          <w:lang w:val="en-US"/>
        </w:rPr>
      </w:pPr>
      <w:r w:rsidRPr="00FE6A4D">
        <w:rPr>
          <w:lang w:val="en-US"/>
        </w:rPr>
        <w:t>topoff.eth4.gw21.</w:t>
      </w:r>
      <w:r>
        <w:rPr>
          <w:lang w:val="en-US"/>
        </w:rPr>
        <w:t>node.$ORIGIN</w:t>
      </w:r>
      <w:r w:rsidRPr="00FE6A4D">
        <w:rPr>
          <w:lang w:val="en-US"/>
        </w:rPr>
        <w:t xml:space="preserve"> services of x-3gpp-sgw:x-s5-gtp</w:t>
      </w:r>
    </w:p>
    <w:p w14:paraId="29AC3399" w14:textId="77777777" w:rsidR="006E714E" w:rsidRDefault="006E714E" w:rsidP="006E714E">
      <w:pPr>
        <w:pStyle w:val="PL"/>
        <w:rPr>
          <w:lang w:val="en-US"/>
        </w:rPr>
      </w:pPr>
      <w:r w:rsidRPr="00FE6A4D">
        <w:rPr>
          <w:lang w:val="en-US"/>
        </w:rPr>
        <w:t>topoff.eth4.gw01.</w:t>
      </w:r>
      <w:r>
        <w:rPr>
          <w:lang w:val="en-US"/>
        </w:rPr>
        <w:t>node.$ORIGIN</w:t>
      </w:r>
      <w:r w:rsidRPr="00FE6A4D">
        <w:rPr>
          <w:lang w:val="en-US"/>
        </w:rPr>
        <w:t xml:space="preserve"> services of x-3gpp-sgw:x-s5-gtp</w:t>
      </w:r>
    </w:p>
    <w:p w14:paraId="4E443099" w14:textId="77777777" w:rsidR="006E714E" w:rsidRDefault="006E714E" w:rsidP="006E714E">
      <w:pPr>
        <w:rPr>
          <w:lang w:val="en-US"/>
        </w:rPr>
      </w:pPr>
    </w:p>
    <w:p w14:paraId="1BC374A3" w14:textId="77777777" w:rsidR="00F50D8E" w:rsidRDefault="006E714E" w:rsidP="006E714E">
      <w:pPr>
        <w:rPr>
          <w:lang w:val="en-US"/>
        </w:rPr>
      </w:pPr>
      <w:r>
        <w:rPr>
          <w:lang w:val="en-US"/>
        </w:rPr>
        <w:t>We only have GTPv2 so the protocols match.</w:t>
      </w:r>
    </w:p>
    <w:p w14:paraId="64773B2F" w14:textId="345E4870" w:rsidR="006E714E" w:rsidRDefault="006E714E" w:rsidP="006E714E">
      <w:pPr>
        <w:rPr>
          <w:lang w:val="en-US"/>
        </w:rPr>
      </w:pPr>
      <w:r>
        <w:rPr>
          <w:lang w:val="en-US"/>
        </w:rPr>
        <w:t xml:space="preserve">Both nodes </w:t>
      </w:r>
      <w:r w:rsidRPr="00FE6A4D">
        <w:rPr>
          <w:lang w:val="en-US"/>
        </w:rPr>
        <w:t>gw21.</w:t>
      </w:r>
      <w:r>
        <w:rPr>
          <w:lang w:val="en-US"/>
        </w:rPr>
        <w:t>node.$ORIGIN</w:t>
      </w:r>
      <w:r w:rsidRPr="00FE6A4D">
        <w:rPr>
          <w:lang w:val="en-US"/>
        </w:rPr>
        <w:t xml:space="preserve"> </w:t>
      </w:r>
      <w:r>
        <w:rPr>
          <w:lang w:val="en-US"/>
        </w:rPr>
        <w:t xml:space="preserve"> and gw0</w:t>
      </w:r>
      <w:r w:rsidRPr="00FE6A4D">
        <w:rPr>
          <w:lang w:val="en-US"/>
        </w:rPr>
        <w:t>1.</w:t>
      </w:r>
      <w:r>
        <w:rPr>
          <w:lang w:val="en-US"/>
        </w:rPr>
        <w:t>node.$ORIGIN</w:t>
      </w:r>
      <w:r w:rsidRPr="00FE6A4D">
        <w:rPr>
          <w:lang w:val="en-US"/>
        </w:rPr>
        <w:t xml:space="preserve"> </w:t>
      </w:r>
      <w:r>
        <w:rPr>
          <w:lang w:val="en-US"/>
        </w:rPr>
        <w:t>are collocated.</w:t>
      </w:r>
    </w:p>
    <w:p w14:paraId="4D267302" w14:textId="77777777" w:rsidR="006E714E" w:rsidRDefault="006E714E" w:rsidP="006E714E">
      <w:pPr>
        <w:rPr>
          <w:lang w:val="en-US"/>
        </w:rPr>
      </w:pPr>
      <w:r>
        <w:rPr>
          <w:lang w:val="en-US"/>
        </w:rPr>
        <w:t>Hence, moving the collocated nodes to the front of both lists leaves them unchanged.</w:t>
      </w:r>
    </w:p>
    <w:p w14:paraId="5716F402" w14:textId="77777777" w:rsidR="006E714E" w:rsidRDefault="006E714E" w:rsidP="006E714E">
      <w:pPr>
        <w:rPr>
          <w:lang w:val="en-US"/>
        </w:rPr>
      </w:pPr>
      <w:r>
        <w:rPr>
          <w:lang w:val="en-US"/>
        </w:rPr>
        <w:t>The procedure requires we use the SGW ordering to select the SGW first.</w:t>
      </w:r>
    </w:p>
    <w:p w14:paraId="269BDA3A" w14:textId="77777777" w:rsidR="006E714E" w:rsidRDefault="006E714E" w:rsidP="006E714E">
      <w:pPr>
        <w:rPr>
          <w:lang w:val="en-US"/>
        </w:rPr>
      </w:pPr>
      <w:r>
        <w:rPr>
          <w:lang w:val="en-US"/>
        </w:rPr>
        <w:t xml:space="preserve">Hence, the SGW interface to try first is </w:t>
      </w:r>
      <w:r w:rsidRPr="00FE6A4D">
        <w:rPr>
          <w:lang w:val="en-US"/>
        </w:rPr>
        <w:t>topoff.eth4.gw21.</w:t>
      </w:r>
      <w:r>
        <w:rPr>
          <w:lang w:val="en-US"/>
        </w:rPr>
        <w:t>node.$ORIGIN</w:t>
      </w:r>
    </w:p>
    <w:p w14:paraId="440FB352" w14:textId="77777777" w:rsidR="006E714E" w:rsidRDefault="006E714E" w:rsidP="006E714E">
      <w:pPr>
        <w:rPr>
          <w:lang w:val="en-US"/>
        </w:rPr>
      </w:pPr>
      <w:r>
        <w:rPr>
          <w:lang w:val="en-US"/>
        </w:rPr>
        <w:t>That is node gw21.node.$ORIGIN.</w:t>
      </w:r>
    </w:p>
    <w:p w14:paraId="295F18DF" w14:textId="77777777" w:rsidR="006E714E" w:rsidRDefault="006E714E" w:rsidP="006E714E">
      <w:pPr>
        <w:rPr>
          <w:lang w:val="en-US"/>
        </w:rPr>
      </w:pPr>
      <w:r>
        <w:rPr>
          <w:lang w:val="en-US"/>
        </w:rPr>
        <w:lastRenderedPageBreak/>
        <w:t>That means the PGW record that is collocated is:</w:t>
      </w:r>
    </w:p>
    <w:p w14:paraId="4049F2D0" w14:textId="77777777" w:rsidR="006E714E" w:rsidRPr="000E7BD9" w:rsidRDefault="006E714E" w:rsidP="006E714E">
      <w:pPr>
        <w:pStyle w:val="PL"/>
        <w:rPr>
          <w:lang w:val="en-US"/>
        </w:rPr>
      </w:pPr>
      <w:r w:rsidRPr="000E7BD9">
        <w:rPr>
          <w:lang w:val="en-US"/>
        </w:rPr>
        <w:t>topoff.vip1.gw21.</w:t>
      </w:r>
      <w:r>
        <w:rPr>
          <w:lang w:val="en-US"/>
        </w:rPr>
        <w:t>node.$ORIGIN</w:t>
      </w:r>
      <w:r w:rsidRPr="000E7BD9">
        <w:rPr>
          <w:lang w:val="en-US"/>
        </w:rPr>
        <w:t xml:space="preserve"> services of x-3gpp-pgw:x-s5-gtp</w:t>
      </w:r>
    </w:p>
    <w:p w14:paraId="6FF4DA32" w14:textId="77777777" w:rsidR="006E714E" w:rsidRDefault="006E714E" w:rsidP="006E714E">
      <w:pPr>
        <w:rPr>
          <w:lang w:val="en-US"/>
        </w:rPr>
      </w:pPr>
      <w:r>
        <w:rPr>
          <w:lang w:val="en-US"/>
        </w:rPr>
        <w:t>which is the first PGW interface to try.</w:t>
      </w:r>
    </w:p>
    <w:p w14:paraId="10798533" w14:textId="77777777" w:rsidR="00F50D8E" w:rsidRDefault="006E714E" w:rsidP="006E714E">
      <w:pPr>
        <w:pStyle w:val="NO"/>
        <w:rPr>
          <w:lang w:val="en-US"/>
        </w:rPr>
      </w:pPr>
      <w:r>
        <w:rPr>
          <w:lang w:val="en-US"/>
        </w:rPr>
        <w:t>NOTE:</w:t>
      </w:r>
      <w:r>
        <w:rPr>
          <w:lang w:val="en-US"/>
        </w:rPr>
        <w:tab/>
        <w:t>It is an "accident" that this is the same order as the APN-NI "imsTV2" gave back. If APN-NI had been "imsTV1" the order would have been reversed in the PGW candidate list and it would NOT have been first. Again the collocation ordering takes precedence.</w:t>
      </w:r>
    </w:p>
    <w:p w14:paraId="4AE580C3" w14:textId="20F7AAA7" w:rsidR="006E714E" w:rsidRDefault="006E714E" w:rsidP="006E714E">
      <w:pPr>
        <w:rPr>
          <w:lang w:val="en-US"/>
        </w:rPr>
      </w:pPr>
    </w:p>
    <w:p w14:paraId="61899719" w14:textId="77777777" w:rsidR="006E714E" w:rsidRDefault="006E714E" w:rsidP="006E714E">
      <w:pPr>
        <w:rPr>
          <w:lang w:val="en-US"/>
        </w:rPr>
      </w:pPr>
      <w:r>
        <w:rPr>
          <w:lang w:val="en-US"/>
        </w:rPr>
        <w:t>The MME would use the IP addresses from the records (not shown) for the S11 Create Session Request attempt.</w:t>
      </w:r>
    </w:p>
    <w:p w14:paraId="76768740" w14:textId="77777777" w:rsidR="006E714E" w:rsidRDefault="006E714E" w:rsidP="006E714E">
      <w:pPr>
        <w:rPr>
          <w:lang w:val="en-US"/>
        </w:rPr>
      </w:pPr>
      <w:r>
        <w:rPr>
          <w:lang w:val="en-US"/>
        </w:rPr>
        <w:t>Assuming it succeeds we would not need to try any other PGW or SGW records.</w:t>
      </w:r>
    </w:p>
    <w:p w14:paraId="3C2F950A" w14:textId="77777777" w:rsidR="006E714E" w:rsidRDefault="006E714E" w:rsidP="006E714E">
      <w:pPr>
        <w:rPr>
          <w:lang w:val="en-US"/>
        </w:rPr>
      </w:pPr>
      <w:r>
        <w:rPr>
          <w:lang w:val="en-US"/>
        </w:rPr>
        <w:t>The MME needs the S11 interface so it can physically send the Create Session Request to the SGW. That is covered in the next clause.</w:t>
      </w:r>
    </w:p>
    <w:p w14:paraId="087584F7" w14:textId="77777777" w:rsidR="006E714E" w:rsidRDefault="006E714E" w:rsidP="006E714E">
      <w:pPr>
        <w:pStyle w:val="Heading3"/>
        <w:rPr>
          <w:lang w:val="en-US"/>
        </w:rPr>
      </w:pPr>
      <w:bookmarkStart w:id="467" w:name="_Toc20214914"/>
      <w:bookmarkStart w:id="468" w:name="_Toc27753297"/>
      <w:bookmarkStart w:id="469" w:name="_Toc36055116"/>
      <w:bookmarkStart w:id="470" w:name="_Toc67477616"/>
      <w:r>
        <w:rPr>
          <w:lang w:val="en-US"/>
        </w:rPr>
        <w:t>A.</w:t>
      </w:r>
      <w:r w:rsidRPr="001E12B5">
        <w:rPr>
          <w:lang w:val="en-US"/>
        </w:rPr>
        <w:t xml:space="preserve"> </w:t>
      </w:r>
      <w:r>
        <w:rPr>
          <w:lang w:val="en-US"/>
        </w:rPr>
        <w:t>3.12</w:t>
      </w:r>
      <w:r>
        <w:rPr>
          <w:lang w:val="en-US"/>
        </w:rPr>
        <w:tab/>
        <w:t>S11 lookup by SGW canonical node name</w:t>
      </w:r>
      <w:bookmarkEnd w:id="467"/>
      <w:bookmarkEnd w:id="468"/>
      <w:bookmarkEnd w:id="469"/>
      <w:bookmarkEnd w:id="470"/>
    </w:p>
    <w:p w14:paraId="1F7AB387" w14:textId="77777777" w:rsidR="006E714E" w:rsidRDefault="006E714E" w:rsidP="006E714E">
      <w:pPr>
        <w:rPr>
          <w:lang w:val="en-US"/>
        </w:rPr>
      </w:pPr>
      <w:r>
        <w:rPr>
          <w:lang w:val="en-US"/>
        </w:rPr>
        <w:t xml:space="preserve">Assume an SGW has been picked with canonical node name of </w:t>
      </w:r>
      <w:r w:rsidRPr="003D1548">
        <w:rPr>
          <w:lang w:val="en-US"/>
        </w:rPr>
        <w:t>gw21.</w:t>
      </w:r>
      <w:r>
        <w:rPr>
          <w:lang w:val="en-US"/>
        </w:rPr>
        <w:t>node.$ORIGIN</w:t>
      </w:r>
    </w:p>
    <w:p w14:paraId="4145F392" w14:textId="77777777" w:rsidR="006E714E" w:rsidRPr="003D1548" w:rsidRDefault="006E714E" w:rsidP="006E714E">
      <w:pPr>
        <w:rPr>
          <w:lang w:val="en-US"/>
        </w:rPr>
      </w:pPr>
      <w:r>
        <w:rPr>
          <w:lang w:val="en-US"/>
        </w:rPr>
        <w:t xml:space="preserve">The </w:t>
      </w:r>
      <w:r w:rsidRPr="003D1548">
        <w:rPr>
          <w:lang w:val="en-US"/>
        </w:rPr>
        <w:t>MME starts with Application Unique String = gw21.</w:t>
      </w:r>
      <w:r>
        <w:rPr>
          <w:lang w:val="en-US"/>
        </w:rPr>
        <w:t>node.$ORIGIN obtained from the SGW selection with.</w:t>
      </w:r>
      <w:r w:rsidRPr="003D1548">
        <w:rPr>
          <w:lang w:val="en-US"/>
        </w:rPr>
        <w:t>desi</w:t>
      </w:r>
      <w:r>
        <w:rPr>
          <w:lang w:val="en-US"/>
        </w:rPr>
        <w:t>red services x-3gpp-sgw:x-s11</w:t>
      </w:r>
    </w:p>
    <w:p w14:paraId="339E045A" w14:textId="77777777" w:rsidR="006E714E" w:rsidRPr="003D1548" w:rsidRDefault="006E714E" w:rsidP="006E714E">
      <w:pPr>
        <w:pStyle w:val="PL"/>
        <w:rPr>
          <w:lang w:val="en-US"/>
        </w:rPr>
      </w:pPr>
      <w:r w:rsidRPr="003D1548">
        <w:rPr>
          <w:lang w:val="en-US"/>
        </w:rPr>
        <w:t>--------- Command to DNS server----------</w:t>
      </w:r>
    </w:p>
    <w:p w14:paraId="5019C224" w14:textId="77777777" w:rsidR="006E714E" w:rsidRPr="003D1548" w:rsidRDefault="006E714E" w:rsidP="006E714E">
      <w:pPr>
        <w:pStyle w:val="PL"/>
        <w:rPr>
          <w:lang w:val="en-US"/>
        </w:rPr>
      </w:pPr>
      <w:r w:rsidRPr="003D1548">
        <w:rPr>
          <w:lang w:val="en-US"/>
        </w:rPr>
        <w:t>command: dig @</w:t>
      </w:r>
      <w:r>
        <w:rPr>
          <w:lang w:val="en-US"/>
        </w:rPr>
        <w:t>192.0.2.247</w:t>
      </w:r>
      <w:r w:rsidRPr="003D1548">
        <w:rPr>
          <w:lang w:val="en-US"/>
        </w:rPr>
        <w:t xml:space="preserve">  +tcp  NAPTR gw21.</w:t>
      </w:r>
      <w:r>
        <w:rPr>
          <w:lang w:val="en-US"/>
        </w:rPr>
        <w:t>node.$ORIGIN</w:t>
      </w:r>
    </w:p>
    <w:p w14:paraId="0739C9EE" w14:textId="77777777" w:rsidR="006E714E" w:rsidRPr="003D1548" w:rsidRDefault="006E714E" w:rsidP="006E714E">
      <w:pPr>
        <w:pStyle w:val="PL"/>
        <w:rPr>
          <w:lang w:val="en-US"/>
        </w:rPr>
      </w:pPr>
      <w:r w:rsidRPr="003D1548">
        <w:rPr>
          <w:lang w:val="en-US"/>
        </w:rPr>
        <w:t>---------Start Response from DNS server----------</w:t>
      </w:r>
    </w:p>
    <w:p w14:paraId="4F0463AF" w14:textId="77777777" w:rsidR="006E714E" w:rsidRPr="003D1548" w:rsidRDefault="006E714E" w:rsidP="006E714E">
      <w:pPr>
        <w:pStyle w:val="PL"/>
        <w:rPr>
          <w:lang w:val="en-US"/>
        </w:rPr>
      </w:pPr>
    </w:p>
    <w:p w14:paraId="76712190" w14:textId="77777777" w:rsidR="006E714E" w:rsidRPr="003D1548" w:rsidRDefault="006E714E" w:rsidP="006E714E">
      <w:pPr>
        <w:pStyle w:val="PL"/>
        <w:rPr>
          <w:lang w:val="en-US"/>
        </w:rPr>
      </w:pPr>
      <w:r w:rsidRPr="003D1548">
        <w:rPr>
          <w:lang w:val="en-US"/>
        </w:rPr>
        <w:t>; &lt;&lt;&gt;&gt; DiG 9.5.0-P2-W2 &lt;&lt;&gt;&gt; @</w:t>
      </w:r>
      <w:r>
        <w:rPr>
          <w:lang w:val="en-US"/>
        </w:rPr>
        <w:t>192.0.2.247</w:t>
      </w:r>
      <w:r w:rsidRPr="003D1548">
        <w:rPr>
          <w:lang w:val="en-US"/>
        </w:rPr>
        <w:t xml:space="preserve"> +tcp NAPTR gw21.</w:t>
      </w:r>
      <w:r>
        <w:rPr>
          <w:lang w:val="en-US"/>
        </w:rPr>
        <w:t>node.$ORIGIN</w:t>
      </w:r>
    </w:p>
    <w:p w14:paraId="6D218E37" w14:textId="77777777" w:rsidR="006E714E" w:rsidRPr="003D1548" w:rsidRDefault="006E714E" w:rsidP="006E714E">
      <w:pPr>
        <w:pStyle w:val="PL"/>
        <w:rPr>
          <w:lang w:val="en-US"/>
        </w:rPr>
      </w:pPr>
      <w:r w:rsidRPr="003D1548">
        <w:rPr>
          <w:lang w:val="en-US"/>
        </w:rPr>
        <w:t>; (1 server found)</w:t>
      </w:r>
    </w:p>
    <w:p w14:paraId="3B59CC64" w14:textId="77777777" w:rsidR="006E714E" w:rsidRPr="003D1548" w:rsidRDefault="006E714E" w:rsidP="006E714E">
      <w:pPr>
        <w:pStyle w:val="PL"/>
        <w:rPr>
          <w:lang w:val="en-US"/>
        </w:rPr>
      </w:pPr>
      <w:r w:rsidRPr="003D1548">
        <w:rPr>
          <w:lang w:val="en-US"/>
        </w:rPr>
        <w:t>;; global options:  printcmd</w:t>
      </w:r>
    </w:p>
    <w:p w14:paraId="7F02EE44" w14:textId="77777777" w:rsidR="006E714E" w:rsidRPr="003D1548" w:rsidRDefault="006E714E" w:rsidP="006E714E">
      <w:pPr>
        <w:pStyle w:val="PL"/>
        <w:rPr>
          <w:lang w:val="en-US"/>
        </w:rPr>
      </w:pPr>
      <w:r w:rsidRPr="003D1548">
        <w:rPr>
          <w:lang w:val="en-US"/>
        </w:rPr>
        <w:t>;; Got answer:</w:t>
      </w:r>
    </w:p>
    <w:p w14:paraId="2E7BB405" w14:textId="77777777" w:rsidR="006E714E" w:rsidRPr="003D1548" w:rsidRDefault="006E714E" w:rsidP="006E714E">
      <w:pPr>
        <w:pStyle w:val="PL"/>
        <w:rPr>
          <w:lang w:val="en-US"/>
        </w:rPr>
      </w:pPr>
      <w:r w:rsidRPr="003D1548">
        <w:rPr>
          <w:lang w:val="en-US"/>
        </w:rPr>
        <w:t>;; -&gt;&gt;HEADER&lt;&lt;- opcode: QUERY, status: NOERROR, id: 23</w:t>
      </w:r>
    </w:p>
    <w:p w14:paraId="5AB5ED78" w14:textId="77777777" w:rsidR="006E714E" w:rsidRPr="003D1548" w:rsidRDefault="006E714E" w:rsidP="006E714E">
      <w:pPr>
        <w:pStyle w:val="PL"/>
        <w:rPr>
          <w:lang w:val="en-US"/>
        </w:rPr>
      </w:pPr>
      <w:r w:rsidRPr="003D1548">
        <w:rPr>
          <w:lang w:val="en-US"/>
        </w:rPr>
        <w:t>;; flags: qr aa rd; QUERY: 1, ANSWER: 5, AUTHORITY: 2, ADDITIONAL: 22</w:t>
      </w:r>
    </w:p>
    <w:p w14:paraId="106403A4" w14:textId="77777777" w:rsidR="006E714E" w:rsidRPr="003D1548" w:rsidRDefault="006E714E" w:rsidP="006E714E">
      <w:pPr>
        <w:pStyle w:val="PL"/>
        <w:rPr>
          <w:lang w:val="en-US"/>
        </w:rPr>
      </w:pPr>
      <w:r w:rsidRPr="003D1548">
        <w:rPr>
          <w:lang w:val="en-US"/>
        </w:rPr>
        <w:t>;; WARNING: recursion requested but not available</w:t>
      </w:r>
    </w:p>
    <w:p w14:paraId="67EC6565" w14:textId="77777777" w:rsidR="006E714E" w:rsidRPr="003D1548" w:rsidRDefault="006E714E" w:rsidP="006E714E">
      <w:pPr>
        <w:pStyle w:val="PL"/>
        <w:rPr>
          <w:lang w:val="en-US"/>
        </w:rPr>
      </w:pPr>
    </w:p>
    <w:p w14:paraId="72FAC415" w14:textId="77777777" w:rsidR="006E714E" w:rsidRPr="001C652B" w:rsidRDefault="006E714E" w:rsidP="006E714E">
      <w:pPr>
        <w:pStyle w:val="PL"/>
      </w:pPr>
      <w:r w:rsidRPr="001C652B">
        <w:t xml:space="preserve">;; QUESTION </w:t>
      </w:r>
      <w:r>
        <w:t>CLAUSE</w:t>
      </w:r>
      <w:r w:rsidRPr="001C652B">
        <w:t>:</w:t>
      </w:r>
    </w:p>
    <w:p w14:paraId="19414527" w14:textId="77777777" w:rsidR="006E714E" w:rsidRPr="003D1548" w:rsidRDefault="006E714E" w:rsidP="006E714E">
      <w:pPr>
        <w:pStyle w:val="PL"/>
        <w:rPr>
          <w:lang w:val="en-US"/>
        </w:rPr>
      </w:pPr>
      <w:r w:rsidRPr="001C652B">
        <w:t xml:space="preserve">;gw21.node.$ORIGIN. </w:t>
      </w:r>
      <w:r w:rsidRPr="003D1548">
        <w:rPr>
          <w:lang w:val="en-US"/>
        </w:rPr>
        <w:t>IN NAPTR</w:t>
      </w:r>
    </w:p>
    <w:p w14:paraId="7806B5D1" w14:textId="77777777" w:rsidR="006E714E" w:rsidRPr="003D1548" w:rsidRDefault="006E714E" w:rsidP="006E714E">
      <w:pPr>
        <w:pStyle w:val="PL"/>
        <w:rPr>
          <w:lang w:val="en-US"/>
        </w:rPr>
      </w:pPr>
    </w:p>
    <w:p w14:paraId="347A0C29" w14:textId="77777777" w:rsidR="006E714E" w:rsidRPr="003D1548" w:rsidRDefault="006E714E" w:rsidP="006E714E">
      <w:pPr>
        <w:pStyle w:val="PL"/>
        <w:rPr>
          <w:lang w:val="en-US"/>
        </w:rPr>
      </w:pPr>
      <w:r w:rsidRPr="003D1548">
        <w:rPr>
          <w:lang w:val="en-US"/>
        </w:rPr>
        <w:t xml:space="preserve">;; ANSWER </w:t>
      </w:r>
      <w:r>
        <w:rPr>
          <w:lang w:val="en-US"/>
        </w:rPr>
        <w:t>CLAUSE</w:t>
      </w:r>
      <w:r w:rsidRPr="003D1548">
        <w:rPr>
          <w:lang w:val="en-US"/>
        </w:rPr>
        <w:t>:</w:t>
      </w:r>
    </w:p>
    <w:p w14:paraId="493156D6" w14:textId="77777777" w:rsidR="006E714E" w:rsidRPr="003D1548" w:rsidRDefault="006E714E" w:rsidP="006E714E">
      <w:pPr>
        <w:pStyle w:val="PL"/>
        <w:rPr>
          <w:lang w:val="en-US"/>
        </w:rPr>
      </w:pPr>
      <w:r w:rsidRPr="003D1548">
        <w:rPr>
          <w:lang w:val="en-US"/>
        </w:rPr>
        <w:t>gw21.</w:t>
      </w:r>
      <w:r>
        <w:rPr>
          <w:lang w:val="en-US"/>
        </w:rPr>
        <w:t>node.$ORIGIN</w:t>
      </w:r>
      <w:r w:rsidRPr="003D1548">
        <w:rPr>
          <w:lang w:val="en-US"/>
        </w:rPr>
        <w:t>. 3600 IN NAPTR 600 999 "a" "x-3gpp-sgw:x-s8-pmip" "" topoff.eth9.gw21.</w:t>
      </w:r>
      <w:r>
        <w:rPr>
          <w:lang w:val="en-US"/>
        </w:rPr>
        <w:t>node.$ORIGIN</w:t>
      </w:r>
      <w:r w:rsidRPr="003D1548">
        <w:rPr>
          <w:lang w:val="en-US"/>
        </w:rPr>
        <w:t>.</w:t>
      </w:r>
    </w:p>
    <w:p w14:paraId="04DD36B3" w14:textId="77777777" w:rsidR="006E714E" w:rsidRPr="003D1548" w:rsidRDefault="006E714E" w:rsidP="006E714E">
      <w:pPr>
        <w:pStyle w:val="PL"/>
        <w:rPr>
          <w:lang w:val="en-US"/>
        </w:rPr>
      </w:pPr>
      <w:r w:rsidRPr="003D1548">
        <w:rPr>
          <w:lang w:val="en-US"/>
        </w:rPr>
        <w:t>gw21.</w:t>
      </w:r>
      <w:r>
        <w:rPr>
          <w:lang w:val="en-US"/>
        </w:rPr>
        <w:t>node.$ORIGIN</w:t>
      </w:r>
      <w:r w:rsidRPr="003D1548">
        <w:rPr>
          <w:lang w:val="en-US"/>
        </w:rPr>
        <w:t>. 3600 IN NAPTR 100 999 "a" "x-3gpp-sgw:x-s11" "" topoff.eth1.gw21.</w:t>
      </w:r>
      <w:r>
        <w:rPr>
          <w:lang w:val="en-US"/>
        </w:rPr>
        <w:t>node.$ORIGIN</w:t>
      </w:r>
      <w:r w:rsidRPr="003D1548">
        <w:rPr>
          <w:lang w:val="en-US"/>
        </w:rPr>
        <w:t>.</w:t>
      </w:r>
    </w:p>
    <w:p w14:paraId="3588142B" w14:textId="77777777" w:rsidR="006E714E" w:rsidRPr="003D1548" w:rsidRDefault="006E714E" w:rsidP="006E714E">
      <w:pPr>
        <w:pStyle w:val="PL"/>
        <w:rPr>
          <w:lang w:val="en-US"/>
        </w:rPr>
      </w:pPr>
      <w:r w:rsidRPr="003D1548">
        <w:rPr>
          <w:lang w:val="en-US"/>
        </w:rPr>
        <w:t>gw21.</w:t>
      </w:r>
      <w:r>
        <w:rPr>
          <w:lang w:val="en-US"/>
        </w:rPr>
        <w:t>node.$ORIGIN</w:t>
      </w:r>
      <w:r w:rsidRPr="003D1548">
        <w:rPr>
          <w:lang w:val="en-US"/>
        </w:rPr>
        <w:t>. 3600 IN NAPTR 200 999 "a" "x-3gpp-pgw:x-s5-gtp:x-s8-gtp" "" topoff.vip1.gw21.</w:t>
      </w:r>
      <w:r>
        <w:rPr>
          <w:lang w:val="en-US"/>
        </w:rPr>
        <w:t>node.$ORIGIN</w:t>
      </w:r>
      <w:r w:rsidRPr="003D1548">
        <w:rPr>
          <w:lang w:val="en-US"/>
        </w:rPr>
        <w:t>.</w:t>
      </w:r>
    </w:p>
    <w:p w14:paraId="407A96BA" w14:textId="77777777" w:rsidR="006E714E" w:rsidRPr="003D1548" w:rsidRDefault="006E714E" w:rsidP="006E714E">
      <w:pPr>
        <w:pStyle w:val="PL"/>
        <w:rPr>
          <w:lang w:val="en-US"/>
        </w:rPr>
      </w:pPr>
      <w:r w:rsidRPr="003D1548">
        <w:rPr>
          <w:lang w:val="en-US"/>
        </w:rPr>
        <w:t>gw21.</w:t>
      </w:r>
      <w:r>
        <w:rPr>
          <w:lang w:val="en-US"/>
        </w:rPr>
        <w:t>node.$ORIGIN</w:t>
      </w:r>
      <w:r w:rsidRPr="003D1548">
        <w:rPr>
          <w:lang w:val="en-US"/>
        </w:rPr>
        <w:t>. 3600 IN NAPTR 300 999 "a" "x-3gpp-sgw:x-s5-gtp:x-s8-gtp" "" topoff.eth4.gw21.</w:t>
      </w:r>
      <w:r>
        <w:rPr>
          <w:lang w:val="en-US"/>
        </w:rPr>
        <w:t>node.$ORIGIN</w:t>
      </w:r>
      <w:r w:rsidRPr="003D1548">
        <w:rPr>
          <w:lang w:val="en-US"/>
        </w:rPr>
        <w:t>.</w:t>
      </w:r>
    </w:p>
    <w:p w14:paraId="39F546FF" w14:textId="77777777" w:rsidR="006E714E" w:rsidRPr="003D1548" w:rsidRDefault="006E714E" w:rsidP="006E714E">
      <w:pPr>
        <w:pStyle w:val="PL"/>
        <w:rPr>
          <w:lang w:val="en-US"/>
        </w:rPr>
      </w:pPr>
      <w:r w:rsidRPr="003D1548">
        <w:rPr>
          <w:lang w:val="en-US"/>
        </w:rPr>
        <w:t>gw21.</w:t>
      </w:r>
      <w:r>
        <w:rPr>
          <w:lang w:val="en-US"/>
        </w:rPr>
        <w:t>node.$ORIGIN</w:t>
      </w:r>
      <w:r w:rsidRPr="003D1548">
        <w:rPr>
          <w:lang w:val="en-US"/>
        </w:rPr>
        <w:t>. 3600 IN NAPTR 400 999 "a" "x-3gpp-pgw:x-s8-pmip" "" topoff.vip2.gw21.</w:t>
      </w:r>
      <w:r>
        <w:rPr>
          <w:lang w:val="en-US"/>
        </w:rPr>
        <w:t>node.$ORIGIN</w:t>
      </w:r>
      <w:r w:rsidRPr="003D1548">
        <w:rPr>
          <w:lang w:val="en-US"/>
        </w:rPr>
        <w:t>.</w:t>
      </w:r>
    </w:p>
    <w:p w14:paraId="11B16DEB" w14:textId="77777777" w:rsidR="006E714E" w:rsidRPr="003D1548" w:rsidRDefault="006E714E" w:rsidP="006E714E">
      <w:pPr>
        <w:pStyle w:val="PL"/>
        <w:rPr>
          <w:lang w:val="en-US"/>
        </w:rPr>
      </w:pPr>
    </w:p>
    <w:p w14:paraId="5ED29C92" w14:textId="77777777" w:rsidR="006E714E" w:rsidRPr="003D1548" w:rsidRDefault="006E714E" w:rsidP="006E714E">
      <w:pPr>
        <w:pStyle w:val="PL"/>
        <w:rPr>
          <w:lang w:val="en-US"/>
        </w:rPr>
      </w:pPr>
      <w:r w:rsidRPr="003D1548">
        <w:rPr>
          <w:lang w:val="en-US"/>
        </w:rPr>
        <w:t xml:space="preserve">;; AUTHORITY </w:t>
      </w:r>
      <w:r>
        <w:rPr>
          <w:lang w:val="en-US"/>
        </w:rPr>
        <w:t>CLAUSE</w:t>
      </w:r>
      <w:r w:rsidRPr="003D1548">
        <w:rPr>
          <w:lang w:val="en-US"/>
        </w:rPr>
        <w:t>:</w:t>
      </w:r>
    </w:p>
    <w:p w14:paraId="50CD82D3" w14:textId="77777777" w:rsidR="006E714E" w:rsidRPr="003D1548" w:rsidRDefault="006E714E" w:rsidP="006E714E">
      <w:pPr>
        <w:pStyle w:val="PL"/>
        <w:rPr>
          <w:lang w:val="en-US"/>
        </w:rPr>
      </w:pPr>
      <w:r w:rsidRPr="003D1548">
        <w:rPr>
          <w:lang w:val="en-US"/>
        </w:rPr>
        <w:t>$ORIGIN. 3600</w:t>
      </w:r>
      <w:r w:rsidRPr="003D1548">
        <w:rPr>
          <w:lang w:val="en-US"/>
        </w:rPr>
        <w:tab/>
        <w:t>IN NS</w:t>
      </w:r>
      <w:r w:rsidRPr="003D1548">
        <w:rPr>
          <w:lang w:val="en-US"/>
        </w:rPr>
        <w:tab/>
        <w:t>ns2.$ORIGIN.</w:t>
      </w:r>
    </w:p>
    <w:p w14:paraId="7720C72B" w14:textId="77777777" w:rsidR="006E714E" w:rsidRPr="003D1548" w:rsidRDefault="006E714E" w:rsidP="006E714E">
      <w:pPr>
        <w:pStyle w:val="PL"/>
        <w:rPr>
          <w:lang w:val="en-US"/>
        </w:rPr>
      </w:pPr>
      <w:r w:rsidRPr="003D1548">
        <w:rPr>
          <w:lang w:val="en-US"/>
        </w:rPr>
        <w:t>$ORIGIN. 3600</w:t>
      </w:r>
      <w:r w:rsidRPr="003D1548">
        <w:rPr>
          <w:lang w:val="en-US"/>
        </w:rPr>
        <w:tab/>
        <w:t>IN NS</w:t>
      </w:r>
      <w:r w:rsidRPr="003D1548">
        <w:rPr>
          <w:lang w:val="en-US"/>
        </w:rPr>
        <w:tab/>
        <w:t>ns1.$ORIGIN.</w:t>
      </w:r>
    </w:p>
    <w:p w14:paraId="3F85B9C0" w14:textId="77777777" w:rsidR="006E714E" w:rsidRPr="003D1548" w:rsidRDefault="006E714E" w:rsidP="006E714E">
      <w:pPr>
        <w:pStyle w:val="PL"/>
        <w:rPr>
          <w:lang w:val="en-US"/>
        </w:rPr>
      </w:pPr>
    </w:p>
    <w:p w14:paraId="0833E1C8" w14:textId="77777777" w:rsidR="006E714E" w:rsidRPr="003D1548" w:rsidRDefault="006E714E" w:rsidP="006E714E">
      <w:pPr>
        <w:pStyle w:val="PL"/>
        <w:rPr>
          <w:lang w:val="en-US"/>
        </w:rPr>
      </w:pPr>
      <w:r w:rsidRPr="003D1548">
        <w:rPr>
          <w:lang w:val="en-US"/>
        </w:rPr>
        <w:t xml:space="preserve">;; ADDITIONAL </w:t>
      </w:r>
      <w:r>
        <w:rPr>
          <w:lang w:val="en-US"/>
        </w:rPr>
        <w:t>CLAUSE</w:t>
      </w:r>
      <w:r w:rsidRPr="003D1548">
        <w:rPr>
          <w:lang w:val="en-US"/>
        </w:rPr>
        <w:t>:</w:t>
      </w:r>
    </w:p>
    <w:p w14:paraId="49695FC4" w14:textId="77777777" w:rsidR="006E714E" w:rsidRPr="003D1548" w:rsidRDefault="006E714E" w:rsidP="006E714E">
      <w:pPr>
        <w:pStyle w:val="PL"/>
        <w:rPr>
          <w:lang w:val="en-US"/>
        </w:rPr>
      </w:pPr>
      <w:r w:rsidRPr="003D1548">
        <w:rPr>
          <w:lang w:val="en-US"/>
        </w:rPr>
        <w:t>topoff.eth1.gw21.</w:t>
      </w:r>
      <w:r>
        <w:rPr>
          <w:lang w:val="en-US"/>
        </w:rPr>
        <w:t>node.$ORIGIN</w:t>
      </w:r>
      <w:r w:rsidRPr="003D1548">
        <w:rPr>
          <w:lang w:val="en-US"/>
        </w:rPr>
        <w:t xml:space="preserve">. 3600 IN A </w:t>
      </w:r>
      <w:r>
        <w:rPr>
          <w:lang w:val="en-US"/>
        </w:rPr>
        <w:t>192.0.2.1</w:t>
      </w:r>
      <w:r w:rsidRPr="003D1548">
        <w:rPr>
          <w:lang w:val="en-US"/>
        </w:rPr>
        <w:t>38</w:t>
      </w:r>
    </w:p>
    <w:p w14:paraId="6A8BBF30" w14:textId="77777777" w:rsidR="006E714E" w:rsidRPr="003D1548" w:rsidRDefault="006E714E" w:rsidP="006E714E">
      <w:pPr>
        <w:pStyle w:val="PL"/>
        <w:rPr>
          <w:lang w:val="en-US"/>
        </w:rPr>
      </w:pPr>
      <w:r w:rsidRPr="003D1548">
        <w:rPr>
          <w:lang w:val="en-US"/>
        </w:rPr>
        <w:t>topoff.eth1.gw21.</w:t>
      </w:r>
      <w:r>
        <w:rPr>
          <w:lang w:val="en-US"/>
        </w:rPr>
        <w:t>node.$ORIGIN</w:t>
      </w:r>
      <w:r w:rsidRPr="003D1548">
        <w:rPr>
          <w:lang w:val="en-US"/>
        </w:rPr>
        <w:t xml:space="preserve">. 3600 IN A </w:t>
      </w:r>
      <w:r>
        <w:rPr>
          <w:lang w:val="en-US"/>
        </w:rPr>
        <w:t>192.0.2.1</w:t>
      </w:r>
      <w:r w:rsidRPr="003D1548">
        <w:rPr>
          <w:lang w:val="en-US"/>
        </w:rPr>
        <w:t>37</w:t>
      </w:r>
    </w:p>
    <w:p w14:paraId="0E327E3D" w14:textId="77777777" w:rsidR="006E714E" w:rsidRPr="003D1548" w:rsidRDefault="006E714E" w:rsidP="006E714E">
      <w:pPr>
        <w:pStyle w:val="PL"/>
        <w:rPr>
          <w:lang w:val="en-US"/>
        </w:rPr>
      </w:pPr>
      <w:r w:rsidRPr="003D1548">
        <w:rPr>
          <w:lang w:val="en-US"/>
        </w:rPr>
        <w:t>topoff.eth1.gw21.</w:t>
      </w:r>
      <w:r>
        <w:rPr>
          <w:lang w:val="en-US"/>
        </w:rPr>
        <w:t>node.$ORIGIN</w:t>
      </w:r>
      <w:r w:rsidRPr="003D1548">
        <w:rPr>
          <w:lang w:val="en-US"/>
        </w:rPr>
        <w:t>. 3600 IN AAAA 2001:db8:0:24::</w:t>
      </w:r>
    </w:p>
    <w:p w14:paraId="4221AFEB" w14:textId="77777777" w:rsidR="006E714E" w:rsidRPr="003D1548" w:rsidRDefault="006E714E" w:rsidP="006E714E">
      <w:pPr>
        <w:pStyle w:val="PL"/>
        <w:rPr>
          <w:lang w:val="en-US"/>
        </w:rPr>
      </w:pPr>
      <w:r w:rsidRPr="003D1548">
        <w:rPr>
          <w:lang w:val="en-US"/>
        </w:rPr>
        <w:t>topoff.eth1.gw21.</w:t>
      </w:r>
      <w:r>
        <w:rPr>
          <w:lang w:val="en-US"/>
        </w:rPr>
        <w:t>node.$ORIGIN</w:t>
      </w:r>
      <w:r w:rsidRPr="003D1548">
        <w:rPr>
          <w:lang w:val="en-US"/>
        </w:rPr>
        <w:t>. 3600 IN AAAA 2001:db8:0:25::</w:t>
      </w:r>
    </w:p>
    <w:p w14:paraId="2166A855" w14:textId="77777777" w:rsidR="006E714E" w:rsidRPr="003D1548" w:rsidRDefault="006E714E" w:rsidP="006E714E">
      <w:pPr>
        <w:pStyle w:val="PL"/>
        <w:rPr>
          <w:lang w:val="en-US"/>
        </w:rPr>
      </w:pPr>
      <w:r w:rsidRPr="003D1548">
        <w:rPr>
          <w:lang w:val="en-US"/>
        </w:rPr>
        <w:t>topoff.vip1.gw21.</w:t>
      </w:r>
      <w:r>
        <w:rPr>
          <w:lang w:val="en-US"/>
        </w:rPr>
        <w:t>node.$ORIGIN</w:t>
      </w:r>
      <w:r w:rsidRPr="003D1548">
        <w:rPr>
          <w:lang w:val="en-US"/>
        </w:rPr>
        <w:t xml:space="preserve">. 3600 IN A </w:t>
      </w:r>
      <w:r>
        <w:rPr>
          <w:lang w:val="en-US"/>
        </w:rPr>
        <w:t>192.0.2.1</w:t>
      </w:r>
      <w:r w:rsidRPr="003D1548">
        <w:rPr>
          <w:lang w:val="en-US"/>
        </w:rPr>
        <w:t>16</w:t>
      </w:r>
    </w:p>
    <w:p w14:paraId="7A54962C" w14:textId="77777777" w:rsidR="006E714E" w:rsidRPr="003D1548" w:rsidRDefault="006E714E" w:rsidP="006E714E">
      <w:pPr>
        <w:pStyle w:val="PL"/>
        <w:rPr>
          <w:lang w:val="en-US"/>
        </w:rPr>
      </w:pPr>
      <w:r w:rsidRPr="003D1548">
        <w:rPr>
          <w:lang w:val="en-US"/>
        </w:rPr>
        <w:t>topoff.vip1.gw21.</w:t>
      </w:r>
      <w:r>
        <w:rPr>
          <w:lang w:val="en-US"/>
        </w:rPr>
        <w:t>node.$ORIGIN</w:t>
      </w:r>
      <w:r w:rsidRPr="003D1548">
        <w:rPr>
          <w:lang w:val="en-US"/>
        </w:rPr>
        <w:t xml:space="preserve">. 3600 IN A </w:t>
      </w:r>
      <w:r>
        <w:rPr>
          <w:lang w:val="en-US"/>
        </w:rPr>
        <w:t>192.0.2.1</w:t>
      </w:r>
      <w:r w:rsidRPr="003D1548">
        <w:rPr>
          <w:lang w:val="en-US"/>
        </w:rPr>
        <w:t>15</w:t>
      </w:r>
    </w:p>
    <w:p w14:paraId="1A121943" w14:textId="77777777" w:rsidR="006E714E" w:rsidRPr="0098720C" w:rsidRDefault="006E714E" w:rsidP="006E714E">
      <w:pPr>
        <w:pStyle w:val="PL"/>
        <w:rPr>
          <w:lang w:val="en-US"/>
        </w:rPr>
      </w:pPr>
      <w:r w:rsidRPr="003D1548">
        <w:rPr>
          <w:lang w:val="en-US"/>
        </w:rPr>
        <w:t>topoff.vip1.gw21.</w:t>
      </w:r>
      <w:r>
        <w:rPr>
          <w:lang w:val="en-US"/>
        </w:rPr>
        <w:t>node.$ORIGIN</w:t>
      </w:r>
      <w:r w:rsidRPr="003D1548">
        <w:rPr>
          <w:lang w:val="en-US"/>
        </w:rPr>
        <w:t xml:space="preserve">. </w:t>
      </w:r>
      <w:r w:rsidRPr="0098720C">
        <w:rPr>
          <w:lang w:val="en-US"/>
        </w:rPr>
        <w:t>3600 IN AAAA 2001:db8:0:e::</w:t>
      </w:r>
    </w:p>
    <w:p w14:paraId="435FDBCF" w14:textId="77777777" w:rsidR="006E714E" w:rsidRPr="00EB260D" w:rsidRDefault="006E714E" w:rsidP="006E714E">
      <w:pPr>
        <w:pStyle w:val="PL"/>
        <w:rPr>
          <w:lang w:val="en-US"/>
        </w:rPr>
      </w:pPr>
      <w:r w:rsidRPr="0098720C">
        <w:rPr>
          <w:lang w:val="en-US"/>
        </w:rPr>
        <w:t xml:space="preserve">topoff.vip1.gw21.node.$ORIGIN. </w:t>
      </w:r>
      <w:r w:rsidRPr="00EB260D">
        <w:rPr>
          <w:lang w:val="en-US"/>
        </w:rPr>
        <w:t>3600 IN AAAA 2001:db8:0:f::</w:t>
      </w:r>
    </w:p>
    <w:p w14:paraId="4F805E14" w14:textId="77777777" w:rsidR="006E714E" w:rsidRPr="003D1548" w:rsidRDefault="006E714E" w:rsidP="006E714E">
      <w:pPr>
        <w:pStyle w:val="PL"/>
        <w:rPr>
          <w:lang w:val="en-US"/>
        </w:rPr>
      </w:pPr>
      <w:r w:rsidRPr="003D1548">
        <w:rPr>
          <w:lang w:val="en-US"/>
        </w:rPr>
        <w:t>topoff.eth4.gw21.</w:t>
      </w:r>
      <w:r>
        <w:rPr>
          <w:lang w:val="en-US"/>
        </w:rPr>
        <w:t>node.$ORIGIN</w:t>
      </w:r>
      <w:r w:rsidRPr="003D1548">
        <w:rPr>
          <w:lang w:val="en-US"/>
        </w:rPr>
        <w:t xml:space="preserve">. 3600 IN A </w:t>
      </w:r>
      <w:r>
        <w:rPr>
          <w:lang w:val="en-US"/>
        </w:rPr>
        <w:t>192.0.2.1</w:t>
      </w:r>
      <w:r w:rsidRPr="003D1548">
        <w:rPr>
          <w:lang w:val="en-US"/>
        </w:rPr>
        <w:t>39</w:t>
      </w:r>
    </w:p>
    <w:p w14:paraId="0AA602DB" w14:textId="77777777" w:rsidR="006E714E" w:rsidRPr="003D1548" w:rsidRDefault="006E714E" w:rsidP="006E714E">
      <w:pPr>
        <w:pStyle w:val="PL"/>
        <w:rPr>
          <w:lang w:val="en-US"/>
        </w:rPr>
      </w:pPr>
      <w:r w:rsidRPr="003D1548">
        <w:rPr>
          <w:lang w:val="en-US"/>
        </w:rPr>
        <w:t>topoff.eth4.gw21.</w:t>
      </w:r>
      <w:r>
        <w:rPr>
          <w:lang w:val="en-US"/>
        </w:rPr>
        <w:t>node.$ORIGIN</w:t>
      </w:r>
      <w:r w:rsidRPr="003D1548">
        <w:rPr>
          <w:lang w:val="en-US"/>
        </w:rPr>
        <w:t xml:space="preserve">. 3600 IN A </w:t>
      </w:r>
      <w:r>
        <w:rPr>
          <w:lang w:val="en-US"/>
        </w:rPr>
        <w:t>192.0.2.1</w:t>
      </w:r>
      <w:r w:rsidRPr="003D1548">
        <w:rPr>
          <w:lang w:val="en-US"/>
        </w:rPr>
        <w:t>40</w:t>
      </w:r>
    </w:p>
    <w:p w14:paraId="1DC83A04" w14:textId="77777777" w:rsidR="006E714E" w:rsidRPr="003D1548" w:rsidRDefault="006E714E" w:rsidP="006E714E">
      <w:pPr>
        <w:pStyle w:val="PL"/>
        <w:rPr>
          <w:lang w:val="en-US"/>
        </w:rPr>
      </w:pPr>
      <w:r w:rsidRPr="003D1548">
        <w:rPr>
          <w:lang w:val="en-US"/>
        </w:rPr>
        <w:t>topoff.eth4.gw21.</w:t>
      </w:r>
      <w:r>
        <w:rPr>
          <w:lang w:val="en-US"/>
        </w:rPr>
        <w:t>node.$ORIGIN</w:t>
      </w:r>
      <w:r w:rsidRPr="003D1548">
        <w:rPr>
          <w:lang w:val="en-US"/>
        </w:rPr>
        <w:t>. 3600 IN AAAA 2001:db8:0:27::</w:t>
      </w:r>
    </w:p>
    <w:p w14:paraId="2566769C" w14:textId="77777777" w:rsidR="006E714E" w:rsidRPr="003D1548" w:rsidRDefault="006E714E" w:rsidP="006E714E">
      <w:pPr>
        <w:pStyle w:val="PL"/>
        <w:rPr>
          <w:lang w:val="en-US"/>
        </w:rPr>
      </w:pPr>
      <w:r w:rsidRPr="003D1548">
        <w:rPr>
          <w:lang w:val="en-US"/>
        </w:rPr>
        <w:t>topoff.eth4.gw21.</w:t>
      </w:r>
      <w:r>
        <w:rPr>
          <w:lang w:val="en-US"/>
        </w:rPr>
        <w:t>node.$ORIGIN</w:t>
      </w:r>
      <w:r w:rsidRPr="003D1548">
        <w:rPr>
          <w:lang w:val="en-US"/>
        </w:rPr>
        <w:t>. 3600 IN AAAA 2001:db8:0:26::</w:t>
      </w:r>
    </w:p>
    <w:p w14:paraId="66E0F944" w14:textId="77777777" w:rsidR="006E714E" w:rsidRPr="003D1548" w:rsidRDefault="006E714E" w:rsidP="006E714E">
      <w:pPr>
        <w:pStyle w:val="PL"/>
        <w:rPr>
          <w:lang w:val="en-US"/>
        </w:rPr>
      </w:pPr>
      <w:r w:rsidRPr="003D1548">
        <w:rPr>
          <w:lang w:val="en-US"/>
        </w:rPr>
        <w:t>topoff.vip2.gw21.</w:t>
      </w:r>
      <w:r>
        <w:rPr>
          <w:lang w:val="en-US"/>
        </w:rPr>
        <w:t>node.$ORIGIN</w:t>
      </w:r>
      <w:r w:rsidRPr="003D1548">
        <w:rPr>
          <w:lang w:val="en-US"/>
        </w:rPr>
        <w:t xml:space="preserve">. 3600 IN A </w:t>
      </w:r>
      <w:r>
        <w:rPr>
          <w:lang w:val="en-US"/>
        </w:rPr>
        <w:t>192.0.2.1</w:t>
      </w:r>
      <w:r w:rsidRPr="003D1548">
        <w:rPr>
          <w:lang w:val="en-US"/>
        </w:rPr>
        <w:t>36</w:t>
      </w:r>
    </w:p>
    <w:p w14:paraId="5FC78130" w14:textId="77777777" w:rsidR="006E714E" w:rsidRPr="003D1548" w:rsidRDefault="006E714E" w:rsidP="006E714E">
      <w:pPr>
        <w:pStyle w:val="PL"/>
        <w:rPr>
          <w:lang w:val="en-US"/>
        </w:rPr>
      </w:pPr>
      <w:r w:rsidRPr="003D1548">
        <w:rPr>
          <w:lang w:val="en-US"/>
        </w:rPr>
        <w:t>topoff.vip2.gw21.</w:t>
      </w:r>
      <w:r>
        <w:rPr>
          <w:lang w:val="en-US"/>
        </w:rPr>
        <w:t>node.$ORIGIN</w:t>
      </w:r>
      <w:r w:rsidRPr="003D1548">
        <w:rPr>
          <w:lang w:val="en-US"/>
        </w:rPr>
        <w:t xml:space="preserve">. 3600 IN A </w:t>
      </w:r>
      <w:r>
        <w:rPr>
          <w:lang w:val="en-US"/>
        </w:rPr>
        <w:t>192.0.2.1</w:t>
      </w:r>
      <w:r w:rsidRPr="003D1548">
        <w:rPr>
          <w:lang w:val="en-US"/>
        </w:rPr>
        <w:t>35</w:t>
      </w:r>
    </w:p>
    <w:p w14:paraId="03B40654" w14:textId="77777777" w:rsidR="006E714E" w:rsidRPr="003D1548" w:rsidRDefault="006E714E" w:rsidP="006E714E">
      <w:pPr>
        <w:pStyle w:val="PL"/>
        <w:rPr>
          <w:lang w:val="en-US"/>
        </w:rPr>
      </w:pPr>
      <w:r w:rsidRPr="003D1548">
        <w:rPr>
          <w:lang w:val="en-US"/>
        </w:rPr>
        <w:t>topoff.vip2.gw21.</w:t>
      </w:r>
      <w:r>
        <w:rPr>
          <w:lang w:val="en-US"/>
        </w:rPr>
        <w:t>node.$ORIGIN</w:t>
      </w:r>
      <w:r w:rsidRPr="003D1548">
        <w:rPr>
          <w:lang w:val="en-US"/>
        </w:rPr>
        <w:t>. 3600 IN AAAA 2001:db8:0:22::</w:t>
      </w:r>
    </w:p>
    <w:p w14:paraId="2C63699B" w14:textId="77777777" w:rsidR="006E714E" w:rsidRPr="003D1548" w:rsidRDefault="006E714E" w:rsidP="006E714E">
      <w:pPr>
        <w:pStyle w:val="PL"/>
        <w:rPr>
          <w:lang w:val="en-US"/>
        </w:rPr>
      </w:pPr>
      <w:r w:rsidRPr="003D1548">
        <w:rPr>
          <w:lang w:val="en-US"/>
        </w:rPr>
        <w:t>topoff.vip2.gw21.</w:t>
      </w:r>
      <w:r>
        <w:rPr>
          <w:lang w:val="en-US"/>
        </w:rPr>
        <w:t>node.$ORIGIN</w:t>
      </w:r>
      <w:r w:rsidRPr="003D1548">
        <w:rPr>
          <w:lang w:val="en-US"/>
        </w:rPr>
        <w:t>. 3600 IN AAAA 2001:db8:0:23::</w:t>
      </w:r>
    </w:p>
    <w:p w14:paraId="7CD735C6" w14:textId="77777777" w:rsidR="006E714E" w:rsidRPr="003D1548" w:rsidRDefault="006E714E" w:rsidP="006E714E">
      <w:pPr>
        <w:pStyle w:val="PL"/>
        <w:rPr>
          <w:lang w:val="en-US"/>
        </w:rPr>
      </w:pPr>
      <w:r w:rsidRPr="003D1548">
        <w:rPr>
          <w:lang w:val="en-US"/>
        </w:rPr>
        <w:t>topoff.eth9.gw21.</w:t>
      </w:r>
      <w:r>
        <w:rPr>
          <w:lang w:val="en-US"/>
        </w:rPr>
        <w:t>node.$ORIGIN</w:t>
      </w:r>
      <w:r w:rsidRPr="003D1548">
        <w:rPr>
          <w:lang w:val="en-US"/>
        </w:rPr>
        <w:t xml:space="preserve">. 3600 IN A </w:t>
      </w:r>
      <w:r>
        <w:rPr>
          <w:lang w:val="en-US"/>
        </w:rPr>
        <w:t>192.0.2.1</w:t>
      </w:r>
      <w:r w:rsidRPr="003D1548">
        <w:rPr>
          <w:lang w:val="en-US"/>
        </w:rPr>
        <w:t>41</w:t>
      </w:r>
    </w:p>
    <w:p w14:paraId="6736DE4B" w14:textId="77777777" w:rsidR="006E714E" w:rsidRPr="003D1548" w:rsidRDefault="006E714E" w:rsidP="006E714E">
      <w:pPr>
        <w:pStyle w:val="PL"/>
        <w:rPr>
          <w:lang w:val="en-US"/>
        </w:rPr>
      </w:pPr>
      <w:r w:rsidRPr="003D1548">
        <w:rPr>
          <w:lang w:val="en-US"/>
        </w:rPr>
        <w:lastRenderedPageBreak/>
        <w:t>topoff.eth9.gw21.</w:t>
      </w:r>
      <w:r>
        <w:rPr>
          <w:lang w:val="en-US"/>
        </w:rPr>
        <w:t>node.$ORIGIN</w:t>
      </w:r>
      <w:r w:rsidRPr="003D1548">
        <w:rPr>
          <w:lang w:val="en-US"/>
        </w:rPr>
        <w:t xml:space="preserve">. 3600 IN A </w:t>
      </w:r>
      <w:r>
        <w:rPr>
          <w:lang w:val="en-US"/>
        </w:rPr>
        <w:t>192.0.2.1</w:t>
      </w:r>
      <w:r w:rsidRPr="003D1548">
        <w:rPr>
          <w:lang w:val="en-US"/>
        </w:rPr>
        <w:t>42</w:t>
      </w:r>
    </w:p>
    <w:p w14:paraId="3EFADCB5" w14:textId="77777777" w:rsidR="006E714E" w:rsidRPr="003D1548" w:rsidRDefault="006E714E" w:rsidP="006E714E">
      <w:pPr>
        <w:pStyle w:val="PL"/>
        <w:rPr>
          <w:lang w:val="en-US"/>
        </w:rPr>
      </w:pPr>
      <w:r w:rsidRPr="003D1548">
        <w:rPr>
          <w:lang w:val="en-US"/>
        </w:rPr>
        <w:t>topoff.eth9.gw21.</w:t>
      </w:r>
      <w:r>
        <w:rPr>
          <w:lang w:val="en-US"/>
        </w:rPr>
        <w:t>node.$ORIGIN</w:t>
      </w:r>
      <w:r w:rsidRPr="003D1548">
        <w:rPr>
          <w:lang w:val="en-US"/>
        </w:rPr>
        <w:t>. 3600 IN AAAA 2001:db8:0:29::</w:t>
      </w:r>
    </w:p>
    <w:p w14:paraId="38F1D017" w14:textId="77777777" w:rsidR="006E714E" w:rsidRPr="003D1548" w:rsidRDefault="006E714E" w:rsidP="006E714E">
      <w:pPr>
        <w:pStyle w:val="PL"/>
        <w:rPr>
          <w:lang w:val="en-US"/>
        </w:rPr>
      </w:pPr>
      <w:r w:rsidRPr="003D1548">
        <w:rPr>
          <w:lang w:val="en-US"/>
        </w:rPr>
        <w:t>topoff.eth9.gw21.</w:t>
      </w:r>
      <w:r>
        <w:rPr>
          <w:lang w:val="en-US"/>
        </w:rPr>
        <w:t>node.$ORIGIN</w:t>
      </w:r>
      <w:r w:rsidRPr="003D1548">
        <w:rPr>
          <w:lang w:val="en-US"/>
        </w:rPr>
        <w:t>. 3600 IN AAAA 2001:db8:0:28::</w:t>
      </w:r>
    </w:p>
    <w:p w14:paraId="2FC8CF02" w14:textId="77777777" w:rsidR="006E714E" w:rsidRPr="003D1548" w:rsidRDefault="006E714E" w:rsidP="006E714E">
      <w:pPr>
        <w:pStyle w:val="PL"/>
        <w:rPr>
          <w:lang w:val="en-US"/>
        </w:rPr>
      </w:pPr>
      <w:r w:rsidRPr="003D1548">
        <w:rPr>
          <w:lang w:val="en-US"/>
        </w:rPr>
        <w:t xml:space="preserve">ns1.$ORIGIN. 3600 IN A </w:t>
      </w:r>
      <w:r>
        <w:rPr>
          <w:lang w:val="en-US"/>
        </w:rPr>
        <w:t>192.0.2.247</w:t>
      </w:r>
    </w:p>
    <w:p w14:paraId="45BA5299" w14:textId="77777777" w:rsidR="006E714E" w:rsidRPr="003D1548" w:rsidRDefault="006E714E" w:rsidP="006E714E">
      <w:pPr>
        <w:pStyle w:val="PL"/>
        <w:rPr>
          <w:lang w:val="en-US"/>
        </w:rPr>
      </w:pPr>
      <w:r w:rsidRPr="003D1548">
        <w:rPr>
          <w:lang w:val="en-US"/>
        </w:rPr>
        <w:t xml:space="preserve">ns2.$ORIGIN. 3600 IN A </w:t>
      </w:r>
      <w:r>
        <w:rPr>
          <w:lang w:val="en-US"/>
        </w:rPr>
        <w:t>192.0.2.248</w:t>
      </w:r>
    </w:p>
    <w:p w14:paraId="17FF8D61" w14:textId="77777777" w:rsidR="006E714E" w:rsidRPr="003D1548" w:rsidRDefault="006E714E" w:rsidP="006E714E">
      <w:pPr>
        <w:pStyle w:val="PL"/>
        <w:rPr>
          <w:lang w:val="en-US"/>
        </w:rPr>
      </w:pPr>
    </w:p>
    <w:p w14:paraId="41DF74E4" w14:textId="77777777" w:rsidR="006E714E" w:rsidRPr="003D1548" w:rsidRDefault="006E714E" w:rsidP="006E714E">
      <w:pPr>
        <w:pStyle w:val="PL"/>
        <w:rPr>
          <w:lang w:val="en-US"/>
        </w:rPr>
      </w:pPr>
      <w:r w:rsidRPr="003D1548">
        <w:rPr>
          <w:lang w:val="en-US"/>
        </w:rPr>
        <w:t>;; Query time: 0 msec</w:t>
      </w:r>
    </w:p>
    <w:p w14:paraId="34942093" w14:textId="77777777" w:rsidR="006E714E" w:rsidRPr="003D1548" w:rsidRDefault="006E714E" w:rsidP="006E714E">
      <w:pPr>
        <w:pStyle w:val="PL"/>
        <w:rPr>
          <w:lang w:val="en-US"/>
        </w:rPr>
      </w:pPr>
      <w:r w:rsidRPr="003D1548">
        <w:rPr>
          <w:lang w:val="en-US"/>
        </w:rPr>
        <w:t xml:space="preserve">;; SERVER: </w:t>
      </w:r>
      <w:r>
        <w:rPr>
          <w:lang w:val="en-US"/>
        </w:rPr>
        <w:t>192.0.2.247</w:t>
      </w:r>
      <w:r w:rsidRPr="003D1548">
        <w:rPr>
          <w:lang w:val="en-US"/>
        </w:rPr>
        <w:t>#53(</w:t>
      </w:r>
      <w:r>
        <w:rPr>
          <w:lang w:val="en-US"/>
        </w:rPr>
        <w:t>192.0.2.247</w:t>
      </w:r>
      <w:r w:rsidRPr="003D1548">
        <w:rPr>
          <w:lang w:val="en-US"/>
        </w:rPr>
        <w:t>)</w:t>
      </w:r>
    </w:p>
    <w:p w14:paraId="31B287C3" w14:textId="77777777" w:rsidR="006E714E" w:rsidRPr="003D1548" w:rsidRDefault="006E714E" w:rsidP="006E714E">
      <w:pPr>
        <w:pStyle w:val="PL"/>
        <w:rPr>
          <w:lang w:val="en-US"/>
        </w:rPr>
      </w:pPr>
      <w:r w:rsidRPr="003D1548">
        <w:rPr>
          <w:lang w:val="en-US"/>
        </w:rPr>
        <w:t>;; WHEN: Wed Jan 21 19:45:36 2009</w:t>
      </w:r>
    </w:p>
    <w:p w14:paraId="290F0DF2" w14:textId="77777777" w:rsidR="006E714E" w:rsidRPr="003D1548" w:rsidRDefault="006E714E" w:rsidP="006E714E">
      <w:pPr>
        <w:pStyle w:val="PL"/>
        <w:rPr>
          <w:lang w:val="en-US"/>
        </w:rPr>
      </w:pPr>
      <w:r w:rsidRPr="003D1548">
        <w:rPr>
          <w:lang w:val="en-US"/>
        </w:rPr>
        <w:t>;; MSG SIZE  rcvd: 1072</w:t>
      </w:r>
    </w:p>
    <w:p w14:paraId="4196C90B" w14:textId="77777777" w:rsidR="006E714E" w:rsidRPr="003D1548" w:rsidRDefault="006E714E" w:rsidP="006E714E">
      <w:pPr>
        <w:pStyle w:val="PL"/>
        <w:rPr>
          <w:lang w:val="en-US"/>
        </w:rPr>
      </w:pPr>
    </w:p>
    <w:p w14:paraId="50AB7373" w14:textId="77777777" w:rsidR="006E714E" w:rsidRPr="003D1548" w:rsidRDefault="006E714E" w:rsidP="006E714E">
      <w:pPr>
        <w:pStyle w:val="PL"/>
        <w:rPr>
          <w:lang w:val="en-US"/>
        </w:rPr>
      </w:pPr>
      <w:r w:rsidRPr="003D1548">
        <w:rPr>
          <w:lang w:val="en-US"/>
        </w:rPr>
        <w:t>---------End Response from DNS server----------</w:t>
      </w:r>
    </w:p>
    <w:p w14:paraId="5C78F56B" w14:textId="77777777" w:rsidR="006E714E" w:rsidRPr="003D1548" w:rsidRDefault="006E714E" w:rsidP="006E714E">
      <w:pPr>
        <w:pStyle w:val="PL"/>
        <w:rPr>
          <w:lang w:val="en-US"/>
        </w:rPr>
      </w:pPr>
      <w:r w:rsidRPr="003D1548">
        <w:rPr>
          <w:lang w:val="en-US"/>
        </w:rPr>
        <w:t>MME retains o</w:t>
      </w:r>
      <w:r>
        <w:rPr>
          <w:lang w:val="en-US"/>
        </w:rPr>
        <w:t>nly the NAPTR records with matching service</w:t>
      </w:r>
      <w:r w:rsidRPr="003D1548">
        <w:rPr>
          <w:lang w:val="en-US"/>
        </w:rPr>
        <w:t xml:space="preserve"> </w:t>
      </w:r>
      <w:r>
        <w:rPr>
          <w:lang w:val="en-US"/>
        </w:rPr>
        <w:t>x-3gpp-sgw:x-s11</w:t>
      </w:r>
      <w:r w:rsidRPr="003D1548">
        <w:rPr>
          <w:lang w:val="en-US"/>
        </w:rPr>
        <w:t xml:space="preserve"> yielding</w:t>
      </w:r>
    </w:p>
    <w:p w14:paraId="276BE044" w14:textId="77777777" w:rsidR="006E714E" w:rsidRPr="003D1548" w:rsidRDefault="006E714E" w:rsidP="006E714E">
      <w:pPr>
        <w:pStyle w:val="PL"/>
        <w:rPr>
          <w:lang w:val="en-US"/>
        </w:rPr>
      </w:pPr>
      <w:r w:rsidRPr="003D1548">
        <w:rPr>
          <w:lang w:val="en-US"/>
        </w:rPr>
        <w:t>NAPTR record set</w:t>
      </w:r>
    </w:p>
    <w:p w14:paraId="708754BC" w14:textId="77777777" w:rsidR="006E714E" w:rsidRPr="003D1548" w:rsidRDefault="006E714E" w:rsidP="006E714E">
      <w:pPr>
        <w:pStyle w:val="PL"/>
        <w:rPr>
          <w:lang w:val="en-US"/>
        </w:rPr>
      </w:pPr>
      <w:r w:rsidRPr="003D1548">
        <w:rPr>
          <w:lang w:val="en-US"/>
        </w:rPr>
        <w:t xml:space="preserve">replacement             </w:t>
      </w:r>
      <w:r>
        <w:rPr>
          <w:lang w:val="en-US"/>
        </w:rPr>
        <w:t xml:space="preserve">     </w:t>
      </w:r>
      <w:r w:rsidRPr="003D1548">
        <w:rPr>
          <w:lang w:val="en-US"/>
        </w:rPr>
        <w:t xml:space="preserve">  service                        flag order preference</w:t>
      </w:r>
    </w:p>
    <w:p w14:paraId="4FA701C1" w14:textId="77777777" w:rsidR="00F50D8E" w:rsidRPr="003D1548" w:rsidRDefault="006E714E" w:rsidP="006E714E">
      <w:pPr>
        <w:pStyle w:val="PL"/>
        <w:rPr>
          <w:lang w:val="en-US"/>
        </w:rPr>
      </w:pPr>
      <w:r w:rsidRPr="003D1548">
        <w:rPr>
          <w:lang w:val="en-US"/>
        </w:rPr>
        <w:t>topoff.eth1.gw21.</w:t>
      </w:r>
      <w:r>
        <w:rPr>
          <w:lang w:val="en-US"/>
        </w:rPr>
        <w:t>node.$ORIGIN</w:t>
      </w:r>
      <w:r w:rsidRPr="003D1548">
        <w:rPr>
          <w:lang w:val="en-US"/>
        </w:rPr>
        <w:t xml:space="preserve"> x-3gpp-sgw:x-s11               "a"  100   999</w:t>
      </w:r>
    </w:p>
    <w:p w14:paraId="047A74E8" w14:textId="54FB1EFB" w:rsidR="006E714E" w:rsidRPr="003D1548" w:rsidRDefault="006E714E" w:rsidP="006E714E">
      <w:pPr>
        <w:pStyle w:val="PL"/>
        <w:rPr>
          <w:lang w:val="en-US"/>
        </w:rPr>
      </w:pPr>
      <w:r w:rsidRPr="003D1548">
        <w:rPr>
          <w:lang w:val="en-US"/>
        </w:rPr>
        <w:t>MME node sorts NAPTR by RFC 3958</w:t>
      </w:r>
      <w:r>
        <w:rPr>
          <w:lang w:val="en-US"/>
        </w:rPr>
        <w:t xml:space="preserve"> (trivially here)</w:t>
      </w:r>
      <w:r w:rsidRPr="003D1548">
        <w:rPr>
          <w:lang w:val="en-US"/>
        </w:rPr>
        <w:t xml:space="preserve"> yielding</w:t>
      </w:r>
    </w:p>
    <w:p w14:paraId="68E39D2E" w14:textId="77777777" w:rsidR="006E714E" w:rsidRPr="003D1548" w:rsidRDefault="006E714E" w:rsidP="006E714E">
      <w:pPr>
        <w:pStyle w:val="PL"/>
        <w:rPr>
          <w:lang w:val="en-US"/>
        </w:rPr>
      </w:pPr>
      <w:r w:rsidRPr="003D1548">
        <w:rPr>
          <w:lang w:val="en-US"/>
        </w:rPr>
        <w:t>NAPTR record set</w:t>
      </w:r>
    </w:p>
    <w:p w14:paraId="7F11D0B0" w14:textId="77777777" w:rsidR="006E714E" w:rsidRPr="003D1548" w:rsidRDefault="006E714E" w:rsidP="006E714E">
      <w:pPr>
        <w:pStyle w:val="PL"/>
        <w:rPr>
          <w:lang w:val="en-US"/>
        </w:rPr>
      </w:pPr>
      <w:r w:rsidRPr="003D1548">
        <w:rPr>
          <w:lang w:val="en-US"/>
        </w:rPr>
        <w:t xml:space="preserve">replacement            </w:t>
      </w:r>
      <w:r>
        <w:rPr>
          <w:lang w:val="en-US"/>
        </w:rPr>
        <w:t xml:space="preserve">     </w:t>
      </w:r>
      <w:r w:rsidRPr="003D1548">
        <w:rPr>
          <w:lang w:val="en-US"/>
        </w:rPr>
        <w:t xml:space="preserve">   service                        flag order preference</w:t>
      </w:r>
    </w:p>
    <w:p w14:paraId="42B2EF9F" w14:textId="77777777" w:rsidR="00F50D8E" w:rsidRPr="003D1548" w:rsidRDefault="006E714E" w:rsidP="006E714E">
      <w:pPr>
        <w:pStyle w:val="PL"/>
        <w:rPr>
          <w:lang w:val="en-US"/>
        </w:rPr>
      </w:pPr>
      <w:r w:rsidRPr="003D1548">
        <w:rPr>
          <w:lang w:val="en-US"/>
        </w:rPr>
        <w:t>topoff.eth1.gw21.</w:t>
      </w:r>
      <w:r>
        <w:rPr>
          <w:lang w:val="en-US"/>
        </w:rPr>
        <w:t>node.$ORIGIN</w:t>
      </w:r>
      <w:r w:rsidRPr="003D1548">
        <w:rPr>
          <w:lang w:val="en-US"/>
        </w:rPr>
        <w:t xml:space="preserve"> x-3gpp-sgw:x-s11               "a"  100   999</w:t>
      </w:r>
    </w:p>
    <w:p w14:paraId="6BDECA3D" w14:textId="659F6D6B" w:rsidR="006E714E" w:rsidRPr="003D1548" w:rsidRDefault="006E714E" w:rsidP="006E714E">
      <w:pPr>
        <w:pStyle w:val="PL"/>
        <w:rPr>
          <w:lang w:val="en-US"/>
        </w:rPr>
      </w:pPr>
      <w:r w:rsidRPr="003D1548">
        <w:rPr>
          <w:lang w:val="en-US"/>
        </w:rPr>
        <w:t>MME Stores</w:t>
      </w:r>
    </w:p>
    <w:p w14:paraId="5D018217" w14:textId="77777777" w:rsidR="006E714E" w:rsidRPr="003D1548" w:rsidRDefault="006E714E" w:rsidP="006E714E">
      <w:pPr>
        <w:pStyle w:val="PL"/>
        <w:rPr>
          <w:lang w:val="en-US"/>
        </w:rPr>
      </w:pPr>
      <w:r w:rsidRPr="003D1548">
        <w:rPr>
          <w:lang w:val="en-US"/>
        </w:rPr>
        <w:t>topoff.eth1.gw21.</w:t>
      </w:r>
      <w:r>
        <w:rPr>
          <w:lang w:val="en-US"/>
        </w:rPr>
        <w:t>node.$ORIGIN</w:t>
      </w:r>
      <w:r w:rsidRPr="003D1548">
        <w:rPr>
          <w:lang w:val="en-US"/>
        </w:rPr>
        <w:t xml:space="preserve"> services of x-3gpp-sgw:x-s11</w:t>
      </w:r>
    </w:p>
    <w:p w14:paraId="0DFDC07A" w14:textId="77777777" w:rsidR="00F50D8E" w:rsidRPr="003D1548" w:rsidRDefault="006E714E" w:rsidP="006E714E">
      <w:pPr>
        <w:pStyle w:val="PL"/>
        <w:rPr>
          <w:lang w:val="en-US"/>
        </w:rPr>
      </w:pPr>
      <w:r w:rsidRPr="003D1548">
        <w:rPr>
          <w:lang w:val="en-US"/>
        </w:rPr>
        <w:t>MME now has candidate list</w:t>
      </w:r>
    </w:p>
    <w:p w14:paraId="7EF4E0DD" w14:textId="5ACDD3EC" w:rsidR="006E714E" w:rsidRDefault="006E714E" w:rsidP="006E714E">
      <w:pPr>
        <w:pStyle w:val="PL"/>
        <w:rPr>
          <w:lang w:val="en-US"/>
        </w:rPr>
      </w:pPr>
      <w:r w:rsidRPr="003D1548">
        <w:rPr>
          <w:lang w:val="en-US"/>
        </w:rPr>
        <w:t>topoff.eth1.gw21.</w:t>
      </w:r>
      <w:r>
        <w:rPr>
          <w:lang w:val="en-US"/>
        </w:rPr>
        <w:t>node.$ORIGIN</w:t>
      </w:r>
      <w:r w:rsidRPr="003D1548">
        <w:rPr>
          <w:lang w:val="en-US"/>
        </w:rPr>
        <w:t xml:space="preserve"> services of x-3gpp-sgw:x-s11</w:t>
      </w:r>
    </w:p>
    <w:p w14:paraId="13637BA5" w14:textId="77777777" w:rsidR="006E714E" w:rsidRDefault="006E714E" w:rsidP="006E714E">
      <w:pPr>
        <w:pStyle w:val="PL"/>
        <w:rPr>
          <w:lang w:val="en-US"/>
        </w:rPr>
      </w:pPr>
    </w:p>
    <w:p w14:paraId="6A8B1812" w14:textId="77777777" w:rsidR="006E714E" w:rsidRDefault="006E714E" w:rsidP="006E714E">
      <w:pPr>
        <w:rPr>
          <w:lang w:val="en-US"/>
        </w:rPr>
      </w:pPr>
      <w:r>
        <w:rPr>
          <w:lang w:val="en-US"/>
        </w:rPr>
        <w:t>Again the needed A and AAAA records are in the additional record clause</w:t>
      </w:r>
    </w:p>
    <w:p w14:paraId="75274E0A" w14:textId="77777777" w:rsidR="006E714E" w:rsidRDefault="006E714E" w:rsidP="006E714E">
      <w:pPr>
        <w:pStyle w:val="PL"/>
        <w:rPr>
          <w:lang w:val="en-US"/>
        </w:rPr>
      </w:pPr>
    </w:p>
    <w:p w14:paraId="7FE9DE39" w14:textId="77777777" w:rsidR="006E714E" w:rsidRPr="003D1548" w:rsidRDefault="006E714E" w:rsidP="006E714E">
      <w:pPr>
        <w:pStyle w:val="PL"/>
        <w:rPr>
          <w:lang w:val="en-US"/>
        </w:rPr>
      </w:pPr>
      <w:r w:rsidRPr="003D1548">
        <w:rPr>
          <w:lang w:val="en-US"/>
        </w:rPr>
        <w:t>topoff.eth1.gw21.</w:t>
      </w:r>
      <w:r>
        <w:rPr>
          <w:lang w:val="en-US"/>
        </w:rPr>
        <w:t>node.$ORIGIN</w:t>
      </w:r>
      <w:r w:rsidRPr="003D1548">
        <w:rPr>
          <w:lang w:val="en-US"/>
        </w:rPr>
        <w:t xml:space="preserve">. 3600 IN A </w:t>
      </w:r>
      <w:r>
        <w:rPr>
          <w:lang w:val="en-US"/>
        </w:rPr>
        <w:t>192.0.2.1</w:t>
      </w:r>
      <w:r w:rsidRPr="003D1548">
        <w:rPr>
          <w:lang w:val="en-US"/>
        </w:rPr>
        <w:t>38</w:t>
      </w:r>
    </w:p>
    <w:p w14:paraId="49FF3601" w14:textId="77777777" w:rsidR="006E714E" w:rsidRPr="003D1548" w:rsidRDefault="006E714E" w:rsidP="006E714E">
      <w:pPr>
        <w:pStyle w:val="PL"/>
        <w:rPr>
          <w:lang w:val="en-US"/>
        </w:rPr>
      </w:pPr>
      <w:r w:rsidRPr="003D1548">
        <w:rPr>
          <w:lang w:val="en-US"/>
        </w:rPr>
        <w:t>topoff.eth1.gw21.</w:t>
      </w:r>
      <w:r>
        <w:rPr>
          <w:lang w:val="en-US"/>
        </w:rPr>
        <w:t>node.$ORIGIN</w:t>
      </w:r>
      <w:r w:rsidRPr="003D1548">
        <w:rPr>
          <w:lang w:val="en-US"/>
        </w:rPr>
        <w:t xml:space="preserve">. 3600 IN A </w:t>
      </w:r>
      <w:r>
        <w:rPr>
          <w:lang w:val="en-US"/>
        </w:rPr>
        <w:t>192.0.2.1</w:t>
      </w:r>
      <w:r w:rsidRPr="003D1548">
        <w:rPr>
          <w:lang w:val="en-US"/>
        </w:rPr>
        <w:t>37</w:t>
      </w:r>
    </w:p>
    <w:p w14:paraId="5EC7A398" w14:textId="77777777" w:rsidR="006E714E" w:rsidRPr="003D1548" w:rsidRDefault="006E714E" w:rsidP="006E714E">
      <w:pPr>
        <w:pStyle w:val="PL"/>
        <w:rPr>
          <w:lang w:val="en-US"/>
        </w:rPr>
      </w:pPr>
      <w:r w:rsidRPr="003D1548">
        <w:rPr>
          <w:lang w:val="en-US"/>
        </w:rPr>
        <w:t>topoff.eth1.gw21.</w:t>
      </w:r>
      <w:r>
        <w:rPr>
          <w:lang w:val="en-US"/>
        </w:rPr>
        <w:t>node.$ORIGIN</w:t>
      </w:r>
      <w:r w:rsidRPr="003D1548">
        <w:rPr>
          <w:lang w:val="en-US"/>
        </w:rPr>
        <w:t>. 3600 IN AAAA 2001:db8:0:24::</w:t>
      </w:r>
    </w:p>
    <w:p w14:paraId="2BDBF941" w14:textId="77777777" w:rsidR="006E714E" w:rsidRPr="003D1548" w:rsidRDefault="006E714E" w:rsidP="006E714E">
      <w:pPr>
        <w:pStyle w:val="PL"/>
        <w:rPr>
          <w:lang w:val="en-US"/>
        </w:rPr>
      </w:pPr>
      <w:r w:rsidRPr="003D1548">
        <w:rPr>
          <w:lang w:val="en-US"/>
        </w:rPr>
        <w:t>topoff.eth1.gw21.</w:t>
      </w:r>
      <w:r>
        <w:rPr>
          <w:lang w:val="en-US"/>
        </w:rPr>
        <w:t>node.$ORIGIN</w:t>
      </w:r>
      <w:r w:rsidRPr="003D1548">
        <w:rPr>
          <w:lang w:val="en-US"/>
        </w:rPr>
        <w:t>. 3600 IN AAAA 2001:db8:0:25::</w:t>
      </w:r>
    </w:p>
    <w:p w14:paraId="30F5EFD5" w14:textId="77777777" w:rsidR="006E714E" w:rsidRDefault="006E714E" w:rsidP="006E714E">
      <w:pPr>
        <w:pStyle w:val="PL"/>
        <w:rPr>
          <w:lang w:val="en-US"/>
        </w:rPr>
      </w:pPr>
    </w:p>
    <w:p w14:paraId="65FE8137" w14:textId="77777777" w:rsidR="006E714E" w:rsidRPr="003D1548" w:rsidRDefault="006E714E" w:rsidP="006E714E">
      <w:pPr>
        <w:pStyle w:val="PL"/>
        <w:rPr>
          <w:lang w:val="en-US"/>
        </w:rPr>
      </w:pPr>
    </w:p>
    <w:p w14:paraId="6FAFF5B7" w14:textId="77777777" w:rsidR="006E714E" w:rsidRDefault="006E714E" w:rsidP="006E714E">
      <w:pPr>
        <w:pStyle w:val="Heading3"/>
        <w:rPr>
          <w:lang w:val="en-US"/>
        </w:rPr>
      </w:pPr>
      <w:bookmarkStart w:id="471" w:name="_Toc20214915"/>
      <w:bookmarkStart w:id="472" w:name="_Toc27753298"/>
      <w:bookmarkStart w:id="473" w:name="_Toc36055117"/>
      <w:bookmarkStart w:id="474" w:name="_Toc67477617"/>
      <w:r>
        <w:rPr>
          <w:lang w:val="en-US"/>
        </w:rPr>
        <w:t>A.</w:t>
      </w:r>
      <w:r w:rsidRPr="001E12B5">
        <w:rPr>
          <w:lang w:val="en-US"/>
        </w:rPr>
        <w:t xml:space="preserve"> </w:t>
      </w:r>
      <w:r>
        <w:rPr>
          <w:lang w:val="en-US"/>
        </w:rPr>
        <w:t>3.13</w:t>
      </w:r>
      <w:r>
        <w:rPr>
          <w:lang w:val="en-US"/>
        </w:rPr>
        <w:tab/>
        <w:t>TAI lookup for "Colocation Simple LTE Example" (i.e. MME candidate list)</w:t>
      </w:r>
      <w:bookmarkEnd w:id="471"/>
      <w:bookmarkEnd w:id="472"/>
      <w:bookmarkEnd w:id="473"/>
      <w:bookmarkEnd w:id="474"/>
    </w:p>
    <w:p w14:paraId="4C726C69" w14:textId="77777777" w:rsidR="006E714E" w:rsidRDefault="006E714E" w:rsidP="006E714E">
      <w:r>
        <w:rPr>
          <w:noProof/>
        </w:rPr>
        <w:t>This type of lookup is done for the "</w:t>
      </w:r>
      <w:r>
        <w:t>Inter eNodeB handover with MME relocation" procedure where the old MME selects the target MME in a new TAI.</w:t>
      </w:r>
    </w:p>
    <w:p w14:paraId="5CB5C698" w14:textId="77777777" w:rsidR="006E714E" w:rsidRDefault="006E714E" w:rsidP="006E714E">
      <w:r>
        <w:t xml:space="preserve">The service is </w:t>
      </w:r>
      <w:r w:rsidRPr="00FE6A4D">
        <w:rPr>
          <w:lang w:val="en-US"/>
        </w:rPr>
        <w:t>x-3gpp-mme:x-s10</w:t>
      </w:r>
      <w:r>
        <w:rPr>
          <w:lang w:val="en-US"/>
        </w:rPr>
        <w:t xml:space="preserve"> again.</w:t>
      </w:r>
    </w:p>
    <w:p w14:paraId="560A27E0" w14:textId="77777777" w:rsidR="00F50D8E" w:rsidRDefault="006E714E" w:rsidP="006E714E">
      <w:pPr>
        <w:rPr>
          <w:lang w:val="en-US"/>
        </w:rPr>
      </w:pPr>
      <w:r>
        <w:t xml:space="preserve">Since this also starts with the TAI </w:t>
      </w:r>
      <w:r>
        <w:rPr>
          <w:lang w:val="en-US"/>
        </w:rPr>
        <w:t>NAPTR lookup we have the same type of record set as the SGW selection from TAI clause (see A.3.10) and to not waste space the same TAC value will be used.</w:t>
      </w:r>
    </w:p>
    <w:p w14:paraId="79D29859" w14:textId="5EA8990F" w:rsidR="006E714E" w:rsidRDefault="006E714E" w:rsidP="006E714E">
      <w:pPr>
        <w:rPr>
          <w:lang w:val="en-US"/>
        </w:rPr>
      </w:pPr>
      <w:r>
        <w:rPr>
          <w:lang w:val="en-US"/>
        </w:rPr>
        <w:t>The only difference from that clause starts with which NAPTR records match.</w:t>
      </w:r>
    </w:p>
    <w:p w14:paraId="1F2B96B4" w14:textId="77777777" w:rsidR="006E714E" w:rsidRDefault="006E714E" w:rsidP="006E714E">
      <w:pPr>
        <w:rPr>
          <w:lang w:val="en-US"/>
        </w:rPr>
      </w:pPr>
      <w:r>
        <w:rPr>
          <w:lang w:val="en-US"/>
        </w:rPr>
        <w:t>From the Answer clause these are:</w:t>
      </w:r>
    </w:p>
    <w:p w14:paraId="66414158" w14:textId="77777777" w:rsidR="006E714E" w:rsidRPr="00FE6A4D" w:rsidRDefault="006E714E" w:rsidP="006E714E">
      <w:pPr>
        <w:pStyle w:val="PL"/>
        <w:rPr>
          <w:lang w:val="en-US"/>
        </w:rPr>
      </w:pPr>
      <w:r w:rsidRPr="00FE6A4D">
        <w:rPr>
          <w:lang w:val="en-US"/>
        </w:rPr>
        <w:t xml:space="preserve">;; ANSWER </w:t>
      </w:r>
      <w:r>
        <w:rPr>
          <w:lang w:val="en-US"/>
        </w:rPr>
        <w:t>CLAUSE</w:t>
      </w:r>
      <w:r w:rsidRPr="00FE6A4D">
        <w:rPr>
          <w:lang w:val="en-US"/>
        </w:rPr>
        <w:t>:</w:t>
      </w:r>
    </w:p>
    <w:p w14:paraId="7074B185" w14:textId="77777777" w:rsidR="006E714E" w:rsidRPr="00FE6A4D" w:rsidRDefault="006E714E" w:rsidP="006E714E">
      <w:pPr>
        <w:pStyle w:val="PL"/>
        <w:rPr>
          <w:lang w:val="en-US"/>
        </w:rPr>
      </w:pPr>
      <w:r w:rsidRPr="00FE6A4D">
        <w:rPr>
          <w:lang w:val="en-US"/>
        </w:rPr>
        <w:t>tac-lb11.tac-hb40.tac.$ORIGIN. 3600 IN NAPTR 500 999 "a" "x-3gpp-mme:x-s10"</w:t>
      </w:r>
      <w:r>
        <w:rPr>
          <w:lang w:val="en-US"/>
        </w:rPr>
        <w:t xml:space="preserve"> "" </w:t>
      </w:r>
      <w:r w:rsidRPr="00FE6A4D">
        <w:rPr>
          <w:lang w:val="en-US"/>
        </w:rPr>
        <w:t>topoff.eth1.mmec02.mmegi</w:t>
      </w:r>
      <w:r>
        <w:rPr>
          <w:lang w:val="en-US"/>
        </w:rPr>
        <w:t>8</w:t>
      </w:r>
      <w:r w:rsidRPr="00FE6A4D">
        <w:rPr>
          <w:lang w:val="en-US"/>
        </w:rPr>
        <w:t>001.mme.$ORIGIN.</w:t>
      </w:r>
    </w:p>
    <w:p w14:paraId="47CB3261" w14:textId="77777777" w:rsidR="006E714E" w:rsidRPr="00FE6A4D" w:rsidRDefault="006E714E" w:rsidP="006E714E">
      <w:pPr>
        <w:pStyle w:val="PL"/>
        <w:rPr>
          <w:lang w:val="en-US"/>
        </w:rPr>
      </w:pPr>
      <w:r w:rsidRPr="00FE6A4D">
        <w:rPr>
          <w:lang w:val="en-US"/>
        </w:rPr>
        <w:t>tac-lb11.tac-hb40.tac.$ORIGIN. 3600 IN NAPTR 600 999 "a" "x-3gpp-mme:x-s10" "" topoff.eth1.mmec01.mmegi</w:t>
      </w:r>
      <w:r>
        <w:rPr>
          <w:lang w:val="en-US"/>
        </w:rPr>
        <w:t>8</w:t>
      </w:r>
      <w:r w:rsidRPr="00FE6A4D">
        <w:rPr>
          <w:lang w:val="en-US"/>
        </w:rPr>
        <w:t>001.mme.$ORIGIN.</w:t>
      </w:r>
    </w:p>
    <w:p w14:paraId="59587ED7" w14:textId="77777777" w:rsidR="006E714E" w:rsidRDefault="006E714E" w:rsidP="006E714E">
      <w:pPr>
        <w:rPr>
          <w:lang w:val="en-US"/>
        </w:rPr>
      </w:pPr>
    </w:p>
    <w:p w14:paraId="457C0A61" w14:textId="77777777" w:rsidR="00F50D8E" w:rsidRDefault="006E714E" w:rsidP="006E714E">
      <w:pPr>
        <w:rPr>
          <w:lang w:val="en-US"/>
        </w:rPr>
      </w:pPr>
      <w:r>
        <w:rPr>
          <w:lang w:val="en-US"/>
        </w:rPr>
        <w:t>Which are already in order. The NAPTR order of 500 is less than NAPTR order of 600.</w:t>
      </w:r>
    </w:p>
    <w:p w14:paraId="2A2C7E5A" w14:textId="42A70A9F" w:rsidR="006E714E" w:rsidRDefault="006E714E" w:rsidP="006E714E">
      <w:pPr>
        <w:rPr>
          <w:lang w:val="en-US"/>
        </w:rPr>
      </w:pPr>
      <w:r>
        <w:rPr>
          <w:lang w:val="en-US"/>
        </w:rPr>
        <w:t>So S10 interfaces in order are:</w:t>
      </w:r>
    </w:p>
    <w:p w14:paraId="07F81678" w14:textId="77777777" w:rsidR="006E714E" w:rsidRPr="00CF0C7B" w:rsidRDefault="006E714E" w:rsidP="006E714E">
      <w:pPr>
        <w:rPr>
          <w:lang w:val="fr-FR"/>
        </w:rPr>
      </w:pPr>
      <w:r w:rsidRPr="00CF0C7B">
        <w:rPr>
          <w:lang w:val="fr-FR"/>
        </w:rPr>
        <w:t>topoff.eth1.mmec02.mmegi8001.mme.$ORIGIN.</w:t>
      </w:r>
    </w:p>
    <w:p w14:paraId="32F323FF" w14:textId="77777777" w:rsidR="00F50D8E" w:rsidRPr="00CF0C7B" w:rsidRDefault="006E714E" w:rsidP="006E714E">
      <w:pPr>
        <w:rPr>
          <w:lang w:val="fr-FR"/>
        </w:rPr>
      </w:pPr>
      <w:r w:rsidRPr="00CF0C7B">
        <w:rPr>
          <w:lang w:val="fr-FR"/>
        </w:rPr>
        <w:t>topoff.eth1.mmec01.mmegi8001.mme.$ORIGIN.</w:t>
      </w:r>
    </w:p>
    <w:p w14:paraId="57A3984C" w14:textId="34B8C155" w:rsidR="006E714E" w:rsidRDefault="006E714E" w:rsidP="006E714E">
      <w:pPr>
        <w:rPr>
          <w:lang w:val="en-US"/>
        </w:rPr>
      </w:pPr>
      <w:r>
        <w:rPr>
          <w:lang w:val="en-US"/>
        </w:rPr>
        <w:t>and the needed A/AAAA records from the Additional clause in the DNS response in clause A.3.10 are:</w:t>
      </w:r>
    </w:p>
    <w:p w14:paraId="3A1671DA" w14:textId="77777777" w:rsidR="006E714E" w:rsidRPr="0098720C" w:rsidRDefault="006E714E" w:rsidP="006E714E">
      <w:pPr>
        <w:pStyle w:val="PL"/>
      </w:pPr>
      <w:r w:rsidRPr="00CF0C7B">
        <w:rPr>
          <w:lang w:val="fr-FR"/>
        </w:rPr>
        <w:t xml:space="preserve">topoff.eth1.mmec02.mmegi8001.mme.$ORIGIN. </w:t>
      </w:r>
      <w:r w:rsidRPr="0098720C">
        <w:t>3600 IN A 192.0.2.18</w:t>
      </w:r>
    </w:p>
    <w:p w14:paraId="0A1A94A9" w14:textId="77777777" w:rsidR="006E714E" w:rsidRPr="0098720C" w:rsidRDefault="006E714E" w:rsidP="006E714E">
      <w:pPr>
        <w:pStyle w:val="PL"/>
      </w:pPr>
      <w:r w:rsidRPr="0098720C">
        <w:t>topoff.eth1.mmec02.mmegi8001.mme.$ORIGIN. 3600 IN A 192.0.2.17</w:t>
      </w:r>
    </w:p>
    <w:p w14:paraId="38C5D06A" w14:textId="77777777" w:rsidR="006E714E" w:rsidRPr="0098720C" w:rsidRDefault="006E714E" w:rsidP="006E714E">
      <w:pPr>
        <w:pStyle w:val="PL"/>
      </w:pPr>
      <w:r w:rsidRPr="0098720C">
        <w:t>topoff.eth1.mmec02.mmegi8001.mme.$ORIGIN. 3600 IN AAAA 2001:db8:0:6::</w:t>
      </w:r>
    </w:p>
    <w:p w14:paraId="17D9551E" w14:textId="77777777" w:rsidR="006E714E" w:rsidRPr="0098720C" w:rsidRDefault="006E714E" w:rsidP="006E714E">
      <w:pPr>
        <w:pStyle w:val="PL"/>
      </w:pPr>
      <w:r w:rsidRPr="0098720C">
        <w:t>topoff.eth1.mmec02.mmegi8001.mme.$ORIGIN. 3600 IN AAAA 2001:db8:0:7::</w:t>
      </w:r>
    </w:p>
    <w:p w14:paraId="07A314E0" w14:textId="77777777" w:rsidR="006E714E" w:rsidRPr="0098720C" w:rsidRDefault="006E714E" w:rsidP="006E714E">
      <w:pPr>
        <w:pStyle w:val="PL"/>
      </w:pPr>
    </w:p>
    <w:p w14:paraId="166498F7" w14:textId="77777777" w:rsidR="006E714E" w:rsidRPr="0098720C" w:rsidRDefault="006E714E" w:rsidP="006E714E">
      <w:pPr>
        <w:pStyle w:val="PL"/>
      </w:pPr>
      <w:r w:rsidRPr="0098720C">
        <w:t>topoff.eth1.mmec01.mmegi8001.mme.$ORIGIN. 3600 IN A 192.0.2.12</w:t>
      </w:r>
    </w:p>
    <w:p w14:paraId="2C4CE910" w14:textId="77777777" w:rsidR="006E714E" w:rsidRPr="0098720C" w:rsidRDefault="006E714E" w:rsidP="006E714E">
      <w:pPr>
        <w:pStyle w:val="PL"/>
      </w:pPr>
      <w:r w:rsidRPr="0098720C">
        <w:lastRenderedPageBreak/>
        <w:t>topoff.eth1.mmec01.mmegi8001.mme.$ORIGIN. 3600 IN A 192.0.2.11</w:t>
      </w:r>
    </w:p>
    <w:p w14:paraId="1D95E088" w14:textId="77777777" w:rsidR="006E714E" w:rsidRPr="0098720C" w:rsidRDefault="006E714E" w:rsidP="006E714E">
      <w:pPr>
        <w:pStyle w:val="PL"/>
      </w:pPr>
      <w:r w:rsidRPr="0098720C">
        <w:t>topoff.eth1.mmec01.mmegi8001.mme.$ORIGIN. 3600 IN AAAA 2001:db8::</w:t>
      </w:r>
    </w:p>
    <w:p w14:paraId="19D39375" w14:textId="77777777" w:rsidR="006E714E" w:rsidRDefault="006E714E" w:rsidP="006E714E">
      <w:pPr>
        <w:pStyle w:val="PL"/>
        <w:rPr>
          <w:lang w:val="en-US"/>
        </w:rPr>
      </w:pPr>
      <w:r w:rsidRPr="0098720C">
        <w:t xml:space="preserve">topoff.eth1.mmec01.mmegi8001.mme.$ORIGIN. </w:t>
      </w:r>
      <w:r w:rsidRPr="00FE6A4D">
        <w:rPr>
          <w:lang w:val="en-US"/>
        </w:rPr>
        <w:t>3600 IN AAAA 2001:db8:0:1::</w:t>
      </w:r>
    </w:p>
    <w:p w14:paraId="64CC9F02" w14:textId="77777777" w:rsidR="006E714E" w:rsidRDefault="006E714E" w:rsidP="006E714E">
      <w:pPr>
        <w:pStyle w:val="Heading2"/>
        <w:rPr>
          <w:lang w:val="en-US"/>
        </w:rPr>
      </w:pPr>
      <w:bookmarkStart w:id="475" w:name="_Toc20214916"/>
      <w:bookmarkStart w:id="476" w:name="_Toc27753299"/>
      <w:bookmarkStart w:id="477" w:name="_Toc36055118"/>
      <w:bookmarkStart w:id="478" w:name="_Toc67477618"/>
      <w:r>
        <w:rPr>
          <w:lang w:val="en-US"/>
        </w:rPr>
        <w:t>A.4</w:t>
      </w:r>
      <w:r>
        <w:rPr>
          <w:lang w:val="en-US"/>
        </w:rPr>
        <w:tab/>
        <w:t>LTE Example with Dedicated Core Network</w:t>
      </w:r>
      <w:bookmarkEnd w:id="475"/>
      <w:bookmarkEnd w:id="476"/>
      <w:bookmarkEnd w:id="477"/>
      <w:bookmarkEnd w:id="478"/>
    </w:p>
    <w:p w14:paraId="18FCEFB6" w14:textId="77777777" w:rsidR="006E714E" w:rsidRPr="00C06CAD" w:rsidRDefault="006E714E" w:rsidP="006E714E">
      <w:pPr>
        <w:pStyle w:val="Heading3"/>
        <w:rPr>
          <w:lang w:val="en-US" w:eastAsia="ja-JP"/>
        </w:rPr>
      </w:pPr>
      <w:bookmarkStart w:id="479" w:name="_Toc20214917"/>
      <w:bookmarkStart w:id="480" w:name="_Toc27753300"/>
      <w:bookmarkStart w:id="481" w:name="_Toc36055119"/>
      <w:bookmarkStart w:id="482" w:name="_Toc67477619"/>
      <w:r>
        <w:rPr>
          <w:lang w:val="en-US"/>
        </w:rPr>
        <w:t>A.</w:t>
      </w:r>
      <w:r>
        <w:rPr>
          <w:rFonts w:hint="eastAsia"/>
          <w:lang w:val="en-US" w:eastAsia="ja-JP"/>
        </w:rPr>
        <w:t>4</w:t>
      </w:r>
      <w:r>
        <w:rPr>
          <w:lang w:val="en-US"/>
        </w:rPr>
        <w:t>.</w:t>
      </w:r>
      <w:r>
        <w:rPr>
          <w:rFonts w:hint="eastAsia"/>
          <w:lang w:val="en-US" w:eastAsia="ja-JP"/>
        </w:rPr>
        <w:t>1</w:t>
      </w:r>
      <w:r>
        <w:rPr>
          <w:lang w:val="en-US"/>
        </w:rPr>
        <w:tab/>
      </w:r>
      <w:r>
        <w:rPr>
          <w:rFonts w:hint="eastAsia"/>
          <w:lang w:val="en-US" w:eastAsia="ja-JP"/>
        </w:rPr>
        <w:t>General</w:t>
      </w:r>
      <w:bookmarkEnd w:id="479"/>
      <w:bookmarkEnd w:id="480"/>
      <w:bookmarkEnd w:id="481"/>
      <w:bookmarkEnd w:id="482"/>
    </w:p>
    <w:p w14:paraId="3A84E6BE" w14:textId="77777777" w:rsidR="006E714E" w:rsidRDefault="006E714E" w:rsidP="006E714E">
      <w:pPr>
        <w:rPr>
          <w:lang w:val="en-US" w:eastAsia="ja-JP"/>
        </w:rPr>
      </w:pPr>
      <w:r>
        <w:rPr>
          <w:lang w:val="en-US"/>
        </w:rPr>
        <w:t>Th</w:t>
      </w:r>
      <w:r>
        <w:rPr>
          <w:rFonts w:hint="eastAsia"/>
          <w:lang w:val="en-US" w:eastAsia="ja-JP"/>
        </w:rPr>
        <w:t>e</w:t>
      </w:r>
      <w:r>
        <w:rPr>
          <w:lang w:val="en-US"/>
        </w:rPr>
        <w:t xml:space="preserve"> example of an operator network</w:t>
      </w:r>
      <w:r>
        <w:rPr>
          <w:rFonts w:hint="eastAsia"/>
          <w:lang w:val="en-US" w:eastAsia="ja-JP"/>
        </w:rPr>
        <w:t xml:space="preserve"> for DCN deployment has same</w:t>
      </w:r>
      <w:r>
        <w:rPr>
          <w:lang w:val="en-US"/>
        </w:rPr>
        <w:t xml:space="preserve"> properties</w:t>
      </w:r>
      <w:r>
        <w:rPr>
          <w:rFonts w:hint="eastAsia"/>
          <w:lang w:val="en-US" w:eastAsia="ja-JP"/>
        </w:rPr>
        <w:t xml:space="preserve"> as described in A.3.1 with the </w:t>
      </w:r>
      <w:r>
        <w:rPr>
          <w:lang w:val="en-US" w:eastAsia="ja-JP"/>
        </w:rPr>
        <w:t xml:space="preserve">following </w:t>
      </w:r>
      <w:r>
        <w:rPr>
          <w:rFonts w:hint="eastAsia"/>
          <w:lang w:val="en-US" w:eastAsia="ja-JP"/>
        </w:rPr>
        <w:t>modifications</w:t>
      </w:r>
      <w:r>
        <w:rPr>
          <w:lang w:val="en-US" w:eastAsia="ja-JP"/>
        </w:rPr>
        <w:t>:</w:t>
      </w:r>
    </w:p>
    <w:p w14:paraId="4CBCC05B" w14:textId="77777777" w:rsidR="00F50D8E" w:rsidRDefault="006E714E" w:rsidP="006E714E">
      <w:pPr>
        <w:pStyle w:val="B1"/>
        <w:rPr>
          <w:lang w:val="en-US" w:eastAsia="ja-JP"/>
        </w:rPr>
      </w:pPr>
      <w:r>
        <w:rPr>
          <w:rFonts w:hint="eastAsia"/>
          <w:lang w:val="en-US" w:eastAsia="ja-JP"/>
        </w:rPr>
        <w:t>5</w:t>
      </w:r>
      <w:r>
        <w:rPr>
          <w:lang w:val="en-US"/>
        </w:rPr>
        <w:t>)</w:t>
      </w:r>
      <w:r>
        <w:rPr>
          <w:lang w:val="en-US"/>
        </w:rPr>
        <w:tab/>
      </w:r>
      <w:r>
        <w:rPr>
          <w:rFonts w:hint="eastAsia"/>
          <w:lang w:val="en-US" w:eastAsia="ja-JP"/>
        </w:rPr>
        <w:t xml:space="preserve">Combined PGW/SGW (01) supports UE usage type of 1, 10, 20 and Combined PGW/SGW (21) supports all the UEs except UEs </w:t>
      </w:r>
      <w:r>
        <w:rPr>
          <w:lang w:val="en-US" w:eastAsia="ja-JP"/>
        </w:rPr>
        <w:t>associated</w:t>
      </w:r>
      <w:r>
        <w:rPr>
          <w:rFonts w:hint="eastAsia"/>
          <w:lang w:val="en-US" w:eastAsia="ja-JP"/>
        </w:rPr>
        <w:t xml:space="preserve"> with UE usage type 1, 10, 20.</w:t>
      </w:r>
    </w:p>
    <w:p w14:paraId="6EA1DB1A" w14:textId="77777777" w:rsidR="00F50D8E" w:rsidRDefault="006E714E" w:rsidP="006E714E">
      <w:pPr>
        <w:pStyle w:val="B1"/>
        <w:rPr>
          <w:lang w:val="en-US" w:eastAsia="ja-JP"/>
        </w:rPr>
      </w:pPr>
      <w:r>
        <w:rPr>
          <w:lang w:val="en-US"/>
        </w:rPr>
        <w:t>7)</w:t>
      </w:r>
      <w:r>
        <w:rPr>
          <w:lang w:val="en-US"/>
        </w:rPr>
        <w:tab/>
      </w:r>
      <w:r>
        <w:rPr>
          <w:rFonts w:hint="eastAsia"/>
          <w:lang w:val="en-US" w:eastAsia="ja-JP"/>
        </w:rPr>
        <w:t xml:space="preserve">Two </w:t>
      </w:r>
      <w:r>
        <w:rPr>
          <w:lang w:val="en-US"/>
        </w:rPr>
        <w:t>MME pool</w:t>
      </w:r>
      <w:r>
        <w:rPr>
          <w:rFonts w:hint="eastAsia"/>
          <w:lang w:val="en-US" w:eastAsia="ja-JP"/>
        </w:rPr>
        <w:t xml:space="preserve"> areas</w:t>
      </w:r>
      <w:r>
        <w:rPr>
          <w:lang w:val="en-US" w:eastAsia="ja-JP"/>
        </w:rPr>
        <w:t xml:space="preserve"> are defined</w:t>
      </w:r>
      <w:r>
        <w:rPr>
          <w:rFonts w:hint="eastAsia"/>
          <w:lang w:val="en-US" w:eastAsia="ja-JP"/>
        </w:rPr>
        <w:t xml:space="preserve"> and each </w:t>
      </w:r>
      <w:r>
        <w:rPr>
          <w:lang w:val="en-US" w:eastAsia="ja-JP"/>
        </w:rPr>
        <w:t xml:space="preserve">MME </w:t>
      </w:r>
      <w:r>
        <w:rPr>
          <w:rFonts w:hint="eastAsia"/>
          <w:lang w:val="en-US" w:eastAsia="ja-JP"/>
        </w:rPr>
        <w:t xml:space="preserve">pool has two MMEs. </w:t>
      </w:r>
      <w:r>
        <w:rPr>
          <w:lang w:val="en-US" w:eastAsia="ja-JP"/>
        </w:rPr>
        <w:t xml:space="preserve">The </w:t>
      </w:r>
      <w:r>
        <w:rPr>
          <w:rFonts w:hint="eastAsia"/>
          <w:lang w:val="en-US" w:eastAsia="ja-JP"/>
        </w:rPr>
        <w:t xml:space="preserve">MME pool with MMEGI of 8001 supports UE usage type of 1, 10, 20 where the other MME pool supports all the UEs except UEs </w:t>
      </w:r>
      <w:r>
        <w:rPr>
          <w:lang w:val="en-US" w:eastAsia="ja-JP"/>
        </w:rPr>
        <w:t>associated</w:t>
      </w:r>
      <w:r>
        <w:rPr>
          <w:rFonts w:hint="eastAsia"/>
          <w:lang w:val="en-US" w:eastAsia="ja-JP"/>
        </w:rPr>
        <w:t xml:space="preserve"> with UE usage type 1, 10, 20.</w:t>
      </w:r>
    </w:p>
    <w:p w14:paraId="3F497AB5" w14:textId="77777777" w:rsidR="00F50D8E" w:rsidRDefault="006E714E" w:rsidP="006E714E">
      <w:pPr>
        <w:pStyle w:val="B1"/>
        <w:rPr>
          <w:lang w:val="en-US" w:eastAsia="ja-JP"/>
        </w:rPr>
      </w:pPr>
      <w:r>
        <w:rPr>
          <w:rFonts w:hint="eastAsia"/>
          <w:lang w:val="en-US" w:eastAsia="ja-JP"/>
        </w:rPr>
        <w:t>11</w:t>
      </w:r>
      <w:r>
        <w:rPr>
          <w:lang w:val="en-US"/>
        </w:rPr>
        <w:t>)</w:t>
      </w:r>
      <w:r>
        <w:rPr>
          <w:lang w:val="en-US"/>
        </w:rPr>
        <w:tab/>
      </w:r>
      <w:r>
        <w:rPr>
          <w:rFonts w:hint="eastAsia"/>
          <w:lang w:val="en-US" w:eastAsia="ja-JP"/>
        </w:rPr>
        <w:t>T</w:t>
      </w:r>
      <w:r>
        <w:rPr>
          <w:lang w:val="en-US"/>
        </w:rPr>
        <w:t xml:space="preserve">here </w:t>
      </w:r>
      <w:r>
        <w:rPr>
          <w:rFonts w:hint="eastAsia"/>
          <w:lang w:val="en-US" w:eastAsia="ja-JP"/>
        </w:rPr>
        <w:t xml:space="preserve">is only one </w:t>
      </w:r>
      <w:r>
        <w:rPr>
          <w:lang w:val="en-US"/>
        </w:rPr>
        <w:t>APN-NI in this network "imsTV1".</w:t>
      </w:r>
    </w:p>
    <w:p w14:paraId="7D561A91" w14:textId="00F53AD0" w:rsidR="006E714E" w:rsidRDefault="006E714E" w:rsidP="006E714E">
      <w:pPr>
        <w:rPr>
          <w:lang w:val="en-US"/>
        </w:rPr>
      </w:pPr>
      <w:r>
        <w:rPr>
          <w:rFonts w:hint="eastAsia"/>
          <w:lang w:val="en-US"/>
        </w:rPr>
        <w:t>The following figure shows the simple example of DCN deployment.</w:t>
      </w:r>
    </w:p>
    <w:p w14:paraId="6B463412" w14:textId="77777777" w:rsidR="006E714E" w:rsidRPr="0069522B" w:rsidRDefault="006E714E" w:rsidP="006E714E">
      <w:pPr>
        <w:pStyle w:val="B1"/>
        <w:rPr>
          <w:lang w:val="en-US" w:eastAsia="ja-JP"/>
        </w:rPr>
      </w:pPr>
    </w:p>
    <w:p w14:paraId="7F487911" w14:textId="77777777" w:rsidR="006E714E" w:rsidRPr="00C74ED3" w:rsidRDefault="00F47A5D" w:rsidP="006E714E">
      <w:pPr>
        <w:pStyle w:val="TH"/>
        <w:rPr>
          <w:lang w:val="en-US" w:eastAsia="ja-JP"/>
        </w:rPr>
      </w:pPr>
      <w:r>
        <w:rPr>
          <w:lang w:val="en-US" w:eastAsia="ja-JP"/>
        </w:rPr>
        <w:pict w14:anchorId="5978AE2D">
          <v:shape id="_x0000_i1027" type="#_x0000_t75" style="width:481.5pt;height:356pt">
            <v:imagedata r:id="rId11" o:title=""/>
          </v:shape>
        </w:pict>
      </w:r>
    </w:p>
    <w:p w14:paraId="0988539E" w14:textId="77777777" w:rsidR="00F50D8E" w:rsidRPr="00FA0456" w:rsidRDefault="006E714E" w:rsidP="006E714E">
      <w:pPr>
        <w:pStyle w:val="TF"/>
        <w:rPr>
          <w:lang w:eastAsia="ja-JP"/>
        </w:rPr>
      </w:pPr>
      <w:r w:rsidRPr="00FA0456">
        <w:rPr>
          <w:rFonts w:hint="eastAsia"/>
        </w:rPr>
        <w:t>Figure A.4.x1-1:</w:t>
      </w:r>
      <w:r>
        <w:rPr>
          <w:rFonts w:hint="eastAsia"/>
          <w:lang w:eastAsia="ja-JP"/>
        </w:rPr>
        <w:t xml:space="preserve"> Simple example of DCN depolyment</w:t>
      </w:r>
      <w:bookmarkStart w:id="483" w:name="_Toc20214918"/>
      <w:bookmarkStart w:id="484" w:name="_Toc27753301"/>
      <w:bookmarkStart w:id="485" w:name="_Toc36055120"/>
      <w:bookmarkStart w:id="486" w:name="_Toc67477620"/>
    </w:p>
    <w:p w14:paraId="75F6414B" w14:textId="4DFC8759" w:rsidR="006E714E" w:rsidRDefault="006E714E" w:rsidP="006E714E">
      <w:pPr>
        <w:pStyle w:val="Heading3"/>
        <w:rPr>
          <w:lang w:val="en-US" w:eastAsia="ja-JP"/>
        </w:rPr>
      </w:pPr>
      <w:r>
        <w:rPr>
          <w:lang w:val="en-US"/>
        </w:rPr>
        <w:t>A.</w:t>
      </w:r>
      <w:r>
        <w:rPr>
          <w:rFonts w:hint="eastAsia"/>
          <w:lang w:val="en-US" w:eastAsia="ja-JP"/>
        </w:rPr>
        <w:t>4</w:t>
      </w:r>
      <w:r>
        <w:rPr>
          <w:lang w:val="en-US"/>
        </w:rPr>
        <w:t>.</w:t>
      </w:r>
      <w:r>
        <w:rPr>
          <w:rFonts w:hint="eastAsia"/>
          <w:lang w:val="en-US" w:eastAsia="ja-JP"/>
        </w:rPr>
        <w:t>2</w:t>
      </w:r>
      <w:r>
        <w:rPr>
          <w:lang w:val="en-US"/>
        </w:rPr>
        <w:tab/>
        <w:t xml:space="preserve">APN file for </w:t>
      </w:r>
      <w:r>
        <w:rPr>
          <w:rFonts w:hint="eastAsia"/>
          <w:lang w:val="en-US" w:eastAsia="ja-JP"/>
        </w:rPr>
        <w:t>DCN</w:t>
      </w:r>
      <w:bookmarkEnd w:id="483"/>
      <w:bookmarkEnd w:id="484"/>
      <w:bookmarkEnd w:id="485"/>
      <w:bookmarkEnd w:id="486"/>
    </w:p>
    <w:p w14:paraId="7D69670E" w14:textId="4EA5E525" w:rsidR="00F50D8E" w:rsidRDefault="006E714E" w:rsidP="006E714E">
      <w:pPr>
        <w:rPr>
          <w:lang w:val="en-US"/>
        </w:rPr>
      </w:pPr>
      <w:r>
        <w:rPr>
          <w:rFonts w:hint="eastAsia"/>
          <w:lang w:val="en-US" w:eastAsia="ja-JP"/>
        </w:rPr>
        <w:t>T</w:t>
      </w:r>
      <w:r w:rsidRPr="00890090">
        <w:rPr>
          <w:lang w:val="en-US"/>
        </w:rPr>
        <w:t xml:space="preserve">he format of the </w:t>
      </w:r>
      <w:r>
        <w:rPr>
          <w:lang w:val="en-US"/>
        </w:rPr>
        <w:t>APN FQDN</w:t>
      </w:r>
      <w:r w:rsidRPr="00890090">
        <w:rPr>
          <w:lang w:val="en-US"/>
        </w:rPr>
        <w:t xml:space="preserve"> is standardized by </w:t>
      </w:r>
      <w:r>
        <w:rPr>
          <w:lang w:val="en-US"/>
        </w:rPr>
        <w:t xml:space="preserve">3GPP </w:t>
      </w:r>
      <w:r w:rsidR="00F50D8E">
        <w:rPr>
          <w:lang w:val="en-US"/>
        </w:rPr>
        <w:t>TS </w:t>
      </w:r>
      <w:r w:rsidR="00F50D8E" w:rsidRPr="00890090">
        <w:rPr>
          <w:lang w:val="en-US"/>
        </w:rPr>
        <w:t>2</w:t>
      </w:r>
      <w:r w:rsidRPr="00890090">
        <w:rPr>
          <w:lang w:val="en-US"/>
        </w:rPr>
        <w:t>3.003</w:t>
      </w:r>
      <w:r w:rsidR="00F50D8E">
        <w:rPr>
          <w:lang w:val="en-US"/>
        </w:rPr>
        <w:t> [</w:t>
      </w:r>
      <w:r>
        <w:rPr>
          <w:lang w:val="en-US"/>
        </w:rPr>
        <w:t xml:space="preserve">4] </w:t>
      </w:r>
      <w:r w:rsidR="00F50D8E">
        <w:rPr>
          <w:lang w:val="en-US"/>
        </w:rPr>
        <w:t>clause </w:t>
      </w:r>
      <w:r w:rsidR="00F50D8E">
        <w:t>1</w:t>
      </w:r>
      <w:r>
        <w:t xml:space="preserve">9.4.2.2 </w:t>
      </w:r>
      <w:r>
        <w:rPr>
          <w:lang w:val="en-US"/>
        </w:rPr>
        <w:t>and is of form &lt;APN-NI&gt;.apn.epc.mnc&lt;MNC&gt;.mcc&lt;MCC&gt;.3</w:t>
      </w:r>
      <w:r w:rsidRPr="00890090">
        <w:rPr>
          <w:lang w:val="en-US"/>
        </w:rPr>
        <w:t>gppnetwork.org</w:t>
      </w:r>
      <w:r>
        <w:rPr>
          <w:rFonts w:hint="eastAsia"/>
          <w:lang w:val="en-US" w:eastAsia="ja-JP"/>
        </w:rPr>
        <w:t>.</w:t>
      </w:r>
    </w:p>
    <w:p w14:paraId="7789BCE1" w14:textId="2D6E9EEF" w:rsidR="00F50D8E" w:rsidRPr="00890090" w:rsidRDefault="006E714E" w:rsidP="006E714E">
      <w:pPr>
        <w:rPr>
          <w:lang w:val="en-US" w:eastAsia="ja-JP"/>
        </w:rPr>
      </w:pPr>
      <w:r>
        <w:rPr>
          <w:lang w:val="en-US"/>
        </w:rPr>
        <w:lastRenderedPageBreak/>
        <w:t>S</w:t>
      </w:r>
      <w:r w:rsidRPr="00890090">
        <w:rPr>
          <w:lang w:val="en-US"/>
        </w:rPr>
        <w:t xml:space="preserve">ervice names are in </w:t>
      </w:r>
      <w:r>
        <w:rPr>
          <w:lang w:val="en-US"/>
        </w:rPr>
        <w:t xml:space="preserve">3GPP </w:t>
      </w:r>
      <w:r w:rsidR="00F50D8E">
        <w:rPr>
          <w:lang w:val="en-US"/>
        </w:rPr>
        <w:t>TS </w:t>
      </w:r>
      <w:r w:rsidR="00F50D8E" w:rsidRPr="00890090">
        <w:rPr>
          <w:lang w:val="en-US"/>
        </w:rPr>
        <w:t>2</w:t>
      </w:r>
      <w:r w:rsidRPr="00890090">
        <w:rPr>
          <w:lang w:val="en-US"/>
        </w:rPr>
        <w:t>3.003</w:t>
      </w:r>
      <w:r w:rsidR="00F50D8E">
        <w:rPr>
          <w:lang w:val="en-US"/>
        </w:rPr>
        <w:t> [</w:t>
      </w:r>
      <w:r>
        <w:rPr>
          <w:lang w:val="en-US"/>
        </w:rPr>
        <w:t>4]</w:t>
      </w:r>
      <w:r w:rsidRPr="00890090">
        <w:rPr>
          <w:lang w:val="en-US"/>
        </w:rPr>
        <w:t xml:space="preserve"> </w:t>
      </w:r>
      <w:r w:rsidR="00F50D8E">
        <w:rPr>
          <w:lang w:val="en-US"/>
        </w:rPr>
        <w:t>clause </w:t>
      </w:r>
      <w:r w:rsidR="00F50D8E" w:rsidRPr="00890090">
        <w:rPr>
          <w:lang w:val="en-US"/>
        </w:rPr>
        <w:t>1</w:t>
      </w:r>
      <w:r w:rsidRPr="00890090">
        <w:rPr>
          <w:lang w:val="en-US"/>
        </w:rPr>
        <w:t>9.4.3</w:t>
      </w:r>
      <w:r>
        <w:rPr>
          <w:rFonts w:hint="eastAsia"/>
          <w:lang w:val="en-US" w:eastAsia="ja-JP"/>
        </w:rPr>
        <w:t xml:space="preserve"> with </w:t>
      </w:r>
      <w:r>
        <w:t>+</w:t>
      </w:r>
      <w:r>
        <w:rPr>
          <w:rFonts w:hint="eastAsia"/>
          <w:lang w:eastAsia="ja-JP"/>
        </w:rPr>
        <w:t>ue-</w:t>
      </w:r>
      <w:r>
        <w:rPr>
          <w:rFonts w:hint="eastAsia"/>
        </w:rPr>
        <w:t>&lt;ue usage type&gt;</w:t>
      </w:r>
      <w:r>
        <w:rPr>
          <w:rFonts w:hint="eastAsia"/>
          <w:lang w:eastAsia="ja-JP"/>
        </w:rPr>
        <w:t xml:space="preserve"> appended to the </w:t>
      </w:r>
      <w:r w:rsidRPr="00FF761F">
        <w:rPr>
          <w:lang w:eastAsia="ja-JP"/>
        </w:rPr>
        <w:t>'app-protocol' name</w:t>
      </w:r>
      <w:r>
        <w:rPr>
          <w:rFonts w:hint="eastAsia"/>
          <w:lang w:eastAsia="ja-JP"/>
        </w:rPr>
        <w:t>.</w:t>
      </w:r>
    </w:p>
    <w:p w14:paraId="412A7345" w14:textId="7A1FF9D2" w:rsidR="006E714E" w:rsidRPr="008A2ACD" w:rsidRDefault="006E714E" w:rsidP="006E714E">
      <w:pPr>
        <w:rPr>
          <w:lang w:val="en-US"/>
        </w:rPr>
      </w:pPr>
      <w:r>
        <w:rPr>
          <w:lang w:val="en-US"/>
        </w:rPr>
        <w:t>The file containing the APN records for this example will be CS_APN_DB.txt and has following content.</w:t>
      </w:r>
    </w:p>
    <w:p w14:paraId="1494E8C6" w14:textId="77777777" w:rsidR="006E714E" w:rsidRPr="004A5E2C" w:rsidRDefault="006E714E" w:rsidP="006E714E">
      <w:pPr>
        <w:pStyle w:val="PL"/>
        <w:rPr>
          <w:lang w:val="en-US"/>
        </w:rPr>
      </w:pPr>
      <w:r w:rsidRPr="004A5E2C">
        <w:rPr>
          <w:lang w:val="en-US"/>
        </w:rPr>
        <w:t>imsTV1.apn                                   (</w:t>
      </w:r>
    </w:p>
    <w:p w14:paraId="2FB2AB14" w14:textId="77777777" w:rsidR="006E714E" w:rsidRPr="004A5E2C" w:rsidRDefault="006E714E" w:rsidP="006E714E">
      <w:pPr>
        <w:pStyle w:val="PL"/>
        <w:rPr>
          <w:lang w:val="en-US"/>
        </w:rPr>
      </w:pPr>
      <w:r w:rsidRPr="004A5E2C">
        <w:rPr>
          <w:lang w:val="en-US"/>
        </w:rPr>
        <w:t>;  IN NAPTR order pref. flag service                           regexp replacement</w:t>
      </w:r>
    </w:p>
    <w:p w14:paraId="7459EC1D" w14:textId="77777777" w:rsidR="006E714E" w:rsidRPr="004A5E2C" w:rsidRDefault="006E714E" w:rsidP="006E714E">
      <w:pPr>
        <w:pStyle w:val="PL"/>
        <w:rPr>
          <w:lang w:val="en-US"/>
        </w:rPr>
      </w:pPr>
      <w:r w:rsidRPr="004A5E2C">
        <w:rPr>
          <w:lang w:val="en-US"/>
        </w:rPr>
        <w:t xml:space="preserve">   IN NAPTR 100   999   "a" "x-3gpp-pgw:x-s5-gtp</w:t>
      </w:r>
      <w:r w:rsidRPr="004A5E2C">
        <w:rPr>
          <w:rFonts w:hint="eastAsia"/>
          <w:lang w:val="en-US" w:eastAsia="ja-JP"/>
        </w:rPr>
        <w:t>+ue-1.10.20</w:t>
      </w:r>
      <w:r w:rsidRPr="004A5E2C">
        <w:rPr>
          <w:lang w:val="en-US"/>
        </w:rPr>
        <w:t>:x-s8-gtp</w:t>
      </w:r>
      <w:r w:rsidRPr="004A5E2C">
        <w:rPr>
          <w:rFonts w:hint="eastAsia"/>
          <w:lang w:val="en-US" w:eastAsia="ja-JP"/>
        </w:rPr>
        <w:t>+ue-1.10.20</w:t>
      </w:r>
      <w:r w:rsidRPr="004A5E2C">
        <w:rPr>
          <w:lang w:val="en-US"/>
        </w:rPr>
        <w:t>"         "" topoff.vip1.gw01.nodes )</w:t>
      </w:r>
    </w:p>
    <w:p w14:paraId="38C40A2C" w14:textId="77777777" w:rsidR="006E714E" w:rsidRPr="004A5E2C" w:rsidRDefault="006E714E" w:rsidP="006E714E">
      <w:pPr>
        <w:pStyle w:val="PL"/>
        <w:rPr>
          <w:lang w:val="en-US"/>
        </w:rPr>
      </w:pPr>
      <w:r w:rsidRPr="004A5E2C">
        <w:rPr>
          <w:lang w:val="en-US"/>
        </w:rPr>
        <w:t xml:space="preserve">   IN NAPTR 200   999   "a" "x-3gpp-pgw:x-s5-gtp:x-s8-gtp"         "" topoff.vip1.gw21.nodes</w:t>
      </w:r>
    </w:p>
    <w:p w14:paraId="53C71AB7" w14:textId="77777777" w:rsidR="006E714E" w:rsidRPr="004A5E2C" w:rsidRDefault="006E714E" w:rsidP="006E714E">
      <w:pPr>
        <w:pStyle w:val="PL"/>
        <w:rPr>
          <w:lang w:val="en-US"/>
        </w:rPr>
      </w:pPr>
      <w:r w:rsidRPr="004A5E2C">
        <w:rPr>
          <w:lang w:val="en-US"/>
        </w:rPr>
        <w:t>;  IN NAPTR 300   999   "a" "x-3gpp-pgw:x-gn</w:t>
      </w:r>
      <w:r w:rsidRPr="004A5E2C">
        <w:rPr>
          <w:rFonts w:hint="eastAsia"/>
          <w:lang w:val="en-US" w:eastAsia="ja-JP"/>
        </w:rPr>
        <w:t>+ue-1.10.20</w:t>
      </w:r>
      <w:r w:rsidRPr="004A5E2C">
        <w:rPr>
          <w:lang w:val="en-US"/>
        </w:rPr>
        <w:t>:x-gp</w:t>
      </w:r>
      <w:r w:rsidRPr="004A5E2C">
        <w:rPr>
          <w:rFonts w:hint="eastAsia"/>
          <w:lang w:val="en-US" w:eastAsia="ja-JP"/>
        </w:rPr>
        <w:t>+ue-1.10.20</w:t>
      </w:r>
      <w:r w:rsidRPr="004A5E2C">
        <w:rPr>
          <w:lang w:val="en-US"/>
        </w:rPr>
        <w:t>"                 "" topoff.vip3.gw01.nodes</w:t>
      </w:r>
    </w:p>
    <w:p w14:paraId="1858CB6E" w14:textId="77777777" w:rsidR="006E714E" w:rsidRPr="004A5E2C" w:rsidRDefault="006E714E" w:rsidP="006E714E">
      <w:pPr>
        <w:pStyle w:val="PL"/>
        <w:rPr>
          <w:lang w:val="en-US"/>
        </w:rPr>
      </w:pPr>
      <w:r w:rsidRPr="004A5E2C">
        <w:rPr>
          <w:lang w:val="en-US"/>
        </w:rPr>
        <w:t>;  IN NAPTR 400   999   "a" "x-3gpp-pgw:x-gn:x-gp"                 "" topoff.vip3.gw21.nodes</w:t>
      </w:r>
    </w:p>
    <w:p w14:paraId="2180F27C" w14:textId="77777777" w:rsidR="006E714E" w:rsidRPr="004A5E2C" w:rsidRDefault="006E714E" w:rsidP="006E714E">
      <w:pPr>
        <w:pStyle w:val="PL"/>
        <w:rPr>
          <w:lang w:val="en-US"/>
        </w:rPr>
      </w:pPr>
      <w:r w:rsidRPr="004A5E2C">
        <w:rPr>
          <w:rFonts w:hint="eastAsia"/>
          <w:lang w:val="en-US" w:eastAsia="ja-JP"/>
        </w:rPr>
        <w:t xml:space="preserve">   </w:t>
      </w:r>
      <w:r w:rsidRPr="004A5E2C">
        <w:rPr>
          <w:lang w:val="en-US"/>
        </w:rPr>
        <w:t>IN NAPTR 500   999   "a" "x-3gpp-pgw:x-s8-pmip</w:t>
      </w:r>
      <w:r w:rsidRPr="004A5E2C">
        <w:rPr>
          <w:rFonts w:hint="eastAsia"/>
          <w:lang w:val="en-US" w:eastAsia="ja-JP"/>
        </w:rPr>
        <w:t>+ue-1.10.20</w:t>
      </w:r>
      <w:r w:rsidRPr="004A5E2C">
        <w:rPr>
          <w:lang w:val="en-US"/>
        </w:rPr>
        <w:t>"      "" topoff.vip2.gw01.nodes</w:t>
      </w:r>
    </w:p>
    <w:p w14:paraId="6AE34960" w14:textId="77777777" w:rsidR="006E714E" w:rsidRPr="004A5E2C" w:rsidRDefault="006E714E" w:rsidP="006E714E">
      <w:pPr>
        <w:pStyle w:val="PL"/>
        <w:rPr>
          <w:lang w:val="en-US"/>
        </w:rPr>
      </w:pPr>
      <w:r w:rsidRPr="004A5E2C">
        <w:rPr>
          <w:rFonts w:hint="eastAsia"/>
          <w:lang w:val="en-US" w:eastAsia="ja-JP"/>
        </w:rPr>
        <w:t xml:space="preserve">   </w:t>
      </w:r>
      <w:r w:rsidRPr="004A5E2C">
        <w:rPr>
          <w:lang w:val="en-US"/>
        </w:rPr>
        <w:t>IN NAPTR 600   999   "a" "x-3gpp-pgw:x-s8-pmip"                 "" topoff.vip2.gw21.nodes</w:t>
      </w:r>
    </w:p>
    <w:p w14:paraId="0A492BCF" w14:textId="77777777" w:rsidR="00F50D8E" w:rsidRPr="004A5E2C" w:rsidRDefault="006E714E" w:rsidP="006E714E">
      <w:pPr>
        <w:pStyle w:val="PL"/>
        <w:rPr>
          <w:lang w:val="en-US" w:eastAsia="ja-JP"/>
        </w:rPr>
      </w:pPr>
      <w:r w:rsidRPr="004A5E2C">
        <w:rPr>
          <w:rFonts w:hint="eastAsia"/>
          <w:lang w:val="en-US" w:eastAsia="ja-JP"/>
        </w:rPr>
        <w:t>;The operator uses PGW01 for UE usage type of 1,10,20 and PGW21 for non DCN user.</w:t>
      </w:r>
    </w:p>
    <w:p w14:paraId="30624ED0" w14:textId="34225487" w:rsidR="006E714E" w:rsidRDefault="006E714E" w:rsidP="006E714E">
      <w:pPr>
        <w:pStyle w:val="PL"/>
        <w:rPr>
          <w:lang w:val="en-US"/>
        </w:rPr>
      </w:pPr>
      <w:r w:rsidRPr="004A5E2C">
        <w:rPr>
          <w:rFonts w:hint="eastAsia"/>
          <w:lang w:val="en-US" w:eastAsia="ja-JP"/>
        </w:rPr>
        <w:t>;</w:t>
      </w:r>
      <w:r w:rsidRPr="004A5E2C">
        <w:rPr>
          <w:lang w:val="en-US"/>
        </w:rPr>
        <w:t>The operator does not support Gn/Gp so those records are commented out</w:t>
      </w:r>
    </w:p>
    <w:p w14:paraId="467655EF" w14:textId="77777777" w:rsidR="006E714E" w:rsidRPr="004A5E2C" w:rsidRDefault="006E714E" w:rsidP="006E714E">
      <w:pPr>
        <w:pStyle w:val="PL"/>
        <w:rPr>
          <w:lang w:val="en-US" w:eastAsia="ja-JP"/>
        </w:rPr>
      </w:pPr>
    </w:p>
    <w:p w14:paraId="44CB7988" w14:textId="77777777" w:rsidR="006E714E" w:rsidRDefault="006E714E" w:rsidP="006E714E">
      <w:pPr>
        <w:pStyle w:val="Heading3"/>
        <w:rPr>
          <w:lang w:val="en-US"/>
        </w:rPr>
      </w:pPr>
      <w:bookmarkStart w:id="487" w:name="_Toc20214919"/>
      <w:bookmarkStart w:id="488" w:name="_Toc27753302"/>
      <w:bookmarkStart w:id="489" w:name="_Toc36055121"/>
      <w:bookmarkStart w:id="490" w:name="_Toc67477621"/>
      <w:r>
        <w:rPr>
          <w:lang w:val="en-US"/>
        </w:rPr>
        <w:t>A.</w:t>
      </w:r>
      <w:r>
        <w:rPr>
          <w:rFonts w:hint="eastAsia"/>
          <w:lang w:val="en-US" w:eastAsia="ja-JP"/>
        </w:rPr>
        <w:t>4.3</w:t>
      </w:r>
      <w:r>
        <w:rPr>
          <w:lang w:val="en-US"/>
        </w:rPr>
        <w:tab/>
        <w:t>PGW/SGW node file for "Collocated Simple LTE Example"</w:t>
      </w:r>
      <w:bookmarkEnd w:id="487"/>
      <w:bookmarkEnd w:id="488"/>
      <w:bookmarkEnd w:id="489"/>
      <w:bookmarkEnd w:id="490"/>
    </w:p>
    <w:p w14:paraId="4D0229BA" w14:textId="77777777" w:rsidR="006E714E" w:rsidRDefault="006E714E" w:rsidP="006E714E">
      <w:pPr>
        <w:rPr>
          <w:lang w:val="en-US"/>
        </w:rPr>
      </w:pPr>
      <w:r>
        <w:rPr>
          <w:lang w:val="en-US"/>
        </w:rPr>
        <w:t>The file containing the PGW/SGW canonical node name records (and A/AAAA records for the PGW/SGW nodes) for this example will be CS_SGW_PGW_NODE_DB.txt and has following content.</w:t>
      </w:r>
    </w:p>
    <w:p w14:paraId="67079DCF" w14:textId="77777777" w:rsidR="006E714E" w:rsidRDefault="006E714E" w:rsidP="006E714E">
      <w:pPr>
        <w:pStyle w:val="PL"/>
        <w:rPr>
          <w:lang w:val="en-US" w:eastAsia="ja-JP"/>
        </w:rPr>
      </w:pPr>
      <w:r w:rsidRPr="00B40888">
        <w:rPr>
          <w:lang w:val="en-US"/>
        </w:rPr>
        <w:t>; Node records for the combined PGW/SGW</w:t>
      </w:r>
    </w:p>
    <w:p w14:paraId="2A3DF4DA" w14:textId="77777777" w:rsidR="006E714E" w:rsidRPr="00B40888" w:rsidRDefault="006E714E" w:rsidP="006E714E">
      <w:pPr>
        <w:pStyle w:val="PL"/>
        <w:rPr>
          <w:lang w:val="en-US" w:eastAsia="ja-JP"/>
        </w:rPr>
      </w:pPr>
    </w:p>
    <w:p w14:paraId="25E72331" w14:textId="77777777" w:rsidR="006E714E" w:rsidRPr="004A5E2C" w:rsidRDefault="006E714E" w:rsidP="006E714E">
      <w:pPr>
        <w:pStyle w:val="PL"/>
        <w:rPr>
          <w:lang w:val="en-US"/>
        </w:rPr>
      </w:pPr>
      <w:r w:rsidRPr="004A5E2C">
        <w:rPr>
          <w:lang w:val="en-US"/>
        </w:rPr>
        <w:t>gw01.nodes                            (</w:t>
      </w:r>
    </w:p>
    <w:p w14:paraId="2F3DDA08" w14:textId="77777777" w:rsidR="006E714E" w:rsidRPr="004A5E2C" w:rsidRDefault="006E714E" w:rsidP="006E714E">
      <w:pPr>
        <w:pStyle w:val="PL"/>
        <w:rPr>
          <w:lang w:val="en-US"/>
        </w:rPr>
      </w:pPr>
      <w:r w:rsidRPr="004A5E2C">
        <w:rPr>
          <w:lang w:val="en-US"/>
        </w:rPr>
        <w:t>;  IN NAPTR order pref. flag service                           regexp replacement</w:t>
      </w:r>
    </w:p>
    <w:p w14:paraId="72E22677" w14:textId="77777777" w:rsidR="006E714E" w:rsidRPr="004A5E2C" w:rsidRDefault="006E714E" w:rsidP="006E714E">
      <w:pPr>
        <w:pStyle w:val="PL"/>
        <w:rPr>
          <w:lang w:val="en-US"/>
        </w:rPr>
      </w:pPr>
      <w:r w:rsidRPr="004A5E2C">
        <w:rPr>
          <w:lang w:val="en-US"/>
        </w:rPr>
        <w:t xml:space="preserve">   IN NAPTR 200   999   "a" "x-3gpp-pgw:x-s5-gtp</w:t>
      </w:r>
      <w:r w:rsidRPr="004A5E2C">
        <w:rPr>
          <w:rFonts w:hint="eastAsia"/>
          <w:lang w:val="en-US" w:eastAsia="ja-JP"/>
        </w:rPr>
        <w:t>+ue-1.10.20</w:t>
      </w:r>
      <w:r w:rsidRPr="004A5E2C">
        <w:rPr>
          <w:lang w:val="en-US"/>
        </w:rPr>
        <w:t>:x-s8-gtp</w:t>
      </w:r>
      <w:r w:rsidRPr="004A5E2C">
        <w:rPr>
          <w:rFonts w:hint="eastAsia"/>
          <w:lang w:val="en-US" w:eastAsia="ja-JP"/>
        </w:rPr>
        <w:t>+ue-1.10.20</w:t>
      </w:r>
      <w:r w:rsidRPr="004A5E2C">
        <w:rPr>
          <w:lang w:val="en-US"/>
        </w:rPr>
        <w:t>"         "" topoff.vip1.gw01.nodes )</w:t>
      </w:r>
    </w:p>
    <w:p w14:paraId="68EAA0F5" w14:textId="77777777" w:rsidR="006E714E" w:rsidRPr="004A5E2C" w:rsidRDefault="006E714E" w:rsidP="006E714E">
      <w:pPr>
        <w:pStyle w:val="PL"/>
        <w:rPr>
          <w:lang w:val="en-US"/>
        </w:rPr>
      </w:pPr>
      <w:r w:rsidRPr="004A5E2C">
        <w:rPr>
          <w:lang w:val="en-US"/>
        </w:rPr>
        <w:t xml:space="preserve">   IN NAPTR 400   999   "a" "x-3gpp-pgw:x-s8-pmip</w:t>
      </w:r>
      <w:r w:rsidRPr="004A5E2C">
        <w:rPr>
          <w:rFonts w:hint="eastAsia"/>
          <w:lang w:val="en-US" w:eastAsia="ja-JP"/>
        </w:rPr>
        <w:t>+ue-1.10.20</w:t>
      </w:r>
      <w:r w:rsidRPr="004A5E2C">
        <w:rPr>
          <w:lang w:val="en-US"/>
        </w:rPr>
        <w:t>"                 "" topoff.vip2.gw01.nodes</w:t>
      </w:r>
    </w:p>
    <w:p w14:paraId="0C2DCF6B" w14:textId="77777777" w:rsidR="006E714E" w:rsidRPr="004A5E2C" w:rsidRDefault="006E714E" w:rsidP="006E714E">
      <w:pPr>
        <w:pStyle w:val="PL"/>
        <w:rPr>
          <w:lang w:val="en-US"/>
        </w:rPr>
      </w:pPr>
      <w:r w:rsidRPr="004A5E2C">
        <w:rPr>
          <w:lang w:val="en-US"/>
        </w:rPr>
        <w:t>;  IN NAPTR 500   999   "a" "x-3gpp-pgw:x-gn</w:t>
      </w:r>
      <w:r w:rsidRPr="004A5E2C">
        <w:rPr>
          <w:rFonts w:hint="eastAsia"/>
          <w:lang w:val="en-US" w:eastAsia="ja-JP"/>
        </w:rPr>
        <w:t>+ue-1.10.20</w:t>
      </w:r>
      <w:r w:rsidRPr="004A5E2C">
        <w:rPr>
          <w:lang w:val="en-US"/>
        </w:rPr>
        <w:t>:x-gp</w:t>
      </w:r>
      <w:r w:rsidRPr="004A5E2C">
        <w:rPr>
          <w:rFonts w:hint="eastAsia"/>
          <w:lang w:val="en-US" w:eastAsia="ja-JP"/>
        </w:rPr>
        <w:t>+ue-1.10.20</w:t>
      </w:r>
      <w:r w:rsidRPr="004A5E2C">
        <w:rPr>
          <w:lang w:val="en-US"/>
        </w:rPr>
        <w:t>"                 "" topoff.vip3.gw01.nodes</w:t>
      </w:r>
    </w:p>
    <w:p w14:paraId="547AEB60" w14:textId="77777777" w:rsidR="006E714E" w:rsidRPr="004A5E2C" w:rsidRDefault="006E714E" w:rsidP="006E714E">
      <w:pPr>
        <w:pStyle w:val="PL"/>
        <w:rPr>
          <w:lang w:val="en-US" w:eastAsia="ja-JP"/>
        </w:rPr>
      </w:pPr>
      <w:r w:rsidRPr="004A5E2C">
        <w:rPr>
          <w:lang w:val="en-US"/>
        </w:rPr>
        <w:t>;  The operator does not support Gn/Gp so those records are commented out</w:t>
      </w:r>
    </w:p>
    <w:p w14:paraId="5960DAB3" w14:textId="77777777" w:rsidR="00F50D8E" w:rsidRPr="004A5E2C" w:rsidRDefault="006E714E" w:rsidP="006E714E">
      <w:pPr>
        <w:pStyle w:val="PL"/>
        <w:rPr>
          <w:lang w:val="en-US"/>
        </w:rPr>
      </w:pPr>
      <w:r w:rsidRPr="004A5E2C">
        <w:rPr>
          <w:lang w:val="en-US"/>
        </w:rPr>
        <w:t>;</w:t>
      </w:r>
    </w:p>
    <w:p w14:paraId="68E2428C" w14:textId="73B2E3F5" w:rsidR="006E714E" w:rsidRPr="004A5E2C" w:rsidRDefault="006E714E" w:rsidP="006E714E">
      <w:pPr>
        <w:pStyle w:val="PL"/>
        <w:rPr>
          <w:lang w:val="en-US"/>
        </w:rPr>
      </w:pPr>
      <w:r w:rsidRPr="004A5E2C">
        <w:rPr>
          <w:lang w:val="en-US"/>
        </w:rPr>
        <w:t>; Above are PGW records.</w:t>
      </w:r>
    </w:p>
    <w:p w14:paraId="4B1FD597" w14:textId="77777777" w:rsidR="006E714E" w:rsidRPr="004A5E2C" w:rsidRDefault="006E714E" w:rsidP="006E714E">
      <w:pPr>
        <w:pStyle w:val="PL"/>
        <w:rPr>
          <w:lang w:val="en-US" w:eastAsia="ja-JP"/>
        </w:rPr>
      </w:pPr>
    </w:p>
    <w:p w14:paraId="1F51EECE" w14:textId="77777777" w:rsidR="006E714E" w:rsidRPr="004A5E2C" w:rsidRDefault="006E714E" w:rsidP="006E714E">
      <w:pPr>
        <w:pStyle w:val="PL"/>
        <w:rPr>
          <w:lang w:val="en-US"/>
        </w:rPr>
      </w:pPr>
      <w:r w:rsidRPr="004A5E2C">
        <w:rPr>
          <w:lang w:val="en-US"/>
        </w:rPr>
        <w:t>; Following are SGW records</w:t>
      </w:r>
    </w:p>
    <w:p w14:paraId="25430C5C" w14:textId="77777777" w:rsidR="006E714E" w:rsidRPr="004A5E2C" w:rsidRDefault="006E714E" w:rsidP="006E714E">
      <w:pPr>
        <w:pStyle w:val="PL"/>
        <w:rPr>
          <w:lang w:val="en-US"/>
        </w:rPr>
      </w:pPr>
      <w:r w:rsidRPr="004A5E2C">
        <w:rPr>
          <w:lang w:val="en-US"/>
        </w:rPr>
        <w:t xml:space="preserve">   IN NAPTR 100   999   "a" "x-3gpp-sgw:x-s11</w:t>
      </w:r>
      <w:r w:rsidRPr="004A5E2C">
        <w:rPr>
          <w:rFonts w:hint="eastAsia"/>
          <w:lang w:val="en-US" w:eastAsia="ja-JP"/>
        </w:rPr>
        <w:t>+ue-1.10.20</w:t>
      </w:r>
      <w:r w:rsidRPr="004A5E2C">
        <w:rPr>
          <w:lang w:val="en-US"/>
        </w:rPr>
        <w:t>"          "" topoff.eth1.gw01.nodes</w:t>
      </w:r>
    </w:p>
    <w:p w14:paraId="183DEFC1" w14:textId="77777777" w:rsidR="006E714E" w:rsidRPr="004A5E2C" w:rsidRDefault="006E714E" w:rsidP="006E714E">
      <w:pPr>
        <w:pStyle w:val="PL"/>
        <w:rPr>
          <w:lang w:val="en-US"/>
        </w:rPr>
      </w:pPr>
      <w:r w:rsidRPr="004A5E2C">
        <w:rPr>
          <w:lang w:val="en-US"/>
        </w:rPr>
        <w:t xml:space="preserve">   IN NAPTR 300   999   "a" "x-3gpp-sgw:x-s5-gtp</w:t>
      </w:r>
      <w:r w:rsidRPr="004A5E2C">
        <w:rPr>
          <w:rFonts w:hint="eastAsia"/>
          <w:lang w:val="en-US" w:eastAsia="ja-JP"/>
        </w:rPr>
        <w:t>+ue-1.10.20</w:t>
      </w:r>
      <w:r w:rsidRPr="004A5E2C">
        <w:rPr>
          <w:lang w:val="en-US"/>
        </w:rPr>
        <w:t>:x-s8-gtp</w:t>
      </w:r>
      <w:r w:rsidRPr="004A5E2C">
        <w:rPr>
          <w:rFonts w:hint="eastAsia"/>
          <w:lang w:val="en-US" w:eastAsia="ja-JP"/>
        </w:rPr>
        <w:t>+ue-1.10.20</w:t>
      </w:r>
      <w:r w:rsidRPr="004A5E2C">
        <w:rPr>
          <w:lang w:val="en-US"/>
        </w:rPr>
        <w:t>"         "" topoff.eth4.gw01.nodes</w:t>
      </w:r>
    </w:p>
    <w:p w14:paraId="1B2379C9" w14:textId="77777777" w:rsidR="006E714E" w:rsidRPr="004A5E2C" w:rsidRDefault="006E714E" w:rsidP="006E714E">
      <w:pPr>
        <w:pStyle w:val="PL"/>
        <w:rPr>
          <w:lang w:val="en-US"/>
        </w:rPr>
      </w:pPr>
      <w:r w:rsidRPr="004A5E2C">
        <w:rPr>
          <w:lang w:val="en-US"/>
        </w:rPr>
        <w:t xml:space="preserve">   IN NAPTR 600   999   "a" "x-3gpp-sgw:x-s8-pmip</w:t>
      </w:r>
      <w:r w:rsidRPr="004A5E2C">
        <w:rPr>
          <w:rFonts w:hint="eastAsia"/>
          <w:lang w:val="en-US" w:eastAsia="ja-JP"/>
        </w:rPr>
        <w:t>+ue-1.10.20</w:t>
      </w:r>
      <w:r w:rsidRPr="004A5E2C">
        <w:rPr>
          <w:lang w:val="en-US"/>
        </w:rPr>
        <w:t>"      "" topoff.eth9.gw01.nodes</w:t>
      </w:r>
    </w:p>
    <w:p w14:paraId="3B03D01D" w14:textId="77777777" w:rsidR="006E714E" w:rsidRPr="004A5E2C" w:rsidRDefault="006E714E" w:rsidP="006E714E">
      <w:pPr>
        <w:pStyle w:val="PL"/>
        <w:rPr>
          <w:lang w:val="en-US"/>
        </w:rPr>
      </w:pPr>
      <w:r w:rsidRPr="004A5E2C">
        <w:rPr>
          <w:lang w:val="en-US"/>
        </w:rPr>
        <w:t>;  IN NAPTR 700   999   "a" "x-3gpp-sgw:x-s4</w:t>
      </w:r>
      <w:r w:rsidRPr="004A5E2C">
        <w:rPr>
          <w:rFonts w:hint="eastAsia"/>
          <w:lang w:val="en-US" w:eastAsia="ja-JP"/>
        </w:rPr>
        <w:t>+ue-1.10.20</w:t>
      </w:r>
      <w:r w:rsidRPr="004A5E2C">
        <w:rPr>
          <w:lang w:val="en-US"/>
        </w:rPr>
        <w:t>"           "" topoff.eth6.gw01.nodes</w:t>
      </w:r>
    </w:p>
    <w:p w14:paraId="1C53B5F0" w14:textId="77777777" w:rsidR="006E714E" w:rsidRPr="004A5E2C" w:rsidRDefault="006E714E" w:rsidP="006E714E">
      <w:pPr>
        <w:pStyle w:val="PL"/>
        <w:rPr>
          <w:lang w:val="en-US"/>
        </w:rPr>
      </w:pPr>
      <w:r w:rsidRPr="004A5E2C">
        <w:rPr>
          <w:lang w:val="en-US"/>
        </w:rPr>
        <w:t>;  IN NAPTR 710   999   "a" "x-3gpp-sgw:x-s12</w:t>
      </w:r>
      <w:r w:rsidRPr="004A5E2C">
        <w:rPr>
          <w:rFonts w:hint="eastAsia"/>
          <w:lang w:val="en-US" w:eastAsia="ja-JP"/>
        </w:rPr>
        <w:t>+ue-1.10.20</w:t>
      </w:r>
      <w:r w:rsidRPr="004A5E2C">
        <w:rPr>
          <w:lang w:val="en-US"/>
        </w:rPr>
        <w:t>"          "" topoff.eth6.gw01.nodes</w:t>
      </w:r>
    </w:p>
    <w:p w14:paraId="52778404" w14:textId="77777777" w:rsidR="006E714E" w:rsidRPr="004A5E2C" w:rsidRDefault="006E714E" w:rsidP="006E714E">
      <w:pPr>
        <w:pStyle w:val="PL"/>
        <w:rPr>
          <w:lang w:val="en-US"/>
        </w:rPr>
      </w:pPr>
      <w:r w:rsidRPr="004A5E2C">
        <w:rPr>
          <w:lang w:val="en-US"/>
        </w:rPr>
        <w:t>;  IN NAPTR 800   999   "a" "x-3gpp-sgw:x-gn</w:t>
      </w:r>
      <w:r w:rsidRPr="004A5E2C">
        <w:rPr>
          <w:rFonts w:hint="eastAsia"/>
          <w:lang w:val="en-US" w:eastAsia="ja-JP"/>
        </w:rPr>
        <w:t>+ue-1.10.20</w:t>
      </w:r>
      <w:r w:rsidRPr="004A5E2C">
        <w:rPr>
          <w:lang w:val="en-US"/>
        </w:rPr>
        <w:t>:x-gp</w:t>
      </w:r>
      <w:r w:rsidRPr="004A5E2C">
        <w:rPr>
          <w:rFonts w:hint="eastAsia"/>
          <w:lang w:val="en-US" w:eastAsia="ja-JP"/>
        </w:rPr>
        <w:t>+ue-1.10.20</w:t>
      </w:r>
      <w:r w:rsidRPr="004A5E2C">
        <w:rPr>
          <w:lang w:val="en-US"/>
        </w:rPr>
        <w:t>"                 "" topoff.eth8.gw01.nodes</w:t>
      </w:r>
    </w:p>
    <w:p w14:paraId="4E106066" w14:textId="77777777" w:rsidR="006E714E" w:rsidRPr="004A5E2C" w:rsidRDefault="006E714E" w:rsidP="006E714E">
      <w:pPr>
        <w:pStyle w:val="PL"/>
        <w:rPr>
          <w:lang w:val="en-US" w:eastAsia="ja-JP"/>
        </w:rPr>
      </w:pPr>
      <w:r w:rsidRPr="004A5E2C">
        <w:rPr>
          <w:lang w:val="en-US"/>
        </w:rPr>
        <w:t xml:space="preserve">;  </w:t>
      </w:r>
      <w:r w:rsidRPr="004A5E2C">
        <w:rPr>
          <w:rFonts w:hint="eastAsia"/>
          <w:lang w:val="en-US" w:eastAsia="ja-JP"/>
        </w:rPr>
        <w:t>The</w:t>
      </w:r>
      <w:r w:rsidRPr="004A5E2C">
        <w:rPr>
          <w:lang w:val="en-US"/>
        </w:rPr>
        <w:t xml:space="preserve"> records </w:t>
      </w:r>
      <w:r w:rsidRPr="004A5E2C">
        <w:rPr>
          <w:rFonts w:hint="eastAsia"/>
          <w:lang w:val="en-US" w:eastAsia="ja-JP"/>
        </w:rPr>
        <w:t xml:space="preserve">related to the non supported interfaces </w:t>
      </w:r>
      <w:r w:rsidRPr="004A5E2C">
        <w:rPr>
          <w:lang w:val="en-US"/>
        </w:rPr>
        <w:t>are comment</w:t>
      </w:r>
      <w:r w:rsidRPr="004A5E2C">
        <w:rPr>
          <w:rFonts w:hint="eastAsia"/>
          <w:lang w:val="en-US" w:eastAsia="ja-JP"/>
        </w:rPr>
        <w:t>ed out</w:t>
      </w:r>
    </w:p>
    <w:p w14:paraId="654F05D0" w14:textId="77777777" w:rsidR="006E714E" w:rsidRPr="004A5E2C" w:rsidRDefault="006E714E" w:rsidP="006E714E">
      <w:pPr>
        <w:pStyle w:val="PL"/>
        <w:rPr>
          <w:lang w:val="en-US" w:eastAsia="ja-JP"/>
        </w:rPr>
      </w:pPr>
      <w:r w:rsidRPr="004A5E2C">
        <w:rPr>
          <w:rFonts w:hint="eastAsia"/>
          <w:lang w:val="en-US" w:eastAsia="ja-JP"/>
        </w:rPr>
        <w:t>;</w:t>
      </w:r>
    </w:p>
    <w:p w14:paraId="239EF7D2" w14:textId="77777777" w:rsidR="006E714E" w:rsidRPr="004A5E2C" w:rsidRDefault="006E714E" w:rsidP="006E714E">
      <w:pPr>
        <w:pStyle w:val="PL"/>
        <w:rPr>
          <w:lang w:val="en-US"/>
        </w:rPr>
      </w:pPr>
      <w:r w:rsidRPr="004A5E2C">
        <w:rPr>
          <w:lang w:val="en-US"/>
        </w:rPr>
        <w:t>; Same record for the other combined PGW/SGW</w:t>
      </w:r>
    </w:p>
    <w:p w14:paraId="54BC4F0D" w14:textId="77777777" w:rsidR="00F50D8E" w:rsidRPr="004A5E2C" w:rsidRDefault="006E714E" w:rsidP="006E714E">
      <w:pPr>
        <w:pStyle w:val="PL"/>
        <w:rPr>
          <w:lang w:val="en-US" w:eastAsia="ja-JP"/>
        </w:rPr>
      </w:pPr>
      <w:r w:rsidRPr="004A5E2C">
        <w:rPr>
          <w:rFonts w:hint="eastAsia"/>
          <w:lang w:val="en-US" w:eastAsia="ja-JP"/>
        </w:rPr>
        <w:t>; As gw21 does not support any particular UE usage type, so no changes in the existing records</w:t>
      </w:r>
    </w:p>
    <w:p w14:paraId="2A5A69FB" w14:textId="57317D3D" w:rsidR="006E714E" w:rsidRPr="004A5E2C" w:rsidRDefault="006E714E" w:rsidP="006E714E">
      <w:pPr>
        <w:pStyle w:val="PL"/>
        <w:rPr>
          <w:lang w:val="en-US" w:eastAsia="ja-JP"/>
        </w:rPr>
      </w:pPr>
    </w:p>
    <w:p w14:paraId="69A09E0B" w14:textId="77777777" w:rsidR="006E714E" w:rsidRPr="004A5E2C" w:rsidRDefault="006E714E" w:rsidP="006E714E">
      <w:pPr>
        <w:pStyle w:val="PL"/>
        <w:rPr>
          <w:lang w:val="en-US"/>
        </w:rPr>
      </w:pPr>
      <w:r w:rsidRPr="004A5E2C">
        <w:rPr>
          <w:lang w:val="en-US"/>
        </w:rPr>
        <w:t>gw21.nodes                            (</w:t>
      </w:r>
    </w:p>
    <w:p w14:paraId="51DC005C" w14:textId="77777777" w:rsidR="006E714E" w:rsidRPr="004A5E2C" w:rsidRDefault="006E714E" w:rsidP="006E714E">
      <w:pPr>
        <w:pStyle w:val="PL"/>
        <w:rPr>
          <w:lang w:val="en-US"/>
        </w:rPr>
      </w:pPr>
      <w:r w:rsidRPr="004A5E2C">
        <w:rPr>
          <w:lang w:val="en-US"/>
        </w:rPr>
        <w:t>;  IN NAPTR order pref. flag service                           regexp replacement</w:t>
      </w:r>
    </w:p>
    <w:p w14:paraId="0006A6A3" w14:textId="77777777" w:rsidR="006E714E" w:rsidRPr="004A5E2C" w:rsidRDefault="006E714E" w:rsidP="006E714E">
      <w:pPr>
        <w:pStyle w:val="PL"/>
        <w:rPr>
          <w:lang w:val="en-US"/>
        </w:rPr>
      </w:pPr>
      <w:r w:rsidRPr="004A5E2C">
        <w:rPr>
          <w:lang w:val="en-US"/>
        </w:rPr>
        <w:t xml:space="preserve">   IN NAPTR 200   999   "a" "x-3gpp-pgw:x-s5-gtp:x-s8-gtp"         "" topoff.vip1.gw21.nodes )</w:t>
      </w:r>
    </w:p>
    <w:p w14:paraId="1A336D32" w14:textId="77777777" w:rsidR="006E714E" w:rsidRPr="004A5E2C" w:rsidRDefault="006E714E" w:rsidP="006E714E">
      <w:pPr>
        <w:pStyle w:val="PL"/>
        <w:rPr>
          <w:lang w:val="en-US"/>
        </w:rPr>
      </w:pPr>
      <w:r w:rsidRPr="004A5E2C">
        <w:rPr>
          <w:lang w:val="en-US"/>
        </w:rPr>
        <w:t xml:space="preserve">   IN NAPTR 400   999   "a" "x-3gpp-pgw:x-s8-pmip"                 "" topoff.vip2.gw21.nodes</w:t>
      </w:r>
    </w:p>
    <w:p w14:paraId="41F0D090" w14:textId="77777777" w:rsidR="006E714E" w:rsidRPr="004A5E2C" w:rsidRDefault="006E714E" w:rsidP="006E714E">
      <w:pPr>
        <w:pStyle w:val="PL"/>
        <w:rPr>
          <w:lang w:val="en-US"/>
        </w:rPr>
      </w:pPr>
      <w:r w:rsidRPr="004A5E2C">
        <w:rPr>
          <w:lang w:val="en-US"/>
        </w:rPr>
        <w:t>;  IN NAPTR 500   999   "a" "x-3gpp-pgw:x-gn:x-gp"                 "" topoff.vip3.gw21.nodes</w:t>
      </w:r>
    </w:p>
    <w:p w14:paraId="4E7DEAB0" w14:textId="77777777" w:rsidR="006E714E" w:rsidRPr="004A5E2C" w:rsidRDefault="006E714E" w:rsidP="006E714E">
      <w:pPr>
        <w:pStyle w:val="PL"/>
        <w:rPr>
          <w:lang w:val="en-US"/>
        </w:rPr>
      </w:pPr>
    </w:p>
    <w:p w14:paraId="4FA1496A" w14:textId="77777777" w:rsidR="006E714E" w:rsidRPr="004A5E2C" w:rsidRDefault="006E714E" w:rsidP="006E714E">
      <w:pPr>
        <w:pStyle w:val="PL"/>
        <w:rPr>
          <w:lang w:val="en-US"/>
        </w:rPr>
      </w:pPr>
      <w:r w:rsidRPr="004A5E2C">
        <w:rPr>
          <w:lang w:val="en-US"/>
        </w:rPr>
        <w:t>; Above are PGW records.</w:t>
      </w:r>
    </w:p>
    <w:p w14:paraId="798A3B6D" w14:textId="77777777" w:rsidR="006E714E" w:rsidRPr="004A5E2C" w:rsidRDefault="006E714E" w:rsidP="006E714E">
      <w:pPr>
        <w:pStyle w:val="PL"/>
        <w:rPr>
          <w:lang w:val="en-US"/>
        </w:rPr>
      </w:pPr>
    </w:p>
    <w:p w14:paraId="4716AF38" w14:textId="77777777" w:rsidR="006E714E" w:rsidRPr="004A5E2C" w:rsidRDefault="006E714E" w:rsidP="006E714E">
      <w:pPr>
        <w:pStyle w:val="PL"/>
        <w:rPr>
          <w:lang w:val="en-US"/>
        </w:rPr>
      </w:pPr>
      <w:r w:rsidRPr="004A5E2C">
        <w:rPr>
          <w:lang w:val="en-US"/>
        </w:rPr>
        <w:t>; Following are SGW records</w:t>
      </w:r>
    </w:p>
    <w:p w14:paraId="4C4CE377" w14:textId="77777777" w:rsidR="006E714E" w:rsidRPr="004A5E2C" w:rsidRDefault="006E714E" w:rsidP="006E714E">
      <w:pPr>
        <w:pStyle w:val="PL"/>
        <w:rPr>
          <w:lang w:val="en-US"/>
        </w:rPr>
      </w:pPr>
      <w:r w:rsidRPr="004A5E2C">
        <w:rPr>
          <w:lang w:val="en-US"/>
        </w:rPr>
        <w:t xml:space="preserve">   IN NAPTR 100   999   "a" "x-3gpp-sgw:x-s11"                     "" topoff.eth1.gw21.nodes</w:t>
      </w:r>
    </w:p>
    <w:p w14:paraId="3CBF2A31" w14:textId="77777777" w:rsidR="006E714E" w:rsidRPr="004A5E2C" w:rsidRDefault="006E714E" w:rsidP="006E714E">
      <w:pPr>
        <w:pStyle w:val="PL"/>
        <w:rPr>
          <w:lang w:val="en-US"/>
        </w:rPr>
      </w:pPr>
      <w:r w:rsidRPr="004A5E2C">
        <w:rPr>
          <w:lang w:val="en-US"/>
        </w:rPr>
        <w:t xml:space="preserve">   IN NAPTR 300   999   "a" "x-3gpp-sgw:x-s5-gtp:x-s8-gtp"         "" topoff.eth4.gw21.nodes</w:t>
      </w:r>
    </w:p>
    <w:p w14:paraId="0CC26B1A" w14:textId="77777777" w:rsidR="006E714E" w:rsidRPr="004A5E2C" w:rsidRDefault="006E714E" w:rsidP="006E714E">
      <w:pPr>
        <w:pStyle w:val="PL"/>
        <w:rPr>
          <w:lang w:val="en-US"/>
        </w:rPr>
      </w:pPr>
      <w:r w:rsidRPr="004A5E2C">
        <w:rPr>
          <w:lang w:val="en-US"/>
        </w:rPr>
        <w:t xml:space="preserve">   IN NAPTR 600   999   "a" "x-3gpp-sgw:x-s8-pmip"                 "" topoff.eth9.gw21.nodes</w:t>
      </w:r>
    </w:p>
    <w:p w14:paraId="19937AFF" w14:textId="77777777" w:rsidR="006E714E" w:rsidRPr="004A5E2C" w:rsidRDefault="006E714E" w:rsidP="006E714E">
      <w:pPr>
        <w:pStyle w:val="PL"/>
        <w:rPr>
          <w:lang w:val="en-US"/>
        </w:rPr>
      </w:pPr>
      <w:r w:rsidRPr="004A5E2C">
        <w:rPr>
          <w:lang w:val="en-US"/>
        </w:rPr>
        <w:t>;  IN NAPTR 700   999   "a" "x-3gpp-sgw:x-s4"                      "" topoff.eth6.gw21.nodes</w:t>
      </w:r>
    </w:p>
    <w:p w14:paraId="49E2451B" w14:textId="77777777" w:rsidR="006E714E" w:rsidRPr="004A5E2C" w:rsidRDefault="006E714E" w:rsidP="006E714E">
      <w:pPr>
        <w:pStyle w:val="PL"/>
        <w:rPr>
          <w:lang w:val="en-US"/>
        </w:rPr>
      </w:pPr>
      <w:r w:rsidRPr="004A5E2C">
        <w:rPr>
          <w:lang w:val="en-US"/>
        </w:rPr>
        <w:t>;  IN NAPTR 710   999   "a" "x-3gpp-sgw:x-s12"                     "" topoff.eth6.gw21.nodes</w:t>
      </w:r>
    </w:p>
    <w:p w14:paraId="0881E6B1" w14:textId="77777777" w:rsidR="006E714E" w:rsidRPr="004A5E2C" w:rsidRDefault="006E714E" w:rsidP="006E714E">
      <w:pPr>
        <w:pStyle w:val="PL"/>
        <w:rPr>
          <w:lang w:val="en-US"/>
        </w:rPr>
      </w:pPr>
      <w:r w:rsidRPr="004A5E2C">
        <w:rPr>
          <w:lang w:val="en-US"/>
        </w:rPr>
        <w:t>;  IN NAPTR 800   999   "a" "x-3gpp-sgw:x-gn:x-gp"                 "" topoff.eth8.gw21.nodes</w:t>
      </w:r>
    </w:p>
    <w:p w14:paraId="7A7BCB85" w14:textId="77777777" w:rsidR="006E714E" w:rsidRPr="004A5E2C" w:rsidRDefault="006E714E" w:rsidP="006E714E">
      <w:pPr>
        <w:pStyle w:val="PL"/>
        <w:rPr>
          <w:lang w:val="en-US"/>
        </w:rPr>
      </w:pPr>
    </w:p>
    <w:p w14:paraId="7A3BA87F" w14:textId="77777777" w:rsidR="006E714E" w:rsidRPr="004A5E2C" w:rsidRDefault="006E714E" w:rsidP="006E714E">
      <w:pPr>
        <w:pStyle w:val="PL"/>
        <w:rPr>
          <w:lang w:val="en-US"/>
        </w:rPr>
      </w:pPr>
    </w:p>
    <w:p w14:paraId="7A965A2D" w14:textId="77777777" w:rsidR="00F50D8E" w:rsidRDefault="006E714E" w:rsidP="006E714E">
      <w:pPr>
        <w:pStyle w:val="PL"/>
        <w:rPr>
          <w:lang w:val="en-US" w:eastAsia="ja-JP"/>
        </w:rPr>
      </w:pPr>
      <w:r w:rsidRPr="004A5E2C">
        <w:rPr>
          <w:lang w:val="en-US"/>
        </w:rPr>
        <w:t xml:space="preserve">; </w:t>
      </w:r>
      <w:r w:rsidRPr="004A5E2C">
        <w:rPr>
          <w:rFonts w:hint="eastAsia"/>
          <w:lang w:val="en-US" w:eastAsia="ja-JP"/>
        </w:rPr>
        <w:t xml:space="preserve">For </w:t>
      </w:r>
      <w:r w:rsidRPr="004A5E2C">
        <w:rPr>
          <w:lang w:val="en-US"/>
        </w:rPr>
        <w:t>A/AAAA records</w:t>
      </w:r>
      <w:r w:rsidRPr="004A5E2C">
        <w:rPr>
          <w:rFonts w:hint="eastAsia"/>
          <w:lang w:val="en-US" w:eastAsia="ja-JP"/>
        </w:rPr>
        <w:t>, see A.3.6.</w:t>
      </w:r>
    </w:p>
    <w:p w14:paraId="109844B4" w14:textId="750E7006" w:rsidR="006E714E" w:rsidRDefault="006E714E" w:rsidP="006E714E">
      <w:pPr>
        <w:pStyle w:val="PL"/>
        <w:rPr>
          <w:lang w:val="en-US" w:eastAsia="ja-JP"/>
        </w:rPr>
      </w:pPr>
    </w:p>
    <w:p w14:paraId="3C90697C" w14:textId="77777777" w:rsidR="006E714E" w:rsidRDefault="006E714E" w:rsidP="006E714E">
      <w:pPr>
        <w:pStyle w:val="Heading3"/>
        <w:rPr>
          <w:lang w:val="en-US" w:eastAsia="ja-JP"/>
        </w:rPr>
      </w:pPr>
      <w:bookmarkStart w:id="491" w:name="_Toc20214920"/>
      <w:bookmarkStart w:id="492" w:name="_Toc27753303"/>
      <w:bookmarkStart w:id="493" w:name="_Toc36055122"/>
      <w:bookmarkStart w:id="494" w:name="_Toc67477622"/>
      <w:r>
        <w:rPr>
          <w:lang w:val="en-US"/>
        </w:rPr>
        <w:t>A.</w:t>
      </w:r>
      <w:r>
        <w:rPr>
          <w:rFonts w:hint="eastAsia"/>
          <w:lang w:val="en-US" w:eastAsia="ja-JP"/>
        </w:rPr>
        <w:t>4</w:t>
      </w:r>
      <w:r>
        <w:rPr>
          <w:lang w:val="en-US"/>
        </w:rPr>
        <w:t>.</w:t>
      </w:r>
      <w:r>
        <w:rPr>
          <w:rFonts w:hint="eastAsia"/>
          <w:lang w:val="en-US" w:eastAsia="ja-JP"/>
        </w:rPr>
        <w:t>4</w:t>
      </w:r>
      <w:r>
        <w:rPr>
          <w:lang w:val="en-US"/>
        </w:rPr>
        <w:tab/>
        <w:t xml:space="preserve">TAI/TAC file for </w:t>
      </w:r>
      <w:r>
        <w:rPr>
          <w:rFonts w:hint="eastAsia"/>
          <w:lang w:val="en-US" w:eastAsia="ja-JP"/>
        </w:rPr>
        <w:t>DCN</w:t>
      </w:r>
      <w:bookmarkEnd w:id="491"/>
      <w:bookmarkEnd w:id="492"/>
      <w:bookmarkEnd w:id="493"/>
      <w:bookmarkEnd w:id="494"/>
    </w:p>
    <w:p w14:paraId="0B2B8774" w14:textId="05001D19" w:rsidR="006E714E" w:rsidRPr="002C05F4" w:rsidRDefault="006E714E" w:rsidP="006E714E">
      <w:pPr>
        <w:rPr>
          <w:lang w:val="en-US" w:eastAsia="ja-JP"/>
        </w:rPr>
      </w:pPr>
      <w:r>
        <w:rPr>
          <w:lang w:val="en-US"/>
        </w:rPr>
        <w:t>T</w:t>
      </w:r>
      <w:r w:rsidRPr="00890090">
        <w:rPr>
          <w:lang w:val="en-US"/>
        </w:rPr>
        <w:t xml:space="preserve">he format of the </w:t>
      </w:r>
      <w:r>
        <w:rPr>
          <w:lang w:val="en-US"/>
        </w:rPr>
        <w:t>TAI/TAC</w:t>
      </w:r>
      <w:r w:rsidRPr="00890090">
        <w:rPr>
          <w:lang w:val="en-US"/>
        </w:rPr>
        <w:t xml:space="preserve"> name is standardized by</w:t>
      </w:r>
      <w:r>
        <w:rPr>
          <w:lang w:val="en-US"/>
        </w:rPr>
        <w:t xml:space="preserve"> 3GPP</w:t>
      </w:r>
      <w:r w:rsidRPr="00890090">
        <w:rPr>
          <w:lang w:val="en-US"/>
        </w:rPr>
        <w:t xml:space="preserve"> 23.003</w:t>
      </w:r>
      <w:r w:rsidR="00F50D8E">
        <w:rPr>
          <w:lang w:val="en-US"/>
        </w:rPr>
        <w:t> [</w:t>
      </w:r>
      <w:r>
        <w:rPr>
          <w:lang w:val="en-US"/>
        </w:rPr>
        <w:t xml:space="preserve">4] </w:t>
      </w:r>
      <w:r w:rsidR="00F50D8E">
        <w:rPr>
          <w:lang w:val="en-US"/>
        </w:rPr>
        <w:t>clause </w:t>
      </w:r>
      <w:r w:rsidR="00F50D8E" w:rsidRPr="00890090">
        <w:rPr>
          <w:lang w:val="en-US"/>
        </w:rPr>
        <w:t>1</w:t>
      </w:r>
      <w:r w:rsidRPr="00890090">
        <w:rPr>
          <w:lang w:val="en-US"/>
        </w:rPr>
        <w:t>9.4.2.3</w:t>
      </w:r>
      <w:r>
        <w:rPr>
          <w:lang w:val="en-US"/>
        </w:rPr>
        <w:t xml:space="preserve"> and is of form tac</w:t>
      </w:r>
      <w:r>
        <w:rPr>
          <w:lang w:val="en-US"/>
        </w:rPr>
        <w:noBreakHyphen/>
        <w:t>lb&lt;TAC</w:t>
      </w:r>
      <w:r>
        <w:rPr>
          <w:lang w:val="en-US"/>
        </w:rPr>
        <w:noBreakHyphen/>
        <w:t>low</w:t>
      </w:r>
      <w:r>
        <w:rPr>
          <w:lang w:val="en-US"/>
        </w:rPr>
        <w:noBreakHyphen/>
        <w:t>byte&gt;.tac</w:t>
      </w:r>
      <w:r>
        <w:rPr>
          <w:lang w:val="en-US"/>
        </w:rPr>
        <w:noBreakHyphen/>
      </w:r>
      <w:r w:rsidRPr="00890090">
        <w:rPr>
          <w:lang w:val="en-US"/>
        </w:rPr>
        <w:t>hb&lt;TAC-high-byte&gt;.tac.epc.mnc&lt;MNC&gt;.mcc&lt;MCC&gt;.3gppnetwork.org</w:t>
      </w:r>
      <w:r>
        <w:rPr>
          <w:lang w:val="en-US"/>
        </w:rPr>
        <w:t xml:space="preserve"> and s</w:t>
      </w:r>
      <w:r w:rsidRPr="00890090">
        <w:rPr>
          <w:lang w:val="en-US"/>
        </w:rPr>
        <w:t xml:space="preserve">ervice names are in </w:t>
      </w:r>
      <w:r>
        <w:rPr>
          <w:lang w:val="en-US"/>
        </w:rPr>
        <w:t xml:space="preserve">3GPP </w:t>
      </w:r>
      <w:r w:rsidRPr="00890090">
        <w:rPr>
          <w:lang w:val="en-US"/>
        </w:rPr>
        <w:t>23.003</w:t>
      </w:r>
      <w:r w:rsidR="00F50D8E">
        <w:rPr>
          <w:lang w:val="en-US"/>
        </w:rPr>
        <w:t> [</w:t>
      </w:r>
      <w:r>
        <w:rPr>
          <w:lang w:val="en-US"/>
        </w:rPr>
        <w:t xml:space="preserve">4] </w:t>
      </w:r>
      <w:r w:rsidR="00F50D8E">
        <w:rPr>
          <w:lang w:val="en-US"/>
        </w:rPr>
        <w:t>clause </w:t>
      </w:r>
      <w:r w:rsidR="00F50D8E" w:rsidRPr="00890090">
        <w:rPr>
          <w:lang w:val="en-US"/>
        </w:rPr>
        <w:t>1</w:t>
      </w:r>
      <w:r w:rsidRPr="00890090">
        <w:rPr>
          <w:lang w:val="en-US"/>
        </w:rPr>
        <w:t>9.4.3</w:t>
      </w:r>
      <w:r w:rsidRPr="009A31D3">
        <w:rPr>
          <w:rFonts w:hint="eastAsia"/>
          <w:lang w:val="en-US" w:eastAsia="ja-JP"/>
        </w:rPr>
        <w:t xml:space="preserve"> </w:t>
      </w:r>
      <w:r>
        <w:rPr>
          <w:rFonts w:hint="eastAsia"/>
          <w:lang w:val="en-US" w:eastAsia="ja-JP"/>
        </w:rPr>
        <w:t xml:space="preserve">with </w:t>
      </w:r>
      <w:r>
        <w:t>+</w:t>
      </w:r>
      <w:r>
        <w:rPr>
          <w:rFonts w:hint="eastAsia"/>
          <w:lang w:eastAsia="ja-JP"/>
        </w:rPr>
        <w:t>ue-</w:t>
      </w:r>
      <w:r>
        <w:rPr>
          <w:rFonts w:hint="eastAsia"/>
        </w:rPr>
        <w:t>&lt;ue usage type&gt;</w:t>
      </w:r>
      <w:r>
        <w:rPr>
          <w:rFonts w:hint="eastAsia"/>
          <w:lang w:eastAsia="ja-JP"/>
        </w:rPr>
        <w:t xml:space="preserve"> appended to the </w:t>
      </w:r>
      <w:r w:rsidRPr="00FF761F">
        <w:rPr>
          <w:lang w:eastAsia="ja-JP"/>
        </w:rPr>
        <w:t>'app-protocol' name</w:t>
      </w:r>
      <w:r>
        <w:rPr>
          <w:lang w:val="en-US"/>
        </w:rPr>
        <w:t>.</w:t>
      </w:r>
    </w:p>
    <w:p w14:paraId="1FF8129B" w14:textId="77777777" w:rsidR="006E714E" w:rsidRDefault="006E714E" w:rsidP="006E714E">
      <w:pPr>
        <w:rPr>
          <w:lang w:val="en-US" w:eastAsia="ja-JP"/>
        </w:rPr>
      </w:pPr>
      <w:r>
        <w:rPr>
          <w:lang w:val="en-US"/>
        </w:rPr>
        <w:lastRenderedPageBreak/>
        <w:t>The file containing the TAI/TAC records for this example will be SIMPLE_TAI_DB.txt and has following content.</w:t>
      </w:r>
    </w:p>
    <w:p w14:paraId="308744CE" w14:textId="77777777" w:rsidR="00F50D8E" w:rsidRPr="007C5C5B" w:rsidRDefault="006E714E" w:rsidP="006E714E">
      <w:pPr>
        <w:pStyle w:val="PL"/>
        <w:rPr>
          <w:lang w:val="en-US"/>
        </w:rPr>
      </w:pPr>
      <w:r w:rsidRPr="007C5C5B">
        <w:rPr>
          <w:lang w:val="en-US"/>
        </w:rPr>
        <w:t>; All TAC codes for one region</w:t>
      </w:r>
    </w:p>
    <w:p w14:paraId="7E2D755F" w14:textId="5067731E" w:rsidR="006E714E" w:rsidRPr="007C5C5B" w:rsidRDefault="006E714E" w:rsidP="006E714E">
      <w:pPr>
        <w:pStyle w:val="PL"/>
        <w:rPr>
          <w:lang w:val="en-US" w:eastAsia="ja-JP"/>
        </w:rPr>
      </w:pPr>
      <w:r w:rsidRPr="007C5C5B">
        <w:rPr>
          <w:lang w:val="en-US"/>
        </w:rPr>
        <w:t xml:space="preserve">; </w:t>
      </w:r>
      <w:r>
        <w:rPr>
          <w:rFonts w:hint="eastAsia"/>
          <w:lang w:val="en-US" w:eastAsia="ja-JP"/>
        </w:rPr>
        <w:t>MME pool represented by mmegi8001 and mmegi8002 are for DCN user and non DCN user respectively.</w:t>
      </w:r>
    </w:p>
    <w:p w14:paraId="30FCB8C5" w14:textId="77777777" w:rsidR="006E714E" w:rsidRPr="004A5E2C" w:rsidRDefault="006E714E" w:rsidP="006E714E">
      <w:pPr>
        <w:pStyle w:val="PL"/>
        <w:rPr>
          <w:lang w:val="en-US"/>
        </w:rPr>
      </w:pPr>
      <w:r w:rsidRPr="004A5E2C">
        <w:rPr>
          <w:lang w:val="en-US"/>
        </w:rPr>
        <w:t>*.tac-hb01.tac                             (</w:t>
      </w:r>
    </w:p>
    <w:p w14:paraId="6A492FC3" w14:textId="77777777" w:rsidR="006E714E" w:rsidRPr="004A5E2C" w:rsidRDefault="006E714E" w:rsidP="006E714E">
      <w:pPr>
        <w:pStyle w:val="PL"/>
        <w:rPr>
          <w:lang w:val="en-US"/>
        </w:rPr>
      </w:pPr>
      <w:r w:rsidRPr="004A5E2C">
        <w:rPr>
          <w:lang w:val="en-US"/>
        </w:rPr>
        <w:t>;  IN NAPTR order pref. flag service                        regexp replacement</w:t>
      </w:r>
    </w:p>
    <w:p w14:paraId="14BA2FA6" w14:textId="77777777" w:rsidR="006E714E" w:rsidRPr="004A5E2C" w:rsidRDefault="006E714E" w:rsidP="006E714E">
      <w:pPr>
        <w:pStyle w:val="PL"/>
        <w:rPr>
          <w:lang w:val="en-US"/>
        </w:rPr>
      </w:pPr>
      <w:r w:rsidRPr="004A5E2C">
        <w:rPr>
          <w:lang w:val="en-US"/>
        </w:rPr>
        <w:t xml:space="preserve">   IN NAPTR 100   999   "a" "x-3gpp-sgw:x-s5-gtp</w:t>
      </w:r>
      <w:r w:rsidRPr="004A5E2C">
        <w:rPr>
          <w:rFonts w:hint="eastAsia"/>
          <w:lang w:val="en-US" w:eastAsia="ja-JP"/>
        </w:rPr>
        <w:t>+ue-1.10.20</w:t>
      </w:r>
      <w:r w:rsidRPr="004A5E2C">
        <w:rPr>
          <w:lang w:val="en-US"/>
        </w:rPr>
        <w:t>:x-s8-gtp</w:t>
      </w:r>
      <w:r w:rsidRPr="004A5E2C">
        <w:rPr>
          <w:rFonts w:hint="eastAsia"/>
          <w:lang w:val="en-US" w:eastAsia="ja-JP"/>
        </w:rPr>
        <w:t>+ue-1.10.20</w:t>
      </w:r>
      <w:r w:rsidRPr="004A5E2C">
        <w:rPr>
          <w:lang w:val="en-US"/>
        </w:rPr>
        <w:t>"      ""  topoff.eth4.gw01.nodes )</w:t>
      </w:r>
    </w:p>
    <w:p w14:paraId="45C2A4AF" w14:textId="77777777" w:rsidR="006E714E" w:rsidRPr="004A5E2C" w:rsidRDefault="006E714E" w:rsidP="006E714E">
      <w:pPr>
        <w:pStyle w:val="PL"/>
        <w:rPr>
          <w:lang w:val="en-US"/>
        </w:rPr>
      </w:pPr>
      <w:r w:rsidRPr="004A5E2C">
        <w:rPr>
          <w:lang w:val="en-US"/>
        </w:rPr>
        <w:t xml:space="preserve">   IN NAPTR 200   999   "a" "x-3gpp-sgw:x-s5-gtp:x-s8-gtp"</w:t>
      </w:r>
      <w:r>
        <w:rPr>
          <w:rFonts w:hint="eastAsia"/>
          <w:lang w:val="en-US" w:eastAsia="ja-JP"/>
        </w:rPr>
        <w:tab/>
      </w:r>
      <w:r w:rsidRPr="004A5E2C">
        <w:rPr>
          <w:rFonts w:hint="eastAsia"/>
          <w:lang w:val="en-US" w:eastAsia="ja-JP"/>
        </w:rPr>
        <w:t xml:space="preserve">   </w:t>
      </w:r>
      <w:r w:rsidRPr="004A5E2C">
        <w:rPr>
          <w:lang w:val="en-US"/>
        </w:rPr>
        <w:t>""  topoff.eth4.gw21.nodes</w:t>
      </w:r>
    </w:p>
    <w:p w14:paraId="57349BF3" w14:textId="77777777" w:rsidR="006E714E" w:rsidRPr="004A5E2C" w:rsidRDefault="006E714E" w:rsidP="006E714E">
      <w:pPr>
        <w:pStyle w:val="PL"/>
        <w:rPr>
          <w:lang w:val="en-US"/>
        </w:rPr>
      </w:pPr>
      <w:r w:rsidRPr="004A5E2C">
        <w:rPr>
          <w:lang w:val="en-US"/>
        </w:rPr>
        <w:t xml:space="preserve">   IN NAPTR 300   999   "a" "x-3gpp-sgw:x-s8-pmip</w:t>
      </w:r>
      <w:r w:rsidRPr="004A5E2C">
        <w:rPr>
          <w:rFonts w:hint="eastAsia"/>
          <w:lang w:val="en-US" w:eastAsia="ja-JP"/>
        </w:rPr>
        <w:t>+ue-1.10.20</w:t>
      </w:r>
      <w:r w:rsidRPr="004A5E2C">
        <w:rPr>
          <w:lang w:val="en-US"/>
        </w:rPr>
        <w:t>"   ""  topoff.eth9.gw01.nodes</w:t>
      </w:r>
    </w:p>
    <w:p w14:paraId="184F92F8" w14:textId="77777777" w:rsidR="006E714E" w:rsidRPr="004A5E2C" w:rsidRDefault="006E714E" w:rsidP="006E714E">
      <w:pPr>
        <w:pStyle w:val="PL"/>
        <w:rPr>
          <w:lang w:val="en-US"/>
        </w:rPr>
      </w:pPr>
      <w:r w:rsidRPr="004A5E2C">
        <w:rPr>
          <w:lang w:val="en-US"/>
        </w:rPr>
        <w:t xml:space="preserve">   IN NAPTR 400   999   "a" "x-3gpp-sgw:x-s8-pmip"           </w:t>
      </w:r>
      <w:r w:rsidRPr="004A5E2C">
        <w:rPr>
          <w:rFonts w:hint="eastAsia"/>
          <w:lang w:val="en-US" w:eastAsia="ja-JP"/>
        </w:rPr>
        <w:t xml:space="preserve">   </w:t>
      </w:r>
      <w:r w:rsidRPr="004A5E2C">
        <w:rPr>
          <w:lang w:val="en-US"/>
        </w:rPr>
        <w:t>""  topoff.eth9.gw21.nodes</w:t>
      </w:r>
    </w:p>
    <w:p w14:paraId="3FC5F7D4" w14:textId="77777777" w:rsidR="006E714E" w:rsidRPr="004A5E2C" w:rsidRDefault="006E714E" w:rsidP="006E714E">
      <w:pPr>
        <w:pStyle w:val="PL"/>
        <w:rPr>
          <w:lang w:val="en-US" w:eastAsia="ja-JP"/>
        </w:rPr>
      </w:pPr>
      <w:r w:rsidRPr="004A5E2C">
        <w:rPr>
          <w:lang w:val="en-US"/>
        </w:rPr>
        <w:t>;</w:t>
      </w:r>
      <w:r w:rsidRPr="004A5E2C">
        <w:rPr>
          <w:rFonts w:hint="eastAsia"/>
          <w:lang w:val="en-US" w:eastAsia="ja-JP"/>
        </w:rPr>
        <w:t xml:space="preserve">  The operator uses PGW01 for UE usage type of 1,10,20 and PGW21 for non DCN user.</w:t>
      </w:r>
    </w:p>
    <w:p w14:paraId="28C161A6" w14:textId="77777777" w:rsidR="006E714E" w:rsidRPr="004A5E2C" w:rsidRDefault="006E714E" w:rsidP="006E714E">
      <w:pPr>
        <w:pStyle w:val="PL"/>
        <w:rPr>
          <w:lang w:val="en-US"/>
        </w:rPr>
      </w:pPr>
      <w:r w:rsidRPr="004A5E2C">
        <w:rPr>
          <w:rFonts w:hint="eastAsia"/>
          <w:lang w:val="en-US" w:eastAsia="ja-JP"/>
        </w:rPr>
        <w:t xml:space="preserve">;  </w:t>
      </w:r>
      <w:r w:rsidRPr="004A5E2C">
        <w:rPr>
          <w:lang w:val="en-US"/>
        </w:rPr>
        <w:t>Above records are needed for SGW selection in initial attach of a UE (or TAU or handover attach)</w:t>
      </w:r>
    </w:p>
    <w:p w14:paraId="1DCBEAC8" w14:textId="77777777" w:rsidR="006E714E" w:rsidRPr="004A5E2C" w:rsidRDefault="006E714E" w:rsidP="006E714E">
      <w:pPr>
        <w:pStyle w:val="PL"/>
        <w:rPr>
          <w:lang w:val="en-US"/>
        </w:rPr>
      </w:pPr>
      <w:r w:rsidRPr="004A5E2C">
        <w:rPr>
          <w:lang w:val="en-US"/>
        </w:rPr>
        <w:t>;</w:t>
      </w:r>
    </w:p>
    <w:p w14:paraId="32FACD74" w14:textId="77777777" w:rsidR="006E714E" w:rsidRPr="004A5E2C" w:rsidRDefault="006E714E" w:rsidP="006E714E">
      <w:pPr>
        <w:pStyle w:val="PL"/>
        <w:rPr>
          <w:lang w:val="en-US" w:eastAsia="ja-JP"/>
        </w:rPr>
      </w:pPr>
      <w:r w:rsidRPr="004A5E2C">
        <w:rPr>
          <w:lang w:val="en-US"/>
        </w:rPr>
        <w:t xml:space="preserve">   IN NAPTR 500   999   "a" "x-3gpp-mme:x-s10</w:t>
      </w:r>
      <w:r w:rsidRPr="004A5E2C">
        <w:rPr>
          <w:rFonts w:hint="eastAsia"/>
          <w:lang w:val="en-US" w:eastAsia="ja-JP"/>
        </w:rPr>
        <w:t>+ue-1.10.20</w:t>
      </w:r>
      <w:r w:rsidRPr="004A5E2C">
        <w:rPr>
          <w:lang w:val="en-US"/>
        </w:rPr>
        <w:t>"</w:t>
      </w:r>
      <w:r w:rsidRPr="004A5E2C">
        <w:rPr>
          <w:rFonts w:hint="eastAsia"/>
          <w:lang w:val="en-US" w:eastAsia="ja-JP"/>
        </w:rPr>
        <w:t xml:space="preserve">  </w:t>
      </w:r>
      <w:r w:rsidRPr="004A5E2C">
        <w:rPr>
          <w:lang w:val="en-US"/>
        </w:rPr>
        <w:t xml:space="preserve">     ""  topoff.eth1.mmec01.mmegi8001.mme</w:t>
      </w:r>
    </w:p>
    <w:p w14:paraId="5AA8A9F7" w14:textId="77777777" w:rsidR="006E714E" w:rsidRPr="004A5E2C" w:rsidRDefault="006E714E" w:rsidP="006E714E">
      <w:pPr>
        <w:pStyle w:val="PL"/>
        <w:rPr>
          <w:lang w:val="en-US" w:eastAsia="ja-JP"/>
        </w:rPr>
      </w:pPr>
      <w:r w:rsidRPr="004A5E2C">
        <w:rPr>
          <w:lang w:val="en-US"/>
        </w:rPr>
        <w:t xml:space="preserve">   IN NAPTR 600   999   "a" "x-3gpp-mme:x-s10</w:t>
      </w:r>
      <w:r w:rsidRPr="004A5E2C">
        <w:rPr>
          <w:rFonts w:hint="eastAsia"/>
          <w:lang w:val="en-US" w:eastAsia="ja-JP"/>
        </w:rPr>
        <w:t>+ue-1.10.20</w:t>
      </w:r>
      <w:r w:rsidRPr="004A5E2C">
        <w:rPr>
          <w:lang w:val="en-US"/>
        </w:rPr>
        <w:t xml:space="preserve">"    </w:t>
      </w:r>
      <w:r w:rsidRPr="004A5E2C">
        <w:rPr>
          <w:rFonts w:hint="eastAsia"/>
          <w:lang w:val="en-US" w:eastAsia="ja-JP"/>
        </w:rPr>
        <w:t xml:space="preserve">  </w:t>
      </w:r>
      <w:r w:rsidRPr="004A5E2C">
        <w:rPr>
          <w:lang w:val="en-US"/>
        </w:rPr>
        <w:t xml:space="preserve"> ""  topoff.eth1.mmec02.mmegi8001.mme</w:t>
      </w:r>
    </w:p>
    <w:p w14:paraId="138D45DF" w14:textId="77777777" w:rsidR="006E714E" w:rsidRPr="004A5E2C" w:rsidRDefault="006E714E" w:rsidP="006E714E">
      <w:pPr>
        <w:pStyle w:val="PL"/>
        <w:rPr>
          <w:lang w:val="en-US" w:eastAsia="ja-JP"/>
        </w:rPr>
      </w:pPr>
      <w:r w:rsidRPr="004A5E2C">
        <w:rPr>
          <w:lang w:val="en-US"/>
        </w:rPr>
        <w:t xml:space="preserve">   IN NAPTR </w:t>
      </w:r>
      <w:r w:rsidRPr="004A5E2C">
        <w:rPr>
          <w:rFonts w:hint="eastAsia"/>
          <w:lang w:val="en-US" w:eastAsia="ja-JP"/>
        </w:rPr>
        <w:t>7</w:t>
      </w:r>
      <w:r w:rsidRPr="004A5E2C">
        <w:rPr>
          <w:lang w:val="en-US"/>
        </w:rPr>
        <w:t>00   999   "a" "x-3gpp-mme:x-s10"</w:t>
      </w:r>
      <w:r w:rsidRPr="004A5E2C">
        <w:rPr>
          <w:rFonts w:hint="eastAsia"/>
          <w:lang w:val="en-US" w:eastAsia="ja-JP"/>
        </w:rPr>
        <w:t xml:space="preserve">             </w:t>
      </w:r>
      <w:r w:rsidRPr="004A5E2C">
        <w:rPr>
          <w:lang w:val="en-US"/>
        </w:rPr>
        <w:t xml:space="preserve">     ""  topoff.eth1.mmec0</w:t>
      </w:r>
      <w:r w:rsidRPr="004A5E2C">
        <w:rPr>
          <w:rFonts w:hint="eastAsia"/>
          <w:lang w:val="en-US" w:eastAsia="ja-JP"/>
        </w:rPr>
        <w:t>3</w:t>
      </w:r>
      <w:r w:rsidRPr="004A5E2C">
        <w:rPr>
          <w:lang w:val="en-US"/>
        </w:rPr>
        <w:t>.mmegi800</w:t>
      </w:r>
      <w:r w:rsidRPr="004A5E2C">
        <w:rPr>
          <w:rFonts w:hint="eastAsia"/>
          <w:lang w:val="en-US" w:eastAsia="ja-JP"/>
        </w:rPr>
        <w:t>2</w:t>
      </w:r>
      <w:r w:rsidRPr="004A5E2C">
        <w:rPr>
          <w:lang w:val="en-US"/>
        </w:rPr>
        <w:t>.mme</w:t>
      </w:r>
    </w:p>
    <w:p w14:paraId="2DBE2706" w14:textId="77777777" w:rsidR="006E714E" w:rsidRPr="004A5E2C" w:rsidRDefault="006E714E" w:rsidP="006E714E">
      <w:pPr>
        <w:pStyle w:val="PL"/>
        <w:rPr>
          <w:lang w:val="en-US" w:eastAsia="ja-JP"/>
        </w:rPr>
      </w:pPr>
      <w:r w:rsidRPr="004A5E2C">
        <w:rPr>
          <w:lang w:val="en-US"/>
        </w:rPr>
        <w:t xml:space="preserve">   IN NAPTR </w:t>
      </w:r>
      <w:r w:rsidRPr="004A5E2C">
        <w:rPr>
          <w:rFonts w:hint="eastAsia"/>
          <w:lang w:val="en-US" w:eastAsia="ja-JP"/>
        </w:rPr>
        <w:t>8</w:t>
      </w:r>
      <w:r w:rsidRPr="004A5E2C">
        <w:rPr>
          <w:lang w:val="en-US"/>
        </w:rPr>
        <w:t xml:space="preserve">00   999   "a" "x-3gpp-mme:x-s10"    </w:t>
      </w:r>
      <w:r w:rsidRPr="004A5E2C">
        <w:rPr>
          <w:rFonts w:hint="eastAsia"/>
          <w:lang w:val="en-US" w:eastAsia="ja-JP"/>
        </w:rPr>
        <w:t xml:space="preserve">  </w:t>
      </w:r>
      <w:r w:rsidRPr="004A5E2C">
        <w:rPr>
          <w:lang w:val="en-US"/>
        </w:rPr>
        <w:t xml:space="preserve"> </w:t>
      </w:r>
      <w:r w:rsidRPr="004A5E2C">
        <w:rPr>
          <w:rFonts w:hint="eastAsia"/>
          <w:lang w:val="en-US" w:eastAsia="ja-JP"/>
        </w:rPr>
        <w:t xml:space="preserve">           </w:t>
      </w:r>
      <w:r w:rsidRPr="004A5E2C">
        <w:rPr>
          <w:lang w:val="en-US"/>
        </w:rPr>
        <w:t>""  topoff.eth1.mmec0</w:t>
      </w:r>
      <w:r w:rsidRPr="004A5E2C">
        <w:rPr>
          <w:rFonts w:hint="eastAsia"/>
          <w:lang w:val="en-US" w:eastAsia="ja-JP"/>
        </w:rPr>
        <w:t>4</w:t>
      </w:r>
      <w:r w:rsidRPr="004A5E2C">
        <w:rPr>
          <w:lang w:val="en-US"/>
        </w:rPr>
        <w:t>.mmegi800</w:t>
      </w:r>
      <w:r w:rsidRPr="004A5E2C">
        <w:rPr>
          <w:rFonts w:hint="eastAsia"/>
          <w:lang w:val="en-US" w:eastAsia="ja-JP"/>
        </w:rPr>
        <w:t>2</w:t>
      </w:r>
      <w:r w:rsidRPr="004A5E2C">
        <w:rPr>
          <w:lang w:val="en-US"/>
        </w:rPr>
        <w:t>.mme</w:t>
      </w:r>
    </w:p>
    <w:p w14:paraId="7F53746A" w14:textId="77777777" w:rsidR="00F50D8E" w:rsidRPr="004A5E2C" w:rsidRDefault="006E714E" w:rsidP="006E714E">
      <w:pPr>
        <w:pStyle w:val="PL"/>
        <w:rPr>
          <w:lang w:val="en-US"/>
        </w:rPr>
      </w:pPr>
      <w:r w:rsidRPr="004A5E2C">
        <w:rPr>
          <w:lang w:val="en-US"/>
        </w:rPr>
        <w:t xml:space="preserve">;  </w:t>
      </w:r>
      <w:r w:rsidRPr="004A5E2C">
        <w:rPr>
          <w:rFonts w:hint="eastAsia"/>
          <w:lang w:val="en-US" w:eastAsia="ja-JP"/>
        </w:rPr>
        <w:t>From the a</w:t>
      </w:r>
      <w:r w:rsidRPr="004A5E2C">
        <w:rPr>
          <w:lang w:val="en-US"/>
        </w:rPr>
        <w:t>bove records</w:t>
      </w:r>
      <w:r w:rsidRPr="004A5E2C">
        <w:rPr>
          <w:rFonts w:hint="eastAsia"/>
          <w:lang w:val="en-US" w:eastAsia="ja-JP"/>
        </w:rPr>
        <w:t xml:space="preserve"> with +ue-&lt;ue usage type&gt;,</w:t>
      </w:r>
      <w:r w:rsidRPr="004A5E2C">
        <w:rPr>
          <w:lang w:val="en-US"/>
        </w:rPr>
        <w:t xml:space="preserve"> </w:t>
      </w:r>
      <w:r w:rsidRPr="004A5E2C">
        <w:rPr>
          <w:rFonts w:hint="eastAsia"/>
          <w:lang w:val="en-US" w:eastAsia="ja-JP"/>
        </w:rPr>
        <w:t>MMEGI information can be retieved when necessary.</w:t>
      </w:r>
    </w:p>
    <w:p w14:paraId="5B65615F" w14:textId="3FA5FCAC" w:rsidR="006E714E" w:rsidRPr="004A5E2C" w:rsidRDefault="006E714E" w:rsidP="006E714E">
      <w:pPr>
        <w:pStyle w:val="PL"/>
        <w:rPr>
          <w:lang w:val="en-US"/>
        </w:rPr>
      </w:pPr>
      <w:r w:rsidRPr="004A5E2C">
        <w:rPr>
          <w:lang w:val="en-US"/>
        </w:rPr>
        <w:t>;</w:t>
      </w:r>
    </w:p>
    <w:p w14:paraId="3915A24B" w14:textId="77777777" w:rsidR="00F50D8E" w:rsidRPr="004A5E2C" w:rsidRDefault="00F50D8E" w:rsidP="006E714E">
      <w:pPr>
        <w:pStyle w:val="PL"/>
        <w:rPr>
          <w:lang w:val="en-US" w:eastAsia="ja-JP"/>
        </w:rPr>
      </w:pPr>
    </w:p>
    <w:p w14:paraId="76D54E0D" w14:textId="77777777" w:rsidR="006E714E" w:rsidRPr="004A5E2C" w:rsidRDefault="006E714E" w:rsidP="006E714E">
      <w:pPr>
        <w:pStyle w:val="PL"/>
        <w:rPr>
          <w:lang w:val="en-US"/>
        </w:rPr>
      </w:pPr>
      <w:r w:rsidRPr="004A5E2C">
        <w:rPr>
          <w:lang w:val="en-US"/>
        </w:rPr>
        <w:t>*.tac-hb40.tac                           (</w:t>
      </w:r>
    </w:p>
    <w:p w14:paraId="70202F4C" w14:textId="77777777" w:rsidR="006E714E" w:rsidRPr="004A5E2C" w:rsidRDefault="006E714E" w:rsidP="006E714E">
      <w:pPr>
        <w:pStyle w:val="PL"/>
        <w:rPr>
          <w:lang w:val="en-US"/>
        </w:rPr>
      </w:pPr>
      <w:r w:rsidRPr="004A5E2C">
        <w:rPr>
          <w:lang w:val="en-US"/>
        </w:rPr>
        <w:t>;  IN NAPTR order pref. flag service                        regexp replacement</w:t>
      </w:r>
    </w:p>
    <w:p w14:paraId="1DC36A14" w14:textId="77777777" w:rsidR="006E714E" w:rsidRPr="004A5E2C" w:rsidRDefault="006E714E" w:rsidP="006E714E">
      <w:pPr>
        <w:pStyle w:val="PL"/>
        <w:rPr>
          <w:lang w:val="en-US"/>
        </w:rPr>
      </w:pPr>
      <w:r w:rsidRPr="004A5E2C">
        <w:rPr>
          <w:lang w:val="en-US"/>
        </w:rPr>
        <w:t xml:space="preserve">   IN NAPTR </w:t>
      </w:r>
      <w:r w:rsidRPr="004A5E2C">
        <w:rPr>
          <w:rFonts w:hint="eastAsia"/>
          <w:lang w:val="en-US" w:eastAsia="ja-JP"/>
        </w:rPr>
        <w:t>1</w:t>
      </w:r>
      <w:r w:rsidRPr="004A5E2C">
        <w:rPr>
          <w:lang w:val="en-US"/>
        </w:rPr>
        <w:t>00   999   "a" "x-3gpp-sgw:x-s5-gtp</w:t>
      </w:r>
      <w:r w:rsidRPr="004A5E2C">
        <w:rPr>
          <w:rFonts w:hint="eastAsia"/>
          <w:lang w:val="en-US" w:eastAsia="ja-JP"/>
        </w:rPr>
        <w:t>+ue-1.10.20</w:t>
      </w:r>
      <w:r w:rsidRPr="004A5E2C">
        <w:rPr>
          <w:lang w:val="en-US"/>
        </w:rPr>
        <w:t>:x-s8-gtp</w:t>
      </w:r>
      <w:r w:rsidRPr="004A5E2C">
        <w:rPr>
          <w:rFonts w:hint="eastAsia"/>
          <w:lang w:val="en-US" w:eastAsia="ja-JP"/>
        </w:rPr>
        <w:t>+ue-1.10.20</w:t>
      </w:r>
      <w:r w:rsidRPr="004A5E2C">
        <w:rPr>
          <w:lang w:val="en-US"/>
        </w:rPr>
        <w:t>"      ""  topoff.eth4.gw01.nodes )</w:t>
      </w:r>
    </w:p>
    <w:p w14:paraId="6CC9314B" w14:textId="77777777" w:rsidR="006E714E" w:rsidRPr="004A5E2C" w:rsidRDefault="006E714E" w:rsidP="006E714E">
      <w:pPr>
        <w:pStyle w:val="PL"/>
        <w:rPr>
          <w:lang w:val="en-US"/>
        </w:rPr>
      </w:pPr>
      <w:r w:rsidRPr="004A5E2C">
        <w:rPr>
          <w:lang w:val="en-US"/>
        </w:rPr>
        <w:t xml:space="preserve">   IN NAPTR </w:t>
      </w:r>
      <w:r w:rsidRPr="004A5E2C">
        <w:rPr>
          <w:rFonts w:hint="eastAsia"/>
          <w:lang w:val="en-US" w:eastAsia="ja-JP"/>
        </w:rPr>
        <w:t>2</w:t>
      </w:r>
      <w:r w:rsidRPr="004A5E2C">
        <w:rPr>
          <w:lang w:val="en-US"/>
        </w:rPr>
        <w:t xml:space="preserve">00   999   "a" "x-3gpp-sgw:x-s5-gtp:x-s8-gtp"   </w:t>
      </w:r>
      <w:r w:rsidRPr="004A5E2C">
        <w:rPr>
          <w:rFonts w:hint="eastAsia"/>
          <w:lang w:val="en-US" w:eastAsia="ja-JP"/>
        </w:rPr>
        <w:t xml:space="preserve">   </w:t>
      </w:r>
      <w:r w:rsidRPr="004A5E2C">
        <w:rPr>
          <w:lang w:val="en-US"/>
        </w:rPr>
        <w:t>""  topoff.eth4.gw21.nodes</w:t>
      </w:r>
    </w:p>
    <w:p w14:paraId="7D74F4A4" w14:textId="77777777" w:rsidR="006E714E" w:rsidRPr="004A5E2C" w:rsidRDefault="006E714E" w:rsidP="006E714E">
      <w:pPr>
        <w:pStyle w:val="PL"/>
        <w:rPr>
          <w:lang w:val="en-US"/>
        </w:rPr>
      </w:pPr>
      <w:r w:rsidRPr="004A5E2C">
        <w:rPr>
          <w:lang w:val="en-US"/>
        </w:rPr>
        <w:t xml:space="preserve">   IN NAPTR </w:t>
      </w:r>
      <w:r w:rsidRPr="004A5E2C">
        <w:rPr>
          <w:rFonts w:hint="eastAsia"/>
          <w:lang w:val="en-US" w:eastAsia="ja-JP"/>
        </w:rPr>
        <w:t>3</w:t>
      </w:r>
      <w:r w:rsidRPr="004A5E2C">
        <w:rPr>
          <w:lang w:val="en-US"/>
        </w:rPr>
        <w:t>00   999   "a" "x-3gpp-sgw:x-s8-pmip</w:t>
      </w:r>
      <w:r w:rsidRPr="004A5E2C">
        <w:rPr>
          <w:rFonts w:hint="eastAsia"/>
          <w:lang w:val="en-US" w:eastAsia="ja-JP"/>
        </w:rPr>
        <w:t>+ue-1.10.20</w:t>
      </w:r>
      <w:r w:rsidRPr="004A5E2C">
        <w:rPr>
          <w:lang w:val="en-US"/>
        </w:rPr>
        <w:t>"   ""  topoff.eth9.gw01.nodes</w:t>
      </w:r>
    </w:p>
    <w:p w14:paraId="0ADA3516" w14:textId="77777777" w:rsidR="006E714E" w:rsidRPr="004A5E2C" w:rsidRDefault="006E714E" w:rsidP="006E714E">
      <w:pPr>
        <w:pStyle w:val="PL"/>
        <w:rPr>
          <w:lang w:val="en-US"/>
        </w:rPr>
      </w:pPr>
      <w:r w:rsidRPr="004A5E2C">
        <w:rPr>
          <w:lang w:val="en-US"/>
        </w:rPr>
        <w:t xml:space="preserve">   IN NAPTR </w:t>
      </w:r>
      <w:r w:rsidRPr="004A5E2C">
        <w:rPr>
          <w:rFonts w:hint="eastAsia"/>
          <w:lang w:val="en-US" w:eastAsia="ja-JP"/>
        </w:rPr>
        <w:t>4</w:t>
      </w:r>
      <w:r w:rsidRPr="004A5E2C">
        <w:rPr>
          <w:lang w:val="en-US"/>
        </w:rPr>
        <w:t xml:space="preserve">00   999   "a" "x-3gpp-sgw:x-s8-pmip"     </w:t>
      </w:r>
      <w:r w:rsidRPr="004A5E2C">
        <w:rPr>
          <w:rFonts w:hint="eastAsia"/>
          <w:lang w:val="en-US" w:eastAsia="ja-JP"/>
        </w:rPr>
        <w:t xml:space="preserve">         </w:t>
      </w:r>
      <w:r w:rsidRPr="004A5E2C">
        <w:rPr>
          <w:lang w:val="en-US"/>
        </w:rPr>
        <w:t>""  topoff.eth9.gw21.nodes</w:t>
      </w:r>
    </w:p>
    <w:p w14:paraId="70334A0E" w14:textId="77777777" w:rsidR="006E714E" w:rsidRPr="004A5E2C" w:rsidRDefault="006E714E" w:rsidP="006E714E">
      <w:pPr>
        <w:pStyle w:val="PL"/>
        <w:rPr>
          <w:lang w:val="en-US"/>
        </w:rPr>
      </w:pPr>
      <w:r w:rsidRPr="004A5E2C">
        <w:rPr>
          <w:lang w:val="en-US"/>
        </w:rPr>
        <w:t>;</w:t>
      </w:r>
    </w:p>
    <w:p w14:paraId="7AACFCB5" w14:textId="77777777" w:rsidR="006E714E" w:rsidRPr="004A5E2C" w:rsidRDefault="006E714E" w:rsidP="006E714E">
      <w:pPr>
        <w:pStyle w:val="PL"/>
        <w:rPr>
          <w:lang w:val="en-US"/>
        </w:rPr>
      </w:pPr>
      <w:r w:rsidRPr="004A5E2C">
        <w:rPr>
          <w:lang w:val="en-US"/>
        </w:rPr>
        <w:t xml:space="preserve">   IN NAPTR </w:t>
      </w:r>
      <w:r w:rsidRPr="004A5E2C">
        <w:rPr>
          <w:rFonts w:hint="eastAsia"/>
          <w:lang w:val="en-US" w:eastAsia="ja-JP"/>
        </w:rPr>
        <w:t>600</w:t>
      </w:r>
      <w:r w:rsidRPr="004A5E2C">
        <w:rPr>
          <w:lang w:val="en-US"/>
        </w:rPr>
        <w:t xml:space="preserve">   999   "a" "x-3gpp-mme:x-s10</w:t>
      </w:r>
      <w:r w:rsidRPr="004A5E2C">
        <w:rPr>
          <w:rFonts w:hint="eastAsia"/>
          <w:lang w:val="en-US" w:eastAsia="ja-JP"/>
        </w:rPr>
        <w:t>+ue-1.10.20</w:t>
      </w:r>
      <w:r w:rsidRPr="004A5E2C">
        <w:rPr>
          <w:lang w:val="en-US"/>
        </w:rPr>
        <w:t>"</w:t>
      </w:r>
      <w:r w:rsidRPr="004A5E2C">
        <w:rPr>
          <w:rFonts w:hint="eastAsia"/>
          <w:lang w:val="en-US" w:eastAsia="ja-JP"/>
        </w:rPr>
        <w:t xml:space="preserve">   </w:t>
      </w:r>
      <w:r w:rsidRPr="004A5E2C">
        <w:rPr>
          <w:lang w:val="en-US"/>
        </w:rPr>
        <w:t xml:space="preserve"> </w:t>
      </w:r>
      <w:r w:rsidRPr="004A5E2C">
        <w:rPr>
          <w:rFonts w:hint="eastAsia"/>
          <w:lang w:val="en-US" w:eastAsia="ja-JP"/>
        </w:rPr>
        <w:t xml:space="preserve">  </w:t>
      </w:r>
      <w:r w:rsidRPr="004A5E2C">
        <w:rPr>
          <w:lang w:val="en-US"/>
        </w:rPr>
        <w:t xml:space="preserve"> ""  topoff.eth1.mmec01.mmegi8001.mme</w:t>
      </w:r>
    </w:p>
    <w:p w14:paraId="5967B53F" w14:textId="77777777" w:rsidR="006E714E" w:rsidRPr="004A5E2C" w:rsidRDefault="006E714E" w:rsidP="006E714E">
      <w:pPr>
        <w:pStyle w:val="PL"/>
        <w:rPr>
          <w:lang w:val="en-US"/>
        </w:rPr>
      </w:pPr>
      <w:r w:rsidRPr="004A5E2C">
        <w:rPr>
          <w:lang w:val="en-US"/>
        </w:rPr>
        <w:t xml:space="preserve">   IN NAPTR 500   999   "a" "x-3gpp-mme:x-s10</w:t>
      </w:r>
      <w:r w:rsidRPr="004A5E2C">
        <w:rPr>
          <w:rFonts w:hint="eastAsia"/>
          <w:lang w:val="en-US" w:eastAsia="ja-JP"/>
        </w:rPr>
        <w:t>+ue-1.10.20</w:t>
      </w:r>
      <w:r w:rsidRPr="004A5E2C">
        <w:rPr>
          <w:lang w:val="en-US"/>
        </w:rPr>
        <w:t xml:space="preserve">"    </w:t>
      </w:r>
      <w:r w:rsidRPr="004A5E2C">
        <w:rPr>
          <w:rFonts w:hint="eastAsia"/>
          <w:lang w:val="en-US" w:eastAsia="ja-JP"/>
        </w:rPr>
        <w:t xml:space="preserve">  </w:t>
      </w:r>
      <w:r w:rsidRPr="004A5E2C">
        <w:rPr>
          <w:lang w:val="en-US"/>
        </w:rPr>
        <w:t xml:space="preserve"> ""  topoff.eth1.mmec02.mmegi8001.mme</w:t>
      </w:r>
    </w:p>
    <w:p w14:paraId="7AA117B6" w14:textId="77777777" w:rsidR="006E714E" w:rsidRPr="004A5E2C" w:rsidRDefault="006E714E" w:rsidP="006E714E">
      <w:pPr>
        <w:pStyle w:val="PL"/>
        <w:rPr>
          <w:lang w:val="en-US"/>
        </w:rPr>
      </w:pPr>
      <w:r w:rsidRPr="004A5E2C">
        <w:rPr>
          <w:lang w:val="en-US"/>
        </w:rPr>
        <w:t xml:space="preserve">   IN NAPTR </w:t>
      </w:r>
      <w:r w:rsidRPr="004A5E2C">
        <w:rPr>
          <w:rFonts w:hint="eastAsia"/>
          <w:lang w:val="en-US" w:eastAsia="ja-JP"/>
        </w:rPr>
        <w:t>800</w:t>
      </w:r>
      <w:r w:rsidRPr="004A5E2C">
        <w:rPr>
          <w:lang w:val="en-US"/>
        </w:rPr>
        <w:t xml:space="preserve">   999   "a" "x-3gpp-mme:x-s10"</w:t>
      </w:r>
      <w:r w:rsidRPr="004A5E2C">
        <w:rPr>
          <w:rFonts w:hint="eastAsia"/>
          <w:lang w:val="en-US" w:eastAsia="ja-JP"/>
        </w:rPr>
        <w:t xml:space="preserve">                </w:t>
      </w:r>
      <w:r w:rsidRPr="004A5E2C">
        <w:rPr>
          <w:lang w:val="en-US"/>
        </w:rPr>
        <w:t xml:space="preserve">  ""  topoff.eth1.mmec0</w:t>
      </w:r>
      <w:r w:rsidRPr="004A5E2C">
        <w:rPr>
          <w:rFonts w:hint="eastAsia"/>
          <w:lang w:val="en-US" w:eastAsia="ja-JP"/>
        </w:rPr>
        <w:t>3</w:t>
      </w:r>
      <w:r w:rsidRPr="004A5E2C">
        <w:rPr>
          <w:lang w:val="en-US"/>
        </w:rPr>
        <w:t>.mmegi800</w:t>
      </w:r>
      <w:r w:rsidRPr="004A5E2C">
        <w:rPr>
          <w:rFonts w:hint="eastAsia"/>
          <w:lang w:val="en-US" w:eastAsia="ja-JP"/>
        </w:rPr>
        <w:t>2</w:t>
      </w:r>
      <w:r w:rsidRPr="004A5E2C">
        <w:rPr>
          <w:lang w:val="en-US"/>
        </w:rPr>
        <w:t>.mme</w:t>
      </w:r>
    </w:p>
    <w:p w14:paraId="11179B8E" w14:textId="77777777" w:rsidR="006E714E" w:rsidRPr="004A5E2C" w:rsidRDefault="006E714E" w:rsidP="006E714E">
      <w:pPr>
        <w:pStyle w:val="PL"/>
        <w:rPr>
          <w:lang w:val="en-US" w:eastAsia="ja-JP"/>
        </w:rPr>
      </w:pPr>
      <w:r w:rsidRPr="004A5E2C">
        <w:rPr>
          <w:lang w:val="en-US"/>
        </w:rPr>
        <w:t xml:space="preserve">   IN NAPTR </w:t>
      </w:r>
      <w:r w:rsidRPr="004A5E2C">
        <w:rPr>
          <w:rFonts w:hint="eastAsia"/>
          <w:lang w:val="en-US" w:eastAsia="ja-JP"/>
        </w:rPr>
        <w:t>7</w:t>
      </w:r>
      <w:r w:rsidRPr="004A5E2C">
        <w:rPr>
          <w:lang w:val="en-US"/>
        </w:rPr>
        <w:t>00   999   "a" "x-3gpp-mme:x-s10"</w:t>
      </w:r>
      <w:r w:rsidRPr="004A5E2C">
        <w:rPr>
          <w:rFonts w:hint="eastAsia"/>
          <w:lang w:val="en-US" w:eastAsia="ja-JP"/>
        </w:rPr>
        <w:t xml:space="preserve">             </w:t>
      </w:r>
      <w:r w:rsidRPr="004A5E2C">
        <w:rPr>
          <w:lang w:val="en-US"/>
        </w:rPr>
        <w:t xml:space="preserve">     ""  topoff.eth1.mmec0</w:t>
      </w:r>
      <w:r w:rsidRPr="004A5E2C">
        <w:rPr>
          <w:rFonts w:hint="eastAsia"/>
          <w:lang w:val="en-US" w:eastAsia="ja-JP"/>
        </w:rPr>
        <w:t>4</w:t>
      </w:r>
      <w:r w:rsidRPr="004A5E2C">
        <w:rPr>
          <w:lang w:val="en-US"/>
        </w:rPr>
        <w:t>.mmegi800</w:t>
      </w:r>
      <w:r w:rsidRPr="004A5E2C">
        <w:rPr>
          <w:rFonts w:hint="eastAsia"/>
          <w:lang w:val="en-US" w:eastAsia="ja-JP"/>
        </w:rPr>
        <w:t>2</w:t>
      </w:r>
      <w:r w:rsidRPr="004A5E2C">
        <w:rPr>
          <w:lang w:val="en-US"/>
        </w:rPr>
        <w:t>.mme</w:t>
      </w:r>
    </w:p>
    <w:p w14:paraId="51B74291" w14:textId="77777777" w:rsidR="006E714E" w:rsidRPr="004A5E2C" w:rsidRDefault="006E714E" w:rsidP="006E714E">
      <w:pPr>
        <w:pStyle w:val="PL"/>
        <w:rPr>
          <w:lang w:val="en-US" w:eastAsia="ja-JP"/>
        </w:rPr>
      </w:pPr>
      <w:r w:rsidRPr="004A5E2C">
        <w:rPr>
          <w:lang w:val="en-US"/>
        </w:rPr>
        <w:t xml:space="preserve">;  </w:t>
      </w:r>
      <w:r w:rsidRPr="004A5E2C">
        <w:rPr>
          <w:rFonts w:hint="eastAsia"/>
          <w:lang w:val="en-US" w:eastAsia="ja-JP"/>
        </w:rPr>
        <w:t>From the a</w:t>
      </w:r>
      <w:r w:rsidRPr="004A5E2C">
        <w:rPr>
          <w:lang w:val="en-US"/>
        </w:rPr>
        <w:t>bove records</w:t>
      </w:r>
      <w:r w:rsidRPr="004A5E2C">
        <w:rPr>
          <w:rFonts w:hint="eastAsia"/>
          <w:lang w:val="en-US" w:eastAsia="ja-JP"/>
        </w:rPr>
        <w:t xml:space="preserve"> with +ue-&lt;ue usage type&gt;,</w:t>
      </w:r>
      <w:r w:rsidRPr="004A5E2C">
        <w:rPr>
          <w:lang w:val="en-US"/>
        </w:rPr>
        <w:t xml:space="preserve"> </w:t>
      </w:r>
      <w:r w:rsidRPr="004A5E2C">
        <w:rPr>
          <w:rFonts w:hint="eastAsia"/>
          <w:lang w:val="en-US" w:eastAsia="ja-JP"/>
        </w:rPr>
        <w:t>MMEGI information can be retieved when necessary.</w:t>
      </w:r>
    </w:p>
    <w:p w14:paraId="08596C48" w14:textId="77777777" w:rsidR="00F50D8E" w:rsidRPr="00E030EB" w:rsidRDefault="006E714E" w:rsidP="006E714E">
      <w:pPr>
        <w:rPr>
          <w:lang w:val="en-US"/>
        </w:rPr>
      </w:pPr>
      <w:r w:rsidRPr="004A5E2C">
        <w:rPr>
          <w:lang w:val="en-US"/>
        </w:rPr>
        <w:t>;</w:t>
      </w:r>
    </w:p>
    <w:p w14:paraId="4EDA265F" w14:textId="699BA879" w:rsidR="006E714E" w:rsidRPr="00476E15" w:rsidRDefault="006E714E" w:rsidP="006E714E">
      <w:pPr>
        <w:pStyle w:val="Heading8"/>
        <w:rPr>
          <w:lang w:val="en-US"/>
        </w:rPr>
      </w:pPr>
      <w:r>
        <w:br w:type="page"/>
      </w:r>
      <w:bookmarkStart w:id="495" w:name="_Toc20214921"/>
      <w:bookmarkStart w:id="496" w:name="_Toc27753304"/>
      <w:bookmarkStart w:id="497" w:name="_Toc36055123"/>
      <w:bookmarkStart w:id="498" w:name="_Toc67477623"/>
      <w:r>
        <w:lastRenderedPageBreak/>
        <w:t>Annex B (Normative):</w:t>
      </w:r>
      <w:r>
        <w:br/>
        <w:t>DNS procedures clarifications</w:t>
      </w:r>
      <w:bookmarkEnd w:id="495"/>
      <w:bookmarkEnd w:id="496"/>
      <w:bookmarkEnd w:id="497"/>
      <w:bookmarkEnd w:id="498"/>
    </w:p>
    <w:p w14:paraId="21FED9B7" w14:textId="77777777" w:rsidR="006E714E" w:rsidRDefault="006E714E" w:rsidP="006E714E">
      <w:pPr>
        <w:pStyle w:val="Heading1"/>
        <w:rPr>
          <w:lang w:val="en-US"/>
        </w:rPr>
      </w:pPr>
      <w:bookmarkStart w:id="499" w:name="_Toc20214922"/>
      <w:bookmarkStart w:id="500" w:name="_Toc27753305"/>
      <w:bookmarkStart w:id="501" w:name="_Toc36055124"/>
      <w:bookmarkStart w:id="502" w:name="_Toc67477624"/>
      <w:r>
        <w:rPr>
          <w:lang w:val="en-US"/>
        </w:rPr>
        <w:t>B.1</w:t>
      </w:r>
      <w:r>
        <w:rPr>
          <w:lang w:val="en-US"/>
        </w:rPr>
        <w:tab/>
        <w:t>DNS RFC procedures general clarifications</w:t>
      </w:r>
      <w:bookmarkEnd w:id="499"/>
      <w:bookmarkEnd w:id="500"/>
      <w:bookmarkEnd w:id="501"/>
      <w:bookmarkEnd w:id="502"/>
    </w:p>
    <w:p w14:paraId="48F2F4BB" w14:textId="77777777" w:rsidR="006E714E" w:rsidRDefault="006E714E" w:rsidP="006E714E">
      <w:r>
        <w:t>This clause clarifies DNS resolver use of the S-NAPTR procedures in EPC core network nodes.</w:t>
      </w:r>
    </w:p>
    <w:p w14:paraId="01CD89A4" w14:textId="77777777" w:rsidR="00F50D8E" w:rsidRDefault="006E714E" w:rsidP="006E714E">
      <w:pPr>
        <w:pStyle w:val="NO"/>
      </w:pPr>
      <w:r>
        <w:t>NOTE:</w:t>
      </w:r>
      <w:r>
        <w:tab/>
        <w:t>The only EPC core network nodes identified explicitly at this time that employ S-NAPTR procedures are the MME and Release 8 SGSN.</w:t>
      </w:r>
    </w:p>
    <w:p w14:paraId="3C678491" w14:textId="27995B46" w:rsidR="006E714E" w:rsidRDefault="006E714E" w:rsidP="006E714E">
      <w:r>
        <w:t>DNS resolvers in EPC core network nodes shall support recursive queries and responses over UDP transport as specified in IETF RFC 1035</w:t>
      </w:r>
      <w:r w:rsidR="00F50D8E">
        <w:t> [</w:t>
      </w:r>
      <w:r>
        <w:t xml:space="preserve">3]. The EPC core network nodes may assume the existence of a local caching DNS server (see </w:t>
      </w:r>
      <w:r>
        <w:rPr>
          <w:lang w:val="en-US"/>
        </w:rPr>
        <w:t>GSMA PRD IR.67</w:t>
      </w:r>
      <w:r w:rsidR="00F50D8E">
        <w:rPr>
          <w:lang w:val="en-US"/>
        </w:rPr>
        <w:t> [</w:t>
      </w:r>
      <w:r>
        <w:rPr>
          <w:lang w:val="en-US"/>
        </w:rPr>
        <w:t>5]</w:t>
      </w:r>
      <w:r>
        <w:t>) and hence may not need to do iterative queries as specified in IETF RFC 1035</w:t>
      </w:r>
      <w:r w:rsidR="00F50D8E">
        <w:t> [</w:t>
      </w:r>
      <w:r>
        <w:t>3]. However, the final deployment decision of local caching DNS servers is up to the operators. It is recommended that the EPC core network nodes support DNS queries and responses over TCP transport up to the 65535 byte maximum. Support of IETF RFC 2671</w:t>
      </w:r>
      <w:r w:rsidR="00F50D8E">
        <w:t> [</w:t>
      </w:r>
      <w:r>
        <w:t>13] (EDNS0) is recommended, in order to allow DNS response packets sizes over 512 octets when using UDP transport.</w:t>
      </w:r>
    </w:p>
    <w:p w14:paraId="6A557BC6" w14:textId="77777777" w:rsidR="006E714E" w:rsidRDefault="006E714E" w:rsidP="006E714E">
      <w:r>
        <w:t>It is recommended that resolvers in EPC core network nodes cache frequently used DNS queries in order to lower load on DNS infrastructure.</w:t>
      </w:r>
    </w:p>
    <w:p w14:paraId="6C7A579C" w14:textId="00B47632" w:rsidR="006E714E" w:rsidRDefault="006E714E" w:rsidP="006E714E">
      <w:pPr>
        <w:rPr>
          <w:lang w:val="en-US"/>
        </w:rPr>
      </w:pPr>
      <w:r>
        <w:t xml:space="preserve">EPC core network nodes shall support SRV records as specified in </w:t>
      </w:r>
      <w:r>
        <w:rPr>
          <w:lang w:val="en-US"/>
        </w:rPr>
        <w:t>IETF RFC 2782</w:t>
      </w:r>
      <w:r w:rsidR="00F50D8E">
        <w:rPr>
          <w:lang w:val="en-US"/>
        </w:rPr>
        <w:t> [</w:t>
      </w:r>
      <w:r>
        <w:rPr>
          <w:lang w:val="en-US"/>
        </w:rPr>
        <w:t>8]. However, in the 3GPP scope the ordering of SRV records of the same priority SHALL use the algorithm described in IETF RFC 2782</w:t>
      </w:r>
      <w:r w:rsidR="00F50D8E">
        <w:rPr>
          <w:lang w:val="en-US"/>
        </w:rPr>
        <w:t> [</w:t>
      </w:r>
      <w:r>
        <w:rPr>
          <w:lang w:val="en-US"/>
        </w:rPr>
        <w:t>8] page 4 instead of the the "SHOULD" requirement in the IETF RFC. This is a 3GPP specific requirement to strengthen the described algorithm and actually allow predictable behavior of the IETF RFC 2782</w:t>
      </w:r>
      <w:r w:rsidR="00F50D8E">
        <w:rPr>
          <w:lang w:val="en-US"/>
        </w:rPr>
        <w:t> [</w:t>
      </w:r>
      <w:r>
        <w:rPr>
          <w:lang w:val="en-US"/>
        </w:rPr>
        <w:t>8] based load balancing.</w:t>
      </w:r>
    </w:p>
    <w:p w14:paraId="2C7FDF1A" w14:textId="77777777" w:rsidR="006E714E" w:rsidRDefault="006E714E" w:rsidP="006E714E">
      <w:pPr>
        <w:pStyle w:val="Heading1"/>
        <w:rPr>
          <w:lang w:val="en-US"/>
        </w:rPr>
      </w:pPr>
      <w:bookmarkStart w:id="503" w:name="_Toc20214923"/>
      <w:bookmarkStart w:id="504" w:name="_Toc27753306"/>
      <w:bookmarkStart w:id="505" w:name="_Toc36055125"/>
      <w:bookmarkStart w:id="506" w:name="_Toc67477625"/>
      <w:r>
        <w:rPr>
          <w:lang w:val="en-US"/>
        </w:rPr>
        <w:t>B.2</w:t>
      </w:r>
      <w:r>
        <w:rPr>
          <w:lang w:val="en-US"/>
        </w:rPr>
        <w:tab/>
        <w:t>DNS procedures 3GPP clarifications on S-NAPTR</w:t>
      </w:r>
      <w:bookmarkEnd w:id="503"/>
      <w:bookmarkEnd w:id="504"/>
      <w:bookmarkEnd w:id="505"/>
      <w:bookmarkEnd w:id="506"/>
    </w:p>
    <w:p w14:paraId="409EC3C8" w14:textId="6EC3A821" w:rsidR="006E714E" w:rsidRDefault="006E714E" w:rsidP="006E714E">
      <w:r>
        <w:t>IETF RFC 3958</w:t>
      </w:r>
      <w:r w:rsidR="00F50D8E">
        <w:t> [</w:t>
      </w:r>
      <w:r>
        <w:t>9] S-NAPTR procedures are unmodified with an exception of the following clarifications on the topological closeness and multi-protocol support:</w:t>
      </w:r>
    </w:p>
    <w:p w14:paraId="25C9B99B" w14:textId="20D6981C" w:rsidR="006E714E" w:rsidRDefault="006E714E" w:rsidP="006E714E">
      <w:pPr>
        <w:pStyle w:val="B1"/>
      </w:pPr>
      <w:r>
        <w:t>1)</w:t>
      </w:r>
      <w:r>
        <w:tab/>
        <w:t xml:space="preserve">For topological closeness the "topon" label matching of </w:t>
      </w:r>
      <w:r w:rsidR="00F50D8E">
        <w:t>clause 4</w:t>
      </w:r>
      <w:r>
        <w:t>.3.2 of the present document takes precedence over NAPTR ordering but NAPTR ordering is still used when matching label lengths are equal. Therefore, a full list of "candidate" records is needed as sketched in Appendix A.2 of IETF RFC 3958</w:t>
      </w:r>
      <w:r w:rsidR="00F50D8E">
        <w:t> [</w:t>
      </w:r>
      <w:r>
        <w:t>9], which in turn requires "backtracking" as described by IETF RFC 3958</w:t>
      </w:r>
      <w:r w:rsidR="00F50D8E">
        <w:t> [</w:t>
      </w:r>
      <w:r>
        <w:t xml:space="preserve">9] </w:t>
      </w:r>
      <w:r w:rsidR="00F50D8E">
        <w:t>clause 2</w:t>
      </w:r>
      <w:r>
        <w:t>.2.4. When collocation is to be considered applicable in a procedure it takes precedence in ordering over both "topon" and NAPTR ordering regardless of the value of the value of the "topon|topoff" label.</w:t>
      </w:r>
    </w:p>
    <w:p w14:paraId="7B0E2778" w14:textId="5B63782F" w:rsidR="00F50D8E" w:rsidRDefault="006E714E" w:rsidP="006E714E">
      <w:pPr>
        <w:pStyle w:val="B1"/>
      </w:pPr>
      <w:r>
        <w:t>2)</w:t>
      </w:r>
      <w:r>
        <w:tab/>
        <w:t>IETF RFC 3958</w:t>
      </w:r>
      <w:r w:rsidR="00F50D8E">
        <w:t> [</w:t>
      </w:r>
      <w:r>
        <w:t xml:space="preserve">9] has an ambiguity for S-NAPTR with multiple protocols in last paragraph of </w:t>
      </w:r>
      <w:r w:rsidR="00F50D8E">
        <w:t>clause 2</w:t>
      </w:r>
      <w:r>
        <w:t xml:space="preserve">.2.5 </w:t>
      </w:r>
      <w:r>
        <w:br/>
        <w:t>"It MAY choose to run simultaneous DDDS resolutions for more than one protocol, in which case the requirements above apply for each protocol independently. That is, do not switch protocols mid- resolution."</w:t>
      </w:r>
      <w:r>
        <w:br/>
        <w:t>The term " simultaneous DDDS resolutions" and "apply for each protocol independently" are not defined and can have different meanings. To resolve that ambiguity in S-NAPTR, the present document formally defines "Service description meeting the client requirement" from IETF RFC 3402</w:t>
      </w:r>
      <w:r w:rsidR="00F50D8E">
        <w:t> [</w:t>
      </w:r>
      <w:r>
        <w:t xml:space="preserve">14] </w:t>
      </w:r>
      <w:r w:rsidR="00F50D8E">
        <w:t>clause 3</w:t>
      </w:r>
      <w:r>
        <w:t>.3 step 4 as a NAPTR record with one or more of the 3GPP desired service and protocol field pair(s) and such that all ancestor NAPTR records in the current path to this point also include the identified service and protocol in the DDDS procedure. The present document uses that as the definition of "simultaneous DDDS resolutions". See clause C.1 for more practical information on this point.</w:t>
      </w:r>
    </w:p>
    <w:p w14:paraId="71315314" w14:textId="0883BB2F" w:rsidR="006E714E" w:rsidRDefault="006E714E" w:rsidP="006E714E">
      <w:pPr>
        <w:pStyle w:val="B1"/>
      </w:pPr>
      <w:r>
        <w:t>3)</w:t>
      </w:r>
      <w:r>
        <w:tab/>
        <w:t>Strict ordering within S-NAPTR is obtained from the NAPTR order value as required in IETF RFC 3402</w:t>
      </w:r>
      <w:r w:rsidR="00F50D8E">
        <w:t> [</w:t>
      </w:r>
      <w:r>
        <w:t>14] and IETF RFC 3958</w:t>
      </w:r>
      <w:r w:rsidR="00F50D8E">
        <w:t> [</w:t>
      </w:r>
      <w:r>
        <w:t xml:space="preserve">8]. The value of (65535- NAPTR preference) shall be used as a statistical weight the same way the SRV weight is used on page 4 of </w:t>
      </w:r>
      <w:r>
        <w:rPr>
          <w:lang w:val="en-US"/>
        </w:rPr>
        <w:t>IETF RFC 2782</w:t>
      </w:r>
      <w:r w:rsidR="00F50D8E">
        <w:rPr>
          <w:lang w:val="en-US"/>
        </w:rPr>
        <w:t> [</w:t>
      </w:r>
      <w:r>
        <w:rPr>
          <w:lang w:val="en-US"/>
        </w:rPr>
        <w:t>8] for SRV records</w:t>
      </w:r>
      <w:r>
        <w:t>.</w:t>
      </w:r>
    </w:p>
    <w:p w14:paraId="0C4D1EAE" w14:textId="33A4A880" w:rsidR="006E714E" w:rsidRDefault="006E714E" w:rsidP="006E714E">
      <w:r>
        <w:t>Items 1) , 2) and 3) impact the ordering of DNS records in which they are returned by the S-NAPTR procedure. Items 1) and 2) also involve areas where the IETF RFC 3958</w:t>
      </w:r>
      <w:r w:rsidR="00F50D8E">
        <w:t> [</w:t>
      </w:r>
      <w:r>
        <w:t>9] only provides a sketch of the procedures needed and implicitly relies on IETF RFC 3402</w:t>
      </w:r>
      <w:r w:rsidR="00F50D8E">
        <w:t> [</w:t>
      </w:r>
      <w:r>
        <w:t xml:space="preserve">14] for details. To clarify these points as well as to guide implementations informative pseudo-code is provided in clauses C.1, C.2 and C.3. Item 3) allows an operators to load balance within one </w:t>
      </w:r>
      <w:r>
        <w:lastRenderedPageBreak/>
        <w:t>NAPTR record set without employing SRV records giving a simpler DNS provisioning and potentially reducing the number of DNS queries.</w:t>
      </w:r>
    </w:p>
    <w:p w14:paraId="059EA8CB" w14:textId="77777777" w:rsidR="006E714E" w:rsidRDefault="006E714E" w:rsidP="006E714E">
      <w:pPr>
        <w:pStyle w:val="Heading1"/>
        <w:rPr>
          <w:lang w:val="en-US" w:eastAsia="ja-JP"/>
        </w:rPr>
      </w:pPr>
      <w:bookmarkStart w:id="507" w:name="_Toc20214924"/>
      <w:bookmarkStart w:id="508" w:name="_Toc27753307"/>
      <w:bookmarkStart w:id="509" w:name="_Toc36055126"/>
      <w:bookmarkStart w:id="510" w:name="_Toc67477626"/>
      <w:r>
        <w:rPr>
          <w:lang w:val="en-US"/>
        </w:rPr>
        <w:t>B.</w:t>
      </w:r>
      <w:r>
        <w:rPr>
          <w:lang w:val="en-US" w:eastAsia="ja-JP"/>
        </w:rPr>
        <w:t>3</w:t>
      </w:r>
      <w:r>
        <w:rPr>
          <w:lang w:val="en-US"/>
        </w:rPr>
        <w:tab/>
        <w:t>DNS procedures</w:t>
      </w:r>
      <w:r>
        <w:rPr>
          <w:rFonts w:hint="eastAsia"/>
          <w:lang w:val="en-US" w:eastAsia="ja-JP"/>
        </w:rPr>
        <w:t xml:space="preserve"> </w:t>
      </w:r>
      <w:r>
        <w:rPr>
          <w:lang w:val="en-US"/>
        </w:rPr>
        <w:t>3GPP clarifications for Dedicated Core Networks</w:t>
      </w:r>
      <w:bookmarkEnd w:id="507"/>
      <w:bookmarkEnd w:id="508"/>
      <w:bookmarkEnd w:id="509"/>
      <w:bookmarkEnd w:id="510"/>
    </w:p>
    <w:p w14:paraId="32BE3456" w14:textId="77777777" w:rsidR="006E714E" w:rsidRPr="008A71A3" w:rsidRDefault="006E714E" w:rsidP="006E714E">
      <w:r w:rsidRPr="008A71A3">
        <w:t>When the app-protocol as input to the S-NAPTR procedure has the substring with at</w:t>
      </w:r>
      <w:r w:rsidRPr="008A71A3">
        <w:rPr>
          <w:rFonts w:hint="eastAsia"/>
          <w:lang w:eastAsia="ja-JP"/>
        </w:rPr>
        <w:t xml:space="preserve"> </w:t>
      </w:r>
      <w:r w:rsidRPr="008A71A3">
        <w:t>least +ue included</w:t>
      </w:r>
      <w:r w:rsidRPr="008A71A3">
        <w:rPr>
          <w:rFonts w:hint="eastAsia"/>
          <w:lang w:eastAsia="ja-JP"/>
        </w:rPr>
        <w:t>,</w:t>
      </w:r>
      <w:r w:rsidRPr="008A71A3">
        <w:t xml:space="preserve"> then any app-protocol returned from DNS </w:t>
      </w:r>
      <w:r>
        <w:t>shall be considered</w:t>
      </w:r>
      <w:r w:rsidRPr="008A71A3">
        <w:t xml:space="preserve"> to match as follows. The characters follow</w:t>
      </w:r>
      <w:r>
        <w:t>ing the + character follows the A</w:t>
      </w:r>
      <w:r w:rsidRPr="008A71A3">
        <w:t>B</w:t>
      </w:r>
      <w:r>
        <w:rPr>
          <w:rFonts w:hint="eastAsia"/>
          <w:lang w:eastAsia="ja-JP"/>
        </w:rPr>
        <w:t>N</w:t>
      </w:r>
      <w:r w:rsidRPr="008A71A3">
        <w:t>F grammar as follows.</w:t>
      </w:r>
    </w:p>
    <w:p w14:paraId="45EA90BF" w14:textId="77777777" w:rsidR="006E714E" w:rsidRPr="008A71A3" w:rsidRDefault="006E714E" w:rsidP="006E714E">
      <w:pPr>
        <w:pStyle w:val="PL"/>
      </w:pPr>
      <w:r w:rsidRPr="008A71A3">
        <w:t>"ue-" (USAGENUM)*( "." USAGENUM)</w:t>
      </w:r>
    </w:p>
    <w:p w14:paraId="52BFD07E" w14:textId="77777777" w:rsidR="006E714E" w:rsidRPr="008A71A3" w:rsidRDefault="006E714E" w:rsidP="006E714E">
      <w:pPr>
        <w:pStyle w:val="PL"/>
      </w:pPr>
      <w:r w:rsidRPr="008A71A3">
        <w:t>USAGENUM = 1*3(DIGIT)</w:t>
      </w:r>
    </w:p>
    <w:p w14:paraId="23AE5B33" w14:textId="77777777" w:rsidR="006E714E" w:rsidRPr="008A71A3" w:rsidRDefault="006E714E" w:rsidP="006E714E">
      <w:pPr>
        <w:pStyle w:val="PL"/>
      </w:pPr>
      <w:r w:rsidRPr="008A71A3">
        <w:t>DIGIT = %x30-39; 0-9</w:t>
      </w:r>
    </w:p>
    <w:p w14:paraId="72ED7CCE" w14:textId="77777777" w:rsidR="006E714E" w:rsidRDefault="006E714E" w:rsidP="006E714E">
      <w:pPr>
        <w:pStyle w:val="B1"/>
        <w:rPr>
          <w:lang w:eastAsia="ja-JP"/>
        </w:rPr>
      </w:pPr>
    </w:p>
    <w:p w14:paraId="1BD9DD67" w14:textId="77777777" w:rsidR="006E714E" w:rsidRDefault="006E714E" w:rsidP="006E714E">
      <w:r w:rsidRPr="008A71A3">
        <w:t xml:space="preserve">A record with any USAGENUM matching the input &lt;usage&gt; type value </w:t>
      </w:r>
      <w:r>
        <w:t>shall be</w:t>
      </w:r>
      <w:r w:rsidRPr="008A71A3">
        <w:t xml:space="preserve"> considered a</w:t>
      </w:r>
      <w:r>
        <w:t>s</w:t>
      </w:r>
      <w:r w:rsidRPr="008A71A3">
        <w:t xml:space="preserve"> match</w:t>
      </w:r>
      <w:r>
        <w:t>ing</w:t>
      </w:r>
      <w:r w:rsidRPr="008A71A3">
        <w:t xml:space="preserve">. </w:t>
      </w:r>
      <w:r>
        <w:t>As an example</w:t>
      </w:r>
      <w:r w:rsidRPr="008A71A3">
        <w:t xml:space="preserve">, x-s10+ue-8 as S-NAPTR input </w:t>
      </w:r>
      <w:r>
        <w:rPr>
          <w:rFonts w:hint="eastAsia"/>
          <w:lang w:eastAsia="ja-JP"/>
        </w:rPr>
        <w:t>shall</w:t>
      </w:r>
      <w:r w:rsidRPr="008A71A3">
        <w:t xml:space="preserve"> match a record with x-s10+ue-3.8.10.38</w:t>
      </w:r>
      <w:r>
        <w:t>,</w:t>
      </w:r>
      <w:r>
        <w:rPr>
          <w:rFonts w:hint="eastAsia"/>
          <w:lang w:eastAsia="ja-JP"/>
        </w:rPr>
        <w:t xml:space="preserve"> but shall not match a record with </w:t>
      </w:r>
      <w:r>
        <w:t>x-s10+ue-3.</w:t>
      </w:r>
      <w:r w:rsidRPr="000F78C4">
        <w:t>10.38</w:t>
      </w:r>
      <w:r>
        <w:t>.</w:t>
      </w:r>
    </w:p>
    <w:p w14:paraId="100F87EC" w14:textId="77777777" w:rsidR="006E714E" w:rsidRDefault="006E714E" w:rsidP="006E714E">
      <w:pPr>
        <w:pStyle w:val="Heading1"/>
        <w:rPr>
          <w:lang w:val="en-US" w:eastAsia="zh-CN"/>
        </w:rPr>
      </w:pPr>
      <w:bookmarkStart w:id="511" w:name="_Toc20214925"/>
      <w:bookmarkStart w:id="512" w:name="_Toc27753308"/>
      <w:bookmarkStart w:id="513" w:name="_Toc36055127"/>
      <w:bookmarkStart w:id="514" w:name="_Toc67477627"/>
      <w:r>
        <w:rPr>
          <w:lang w:val="en-US"/>
        </w:rPr>
        <w:t>B.4</w:t>
      </w:r>
      <w:r>
        <w:rPr>
          <w:lang w:val="en-US"/>
        </w:rPr>
        <w:tab/>
        <w:t>DNS procedures</w:t>
      </w:r>
      <w:r>
        <w:rPr>
          <w:rFonts w:hint="eastAsia"/>
          <w:lang w:val="en-US" w:eastAsia="ja-JP"/>
        </w:rPr>
        <w:t xml:space="preserve"> </w:t>
      </w:r>
      <w:r>
        <w:rPr>
          <w:lang w:val="en-US"/>
        </w:rPr>
        <w:t xml:space="preserve">3GPP clarifications for </w:t>
      </w:r>
      <w:r>
        <w:rPr>
          <w:rFonts w:hint="eastAsia"/>
          <w:lang w:val="en-US" w:eastAsia="zh-CN"/>
        </w:rPr>
        <w:t>Network Capability</w:t>
      </w:r>
      <w:bookmarkEnd w:id="511"/>
      <w:bookmarkEnd w:id="512"/>
      <w:bookmarkEnd w:id="513"/>
      <w:bookmarkEnd w:id="514"/>
    </w:p>
    <w:p w14:paraId="3EDE117F" w14:textId="77777777" w:rsidR="006E714E" w:rsidRPr="008A71A3" w:rsidRDefault="006E714E" w:rsidP="006E714E">
      <w:r w:rsidRPr="008A71A3">
        <w:t>When the app-protocol as input to the S-NAPTR procedure has the substring with at</w:t>
      </w:r>
      <w:r w:rsidRPr="008A71A3">
        <w:rPr>
          <w:rFonts w:hint="eastAsia"/>
          <w:lang w:eastAsia="ja-JP"/>
        </w:rPr>
        <w:t xml:space="preserve"> </w:t>
      </w:r>
      <w:r>
        <w:t>least +</w:t>
      </w:r>
      <w:r>
        <w:rPr>
          <w:rFonts w:hint="eastAsia"/>
          <w:lang w:eastAsia="zh-CN"/>
        </w:rPr>
        <w:t>nc</w:t>
      </w:r>
      <w:r w:rsidRPr="008A71A3">
        <w:t xml:space="preserve"> included</w:t>
      </w:r>
      <w:r w:rsidRPr="008A71A3">
        <w:rPr>
          <w:rFonts w:hint="eastAsia"/>
          <w:lang w:eastAsia="ja-JP"/>
        </w:rPr>
        <w:t>,</w:t>
      </w:r>
      <w:r w:rsidRPr="008A71A3">
        <w:t xml:space="preserve"> then any app-protocol returned from DNS </w:t>
      </w:r>
      <w:r>
        <w:t>shall be considered</w:t>
      </w:r>
      <w:r w:rsidRPr="008A71A3">
        <w:t xml:space="preserve"> to match as follows. The characters follow</w:t>
      </w:r>
      <w:r>
        <w:t>ing the +</w:t>
      </w:r>
      <w:r>
        <w:rPr>
          <w:rFonts w:hint="eastAsia"/>
          <w:lang w:eastAsia="zh-CN"/>
        </w:rPr>
        <w:t>nc</w:t>
      </w:r>
      <w:r>
        <w:t xml:space="preserve"> follows the A</w:t>
      </w:r>
      <w:r w:rsidRPr="008A71A3">
        <w:t>B</w:t>
      </w:r>
      <w:r>
        <w:rPr>
          <w:rFonts w:hint="eastAsia"/>
          <w:lang w:eastAsia="ja-JP"/>
        </w:rPr>
        <w:t>N</w:t>
      </w:r>
      <w:r w:rsidRPr="008A71A3">
        <w:t>F grammar as follows.</w:t>
      </w:r>
    </w:p>
    <w:p w14:paraId="685207C8" w14:textId="77777777" w:rsidR="006E714E" w:rsidRPr="00DB262A" w:rsidRDefault="006E714E" w:rsidP="006E714E">
      <w:pPr>
        <w:pStyle w:val="PL"/>
        <w:rPr>
          <w:lang w:val="fr-FR" w:eastAsia="zh-CN"/>
        </w:rPr>
      </w:pPr>
      <w:r w:rsidRPr="00DB262A">
        <w:rPr>
          <w:lang w:val="fr-FR"/>
        </w:rPr>
        <w:t>"</w:t>
      </w:r>
      <w:r w:rsidRPr="00DB262A">
        <w:rPr>
          <w:rFonts w:hint="eastAsia"/>
          <w:lang w:val="fr-FR" w:eastAsia="zh-CN"/>
        </w:rPr>
        <w:t>nc</w:t>
      </w:r>
      <w:r w:rsidRPr="00DB262A">
        <w:rPr>
          <w:lang w:val="fr-FR"/>
        </w:rPr>
        <w:t>-" (</w:t>
      </w:r>
      <w:r w:rsidRPr="00DB262A">
        <w:rPr>
          <w:rFonts w:hint="eastAsia"/>
          <w:lang w:val="fr-FR" w:eastAsia="zh-CN"/>
        </w:rPr>
        <w:t>NETCAP</w:t>
      </w:r>
      <w:r w:rsidRPr="00DB262A">
        <w:rPr>
          <w:lang w:val="fr-FR"/>
        </w:rPr>
        <w:t xml:space="preserve">)*( "." </w:t>
      </w:r>
      <w:r w:rsidRPr="00DB262A">
        <w:rPr>
          <w:rFonts w:hint="eastAsia"/>
          <w:lang w:val="fr-FR" w:eastAsia="zh-CN"/>
        </w:rPr>
        <w:t>NETCAP</w:t>
      </w:r>
      <w:r w:rsidRPr="00DB262A">
        <w:rPr>
          <w:lang w:val="fr-FR"/>
        </w:rPr>
        <w:t>)</w:t>
      </w:r>
    </w:p>
    <w:p w14:paraId="2E016AE9" w14:textId="77777777" w:rsidR="006E714E" w:rsidRPr="00DB262A" w:rsidRDefault="006E714E" w:rsidP="006E714E">
      <w:pPr>
        <w:pStyle w:val="PL"/>
        <w:outlineLvl w:val="0"/>
        <w:rPr>
          <w:lang w:val="fr-FR"/>
        </w:rPr>
      </w:pPr>
      <w:r w:rsidRPr="00DB262A">
        <w:rPr>
          <w:rFonts w:hint="eastAsia"/>
          <w:lang w:val="fr-FR" w:eastAsia="zh-CN"/>
        </w:rPr>
        <w:t>NETCAP</w:t>
      </w:r>
      <w:r w:rsidRPr="00DB262A">
        <w:rPr>
          <w:lang w:val="fr-FR"/>
        </w:rPr>
        <w:t xml:space="preserve"> = 1*</w:t>
      </w:r>
      <w:r w:rsidRPr="00DB262A">
        <w:rPr>
          <w:rFonts w:hint="eastAsia"/>
          <w:lang w:val="fr-FR" w:eastAsia="zh-CN"/>
        </w:rPr>
        <w:t>5</w:t>
      </w:r>
      <w:r w:rsidRPr="00DB262A">
        <w:rPr>
          <w:lang w:val="fr-FR"/>
        </w:rPr>
        <w:t>(</w:t>
      </w:r>
      <w:r w:rsidRPr="00DB262A">
        <w:rPr>
          <w:rFonts w:hint="eastAsia"/>
          <w:lang w:val="fr-FR" w:eastAsia="zh-CN"/>
        </w:rPr>
        <w:t>DIGIT / ALPHA</w:t>
      </w:r>
      <w:r w:rsidRPr="00DB262A">
        <w:rPr>
          <w:lang w:val="fr-FR"/>
        </w:rPr>
        <w:t>)</w:t>
      </w:r>
    </w:p>
    <w:p w14:paraId="076F2BAA" w14:textId="77777777" w:rsidR="006E714E" w:rsidRDefault="006E714E" w:rsidP="006E714E">
      <w:pPr>
        <w:pStyle w:val="PL"/>
        <w:outlineLvl w:val="0"/>
        <w:rPr>
          <w:lang w:eastAsia="zh-CN"/>
        </w:rPr>
      </w:pPr>
      <w:r w:rsidRPr="008A71A3">
        <w:t>DIGIT = %x30-39; 0-9</w:t>
      </w:r>
    </w:p>
    <w:p w14:paraId="4EEAC304" w14:textId="77777777" w:rsidR="006E714E" w:rsidRPr="008A71A3" w:rsidRDefault="006E714E" w:rsidP="006E714E">
      <w:pPr>
        <w:pStyle w:val="PL"/>
        <w:outlineLvl w:val="0"/>
        <w:rPr>
          <w:lang w:eastAsia="zh-CN"/>
        </w:rPr>
      </w:pPr>
      <w:r>
        <w:rPr>
          <w:rFonts w:hint="eastAsia"/>
        </w:rPr>
        <w:t xml:space="preserve">ALPHA = </w:t>
      </w:r>
      <w:r w:rsidRPr="005F17B6">
        <w:t>%x41-5A / %x61-7A</w:t>
      </w:r>
      <w:r w:rsidRPr="008A71A3">
        <w:t xml:space="preserve">; </w:t>
      </w:r>
      <w:r>
        <w:rPr>
          <w:rFonts w:hint="eastAsia"/>
          <w:lang w:eastAsia="zh-CN"/>
        </w:rPr>
        <w:t>A-Z / a-z</w:t>
      </w:r>
    </w:p>
    <w:p w14:paraId="1F485B61" w14:textId="77777777" w:rsidR="006E714E" w:rsidRDefault="006E714E" w:rsidP="006E714E">
      <w:pPr>
        <w:pStyle w:val="B1"/>
        <w:rPr>
          <w:lang w:eastAsia="ja-JP"/>
        </w:rPr>
      </w:pPr>
    </w:p>
    <w:p w14:paraId="35E6536F" w14:textId="77777777" w:rsidR="006E714E" w:rsidRDefault="006E714E" w:rsidP="006E714E">
      <w:pPr>
        <w:rPr>
          <w:noProof/>
          <w:lang w:eastAsia="zh-CN"/>
        </w:rPr>
      </w:pPr>
      <w:r>
        <w:rPr>
          <w:lang w:eastAsia="zh-CN"/>
        </w:rPr>
        <w:t xml:space="preserve">A record with any NETCAP matching the input &lt;network capability&gt; value shall be considered as matching. As an example, </w:t>
      </w:r>
      <w:r>
        <w:t>x-s5-gtp</w:t>
      </w:r>
      <w:r>
        <w:rPr>
          <w:lang w:eastAsia="zh-CN"/>
        </w:rPr>
        <w:t>+</w:t>
      </w:r>
      <w:r>
        <w:rPr>
          <w:rFonts w:hint="eastAsia"/>
          <w:lang w:eastAsia="zh-CN"/>
        </w:rPr>
        <w:t>nc</w:t>
      </w:r>
      <w:r>
        <w:rPr>
          <w:lang w:eastAsia="zh-CN"/>
        </w:rPr>
        <w:t xml:space="preserve">-nr as S-NAPTR input shall match a record with </w:t>
      </w:r>
      <w:r>
        <w:t>x-s5-gtp</w:t>
      </w:r>
      <w:r>
        <w:rPr>
          <w:lang w:eastAsia="zh-CN"/>
        </w:rPr>
        <w:t>+</w:t>
      </w:r>
      <w:r>
        <w:rPr>
          <w:rFonts w:hint="eastAsia"/>
          <w:lang w:eastAsia="zh-CN"/>
        </w:rPr>
        <w:t>nc</w:t>
      </w:r>
      <w:r>
        <w:rPr>
          <w:lang w:eastAsia="zh-CN"/>
        </w:rPr>
        <w:t>-nr.5gs,</w:t>
      </w:r>
      <w:r>
        <w:rPr>
          <w:rFonts w:hint="eastAsia"/>
          <w:lang w:eastAsia="zh-CN"/>
        </w:rPr>
        <w:t xml:space="preserve"> </w:t>
      </w:r>
      <w:r>
        <w:rPr>
          <w:lang w:eastAsia="zh-CN"/>
        </w:rPr>
        <w:t xml:space="preserve">but shall not match a record with </w:t>
      </w:r>
      <w:r>
        <w:t>x-s5-gtp</w:t>
      </w:r>
      <w:r>
        <w:rPr>
          <w:lang w:eastAsia="zh-CN"/>
        </w:rPr>
        <w:t>+</w:t>
      </w:r>
      <w:r>
        <w:rPr>
          <w:rFonts w:hint="eastAsia"/>
          <w:lang w:eastAsia="zh-CN"/>
        </w:rPr>
        <w:t>nc</w:t>
      </w:r>
      <w:r>
        <w:rPr>
          <w:lang w:eastAsia="zh-CN"/>
        </w:rPr>
        <w:t>-nrs.</w:t>
      </w:r>
    </w:p>
    <w:p w14:paraId="601B8FD5" w14:textId="77777777" w:rsidR="006E714E" w:rsidRPr="00CD35A4" w:rsidRDefault="006E714E" w:rsidP="006E714E">
      <w:pPr>
        <w:pStyle w:val="Heading8"/>
        <w:rPr>
          <w:lang w:val="it-IT"/>
        </w:rPr>
      </w:pPr>
      <w:bookmarkStart w:id="515" w:name="_Toc20214926"/>
      <w:bookmarkStart w:id="516" w:name="_Toc27753309"/>
      <w:bookmarkStart w:id="517" w:name="_Toc36055128"/>
      <w:bookmarkStart w:id="518" w:name="_Toc67477628"/>
      <w:r w:rsidRPr="00CD35A4">
        <w:rPr>
          <w:lang w:val="it-IT"/>
        </w:rPr>
        <w:t>Annex C (Informative):</w:t>
      </w:r>
      <w:r w:rsidRPr="00CD35A4">
        <w:rPr>
          <w:lang w:val="it-IT"/>
        </w:rPr>
        <w:br/>
        <w:t>DNS Pseudo-Code</w:t>
      </w:r>
      <w:bookmarkEnd w:id="515"/>
      <w:bookmarkEnd w:id="516"/>
      <w:bookmarkEnd w:id="517"/>
      <w:bookmarkEnd w:id="518"/>
    </w:p>
    <w:p w14:paraId="1C69B54C" w14:textId="77777777" w:rsidR="006E714E" w:rsidRPr="00CD35A4" w:rsidRDefault="006E714E" w:rsidP="006E714E">
      <w:pPr>
        <w:pStyle w:val="Heading1"/>
        <w:rPr>
          <w:lang w:val="it-IT"/>
        </w:rPr>
      </w:pPr>
      <w:bookmarkStart w:id="519" w:name="_Toc20214927"/>
      <w:bookmarkStart w:id="520" w:name="_Toc27753310"/>
      <w:bookmarkStart w:id="521" w:name="_Toc36055129"/>
      <w:bookmarkStart w:id="522" w:name="_Toc67477629"/>
      <w:r w:rsidRPr="00CD35A4">
        <w:rPr>
          <w:lang w:val="it-IT"/>
        </w:rPr>
        <w:t>C.1</w:t>
      </w:r>
      <w:r w:rsidRPr="00CD35A4">
        <w:rPr>
          <w:lang w:val="it-IT"/>
        </w:rPr>
        <w:tab/>
        <w:t>S-NAPTR procedure base pseudo-code</w:t>
      </w:r>
      <w:bookmarkEnd w:id="519"/>
      <w:bookmarkEnd w:id="520"/>
      <w:bookmarkEnd w:id="521"/>
      <w:bookmarkEnd w:id="522"/>
    </w:p>
    <w:p w14:paraId="1E5CF310" w14:textId="2ED3A276" w:rsidR="006E714E" w:rsidRDefault="006E714E" w:rsidP="006E714E">
      <w:pPr>
        <w:rPr>
          <w:lang w:val="en-US"/>
        </w:rPr>
      </w:pPr>
      <w:r>
        <w:rPr>
          <w:lang w:val="en-US"/>
        </w:rPr>
        <w:t>The primary purpose of clause C.1 is to show practically any differences that are normatively documented in clause B.2. The changes to the IETF RFC 3958</w:t>
      </w:r>
      <w:r w:rsidR="00F50D8E">
        <w:rPr>
          <w:lang w:val="en-US"/>
        </w:rPr>
        <w:t> [</w:t>
      </w:r>
      <w:r>
        <w:rPr>
          <w:lang w:val="en-US"/>
        </w:rPr>
        <w:t>9] pseudo-code make this much clearer and self-contained than the normative text from clause B.2.</w:t>
      </w:r>
    </w:p>
    <w:p w14:paraId="6EE5671B" w14:textId="60EC52BB" w:rsidR="006E714E" w:rsidRDefault="006E714E" w:rsidP="006E714E">
      <w:pPr>
        <w:rPr>
          <w:lang w:val="en-US"/>
        </w:rPr>
      </w:pPr>
      <w:r>
        <w:rPr>
          <w:lang w:val="en-US"/>
        </w:rPr>
        <w:t>The pseudo-code immediately following is the pseudo-code from IETF RFC 3958</w:t>
      </w:r>
      <w:r w:rsidR="00F50D8E">
        <w:rPr>
          <w:lang w:val="en-US"/>
        </w:rPr>
        <w:t> [</w:t>
      </w:r>
      <w:r>
        <w:rPr>
          <w:lang w:val="en-US"/>
        </w:rPr>
        <w:t>9] Appendix A.1 modified to incorporate the clarifications from clause B.2.</w:t>
      </w:r>
    </w:p>
    <w:p w14:paraId="71B15CC9" w14:textId="77777777" w:rsidR="006E714E" w:rsidRDefault="006E714E" w:rsidP="006E714E">
      <w:pPr>
        <w:rPr>
          <w:lang w:val="en-US"/>
        </w:rPr>
      </w:pPr>
    </w:p>
    <w:p w14:paraId="3C416D1A" w14:textId="77777777" w:rsidR="006E714E" w:rsidRDefault="006E714E" w:rsidP="006E714E">
      <w:pPr>
        <w:pStyle w:val="PL"/>
        <w:rPr>
          <w:noProof w:val="0"/>
          <w:lang w:val="en-US"/>
        </w:rPr>
      </w:pPr>
      <w:r>
        <w:rPr>
          <w:lang w:val="en-US"/>
        </w:rPr>
        <w:t xml:space="preserve">  target = [initial domain]</w:t>
      </w:r>
    </w:p>
    <w:p w14:paraId="35034F72" w14:textId="77777777" w:rsidR="006E714E" w:rsidRDefault="006E714E" w:rsidP="006E714E">
      <w:pPr>
        <w:pStyle w:val="PL"/>
        <w:rPr>
          <w:noProof w:val="0"/>
          <w:lang w:val="en-US"/>
        </w:rPr>
      </w:pPr>
      <w:r>
        <w:rPr>
          <w:lang w:val="en-US"/>
        </w:rPr>
        <w:t>; Next line is changed from Appendix A.1 of RFC 3958</w:t>
      </w:r>
    </w:p>
    <w:p w14:paraId="5B0B8973" w14:textId="77777777" w:rsidR="006E714E" w:rsidRDefault="006E714E" w:rsidP="006E714E">
      <w:pPr>
        <w:pStyle w:val="PL"/>
        <w:rPr>
          <w:noProof w:val="0"/>
          <w:lang w:val="en-US"/>
        </w:rPr>
      </w:pPr>
      <w:r>
        <w:t xml:space="preserve">  usable-service-protocol-set </w:t>
      </w:r>
      <w:r>
        <w:rPr>
          <w:lang w:val="en-US"/>
        </w:rPr>
        <w:t xml:space="preserve"> = [initial desired service and protocol pairs]</w:t>
      </w:r>
    </w:p>
    <w:p w14:paraId="64A4F417" w14:textId="77777777" w:rsidR="006E714E" w:rsidRDefault="006E714E" w:rsidP="006E714E">
      <w:pPr>
        <w:pStyle w:val="PL"/>
        <w:rPr>
          <w:noProof w:val="0"/>
          <w:lang w:val="en-US"/>
        </w:rPr>
      </w:pPr>
    </w:p>
    <w:p w14:paraId="2735051A" w14:textId="77777777" w:rsidR="006E714E" w:rsidRDefault="006E714E" w:rsidP="006E714E">
      <w:pPr>
        <w:pStyle w:val="PL"/>
        <w:rPr>
          <w:noProof w:val="0"/>
          <w:lang w:val="en-US"/>
        </w:rPr>
      </w:pPr>
      <w:r>
        <w:rPr>
          <w:lang w:val="en-US"/>
        </w:rPr>
        <w:t>naptr-done = false</w:t>
      </w:r>
    </w:p>
    <w:p w14:paraId="38117BC1" w14:textId="77777777" w:rsidR="006E714E" w:rsidRDefault="006E714E" w:rsidP="006E714E">
      <w:pPr>
        <w:pStyle w:val="PL"/>
        <w:rPr>
          <w:noProof w:val="0"/>
          <w:lang w:val="en-US"/>
        </w:rPr>
      </w:pPr>
    </w:p>
    <w:p w14:paraId="11C575A1" w14:textId="77777777" w:rsidR="006E714E" w:rsidRDefault="006E714E" w:rsidP="006E714E">
      <w:pPr>
        <w:pStyle w:val="PL"/>
        <w:rPr>
          <w:noProof w:val="0"/>
          <w:lang w:val="en-US"/>
        </w:rPr>
      </w:pPr>
      <w:r>
        <w:rPr>
          <w:lang w:val="en-US"/>
        </w:rPr>
        <w:t xml:space="preserve">   while (not naptr-done)</w:t>
      </w:r>
    </w:p>
    <w:p w14:paraId="5F3E6526" w14:textId="77777777" w:rsidR="006E714E" w:rsidRDefault="006E714E" w:rsidP="006E714E">
      <w:pPr>
        <w:pStyle w:val="PL"/>
        <w:rPr>
          <w:noProof w:val="0"/>
          <w:lang w:val="en-US"/>
        </w:rPr>
      </w:pPr>
      <w:r>
        <w:rPr>
          <w:lang w:val="en-US"/>
        </w:rPr>
        <w:lastRenderedPageBreak/>
        <w:t xml:space="preserve">    {</w:t>
      </w:r>
    </w:p>
    <w:p w14:paraId="77BB3D77" w14:textId="77777777" w:rsidR="006E714E" w:rsidRDefault="006E714E" w:rsidP="006E714E">
      <w:pPr>
        <w:pStyle w:val="PL"/>
        <w:rPr>
          <w:noProof w:val="0"/>
          <w:lang w:val="en-US"/>
        </w:rPr>
      </w:pPr>
      <w:r>
        <w:rPr>
          <w:lang w:val="en-US"/>
        </w:rPr>
        <w:t xml:space="preserve">     NAPTR-RRset = [DNSlookup of NAPTR RRs for target]</w:t>
      </w:r>
    </w:p>
    <w:p w14:paraId="6531F630" w14:textId="77777777" w:rsidR="006E714E" w:rsidRDefault="006E714E" w:rsidP="006E714E">
      <w:pPr>
        <w:pStyle w:val="PL"/>
        <w:rPr>
          <w:lang w:val="en-US"/>
        </w:rPr>
      </w:pPr>
      <w:r>
        <w:rPr>
          <w:lang w:val="en-US"/>
        </w:rPr>
        <w:t>; Next two lines are changed from Appendix A.1 of RFC 3958</w:t>
      </w:r>
    </w:p>
    <w:p w14:paraId="48BE884C" w14:textId="77777777" w:rsidR="006E714E" w:rsidRDefault="006E714E" w:rsidP="006E714E">
      <w:pPr>
        <w:pStyle w:val="PL"/>
        <w:rPr>
          <w:noProof w:val="0"/>
          <w:lang w:val="en-US"/>
        </w:rPr>
      </w:pPr>
      <w:r>
        <w:rPr>
          <w:lang w:val="en-US"/>
        </w:rPr>
        <w:t xml:space="preserve">     NAPTR weight := 65535 - NAPTR PREF for each RR</w:t>
      </w:r>
    </w:p>
    <w:p w14:paraId="507FA4EC" w14:textId="77777777" w:rsidR="006E714E" w:rsidRDefault="006E714E" w:rsidP="006E714E">
      <w:pPr>
        <w:pStyle w:val="PL"/>
        <w:rPr>
          <w:noProof w:val="0"/>
          <w:lang w:val="en-US"/>
        </w:rPr>
      </w:pPr>
      <w:r>
        <w:rPr>
          <w:lang w:val="en-US"/>
        </w:rPr>
        <w:t xml:space="preserve">     [sort NAPTR by ORDER, and by statistical NAPTR weight within each ORDER]</w:t>
      </w:r>
    </w:p>
    <w:p w14:paraId="4BE6DF5B" w14:textId="77777777" w:rsidR="006E714E" w:rsidRDefault="006E714E" w:rsidP="006E714E">
      <w:pPr>
        <w:pStyle w:val="PL"/>
        <w:rPr>
          <w:noProof w:val="0"/>
          <w:lang w:val="en-US"/>
        </w:rPr>
      </w:pPr>
      <w:r>
        <w:rPr>
          <w:lang w:val="en-US"/>
        </w:rPr>
        <w:t xml:space="preserve">     rr-done = false</w:t>
      </w:r>
    </w:p>
    <w:p w14:paraId="731375EE" w14:textId="77777777" w:rsidR="006E714E" w:rsidRDefault="006E714E" w:rsidP="006E714E">
      <w:pPr>
        <w:pStyle w:val="PL"/>
        <w:rPr>
          <w:noProof w:val="0"/>
          <w:lang w:val="en-US"/>
        </w:rPr>
      </w:pPr>
      <w:r>
        <w:rPr>
          <w:lang w:val="en-US"/>
        </w:rPr>
        <w:t xml:space="preserve">     cur-rr = [first NAPTR RR]</w:t>
      </w:r>
    </w:p>
    <w:p w14:paraId="4CA01D6D" w14:textId="77777777" w:rsidR="006E714E" w:rsidRDefault="006E714E" w:rsidP="006E714E">
      <w:pPr>
        <w:pStyle w:val="PL"/>
        <w:rPr>
          <w:noProof w:val="0"/>
          <w:lang w:val="en-US"/>
        </w:rPr>
      </w:pPr>
    </w:p>
    <w:p w14:paraId="3595C314" w14:textId="77777777" w:rsidR="006E714E" w:rsidRDefault="006E714E" w:rsidP="006E714E">
      <w:pPr>
        <w:pStyle w:val="PL"/>
        <w:rPr>
          <w:noProof w:val="0"/>
          <w:lang w:val="en-US"/>
        </w:rPr>
      </w:pPr>
    </w:p>
    <w:p w14:paraId="4D699FFF" w14:textId="77777777" w:rsidR="006E714E" w:rsidRDefault="006E714E" w:rsidP="006E714E">
      <w:pPr>
        <w:pStyle w:val="PL"/>
        <w:rPr>
          <w:noProof w:val="0"/>
          <w:lang w:val="en-US"/>
        </w:rPr>
      </w:pPr>
      <w:r>
        <w:rPr>
          <w:lang w:val="en-US"/>
        </w:rPr>
        <w:t xml:space="preserve">     while (not rr-done)</w:t>
      </w:r>
    </w:p>
    <w:p w14:paraId="682BC949" w14:textId="77777777" w:rsidR="006E714E" w:rsidRDefault="006E714E" w:rsidP="006E714E">
      <w:pPr>
        <w:pStyle w:val="PL"/>
        <w:rPr>
          <w:noProof w:val="0"/>
          <w:lang w:val="en-US"/>
        </w:rPr>
      </w:pPr>
      <w:r>
        <w:rPr>
          <w:lang w:val="en-US"/>
        </w:rPr>
        <w:t>; Next three lines are changed from Appendix A.1 of RFC 3958</w:t>
      </w:r>
    </w:p>
    <w:p w14:paraId="72D5D294" w14:textId="77777777" w:rsidR="006E714E" w:rsidRDefault="006E714E" w:rsidP="006E714E">
      <w:pPr>
        <w:pStyle w:val="PL"/>
        <w:rPr>
          <w:noProof w:val="0"/>
        </w:rPr>
      </w:pPr>
      <w:r>
        <w:rPr>
          <w:lang w:val="en-US"/>
        </w:rPr>
        <w:t xml:space="preserve">        compatable-service-protocol-set =[</w:t>
      </w:r>
      <w:r>
        <w:t xml:space="preserve"> [usable-service-protocol-set] set interclause with</w:t>
      </w:r>
    </w:p>
    <w:p w14:paraId="0FFC6889" w14:textId="77777777" w:rsidR="006E714E" w:rsidRDefault="006E714E" w:rsidP="006E714E">
      <w:pPr>
        <w:pStyle w:val="PL"/>
        <w:rPr>
          <w:noProof w:val="0"/>
          <w:lang w:val="en-US"/>
        </w:rPr>
      </w:pPr>
      <w:r>
        <w:t xml:space="preserve">                                           </w:t>
      </w:r>
      <w:r>
        <w:rPr>
          <w:lang w:val="en-US"/>
        </w:rPr>
        <w:t>[SERVICE field of cur-rr] ]</w:t>
      </w:r>
    </w:p>
    <w:p w14:paraId="6143117B" w14:textId="77777777" w:rsidR="006E714E" w:rsidRDefault="006E714E" w:rsidP="006E714E">
      <w:pPr>
        <w:pStyle w:val="PL"/>
        <w:rPr>
          <w:noProof w:val="0"/>
          <w:lang w:val="en-US"/>
        </w:rPr>
      </w:pPr>
      <w:r>
        <w:rPr>
          <w:lang w:val="en-US"/>
        </w:rPr>
        <w:t xml:space="preserve">        if ([compatable-service-protocol-set] is not empty)</w:t>
      </w:r>
    </w:p>
    <w:p w14:paraId="650280FC" w14:textId="77777777" w:rsidR="006E714E" w:rsidRDefault="006E714E" w:rsidP="006E714E">
      <w:pPr>
        <w:pStyle w:val="PL"/>
        <w:rPr>
          <w:noProof w:val="0"/>
          <w:lang w:val="en-US"/>
        </w:rPr>
      </w:pPr>
      <w:r>
        <w:rPr>
          <w:lang w:val="en-US"/>
        </w:rPr>
        <w:t xml:space="preserve">           rr-done = true</w:t>
      </w:r>
    </w:p>
    <w:p w14:paraId="2C1B3391" w14:textId="77777777" w:rsidR="006E714E" w:rsidRDefault="006E714E" w:rsidP="006E714E">
      <w:pPr>
        <w:pStyle w:val="PL"/>
        <w:rPr>
          <w:noProof w:val="0"/>
          <w:lang w:val="en-US"/>
        </w:rPr>
      </w:pPr>
      <w:r>
        <w:rPr>
          <w:lang w:val="en-US"/>
        </w:rPr>
        <w:t xml:space="preserve">           target= [REPLACEMENT target of NAPTR RR]</w:t>
      </w:r>
    </w:p>
    <w:p w14:paraId="2A960A5C" w14:textId="77777777" w:rsidR="006E714E" w:rsidRDefault="006E714E" w:rsidP="006E714E">
      <w:pPr>
        <w:pStyle w:val="PL"/>
        <w:rPr>
          <w:noProof w:val="0"/>
          <w:lang w:val="en-US"/>
        </w:rPr>
      </w:pPr>
      <w:r>
        <w:rPr>
          <w:lang w:val="en-US"/>
        </w:rPr>
        <w:t>; Next line is changed from Appendix A.1 of RFC 3958</w:t>
      </w:r>
    </w:p>
    <w:p w14:paraId="5918263D" w14:textId="77777777" w:rsidR="006E714E" w:rsidRDefault="006E714E" w:rsidP="006E714E">
      <w:pPr>
        <w:pStyle w:val="PL"/>
        <w:rPr>
          <w:noProof w:val="0"/>
          <w:lang w:val="en-US"/>
        </w:rPr>
      </w:pPr>
      <w:r>
        <w:rPr>
          <w:lang w:val="en-US"/>
        </w:rPr>
        <w:t xml:space="preserve">           </w:t>
      </w:r>
      <w:r>
        <w:t xml:space="preserve">usable-service-protocol-set </w:t>
      </w:r>
      <w:r>
        <w:rPr>
          <w:lang w:val="en-US"/>
        </w:rPr>
        <w:t xml:space="preserve"> </w:t>
      </w:r>
      <w:r>
        <w:t>= [</w:t>
      </w:r>
      <w:r>
        <w:rPr>
          <w:lang w:val="en-US"/>
        </w:rPr>
        <w:t>compatable-service-protocol-set</w:t>
      </w:r>
      <w:r>
        <w:t>]</w:t>
      </w:r>
    </w:p>
    <w:p w14:paraId="0E7FE28E" w14:textId="77777777" w:rsidR="006E714E" w:rsidRDefault="006E714E" w:rsidP="006E714E">
      <w:pPr>
        <w:pStyle w:val="PL"/>
        <w:rPr>
          <w:noProof w:val="0"/>
          <w:lang w:val="en-US"/>
        </w:rPr>
      </w:pPr>
      <w:r>
        <w:rPr>
          <w:lang w:val="en-US"/>
        </w:rPr>
        <w:t xml:space="preserve">        else</w:t>
      </w:r>
    </w:p>
    <w:p w14:paraId="5B2326BE" w14:textId="77777777" w:rsidR="006E714E" w:rsidRDefault="006E714E" w:rsidP="006E714E">
      <w:pPr>
        <w:pStyle w:val="PL"/>
        <w:rPr>
          <w:noProof w:val="0"/>
          <w:lang w:val="en-US"/>
        </w:rPr>
      </w:pPr>
      <w:r>
        <w:rPr>
          <w:lang w:val="en-US"/>
        </w:rPr>
        <w:t xml:space="preserve">           cur-rr = [next rr in list]</w:t>
      </w:r>
    </w:p>
    <w:p w14:paraId="6E9239F6" w14:textId="77777777" w:rsidR="006E714E" w:rsidRDefault="006E714E" w:rsidP="006E714E">
      <w:pPr>
        <w:pStyle w:val="PL"/>
        <w:rPr>
          <w:noProof w:val="0"/>
          <w:lang w:val="en-US"/>
        </w:rPr>
      </w:pPr>
    </w:p>
    <w:p w14:paraId="7AC684A1" w14:textId="77777777" w:rsidR="006E714E" w:rsidRDefault="006E714E" w:rsidP="006E714E">
      <w:pPr>
        <w:pStyle w:val="PL"/>
        <w:rPr>
          <w:noProof w:val="0"/>
          <w:lang w:val="en-US"/>
        </w:rPr>
      </w:pPr>
      <w:r>
        <w:rPr>
          <w:lang w:val="en-US"/>
        </w:rPr>
        <w:t xml:space="preserve">        if (not empty [FLAG in cur-rr])</w:t>
      </w:r>
    </w:p>
    <w:p w14:paraId="2CDB14D8" w14:textId="77777777" w:rsidR="006E714E" w:rsidRDefault="006E714E" w:rsidP="006E714E">
      <w:pPr>
        <w:pStyle w:val="PL"/>
        <w:rPr>
          <w:noProof w:val="0"/>
          <w:lang w:val="en-US"/>
        </w:rPr>
      </w:pPr>
      <w:r>
        <w:rPr>
          <w:lang w:val="en-US"/>
        </w:rPr>
        <w:t xml:space="preserve">           naptr-done = true</w:t>
      </w:r>
    </w:p>
    <w:p w14:paraId="6BBB5BC9" w14:textId="77777777" w:rsidR="006E714E" w:rsidRDefault="006E714E" w:rsidP="006E714E">
      <w:pPr>
        <w:pStyle w:val="PL"/>
        <w:rPr>
          <w:noProof w:val="0"/>
          <w:lang w:val="en-US"/>
        </w:rPr>
      </w:pPr>
      <w:r>
        <w:rPr>
          <w:lang w:val="en-US"/>
        </w:rPr>
        <w:t xml:space="preserve">    }</w:t>
      </w:r>
    </w:p>
    <w:p w14:paraId="0DBD2C80" w14:textId="77777777" w:rsidR="006E714E" w:rsidRDefault="006E714E" w:rsidP="006E714E">
      <w:pPr>
        <w:pStyle w:val="PL"/>
        <w:rPr>
          <w:noProof w:val="0"/>
          <w:lang w:val="en-US"/>
        </w:rPr>
      </w:pPr>
    </w:p>
    <w:p w14:paraId="2D60F55B" w14:textId="77777777" w:rsidR="006E714E" w:rsidRDefault="006E714E" w:rsidP="006E714E">
      <w:pPr>
        <w:pStyle w:val="PL"/>
        <w:rPr>
          <w:noProof w:val="0"/>
          <w:lang w:val="en-US"/>
        </w:rPr>
      </w:pPr>
    </w:p>
    <w:p w14:paraId="7BB16924" w14:textId="77777777" w:rsidR="006E714E" w:rsidRDefault="006E714E" w:rsidP="006E714E">
      <w:pPr>
        <w:pStyle w:val="PL"/>
        <w:rPr>
          <w:noProof w:val="0"/>
          <w:lang w:val="en-US"/>
        </w:rPr>
      </w:pPr>
      <w:r>
        <w:rPr>
          <w:lang w:val="en-US"/>
        </w:rPr>
        <w:t>port = -1</w:t>
      </w:r>
    </w:p>
    <w:p w14:paraId="601B760C" w14:textId="77777777" w:rsidR="006E714E" w:rsidRDefault="006E714E" w:rsidP="006E714E">
      <w:pPr>
        <w:pStyle w:val="PL"/>
        <w:rPr>
          <w:noProof w:val="0"/>
          <w:lang w:val="en-US"/>
        </w:rPr>
      </w:pPr>
    </w:p>
    <w:p w14:paraId="188CA0D3" w14:textId="77777777" w:rsidR="006E714E" w:rsidRDefault="006E714E" w:rsidP="006E714E">
      <w:pPr>
        <w:pStyle w:val="PL"/>
        <w:rPr>
          <w:noProof w:val="0"/>
          <w:lang w:val="en-US"/>
        </w:rPr>
      </w:pPr>
    </w:p>
    <w:p w14:paraId="660278CB" w14:textId="77777777" w:rsidR="006E714E" w:rsidRDefault="006E714E" w:rsidP="006E714E">
      <w:pPr>
        <w:pStyle w:val="PL"/>
        <w:rPr>
          <w:noProof w:val="0"/>
          <w:lang w:val="en-US"/>
        </w:rPr>
      </w:pPr>
      <w:r>
        <w:rPr>
          <w:lang w:val="en-US"/>
        </w:rPr>
        <w:t xml:space="preserve">   if ([FLAG in cur-rr is "S"])</w:t>
      </w:r>
    </w:p>
    <w:p w14:paraId="07E10227" w14:textId="77777777" w:rsidR="006E714E" w:rsidRDefault="006E714E" w:rsidP="006E714E">
      <w:pPr>
        <w:pStyle w:val="PL"/>
        <w:rPr>
          <w:noProof w:val="0"/>
          <w:lang w:val="en-US"/>
        </w:rPr>
      </w:pPr>
      <w:r>
        <w:rPr>
          <w:lang w:val="en-US"/>
        </w:rPr>
        <w:t xml:space="preserve">    {</w:t>
      </w:r>
    </w:p>
    <w:p w14:paraId="5E1C560D" w14:textId="77777777" w:rsidR="006E714E" w:rsidRDefault="006E714E" w:rsidP="006E714E">
      <w:pPr>
        <w:pStyle w:val="PL"/>
        <w:rPr>
          <w:noProof w:val="0"/>
          <w:lang w:val="en-US"/>
        </w:rPr>
      </w:pPr>
      <w:r>
        <w:rPr>
          <w:lang w:val="en-US"/>
        </w:rPr>
        <w:t xml:space="preserve">     SRV-RRset = [DNSlookup of SRV RRs for target]</w:t>
      </w:r>
    </w:p>
    <w:p w14:paraId="001E204C" w14:textId="77777777" w:rsidR="006E714E" w:rsidRDefault="006E714E" w:rsidP="006E714E">
      <w:pPr>
        <w:pStyle w:val="PL"/>
        <w:rPr>
          <w:noProof w:val="0"/>
          <w:lang w:val="en-US"/>
        </w:rPr>
      </w:pPr>
      <w:r>
        <w:rPr>
          <w:lang w:val="en-US"/>
        </w:rPr>
        <w:t>; Next line is changed from Appendix A.1</w:t>
      </w:r>
    </w:p>
    <w:p w14:paraId="1EC9A27B" w14:textId="77777777" w:rsidR="006E714E" w:rsidRDefault="006E714E" w:rsidP="006E714E">
      <w:pPr>
        <w:pStyle w:val="PL"/>
        <w:rPr>
          <w:noProof w:val="0"/>
          <w:lang w:val="en-US"/>
        </w:rPr>
      </w:pPr>
      <w:r>
        <w:rPr>
          <w:lang w:val="en-US"/>
        </w:rPr>
        <w:t>[</w:t>
      </w:r>
      <w:r>
        <w:rPr>
          <w:rFonts w:eastAsia="Batang"/>
          <w:lang w:val="en-US" w:eastAsia="ja-JP"/>
        </w:rPr>
        <w:t>Sort SRV RRset using the algorithm described on page 4 of IETF RFC 2782 [8]</w:t>
      </w:r>
      <w:r>
        <w:rPr>
          <w:lang w:val="en-US"/>
        </w:rPr>
        <w:t>]</w:t>
      </w:r>
    </w:p>
    <w:p w14:paraId="386B1C3B" w14:textId="77777777" w:rsidR="006E714E" w:rsidRDefault="006E714E" w:rsidP="006E714E">
      <w:pPr>
        <w:pStyle w:val="PL"/>
        <w:rPr>
          <w:noProof w:val="0"/>
          <w:lang w:val="en-US"/>
        </w:rPr>
      </w:pPr>
      <w:r>
        <w:rPr>
          <w:lang w:val="en-US"/>
        </w:rPr>
        <w:t xml:space="preserve">     target = [target of first RR of SRV-RRset]</w:t>
      </w:r>
    </w:p>
    <w:p w14:paraId="0026D99B" w14:textId="77777777" w:rsidR="006E714E" w:rsidRDefault="006E714E" w:rsidP="006E714E">
      <w:pPr>
        <w:pStyle w:val="PL"/>
        <w:rPr>
          <w:noProof w:val="0"/>
          <w:lang w:val="en-US"/>
        </w:rPr>
      </w:pPr>
      <w:r>
        <w:rPr>
          <w:lang w:val="en-US"/>
        </w:rPr>
        <w:t xml:space="preserve">     port = [port in first RR of SRV-RRset]</w:t>
      </w:r>
    </w:p>
    <w:p w14:paraId="6D76BE70" w14:textId="77777777" w:rsidR="006E714E" w:rsidRDefault="006E714E" w:rsidP="006E714E">
      <w:pPr>
        <w:pStyle w:val="PL"/>
        <w:rPr>
          <w:noProof w:val="0"/>
          <w:lang w:val="en-US"/>
        </w:rPr>
      </w:pPr>
      <w:r>
        <w:rPr>
          <w:lang w:val="en-US"/>
        </w:rPr>
        <w:t xml:space="preserve">    }</w:t>
      </w:r>
    </w:p>
    <w:p w14:paraId="7F74B231" w14:textId="77777777" w:rsidR="006E714E" w:rsidRDefault="006E714E" w:rsidP="006E714E">
      <w:pPr>
        <w:pStyle w:val="PL"/>
        <w:rPr>
          <w:noProof w:val="0"/>
          <w:lang w:val="en-US"/>
        </w:rPr>
      </w:pPr>
    </w:p>
    <w:p w14:paraId="3AE4F26B" w14:textId="77777777" w:rsidR="006E714E" w:rsidRDefault="006E714E" w:rsidP="006E714E">
      <w:pPr>
        <w:pStyle w:val="PL"/>
        <w:rPr>
          <w:noProof w:val="0"/>
          <w:lang w:val="en-US"/>
        </w:rPr>
      </w:pPr>
    </w:p>
    <w:p w14:paraId="7C34CD02" w14:textId="77777777" w:rsidR="006E714E" w:rsidRDefault="006E714E" w:rsidP="006E714E">
      <w:pPr>
        <w:pStyle w:val="PL"/>
        <w:rPr>
          <w:noProof w:val="0"/>
          <w:lang w:val="en-US"/>
        </w:rPr>
      </w:pPr>
      <w:r>
        <w:rPr>
          <w:lang w:val="en-US"/>
        </w:rPr>
        <w:t xml:space="preserve">   ; now, whether it was an "S" or an "A" in the NAPTR, we</w:t>
      </w:r>
    </w:p>
    <w:p w14:paraId="10A9B346" w14:textId="77777777" w:rsidR="006E714E" w:rsidRDefault="006E714E" w:rsidP="006E714E">
      <w:pPr>
        <w:pStyle w:val="PL"/>
        <w:rPr>
          <w:noProof w:val="0"/>
          <w:lang w:val="en-US"/>
        </w:rPr>
      </w:pPr>
      <w:r>
        <w:rPr>
          <w:lang w:val="en-US"/>
        </w:rPr>
        <w:t xml:space="preserve">   ; have the target for an A record lookup</w:t>
      </w:r>
    </w:p>
    <w:p w14:paraId="594F4D7C" w14:textId="77777777" w:rsidR="006E714E" w:rsidRDefault="006E714E" w:rsidP="006E714E">
      <w:pPr>
        <w:pStyle w:val="PL"/>
        <w:rPr>
          <w:lang w:val="en-US"/>
        </w:rPr>
      </w:pPr>
      <w:r>
        <w:rPr>
          <w:lang w:val="en-US"/>
        </w:rPr>
        <w:t>;  Remaining lines are changed from Appendix A.1 of RFC 3958</w:t>
      </w:r>
    </w:p>
    <w:p w14:paraId="525C6BB5" w14:textId="77777777" w:rsidR="006E714E" w:rsidRDefault="006E714E" w:rsidP="006E714E">
      <w:pPr>
        <w:pStyle w:val="PL"/>
        <w:rPr>
          <w:lang w:val="en-US"/>
        </w:rPr>
      </w:pPr>
      <w:r>
        <w:rPr>
          <w:lang w:val="en-US"/>
        </w:rPr>
        <w:t xml:space="preserve">   ; or AAAA record lookup</w:t>
      </w:r>
    </w:p>
    <w:p w14:paraId="3E9CDA8B" w14:textId="77777777" w:rsidR="006E714E" w:rsidRDefault="006E714E" w:rsidP="006E714E">
      <w:pPr>
        <w:pStyle w:val="PL"/>
        <w:rPr>
          <w:noProof w:val="0"/>
          <w:lang w:val="en-US"/>
        </w:rPr>
      </w:pPr>
    </w:p>
    <w:p w14:paraId="2278CD88" w14:textId="77777777" w:rsidR="006E714E" w:rsidRDefault="006E714E" w:rsidP="006E714E">
      <w:pPr>
        <w:pStyle w:val="PL"/>
        <w:rPr>
          <w:noProof w:val="0"/>
          <w:lang w:val="en-US"/>
        </w:rPr>
      </w:pPr>
      <w:r>
        <w:rPr>
          <w:lang w:val="en-US"/>
        </w:rPr>
        <w:t xml:space="preserve">   IPv4_hosts = [DNSlookup of A RRs for target]</w:t>
      </w:r>
    </w:p>
    <w:p w14:paraId="0F719561" w14:textId="77777777" w:rsidR="006E714E" w:rsidRDefault="006E714E" w:rsidP="006E714E">
      <w:pPr>
        <w:pStyle w:val="PL"/>
        <w:rPr>
          <w:lang w:val="en-US"/>
        </w:rPr>
      </w:pPr>
      <w:r>
        <w:rPr>
          <w:lang w:val="en-US"/>
        </w:rPr>
        <w:t xml:space="preserve">   IPv6_hosts = [DNSlookup of AAAA RRs for target]</w:t>
      </w:r>
    </w:p>
    <w:p w14:paraId="137C5BD8" w14:textId="77777777" w:rsidR="006E714E" w:rsidRDefault="006E714E" w:rsidP="006E714E">
      <w:pPr>
        <w:pStyle w:val="PL"/>
        <w:rPr>
          <w:lang w:val="en-US"/>
        </w:rPr>
      </w:pPr>
      <w:r>
        <w:rPr>
          <w:lang w:val="en-US"/>
        </w:rPr>
        <w:t xml:space="preserve">   randomized order of IPv4_hosts and IPv6_hosts</w:t>
      </w:r>
    </w:p>
    <w:p w14:paraId="24DC2A63" w14:textId="77777777" w:rsidR="006E714E" w:rsidRDefault="006E714E" w:rsidP="006E714E">
      <w:pPr>
        <w:pStyle w:val="PL"/>
        <w:rPr>
          <w:lang w:val="en-US"/>
        </w:rPr>
      </w:pPr>
      <w:r>
        <w:rPr>
          <w:lang w:val="en-US"/>
        </w:rPr>
        <w:t xml:space="preserve">   hostname = [target]</w:t>
      </w:r>
    </w:p>
    <w:p w14:paraId="2D52E54B" w14:textId="77777777" w:rsidR="006E714E" w:rsidRDefault="006E714E" w:rsidP="006E714E">
      <w:pPr>
        <w:pStyle w:val="PL"/>
        <w:rPr>
          <w:noProof w:val="0"/>
          <w:lang w:val="en-US"/>
        </w:rPr>
      </w:pPr>
      <w:r>
        <w:rPr>
          <w:lang w:val="en-US"/>
        </w:rPr>
        <w:t xml:space="preserve">   return (hostname,</w:t>
      </w:r>
      <w:r>
        <w:t xml:space="preserve"> usable-service-protocol-set, </w:t>
      </w:r>
      <w:r>
        <w:rPr>
          <w:lang w:val="en-US"/>
        </w:rPr>
        <w:t>IPv4_hosts, IPv6_hosts, port)</w:t>
      </w:r>
    </w:p>
    <w:p w14:paraId="6033331B" w14:textId="77777777" w:rsidR="006E714E" w:rsidRDefault="006E714E" w:rsidP="006E714E">
      <w:pPr>
        <w:rPr>
          <w:lang w:val="en-US"/>
        </w:rPr>
      </w:pPr>
    </w:p>
    <w:p w14:paraId="5B30C428" w14:textId="1AA7FD28" w:rsidR="00F50D8E" w:rsidRDefault="006E714E" w:rsidP="006E714E">
      <w:pPr>
        <w:rPr>
          <w:lang w:val="en-US"/>
        </w:rPr>
      </w:pPr>
      <w:r>
        <w:rPr>
          <w:lang w:val="en-US"/>
        </w:rPr>
        <w:t>The significant differences in the above Pseudo-Code and the IETF RFC 3958</w:t>
      </w:r>
      <w:r w:rsidR="00F50D8E">
        <w:rPr>
          <w:lang w:val="en-US"/>
        </w:rPr>
        <w:t> [</w:t>
      </w:r>
      <w:r>
        <w:rPr>
          <w:lang w:val="en-US"/>
        </w:rPr>
        <w:t>9] Pseudo-Code are :</w:t>
      </w:r>
    </w:p>
    <w:p w14:paraId="53B692C3" w14:textId="0F88A7B8" w:rsidR="006E714E" w:rsidRDefault="006E714E" w:rsidP="006E714E">
      <w:pPr>
        <w:pStyle w:val="B1"/>
        <w:rPr>
          <w:lang w:val="en-US"/>
        </w:rPr>
      </w:pPr>
      <w:r>
        <w:rPr>
          <w:lang w:val="en-US"/>
        </w:rPr>
        <w:t>A)</w:t>
      </w:r>
      <w:r>
        <w:rPr>
          <w:lang w:val="en-US"/>
        </w:rPr>
        <w:tab/>
        <w:t>[</w:t>
      </w:r>
      <w:r>
        <w:rPr>
          <w:rFonts w:eastAsia="Batang" w:cs="Courier New"/>
          <w:lang w:val="en-US" w:eastAsia="ja-JP"/>
        </w:rPr>
        <w:t>Sort SRV RRset using the algorithm described on page 4 of IETF RFC 2782</w:t>
      </w:r>
      <w:r w:rsidR="00F50D8E">
        <w:rPr>
          <w:rFonts w:eastAsia="Batang" w:cs="Courier New"/>
          <w:lang w:val="en-US" w:eastAsia="ja-JP"/>
        </w:rPr>
        <w:t> [</w:t>
      </w:r>
      <w:r>
        <w:rPr>
          <w:rFonts w:eastAsia="Batang" w:cs="Courier New"/>
          <w:lang w:val="en-US" w:eastAsia="ja-JP"/>
        </w:rPr>
        <w:t>8]</w:t>
      </w:r>
      <w:r>
        <w:rPr>
          <w:lang w:val="en-US"/>
        </w:rPr>
        <w:t xml:space="preserve">] </w:t>
      </w:r>
      <w:r>
        <w:rPr>
          <w:lang w:val="en-US"/>
        </w:rPr>
        <w:br/>
        <w:t>which was changed from</w:t>
      </w:r>
      <w:r>
        <w:rPr>
          <w:lang w:val="en-US"/>
        </w:rPr>
        <w:br/>
        <w:t>[sort SRV-RRset based on PREF]</w:t>
      </w:r>
      <w:r>
        <w:rPr>
          <w:lang w:val="en-US"/>
        </w:rPr>
        <w:br/>
        <w:t>The Pseudo-Code in IETF RFC 3958</w:t>
      </w:r>
      <w:r w:rsidR="00F50D8E">
        <w:rPr>
          <w:lang w:val="en-US"/>
        </w:rPr>
        <w:t> [</w:t>
      </w:r>
      <w:r>
        <w:rPr>
          <w:lang w:val="en-US"/>
        </w:rPr>
        <w:t xml:space="preserve">9] simply has an error. There isn't even a PREF in a SRV record. Again see </w:t>
      </w:r>
      <w:r>
        <w:t>page 4 of IETF RFC 2782</w:t>
      </w:r>
      <w:r w:rsidR="00F50D8E">
        <w:t> [</w:t>
      </w:r>
      <w:r>
        <w:t>8] for the proper procedure.</w:t>
      </w:r>
      <w:r w:rsidRPr="002808A5">
        <w:t xml:space="preserve"> </w:t>
      </w:r>
      <w:r>
        <w:br/>
        <w:t>The NAPTR weight is defined to be 65535 - NAPTR preference and is handled analogously to the SRV case.</w:t>
      </w:r>
    </w:p>
    <w:p w14:paraId="3F0A1E07" w14:textId="4A2B40B1" w:rsidR="00F50D8E" w:rsidRDefault="006E714E" w:rsidP="006E714E">
      <w:pPr>
        <w:pStyle w:val="B1"/>
        <w:rPr>
          <w:lang w:val="en-US"/>
        </w:rPr>
      </w:pPr>
      <w:r>
        <w:t>B)</w:t>
      </w:r>
      <w:r>
        <w:tab/>
        <w:t>IETF RFC 3958</w:t>
      </w:r>
      <w:r w:rsidR="00F50D8E">
        <w:t> [</w:t>
      </w:r>
      <w:r>
        <w:t>9] Appendix A.1 starts with "Assuming the client supports 1 protocol for a particular application" so the pseudo-code obviously was designed for one protocol at a time. The lines with usable-service-protocol-set and compatable-service-protocol-set above are the most important change to support multiple service/protocol combinations and are really the primary reason for providing the above Pseudo-Code.</w:t>
      </w:r>
    </w:p>
    <w:p w14:paraId="2A077357" w14:textId="58A8927B" w:rsidR="006E714E" w:rsidRDefault="006E714E" w:rsidP="006E714E">
      <w:pPr>
        <w:rPr>
          <w:lang w:val="en-US"/>
        </w:rPr>
      </w:pPr>
      <w:r>
        <w:rPr>
          <w:lang w:val="en-US"/>
        </w:rPr>
        <w:t xml:space="preserve">There are two possible ways to interpret the last paragraph of </w:t>
      </w:r>
      <w:r w:rsidR="00F50D8E">
        <w:rPr>
          <w:lang w:val="en-US"/>
        </w:rPr>
        <w:t>clause 2</w:t>
      </w:r>
      <w:r>
        <w:rPr>
          <w:lang w:val="en-US"/>
        </w:rPr>
        <w:t>.2.5 of IETF RFC 3958</w:t>
      </w:r>
      <w:r w:rsidR="00F50D8E">
        <w:rPr>
          <w:lang w:val="en-US"/>
        </w:rPr>
        <w:t> [</w:t>
      </w:r>
      <w:r>
        <w:rPr>
          <w:lang w:val="en-US"/>
        </w:rPr>
        <w:t>9] when a list of multiple services/protocols is desired. One is the above interpretation using "set interclause" which allows multiple services/protocols. The other is to run the above procedure for one service and protocol at a time from the "desired service_and_protocol_set" and get a separate list for each service and protocol. In both approaches the relative ordering within a particular service and protocol is identical. If the proper interpretation of IETF RFC 3958</w:t>
      </w:r>
      <w:r w:rsidR="00F50D8E">
        <w:rPr>
          <w:lang w:val="en-US"/>
        </w:rPr>
        <w:t> [</w:t>
      </w:r>
      <w:r>
        <w:rPr>
          <w:lang w:val="en-US"/>
        </w:rPr>
        <w:t>9] is one service and protocol at a time, then the IETF RFC 3958</w:t>
      </w:r>
      <w:r w:rsidR="00F50D8E">
        <w:rPr>
          <w:lang w:val="en-US"/>
        </w:rPr>
        <w:t> [</w:t>
      </w:r>
      <w:r>
        <w:rPr>
          <w:lang w:val="en-US"/>
        </w:rPr>
        <w:t xml:space="preserve">9] does not define order between different service or protocols. Thus 3GPP is free to order between different 3GPP service and protocol types so long as the order within a service and protocol is </w:t>
      </w:r>
      <w:r>
        <w:rPr>
          <w:lang w:val="en-US"/>
        </w:rPr>
        <w:lastRenderedPageBreak/>
        <w:t xml:space="preserve">respected. The above method does respect the order within a service and protocol therefore it is valid in either interpretation of </w:t>
      </w:r>
      <w:r w:rsidR="00F50D8E">
        <w:rPr>
          <w:lang w:val="en-US"/>
        </w:rPr>
        <w:t>clause 2</w:t>
      </w:r>
      <w:r>
        <w:rPr>
          <w:lang w:val="en-US"/>
        </w:rPr>
        <w:t>.2.5 of IETF RFC 3958</w:t>
      </w:r>
      <w:r w:rsidR="00F50D8E">
        <w:rPr>
          <w:lang w:val="en-US"/>
        </w:rPr>
        <w:t> [</w:t>
      </w:r>
      <w:r>
        <w:rPr>
          <w:lang w:val="en-US"/>
        </w:rPr>
        <w:t>9] and also valid in IETF RFC 3402</w:t>
      </w:r>
      <w:r w:rsidR="00F50D8E">
        <w:rPr>
          <w:lang w:val="en-US"/>
        </w:rPr>
        <w:t> [</w:t>
      </w:r>
      <w:r>
        <w:rPr>
          <w:lang w:val="en-US"/>
        </w:rPr>
        <w:t>14]).</w:t>
      </w:r>
    </w:p>
    <w:p w14:paraId="7AE0AB91" w14:textId="77777777" w:rsidR="006E714E" w:rsidRDefault="006E714E" w:rsidP="006E714E">
      <w:pPr>
        <w:rPr>
          <w:lang w:val="en-US"/>
        </w:rPr>
      </w:pPr>
      <w:r>
        <w:rPr>
          <w:lang w:val="en-US"/>
        </w:rPr>
        <w:t>The remaining changes in Pseudo-Code above are minor and mostly intended to show that the S-NAPTR procedure logically outputs following:</w:t>
      </w:r>
    </w:p>
    <w:p w14:paraId="21311AD8" w14:textId="77777777" w:rsidR="00F50D8E" w:rsidRDefault="006E714E" w:rsidP="006E714E">
      <w:pPr>
        <w:ind w:left="284"/>
      </w:pPr>
      <w:r>
        <w:rPr>
          <w:lang w:val="en-US"/>
        </w:rPr>
        <w:t>(hostname,</w:t>
      </w:r>
      <w:r>
        <w:t xml:space="preserve"> usable-service-protocol-set, </w:t>
      </w:r>
      <w:r>
        <w:rPr>
          <w:lang w:val="en-US"/>
        </w:rPr>
        <w:t>IPv4_hosts, IPv6_hosts, port)</w:t>
      </w:r>
    </w:p>
    <w:p w14:paraId="1C569BD4" w14:textId="77777777" w:rsidR="00F50D8E" w:rsidRDefault="006E714E" w:rsidP="006E714E">
      <w:r>
        <w:t>where the returned hostname is the FQDN of the topologically aware node name with topon/topoff and interface information.</w:t>
      </w:r>
    </w:p>
    <w:p w14:paraId="6FCF654C" w14:textId="77777777" w:rsidR="00F50D8E" w:rsidRDefault="006E714E" w:rsidP="006E714E">
      <w:r>
        <w:t>NOTE:</w:t>
      </w:r>
      <w:r>
        <w:tab/>
        <w:t>Lookup of the A and AAAA records to get the IPv4 and IPv6 addresses may be deferred until they are needed to contact a selected server as an optional optimization.</w:t>
      </w:r>
    </w:p>
    <w:p w14:paraId="6FBDC018" w14:textId="48B0A974" w:rsidR="00F50D8E" w:rsidRDefault="006E714E" w:rsidP="006E714E">
      <w:pPr>
        <w:rPr>
          <w:lang w:val="en-US"/>
        </w:rPr>
      </w:pPr>
      <w:r>
        <w:rPr>
          <w:lang w:val="en-US"/>
        </w:rPr>
        <w:t xml:space="preserve">In the 3GPP scope, a full implementation of RFC 3958 SHALL implement </w:t>
      </w:r>
      <w:r>
        <w:t>"backtracking" as described by IETF RFC 3958</w:t>
      </w:r>
      <w:r w:rsidR="00F50D8E">
        <w:t> [</w:t>
      </w:r>
      <w:r>
        <w:t xml:space="preserve">9] </w:t>
      </w:r>
      <w:r w:rsidR="00F50D8E">
        <w:t>clause 2</w:t>
      </w:r>
      <w:r>
        <w:t>.2.4 as required in clause B.2</w:t>
      </w:r>
      <w:r>
        <w:rPr>
          <w:lang w:val="en-US"/>
        </w:rPr>
        <w:t>.</w:t>
      </w:r>
    </w:p>
    <w:p w14:paraId="294BB458" w14:textId="311334B3" w:rsidR="006E714E" w:rsidRDefault="006E714E" w:rsidP="006E714E">
      <w:pPr>
        <w:rPr>
          <w:lang w:val="en-US"/>
        </w:rPr>
      </w:pPr>
      <w:r>
        <w:rPr>
          <w:lang w:val="en-US"/>
        </w:rPr>
        <w:br/>
        <w:t>For simplicity of the presentation in this Annex we assume a full IETF RFC 3958</w:t>
      </w:r>
      <w:r w:rsidR="00F50D8E">
        <w:rPr>
          <w:lang w:val="en-US"/>
        </w:rPr>
        <w:t> [</w:t>
      </w:r>
      <w:r>
        <w:rPr>
          <w:lang w:val="en-US"/>
        </w:rPr>
        <w:t xml:space="preserve">9] implementation with a call back interface as described in Appendix A.2 of the </w:t>
      </w:r>
      <w:r>
        <w:t>IETF RFC 3958</w:t>
      </w:r>
      <w:r w:rsidR="00F50D8E">
        <w:t> [</w:t>
      </w:r>
      <w:r>
        <w:t>9]</w:t>
      </w:r>
      <w:r>
        <w:rPr>
          <w:lang w:val="en-US"/>
        </w:rPr>
        <w:t>.</w:t>
      </w:r>
    </w:p>
    <w:p w14:paraId="58526710" w14:textId="77777777" w:rsidR="006E714E" w:rsidRDefault="006E714E" w:rsidP="006E714E">
      <w:pPr>
        <w:pStyle w:val="PL"/>
        <w:keepNext/>
      </w:pPr>
      <w:r>
        <w:t>procedure S_NAPTR_to_callback(targetFQDN,</w:t>
      </w:r>
    </w:p>
    <w:p w14:paraId="6C48BB82" w14:textId="77777777" w:rsidR="006E714E" w:rsidRDefault="006E714E" w:rsidP="006E714E">
      <w:pPr>
        <w:pStyle w:val="PL"/>
        <w:keepNext/>
        <w:rPr>
          <w:noProof w:val="0"/>
        </w:rPr>
      </w:pPr>
      <w:r>
        <w:t xml:space="preserve">                              desired_service_and_protocol_set,</w:t>
      </w:r>
    </w:p>
    <w:p w14:paraId="3D4E5D3E" w14:textId="77777777" w:rsidR="006E714E" w:rsidRDefault="006E714E" w:rsidP="006E714E">
      <w:pPr>
        <w:pStyle w:val="PL"/>
        <w:keepNext/>
        <w:rPr>
          <w:noProof w:val="0"/>
        </w:rPr>
      </w:pPr>
      <w:r>
        <w:t xml:space="preserve">                              call_back_function)</w:t>
      </w:r>
    </w:p>
    <w:p w14:paraId="025BE679" w14:textId="77777777" w:rsidR="006E714E" w:rsidRDefault="006E714E" w:rsidP="006E714E"/>
    <w:p w14:paraId="1AA5665C" w14:textId="77777777" w:rsidR="006E714E" w:rsidRDefault="006E714E" w:rsidP="006E714E">
      <w:r>
        <w:t>where the call_back_function has interface</w:t>
      </w:r>
    </w:p>
    <w:p w14:paraId="565485F4" w14:textId="77777777" w:rsidR="006E714E" w:rsidRDefault="006E714E" w:rsidP="006E714E">
      <w:pPr>
        <w:pStyle w:val="PL"/>
        <w:keepNext/>
        <w:rPr>
          <w:noProof w:val="0"/>
        </w:rPr>
      </w:pPr>
      <w:r>
        <w:t>call_back_function (hostname, usable_service_and_protocol_set, port, IPv4_list,IP6_list)</w:t>
      </w:r>
    </w:p>
    <w:p w14:paraId="03A3CAC5" w14:textId="77777777" w:rsidR="006E714E" w:rsidRDefault="006E714E" w:rsidP="006E714E"/>
    <w:p w14:paraId="2648A67D" w14:textId="77777777" w:rsidR="00F50D8E" w:rsidRDefault="006E714E" w:rsidP="006E714E">
      <w:r>
        <w:t>The call_back_function returns "stop" if it does not want more records otherwise it returns "looking" and will be called with the next record.</w:t>
      </w:r>
      <w:bookmarkStart w:id="523" w:name="_Toc20214928"/>
      <w:bookmarkStart w:id="524" w:name="_Toc27753311"/>
      <w:bookmarkStart w:id="525" w:name="_Toc36055130"/>
      <w:bookmarkStart w:id="526" w:name="_Toc67477630"/>
    </w:p>
    <w:p w14:paraId="3AADF125" w14:textId="4C27D516" w:rsidR="006E714E" w:rsidRDefault="006E714E" w:rsidP="006E714E">
      <w:pPr>
        <w:pStyle w:val="Heading1"/>
        <w:rPr>
          <w:lang w:val="en-US"/>
        </w:rPr>
      </w:pPr>
      <w:r>
        <w:rPr>
          <w:lang w:val="en-US"/>
        </w:rPr>
        <w:t>C.2</w:t>
      </w:r>
      <w:r>
        <w:rPr>
          <w:lang w:val="en-US"/>
        </w:rPr>
        <w:tab/>
        <w:t>S-NAPTR procedure - no topon</w:t>
      </w:r>
      <w:bookmarkEnd w:id="523"/>
      <w:bookmarkEnd w:id="524"/>
      <w:bookmarkEnd w:id="525"/>
      <w:bookmarkEnd w:id="526"/>
    </w:p>
    <w:p w14:paraId="3E08E65E" w14:textId="77777777" w:rsidR="006E714E" w:rsidRDefault="006E714E" w:rsidP="006E714E">
      <w:pPr>
        <w:rPr>
          <w:lang w:val="en-US"/>
        </w:rPr>
      </w:pPr>
      <w:r>
        <w:t>If topological closeness is not stated as specifically applicable to a procedure, or all node names are prefixed with "topoff", and if collocation is</w:t>
      </w:r>
      <w:r w:rsidRPr="001A36B5">
        <w:t xml:space="preserve"> </w:t>
      </w:r>
      <w:r>
        <w:t>stated as not</w:t>
      </w:r>
      <w:r w:rsidRPr="001A36B5">
        <w:t xml:space="preserve"> </w:t>
      </w:r>
      <w:r>
        <w:t xml:space="preserve">applicable to a procedure, then the first interface that can be successfully connected to would be sufficient to be returned from the S-NAPTR procedure. The </w:t>
      </w:r>
      <w:r>
        <w:rPr>
          <w:lang w:val="en-US"/>
        </w:rPr>
        <w:t>following pseudo-code shows how the procedure works.</w:t>
      </w:r>
    </w:p>
    <w:p w14:paraId="767A7A63" w14:textId="77777777" w:rsidR="006E714E" w:rsidRDefault="006E714E" w:rsidP="006E714E">
      <w:pPr>
        <w:pStyle w:val="PL"/>
        <w:rPr>
          <w:noProof w:val="0"/>
        </w:rPr>
      </w:pPr>
      <w:r>
        <w:t>/*</w:t>
      </w:r>
    </w:p>
    <w:p w14:paraId="53B62ACA" w14:textId="77777777" w:rsidR="006E714E" w:rsidRDefault="006E714E" w:rsidP="006E714E">
      <w:pPr>
        <w:pStyle w:val="PL"/>
        <w:rPr>
          <w:noProof w:val="0"/>
        </w:rPr>
      </w:pPr>
      <w:r>
        <w:t xml:space="preserve"> * The Callback function called from the S-NAPTR procedure</w:t>
      </w:r>
    </w:p>
    <w:p w14:paraId="0E9466EB" w14:textId="77777777" w:rsidR="006E714E" w:rsidRDefault="006E714E" w:rsidP="006E714E">
      <w:pPr>
        <w:pStyle w:val="PL"/>
        <w:rPr>
          <w:noProof w:val="0"/>
        </w:rPr>
      </w:pPr>
      <w:r>
        <w:t xml:space="preserve"> * for each FQDN the S-NAPTR procedure finds..</w:t>
      </w:r>
    </w:p>
    <w:p w14:paraId="6E3D0F8C" w14:textId="77777777" w:rsidR="006E714E" w:rsidRDefault="006E714E" w:rsidP="006E714E">
      <w:pPr>
        <w:pStyle w:val="PL"/>
        <w:rPr>
          <w:noProof w:val="0"/>
        </w:rPr>
      </w:pPr>
      <w:r>
        <w:t xml:space="preserve"> */</w:t>
      </w:r>
    </w:p>
    <w:p w14:paraId="378A6752" w14:textId="77777777" w:rsidR="006E714E" w:rsidRDefault="006E714E" w:rsidP="006E714E">
      <w:pPr>
        <w:pStyle w:val="PL"/>
        <w:rPr>
          <w:noProof w:val="0"/>
        </w:rPr>
      </w:pPr>
      <w:r>
        <w:t>procedure try_to_connect (hostname, service_and_protocol_set, port, IP4_list, IP6_list)</w:t>
      </w:r>
    </w:p>
    <w:p w14:paraId="53AA7933" w14:textId="77777777" w:rsidR="006E714E" w:rsidRDefault="006E714E" w:rsidP="006E714E">
      <w:pPr>
        <w:pStyle w:val="PL"/>
        <w:rPr>
          <w:noProof w:val="0"/>
        </w:rPr>
      </w:pPr>
      <w:r>
        <w:t xml:space="preserve">  Begin procedure</w:t>
      </w:r>
    </w:p>
    <w:p w14:paraId="6115F735" w14:textId="77777777" w:rsidR="00F50D8E" w:rsidRDefault="006E714E" w:rsidP="006E714E">
      <w:pPr>
        <w:pStyle w:val="PL"/>
        <w:rPr>
          <w:noProof w:val="0"/>
        </w:rPr>
      </w:pPr>
      <w:r>
        <w:t>//  Comment does procedure as outlined in C.1</w:t>
      </w:r>
    </w:p>
    <w:p w14:paraId="4E512CBE" w14:textId="77777777" w:rsidR="00F50D8E" w:rsidRDefault="006E714E" w:rsidP="006E714E">
      <w:pPr>
        <w:pStyle w:val="PL"/>
        <w:rPr>
          <w:noProof w:val="0"/>
        </w:rPr>
      </w:pPr>
      <w:r>
        <w:t xml:space="preserve">    Use 3GPP procedures to try to connect in turn to all combinations</w:t>
      </w:r>
    </w:p>
    <w:p w14:paraId="236132C1" w14:textId="1B2E4C64" w:rsidR="006E714E" w:rsidRDefault="006E714E" w:rsidP="006E714E">
      <w:pPr>
        <w:pStyle w:val="PL"/>
        <w:rPr>
          <w:noProof w:val="0"/>
        </w:rPr>
      </w:pPr>
      <w:r>
        <w:t xml:space="preserve">      of the service/protocols and IP addresses provided in the input.</w:t>
      </w:r>
    </w:p>
    <w:p w14:paraId="62E4EB9B" w14:textId="77777777" w:rsidR="006E714E" w:rsidRDefault="006E714E" w:rsidP="006E714E">
      <w:pPr>
        <w:pStyle w:val="PL"/>
        <w:rPr>
          <w:noProof w:val="0"/>
        </w:rPr>
      </w:pPr>
      <w:r>
        <w:t xml:space="preserve">    Upon first success return(stop);</w:t>
      </w:r>
    </w:p>
    <w:p w14:paraId="7B021739" w14:textId="77777777" w:rsidR="00F50D8E" w:rsidRDefault="006E714E" w:rsidP="006E714E">
      <w:pPr>
        <w:pStyle w:val="PL"/>
        <w:rPr>
          <w:noProof w:val="0"/>
        </w:rPr>
      </w:pPr>
      <w:r>
        <w:t xml:space="preserve">    If all fail return(looking);</w:t>
      </w:r>
    </w:p>
    <w:p w14:paraId="4FD419CB" w14:textId="1A41D8F3" w:rsidR="006E714E" w:rsidRDefault="006E714E" w:rsidP="006E714E">
      <w:pPr>
        <w:pStyle w:val="PL"/>
        <w:rPr>
          <w:noProof w:val="0"/>
        </w:rPr>
      </w:pPr>
      <w:r>
        <w:t xml:space="preserve">  End procedure;</w:t>
      </w:r>
    </w:p>
    <w:p w14:paraId="16EE5F9C" w14:textId="77777777" w:rsidR="006E714E" w:rsidRDefault="006E714E" w:rsidP="006E714E">
      <w:pPr>
        <w:pStyle w:val="PL"/>
        <w:rPr>
          <w:noProof w:val="0"/>
        </w:rPr>
      </w:pPr>
      <w:r>
        <w:t>};</w:t>
      </w:r>
    </w:p>
    <w:p w14:paraId="51D6AC80" w14:textId="77777777" w:rsidR="006E714E" w:rsidRDefault="006E714E" w:rsidP="006E714E">
      <w:pPr>
        <w:pStyle w:val="PL"/>
        <w:rPr>
          <w:noProof w:val="0"/>
        </w:rPr>
      </w:pPr>
    </w:p>
    <w:p w14:paraId="33A4999F" w14:textId="77777777" w:rsidR="006E714E" w:rsidRDefault="006E714E" w:rsidP="006E714E">
      <w:pPr>
        <w:pStyle w:val="PL"/>
        <w:rPr>
          <w:noProof w:val="0"/>
        </w:rPr>
      </w:pPr>
      <w:r>
        <w:t>/*</w:t>
      </w:r>
    </w:p>
    <w:p w14:paraId="4CA62A8C" w14:textId="77777777" w:rsidR="006E714E" w:rsidRDefault="006E714E" w:rsidP="006E714E">
      <w:pPr>
        <w:pStyle w:val="PL"/>
        <w:rPr>
          <w:noProof w:val="0"/>
        </w:rPr>
      </w:pPr>
      <w:r>
        <w:t xml:space="preserve"> * The S-NAPTR procedure follows</w:t>
      </w:r>
    </w:p>
    <w:p w14:paraId="1DBB2922" w14:textId="77777777" w:rsidR="006E714E" w:rsidRDefault="006E714E" w:rsidP="006E714E">
      <w:pPr>
        <w:pStyle w:val="PL"/>
        <w:rPr>
          <w:noProof w:val="0"/>
        </w:rPr>
      </w:pPr>
      <w:r>
        <w:t xml:space="preserve"> *</w:t>
      </w:r>
    </w:p>
    <w:p w14:paraId="3025C2E3" w14:textId="77777777" w:rsidR="006E714E" w:rsidRDefault="006E714E" w:rsidP="006E714E">
      <w:pPr>
        <w:pStyle w:val="PL"/>
        <w:rPr>
          <w:noProof w:val="0"/>
        </w:rPr>
      </w:pPr>
      <w:r>
        <w:t xml:space="preserve"> */</w:t>
      </w:r>
    </w:p>
    <w:p w14:paraId="33B24785" w14:textId="77777777" w:rsidR="006E714E" w:rsidRDefault="006E714E" w:rsidP="006E714E">
      <w:pPr>
        <w:pStyle w:val="PL"/>
        <w:rPr>
          <w:noProof w:val="0"/>
        </w:rPr>
      </w:pPr>
    </w:p>
    <w:p w14:paraId="596E96FA" w14:textId="77777777" w:rsidR="006E714E" w:rsidRDefault="006E714E" w:rsidP="006E714E">
      <w:pPr>
        <w:pStyle w:val="PL"/>
      </w:pPr>
      <w:r>
        <w:t>procedure connect_first_match (targetFQDN, desired_protocol_set)</w:t>
      </w:r>
    </w:p>
    <w:p w14:paraId="02A2D09D" w14:textId="77777777" w:rsidR="006E714E" w:rsidRDefault="006E714E" w:rsidP="006E714E">
      <w:pPr>
        <w:pStyle w:val="PL"/>
      </w:pPr>
      <w:r>
        <w:t xml:space="preserve">  Begin procedure</w:t>
      </w:r>
    </w:p>
    <w:p w14:paraId="3B29B7B4" w14:textId="77777777" w:rsidR="006E714E" w:rsidRDefault="006E714E" w:rsidP="006E714E">
      <w:pPr>
        <w:pStyle w:val="PL"/>
      </w:pPr>
      <w:r>
        <w:t xml:space="preserve">    status:=S_NAPTR_to_callback(targetFQDN,</w:t>
      </w:r>
    </w:p>
    <w:p w14:paraId="4A7955B9" w14:textId="77777777" w:rsidR="006E714E" w:rsidRDefault="006E714E" w:rsidP="006E714E">
      <w:pPr>
        <w:pStyle w:val="PL"/>
      </w:pPr>
      <w:r>
        <w:t xml:space="preserve">                                desired_service_and_protocol_set ,</w:t>
      </w:r>
    </w:p>
    <w:p w14:paraId="2BDA892D" w14:textId="77777777" w:rsidR="006E714E" w:rsidRDefault="006E714E" w:rsidP="006E714E">
      <w:pPr>
        <w:pStyle w:val="PL"/>
        <w:rPr>
          <w:noProof w:val="0"/>
        </w:rPr>
      </w:pPr>
      <w:r>
        <w:t xml:space="preserve">                                try_to_connect);</w:t>
      </w:r>
    </w:p>
    <w:p w14:paraId="79CD5D8F" w14:textId="77777777" w:rsidR="006E714E" w:rsidRDefault="006E714E" w:rsidP="006E714E">
      <w:pPr>
        <w:pStyle w:val="PL"/>
        <w:rPr>
          <w:noProof w:val="0"/>
        </w:rPr>
      </w:pPr>
      <w:r>
        <w:t xml:space="preserve">    if status equals looking return(failure) else return(success);</w:t>
      </w:r>
    </w:p>
    <w:p w14:paraId="568B2B76" w14:textId="77777777" w:rsidR="006E714E" w:rsidRDefault="006E714E" w:rsidP="006E714E">
      <w:pPr>
        <w:pStyle w:val="PL"/>
        <w:rPr>
          <w:noProof w:val="0"/>
        </w:rPr>
      </w:pPr>
      <w:r>
        <w:t xml:space="preserve">  End procedure;</w:t>
      </w:r>
    </w:p>
    <w:p w14:paraId="340F3917" w14:textId="77777777" w:rsidR="006E714E" w:rsidRDefault="006E714E" w:rsidP="006E714E">
      <w:pPr>
        <w:pStyle w:val="PL"/>
        <w:rPr>
          <w:noProof w:val="0"/>
        </w:rPr>
      </w:pPr>
    </w:p>
    <w:p w14:paraId="470DFE6C" w14:textId="77777777" w:rsidR="006E714E" w:rsidRDefault="006E714E" w:rsidP="006E714E">
      <w:pPr>
        <w:pStyle w:val="PL"/>
        <w:rPr>
          <w:noProof w:val="0"/>
        </w:rPr>
      </w:pPr>
    </w:p>
    <w:p w14:paraId="7EE6519E" w14:textId="77777777" w:rsidR="006E714E" w:rsidRDefault="006E714E" w:rsidP="006E714E">
      <w:pPr>
        <w:pStyle w:val="PL"/>
        <w:rPr>
          <w:noProof w:val="0"/>
        </w:rPr>
      </w:pPr>
    </w:p>
    <w:p w14:paraId="64D6192D" w14:textId="77777777" w:rsidR="006E714E" w:rsidRDefault="006E714E" w:rsidP="006E714E">
      <w:pPr>
        <w:pStyle w:val="Heading1"/>
        <w:rPr>
          <w:lang w:val="en-US"/>
        </w:rPr>
      </w:pPr>
      <w:bookmarkStart w:id="527" w:name="_Toc20214929"/>
      <w:bookmarkStart w:id="528" w:name="_Toc27753312"/>
      <w:bookmarkStart w:id="529" w:name="_Toc36055131"/>
      <w:bookmarkStart w:id="530" w:name="_Toc67477631"/>
      <w:r>
        <w:rPr>
          <w:lang w:val="en-US"/>
        </w:rPr>
        <w:t>C.3</w:t>
      </w:r>
      <w:r>
        <w:rPr>
          <w:lang w:val="en-US"/>
        </w:rPr>
        <w:tab/>
        <w:t>S-NAPTR procedure candidate list</w:t>
      </w:r>
      <w:bookmarkEnd w:id="527"/>
      <w:bookmarkEnd w:id="528"/>
      <w:bookmarkEnd w:id="529"/>
      <w:bookmarkEnd w:id="530"/>
    </w:p>
    <w:p w14:paraId="0490BA14" w14:textId="7D83416A" w:rsidR="006E714E" w:rsidRDefault="006E714E" w:rsidP="006E714E">
      <w:pPr>
        <w:rPr>
          <w:lang w:val="en-US"/>
        </w:rPr>
      </w:pPr>
      <w:r>
        <w:t xml:space="preserve">The </w:t>
      </w:r>
      <w:r>
        <w:rPr>
          <w:lang w:val="en-US"/>
        </w:rPr>
        <w:t>following procedure will get the complete candidate list. This is the "sorted list of matches" described in Appendix A.2 of IETF RFC 3958</w:t>
      </w:r>
      <w:r w:rsidR="00F50D8E">
        <w:rPr>
          <w:lang w:val="en-US"/>
        </w:rPr>
        <w:t> [</w:t>
      </w:r>
      <w:r>
        <w:rPr>
          <w:lang w:val="en-US"/>
        </w:rPr>
        <w:t>9]. This is used for an exhaustive search of all matches.</w:t>
      </w:r>
    </w:p>
    <w:p w14:paraId="621A6200" w14:textId="77777777" w:rsidR="00F50D8E" w:rsidRDefault="006E714E" w:rsidP="006E714E">
      <w:r>
        <w:t>If the "topon" feature is specifically applicable to find "close" nodes, or collocation is applicable, then the simple approach of getting the first match as described in clause C.2 cannot be used. The S-NAPTR must be performed by exhaustive searching for all matching records since the best match by "topon" node name can be any record independent of S-NAPTR record ordering.</w:t>
      </w:r>
    </w:p>
    <w:p w14:paraId="79681CC1" w14:textId="292E963C" w:rsidR="006E714E" w:rsidRDefault="006E714E" w:rsidP="006E714E">
      <w:pPr>
        <w:pStyle w:val="PL"/>
        <w:keepNext/>
      </w:pPr>
      <w:r>
        <w:t>/*</w:t>
      </w:r>
    </w:p>
    <w:p w14:paraId="2A24006A" w14:textId="77777777" w:rsidR="006E714E" w:rsidRDefault="006E714E" w:rsidP="006E714E">
      <w:pPr>
        <w:pStyle w:val="PL"/>
        <w:keepNext/>
      </w:pPr>
      <w:r>
        <w:t xml:space="preserve"> * The Callback function called by the S-NAPTR procedure for</w:t>
      </w:r>
    </w:p>
    <w:p w14:paraId="4230B65A" w14:textId="77777777" w:rsidR="006E714E" w:rsidRDefault="006E714E" w:rsidP="006E714E">
      <w:pPr>
        <w:pStyle w:val="PL"/>
        <w:keepNext/>
      </w:pPr>
      <w:r>
        <w:t xml:space="preserve"> * each found match..</w:t>
      </w:r>
    </w:p>
    <w:p w14:paraId="61D07E59" w14:textId="77777777" w:rsidR="006E714E" w:rsidRDefault="006E714E" w:rsidP="006E714E">
      <w:pPr>
        <w:pStyle w:val="PL"/>
        <w:keepNext/>
      </w:pPr>
      <w:r>
        <w:t xml:space="preserve"> */</w:t>
      </w:r>
    </w:p>
    <w:p w14:paraId="168C0C81" w14:textId="77777777" w:rsidR="006E714E" w:rsidRDefault="006E714E" w:rsidP="006E714E">
      <w:pPr>
        <w:pStyle w:val="PL"/>
        <w:keepNext/>
      </w:pPr>
    </w:p>
    <w:p w14:paraId="15C8611F" w14:textId="77777777" w:rsidR="006E714E" w:rsidRDefault="006E714E" w:rsidP="006E714E">
      <w:pPr>
        <w:pStyle w:val="PL"/>
        <w:keepNext/>
      </w:pPr>
      <w:r>
        <w:t>procedure private_store_candidate_list (hostname,service_and_protocol_set, port,IP4_list,IP6_list)</w:t>
      </w:r>
    </w:p>
    <w:p w14:paraId="434294D7" w14:textId="77777777" w:rsidR="006E714E" w:rsidRDefault="006E714E" w:rsidP="006E714E">
      <w:pPr>
        <w:pStyle w:val="PL"/>
        <w:keepNext/>
      </w:pPr>
      <w:r>
        <w:t xml:space="preserve">  Begin procedure</w:t>
      </w:r>
    </w:p>
    <w:p w14:paraId="6C54C6E2" w14:textId="77777777" w:rsidR="006E714E" w:rsidRDefault="006E714E" w:rsidP="006E714E">
      <w:pPr>
        <w:pStyle w:val="PL"/>
        <w:keepNext/>
      </w:pPr>
      <w:r>
        <w:t xml:space="preserve">    increment  snaptr_output_order;</w:t>
      </w:r>
    </w:p>
    <w:p w14:paraId="669E43DE" w14:textId="77777777" w:rsidR="00F50D8E" w:rsidRDefault="006E714E" w:rsidP="006E714E">
      <w:pPr>
        <w:pStyle w:val="PL"/>
        <w:keepNext/>
      </w:pPr>
      <w:r>
        <w:t xml:space="preserve">    create structure with fields</w:t>
      </w:r>
    </w:p>
    <w:p w14:paraId="4AA90DEF" w14:textId="609E8898" w:rsidR="006E714E" w:rsidRDefault="006E714E" w:rsidP="006E714E">
      <w:pPr>
        <w:pStyle w:val="PL"/>
        <w:keepNext/>
      </w:pPr>
      <w:r>
        <w:t xml:space="preserve">       (hostname, service_and_protocol_set,port,IP4_list,IP6_list,snaptr_output_order,List_Name)</w:t>
      </w:r>
    </w:p>
    <w:p w14:paraId="52886071" w14:textId="77777777" w:rsidR="006E714E" w:rsidRDefault="006E714E" w:rsidP="006E714E">
      <w:pPr>
        <w:pStyle w:val="PL"/>
        <w:keepNext/>
      </w:pPr>
      <w:r>
        <w:t xml:space="preserve">    add structure to end of candidate_list;</w:t>
      </w:r>
    </w:p>
    <w:p w14:paraId="54E8A7FD" w14:textId="77777777" w:rsidR="006E714E" w:rsidRDefault="006E714E" w:rsidP="006E714E">
      <w:pPr>
        <w:pStyle w:val="PL"/>
        <w:keepNext/>
      </w:pPr>
      <w:r>
        <w:t xml:space="preserve">    return(looking);</w:t>
      </w:r>
    </w:p>
    <w:p w14:paraId="7C81860C" w14:textId="77777777" w:rsidR="006E714E" w:rsidRDefault="006E714E" w:rsidP="006E714E">
      <w:pPr>
        <w:pStyle w:val="PL"/>
        <w:keepNext/>
      </w:pPr>
      <w:r>
        <w:t xml:space="preserve">  End procedure;</w:t>
      </w:r>
    </w:p>
    <w:p w14:paraId="10008534" w14:textId="77777777" w:rsidR="006E714E" w:rsidRDefault="006E714E" w:rsidP="006E714E">
      <w:pPr>
        <w:pStyle w:val="PL"/>
        <w:keepNext/>
        <w:rPr>
          <w:noProof w:val="0"/>
        </w:rPr>
      </w:pPr>
    </w:p>
    <w:p w14:paraId="7F02E5B1" w14:textId="77777777" w:rsidR="006E714E" w:rsidRDefault="006E714E" w:rsidP="006E714E">
      <w:pPr>
        <w:pStyle w:val="PL"/>
        <w:keepNext/>
        <w:rPr>
          <w:noProof w:val="0"/>
        </w:rPr>
      </w:pPr>
      <w:r>
        <w:t>/*</w:t>
      </w:r>
    </w:p>
    <w:p w14:paraId="2D32B448" w14:textId="77777777" w:rsidR="006E714E" w:rsidRDefault="006E714E" w:rsidP="006E714E">
      <w:pPr>
        <w:pStyle w:val="PL"/>
        <w:keepNext/>
        <w:rPr>
          <w:noProof w:val="0"/>
        </w:rPr>
      </w:pPr>
      <w:r>
        <w:t xml:space="preserve"> * The procedure to find all candidate nodes.</w:t>
      </w:r>
    </w:p>
    <w:p w14:paraId="0D3B0719" w14:textId="77777777" w:rsidR="006E714E" w:rsidRDefault="006E714E" w:rsidP="006E714E">
      <w:pPr>
        <w:pStyle w:val="PL"/>
        <w:keepNext/>
        <w:rPr>
          <w:noProof w:val="0"/>
        </w:rPr>
      </w:pPr>
      <w:r>
        <w:t xml:space="preserve"> *</w:t>
      </w:r>
    </w:p>
    <w:p w14:paraId="2C8C14DD" w14:textId="77777777" w:rsidR="006E714E" w:rsidRDefault="006E714E" w:rsidP="006E714E">
      <w:pPr>
        <w:pStyle w:val="PL"/>
        <w:keepNext/>
        <w:rPr>
          <w:noProof w:val="0"/>
        </w:rPr>
      </w:pPr>
      <w:r>
        <w:t xml:space="preserve"> */</w:t>
      </w:r>
    </w:p>
    <w:p w14:paraId="15092067" w14:textId="77777777" w:rsidR="006E714E" w:rsidRDefault="006E714E" w:rsidP="006E714E">
      <w:pPr>
        <w:pStyle w:val="PL"/>
        <w:keepNext/>
        <w:rPr>
          <w:noProof w:val="0"/>
        </w:rPr>
      </w:pPr>
    </w:p>
    <w:p w14:paraId="1A2CD926" w14:textId="77777777" w:rsidR="006E714E" w:rsidRDefault="006E714E" w:rsidP="006E714E">
      <w:pPr>
        <w:pStyle w:val="PL"/>
        <w:keepNext/>
        <w:rPr>
          <w:noProof w:val="0"/>
        </w:rPr>
      </w:pPr>
      <w:r>
        <w:t>procedure get_candidate_list (targetFQDN, desired_service_and_protocol_set, List_Name)</w:t>
      </w:r>
    </w:p>
    <w:p w14:paraId="45935674" w14:textId="77777777" w:rsidR="006E714E" w:rsidRDefault="006E714E" w:rsidP="006E714E">
      <w:pPr>
        <w:pStyle w:val="PL"/>
        <w:keepNext/>
        <w:rPr>
          <w:noProof w:val="0"/>
        </w:rPr>
      </w:pPr>
      <w:r>
        <w:t xml:space="preserve">  Begin procedure</w:t>
      </w:r>
    </w:p>
    <w:p w14:paraId="40687D34" w14:textId="77777777" w:rsidR="006E714E" w:rsidRDefault="006E714E" w:rsidP="006E714E">
      <w:pPr>
        <w:pStyle w:val="PL"/>
        <w:keepNext/>
      </w:pPr>
      <w:r>
        <w:t xml:space="preserve">  candidate_list:= empty;</w:t>
      </w:r>
    </w:p>
    <w:p w14:paraId="0397FE4C" w14:textId="77777777" w:rsidR="006E714E" w:rsidRDefault="006E714E" w:rsidP="006E714E">
      <w:pPr>
        <w:pStyle w:val="PL"/>
        <w:keepNext/>
      </w:pPr>
      <w:r>
        <w:t xml:space="preserve">  snaptr_output_order:=0;</w:t>
      </w:r>
    </w:p>
    <w:p w14:paraId="79036B3E" w14:textId="77777777" w:rsidR="006E714E" w:rsidRDefault="006E714E" w:rsidP="006E714E">
      <w:pPr>
        <w:pStyle w:val="PL"/>
        <w:keepNext/>
      </w:pPr>
    </w:p>
    <w:p w14:paraId="13362E39" w14:textId="77777777" w:rsidR="006E714E" w:rsidRDefault="006E714E" w:rsidP="006E714E">
      <w:pPr>
        <w:pStyle w:val="PL"/>
        <w:keepNext/>
      </w:pPr>
      <w:r>
        <w:t xml:space="preserve">  /*</w:t>
      </w:r>
    </w:p>
    <w:p w14:paraId="20980E8F" w14:textId="77777777" w:rsidR="006E714E" w:rsidRDefault="006E714E" w:rsidP="006E714E">
      <w:pPr>
        <w:pStyle w:val="PL"/>
        <w:keepNext/>
      </w:pPr>
      <w:r>
        <w:t xml:space="preserve">   * The S-NAPTR resolving starts here.</w:t>
      </w:r>
    </w:p>
    <w:p w14:paraId="0473533A" w14:textId="77777777" w:rsidR="006E714E" w:rsidRDefault="006E714E" w:rsidP="006E714E">
      <w:pPr>
        <w:pStyle w:val="PL"/>
        <w:keepNext/>
      </w:pPr>
      <w:r>
        <w:t xml:space="preserve">   */</w:t>
      </w:r>
    </w:p>
    <w:p w14:paraId="574C924A" w14:textId="77777777" w:rsidR="006E714E" w:rsidRDefault="006E714E" w:rsidP="006E714E">
      <w:pPr>
        <w:pStyle w:val="PL"/>
        <w:keepNext/>
        <w:rPr>
          <w:noProof w:val="0"/>
        </w:rPr>
      </w:pPr>
      <w:r>
        <w:t xml:space="preserve">   status:=S_NAPTR_to_callback(targetFQDN,</w:t>
      </w:r>
    </w:p>
    <w:p w14:paraId="2F94FFE5" w14:textId="77777777" w:rsidR="006E714E" w:rsidRDefault="006E714E" w:rsidP="006E714E">
      <w:pPr>
        <w:pStyle w:val="PL"/>
        <w:keepNext/>
        <w:rPr>
          <w:noProof w:val="0"/>
        </w:rPr>
      </w:pPr>
      <w:r>
        <w:t xml:space="preserve">                               desired_service_and_protocol_set ,</w:t>
      </w:r>
    </w:p>
    <w:p w14:paraId="0229B3F6" w14:textId="77777777" w:rsidR="006E714E" w:rsidRDefault="006E714E" w:rsidP="006E714E">
      <w:pPr>
        <w:pStyle w:val="PL"/>
        <w:keepNext/>
        <w:rPr>
          <w:noProof w:val="0"/>
        </w:rPr>
      </w:pPr>
      <w:r>
        <w:t xml:space="preserve">                               private_store_candidate_list);</w:t>
      </w:r>
    </w:p>
    <w:p w14:paraId="14E98796" w14:textId="77777777" w:rsidR="006E714E" w:rsidRDefault="006E714E" w:rsidP="006E714E">
      <w:pPr>
        <w:pStyle w:val="PL"/>
        <w:keepNext/>
        <w:rPr>
          <w:noProof w:val="0"/>
        </w:rPr>
      </w:pPr>
      <w:r>
        <w:t xml:space="preserve">   return(candidate_list);</w:t>
      </w:r>
    </w:p>
    <w:p w14:paraId="5E034735" w14:textId="77777777" w:rsidR="006E714E" w:rsidRDefault="006E714E" w:rsidP="006E714E">
      <w:pPr>
        <w:pStyle w:val="PL"/>
        <w:keepNext/>
        <w:rPr>
          <w:noProof w:val="0"/>
        </w:rPr>
      </w:pPr>
      <w:r>
        <w:t xml:space="preserve">  End procedure;</w:t>
      </w:r>
    </w:p>
    <w:p w14:paraId="3ECF9232" w14:textId="77777777" w:rsidR="006E714E" w:rsidRDefault="006E714E" w:rsidP="006E714E">
      <w:pPr>
        <w:pStyle w:val="PL"/>
        <w:keepNext/>
        <w:rPr>
          <w:noProof w:val="0"/>
        </w:rPr>
      </w:pPr>
    </w:p>
    <w:p w14:paraId="3C286F1E" w14:textId="77777777" w:rsidR="006E714E" w:rsidRDefault="006E714E" w:rsidP="006E714E">
      <w:r>
        <w:t>The procedure includes the NAPTR output ordering explicitly as a field with each record which is important in the context of "topon" matches and checks for collocated nodes.</w:t>
      </w:r>
    </w:p>
    <w:p w14:paraId="763B9B66" w14:textId="77777777" w:rsidR="006E714E" w:rsidRDefault="006E714E" w:rsidP="006E714E">
      <w:pPr>
        <w:pStyle w:val="Heading1"/>
        <w:rPr>
          <w:lang w:val="en-US"/>
        </w:rPr>
      </w:pPr>
      <w:bookmarkStart w:id="531" w:name="_Toc20214930"/>
      <w:bookmarkStart w:id="532" w:name="_Toc27753313"/>
      <w:bookmarkStart w:id="533" w:name="_Toc36055132"/>
      <w:bookmarkStart w:id="534" w:name="_Toc67477632"/>
      <w:r>
        <w:rPr>
          <w:lang w:val="en-US"/>
        </w:rPr>
        <w:t>C.4</w:t>
      </w:r>
      <w:r>
        <w:rPr>
          <w:lang w:val="en-US"/>
        </w:rPr>
        <w:tab/>
        <w:t>S-NAPTR procedure pseudo-code with topon</w:t>
      </w:r>
      <w:bookmarkEnd w:id="531"/>
      <w:bookmarkEnd w:id="532"/>
      <w:bookmarkEnd w:id="533"/>
      <w:bookmarkEnd w:id="534"/>
    </w:p>
    <w:p w14:paraId="67C59F86" w14:textId="02D8E551" w:rsidR="006E714E" w:rsidRDefault="006E714E" w:rsidP="006E714E">
      <w:pPr>
        <w:rPr>
          <w:lang w:val="en-US"/>
        </w:rPr>
      </w:pPr>
      <w:r>
        <w:rPr>
          <w:lang w:val="en-US"/>
        </w:rPr>
        <w:t xml:space="preserve">Collocation, when stated as specifically applicable in a procedure, takes precedence over other criteria such as topological ordering or S-NAPTR ordering. Topological ordering, when stated as specifically applicable in a procedure, takes precedence over S-NAPTR ordering. However, S-NAPTR ordering is used for ordering nodes with equivalent topological distances. Pseudo code below is informative and shows how to implement the ordering of record selection. See </w:t>
      </w:r>
      <w:r w:rsidR="00F50D8E">
        <w:rPr>
          <w:lang w:val="en-US"/>
        </w:rPr>
        <w:t>clause 4</w:t>
      </w:r>
      <w:r>
        <w:rPr>
          <w:lang w:val="en-US"/>
        </w:rPr>
        <w:t>.3.2 for normative text.</w:t>
      </w:r>
    </w:p>
    <w:p w14:paraId="001A12C0" w14:textId="77777777" w:rsidR="00F50D8E" w:rsidRDefault="006E714E" w:rsidP="006E714E">
      <w:pPr>
        <w:rPr>
          <w:lang w:val="en-US"/>
        </w:rPr>
      </w:pPr>
      <w:r>
        <w:rPr>
          <w:lang w:val="en-US"/>
        </w:rPr>
        <w:t>Assume two distinct types of nodes "A" and "B" are being checked for closeness and the best record pair is needed. First step, which is documented in each case in the main text of this document is to get two candidate lists using a procedure such as that outlined in clause C.3.</w:t>
      </w:r>
    </w:p>
    <w:p w14:paraId="5D4DF216" w14:textId="034E0BD9" w:rsidR="006E714E" w:rsidRDefault="006E714E" w:rsidP="006E714E">
      <w:pPr>
        <w:pStyle w:val="PL"/>
        <w:keepNext/>
      </w:pPr>
      <w:r>
        <w:t xml:space="preserve">  candidate_list_A:= get_candidates (targetFQDN_A,desired_service_and_protocol_set_A, "A");</w:t>
      </w:r>
    </w:p>
    <w:p w14:paraId="124D2890" w14:textId="77777777" w:rsidR="006E714E" w:rsidRDefault="006E714E" w:rsidP="006E714E">
      <w:pPr>
        <w:pStyle w:val="PL"/>
        <w:keepNext/>
        <w:rPr>
          <w:noProof w:val="0"/>
        </w:rPr>
      </w:pPr>
      <w:r>
        <w:t xml:space="preserve">  candidate_list_B:= get_candidates (targetFQDN_B,desired_service_and_protocol_set_B, "B");</w:t>
      </w:r>
    </w:p>
    <w:p w14:paraId="3519C560" w14:textId="77777777" w:rsidR="006E714E" w:rsidRDefault="006E714E" w:rsidP="006E714E">
      <w:pPr>
        <w:pStyle w:val="PL"/>
        <w:keepNext/>
        <w:rPr>
          <w:noProof w:val="0"/>
        </w:rPr>
      </w:pPr>
    </w:p>
    <w:p w14:paraId="38B5BC08" w14:textId="77777777" w:rsidR="006E714E" w:rsidRDefault="006E714E" w:rsidP="006E714E">
      <w:pPr>
        <w:rPr>
          <w:lang w:val="en-US"/>
        </w:rPr>
      </w:pPr>
      <w:r>
        <w:t>As an example</w:t>
      </w:r>
      <w:r>
        <w:rPr>
          <w:lang w:val="en-US"/>
        </w:rPr>
        <w:t xml:space="preserve"> take the selection of a PGW and SGW by an MME during a UE initial attach procedure. Both a PGW and SGW need to be selected and if "topon" is used in both lists the selected pair is to be as close as possible (collocated being the closest).</w:t>
      </w:r>
    </w:p>
    <w:p w14:paraId="2EFB55AD" w14:textId="77777777" w:rsidR="006E714E" w:rsidRDefault="006E714E" w:rsidP="006E714E">
      <w:pPr>
        <w:rPr>
          <w:lang w:val="en-US"/>
        </w:rPr>
      </w:pPr>
      <w:r>
        <w:rPr>
          <w:lang w:val="en-US"/>
        </w:rPr>
        <w:lastRenderedPageBreak/>
        <w:t>Sometimes one list in the procedure is not found by DNS (or was found previously) because the node was already selected. In that case, one of the candidate lists can be just one node.</w:t>
      </w:r>
    </w:p>
    <w:p w14:paraId="7B128E5C" w14:textId="77777777" w:rsidR="006E714E" w:rsidRDefault="006E714E" w:rsidP="006E714E">
      <w:pPr>
        <w:rPr>
          <w:lang w:val="en-US"/>
        </w:rPr>
      </w:pPr>
      <w:r>
        <w:rPr>
          <w:lang w:val="en-US"/>
        </w:rPr>
        <w:t>For example, an UE with an existing PDN connection adds a new PDN connection to a different APN, which may result in a different PGW but needs to continue using the current SGW. Here one of the two candidate lists would just be the data for the current SGW node (i.e., its node name and whether it supports GTPv2 and/or PMIPv6 for S5/S8).</w:t>
      </w:r>
    </w:p>
    <w:p w14:paraId="11EC4853" w14:textId="77777777" w:rsidR="006E714E" w:rsidRDefault="006E714E" w:rsidP="006E714E">
      <w:pPr>
        <w:rPr>
          <w:lang w:val="en-US"/>
        </w:rPr>
      </w:pPr>
      <w:r>
        <w:rPr>
          <w:lang w:val="en-US"/>
        </w:rPr>
        <w:t>The following pseudo-code illustrates topological matching with full ordering.</w:t>
      </w:r>
    </w:p>
    <w:p w14:paraId="309F5705" w14:textId="77777777" w:rsidR="006E714E" w:rsidRDefault="006E714E" w:rsidP="006E714E">
      <w:pPr>
        <w:pStyle w:val="PL"/>
      </w:pPr>
      <w:r>
        <w:t>procedure topo_matching  (candidate_list_A,candidate_list_B, topology_check, colocation_check)//  Comment: topology_check and colocation_check are booleans indicating if those checks are done</w:t>
      </w:r>
    </w:p>
    <w:p w14:paraId="6BDA1D80" w14:textId="77777777" w:rsidR="006E714E" w:rsidRDefault="006E714E" w:rsidP="006E714E">
      <w:pPr>
        <w:pStyle w:val="PL"/>
        <w:rPr>
          <w:noProof w:val="0"/>
        </w:rPr>
      </w:pPr>
      <w:r>
        <w:t xml:space="preserve">  Begin procedure</w:t>
      </w:r>
    </w:p>
    <w:p w14:paraId="29AAAAAB" w14:textId="77777777" w:rsidR="006E714E" w:rsidRDefault="006E714E" w:rsidP="006E714E">
      <w:pPr>
        <w:pStyle w:val="PL"/>
      </w:pPr>
      <w:r>
        <w:t xml:space="preserve">   paired_sets_list:=empty;</w:t>
      </w:r>
    </w:p>
    <w:p w14:paraId="13621CA5" w14:textId="77777777" w:rsidR="006E714E" w:rsidRDefault="006E714E" w:rsidP="006E714E">
      <w:pPr>
        <w:pStyle w:val="PL"/>
      </w:pPr>
      <w:r>
        <w:t xml:space="preserve">   if (colocation_check)</w:t>
      </w:r>
    </w:p>
    <w:p w14:paraId="35F19419" w14:textId="77777777" w:rsidR="006E714E" w:rsidRDefault="006E714E" w:rsidP="006E714E">
      <w:pPr>
        <w:pStyle w:val="PL"/>
      </w:pPr>
      <w:r>
        <w:t xml:space="preserve">   Begin if</w:t>
      </w:r>
    </w:p>
    <w:p w14:paraId="0FCB58BA" w14:textId="77777777" w:rsidR="006E714E" w:rsidRDefault="006E714E" w:rsidP="006E714E">
      <w:pPr>
        <w:pStyle w:val="PL"/>
      </w:pPr>
      <w:r>
        <w:t xml:space="preserve">     total_list:= candidate_list_A appended with candidate_list B;</w:t>
      </w:r>
    </w:p>
    <w:p w14:paraId="0717A2A7" w14:textId="77777777" w:rsidR="006E714E" w:rsidRDefault="006E714E" w:rsidP="006E714E">
      <w:pPr>
        <w:pStyle w:val="PL"/>
        <w:keepNext/>
      </w:pPr>
      <w:r>
        <w:t>// Comment:  Below canonical_node_name is the hostname with first two labels removed</w:t>
      </w:r>
    </w:p>
    <w:p w14:paraId="30C7944B" w14:textId="77777777" w:rsidR="006E714E" w:rsidRDefault="006E714E" w:rsidP="006E714E">
      <w:pPr>
        <w:pStyle w:val="PL"/>
        <w:keepNext/>
        <w:rPr>
          <w:noProof w:val="0"/>
        </w:rPr>
      </w:pPr>
      <w:r>
        <w:t xml:space="preserve">         Foreach unique canonical_node_name from total_list do</w:t>
      </w:r>
    </w:p>
    <w:p w14:paraId="37761735" w14:textId="77777777" w:rsidR="00F50D8E" w:rsidRDefault="006E714E" w:rsidP="006E714E">
      <w:pPr>
        <w:pStyle w:val="PL"/>
        <w:keepNext/>
        <w:rPr>
          <w:noProof w:val="0"/>
        </w:rPr>
      </w:pPr>
      <w:r>
        <w:t xml:space="preserve">           Begin foreach</w:t>
      </w:r>
    </w:p>
    <w:p w14:paraId="180F02B5" w14:textId="48651802" w:rsidR="006E714E" w:rsidRDefault="006E714E" w:rsidP="006E714E">
      <w:pPr>
        <w:pStyle w:val="PL"/>
        <w:keepNext/>
        <w:rPr>
          <w:noProof w:val="0"/>
        </w:rPr>
      </w:pPr>
      <w:r>
        <w:t xml:space="preserve">             Foreach servce and protocol do</w:t>
      </w:r>
    </w:p>
    <w:p w14:paraId="12E7A8CE" w14:textId="77777777" w:rsidR="006E714E" w:rsidRDefault="006E714E" w:rsidP="006E714E">
      <w:pPr>
        <w:pStyle w:val="PL"/>
        <w:keepNext/>
        <w:rPr>
          <w:noProof w:val="0"/>
        </w:rPr>
      </w:pPr>
      <w:r>
        <w:t xml:space="preserve">               Begin foreach</w:t>
      </w:r>
    </w:p>
    <w:p w14:paraId="5FA6D3F2" w14:textId="77777777" w:rsidR="00F50D8E" w:rsidRDefault="006E714E" w:rsidP="006E714E">
      <w:pPr>
        <w:pStyle w:val="PL"/>
        <w:keepNext/>
        <w:rPr>
          <w:noProof w:val="0"/>
        </w:rPr>
      </w:pPr>
      <w:r>
        <w:t xml:space="preserve">                full_match_list:= get all records from total_list with service and protocol</w:t>
      </w:r>
    </w:p>
    <w:p w14:paraId="457AB7E8" w14:textId="77777777" w:rsidR="00F50D8E" w:rsidRDefault="006E714E" w:rsidP="006E714E">
      <w:pPr>
        <w:pStyle w:val="PL"/>
        <w:keepNext/>
        <w:rPr>
          <w:noProof w:val="0"/>
        </w:rPr>
      </w:pPr>
      <w:r>
        <w:t xml:space="preserve">                                        and canonical_node name</w:t>
      </w:r>
    </w:p>
    <w:p w14:paraId="3480AD55" w14:textId="77777777" w:rsidR="00F50D8E" w:rsidRDefault="006E714E" w:rsidP="006E714E">
      <w:pPr>
        <w:pStyle w:val="PL"/>
        <w:keepNext/>
      </w:pPr>
      <w:r>
        <w:t xml:space="preserve">                If there is at least one "A" record and one "B" record in full_match_list then</w:t>
      </w:r>
    </w:p>
    <w:p w14:paraId="0D46F0A9" w14:textId="47866275" w:rsidR="006E714E" w:rsidRDefault="006E714E" w:rsidP="006E714E">
      <w:pPr>
        <w:pStyle w:val="PL"/>
        <w:keepNext/>
      </w:pPr>
      <w:r>
        <w:t xml:space="preserve">                    Begin If</w:t>
      </w:r>
    </w:p>
    <w:p w14:paraId="3BFE51CA" w14:textId="77777777" w:rsidR="00F50D8E" w:rsidRDefault="006E714E" w:rsidP="006E714E">
      <w:pPr>
        <w:pStyle w:val="PL"/>
        <w:keepNext/>
      </w:pPr>
      <w:r>
        <w:t xml:space="preserve">                       degree:=256;</w:t>
      </w:r>
    </w:p>
    <w:p w14:paraId="78AAFBD8" w14:textId="26947BE4" w:rsidR="006E714E" w:rsidRDefault="006E714E" w:rsidP="006E714E">
      <w:pPr>
        <w:pStyle w:val="PL"/>
        <w:keepNext/>
      </w:pPr>
      <w:r>
        <w:t xml:space="preserve">                       suffix:=canonical_node_name;</w:t>
      </w:r>
    </w:p>
    <w:p w14:paraId="528C8C06" w14:textId="77777777" w:rsidR="006E714E" w:rsidRDefault="006E714E" w:rsidP="006E714E">
      <w:pPr>
        <w:pStyle w:val="PL"/>
        <w:keepNext/>
      </w:pPr>
      <w:r>
        <w:t xml:space="preserve">                       create structure with fields</w:t>
      </w:r>
    </w:p>
    <w:p w14:paraId="149F3483" w14:textId="77777777" w:rsidR="00F50D8E" w:rsidRDefault="006E714E" w:rsidP="006E714E">
      <w:pPr>
        <w:pStyle w:val="PL"/>
        <w:keepNext/>
      </w:pPr>
      <w:r>
        <w:t xml:space="preserve">                         (degree, suffix,service_and_protocol,full_match_list)</w:t>
      </w:r>
    </w:p>
    <w:p w14:paraId="00118B33" w14:textId="3AAE51CB" w:rsidR="006E714E" w:rsidRDefault="006E714E" w:rsidP="006E714E">
      <w:pPr>
        <w:pStyle w:val="PL"/>
        <w:keepNext/>
      </w:pPr>
      <w:r>
        <w:t xml:space="preserve">                       add that structure to paired_sets_list</w:t>
      </w:r>
    </w:p>
    <w:p w14:paraId="3C15E564" w14:textId="77777777" w:rsidR="006E714E" w:rsidRDefault="006E714E" w:rsidP="006E714E">
      <w:pPr>
        <w:pStyle w:val="PL"/>
        <w:keepNext/>
      </w:pPr>
      <w:r>
        <w:t xml:space="preserve">                    End If</w:t>
      </w:r>
    </w:p>
    <w:p w14:paraId="2F0DFA35" w14:textId="77777777" w:rsidR="006E714E" w:rsidRDefault="006E714E" w:rsidP="006E714E">
      <w:pPr>
        <w:pStyle w:val="PL"/>
        <w:keepNext/>
        <w:rPr>
          <w:noProof w:val="0"/>
        </w:rPr>
      </w:pPr>
      <w:r>
        <w:t xml:space="preserve">               End foreach</w:t>
      </w:r>
    </w:p>
    <w:p w14:paraId="4644924E" w14:textId="77777777" w:rsidR="006E714E" w:rsidRDefault="006E714E" w:rsidP="006E714E">
      <w:pPr>
        <w:pStyle w:val="PL"/>
        <w:keepNext/>
      </w:pPr>
      <w:r>
        <w:t xml:space="preserve">           End foreach</w:t>
      </w:r>
    </w:p>
    <w:p w14:paraId="4FAD8603" w14:textId="77777777" w:rsidR="006E714E" w:rsidRDefault="006E714E" w:rsidP="006E714E">
      <w:pPr>
        <w:pStyle w:val="PL"/>
        <w:keepNext/>
        <w:rPr>
          <w:noProof w:val="0"/>
        </w:rPr>
      </w:pPr>
      <w:r>
        <w:t xml:space="preserve">   End if;</w:t>
      </w:r>
    </w:p>
    <w:p w14:paraId="4EFB0C76" w14:textId="77777777" w:rsidR="006E714E" w:rsidRDefault="006E714E" w:rsidP="006E714E">
      <w:pPr>
        <w:pStyle w:val="PL"/>
        <w:keepNext/>
      </w:pPr>
      <w:r>
        <w:rPr>
          <w:noProof w:val="0"/>
        </w:rPr>
        <w:t xml:space="preserve">   if (topology_check)</w:t>
      </w:r>
      <w:r>
        <w:t xml:space="preserve">         Begin if</w:t>
      </w:r>
    </w:p>
    <w:p w14:paraId="2D8C03D9" w14:textId="77777777" w:rsidR="00F50D8E" w:rsidRDefault="006E714E" w:rsidP="006E714E">
      <w:pPr>
        <w:pStyle w:val="PL"/>
        <w:keepNext/>
      </w:pPr>
      <w:r>
        <w:t xml:space="preserve">           max_labels:= (maximum number of DNS labels in total_list)-  2</w:t>
      </w:r>
    </w:p>
    <w:p w14:paraId="4E141228" w14:textId="6F7C5C58" w:rsidR="006E714E" w:rsidRDefault="006E714E" w:rsidP="006E714E">
      <w:pPr>
        <w:pStyle w:val="PL"/>
        <w:keepNext/>
      </w:pPr>
      <w:r>
        <w:t xml:space="preserve">         else</w:t>
      </w:r>
    </w:p>
    <w:p w14:paraId="730961B1" w14:textId="77777777" w:rsidR="006E714E" w:rsidRDefault="006E714E" w:rsidP="006E714E">
      <w:pPr>
        <w:pStyle w:val="PL"/>
        <w:keepNext/>
      </w:pPr>
      <w:r>
        <w:t xml:space="preserve">           max_labels =0;</w:t>
      </w:r>
    </w:p>
    <w:p w14:paraId="49F5C959" w14:textId="77777777" w:rsidR="006E714E" w:rsidRDefault="006E714E" w:rsidP="006E714E">
      <w:pPr>
        <w:pStyle w:val="PL"/>
        <w:keepNext/>
      </w:pPr>
      <w:r>
        <w:t xml:space="preserve">         End If;</w:t>
      </w:r>
    </w:p>
    <w:p w14:paraId="753A3385" w14:textId="77777777" w:rsidR="006E714E" w:rsidRDefault="006E714E" w:rsidP="006E714E">
      <w:pPr>
        <w:pStyle w:val="PL"/>
        <w:keepNext/>
        <w:rPr>
          <w:noProof w:val="0"/>
        </w:rPr>
      </w:pPr>
    </w:p>
    <w:p w14:paraId="54D76D80" w14:textId="77777777" w:rsidR="006E714E" w:rsidRDefault="006E714E" w:rsidP="006E714E">
      <w:pPr>
        <w:pStyle w:val="PL"/>
        <w:rPr>
          <w:noProof w:val="0"/>
        </w:rPr>
      </w:pPr>
      <w:r>
        <w:t xml:space="preserve">   from number_labels_to_match:=  max_labels down to 0 do</w:t>
      </w:r>
    </w:p>
    <w:p w14:paraId="718C036C" w14:textId="77777777" w:rsidR="00F50D8E" w:rsidRDefault="006E714E" w:rsidP="006E714E">
      <w:pPr>
        <w:pStyle w:val="PL"/>
        <w:rPr>
          <w:noProof w:val="0"/>
        </w:rPr>
      </w:pPr>
      <w:r>
        <w:t xml:space="preserve">     Begin do</w:t>
      </w:r>
    </w:p>
    <w:p w14:paraId="1D0A0266" w14:textId="77777777" w:rsidR="00F50D8E" w:rsidRDefault="006E714E" w:rsidP="006E714E">
      <w:pPr>
        <w:pStyle w:val="PL"/>
        <w:keepNext/>
      </w:pPr>
      <w:r>
        <w:t xml:space="preserve">       if number_labels_to_match equals 0 then</w:t>
      </w:r>
    </w:p>
    <w:p w14:paraId="09EBE981" w14:textId="240ACE23" w:rsidR="006E714E" w:rsidRDefault="006E714E" w:rsidP="006E714E">
      <w:pPr>
        <w:pStyle w:val="PL"/>
        <w:keepNext/>
      </w:pPr>
      <w:r>
        <w:t xml:space="preserve">         Begin if</w:t>
      </w:r>
    </w:p>
    <w:p w14:paraId="49FBBC21" w14:textId="77777777" w:rsidR="00F50D8E" w:rsidRDefault="006E714E" w:rsidP="006E714E">
      <w:pPr>
        <w:pStyle w:val="PL"/>
        <w:keepNext/>
      </w:pPr>
      <w:r>
        <w:t xml:space="preserve">           total_list:= candidate_list_A appended with candidate_list B</w:t>
      </w:r>
    </w:p>
    <w:p w14:paraId="05C97626" w14:textId="596D0CF6" w:rsidR="006E714E" w:rsidRDefault="006E714E" w:rsidP="006E714E">
      <w:pPr>
        <w:pStyle w:val="PL"/>
        <w:keepNext/>
        <w:rPr>
          <w:noProof w:val="0"/>
        </w:rPr>
      </w:pPr>
      <w:r>
        <w:t xml:space="preserve">         else</w:t>
      </w:r>
    </w:p>
    <w:p w14:paraId="1CC641B6" w14:textId="77777777" w:rsidR="006E714E" w:rsidRDefault="006E714E" w:rsidP="006E714E">
      <w:pPr>
        <w:pStyle w:val="PL"/>
        <w:keepNext/>
      </w:pPr>
      <w:r>
        <w:t xml:space="preserve">           total_list:= get all records from candidate_list_A and candidate_list_B</w:t>
      </w:r>
      <w:r>
        <w:br/>
        <w:t xml:space="preserve">                             with "topon" as first label and hostname has at least</w:t>
      </w:r>
    </w:p>
    <w:p w14:paraId="7CD3958A" w14:textId="77777777" w:rsidR="006E714E" w:rsidRDefault="006E714E" w:rsidP="006E714E">
      <w:pPr>
        <w:pStyle w:val="PL"/>
        <w:keepNext/>
      </w:pPr>
      <w:r>
        <w:t xml:space="preserve">                             (number_labels_to_match+2) labels</w:t>
      </w:r>
    </w:p>
    <w:p w14:paraId="5C1CD8B3" w14:textId="77777777" w:rsidR="006E714E" w:rsidRDefault="006E714E" w:rsidP="006E714E">
      <w:pPr>
        <w:pStyle w:val="PL"/>
        <w:keepNext/>
      </w:pPr>
      <w:r>
        <w:t>// Comment: Add 2 since the first two labels are not part of the node name         End If;</w:t>
      </w:r>
    </w:p>
    <w:p w14:paraId="59B237BF" w14:textId="77777777" w:rsidR="006E714E" w:rsidRDefault="006E714E" w:rsidP="006E714E">
      <w:pPr>
        <w:pStyle w:val="PL"/>
        <w:keepNext/>
      </w:pPr>
    </w:p>
    <w:p w14:paraId="251189BB" w14:textId="77777777" w:rsidR="006E714E" w:rsidRDefault="006E714E" w:rsidP="006E714E">
      <w:pPr>
        <w:pStyle w:val="PL"/>
        <w:keepNext/>
      </w:pPr>
      <w:r>
        <w:t>// Comment:  Below suffix is a hostname chopped off to include only the last number_labels_to_match</w:t>
      </w:r>
    </w:p>
    <w:p w14:paraId="2CDDA1A1" w14:textId="77777777" w:rsidR="006E714E" w:rsidRDefault="006E714E" w:rsidP="006E714E">
      <w:pPr>
        <w:pStyle w:val="PL"/>
        <w:keepNext/>
        <w:rPr>
          <w:noProof w:val="0"/>
        </w:rPr>
      </w:pPr>
      <w:r>
        <w:t xml:space="preserve">         Foreach unique suffix from total_list do</w:t>
      </w:r>
    </w:p>
    <w:p w14:paraId="4D8E5708" w14:textId="77777777" w:rsidR="006E714E" w:rsidRDefault="006E714E" w:rsidP="006E714E">
      <w:pPr>
        <w:pStyle w:val="PL"/>
        <w:keepNext/>
        <w:rPr>
          <w:noProof w:val="0"/>
        </w:rPr>
      </w:pPr>
      <w:r>
        <w:t xml:space="preserve">           Begin foreach</w:t>
      </w:r>
    </w:p>
    <w:p w14:paraId="68ADBAED" w14:textId="77777777" w:rsidR="006E714E" w:rsidRDefault="006E714E" w:rsidP="006E714E">
      <w:pPr>
        <w:pStyle w:val="PL"/>
        <w:keepNext/>
        <w:rPr>
          <w:noProof w:val="0"/>
        </w:rPr>
      </w:pPr>
      <w:r>
        <w:t xml:space="preserve">             Foreach servce and protocol do</w:t>
      </w:r>
    </w:p>
    <w:p w14:paraId="6BE8FAF3" w14:textId="77777777" w:rsidR="006E714E" w:rsidRDefault="006E714E" w:rsidP="006E714E">
      <w:pPr>
        <w:pStyle w:val="PL"/>
        <w:keepNext/>
        <w:rPr>
          <w:noProof w:val="0"/>
        </w:rPr>
      </w:pPr>
      <w:r>
        <w:t xml:space="preserve">               Begin foreach</w:t>
      </w:r>
    </w:p>
    <w:p w14:paraId="056EE558" w14:textId="77777777" w:rsidR="00F50D8E" w:rsidRDefault="006E714E" w:rsidP="006E714E">
      <w:pPr>
        <w:pStyle w:val="PL"/>
        <w:keepNext/>
        <w:rPr>
          <w:noProof w:val="0"/>
        </w:rPr>
      </w:pPr>
      <w:r>
        <w:t xml:space="preserve">                full_match_list:= get all records from total_list with service and protocol</w:t>
      </w:r>
    </w:p>
    <w:p w14:paraId="345C9BF3" w14:textId="77777777" w:rsidR="00F50D8E" w:rsidRDefault="006E714E" w:rsidP="006E714E">
      <w:pPr>
        <w:pStyle w:val="PL"/>
        <w:keepNext/>
        <w:rPr>
          <w:noProof w:val="0"/>
        </w:rPr>
      </w:pPr>
      <w:r>
        <w:t xml:space="preserve">                                        and suffix contained in end of the hostname</w:t>
      </w:r>
    </w:p>
    <w:p w14:paraId="2FF9B64E" w14:textId="77777777" w:rsidR="00F50D8E" w:rsidRDefault="006E714E" w:rsidP="006E714E">
      <w:pPr>
        <w:pStyle w:val="PL"/>
        <w:keepNext/>
      </w:pPr>
      <w:r>
        <w:t xml:space="preserve">                If there is at least one "A" record and one "B" record in full_match_list then</w:t>
      </w:r>
    </w:p>
    <w:p w14:paraId="24ABD6C5" w14:textId="19D3A3AF" w:rsidR="006E714E" w:rsidRDefault="006E714E" w:rsidP="006E714E">
      <w:pPr>
        <w:pStyle w:val="PL"/>
        <w:keepNext/>
      </w:pPr>
      <w:r>
        <w:t xml:space="preserve">                    Begin If</w:t>
      </w:r>
    </w:p>
    <w:p w14:paraId="6F5B11A4" w14:textId="77777777" w:rsidR="006E714E" w:rsidRDefault="006E714E" w:rsidP="006E714E">
      <w:pPr>
        <w:pStyle w:val="PL"/>
        <w:keepNext/>
      </w:pPr>
      <w:r>
        <w:t xml:space="preserve">                       degree:=number_labels</w:t>
      </w:r>
    </w:p>
    <w:p w14:paraId="13C0A4C3" w14:textId="77777777" w:rsidR="006E714E" w:rsidRDefault="006E714E" w:rsidP="006E714E">
      <w:pPr>
        <w:pStyle w:val="PL"/>
        <w:keepNext/>
      </w:pPr>
      <w:r>
        <w:t xml:space="preserve">                       create structure with fields</w:t>
      </w:r>
    </w:p>
    <w:p w14:paraId="40EAA7A0" w14:textId="77777777" w:rsidR="00F50D8E" w:rsidRDefault="006E714E" w:rsidP="006E714E">
      <w:pPr>
        <w:pStyle w:val="PL"/>
        <w:keepNext/>
      </w:pPr>
      <w:r>
        <w:t xml:space="preserve">                         (degree, suffix,service_and_protocol,full_match_list)</w:t>
      </w:r>
    </w:p>
    <w:p w14:paraId="48DBBEAB" w14:textId="052D8D5B" w:rsidR="006E714E" w:rsidRDefault="006E714E" w:rsidP="006E714E">
      <w:pPr>
        <w:pStyle w:val="PL"/>
        <w:keepNext/>
      </w:pPr>
      <w:r>
        <w:t xml:space="preserve">                       add that structure to paired_sets_list</w:t>
      </w:r>
    </w:p>
    <w:p w14:paraId="312E7D90" w14:textId="77777777" w:rsidR="006E714E" w:rsidRDefault="006E714E" w:rsidP="006E714E">
      <w:pPr>
        <w:pStyle w:val="PL"/>
        <w:keepNext/>
      </w:pPr>
      <w:r>
        <w:t xml:space="preserve">                    End If</w:t>
      </w:r>
    </w:p>
    <w:p w14:paraId="5F93D62D" w14:textId="77777777" w:rsidR="006E714E" w:rsidRDefault="006E714E" w:rsidP="006E714E">
      <w:pPr>
        <w:pStyle w:val="PL"/>
        <w:keepNext/>
      </w:pPr>
      <w:r>
        <w:t xml:space="preserve">               End foreach</w:t>
      </w:r>
    </w:p>
    <w:p w14:paraId="458C6685" w14:textId="77777777" w:rsidR="006E714E" w:rsidRDefault="006E714E" w:rsidP="006E714E">
      <w:pPr>
        <w:pStyle w:val="PL"/>
        <w:keepNext/>
        <w:rPr>
          <w:noProof w:val="0"/>
        </w:rPr>
      </w:pPr>
      <w:r>
        <w:t xml:space="preserve">           End foreach</w:t>
      </w:r>
    </w:p>
    <w:p w14:paraId="3645E4EB" w14:textId="77777777" w:rsidR="006E714E" w:rsidRDefault="006E714E" w:rsidP="006E714E">
      <w:pPr>
        <w:pStyle w:val="PL"/>
        <w:keepNext/>
        <w:rPr>
          <w:noProof w:val="0"/>
        </w:rPr>
      </w:pPr>
      <w:r>
        <w:t xml:space="preserve">     End do</w:t>
      </w:r>
    </w:p>
    <w:p w14:paraId="326BD4BA" w14:textId="77777777" w:rsidR="006E714E" w:rsidRDefault="006E714E" w:rsidP="006E714E">
      <w:pPr>
        <w:pStyle w:val="PL"/>
        <w:keepNext/>
        <w:rPr>
          <w:noProof w:val="0"/>
        </w:rPr>
      </w:pPr>
      <w:r>
        <w:t xml:space="preserve">   sort paired_sets by degree</w:t>
      </w:r>
    </w:p>
    <w:p w14:paraId="6DCCB6BD" w14:textId="77777777" w:rsidR="006E714E" w:rsidRDefault="006E714E" w:rsidP="006E714E">
      <w:pPr>
        <w:pStyle w:val="PL"/>
        <w:keepNext/>
        <w:rPr>
          <w:noProof w:val="0"/>
        </w:rPr>
      </w:pPr>
      <w:r>
        <w:t xml:space="preserve">   return (paired_sets_list)</w:t>
      </w:r>
    </w:p>
    <w:p w14:paraId="618B6253" w14:textId="77777777" w:rsidR="006E714E" w:rsidRDefault="006E714E" w:rsidP="006E714E">
      <w:pPr>
        <w:pStyle w:val="PL"/>
        <w:keepNext/>
        <w:rPr>
          <w:noProof w:val="0"/>
        </w:rPr>
      </w:pPr>
      <w:r>
        <w:t xml:space="preserve">  End Procedure;</w:t>
      </w:r>
    </w:p>
    <w:p w14:paraId="3B47F91F" w14:textId="77777777" w:rsidR="006E714E" w:rsidRDefault="006E714E" w:rsidP="006E714E">
      <w:pPr>
        <w:rPr>
          <w:lang w:val="en-US"/>
        </w:rPr>
      </w:pPr>
    </w:p>
    <w:p w14:paraId="532CF479" w14:textId="77777777" w:rsidR="006E714E" w:rsidRDefault="006E714E" w:rsidP="006E714E">
      <w:pPr>
        <w:pStyle w:val="NO"/>
        <w:rPr>
          <w:lang w:val="en-US"/>
        </w:rPr>
      </w:pPr>
      <w:r>
        <w:rPr>
          <w:lang w:val="en-US"/>
        </w:rPr>
        <w:t>NOTE 1:</w:t>
      </w:r>
      <w:r>
        <w:rPr>
          <w:lang w:val="en-US"/>
        </w:rPr>
        <w:tab/>
        <w:t>Matching collocated nodes get a degree of 256, which is above any normal match. Also the above procedure is specific to this document and is not a part of S-NAPTR.</w:t>
      </w:r>
    </w:p>
    <w:p w14:paraId="7EABBA78" w14:textId="77777777" w:rsidR="006E714E" w:rsidRDefault="006E714E" w:rsidP="006E714E">
      <w:pPr>
        <w:pStyle w:val="NO"/>
        <w:rPr>
          <w:lang w:val="en-US"/>
        </w:rPr>
      </w:pPr>
      <w:r>
        <w:rPr>
          <w:lang w:val="en-US"/>
        </w:rPr>
        <w:lastRenderedPageBreak/>
        <w:t>NOTE 2:</w:t>
      </w:r>
      <w:r>
        <w:rPr>
          <w:lang w:val="en-US"/>
        </w:rPr>
        <w:tab/>
        <w:t>Order from S-NAPTR is from one S-NAPTR procedure. There is no meaningful order obtained from S-NAPTR between records from two different S-NAPTR procedures. So one node type will be selected "logically first" based on other criteria outside S-NAPTR information.</w:t>
      </w:r>
    </w:p>
    <w:p w14:paraId="1D1D78BE" w14:textId="77777777" w:rsidR="006E714E" w:rsidRDefault="006E714E" w:rsidP="006E714E">
      <w:pPr>
        <w:rPr>
          <w:lang w:val="en-US"/>
        </w:rPr>
      </w:pPr>
      <w:r>
        <w:rPr>
          <w:lang w:val="en-US"/>
        </w:rPr>
        <w:t>The above procedure simply creates a list of records which are sorted by decreasing degree of matching in DNS labels. It also gives the list of paired nodes with the same suffix and compatible service which is needed by the 3GPP application.</w:t>
      </w:r>
    </w:p>
    <w:p w14:paraId="0EADE146" w14:textId="77777777" w:rsidR="006E714E" w:rsidRDefault="006E714E" w:rsidP="006E714E">
      <w:pPr>
        <w:rPr>
          <w:lang w:val="en-US"/>
        </w:rPr>
      </w:pPr>
      <w:r>
        <w:rPr>
          <w:lang w:val="en-US"/>
        </w:rPr>
        <w:t xml:space="preserve">Since highest degree is preferred over S-NAPTR ordering with "topon" labels the selection is done by degree starting with the highest degree obtaining only the possible "A" and "B" nodes at that degree. A sublist of the </w:t>
      </w:r>
      <w:r>
        <w:t xml:space="preserve">paired_sets_list containing the highest degree is taken from paired_sets_list denoted as degree_sublist. </w:t>
      </w:r>
      <w:r>
        <w:rPr>
          <w:lang w:val="en-US"/>
        </w:rPr>
        <w:t>Assume the "A" node is to be selected "logically first". Sort the "A" parts of degree_sublist</w:t>
      </w:r>
      <w:r>
        <w:t xml:space="preserve"> in increasing "snaptr_output_order". For the records in that order try to connect to the node with the service and protocol in the record using 3GPP procedures. On failure proceed with the next record. </w:t>
      </w:r>
      <w:r>
        <w:rPr>
          <w:lang w:val="en-US"/>
        </w:rPr>
        <w:t>When that degree_sublist is exhausted then degree-1 is tried and so on until an "A" node is selected. Once an "A" node is chosen, the procedure has also a selected degree, suffix and service.</w:t>
      </w:r>
    </w:p>
    <w:p w14:paraId="3FA80283" w14:textId="77777777" w:rsidR="006E714E" w:rsidRDefault="006E714E" w:rsidP="006E714E">
      <w:pPr>
        <w:pStyle w:val="NO"/>
        <w:rPr>
          <w:lang w:val="en-US"/>
        </w:rPr>
      </w:pPr>
      <w:r>
        <w:rPr>
          <w:lang w:val="en-US"/>
        </w:rPr>
        <w:t>NOTE 3:</w:t>
      </w:r>
      <w:r>
        <w:rPr>
          <w:lang w:val="en-US"/>
        </w:rPr>
        <w:tab/>
        <w:t>The remaining part of this procedure is not needed if the "B" node was already pre-selected outside the present procedure.</w:t>
      </w:r>
    </w:p>
    <w:p w14:paraId="2B752B64" w14:textId="77777777" w:rsidR="006E714E" w:rsidRDefault="006E714E" w:rsidP="006E714E">
      <w:r>
        <w:rPr>
          <w:lang w:val="en-US"/>
        </w:rPr>
        <w:t>Taking the degree_sublist used to select the "A" node create a new sublist from only records with the same service, same protocol and suffix. Remove the "A" node records from that sublist. Sort this new sublist by</w:t>
      </w:r>
      <w:r>
        <w:t xml:space="preserve"> increasing "snaptr_output_order</w:t>
      </w:r>
      <w:r>
        <w:rPr>
          <w:lang w:val="en-US"/>
        </w:rPr>
        <w:t>" (see clause C.3). Using the records in that order</w:t>
      </w:r>
      <w:r>
        <w:t xml:space="preserve"> try to connect to the "B" nodes with the service and protocol in the record. On a failure proceed with the next record. </w:t>
      </w:r>
      <w:r>
        <w:rPr>
          <w:lang w:val="en-US"/>
        </w:rPr>
        <w:t>When that list is exhausted the procedure continues in next paragraph.</w:t>
      </w:r>
    </w:p>
    <w:p w14:paraId="490E5FF6" w14:textId="77777777" w:rsidR="006E714E" w:rsidRDefault="006E714E" w:rsidP="006E714E">
      <w:pPr>
        <w:pStyle w:val="NO"/>
        <w:rPr>
          <w:lang w:val="en-US"/>
        </w:rPr>
      </w:pPr>
      <w:r>
        <w:rPr>
          <w:lang w:val="en-US"/>
        </w:rPr>
        <w:t>NOTE 4:</w:t>
      </w:r>
      <w:r>
        <w:rPr>
          <w:lang w:val="en-US"/>
        </w:rPr>
        <w:tab/>
        <w:t>The suffix of the "A" node that was selected influences which "B" nodes are closest to it. We can't easily and simply reuse the above structure for that reason and it is easier to "reset" the procedure.</w:t>
      </w:r>
    </w:p>
    <w:p w14:paraId="478448E4" w14:textId="77777777" w:rsidR="006E714E" w:rsidRDefault="006E714E" w:rsidP="006E714E">
      <w:r>
        <w:t xml:space="preserve">A new candidate_list_A is created consisting only of the selected "A" node A and service_and_protocol. </w:t>
      </w:r>
      <w:r>
        <w:rPr>
          <w:lang w:val="en-US"/>
        </w:rPr>
        <w:t>The procedure "</w:t>
      </w:r>
      <w:r>
        <w:t xml:space="preserve">topo_matching " is run again giving a new paired_sets_list. The "A" node records are removed from the new paired_sets_list leaving only "B" nodes. </w:t>
      </w:r>
      <w:r>
        <w:rPr>
          <w:lang w:val="en-US"/>
        </w:rPr>
        <w:t xml:space="preserve">Sort the records in </w:t>
      </w:r>
      <w:r>
        <w:t>paired_sets_list</w:t>
      </w:r>
      <w:r>
        <w:rPr>
          <w:lang w:val="en-US"/>
        </w:rPr>
        <w:t xml:space="preserve"> in decreasing order of degree and within degree in </w:t>
      </w:r>
      <w:r>
        <w:t xml:space="preserve">increasing "snaptr_output_order" </w:t>
      </w:r>
      <w:r>
        <w:rPr>
          <w:lang w:val="en-US"/>
        </w:rPr>
        <w:t>(see clause C.3). Using the records in that order</w:t>
      </w:r>
      <w:r>
        <w:t xml:space="preserve"> try to connect to the "B" nodes with the service in the record. On failure go to next record.</w:t>
      </w:r>
    </w:p>
    <w:p w14:paraId="2E12D55B" w14:textId="77777777" w:rsidR="00F50D8E" w:rsidRDefault="006E714E" w:rsidP="006E714E">
      <w:pPr>
        <w:pStyle w:val="NO"/>
        <w:rPr>
          <w:lang w:val="en-US"/>
        </w:rPr>
      </w:pPr>
      <w:r>
        <w:rPr>
          <w:lang w:val="en-US"/>
        </w:rPr>
        <w:t>NOTE 5:</w:t>
      </w:r>
      <w:r>
        <w:rPr>
          <w:lang w:val="en-US"/>
        </w:rPr>
        <w:tab/>
        <w:t>Failing to actually contact a node should result in the failing node(s) to be removed from consideration for a period of time. Such removal is not detailed above. Also a reasonable implementation would give up after some maximum number of failed attempts.</w:t>
      </w:r>
    </w:p>
    <w:p w14:paraId="00137410" w14:textId="238FDE33" w:rsidR="006E714E" w:rsidRPr="001C652B" w:rsidRDefault="006E714E" w:rsidP="006E714E">
      <w:pPr>
        <w:pStyle w:val="Heading8"/>
      </w:pPr>
      <w:r w:rsidRPr="001C652B">
        <w:br w:type="page"/>
      </w:r>
      <w:bookmarkStart w:id="535" w:name="_Toc20214931"/>
      <w:bookmarkStart w:id="536" w:name="_Toc27753314"/>
      <w:bookmarkStart w:id="537" w:name="_Toc36055133"/>
      <w:bookmarkStart w:id="538" w:name="_Toc67477633"/>
      <w:r w:rsidRPr="001C652B">
        <w:lastRenderedPageBreak/>
        <w:t>Annex D (Informative):</w:t>
      </w:r>
      <w:r w:rsidRPr="001C652B">
        <w:br/>
        <w:t>SGSN examples</w:t>
      </w:r>
      <w:bookmarkEnd w:id="535"/>
      <w:bookmarkEnd w:id="536"/>
      <w:bookmarkEnd w:id="537"/>
      <w:bookmarkEnd w:id="538"/>
    </w:p>
    <w:p w14:paraId="05582E62" w14:textId="77777777" w:rsidR="006E714E" w:rsidRPr="001C652B" w:rsidRDefault="006E714E" w:rsidP="006E714E">
      <w:pPr>
        <w:pStyle w:val="Heading2"/>
      </w:pPr>
      <w:bookmarkStart w:id="539" w:name="_Toc20214932"/>
      <w:bookmarkStart w:id="540" w:name="_Toc27753315"/>
      <w:bookmarkStart w:id="541" w:name="_Toc36055134"/>
      <w:bookmarkStart w:id="542" w:name="_Toc67477634"/>
      <w:r w:rsidRPr="001C652B">
        <w:t>D.1</w:t>
      </w:r>
      <w:r w:rsidRPr="001C652B">
        <w:tab/>
        <w:t>Introduction</w:t>
      </w:r>
      <w:bookmarkEnd w:id="539"/>
      <w:bookmarkEnd w:id="540"/>
      <w:bookmarkEnd w:id="541"/>
      <w:bookmarkEnd w:id="542"/>
    </w:p>
    <w:p w14:paraId="22F80B4B" w14:textId="77777777" w:rsidR="006E714E" w:rsidRDefault="006E714E" w:rsidP="006E714E">
      <w:pPr>
        <w:rPr>
          <w:lang w:val="en-US"/>
        </w:rPr>
      </w:pPr>
      <w:r>
        <w:rPr>
          <w:lang w:val="en-US"/>
        </w:rPr>
        <w:t>This annex includes examples of the DNS provisioning needed for an SGSN discovery and selection procedures. Examples are not exhaustive either in scope or in content but are intended to be sufficient to illustrate the general techniques and some of the more important use cases.</w:t>
      </w:r>
    </w:p>
    <w:p w14:paraId="20D60B64" w14:textId="77777777" w:rsidR="006E714E" w:rsidRDefault="006E714E" w:rsidP="006E714E">
      <w:pPr>
        <w:pStyle w:val="Heading2"/>
        <w:rPr>
          <w:lang w:val="en-US"/>
        </w:rPr>
      </w:pPr>
      <w:bookmarkStart w:id="543" w:name="_Toc20214933"/>
      <w:bookmarkStart w:id="544" w:name="_Toc27753316"/>
      <w:bookmarkStart w:id="545" w:name="_Toc36055135"/>
      <w:bookmarkStart w:id="546" w:name="_Toc67477635"/>
      <w:r>
        <w:rPr>
          <w:lang w:val="en-US"/>
        </w:rPr>
        <w:t>D.2</w:t>
      </w:r>
      <w:r>
        <w:rPr>
          <w:lang w:val="en-US"/>
        </w:rPr>
        <w:tab/>
        <w:t>Preconditions</w:t>
      </w:r>
      <w:bookmarkEnd w:id="543"/>
      <w:bookmarkEnd w:id="544"/>
      <w:bookmarkEnd w:id="545"/>
      <w:bookmarkEnd w:id="546"/>
    </w:p>
    <w:p w14:paraId="4E7FC61B" w14:textId="77777777" w:rsidR="006E714E" w:rsidRDefault="006E714E" w:rsidP="006E714E">
      <w:pPr>
        <w:rPr>
          <w:lang w:val="en-US"/>
        </w:rPr>
      </w:pPr>
      <w:r>
        <w:rPr>
          <w:lang w:val="en-US"/>
        </w:rPr>
        <w:t>Provisions of annex A.2 apply also here.</w:t>
      </w:r>
    </w:p>
    <w:p w14:paraId="16DFDE4A" w14:textId="77777777" w:rsidR="006E714E" w:rsidRDefault="006E714E" w:rsidP="006E714E">
      <w:pPr>
        <w:pStyle w:val="Heading2"/>
        <w:rPr>
          <w:lang w:val="en-US"/>
        </w:rPr>
      </w:pPr>
      <w:bookmarkStart w:id="547" w:name="_Toc20214934"/>
      <w:bookmarkStart w:id="548" w:name="_Toc27753317"/>
      <w:bookmarkStart w:id="549" w:name="_Toc36055136"/>
      <w:bookmarkStart w:id="550" w:name="_Toc67477636"/>
      <w:r>
        <w:rPr>
          <w:lang w:val="en-US"/>
        </w:rPr>
        <w:t>D.3</w:t>
      </w:r>
      <w:r>
        <w:rPr>
          <w:lang w:val="en-US"/>
        </w:rPr>
        <w:tab/>
        <w:t>SGSN file</w:t>
      </w:r>
      <w:bookmarkEnd w:id="547"/>
      <w:bookmarkEnd w:id="548"/>
      <w:bookmarkEnd w:id="549"/>
      <w:bookmarkEnd w:id="550"/>
    </w:p>
    <w:p w14:paraId="255F869D" w14:textId="4EEAB8EF" w:rsidR="006E714E" w:rsidRDefault="006E714E" w:rsidP="006E714E">
      <w:pPr>
        <w:rPr>
          <w:lang w:val="en-US"/>
        </w:rPr>
      </w:pPr>
      <w:r w:rsidRPr="00FE2AB2">
        <w:rPr>
          <w:lang w:val="en-US"/>
        </w:rPr>
        <w:t xml:space="preserve">A NAPTR record is required to </w:t>
      </w:r>
      <w:r>
        <w:rPr>
          <w:lang w:val="en-US"/>
        </w:rPr>
        <w:t xml:space="preserve">be provisioned under </w:t>
      </w:r>
      <w:r>
        <w:t>the NRI-RAI FQDN</w:t>
      </w:r>
      <w:r>
        <w:rPr>
          <w:lang w:val="en-US"/>
        </w:rPr>
        <w:t xml:space="preserve"> (see </w:t>
      </w:r>
      <w:r w:rsidR="00F50D8E">
        <w:rPr>
          <w:lang w:val="en-US"/>
        </w:rPr>
        <w:t>clause 4</w:t>
      </w:r>
      <w:r>
        <w:rPr>
          <w:lang w:val="en-US"/>
        </w:rPr>
        <w:t>.3.3.5</w:t>
      </w:r>
      <w:r w:rsidRPr="00FE2AB2">
        <w:rPr>
          <w:lang w:val="en-US"/>
        </w:rPr>
        <w:t xml:space="preserve"> of</w:t>
      </w:r>
      <w:r>
        <w:rPr>
          <w:lang w:val="en-US"/>
        </w:rPr>
        <w:t xml:space="preserve"> this TS). The format of the NRI-RAI FQDN is nri-sgsn&lt;NRI&gt;.rac&lt;RAC&gt;.lac&lt;LAC&gt;.rac as defined in </w:t>
      </w:r>
      <w:r w:rsidR="00F50D8E">
        <w:rPr>
          <w:lang w:val="en-US"/>
        </w:rPr>
        <w:t>clause 1</w:t>
      </w:r>
      <w:r>
        <w:rPr>
          <w:lang w:val="en-US"/>
        </w:rPr>
        <w:t xml:space="preserve">9.4.2.6 of 3GPP </w:t>
      </w:r>
      <w:r w:rsidR="00F50D8E">
        <w:rPr>
          <w:lang w:val="en-US"/>
        </w:rPr>
        <w:t>TS 2</w:t>
      </w:r>
      <w:r>
        <w:rPr>
          <w:lang w:val="en-US"/>
        </w:rPr>
        <w:t>3.003</w:t>
      </w:r>
      <w:r w:rsidR="00F50D8E">
        <w:rPr>
          <w:lang w:val="en-US"/>
        </w:rPr>
        <w:t> [</w:t>
      </w:r>
      <w:r>
        <w:rPr>
          <w:lang w:val="en-US"/>
        </w:rPr>
        <w:t>4].</w:t>
      </w:r>
    </w:p>
    <w:p w14:paraId="271B81E8" w14:textId="77777777" w:rsidR="00F50D8E" w:rsidRDefault="006E714E" w:rsidP="006E714E">
      <w:pPr>
        <w:rPr>
          <w:lang w:val="en-US"/>
        </w:rPr>
      </w:pPr>
      <w:r>
        <w:rPr>
          <w:lang w:val="en-US"/>
        </w:rPr>
        <w:t>The nri-sgsn&lt;NRI&gt;.rac&lt;RAC&gt;.lac&lt;LAC&gt;.rac is also the natural place for the SGSN canonical node record set. For this example we place the SGSN canonical node records and the required record for the lookup at the same location both for simplicity and better DNS caching.</w:t>
      </w:r>
    </w:p>
    <w:p w14:paraId="340C8AA3" w14:textId="65535EF2" w:rsidR="006E714E" w:rsidRDefault="006E714E" w:rsidP="006E714E">
      <w:pPr>
        <w:rPr>
          <w:lang w:val="en-US"/>
        </w:rPr>
      </w:pPr>
      <w:r>
        <w:rPr>
          <w:lang w:val="en-US"/>
        </w:rPr>
        <w:t>For this example we</w:t>
      </w:r>
      <w:r w:rsidRPr="00FE2AB2">
        <w:rPr>
          <w:lang w:val="en-US"/>
        </w:rPr>
        <w:t xml:space="preserve"> have two </w:t>
      </w:r>
      <w:r>
        <w:rPr>
          <w:lang w:val="en-US"/>
        </w:rPr>
        <w:t>SGSNs</w:t>
      </w:r>
      <w:r w:rsidRPr="00FE2AB2">
        <w:rPr>
          <w:lang w:val="en-US"/>
        </w:rPr>
        <w:t xml:space="preserve"> with </w:t>
      </w:r>
      <w:r>
        <w:rPr>
          <w:lang w:val="en-US"/>
        </w:rPr>
        <w:t>NRI</w:t>
      </w:r>
      <w:r w:rsidRPr="00FE2AB2">
        <w:rPr>
          <w:lang w:val="en-US"/>
        </w:rPr>
        <w:t xml:space="preserve"> codes of 1 and 2 respectively and both</w:t>
      </w:r>
      <w:r>
        <w:rPr>
          <w:lang w:val="en-US"/>
        </w:rPr>
        <w:t xml:space="preserve"> in the same SGSN pool (LAC = 1000 hexadecimal and RAC = 0003 hexadecimal)</w:t>
      </w:r>
      <w:r w:rsidRPr="00FE2AB2">
        <w:rPr>
          <w:lang w:val="en-US"/>
        </w:rPr>
        <w:t>.</w:t>
      </w:r>
    </w:p>
    <w:p w14:paraId="602F599E" w14:textId="77777777" w:rsidR="006E714E" w:rsidRPr="00550D52" w:rsidRDefault="006E714E" w:rsidP="006E714E">
      <w:pPr>
        <w:pStyle w:val="PL"/>
        <w:rPr>
          <w:lang w:val="en-US"/>
        </w:rPr>
      </w:pPr>
      <w:r w:rsidRPr="00550D52">
        <w:rPr>
          <w:lang w:val="en-US"/>
        </w:rPr>
        <w:t>;</w:t>
      </w:r>
    </w:p>
    <w:p w14:paraId="1F760EF8" w14:textId="77777777" w:rsidR="00F50D8E" w:rsidRPr="00146243" w:rsidRDefault="006E714E" w:rsidP="006E714E">
      <w:pPr>
        <w:pStyle w:val="PL"/>
        <w:rPr>
          <w:lang w:val="en-US"/>
        </w:rPr>
      </w:pPr>
      <w:r w:rsidRPr="00550D52">
        <w:rPr>
          <w:lang w:val="en-US"/>
        </w:rPr>
        <w:t xml:space="preserve">; This is the </w:t>
      </w:r>
      <w:r w:rsidRPr="00146243">
        <w:rPr>
          <w:lang w:val="en-US"/>
        </w:rPr>
        <w:t>P-TMSI and RAI related record and the SGSN node record</w:t>
      </w:r>
    </w:p>
    <w:p w14:paraId="46662964" w14:textId="0F28F944" w:rsidR="006E714E" w:rsidRPr="00550D52" w:rsidRDefault="006E714E" w:rsidP="006E714E">
      <w:pPr>
        <w:pStyle w:val="PL"/>
        <w:rPr>
          <w:lang w:val="en-US"/>
        </w:rPr>
      </w:pPr>
      <w:r w:rsidRPr="00146243">
        <w:rPr>
          <w:lang w:val="en-US"/>
        </w:rPr>
        <w:t>; The operator has decided</w:t>
      </w:r>
      <w:r w:rsidRPr="00550D52">
        <w:rPr>
          <w:lang w:val="en-US"/>
        </w:rPr>
        <w:t xml:space="preserve"> to use the 3GPP name as the canononical node name of the </w:t>
      </w:r>
      <w:r>
        <w:rPr>
          <w:lang w:val="en-US"/>
        </w:rPr>
        <w:t>SGSN</w:t>
      </w:r>
    </w:p>
    <w:p w14:paraId="584EAF1A" w14:textId="77777777" w:rsidR="006E714E" w:rsidRPr="00550D52" w:rsidRDefault="006E714E" w:rsidP="006E714E">
      <w:pPr>
        <w:pStyle w:val="PL"/>
        <w:rPr>
          <w:lang w:val="en-US"/>
        </w:rPr>
      </w:pPr>
      <w:r w:rsidRPr="00550D52">
        <w:rPr>
          <w:lang w:val="en-US"/>
        </w:rPr>
        <w:t>; rather than having two records (the 3GPP one and an operator defined value)</w:t>
      </w:r>
    </w:p>
    <w:p w14:paraId="5DA0671D" w14:textId="77777777" w:rsidR="006E714E" w:rsidRPr="00550D52" w:rsidRDefault="006E714E" w:rsidP="006E714E">
      <w:pPr>
        <w:pStyle w:val="PL"/>
        <w:rPr>
          <w:lang w:val="en-US"/>
        </w:rPr>
      </w:pPr>
      <w:r w:rsidRPr="00550D52">
        <w:rPr>
          <w:lang w:val="en-US"/>
        </w:rPr>
        <w:t>;</w:t>
      </w:r>
    </w:p>
    <w:p w14:paraId="476FAEE3" w14:textId="77777777" w:rsidR="00F50D8E" w:rsidRPr="00550D52" w:rsidRDefault="006E714E" w:rsidP="006E714E">
      <w:pPr>
        <w:pStyle w:val="PL"/>
        <w:rPr>
          <w:lang w:val="en-US"/>
        </w:rPr>
      </w:pPr>
      <w:r>
        <w:rPr>
          <w:lang w:val="en-US"/>
        </w:rPr>
        <w:t>nri-sgsn</w:t>
      </w:r>
      <w:r w:rsidRPr="00550D52">
        <w:rPr>
          <w:lang w:val="en-US"/>
        </w:rPr>
        <w:t>01.</w:t>
      </w:r>
      <w:r>
        <w:rPr>
          <w:lang w:val="en-US"/>
        </w:rPr>
        <w:t>rac0003.lac1</w:t>
      </w:r>
      <w:r w:rsidRPr="00550D52">
        <w:rPr>
          <w:lang w:val="en-US"/>
        </w:rPr>
        <w:t>001.</w:t>
      </w:r>
      <w:r>
        <w:rPr>
          <w:lang w:val="en-US"/>
        </w:rPr>
        <w:t>rac</w:t>
      </w:r>
    </w:p>
    <w:p w14:paraId="47630ACB" w14:textId="229518BA" w:rsidR="006E714E" w:rsidRPr="00550D52" w:rsidRDefault="006E714E" w:rsidP="006E714E">
      <w:pPr>
        <w:pStyle w:val="PL"/>
        <w:rPr>
          <w:lang w:val="en-US"/>
        </w:rPr>
      </w:pPr>
      <w:r>
        <w:rPr>
          <w:lang w:val="en-US"/>
        </w:rPr>
        <w:t xml:space="preserve">; </w:t>
      </w:r>
      <w:r w:rsidRPr="00550D52">
        <w:rPr>
          <w:lang w:val="en-US"/>
        </w:rPr>
        <w:t xml:space="preserve">   IN NAPTR order pref. flag service                    regexp  replacement</w:t>
      </w:r>
    </w:p>
    <w:p w14:paraId="3DA1F778" w14:textId="77777777" w:rsidR="006E714E" w:rsidRPr="00550D52" w:rsidRDefault="006E714E" w:rsidP="006E714E">
      <w:pPr>
        <w:pStyle w:val="PL"/>
        <w:rPr>
          <w:lang w:val="en-US"/>
        </w:rPr>
      </w:pPr>
    </w:p>
    <w:p w14:paraId="099F9BC0" w14:textId="77777777" w:rsidR="006E714E" w:rsidRDefault="006E714E" w:rsidP="006E714E">
      <w:pPr>
        <w:pStyle w:val="PL"/>
        <w:rPr>
          <w:lang w:val="en-US"/>
        </w:rPr>
      </w:pPr>
      <w:r>
        <w:rPr>
          <w:lang w:val="en-US"/>
        </w:rPr>
        <w:t xml:space="preserve">     </w:t>
      </w:r>
      <w:r w:rsidRPr="00550D52">
        <w:rPr>
          <w:lang w:val="en-US"/>
        </w:rPr>
        <w:t>IN NAPTR 200   999   "a"   "x-3gpp-</w:t>
      </w:r>
      <w:r>
        <w:rPr>
          <w:lang w:val="en-US"/>
        </w:rPr>
        <w:t>sgsn:x-s4</w:t>
      </w:r>
      <w:r w:rsidRPr="00550D52">
        <w:rPr>
          <w:lang w:val="en-US"/>
        </w:rPr>
        <w:t>"  ""  topoff.eth</w:t>
      </w:r>
      <w:r>
        <w:rPr>
          <w:lang w:val="en-US"/>
        </w:rPr>
        <w:t>1</w:t>
      </w:r>
      <w:r w:rsidRPr="00550D52">
        <w:rPr>
          <w:lang w:val="en-US"/>
        </w:rPr>
        <w:t>.</w:t>
      </w:r>
      <w:r>
        <w:rPr>
          <w:lang w:val="en-US"/>
        </w:rPr>
        <w:t>nri-sgsn</w:t>
      </w:r>
      <w:r w:rsidRPr="00550D52">
        <w:rPr>
          <w:lang w:val="en-US"/>
        </w:rPr>
        <w:t>01.</w:t>
      </w:r>
      <w:r>
        <w:rPr>
          <w:lang w:val="en-US"/>
        </w:rPr>
        <w:t>rac0003.lac1</w:t>
      </w:r>
      <w:r w:rsidRPr="00550D52">
        <w:rPr>
          <w:lang w:val="en-US"/>
        </w:rPr>
        <w:t>001.</w:t>
      </w:r>
      <w:r>
        <w:rPr>
          <w:lang w:val="en-US"/>
        </w:rPr>
        <w:t>rac</w:t>
      </w:r>
    </w:p>
    <w:p w14:paraId="4B26D078" w14:textId="77777777" w:rsidR="006E714E" w:rsidRPr="00550D52" w:rsidRDefault="006E714E" w:rsidP="006E714E">
      <w:pPr>
        <w:pStyle w:val="PL"/>
        <w:rPr>
          <w:lang w:val="en-US"/>
        </w:rPr>
      </w:pPr>
      <w:r w:rsidRPr="00550D52">
        <w:rPr>
          <w:lang w:val="en-US"/>
        </w:rPr>
        <w:t xml:space="preserve">     IN NAPTR 200   999   "a"   "x-3gpp-</w:t>
      </w:r>
      <w:r>
        <w:rPr>
          <w:lang w:val="en-US"/>
        </w:rPr>
        <w:t>sgsn:x-s3</w:t>
      </w:r>
      <w:r w:rsidRPr="00550D52">
        <w:rPr>
          <w:lang w:val="en-US"/>
        </w:rPr>
        <w:t>"  ""  topoff.eth</w:t>
      </w:r>
      <w:r>
        <w:rPr>
          <w:lang w:val="en-US"/>
        </w:rPr>
        <w:t>2</w:t>
      </w:r>
      <w:r w:rsidRPr="00550D52">
        <w:rPr>
          <w:lang w:val="en-US"/>
        </w:rPr>
        <w:t>.</w:t>
      </w:r>
      <w:r>
        <w:rPr>
          <w:lang w:val="en-US"/>
        </w:rPr>
        <w:t>nri-sgsn</w:t>
      </w:r>
      <w:r w:rsidRPr="00550D52">
        <w:rPr>
          <w:lang w:val="en-US"/>
        </w:rPr>
        <w:t>01.</w:t>
      </w:r>
      <w:r>
        <w:rPr>
          <w:lang w:val="en-US"/>
        </w:rPr>
        <w:t>rac0003.lac1</w:t>
      </w:r>
      <w:r w:rsidRPr="00550D52">
        <w:rPr>
          <w:lang w:val="en-US"/>
        </w:rPr>
        <w:t>001.</w:t>
      </w:r>
      <w:r>
        <w:rPr>
          <w:lang w:val="en-US"/>
        </w:rPr>
        <w:t>rac</w:t>
      </w:r>
    </w:p>
    <w:p w14:paraId="2B185C85" w14:textId="77777777" w:rsidR="006E714E" w:rsidRPr="00550D52" w:rsidRDefault="006E714E" w:rsidP="006E714E">
      <w:pPr>
        <w:pStyle w:val="PL"/>
        <w:rPr>
          <w:lang w:val="en-US"/>
        </w:rPr>
      </w:pPr>
      <w:r w:rsidRPr="00550D52">
        <w:rPr>
          <w:lang w:val="en-US"/>
        </w:rPr>
        <w:t xml:space="preserve"> </w:t>
      </w:r>
      <w:r>
        <w:rPr>
          <w:lang w:val="en-US"/>
        </w:rPr>
        <w:t xml:space="preserve">    IN NAPTR 3</w:t>
      </w:r>
      <w:r w:rsidRPr="00550D52">
        <w:rPr>
          <w:lang w:val="en-US"/>
        </w:rPr>
        <w:t>00   999   "a"   "x-3gpp-</w:t>
      </w:r>
      <w:r>
        <w:rPr>
          <w:lang w:val="en-US"/>
        </w:rPr>
        <w:t>sgsn</w:t>
      </w:r>
      <w:r w:rsidRPr="00550D52">
        <w:rPr>
          <w:lang w:val="en-US"/>
        </w:rPr>
        <w:t xml:space="preserve">:x-gn"  </w:t>
      </w:r>
      <w:r>
        <w:rPr>
          <w:lang w:val="en-US"/>
        </w:rPr>
        <w:t>""  topoff.eth3</w:t>
      </w:r>
      <w:r w:rsidRPr="00550D52">
        <w:rPr>
          <w:lang w:val="en-US"/>
        </w:rPr>
        <w:t>.</w:t>
      </w:r>
      <w:r>
        <w:rPr>
          <w:lang w:val="en-US"/>
        </w:rPr>
        <w:t>nri-sgsn</w:t>
      </w:r>
      <w:r w:rsidRPr="00550D52">
        <w:rPr>
          <w:lang w:val="en-US"/>
        </w:rPr>
        <w:t>01.</w:t>
      </w:r>
      <w:r>
        <w:rPr>
          <w:lang w:val="en-US"/>
        </w:rPr>
        <w:t>rac0003.lac1</w:t>
      </w:r>
      <w:r w:rsidRPr="00550D52">
        <w:rPr>
          <w:lang w:val="en-US"/>
        </w:rPr>
        <w:t>001.</w:t>
      </w:r>
      <w:r>
        <w:rPr>
          <w:lang w:val="en-US"/>
        </w:rPr>
        <w:t>rac</w:t>
      </w:r>
    </w:p>
    <w:p w14:paraId="60A21462" w14:textId="77777777" w:rsidR="006E714E" w:rsidRPr="003777AF" w:rsidRDefault="006E714E" w:rsidP="006E714E">
      <w:pPr>
        <w:pStyle w:val="PL"/>
        <w:rPr>
          <w:lang w:val="en-US"/>
        </w:rPr>
      </w:pPr>
    </w:p>
    <w:p w14:paraId="44F4EB0A" w14:textId="77777777" w:rsidR="006E714E" w:rsidRPr="00550D52" w:rsidRDefault="006E714E" w:rsidP="006E714E">
      <w:pPr>
        <w:pStyle w:val="PL"/>
        <w:rPr>
          <w:lang w:val="en-US"/>
        </w:rPr>
      </w:pPr>
      <w:r w:rsidRPr="00550D52">
        <w:rPr>
          <w:lang w:val="en-US"/>
        </w:rPr>
        <w:t>;</w:t>
      </w:r>
    </w:p>
    <w:p w14:paraId="02E9A6A5" w14:textId="77777777" w:rsidR="006E714E" w:rsidRPr="00550D52" w:rsidRDefault="006E714E" w:rsidP="006E714E">
      <w:pPr>
        <w:pStyle w:val="PL"/>
        <w:rPr>
          <w:lang w:val="en-US"/>
        </w:rPr>
      </w:pPr>
      <w:r>
        <w:rPr>
          <w:lang w:val="en-US"/>
        </w:rPr>
        <w:t xml:space="preserve">; </w:t>
      </w:r>
      <w:r w:rsidRPr="00550D52">
        <w:rPr>
          <w:lang w:val="en-US"/>
        </w:rPr>
        <w:t xml:space="preserve">Reminder: Canonical node </w:t>
      </w:r>
      <w:r>
        <w:rPr>
          <w:lang w:val="en-US"/>
        </w:rPr>
        <w:t xml:space="preserve">name </w:t>
      </w:r>
      <w:r w:rsidRPr="00550D52">
        <w:rPr>
          <w:lang w:val="en-US"/>
        </w:rPr>
        <w:t>records must be complete.</w:t>
      </w:r>
    </w:p>
    <w:p w14:paraId="2F1D8C8A" w14:textId="77777777" w:rsidR="00F50D8E" w:rsidRPr="00550D52" w:rsidRDefault="006E714E" w:rsidP="006E714E">
      <w:pPr>
        <w:pStyle w:val="PL"/>
        <w:rPr>
          <w:lang w:val="en-US"/>
        </w:rPr>
      </w:pPr>
      <w:r>
        <w:rPr>
          <w:lang w:val="en-US"/>
        </w:rPr>
        <w:t xml:space="preserve">; </w:t>
      </w:r>
      <w:r w:rsidRPr="00550D52">
        <w:rPr>
          <w:lang w:val="en-US"/>
        </w:rPr>
        <w:t>In most cases the interface type</w:t>
      </w:r>
      <w:r>
        <w:rPr>
          <w:lang w:val="en-US"/>
        </w:rPr>
        <w:t xml:space="preserve"> (S3</w:t>
      </w:r>
      <w:r w:rsidRPr="00550D52">
        <w:rPr>
          <w:lang w:val="en-US"/>
        </w:rPr>
        <w:t xml:space="preserve"> etc) is functionally determined</w:t>
      </w:r>
      <w:r>
        <w:rPr>
          <w:lang w:val="en-US"/>
        </w:rPr>
        <w:t xml:space="preserve"> </w:t>
      </w:r>
      <w:r w:rsidRPr="00550D52">
        <w:rPr>
          <w:lang w:val="en-US"/>
        </w:rPr>
        <w:t>so the NAPTR order is rarely</w:t>
      </w:r>
    </w:p>
    <w:p w14:paraId="265846E7" w14:textId="1BA55BE2" w:rsidR="006E714E" w:rsidRPr="00550D52" w:rsidRDefault="006E714E" w:rsidP="006E714E">
      <w:pPr>
        <w:pStyle w:val="PL"/>
        <w:rPr>
          <w:lang w:val="en-US"/>
        </w:rPr>
      </w:pPr>
      <w:r w:rsidRPr="00550D52">
        <w:rPr>
          <w:lang w:val="en-US"/>
        </w:rPr>
        <w:t>; used in this record set</w:t>
      </w:r>
      <w:r>
        <w:rPr>
          <w:lang w:val="en-US"/>
        </w:rPr>
        <w:t>. The S3 is preferred over over Gn.</w:t>
      </w:r>
    </w:p>
    <w:p w14:paraId="23A4E4B6" w14:textId="77777777" w:rsidR="006E714E" w:rsidRPr="00550D52" w:rsidRDefault="006E714E" w:rsidP="006E714E">
      <w:pPr>
        <w:pStyle w:val="PL"/>
        <w:rPr>
          <w:lang w:val="en-US"/>
        </w:rPr>
      </w:pPr>
      <w:r w:rsidRPr="00550D52">
        <w:rPr>
          <w:lang w:val="en-US"/>
        </w:rPr>
        <w:t>;</w:t>
      </w:r>
    </w:p>
    <w:p w14:paraId="448BE191" w14:textId="77777777" w:rsidR="00F50D8E" w:rsidRPr="00550D52" w:rsidRDefault="006E714E" w:rsidP="006E714E">
      <w:pPr>
        <w:pStyle w:val="PL"/>
        <w:rPr>
          <w:lang w:val="en-US"/>
        </w:rPr>
      </w:pPr>
      <w:r w:rsidRPr="00550D52">
        <w:rPr>
          <w:lang w:val="en-US"/>
        </w:rPr>
        <w:t xml:space="preserve">; Of course if the </w:t>
      </w:r>
      <w:r>
        <w:rPr>
          <w:lang w:val="en-US"/>
        </w:rPr>
        <w:t>SGSN had multiple S3</w:t>
      </w:r>
      <w:r w:rsidRPr="00550D52">
        <w:rPr>
          <w:lang w:val="en-US"/>
        </w:rPr>
        <w:t xml:space="preserve"> int</w:t>
      </w:r>
      <w:r>
        <w:rPr>
          <w:lang w:val="en-US"/>
        </w:rPr>
        <w:t>erfaces</w:t>
      </w:r>
    </w:p>
    <w:p w14:paraId="5B3E4423" w14:textId="77777777" w:rsidR="00F50D8E" w:rsidRDefault="006E714E" w:rsidP="006E714E">
      <w:pPr>
        <w:pStyle w:val="PL"/>
        <w:rPr>
          <w:lang w:val="en-US"/>
        </w:rPr>
      </w:pPr>
      <w:r w:rsidRPr="00550D52">
        <w:rPr>
          <w:lang w:val="en-US"/>
        </w:rPr>
        <w:t>; the operator c</w:t>
      </w:r>
      <w:r>
        <w:rPr>
          <w:lang w:val="en-US"/>
        </w:rPr>
        <w:t>ould provision more than one S3</w:t>
      </w:r>
      <w:r w:rsidRPr="00550D52">
        <w:rPr>
          <w:lang w:val="en-US"/>
        </w:rPr>
        <w:t xml:space="preserve"> record with different orders</w:t>
      </w:r>
    </w:p>
    <w:p w14:paraId="249EE58D" w14:textId="7EC8C9DA" w:rsidR="006E714E" w:rsidRPr="00550D52" w:rsidRDefault="006E714E" w:rsidP="006E714E">
      <w:pPr>
        <w:pStyle w:val="PL"/>
        <w:rPr>
          <w:lang w:val="en-US"/>
        </w:rPr>
      </w:pPr>
      <w:r>
        <w:rPr>
          <w:lang w:val="en-US"/>
        </w:rPr>
        <w:t>; perhaps to select S3 IPv6</w:t>
      </w:r>
      <w:r w:rsidRPr="00550D52">
        <w:rPr>
          <w:lang w:val="en-US"/>
        </w:rPr>
        <w:t xml:space="preserve"> over </w:t>
      </w:r>
      <w:r>
        <w:rPr>
          <w:lang w:val="en-US"/>
        </w:rPr>
        <w:t>S3 IPv4</w:t>
      </w:r>
    </w:p>
    <w:p w14:paraId="0CA6FB60" w14:textId="77777777" w:rsidR="00F50D8E" w:rsidRPr="00550D52" w:rsidRDefault="00F50D8E" w:rsidP="006E714E">
      <w:pPr>
        <w:pStyle w:val="PL"/>
        <w:rPr>
          <w:lang w:val="en-US"/>
        </w:rPr>
      </w:pPr>
    </w:p>
    <w:p w14:paraId="6C0378EA" w14:textId="0341DB01" w:rsidR="006E714E" w:rsidRPr="00550D52" w:rsidRDefault="006E714E" w:rsidP="006E714E">
      <w:pPr>
        <w:pStyle w:val="PL"/>
        <w:rPr>
          <w:lang w:val="en-US"/>
        </w:rPr>
      </w:pPr>
      <w:r w:rsidRPr="00550D52">
        <w:rPr>
          <w:lang w:val="en-US"/>
        </w:rPr>
        <w:t xml:space="preserve">; We have the same type of records for the other </w:t>
      </w:r>
      <w:r>
        <w:rPr>
          <w:lang w:val="en-US"/>
        </w:rPr>
        <w:t>SGSN</w:t>
      </w:r>
      <w:r w:rsidRPr="00550D52">
        <w:rPr>
          <w:lang w:val="en-US"/>
        </w:rPr>
        <w:t xml:space="preserve"> (same comments would apply)</w:t>
      </w:r>
    </w:p>
    <w:p w14:paraId="5C429607" w14:textId="77777777" w:rsidR="006E714E" w:rsidRPr="00550D52" w:rsidRDefault="006E714E" w:rsidP="006E714E">
      <w:pPr>
        <w:pStyle w:val="PL"/>
        <w:rPr>
          <w:lang w:val="en-US"/>
        </w:rPr>
      </w:pPr>
    </w:p>
    <w:p w14:paraId="01826F7A" w14:textId="77777777" w:rsidR="006E714E" w:rsidRPr="00550D52" w:rsidRDefault="006E714E" w:rsidP="006E714E">
      <w:pPr>
        <w:pStyle w:val="PL"/>
        <w:rPr>
          <w:lang w:val="en-US"/>
        </w:rPr>
      </w:pPr>
      <w:r w:rsidRPr="00550D52">
        <w:rPr>
          <w:lang w:val="en-US"/>
        </w:rPr>
        <w:t>;</w:t>
      </w:r>
    </w:p>
    <w:p w14:paraId="21D40D17" w14:textId="77777777" w:rsidR="00F50D8E" w:rsidRPr="00550D52" w:rsidRDefault="006E714E" w:rsidP="006E714E">
      <w:pPr>
        <w:pStyle w:val="PL"/>
        <w:rPr>
          <w:lang w:val="en-US"/>
        </w:rPr>
      </w:pPr>
      <w:r>
        <w:rPr>
          <w:lang w:val="en-US"/>
        </w:rPr>
        <w:t>nri-sgsn02</w:t>
      </w:r>
      <w:r w:rsidRPr="00550D52">
        <w:rPr>
          <w:lang w:val="en-US"/>
        </w:rPr>
        <w:t>.</w:t>
      </w:r>
      <w:r>
        <w:rPr>
          <w:lang w:val="en-US"/>
        </w:rPr>
        <w:t>rac0003.lac1</w:t>
      </w:r>
      <w:r w:rsidRPr="00550D52">
        <w:rPr>
          <w:lang w:val="en-US"/>
        </w:rPr>
        <w:t>001.</w:t>
      </w:r>
      <w:r>
        <w:rPr>
          <w:lang w:val="en-US"/>
        </w:rPr>
        <w:t>rac</w:t>
      </w:r>
    </w:p>
    <w:p w14:paraId="5924EFA3" w14:textId="5F06E726" w:rsidR="006E714E" w:rsidRPr="00550D52" w:rsidRDefault="006E714E" w:rsidP="006E714E">
      <w:pPr>
        <w:pStyle w:val="PL"/>
        <w:rPr>
          <w:lang w:val="en-US"/>
        </w:rPr>
      </w:pPr>
      <w:r>
        <w:rPr>
          <w:lang w:val="en-US"/>
        </w:rPr>
        <w:t>;</w:t>
      </w:r>
      <w:r w:rsidRPr="00550D52">
        <w:rPr>
          <w:lang w:val="en-US"/>
        </w:rPr>
        <w:t xml:space="preserve">    IN NAPTR order pref. flag service                    regexp  replacement</w:t>
      </w:r>
    </w:p>
    <w:p w14:paraId="790A2B04" w14:textId="77777777" w:rsidR="006E714E" w:rsidRPr="00550D52" w:rsidRDefault="006E714E" w:rsidP="006E714E">
      <w:pPr>
        <w:pStyle w:val="PL"/>
        <w:rPr>
          <w:lang w:val="en-US"/>
        </w:rPr>
      </w:pPr>
    </w:p>
    <w:p w14:paraId="16214180" w14:textId="77777777" w:rsidR="006E714E" w:rsidRPr="00727F14" w:rsidRDefault="006E714E" w:rsidP="006E714E">
      <w:pPr>
        <w:pStyle w:val="PL"/>
        <w:rPr>
          <w:lang w:val="en-US"/>
        </w:rPr>
      </w:pPr>
      <w:r>
        <w:rPr>
          <w:lang w:val="en-US"/>
        </w:rPr>
        <w:t xml:space="preserve">     </w:t>
      </w:r>
      <w:r w:rsidRPr="00727F14">
        <w:rPr>
          <w:lang w:val="en-US"/>
        </w:rPr>
        <w:t>IN NAPTR 200   999   "a"   "x-3gpp-sgsn:x-s4"  ""  topoff.eth1.nri-sgsn02.rac0003.lac1001.rac</w:t>
      </w:r>
    </w:p>
    <w:p w14:paraId="14DA8785" w14:textId="77777777" w:rsidR="006E714E" w:rsidRPr="00727F14" w:rsidRDefault="006E714E" w:rsidP="006E714E">
      <w:pPr>
        <w:pStyle w:val="PL"/>
        <w:rPr>
          <w:lang w:val="en-US"/>
        </w:rPr>
      </w:pPr>
      <w:r w:rsidRPr="00727F14">
        <w:rPr>
          <w:lang w:val="en-US"/>
        </w:rPr>
        <w:t xml:space="preserve">     IN NAPTR 200   999   "a"   "x-3gpp-sgsn:x-s3"  ""  topoff.eth2.nri-sgsn02.rac0003.lac1001.rac</w:t>
      </w:r>
    </w:p>
    <w:p w14:paraId="1E8DBFC0" w14:textId="77777777" w:rsidR="006E714E" w:rsidRPr="00550D52" w:rsidRDefault="006E714E" w:rsidP="006E714E">
      <w:pPr>
        <w:pStyle w:val="PL"/>
        <w:rPr>
          <w:lang w:val="en-US"/>
        </w:rPr>
      </w:pPr>
      <w:r w:rsidRPr="00727F14">
        <w:rPr>
          <w:lang w:val="en-US"/>
        </w:rPr>
        <w:t xml:space="preserve">     IN NAPTR 300   999   "a"   "x-3gpp-sgsn:x-gn"  ""  topoff.eth3.nri-sgsn02.rac0003.lac1001.rac</w:t>
      </w:r>
    </w:p>
    <w:p w14:paraId="3F01F8B3" w14:textId="77777777" w:rsidR="006E714E" w:rsidRPr="00550D52" w:rsidRDefault="006E714E" w:rsidP="006E714E">
      <w:pPr>
        <w:pStyle w:val="PL"/>
        <w:rPr>
          <w:lang w:val="en-US"/>
        </w:rPr>
      </w:pPr>
      <w:r w:rsidRPr="00550D52">
        <w:rPr>
          <w:lang w:val="en-US"/>
        </w:rPr>
        <w:t>;</w:t>
      </w:r>
    </w:p>
    <w:p w14:paraId="49AEBD99" w14:textId="77777777" w:rsidR="006E714E" w:rsidRPr="00550D52" w:rsidRDefault="006E714E" w:rsidP="006E714E">
      <w:pPr>
        <w:pStyle w:val="PL"/>
        <w:rPr>
          <w:lang w:val="en-US"/>
        </w:rPr>
      </w:pPr>
      <w:r w:rsidRPr="00550D52">
        <w:rPr>
          <w:lang w:val="en-US"/>
        </w:rPr>
        <w:t>; Al</w:t>
      </w:r>
      <w:r>
        <w:rPr>
          <w:lang w:val="en-US"/>
        </w:rPr>
        <w:t>l SGSN IP addresses for both SGSNs</w:t>
      </w:r>
    </w:p>
    <w:p w14:paraId="4FAC76DD" w14:textId="77777777" w:rsidR="006E714E" w:rsidRPr="00550D52" w:rsidRDefault="006E714E" w:rsidP="006E714E">
      <w:pPr>
        <w:pStyle w:val="PL"/>
        <w:rPr>
          <w:lang w:val="en-US"/>
        </w:rPr>
      </w:pPr>
      <w:r w:rsidRPr="00550D52">
        <w:rPr>
          <w:lang w:val="en-US"/>
        </w:rPr>
        <w:t>;</w:t>
      </w:r>
    </w:p>
    <w:p w14:paraId="2658E5C9" w14:textId="77777777" w:rsidR="006E714E" w:rsidRPr="00550D52" w:rsidRDefault="006E714E" w:rsidP="006E714E">
      <w:pPr>
        <w:pStyle w:val="PL"/>
        <w:rPr>
          <w:lang w:val="en-US"/>
        </w:rPr>
      </w:pPr>
      <w:r>
        <w:rPr>
          <w:lang w:val="en-US"/>
        </w:rPr>
        <w:t>topoff.eth1</w:t>
      </w:r>
      <w:r w:rsidRPr="00550D52">
        <w:rPr>
          <w:lang w:val="en-US"/>
        </w:rPr>
        <w:t>.</w:t>
      </w:r>
      <w:r>
        <w:rPr>
          <w:lang w:val="en-US"/>
        </w:rPr>
        <w:t>nri-sgsn</w:t>
      </w:r>
      <w:r w:rsidRPr="00550D52">
        <w:rPr>
          <w:lang w:val="en-US"/>
        </w:rPr>
        <w:t>01.</w:t>
      </w:r>
      <w:r>
        <w:rPr>
          <w:lang w:val="en-US"/>
        </w:rPr>
        <w:t>rac0003.lac1</w:t>
      </w:r>
      <w:r w:rsidRPr="00550D52">
        <w:rPr>
          <w:lang w:val="en-US"/>
        </w:rPr>
        <w:t>001.</w:t>
      </w:r>
      <w:r>
        <w:rPr>
          <w:lang w:val="en-US"/>
        </w:rPr>
        <w:t>rac</w:t>
      </w:r>
      <w:r w:rsidRPr="00550D52">
        <w:rPr>
          <w:lang w:val="en-US"/>
        </w:rPr>
        <w:t xml:space="preserve"> IN A </w:t>
      </w:r>
      <w:r>
        <w:rPr>
          <w:lang w:val="en-US"/>
        </w:rPr>
        <w:t>192.0.2.11</w:t>
      </w:r>
    </w:p>
    <w:p w14:paraId="3B742045" w14:textId="77777777" w:rsidR="006E714E" w:rsidRPr="0098720C" w:rsidRDefault="006E714E" w:rsidP="006E714E">
      <w:pPr>
        <w:pStyle w:val="PL"/>
        <w:rPr>
          <w:lang w:val="it-IT"/>
        </w:rPr>
      </w:pPr>
      <w:r w:rsidRPr="00550D52">
        <w:rPr>
          <w:lang w:val="en-US"/>
        </w:rPr>
        <w:t xml:space="preserve">                                 </w:t>
      </w:r>
      <w:r w:rsidRPr="0098720C">
        <w:rPr>
          <w:lang w:val="it-IT"/>
        </w:rPr>
        <w:t>IN A 192.0.2.12</w:t>
      </w:r>
    </w:p>
    <w:p w14:paraId="7106BF25" w14:textId="77777777" w:rsidR="006E714E" w:rsidRPr="0098720C" w:rsidRDefault="006E714E" w:rsidP="006E714E">
      <w:pPr>
        <w:pStyle w:val="PL"/>
        <w:rPr>
          <w:lang w:val="it-IT"/>
        </w:rPr>
      </w:pPr>
      <w:r w:rsidRPr="0098720C">
        <w:rPr>
          <w:lang w:val="it-IT"/>
        </w:rPr>
        <w:t xml:space="preserve">                                 IN AAAA 2001:db8:0:0:0:0:0:0</w:t>
      </w:r>
    </w:p>
    <w:p w14:paraId="2ADFE49B" w14:textId="77777777" w:rsidR="006E714E" w:rsidRPr="00550D52" w:rsidRDefault="006E714E" w:rsidP="006E714E">
      <w:pPr>
        <w:pStyle w:val="PL"/>
        <w:rPr>
          <w:lang w:val="en-US"/>
        </w:rPr>
      </w:pPr>
      <w:r w:rsidRPr="0098720C">
        <w:rPr>
          <w:lang w:val="it-IT"/>
        </w:rPr>
        <w:t xml:space="preserve">                                 </w:t>
      </w:r>
      <w:r>
        <w:rPr>
          <w:lang w:val="en-US"/>
        </w:rPr>
        <w:t>IN AAAA 2001:db8:0:1</w:t>
      </w:r>
      <w:r w:rsidRPr="00550D52">
        <w:rPr>
          <w:lang w:val="en-US"/>
        </w:rPr>
        <w:t>:0:0:0:0</w:t>
      </w:r>
    </w:p>
    <w:p w14:paraId="6A51D304" w14:textId="77777777" w:rsidR="006E714E" w:rsidRPr="00550D52" w:rsidRDefault="006E714E" w:rsidP="006E714E">
      <w:pPr>
        <w:pStyle w:val="PL"/>
        <w:rPr>
          <w:lang w:val="en-US"/>
        </w:rPr>
      </w:pPr>
      <w:r>
        <w:rPr>
          <w:lang w:val="en-US"/>
        </w:rPr>
        <w:t>topoff.eth2</w:t>
      </w:r>
      <w:r w:rsidRPr="00550D52">
        <w:rPr>
          <w:lang w:val="en-US"/>
        </w:rPr>
        <w:t>.</w:t>
      </w:r>
      <w:r>
        <w:rPr>
          <w:lang w:val="en-US"/>
        </w:rPr>
        <w:t>nri-sgsn</w:t>
      </w:r>
      <w:r w:rsidRPr="00550D52">
        <w:rPr>
          <w:lang w:val="en-US"/>
        </w:rPr>
        <w:t>01.</w:t>
      </w:r>
      <w:r>
        <w:rPr>
          <w:lang w:val="en-US"/>
        </w:rPr>
        <w:t>rac0003.lac1</w:t>
      </w:r>
      <w:r w:rsidRPr="00550D52">
        <w:rPr>
          <w:lang w:val="en-US"/>
        </w:rPr>
        <w:t>001.</w:t>
      </w:r>
      <w:r>
        <w:rPr>
          <w:lang w:val="en-US"/>
        </w:rPr>
        <w:t>rac</w:t>
      </w:r>
      <w:r w:rsidRPr="00550D52">
        <w:rPr>
          <w:lang w:val="en-US"/>
        </w:rPr>
        <w:t xml:space="preserve"> IN A </w:t>
      </w:r>
      <w:r>
        <w:rPr>
          <w:lang w:val="en-US"/>
        </w:rPr>
        <w:t>192.0.2.1</w:t>
      </w:r>
      <w:r w:rsidRPr="00550D52">
        <w:rPr>
          <w:lang w:val="en-US"/>
        </w:rPr>
        <w:t>3</w:t>
      </w:r>
    </w:p>
    <w:p w14:paraId="60192FF2" w14:textId="77777777" w:rsidR="006E714E" w:rsidRPr="0098720C" w:rsidRDefault="006E714E" w:rsidP="006E714E">
      <w:pPr>
        <w:pStyle w:val="PL"/>
        <w:rPr>
          <w:lang w:val="it-IT"/>
        </w:rPr>
      </w:pPr>
      <w:r w:rsidRPr="00550D52">
        <w:rPr>
          <w:lang w:val="en-US"/>
        </w:rPr>
        <w:t xml:space="preserve">                                 </w:t>
      </w:r>
      <w:r w:rsidRPr="0098720C">
        <w:rPr>
          <w:lang w:val="it-IT"/>
        </w:rPr>
        <w:t>IN A 192.0.2.14</w:t>
      </w:r>
    </w:p>
    <w:p w14:paraId="41513B8B" w14:textId="77777777" w:rsidR="006E714E" w:rsidRPr="0098720C" w:rsidRDefault="006E714E" w:rsidP="006E714E">
      <w:pPr>
        <w:pStyle w:val="PL"/>
        <w:rPr>
          <w:lang w:val="it-IT"/>
        </w:rPr>
      </w:pPr>
      <w:r w:rsidRPr="0098720C">
        <w:rPr>
          <w:lang w:val="it-IT"/>
        </w:rPr>
        <w:t xml:space="preserve">                                 IN AAAA 2001:db8:0:2:0:0:0:0</w:t>
      </w:r>
    </w:p>
    <w:p w14:paraId="64661B29" w14:textId="77777777" w:rsidR="006E714E" w:rsidRPr="00550D52" w:rsidRDefault="006E714E" w:rsidP="006E714E">
      <w:pPr>
        <w:pStyle w:val="PL"/>
        <w:rPr>
          <w:lang w:val="en-US"/>
        </w:rPr>
      </w:pPr>
      <w:r w:rsidRPr="0098720C">
        <w:rPr>
          <w:lang w:val="it-IT"/>
        </w:rPr>
        <w:lastRenderedPageBreak/>
        <w:t xml:space="preserve">                                 </w:t>
      </w:r>
      <w:r w:rsidRPr="00550D52">
        <w:rPr>
          <w:lang w:val="en-US"/>
        </w:rPr>
        <w:t>IN AAAA 2001:db8:0:3:0:0:0:0</w:t>
      </w:r>
    </w:p>
    <w:p w14:paraId="3C2CE1AA" w14:textId="77777777" w:rsidR="006E714E" w:rsidRPr="00550D52" w:rsidRDefault="006E714E" w:rsidP="006E714E">
      <w:pPr>
        <w:pStyle w:val="PL"/>
        <w:rPr>
          <w:lang w:val="en-US"/>
        </w:rPr>
      </w:pPr>
      <w:r>
        <w:rPr>
          <w:lang w:val="en-US"/>
        </w:rPr>
        <w:t>topoff.eth3</w:t>
      </w:r>
      <w:r w:rsidRPr="00550D52">
        <w:rPr>
          <w:lang w:val="en-US"/>
        </w:rPr>
        <w:t>.</w:t>
      </w:r>
      <w:r>
        <w:rPr>
          <w:lang w:val="en-US"/>
        </w:rPr>
        <w:t>nri-sgsn</w:t>
      </w:r>
      <w:r w:rsidRPr="00550D52">
        <w:rPr>
          <w:lang w:val="en-US"/>
        </w:rPr>
        <w:t>01.</w:t>
      </w:r>
      <w:r>
        <w:rPr>
          <w:lang w:val="en-US"/>
        </w:rPr>
        <w:t>rac0003.lac1</w:t>
      </w:r>
      <w:r w:rsidRPr="00550D52">
        <w:rPr>
          <w:lang w:val="en-US"/>
        </w:rPr>
        <w:t>001.</w:t>
      </w:r>
      <w:r>
        <w:rPr>
          <w:lang w:val="en-US"/>
        </w:rPr>
        <w:t>rac</w:t>
      </w:r>
      <w:r w:rsidRPr="00550D52">
        <w:rPr>
          <w:lang w:val="en-US"/>
        </w:rPr>
        <w:t xml:space="preserve"> IN A </w:t>
      </w:r>
      <w:r>
        <w:rPr>
          <w:lang w:val="en-US"/>
        </w:rPr>
        <w:t>192.0.2.15</w:t>
      </w:r>
    </w:p>
    <w:p w14:paraId="20DA1492" w14:textId="77777777" w:rsidR="006E714E" w:rsidRPr="0098720C" w:rsidRDefault="006E714E" w:rsidP="006E714E">
      <w:pPr>
        <w:pStyle w:val="PL"/>
        <w:rPr>
          <w:lang w:val="it-IT"/>
        </w:rPr>
      </w:pPr>
      <w:r w:rsidRPr="00550D52">
        <w:rPr>
          <w:lang w:val="en-US"/>
        </w:rPr>
        <w:t xml:space="preserve">                                 </w:t>
      </w:r>
      <w:r w:rsidRPr="0098720C">
        <w:rPr>
          <w:lang w:val="it-IT"/>
        </w:rPr>
        <w:t>IN A 192.0.2.16</w:t>
      </w:r>
    </w:p>
    <w:p w14:paraId="6953E866" w14:textId="77777777" w:rsidR="006E714E" w:rsidRPr="0098720C" w:rsidRDefault="006E714E" w:rsidP="006E714E">
      <w:pPr>
        <w:pStyle w:val="PL"/>
        <w:rPr>
          <w:lang w:val="it-IT"/>
        </w:rPr>
      </w:pPr>
      <w:r w:rsidRPr="0098720C">
        <w:rPr>
          <w:lang w:val="it-IT"/>
        </w:rPr>
        <w:t xml:space="preserve">                                 IN AAAA 2001:db8:0:4:0:0:0:0</w:t>
      </w:r>
    </w:p>
    <w:p w14:paraId="53077635" w14:textId="77777777" w:rsidR="006E714E" w:rsidRPr="00550D52" w:rsidRDefault="006E714E" w:rsidP="006E714E">
      <w:pPr>
        <w:pStyle w:val="PL"/>
        <w:rPr>
          <w:lang w:val="en-US"/>
        </w:rPr>
      </w:pPr>
      <w:r w:rsidRPr="0098720C">
        <w:rPr>
          <w:lang w:val="it-IT"/>
        </w:rPr>
        <w:t xml:space="preserve">                                 </w:t>
      </w:r>
      <w:r>
        <w:rPr>
          <w:lang w:val="en-US"/>
        </w:rPr>
        <w:t>IN AAAA 2001:db8:0:5</w:t>
      </w:r>
      <w:r w:rsidRPr="00550D52">
        <w:rPr>
          <w:lang w:val="en-US"/>
        </w:rPr>
        <w:t>:0:0:0:0</w:t>
      </w:r>
    </w:p>
    <w:p w14:paraId="604EB155" w14:textId="77777777" w:rsidR="006E714E" w:rsidRPr="00550D52" w:rsidRDefault="006E714E" w:rsidP="006E714E">
      <w:pPr>
        <w:pStyle w:val="PL"/>
        <w:rPr>
          <w:lang w:val="en-US"/>
        </w:rPr>
      </w:pPr>
      <w:r>
        <w:rPr>
          <w:lang w:val="en-US"/>
        </w:rPr>
        <w:t>topoff.eth1</w:t>
      </w:r>
      <w:r w:rsidRPr="00550D52">
        <w:rPr>
          <w:lang w:val="en-US"/>
        </w:rPr>
        <w:t>.</w:t>
      </w:r>
      <w:r>
        <w:rPr>
          <w:lang w:val="en-US"/>
        </w:rPr>
        <w:t>nri-sgsn02</w:t>
      </w:r>
      <w:r w:rsidRPr="00550D52">
        <w:rPr>
          <w:lang w:val="en-US"/>
        </w:rPr>
        <w:t>.</w:t>
      </w:r>
      <w:r>
        <w:rPr>
          <w:lang w:val="en-US"/>
        </w:rPr>
        <w:t>rac0003.lac1</w:t>
      </w:r>
      <w:r w:rsidRPr="00550D52">
        <w:rPr>
          <w:lang w:val="en-US"/>
        </w:rPr>
        <w:t>001.</w:t>
      </w:r>
      <w:r>
        <w:rPr>
          <w:lang w:val="en-US"/>
        </w:rPr>
        <w:t>rac</w:t>
      </w:r>
      <w:r w:rsidRPr="00550D52">
        <w:rPr>
          <w:lang w:val="en-US"/>
        </w:rPr>
        <w:t xml:space="preserve"> IN A </w:t>
      </w:r>
      <w:r>
        <w:rPr>
          <w:lang w:val="en-US"/>
        </w:rPr>
        <w:t>192.0.2.17</w:t>
      </w:r>
    </w:p>
    <w:p w14:paraId="45F6012A" w14:textId="77777777" w:rsidR="006E714E" w:rsidRPr="0098720C" w:rsidRDefault="006E714E" w:rsidP="006E714E">
      <w:pPr>
        <w:pStyle w:val="PL"/>
        <w:rPr>
          <w:lang w:val="it-IT"/>
        </w:rPr>
      </w:pPr>
      <w:r w:rsidRPr="00550D52">
        <w:rPr>
          <w:lang w:val="en-US"/>
        </w:rPr>
        <w:t xml:space="preserve">                                 </w:t>
      </w:r>
      <w:r w:rsidRPr="0098720C">
        <w:rPr>
          <w:lang w:val="it-IT"/>
        </w:rPr>
        <w:t>IN A 192.0.2.18</w:t>
      </w:r>
    </w:p>
    <w:p w14:paraId="099788B2" w14:textId="77777777" w:rsidR="006E714E" w:rsidRPr="0098720C" w:rsidRDefault="006E714E" w:rsidP="006E714E">
      <w:pPr>
        <w:pStyle w:val="PL"/>
        <w:rPr>
          <w:lang w:val="it-IT"/>
        </w:rPr>
      </w:pPr>
      <w:r w:rsidRPr="0098720C">
        <w:rPr>
          <w:lang w:val="it-IT"/>
        </w:rPr>
        <w:t xml:space="preserve">                                 IN AAAA 2001:db8:0:6:0:0:0:0</w:t>
      </w:r>
    </w:p>
    <w:p w14:paraId="1563BF60" w14:textId="77777777" w:rsidR="006E714E" w:rsidRPr="00550D52" w:rsidRDefault="006E714E" w:rsidP="006E714E">
      <w:pPr>
        <w:pStyle w:val="PL"/>
        <w:rPr>
          <w:lang w:val="en-US"/>
        </w:rPr>
      </w:pPr>
      <w:r w:rsidRPr="0098720C">
        <w:rPr>
          <w:lang w:val="it-IT"/>
        </w:rPr>
        <w:t xml:space="preserve">                                 </w:t>
      </w:r>
      <w:r w:rsidRPr="00550D52">
        <w:rPr>
          <w:lang w:val="en-US"/>
        </w:rPr>
        <w:t>IN AAAA 2001:db8:0:</w:t>
      </w:r>
      <w:r>
        <w:rPr>
          <w:lang w:val="en-US"/>
        </w:rPr>
        <w:t>7</w:t>
      </w:r>
      <w:r w:rsidRPr="00550D52">
        <w:rPr>
          <w:lang w:val="en-US"/>
        </w:rPr>
        <w:t>:0:0:0:0</w:t>
      </w:r>
    </w:p>
    <w:p w14:paraId="2EB18DE2" w14:textId="77777777" w:rsidR="006E714E" w:rsidRPr="00550D52" w:rsidRDefault="006E714E" w:rsidP="006E714E">
      <w:pPr>
        <w:pStyle w:val="PL"/>
        <w:rPr>
          <w:lang w:val="en-US"/>
        </w:rPr>
      </w:pPr>
      <w:r>
        <w:rPr>
          <w:lang w:val="en-US"/>
        </w:rPr>
        <w:t>topoff.eth2</w:t>
      </w:r>
      <w:r w:rsidRPr="00550D52">
        <w:rPr>
          <w:lang w:val="en-US"/>
        </w:rPr>
        <w:t>.</w:t>
      </w:r>
      <w:r>
        <w:rPr>
          <w:lang w:val="en-US"/>
        </w:rPr>
        <w:t>nri-sgsn02</w:t>
      </w:r>
      <w:r w:rsidRPr="00550D52">
        <w:rPr>
          <w:lang w:val="en-US"/>
        </w:rPr>
        <w:t>.</w:t>
      </w:r>
      <w:r>
        <w:rPr>
          <w:lang w:val="en-US"/>
        </w:rPr>
        <w:t>rac0003.lac1</w:t>
      </w:r>
      <w:r w:rsidRPr="00550D52">
        <w:rPr>
          <w:lang w:val="en-US"/>
        </w:rPr>
        <w:t>001.</w:t>
      </w:r>
      <w:r>
        <w:rPr>
          <w:lang w:val="en-US"/>
        </w:rPr>
        <w:t>rac</w:t>
      </w:r>
      <w:r w:rsidRPr="00550D52">
        <w:rPr>
          <w:lang w:val="en-US"/>
        </w:rPr>
        <w:t xml:space="preserve"> IN A </w:t>
      </w:r>
      <w:r>
        <w:rPr>
          <w:lang w:val="en-US"/>
        </w:rPr>
        <w:t>192.0.2.1</w:t>
      </w:r>
      <w:r w:rsidRPr="00550D52">
        <w:rPr>
          <w:lang w:val="en-US"/>
        </w:rPr>
        <w:t>9</w:t>
      </w:r>
    </w:p>
    <w:p w14:paraId="6C9CDFEE" w14:textId="77777777" w:rsidR="006E714E" w:rsidRPr="0098720C" w:rsidRDefault="006E714E" w:rsidP="006E714E">
      <w:pPr>
        <w:pStyle w:val="PL"/>
        <w:rPr>
          <w:lang w:val="it-IT"/>
        </w:rPr>
      </w:pPr>
      <w:r w:rsidRPr="00550D52">
        <w:rPr>
          <w:lang w:val="en-US"/>
        </w:rPr>
        <w:t xml:space="preserve">                                 </w:t>
      </w:r>
      <w:r w:rsidRPr="0098720C">
        <w:rPr>
          <w:lang w:val="it-IT"/>
        </w:rPr>
        <w:t>IN A 192.0.2.20</w:t>
      </w:r>
    </w:p>
    <w:p w14:paraId="59479C94" w14:textId="77777777" w:rsidR="006E714E" w:rsidRPr="0098720C" w:rsidRDefault="006E714E" w:rsidP="006E714E">
      <w:pPr>
        <w:pStyle w:val="PL"/>
        <w:rPr>
          <w:lang w:val="it-IT"/>
        </w:rPr>
      </w:pPr>
      <w:r w:rsidRPr="0098720C">
        <w:rPr>
          <w:lang w:val="it-IT"/>
        </w:rPr>
        <w:t xml:space="preserve">                                 IN AAAA 2001:db8:0:8:0:0:0:0</w:t>
      </w:r>
    </w:p>
    <w:p w14:paraId="2B4EC1FE" w14:textId="77777777" w:rsidR="006E714E" w:rsidRPr="00550D52" w:rsidRDefault="006E714E" w:rsidP="006E714E">
      <w:pPr>
        <w:pStyle w:val="PL"/>
        <w:rPr>
          <w:lang w:val="en-US"/>
        </w:rPr>
      </w:pPr>
      <w:r w:rsidRPr="0098720C">
        <w:rPr>
          <w:lang w:val="it-IT"/>
        </w:rPr>
        <w:t xml:space="preserve">                                 </w:t>
      </w:r>
      <w:r w:rsidRPr="00550D52">
        <w:rPr>
          <w:lang w:val="en-US"/>
        </w:rPr>
        <w:t>IN AAAA 2001:db8:0:9:0:0:0:0</w:t>
      </w:r>
    </w:p>
    <w:p w14:paraId="0774FA27" w14:textId="77777777" w:rsidR="006E714E" w:rsidRPr="00550D52" w:rsidRDefault="006E714E" w:rsidP="006E714E">
      <w:pPr>
        <w:pStyle w:val="PL"/>
        <w:rPr>
          <w:lang w:val="en-US"/>
        </w:rPr>
      </w:pPr>
      <w:r>
        <w:rPr>
          <w:lang w:val="en-US"/>
        </w:rPr>
        <w:t>topoff.eth3</w:t>
      </w:r>
      <w:r w:rsidRPr="00550D52">
        <w:rPr>
          <w:lang w:val="en-US"/>
        </w:rPr>
        <w:t>.</w:t>
      </w:r>
      <w:r>
        <w:rPr>
          <w:lang w:val="en-US"/>
        </w:rPr>
        <w:t>nri-sgsn02</w:t>
      </w:r>
      <w:r w:rsidRPr="00550D52">
        <w:rPr>
          <w:lang w:val="en-US"/>
        </w:rPr>
        <w:t>.</w:t>
      </w:r>
      <w:r>
        <w:rPr>
          <w:lang w:val="en-US"/>
        </w:rPr>
        <w:t>rac0003.lac1</w:t>
      </w:r>
      <w:r w:rsidRPr="00550D52">
        <w:rPr>
          <w:lang w:val="en-US"/>
        </w:rPr>
        <w:t>001.</w:t>
      </w:r>
      <w:r>
        <w:rPr>
          <w:lang w:val="en-US"/>
        </w:rPr>
        <w:t>rac</w:t>
      </w:r>
      <w:r w:rsidRPr="00550D52">
        <w:rPr>
          <w:lang w:val="en-US"/>
        </w:rPr>
        <w:t xml:space="preserve"> IN A </w:t>
      </w:r>
      <w:r>
        <w:rPr>
          <w:lang w:val="en-US"/>
        </w:rPr>
        <w:t>192.0.2.21</w:t>
      </w:r>
    </w:p>
    <w:p w14:paraId="2DAD6B95" w14:textId="77777777" w:rsidR="006E714E" w:rsidRPr="0098720C" w:rsidRDefault="006E714E" w:rsidP="006E714E">
      <w:pPr>
        <w:pStyle w:val="PL"/>
        <w:rPr>
          <w:lang w:val="it-IT"/>
        </w:rPr>
      </w:pPr>
      <w:r w:rsidRPr="00550D52">
        <w:rPr>
          <w:lang w:val="en-US"/>
        </w:rPr>
        <w:t xml:space="preserve">                                 </w:t>
      </w:r>
      <w:r w:rsidRPr="0098720C">
        <w:rPr>
          <w:lang w:val="it-IT"/>
        </w:rPr>
        <w:t>IN A 192.0.2.22</w:t>
      </w:r>
    </w:p>
    <w:p w14:paraId="7104FC8E" w14:textId="77777777" w:rsidR="006E714E" w:rsidRPr="0098720C" w:rsidRDefault="006E714E" w:rsidP="006E714E">
      <w:pPr>
        <w:pStyle w:val="PL"/>
        <w:rPr>
          <w:lang w:val="it-IT"/>
        </w:rPr>
      </w:pPr>
      <w:r w:rsidRPr="0098720C">
        <w:rPr>
          <w:lang w:val="it-IT"/>
        </w:rPr>
        <w:t xml:space="preserve">                                 IN AAAA 2001:db8:0:10:0:0:0:0</w:t>
      </w:r>
    </w:p>
    <w:p w14:paraId="6759D416" w14:textId="77777777" w:rsidR="006E714E" w:rsidRPr="00550D52" w:rsidRDefault="006E714E" w:rsidP="006E714E">
      <w:pPr>
        <w:pStyle w:val="PL"/>
        <w:rPr>
          <w:lang w:val="en-US"/>
        </w:rPr>
      </w:pPr>
      <w:r w:rsidRPr="0098720C">
        <w:rPr>
          <w:lang w:val="it-IT"/>
        </w:rPr>
        <w:t xml:space="preserve">                                 </w:t>
      </w:r>
      <w:r>
        <w:rPr>
          <w:lang w:val="en-US"/>
        </w:rPr>
        <w:t>IN AAAA 2001:db8:0:11</w:t>
      </w:r>
      <w:r w:rsidRPr="00550D52">
        <w:rPr>
          <w:lang w:val="en-US"/>
        </w:rPr>
        <w:t>:0:0:0:0</w:t>
      </w:r>
    </w:p>
    <w:p w14:paraId="7C2A3D9C" w14:textId="77777777" w:rsidR="006E714E" w:rsidRPr="00550D52" w:rsidRDefault="006E714E" w:rsidP="006E714E">
      <w:pPr>
        <w:pStyle w:val="PL"/>
        <w:rPr>
          <w:lang w:val="en-US"/>
        </w:rPr>
      </w:pPr>
    </w:p>
    <w:p w14:paraId="7B8A7FE8" w14:textId="77777777" w:rsidR="006E714E" w:rsidRPr="00550D52" w:rsidRDefault="006E714E" w:rsidP="006E714E">
      <w:pPr>
        <w:pStyle w:val="PL"/>
        <w:rPr>
          <w:lang w:val="en-US"/>
        </w:rPr>
      </w:pPr>
      <w:r w:rsidRPr="00550D52">
        <w:rPr>
          <w:lang w:val="en-US"/>
        </w:rPr>
        <w:t>; end of file</w:t>
      </w:r>
    </w:p>
    <w:p w14:paraId="0B59D967" w14:textId="77777777" w:rsidR="006E714E" w:rsidRDefault="006E714E" w:rsidP="006E714E">
      <w:pPr>
        <w:rPr>
          <w:lang w:val="en-US"/>
        </w:rPr>
      </w:pPr>
    </w:p>
    <w:p w14:paraId="10F5EA1C" w14:textId="77777777" w:rsidR="006E714E" w:rsidRDefault="006E714E" w:rsidP="006E714E">
      <w:pPr>
        <w:rPr>
          <w:lang w:val="en-US"/>
        </w:rPr>
      </w:pPr>
      <w:r>
        <w:rPr>
          <w:lang w:val="en-US"/>
        </w:rPr>
        <w:t xml:space="preserve">The partially qualified SGSN host names are </w:t>
      </w:r>
      <w:r w:rsidRPr="00550D52">
        <w:rPr>
          <w:lang w:val="en-US"/>
        </w:rPr>
        <w:t>topoff.eth1.</w:t>
      </w:r>
      <w:r>
        <w:rPr>
          <w:lang w:val="en-US"/>
        </w:rPr>
        <w:t>nri-sgsn</w:t>
      </w:r>
      <w:r w:rsidRPr="00550D52">
        <w:rPr>
          <w:lang w:val="en-US"/>
        </w:rPr>
        <w:t>01.</w:t>
      </w:r>
      <w:r>
        <w:rPr>
          <w:lang w:val="en-US"/>
        </w:rPr>
        <w:t>rac0003.lac1</w:t>
      </w:r>
      <w:r w:rsidRPr="00550D52">
        <w:rPr>
          <w:lang w:val="en-US"/>
        </w:rPr>
        <w:t>001.</w:t>
      </w:r>
      <w:r>
        <w:rPr>
          <w:lang w:val="en-US"/>
        </w:rPr>
        <w:t xml:space="preserve">rac and </w:t>
      </w:r>
      <w:r w:rsidRPr="00550D52">
        <w:rPr>
          <w:lang w:val="en-US"/>
        </w:rPr>
        <w:t>topoff.eth1.</w:t>
      </w:r>
      <w:r>
        <w:rPr>
          <w:lang w:val="en-US"/>
        </w:rPr>
        <w:t>nri-sgsn</w:t>
      </w:r>
      <w:r w:rsidRPr="00550D52">
        <w:rPr>
          <w:lang w:val="en-US"/>
        </w:rPr>
        <w:t>0</w:t>
      </w:r>
      <w:r>
        <w:rPr>
          <w:lang w:val="en-US"/>
        </w:rPr>
        <w:t>2</w:t>
      </w:r>
      <w:r w:rsidRPr="00550D52">
        <w:rPr>
          <w:lang w:val="en-US"/>
        </w:rPr>
        <w:t>.</w:t>
      </w:r>
      <w:r>
        <w:rPr>
          <w:lang w:val="en-US"/>
        </w:rPr>
        <w:t>rac0003.lac1</w:t>
      </w:r>
      <w:r w:rsidRPr="00550D52">
        <w:rPr>
          <w:lang w:val="en-US"/>
        </w:rPr>
        <w:t>001.</w:t>
      </w:r>
      <w:r>
        <w:rPr>
          <w:lang w:val="en-US"/>
        </w:rPr>
        <w:t>rac, and similar.</w:t>
      </w:r>
    </w:p>
    <w:p w14:paraId="4522F5A9" w14:textId="77777777" w:rsidR="006E714E" w:rsidRDefault="006E714E" w:rsidP="006E714E">
      <w:pPr>
        <w:rPr>
          <w:lang w:val="en-US"/>
        </w:rPr>
      </w:pPr>
      <w:r>
        <w:rPr>
          <w:lang w:val="en-US"/>
        </w:rPr>
        <w:t>The fully qualified SGSN node names are the relatively long</w:t>
      </w:r>
    </w:p>
    <w:p w14:paraId="693724CA" w14:textId="77777777" w:rsidR="006E714E" w:rsidRDefault="006E714E" w:rsidP="006E714E">
      <w:pPr>
        <w:jc w:val="center"/>
        <w:rPr>
          <w:lang w:val="en-US"/>
        </w:rPr>
      </w:pPr>
      <w:r>
        <w:rPr>
          <w:lang w:val="en-US"/>
        </w:rPr>
        <w:t>nri-sgsn</w:t>
      </w:r>
      <w:r w:rsidRPr="00550D52">
        <w:rPr>
          <w:lang w:val="en-US"/>
        </w:rPr>
        <w:t>01.</w:t>
      </w:r>
      <w:r>
        <w:rPr>
          <w:lang w:val="en-US"/>
        </w:rPr>
        <w:t>rac0003.lac1</w:t>
      </w:r>
      <w:r w:rsidRPr="00550D52">
        <w:rPr>
          <w:lang w:val="en-US"/>
        </w:rPr>
        <w:t>001.</w:t>
      </w:r>
      <w:r>
        <w:rPr>
          <w:lang w:val="en-US"/>
        </w:rPr>
        <w:t>rac.</w:t>
      </w:r>
      <w:r w:rsidRPr="00B83E04">
        <w:rPr>
          <w:lang w:val="en-US"/>
        </w:rPr>
        <w:t>epc.mnc990.mcc311.3gppnetwork.org.</w:t>
      </w:r>
    </w:p>
    <w:p w14:paraId="42ADFCF2" w14:textId="77777777" w:rsidR="00F50D8E" w:rsidRDefault="006E714E" w:rsidP="006E714E">
      <w:pPr>
        <w:rPr>
          <w:lang w:val="en-US"/>
        </w:rPr>
      </w:pPr>
      <w:r>
        <w:rPr>
          <w:lang w:val="en-US"/>
        </w:rPr>
        <w:t>and</w:t>
      </w:r>
    </w:p>
    <w:p w14:paraId="136607C3" w14:textId="27CDB2BF" w:rsidR="006E714E" w:rsidRDefault="006E714E" w:rsidP="006E714E">
      <w:pPr>
        <w:jc w:val="center"/>
        <w:rPr>
          <w:lang w:val="en-US"/>
        </w:rPr>
      </w:pPr>
      <w:r>
        <w:rPr>
          <w:lang w:val="en-US"/>
        </w:rPr>
        <w:t>nri-sgsn</w:t>
      </w:r>
      <w:r w:rsidRPr="00550D52">
        <w:rPr>
          <w:lang w:val="en-US"/>
        </w:rPr>
        <w:t>0</w:t>
      </w:r>
      <w:r>
        <w:rPr>
          <w:lang w:val="en-US"/>
        </w:rPr>
        <w:t>2</w:t>
      </w:r>
      <w:r w:rsidRPr="00550D52">
        <w:rPr>
          <w:lang w:val="en-US"/>
        </w:rPr>
        <w:t>.</w:t>
      </w:r>
      <w:r>
        <w:rPr>
          <w:lang w:val="en-US"/>
        </w:rPr>
        <w:t>rac0003.lac1</w:t>
      </w:r>
      <w:r w:rsidRPr="00550D52">
        <w:rPr>
          <w:lang w:val="en-US"/>
        </w:rPr>
        <w:t>001.</w:t>
      </w:r>
      <w:r>
        <w:rPr>
          <w:lang w:val="en-US"/>
        </w:rPr>
        <w:t>rac.</w:t>
      </w:r>
      <w:r w:rsidRPr="00B83E04">
        <w:rPr>
          <w:lang w:val="en-US"/>
        </w:rPr>
        <w:t>epc.mnc990.mcc311.3gppnetwork.org.</w:t>
      </w:r>
    </w:p>
    <w:p w14:paraId="4C448939" w14:textId="77777777" w:rsidR="006E714E" w:rsidRDefault="006E714E" w:rsidP="006E714E">
      <w:pPr>
        <w:rPr>
          <w:lang w:val="en-US"/>
        </w:rPr>
      </w:pPr>
      <w:r>
        <w:rPr>
          <w:lang w:val="en-US"/>
        </w:rPr>
        <w:t>which are obtained by appending the value of $ORIGIN to the partially qualified SGSN node names. As stated before we will use the partially qualified names in this Annex to avoid this visual clutter and for typographical reasons.</w:t>
      </w:r>
    </w:p>
    <w:p w14:paraId="7C51312F" w14:textId="77777777" w:rsidR="006E714E" w:rsidRDefault="006E714E" w:rsidP="006E714E">
      <w:pPr>
        <w:pStyle w:val="Heading2"/>
        <w:rPr>
          <w:lang w:val="en-US" w:eastAsia="ja-JP"/>
        </w:rPr>
      </w:pPr>
      <w:bookmarkStart w:id="551" w:name="_Toc20214935"/>
      <w:bookmarkStart w:id="552" w:name="_Toc27753318"/>
      <w:bookmarkStart w:id="553" w:name="_Toc36055137"/>
      <w:bookmarkStart w:id="554" w:name="_Toc67477637"/>
      <w:r>
        <w:rPr>
          <w:lang w:val="en-US"/>
        </w:rPr>
        <w:t>D.</w:t>
      </w:r>
      <w:r>
        <w:rPr>
          <w:rFonts w:hint="eastAsia"/>
          <w:lang w:val="en-US" w:eastAsia="ja-JP"/>
        </w:rPr>
        <w:t>4</w:t>
      </w:r>
      <w:r>
        <w:rPr>
          <w:lang w:val="en-US"/>
        </w:rPr>
        <w:tab/>
      </w:r>
      <w:r>
        <w:rPr>
          <w:rFonts w:hint="eastAsia"/>
          <w:lang w:val="en-US" w:eastAsia="ja-JP"/>
        </w:rPr>
        <w:t>Null-NRI/</w:t>
      </w:r>
      <w:r>
        <w:rPr>
          <w:lang w:val="en-US"/>
        </w:rPr>
        <w:t>SGSN</w:t>
      </w:r>
      <w:r>
        <w:rPr>
          <w:rFonts w:hint="eastAsia"/>
          <w:lang w:val="en-US" w:eastAsia="ja-JP"/>
        </w:rPr>
        <w:t xml:space="preserve"> Group ID</w:t>
      </w:r>
      <w:r>
        <w:rPr>
          <w:lang w:val="en-US"/>
        </w:rPr>
        <w:t xml:space="preserve"> file</w:t>
      </w:r>
      <w:r>
        <w:rPr>
          <w:rFonts w:hint="eastAsia"/>
          <w:lang w:val="en-US" w:eastAsia="ja-JP"/>
        </w:rPr>
        <w:t xml:space="preserve"> for DCN</w:t>
      </w:r>
      <w:bookmarkEnd w:id="551"/>
      <w:bookmarkEnd w:id="552"/>
      <w:bookmarkEnd w:id="553"/>
      <w:bookmarkEnd w:id="554"/>
    </w:p>
    <w:p w14:paraId="51D8E457" w14:textId="2851C5C7" w:rsidR="006E714E" w:rsidRDefault="006E714E" w:rsidP="006E714E">
      <w:pPr>
        <w:rPr>
          <w:lang w:val="en-US" w:eastAsia="ja-JP"/>
        </w:rPr>
      </w:pPr>
      <w:r w:rsidRPr="00FE2AB2">
        <w:rPr>
          <w:lang w:val="en-US"/>
        </w:rPr>
        <w:t xml:space="preserve">A NAPTR record is required to </w:t>
      </w:r>
      <w:r>
        <w:rPr>
          <w:lang w:val="en-US"/>
        </w:rPr>
        <w:t xml:space="preserve">be provisioned under </w:t>
      </w:r>
      <w:r>
        <w:t>the RAI FQDN</w:t>
      </w:r>
      <w:r>
        <w:rPr>
          <w:lang w:val="en-US"/>
        </w:rPr>
        <w:t xml:space="preserve"> (see </w:t>
      </w:r>
      <w:r w:rsidR="00F50D8E">
        <w:rPr>
          <w:lang w:val="en-US"/>
        </w:rPr>
        <w:t>clause </w:t>
      </w:r>
      <w:r w:rsidR="00F50D8E">
        <w:rPr>
          <w:rFonts w:hint="eastAsia"/>
          <w:lang w:val="en-US" w:eastAsia="ja-JP"/>
        </w:rPr>
        <w:t>5</w:t>
      </w:r>
      <w:r>
        <w:rPr>
          <w:rFonts w:hint="eastAsia"/>
          <w:lang w:val="en-US" w:eastAsia="ja-JP"/>
        </w:rPr>
        <w:t>.8.3</w:t>
      </w:r>
      <w:r>
        <w:rPr>
          <w:lang w:val="en-US"/>
        </w:rPr>
        <w:t>). The format of the</w:t>
      </w:r>
      <w:r>
        <w:rPr>
          <w:rFonts w:hint="eastAsia"/>
          <w:lang w:val="en-US" w:eastAsia="ja-JP"/>
        </w:rPr>
        <w:t xml:space="preserve"> </w:t>
      </w:r>
      <w:r>
        <w:rPr>
          <w:lang w:val="en-US"/>
        </w:rPr>
        <w:t xml:space="preserve">RAI FQDN is rac&lt;RAC&gt;.lac&lt;LAC&gt;.rac as defined in </w:t>
      </w:r>
      <w:r w:rsidR="00F50D8E">
        <w:rPr>
          <w:lang w:val="en-US"/>
        </w:rPr>
        <w:t>clause 1</w:t>
      </w:r>
      <w:r>
        <w:rPr>
          <w:lang w:val="en-US"/>
        </w:rPr>
        <w:t>9.4.2.</w:t>
      </w:r>
      <w:r>
        <w:rPr>
          <w:rFonts w:hint="eastAsia"/>
          <w:lang w:val="en-US" w:eastAsia="ja-JP"/>
        </w:rPr>
        <w:t>5</w:t>
      </w:r>
      <w:r>
        <w:rPr>
          <w:lang w:val="en-US"/>
        </w:rPr>
        <w:t xml:space="preserve"> of 3GPP </w:t>
      </w:r>
      <w:r w:rsidR="00F50D8E">
        <w:rPr>
          <w:lang w:val="en-US"/>
        </w:rPr>
        <w:t>TS 2</w:t>
      </w:r>
      <w:r>
        <w:rPr>
          <w:lang w:val="en-US"/>
        </w:rPr>
        <w:t>3.003</w:t>
      </w:r>
      <w:r w:rsidR="00F50D8E">
        <w:rPr>
          <w:lang w:val="en-US"/>
        </w:rPr>
        <w:t> [</w:t>
      </w:r>
      <w:r>
        <w:rPr>
          <w:lang w:val="en-US"/>
        </w:rPr>
        <w:t>4].</w:t>
      </w:r>
    </w:p>
    <w:p w14:paraId="08BCB8A6" w14:textId="77777777" w:rsidR="006E714E" w:rsidRPr="004F217B" w:rsidRDefault="006E714E" w:rsidP="006E714E">
      <w:pPr>
        <w:rPr>
          <w:lang w:val="en-US" w:eastAsia="ja-JP"/>
        </w:rPr>
      </w:pPr>
      <w:r>
        <w:rPr>
          <w:lang w:val="en-US"/>
        </w:rPr>
        <w:t>For this example we</w:t>
      </w:r>
      <w:r w:rsidRPr="00FE2AB2">
        <w:rPr>
          <w:lang w:val="en-US"/>
        </w:rPr>
        <w:t xml:space="preserve"> have two </w:t>
      </w:r>
      <w:r>
        <w:rPr>
          <w:lang w:val="en-US"/>
        </w:rPr>
        <w:t>SGSN pools represented by SGSN Group ID</w:t>
      </w:r>
      <w:r>
        <w:rPr>
          <w:rFonts w:hint="eastAsia"/>
          <w:lang w:val="en-US" w:eastAsia="ja-JP"/>
        </w:rPr>
        <w:t xml:space="preserve"> (sgsngi</w:t>
      </w:r>
      <w:r>
        <w:rPr>
          <w:lang w:val="en-US"/>
        </w:rPr>
        <w:t>=</w:t>
      </w:r>
      <w:r>
        <w:rPr>
          <w:rFonts w:hint="eastAsia"/>
          <w:lang w:val="en-US" w:eastAsia="ja-JP"/>
        </w:rPr>
        <w:t xml:space="preserve">0001) </w:t>
      </w:r>
      <w:r>
        <w:rPr>
          <w:lang w:val="en-US" w:eastAsia="ja-JP"/>
        </w:rPr>
        <w:t>and</w:t>
      </w:r>
      <w:r>
        <w:rPr>
          <w:rFonts w:hint="eastAsia"/>
          <w:lang w:val="en-US" w:eastAsia="ja-JP"/>
        </w:rPr>
        <w:t xml:space="preserve"> Null-NRI (null-nri=0005)</w:t>
      </w:r>
      <w:r>
        <w:rPr>
          <w:lang w:val="en-US"/>
        </w:rPr>
        <w:t xml:space="preserve">. </w:t>
      </w:r>
      <w:r>
        <w:rPr>
          <w:rFonts w:hint="eastAsia"/>
          <w:lang w:val="en-US" w:eastAsia="ja-JP"/>
        </w:rPr>
        <w:t>Each pool has two SGSNs with NRI code of 1, 2 and 3, 4 respectively.</w:t>
      </w:r>
    </w:p>
    <w:p w14:paraId="4B046004" w14:textId="77777777" w:rsidR="006E714E" w:rsidRPr="00550D52" w:rsidRDefault="006E714E" w:rsidP="006E714E">
      <w:pPr>
        <w:pStyle w:val="PL"/>
        <w:rPr>
          <w:lang w:val="en-US"/>
        </w:rPr>
      </w:pPr>
      <w:r w:rsidRPr="00550D52">
        <w:rPr>
          <w:lang w:val="en-US"/>
        </w:rPr>
        <w:t>;</w:t>
      </w:r>
    </w:p>
    <w:p w14:paraId="230BC445" w14:textId="77777777" w:rsidR="00F50D8E" w:rsidRPr="00550D52" w:rsidRDefault="006E714E" w:rsidP="006E714E">
      <w:pPr>
        <w:pStyle w:val="PL"/>
        <w:rPr>
          <w:lang w:val="en-US"/>
        </w:rPr>
      </w:pPr>
      <w:r>
        <w:rPr>
          <w:lang w:val="en-US"/>
        </w:rPr>
        <w:t>rac0003.lac1</w:t>
      </w:r>
      <w:r w:rsidRPr="00550D52">
        <w:rPr>
          <w:lang w:val="en-US"/>
        </w:rPr>
        <w:t>001.</w:t>
      </w:r>
      <w:r>
        <w:rPr>
          <w:lang w:val="en-US"/>
        </w:rPr>
        <w:t>rac</w:t>
      </w:r>
    </w:p>
    <w:p w14:paraId="30E8E412" w14:textId="15754F8E" w:rsidR="006E714E" w:rsidRPr="00550D52" w:rsidRDefault="006E714E" w:rsidP="006E714E">
      <w:pPr>
        <w:pStyle w:val="PL"/>
        <w:rPr>
          <w:lang w:val="en-US"/>
        </w:rPr>
      </w:pPr>
      <w:r>
        <w:rPr>
          <w:lang w:val="en-US"/>
        </w:rPr>
        <w:t xml:space="preserve">; </w:t>
      </w:r>
      <w:r w:rsidRPr="00550D52">
        <w:rPr>
          <w:lang w:val="en-US"/>
        </w:rPr>
        <w:t xml:space="preserve">   IN NAPTR order pref. flag service                    regexp  replacement</w:t>
      </w:r>
    </w:p>
    <w:p w14:paraId="718266AC" w14:textId="77777777" w:rsidR="006E714E" w:rsidRPr="00550D52" w:rsidRDefault="006E714E" w:rsidP="006E714E">
      <w:pPr>
        <w:pStyle w:val="PL"/>
        <w:rPr>
          <w:lang w:val="en-US"/>
        </w:rPr>
      </w:pPr>
    </w:p>
    <w:p w14:paraId="32A9C70D" w14:textId="77777777" w:rsidR="006E714E" w:rsidRDefault="006E714E" w:rsidP="006E714E">
      <w:pPr>
        <w:pStyle w:val="PL"/>
        <w:rPr>
          <w:lang w:val="en-US"/>
        </w:rPr>
      </w:pPr>
      <w:r>
        <w:rPr>
          <w:lang w:val="en-US"/>
        </w:rPr>
        <w:t xml:space="preserve">     IN NAPTR </w:t>
      </w:r>
      <w:r>
        <w:rPr>
          <w:rFonts w:hint="eastAsia"/>
          <w:lang w:val="en-US" w:eastAsia="ja-JP"/>
        </w:rPr>
        <w:t>100</w:t>
      </w:r>
      <w:r w:rsidRPr="00550D52">
        <w:rPr>
          <w:lang w:val="en-US"/>
        </w:rPr>
        <w:t xml:space="preserve">   999   "a"   "x-3gpp-</w:t>
      </w:r>
      <w:r>
        <w:rPr>
          <w:lang w:val="en-US"/>
        </w:rPr>
        <w:t>sgsn:x-</w:t>
      </w:r>
      <w:r>
        <w:rPr>
          <w:rFonts w:hint="eastAsia"/>
          <w:lang w:val="en-US" w:eastAsia="ja-JP"/>
        </w:rPr>
        <w:t>gn+ue-1.10.20</w:t>
      </w:r>
      <w:r w:rsidRPr="00550D52">
        <w:rPr>
          <w:lang w:val="en-US"/>
        </w:rPr>
        <w:t xml:space="preserve">"  </w:t>
      </w:r>
      <w:r>
        <w:rPr>
          <w:rFonts w:hint="eastAsia"/>
          <w:lang w:val="en-US" w:eastAsia="ja-JP"/>
        </w:rPr>
        <w:t xml:space="preserve">  </w:t>
      </w:r>
      <w:r w:rsidRPr="00550D52">
        <w:rPr>
          <w:lang w:val="en-US"/>
        </w:rPr>
        <w:t>""  topoff.eth</w:t>
      </w:r>
      <w:r>
        <w:rPr>
          <w:lang w:val="en-US"/>
        </w:rPr>
        <w:t>1</w:t>
      </w:r>
      <w:r w:rsidRPr="00550D52">
        <w:rPr>
          <w:lang w:val="en-US"/>
        </w:rPr>
        <w:t>.</w:t>
      </w:r>
      <w:r>
        <w:rPr>
          <w:lang w:val="en-US"/>
        </w:rPr>
        <w:t>nri-sgsn</w:t>
      </w:r>
      <w:r>
        <w:rPr>
          <w:rFonts w:hint="eastAsia"/>
          <w:lang w:val="en-US" w:eastAsia="ja-JP"/>
        </w:rPr>
        <w:t>00</w:t>
      </w:r>
      <w:r w:rsidRPr="00550D52">
        <w:rPr>
          <w:lang w:val="en-US"/>
        </w:rPr>
        <w:t>01.</w:t>
      </w:r>
      <w:r w:rsidRPr="003E3E09">
        <w:t>sgsngi</w:t>
      </w:r>
      <w:r>
        <w:rPr>
          <w:rFonts w:hint="eastAsia"/>
          <w:lang w:eastAsia="ja-JP"/>
        </w:rPr>
        <w:t>0001.</w:t>
      </w:r>
      <w:r>
        <w:rPr>
          <w:lang w:val="en-US"/>
        </w:rPr>
        <w:t>rac0003.lac1</w:t>
      </w:r>
      <w:r w:rsidRPr="00550D52">
        <w:rPr>
          <w:lang w:val="en-US"/>
        </w:rPr>
        <w:t>001.</w:t>
      </w:r>
      <w:r>
        <w:rPr>
          <w:lang w:val="en-US"/>
        </w:rPr>
        <w:t>rac</w:t>
      </w:r>
    </w:p>
    <w:p w14:paraId="36460D39" w14:textId="77777777" w:rsidR="006E714E" w:rsidRPr="00550D52" w:rsidRDefault="006E714E" w:rsidP="006E714E">
      <w:pPr>
        <w:pStyle w:val="PL"/>
        <w:rPr>
          <w:lang w:val="en-US"/>
        </w:rPr>
      </w:pPr>
      <w:r w:rsidRPr="00550D52">
        <w:rPr>
          <w:lang w:val="en-US"/>
        </w:rPr>
        <w:t xml:space="preserve"> </w:t>
      </w:r>
      <w:r>
        <w:rPr>
          <w:lang w:val="en-US"/>
        </w:rPr>
        <w:t xml:space="preserve">    IN NAPTR </w:t>
      </w:r>
      <w:r>
        <w:rPr>
          <w:rFonts w:hint="eastAsia"/>
          <w:lang w:val="en-US" w:eastAsia="ja-JP"/>
        </w:rPr>
        <w:t>200</w:t>
      </w:r>
      <w:r w:rsidRPr="00550D52">
        <w:rPr>
          <w:lang w:val="en-US"/>
        </w:rPr>
        <w:t xml:space="preserve">   999   "a"   "x-3gpp-</w:t>
      </w:r>
      <w:r>
        <w:rPr>
          <w:lang w:val="en-US"/>
        </w:rPr>
        <w:t>sgsn:x-</w:t>
      </w:r>
      <w:r>
        <w:rPr>
          <w:rFonts w:hint="eastAsia"/>
          <w:lang w:val="en-US" w:eastAsia="ja-JP"/>
        </w:rPr>
        <w:t>s16+ue-1.10.20</w:t>
      </w:r>
      <w:r w:rsidRPr="00550D52">
        <w:rPr>
          <w:lang w:val="en-US"/>
        </w:rPr>
        <w:t xml:space="preserve">"  </w:t>
      </w:r>
      <w:r>
        <w:rPr>
          <w:rFonts w:hint="eastAsia"/>
          <w:lang w:val="en-US" w:eastAsia="ja-JP"/>
        </w:rPr>
        <w:t xml:space="preserve"> </w:t>
      </w:r>
      <w:r>
        <w:rPr>
          <w:lang w:val="en-US"/>
        </w:rPr>
        <w:t>""  topoff.eth3</w:t>
      </w:r>
      <w:r w:rsidRPr="00550D52">
        <w:rPr>
          <w:lang w:val="en-US"/>
        </w:rPr>
        <w:t>.</w:t>
      </w:r>
      <w:r>
        <w:rPr>
          <w:lang w:val="en-US"/>
        </w:rPr>
        <w:t>nri-sgsn</w:t>
      </w:r>
      <w:r>
        <w:rPr>
          <w:rFonts w:hint="eastAsia"/>
          <w:lang w:val="en-US" w:eastAsia="ja-JP"/>
        </w:rPr>
        <w:t>00</w:t>
      </w:r>
      <w:r w:rsidRPr="00550D52">
        <w:rPr>
          <w:lang w:val="en-US"/>
        </w:rPr>
        <w:t>0</w:t>
      </w:r>
      <w:r>
        <w:rPr>
          <w:rFonts w:hint="eastAsia"/>
          <w:lang w:val="en-US" w:eastAsia="ja-JP"/>
        </w:rPr>
        <w:t>2</w:t>
      </w:r>
      <w:r w:rsidRPr="00550D52">
        <w:rPr>
          <w:lang w:val="en-US"/>
        </w:rPr>
        <w:t>.</w:t>
      </w:r>
      <w:r w:rsidRPr="003E3E09">
        <w:t>sgsngi</w:t>
      </w:r>
      <w:r>
        <w:rPr>
          <w:rFonts w:hint="eastAsia"/>
          <w:lang w:eastAsia="ja-JP"/>
        </w:rPr>
        <w:t>0001.</w:t>
      </w:r>
      <w:r>
        <w:rPr>
          <w:lang w:val="en-US"/>
        </w:rPr>
        <w:t>rac0003.lac1</w:t>
      </w:r>
      <w:r w:rsidRPr="00550D52">
        <w:rPr>
          <w:lang w:val="en-US"/>
        </w:rPr>
        <w:t>001.</w:t>
      </w:r>
      <w:r>
        <w:rPr>
          <w:lang w:val="en-US"/>
        </w:rPr>
        <w:t>rac</w:t>
      </w:r>
    </w:p>
    <w:p w14:paraId="387612D5" w14:textId="77777777" w:rsidR="006E714E" w:rsidRDefault="006E714E" w:rsidP="006E714E">
      <w:pPr>
        <w:pStyle w:val="PL"/>
        <w:rPr>
          <w:lang w:val="en-US"/>
        </w:rPr>
      </w:pPr>
      <w:r>
        <w:rPr>
          <w:lang w:val="en-US"/>
        </w:rPr>
        <w:t xml:space="preserve">    </w:t>
      </w:r>
      <w:r>
        <w:rPr>
          <w:rFonts w:hint="eastAsia"/>
          <w:lang w:val="en-US" w:eastAsia="ja-JP"/>
        </w:rPr>
        <w:t xml:space="preserve"> </w:t>
      </w:r>
      <w:r>
        <w:rPr>
          <w:lang w:val="en-US"/>
        </w:rPr>
        <w:t xml:space="preserve">IN NAPTR </w:t>
      </w:r>
      <w:r>
        <w:rPr>
          <w:rFonts w:hint="eastAsia"/>
          <w:lang w:val="en-US" w:eastAsia="ja-JP"/>
        </w:rPr>
        <w:t>100</w:t>
      </w:r>
      <w:r w:rsidRPr="00550D52">
        <w:rPr>
          <w:lang w:val="en-US"/>
        </w:rPr>
        <w:t xml:space="preserve">   999   "a"   "x-3gpp-</w:t>
      </w:r>
      <w:r>
        <w:rPr>
          <w:lang w:val="en-US"/>
        </w:rPr>
        <w:t>sgsn:x-</w:t>
      </w:r>
      <w:r>
        <w:rPr>
          <w:rFonts w:hint="eastAsia"/>
          <w:lang w:val="en-US" w:eastAsia="ja-JP"/>
        </w:rPr>
        <w:t>gn+ue-2.5</w:t>
      </w:r>
      <w:r w:rsidRPr="00550D52">
        <w:rPr>
          <w:lang w:val="en-US"/>
        </w:rPr>
        <w:t xml:space="preserve">"  </w:t>
      </w:r>
      <w:r>
        <w:rPr>
          <w:rFonts w:hint="eastAsia"/>
          <w:lang w:val="en-US" w:eastAsia="ja-JP"/>
        </w:rPr>
        <w:t xml:space="preserve">      </w:t>
      </w:r>
      <w:r w:rsidRPr="00550D52">
        <w:rPr>
          <w:lang w:val="en-US"/>
        </w:rPr>
        <w:t>""  topoff.eth</w:t>
      </w:r>
      <w:r>
        <w:rPr>
          <w:lang w:val="en-US"/>
        </w:rPr>
        <w:t>1</w:t>
      </w:r>
      <w:r w:rsidRPr="00550D52">
        <w:rPr>
          <w:lang w:val="en-US"/>
        </w:rPr>
        <w:t>.</w:t>
      </w:r>
      <w:r>
        <w:rPr>
          <w:lang w:val="en-US"/>
        </w:rPr>
        <w:t>nri-sgsn</w:t>
      </w:r>
      <w:r>
        <w:rPr>
          <w:rFonts w:hint="eastAsia"/>
          <w:lang w:val="en-US" w:eastAsia="ja-JP"/>
        </w:rPr>
        <w:t>00</w:t>
      </w:r>
      <w:r w:rsidRPr="00550D52">
        <w:rPr>
          <w:lang w:val="en-US"/>
        </w:rPr>
        <w:t>0</w:t>
      </w:r>
      <w:r>
        <w:rPr>
          <w:rFonts w:hint="eastAsia"/>
          <w:lang w:val="en-US" w:eastAsia="ja-JP"/>
        </w:rPr>
        <w:t>3</w:t>
      </w:r>
      <w:r w:rsidRPr="00550D52">
        <w:rPr>
          <w:lang w:val="en-US"/>
        </w:rPr>
        <w:t>.</w:t>
      </w:r>
      <w:r>
        <w:rPr>
          <w:rFonts w:hint="eastAsia"/>
          <w:lang w:eastAsia="ja-JP"/>
        </w:rPr>
        <w:t>null-nri0005.</w:t>
      </w:r>
      <w:r>
        <w:rPr>
          <w:lang w:val="en-US"/>
        </w:rPr>
        <w:t>rac000</w:t>
      </w:r>
      <w:r>
        <w:rPr>
          <w:rFonts w:hint="eastAsia"/>
          <w:lang w:val="en-US" w:eastAsia="ja-JP"/>
        </w:rPr>
        <w:t>3</w:t>
      </w:r>
      <w:r>
        <w:rPr>
          <w:lang w:val="en-US"/>
        </w:rPr>
        <w:t>.lac100</w:t>
      </w:r>
      <w:r>
        <w:rPr>
          <w:rFonts w:hint="eastAsia"/>
          <w:lang w:val="en-US" w:eastAsia="ja-JP"/>
        </w:rPr>
        <w:t>1</w:t>
      </w:r>
      <w:r w:rsidRPr="00550D52">
        <w:rPr>
          <w:lang w:val="en-US"/>
        </w:rPr>
        <w:t>.</w:t>
      </w:r>
      <w:r>
        <w:rPr>
          <w:lang w:val="en-US"/>
        </w:rPr>
        <w:t>rac</w:t>
      </w:r>
    </w:p>
    <w:p w14:paraId="24BD4807" w14:textId="77777777" w:rsidR="006E714E" w:rsidRPr="00550D52" w:rsidRDefault="006E714E" w:rsidP="006E714E">
      <w:pPr>
        <w:pStyle w:val="PL"/>
        <w:rPr>
          <w:lang w:val="en-US"/>
        </w:rPr>
      </w:pPr>
      <w:r w:rsidRPr="00550D52">
        <w:rPr>
          <w:lang w:val="en-US"/>
        </w:rPr>
        <w:t xml:space="preserve"> </w:t>
      </w:r>
      <w:r>
        <w:rPr>
          <w:lang w:val="en-US"/>
        </w:rPr>
        <w:t xml:space="preserve">   </w:t>
      </w:r>
      <w:r>
        <w:rPr>
          <w:rFonts w:hint="eastAsia"/>
          <w:lang w:val="en-US" w:eastAsia="ja-JP"/>
        </w:rPr>
        <w:t xml:space="preserve"> </w:t>
      </w:r>
      <w:r>
        <w:rPr>
          <w:lang w:val="en-US"/>
        </w:rPr>
        <w:t xml:space="preserve">IN NAPTR </w:t>
      </w:r>
      <w:r>
        <w:rPr>
          <w:rFonts w:hint="eastAsia"/>
          <w:lang w:val="en-US" w:eastAsia="ja-JP"/>
        </w:rPr>
        <w:t>200</w:t>
      </w:r>
      <w:r w:rsidRPr="00550D52">
        <w:rPr>
          <w:lang w:val="en-US"/>
        </w:rPr>
        <w:t xml:space="preserve">   999   "a"   "x-3gpp-</w:t>
      </w:r>
      <w:r>
        <w:rPr>
          <w:lang w:val="en-US"/>
        </w:rPr>
        <w:t>sgsn:x-</w:t>
      </w:r>
      <w:r>
        <w:rPr>
          <w:rFonts w:hint="eastAsia"/>
          <w:lang w:val="en-US" w:eastAsia="ja-JP"/>
        </w:rPr>
        <w:t>s16+ue-2.5</w:t>
      </w:r>
      <w:r w:rsidRPr="00550D52">
        <w:rPr>
          <w:lang w:val="en-US"/>
        </w:rPr>
        <w:t xml:space="preserve">"  </w:t>
      </w:r>
      <w:r>
        <w:rPr>
          <w:rFonts w:hint="eastAsia"/>
          <w:lang w:val="en-US" w:eastAsia="ja-JP"/>
        </w:rPr>
        <w:t xml:space="preserve">     </w:t>
      </w:r>
      <w:r>
        <w:rPr>
          <w:lang w:val="en-US"/>
        </w:rPr>
        <w:t>""  topoff.eth3</w:t>
      </w:r>
      <w:r w:rsidRPr="00550D52">
        <w:rPr>
          <w:lang w:val="en-US"/>
        </w:rPr>
        <w:t>.</w:t>
      </w:r>
      <w:r>
        <w:rPr>
          <w:lang w:val="en-US"/>
        </w:rPr>
        <w:t>nri-sgsn</w:t>
      </w:r>
      <w:r>
        <w:rPr>
          <w:rFonts w:hint="eastAsia"/>
          <w:lang w:val="en-US" w:eastAsia="ja-JP"/>
        </w:rPr>
        <w:t>00</w:t>
      </w:r>
      <w:r w:rsidRPr="00550D52">
        <w:rPr>
          <w:lang w:val="en-US"/>
        </w:rPr>
        <w:t>0</w:t>
      </w:r>
      <w:r>
        <w:rPr>
          <w:rFonts w:hint="eastAsia"/>
          <w:lang w:val="en-US" w:eastAsia="ja-JP"/>
        </w:rPr>
        <w:t>4</w:t>
      </w:r>
      <w:r w:rsidRPr="00550D52">
        <w:rPr>
          <w:lang w:val="en-US"/>
        </w:rPr>
        <w:t>.</w:t>
      </w:r>
      <w:r>
        <w:rPr>
          <w:rFonts w:hint="eastAsia"/>
          <w:lang w:eastAsia="ja-JP"/>
        </w:rPr>
        <w:t>null-nri0005.</w:t>
      </w:r>
      <w:r>
        <w:rPr>
          <w:lang w:val="en-US"/>
        </w:rPr>
        <w:t>rac000</w:t>
      </w:r>
      <w:r>
        <w:rPr>
          <w:rFonts w:hint="eastAsia"/>
          <w:lang w:val="en-US" w:eastAsia="ja-JP"/>
        </w:rPr>
        <w:t>3</w:t>
      </w:r>
      <w:r>
        <w:rPr>
          <w:lang w:val="en-US"/>
        </w:rPr>
        <w:t>.lac100</w:t>
      </w:r>
      <w:r>
        <w:rPr>
          <w:rFonts w:hint="eastAsia"/>
          <w:lang w:val="en-US" w:eastAsia="ja-JP"/>
        </w:rPr>
        <w:t>1</w:t>
      </w:r>
      <w:r w:rsidRPr="00550D52">
        <w:rPr>
          <w:lang w:val="en-US"/>
        </w:rPr>
        <w:t>.</w:t>
      </w:r>
      <w:r>
        <w:rPr>
          <w:lang w:val="en-US"/>
        </w:rPr>
        <w:t>rac</w:t>
      </w:r>
    </w:p>
    <w:p w14:paraId="0C80F56F" w14:textId="77777777" w:rsidR="006E714E" w:rsidRPr="003777AF" w:rsidRDefault="006E714E" w:rsidP="006E714E">
      <w:pPr>
        <w:pStyle w:val="PL"/>
        <w:rPr>
          <w:lang w:val="en-US"/>
        </w:rPr>
      </w:pPr>
    </w:p>
    <w:p w14:paraId="4A546257" w14:textId="77777777" w:rsidR="006E714E" w:rsidRPr="00550D52" w:rsidRDefault="006E714E" w:rsidP="006E714E">
      <w:pPr>
        <w:pStyle w:val="PL"/>
        <w:rPr>
          <w:lang w:val="en-US"/>
        </w:rPr>
      </w:pPr>
      <w:r w:rsidRPr="00550D52">
        <w:rPr>
          <w:lang w:val="en-US"/>
        </w:rPr>
        <w:t>;</w:t>
      </w:r>
    </w:p>
    <w:p w14:paraId="224D743B" w14:textId="77777777" w:rsidR="006E714E" w:rsidRDefault="006E714E" w:rsidP="006E714E">
      <w:pPr>
        <w:pStyle w:val="PL"/>
        <w:rPr>
          <w:lang w:val="en-US" w:eastAsia="ja-JP"/>
        </w:rPr>
      </w:pPr>
      <w:r w:rsidRPr="00550D52">
        <w:rPr>
          <w:lang w:val="en-US"/>
        </w:rPr>
        <w:t>;</w:t>
      </w:r>
      <w:r>
        <w:rPr>
          <w:rFonts w:hint="eastAsia"/>
          <w:lang w:val="en-US" w:eastAsia="ja-JP"/>
        </w:rPr>
        <w:t>From above records, Null-NRI and SGSN Group ID information can be retrieved when necessary.</w:t>
      </w:r>
    </w:p>
    <w:p w14:paraId="1070BFFF" w14:textId="77777777" w:rsidR="006E714E" w:rsidRDefault="006E714E" w:rsidP="006E714E">
      <w:pPr>
        <w:pStyle w:val="PL"/>
        <w:rPr>
          <w:lang w:val="en-US" w:eastAsia="ja-JP"/>
        </w:rPr>
      </w:pPr>
    </w:p>
    <w:p w14:paraId="508254D4" w14:textId="77777777" w:rsidR="006E714E" w:rsidRDefault="006E714E" w:rsidP="006E714E">
      <w:pPr>
        <w:rPr>
          <w:lang w:val="en-US"/>
        </w:rPr>
      </w:pPr>
    </w:p>
    <w:p w14:paraId="0E0AB803" w14:textId="77777777" w:rsidR="00F50D8E" w:rsidRPr="001C652B" w:rsidRDefault="006E714E" w:rsidP="006E714E">
      <w:pPr>
        <w:pStyle w:val="Heading8"/>
      </w:pPr>
      <w:r>
        <w:br w:type="page"/>
      </w:r>
      <w:bookmarkStart w:id="555" w:name="_Toc20214936"/>
      <w:bookmarkStart w:id="556" w:name="_Toc27753319"/>
      <w:bookmarkStart w:id="557" w:name="_Toc36055138"/>
      <w:bookmarkStart w:id="558" w:name="_Toc67477638"/>
      <w:r w:rsidRPr="001C652B">
        <w:lastRenderedPageBreak/>
        <w:t xml:space="preserve">Annex </w:t>
      </w:r>
      <w:r>
        <w:t>E</w:t>
      </w:r>
      <w:r w:rsidRPr="001C652B">
        <w:t xml:space="preserve"> (Informative):</w:t>
      </w:r>
      <w:r w:rsidRPr="001C652B">
        <w:br/>
      </w:r>
      <w:r>
        <w:t>SGW/PGW selection examples using GTP-C load control</w:t>
      </w:r>
      <w:bookmarkStart w:id="559" w:name="_Toc20214937"/>
      <w:bookmarkStart w:id="560" w:name="_Toc27753320"/>
      <w:bookmarkStart w:id="561" w:name="_Toc36055139"/>
      <w:bookmarkStart w:id="562" w:name="_Toc67477639"/>
      <w:bookmarkEnd w:id="555"/>
      <w:bookmarkEnd w:id="556"/>
      <w:bookmarkEnd w:id="557"/>
      <w:bookmarkEnd w:id="558"/>
    </w:p>
    <w:p w14:paraId="37091C62" w14:textId="4C42168B" w:rsidR="006E714E" w:rsidRPr="001C652B" w:rsidRDefault="006E714E" w:rsidP="006E714E">
      <w:pPr>
        <w:pStyle w:val="Heading2"/>
      </w:pPr>
      <w:r>
        <w:t>E</w:t>
      </w:r>
      <w:r w:rsidRPr="001C652B">
        <w:t>.1</w:t>
      </w:r>
      <w:r w:rsidRPr="001C652B">
        <w:tab/>
      </w:r>
      <w:r>
        <w:t>PGW selection using GTP-C load control at node level</w:t>
      </w:r>
      <w:bookmarkEnd w:id="559"/>
      <w:bookmarkEnd w:id="560"/>
      <w:bookmarkEnd w:id="561"/>
      <w:bookmarkEnd w:id="562"/>
    </w:p>
    <w:p w14:paraId="7392AA0C" w14:textId="4AE8D727" w:rsidR="006E714E" w:rsidRDefault="006E714E" w:rsidP="006E714E">
      <w:pPr>
        <w:rPr>
          <w:lang w:val="en-US"/>
        </w:rPr>
      </w:pPr>
      <w:r>
        <w:rPr>
          <w:lang w:val="en-US"/>
        </w:rPr>
        <w:t xml:space="preserve">This example illustrates the principles of the SGW or PGW selection specified in </w:t>
      </w:r>
      <w:r w:rsidR="00F50D8E">
        <w:rPr>
          <w:lang w:val="en-US"/>
        </w:rPr>
        <w:t>clause 4</w:t>
      </w:r>
      <w:r>
        <w:rPr>
          <w:lang w:val="en-US"/>
        </w:rPr>
        <w:t>A.2, with GTP-C load control supported and enabled at node level.</w:t>
      </w:r>
    </w:p>
    <w:p w14:paraId="5C929561" w14:textId="77777777" w:rsidR="006E714E" w:rsidRDefault="006E714E" w:rsidP="006E714E">
      <w:r>
        <w:t>The example assumes that the procedures specified in this document have 3 candidate PGWs with the same relative order, (e.g. with the same topological order) and assume that the following weights are received from the DNS and "Load Metric" reported via GTP-C signalling:</w:t>
      </w:r>
    </w:p>
    <w:p w14:paraId="7E79905D" w14:textId="77777777" w:rsidR="006E714E" w:rsidRDefault="006E714E" w:rsidP="006E714E">
      <w:pPr>
        <w:pStyle w:val="B1"/>
      </w:pPr>
      <w:r>
        <w:t>PGW1: DNS-weight-factor = 20, Load-metric = 10%</w:t>
      </w:r>
    </w:p>
    <w:p w14:paraId="18A42FBB" w14:textId="77777777" w:rsidR="006E714E" w:rsidRDefault="006E714E" w:rsidP="006E714E">
      <w:pPr>
        <w:pStyle w:val="B1"/>
      </w:pPr>
      <w:r>
        <w:t>PGW2: DNS-weight-factor = 20, Load-metric = 20%</w:t>
      </w:r>
    </w:p>
    <w:p w14:paraId="6DC7DACB" w14:textId="77777777" w:rsidR="006E714E" w:rsidRDefault="006E714E" w:rsidP="006E714E">
      <w:pPr>
        <w:pStyle w:val="B1"/>
      </w:pPr>
      <w:r>
        <w:t>PGW3: DNS-weight-factor = 60, Load-metric= 30%</w:t>
      </w:r>
    </w:p>
    <w:p w14:paraId="4E06B56F" w14:textId="77777777" w:rsidR="00F50D8E" w:rsidRDefault="006E714E" w:rsidP="006E714E">
      <w:pPr>
        <w:tabs>
          <w:tab w:val="left" w:pos="8652"/>
        </w:tabs>
      </w:pPr>
      <w:r>
        <w:t>Based on the above, the selecting node calculates the effective available load for each candidate PGW:</w:t>
      </w:r>
    </w:p>
    <w:p w14:paraId="4DC3FB79" w14:textId="726B48B3" w:rsidR="006E714E" w:rsidRDefault="006E714E" w:rsidP="006E714E">
      <w:pPr>
        <w:pStyle w:val="B1"/>
      </w:pPr>
      <w:r>
        <w:t>PGW1-effective-available-load = (100 – 10)% X 20 = 18</w:t>
      </w:r>
    </w:p>
    <w:p w14:paraId="72932852" w14:textId="77777777" w:rsidR="006E714E" w:rsidRPr="001720CA" w:rsidRDefault="006E714E" w:rsidP="006E714E">
      <w:pPr>
        <w:pStyle w:val="B1"/>
      </w:pPr>
      <w:r>
        <w:t>PGW2-effective-available-load = (100 – 20)% X 20 = 16</w:t>
      </w:r>
    </w:p>
    <w:p w14:paraId="127ECA0D" w14:textId="77777777" w:rsidR="006E714E" w:rsidRDefault="006E714E" w:rsidP="006E714E">
      <w:pPr>
        <w:pStyle w:val="B1"/>
      </w:pPr>
      <w:r>
        <w:t>PGW3-effective-available-load = (100 – 30)% X 60 = 42</w:t>
      </w:r>
    </w:p>
    <w:p w14:paraId="251A1CBB" w14:textId="77777777" w:rsidR="006E714E" w:rsidRDefault="006E714E" w:rsidP="006E714E">
      <w:r>
        <w:t>The selecting node then calculates the relative available load of each candidate PGW (rounding-off to nearest integer value):</w:t>
      </w:r>
    </w:p>
    <w:p w14:paraId="75CCFAC3" w14:textId="77777777" w:rsidR="006E714E" w:rsidRDefault="006E714E" w:rsidP="006E714E">
      <w:pPr>
        <w:pStyle w:val="B1"/>
      </w:pPr>
      <w:r>
        <w:t>PGW1-relative-available-load = 18 / (18 + 16 + 42) =~ 24%</w:t>
      </w:r>
    </w:p>
    <w:p w14:paraId="53BCF9F5" w14:textId="77777777" w:rsidR="006E714E" w:rsidRDefault="006E714E" w:rsidP="006E714E">
      <w:pPr>
        <w:pStyle w:val="B1"/>
      </w:pPr>
      <w:r>
        <w:t>PGW2-relative-available-load = 16 / (18 + 16 + 42) =~ 21%</w:t>
      </w:r>
    </w:p>
    <w:p w14:paraId="13CE143B" w14:textId="77777777" w:rsidR="006E714E" w:rsidRDefault="006E714E" w:rsidP="006E714E">
      <w:pPr>
        <w:pStyle w:val="B1"/>
      </w:pPr>
      <w:r>
        <w:t>PGW3-relative-available-load = 42 / (18 + 16 + 42) =~ 55%</w:t>
      </w:r>
    </w:p>
    <w:p w14:paraId="63EAE84F" w14:textId="77777777" w:rsidR="006E714E" w:rsidRDefault="006E714E" w:rsidP="006E714E">
      <w:r>
        <w:t>Out of the total new session requests, the node selects the PGW1, PGW2 and PGW3 for 24%, 21% and 55% respectively, e.g. per 100 new sessions requests, the PGW1 is selected for 24 sessions, PGW2 for 21 sessions and PGW3 for the remaining 55 new sessions.</w:t>
      </w:r>
    </w:p>
    <w:p w14:paraId="45DF067A" w14:textId="77777777" w:rsidR="006E714E" w:rsidRPr="00476E15" w:rsidRDefault="006E714E" w:rsidP="006E714E">
      <w:pPr>
        <w:pStyle w:val="Heading2"/>
        <w:rPr>
          <w:lang w:val="en-US"/>
        </w:rPr>
      </w:pPr>
      <w:bookmarkStart w:id="563" w:name="_Toc20214938"/>
      <w:bookmarkStart w:id="564" w:name="_Toc27753321"/>
      <w:bookmarkStart w:id="565" w:name="_Toc36055140"/>
      <w:bookmarkStart w:id="566" w:name="_Toc67477640"/>
      <w:r>
        <w:t>E</w:t>
      </w:r>
      <w:r w:rsidRPr="00A60CC8">
        <w:t>.2</w:t>
      </w:r>
      <w:r w:rsidRPr="00A60CC8">
        <w:tab/>
      </w:r>
      <w:r>
        <w:t xml:space="preserve">PGW selection using GTP-C load control at APN </w:t>
      </w:r>
      <w:r w:rsidRPr="000C2639">
        <w:t>level</w:t>
      </w:r>
      <w:bookmarkEnd w:id="563"/>
      <w:bookmarkEnd w:id="564"/>
      <w:bookmarkEnd w:id="565"/>
      <w:bookmarkEnd w:id="566"/>
    </w:p>
    <w:p w14:paraId="37947CA6" w14:textId="77777777" w:rsidR="00F50D8E" w:rsidRDefault="006E714E" w:rsidP="006E714E">
      <w:pPr>
        <w:pStyle w:val="Heading3"/>
      </w:pPr>
      <w:bookmarkStart w:id="567" w:name="_Toc20214939"/>
      <w:bookmarkStart w:id="568" w:name="_Toc27753322"/>
      <w:bookmarkStart w:id="569" w:name="_Toc36055141"/>
      <w:bookmarkStart w:id="570" w:name="_Toc67477641"/>
      <w:r>
        <w:t>E</w:t>
      </w:r>
      <w:r w:rsidRPr="00FB77D9">
        <w:t>.</w:t>
      </w:r>
      <w:r w:rsidRPr="00FB77D9" w:rsidDel="00FF2C0E">
        <w:t xml:space="preserve"> </w:t>
      </w:r>
      <w:r w:rsidRPr="00A60CC8">
        <w:t>2.</w:t>
      </w:r>
      <w:r>
        <w:t>1</w:t>
      </w:r>
      <w:r>
        <w:tab/>
      </w:r>
      <w:r>
        <w:rPr>
          <w:lang w:val="en-US"/>
        </w:rPr>
        <w:t xml:space="preserve">PGW selection when </w:t>
      </w:r>
      <w:r w:rsidRPr="00A2505E">
        <w:t xml:space="preserve">APN load control </w:t>
      </w:r>
      <w:r>
        <w:t xml:space="preserve">information </w:t>
      </w:r>
      <w:r w:rsidRPr="000C2639">
        <w:t>is available for each candidate PGW</w:t>
      </w:r>
      <w:bookmarkEnd w:id="567"/>
      <w:bookmarkEnd w:id="568"/>
      <w:bookmarkEnd w:id="569"/>
      <w:bookmarkEnd w:id="570"/>
    </w:p>
    <w:p w14:paraId="0F8282E4" w14:textId="47273651" w:rsidR="006E714E" w:rsidRDefault="006E714E" w:rsidP="006E714E">
      <w:pPr>
        <w:rPr>
          <w:lang w:val="en-US"/>
        </w:rPr>
      </w:pPr>
      <w:r>
        <w:rPr>
          <w:lang w:val="en-US"/>
        </w:rPr>
        <w:t xml:space="preserve">This example illustrates the principles of the PGW selection specified in </w:t>
      </w:r>
      <w:r w:rsidR="00F50D8E">
        <w:rPr>
          <w:lang w:val="en-US"/>
        </w:rPr>
        <w:t>clause 4</w:t>
      </w:r>
      <w:r>
        <w:rPr>
          <w:lang w:val="en-US"/>
        </w:rPr>
        <w:t>A.3, with GTP-C load control supported and enabled at node level and APN level.</w:t>
      </w:r>
    </w:p>
    <w:p w14:paraId="1CE42C03" w14:textId="77777777" w:rsidR="006E714E" w:rsidRDefault="006E714E" w:rsidP="006E714E">
      <w:r>
        <w:t>The example assumes that the procedures specified in this document have 3 candidate PGWs with the same relative order, (e.g. with the same topological order) and assume that the following weights are received from the DNS and APN load control information reported via GTP-C signalling:</w:t>
      </w:r>
    </w:p>
    <w:p w14:paraId="787937FE" w14:textId="77777777" w:rsidR="006E714E" w:rsidRPr="00BF1C2C" w:rsidRDefault="006E714E" w:rsidP="006E714E">
      <w:pPr>
        <w:pStyle w:val="B1"/>
      </w:pPr>
      <w:r>
        <w:t xml:space="preserve">PGW1: DNS-weight-factor = 20, </w:t>
      </w:r>
      <w:r w:rsidRPr="000C2639">
        <w:t>APN1-</w:t>
      </w:r>
      <w:r>
        <w:t xml:space="preserve">Load-metric = </w:t>
      </w:r>
      <w:r w:rsidRPr="000C2639">
        <w:t>6</w:t>
      </w:r>
      <w:r>
        <w:t>0%</w:t>
      </w:r>
      <w:r w:rsidRPr="000C2639">
        <w:t>, APN1-relative-capacity</w:t>
      </w:r>
      <w:r>
        <w:rPr>
          <w:lang w:val="en-US"/>
        </w:rPr>
        <w:t xml:space="preserve"> </w:t>
      </w:r>
      <w:r w:rsidRPr="000C2639">
        <w:t>=</w:t>
      </w:r>
      <w:r>
        <w:rPr>
          <w:lang w:val="en-US"/>
        </w:rPr>
        <w:t xml:space="preserve"> 50%</w:t>
      </w:r>
    </w:p>
    <w:p w14:paraId="5D66015C" w14:textId="77777777" w:rsidR="006E714E" w:rsidRPr="00BF1C2C" w:rsidRDefault="006E714E" w:rsidP="006E714E">
      <w:pPr>
        <w:pStyle w:val="B1"/>
      </w:pPr>
      <w:r>
        <w:t xml:space="preserve">PGW2: DNS-weight-factor = 20, </w:t>
      </w:r>
      <w:r w:rsidRPr="000C2639">
        <w:t>APN1-</w:t>
      </w:r>
      <w:r>
        <w:t xml:space="preserve">Load-metric = </w:t>
      </w:r>
      <w:r w:rsidRPr="000C2639">
        <w:t>5</w:t>
      </w:r>
      <w:r>
        <w:t>0%</w:t>
      </w:r>
      <w:r w:rsidRPr="000C2639">
        <w:t xml:space="preserve">, </w:t>
      </w:r>
      <w:r w:rsidRPr="00190C62">
        <w:rPr>
          <w:lang w:val="en-US"/>
        </w:rPr>
        <w:t>APN1-relative-capacity</w:t>
      </w:r>
      <w:r>
        <w:rPr>
          <w:lang w:val="en-US"/>
        </w:rPr>
        <w:t xml:space="preserve"> </w:t>
      </w:r>
      <w:r w:rsidRPr="00190C62">
        <w:rPr>
          <w:lang w:val="en-US"/>
        </w:rPr>
        <w:t>=</w:t>
      </w:r>
      <w:r>
        <w:rPr>
          <w:lang w:val="en-US"/>
        </w:rPr>
        <w:t xml:space="preserve"> 20%</w:t>
      </w:r>
    </w:p>
    <w:p w14:paraId="2D4F0A74" w14:textId="77777777" w:rsidR="006E714E" w:rsidRPr="00BF1C2C" w:rsidRDefault="006E714E" w:rsidP="006E714E">
      <w:pPr>
        <w:pStyle w:val="B1"/>
      </w:pPr>
      <w:r>
        <w:t xml:space="preserve">PGW3: DNS-weight-factor = 60, </w:t>
      </w:r>
      <w:r w:rsidRPr="000C2639">
        <w:t>APN1-</w:t>
      </w:r>
      <w:r>
        <w:t xml:space="preserve">Load-metric= </w:t>
      </w:r>
      <w:r w:rsidRPr="000C2639">
        <w:t>5</w:t>
      </w:r>
      <w:r>
        <w:t>0%</w:t>
      </w:r>
      <w:r w:rsidRPr="000C2639">
        <w:t xml:space="preserve">, </w:t>
      </w:r>
      <w:r w:rsidRPr="00190C62">
        <w:rPr>
          <w:lang w:val="en-US"/>
        </w:rPr>
        <w:t>APN1-relative-capacity</w:t>
      </w:r>
      <w:r>
        <w:rPr>
          <w:lang w:val="en-US"/>
        </w:rPr>
        <w:t xml:space="preserve"> </w:t>
      </w:r>
      <w:r w:rsidRPr="00190C62">
        <w:rPr>
          <w:lang w:val="en-US"/>
        </w:rPr>
        <w:t>=</w:t>
      </w:r>
      <w:r>
        <w:rPr>
          <w:lang w:val="en-US"/>
        </w:rPr>
        <w:t xml:space="preserve"> 10%</w:t>
      </w:r>
    </w:p>
    <w:p w14:paraId="4C50CA6C" w14:textId="77777777" w:rsidR="006E714E" w:rsidRDefault="006E714E" w:rsidP="006E714E">
      <w:r>
        <w:t>Based on the above, the APN1-effective-available-load is calculated as follows:</w:t>
      </w:r>
    </w:p>
    <w:p w14:paraId="5272799C" w14:textId="77777777" w:rsidR="006E714E" w:rsidRDefault="006E714E" w:rsidP="006E714E">
      <w:pPr>
        <w:pStyle w:val="B1"/>
      </w:pPr>
      <w:r>
        <w:t>PGW1-APN1-effective-available-load = (100 – 60)% X 50% X 20 = 4</w:t>
      </w:r>
    </w:p>
    <w:p w14:paraId="0CB0307D" w14:textId="77777777" w:rsidR="006E714E" w:rsidRPr="001720CA" w:rsidRDefault="006E714E" w:rsidP="006E714E">
      <w:pPr>
        <w:pStyle w:val="B1"/>
      </w:pPr>
      <w:r>
        <w:lastRenderedPageBreak/>
        <w:t>PGW2-APN1-effective-available-load = (100 – 50)% X 20% X 20 = 2</w:t>
      </w:r>
    </w:p>
    <w:p w14:paraId="5E40E494" w14:textId="77777777" w:rsidR="006E714E" w:rsidRPr="001720CA" w:rsidRDefault="006E714E" w:rsidP="006E714E">
      <w:pPr>
        <w:pStyle w:val="B1"/>
      </w:pPr>
      <w:r>
        <w:t>PGW3-APN1-effective-available-load = (100 – 50)% X 10% X 60 = 3</w:t>
      </w:r>
    </w:p>
    <w:p w14:paraId="7A8DF24E" w14:textId="77777777" w:rsidR="006E714E" w:rsidRDefault="006E714E" w:rsidP="006E714E">
      <w:r>
        <w:t>Then the APN1-relative-available-load is calculated as below (by rounding-off to nearest integer value):</w:t>
      </w:r>
    </w:p>
    <w:p w14:paraId="329593CC" w14:textId="77777777" w:rsidR="006E714E" w:rsidRDefault="006E714E" w:rsidP="006E714E">
      <w:pPr>
        <w:pStyle w:val="B1"/>
      </w:pPr>
      <w:r>
        <w:t>PGW1-APN1-relative-available-load = 4 / (4 + 2 + 3) =~ 45%</w:t>
      </w:r>
    </w:p>
    <w:p w14:paraId="2F53BD85" w14:textId="77777777" w:rsidR="006E714E" w:rsidRDefault="006E714E" w:rsidP="006E714E">
      <w:pPr>
        <w:pStyle w:val="B1"/>
      </w:pPr>
      <w:r>
        <w:t>PGW2-APN1-relative-available-load = 2 / (4 + 2 + 3) =~ 22%</w:t>
      </w:r>
    </w:p>
    <w:p w14:paraId="3A9A6AF0" w14:textId="77777777" w:rsidR="006E714E" w:rsidRDefault="006E714E" w:rsidP="006E714E">
      <w:pPr>
        <w:pStyle w:val="B1"/>
      </w:pPr>
      <w:r>
        <w:t>PGW3-APN1-relative-available-load = 3 / (4 + 2 + 3) =~ 33%</w:t>
      </w:r>
    </w:p>
    <w:p w14:paraId="510547F0" w14:textId="77777777" w:rsidR="006E714E" w:rsidRPr="001720CA" w:rsidRDefault="006E714E" w:rsidP="006E714E">
      <w:r>
        <w:t>Out of the total new session requests for APN1, the PGW1 is selected for 45%, PGW2 for 22% and PGW3 for 33%, e.g. per 100 new sessions requests for APN1, the PGW1 is selected for 45 sessions, PGW2 for 22 sessions and PGW3 for 33 sessions.</w:t>
      </w:r>
    </w:p>
    <w:p w14:paraId="52A5985B" w14:textId="77777777" w:rsidR="006E714E" w:rsidRDefault="006E714E" w:rsidP="006E714E">
      <w:pPr>
        <w:pStyle w:val="Heading3"/>
      </w:pPr>
      <w:bookmarkStart w:id="571" w:name="_Toc20214940"/>
      <w:bookmarkStart w:id="572" w:name="_Toc27753323"/>
      <w:bookmarkStart w:id="573" w:name="_Toc36055142"/>
      <w:bookmarkStart w:id="574" w:name="_Toc67477642"/>
      <w:r>
        <w:t>E</w:t>
      </w:r>
      <w:r w:rsidRPr="00FB77D9">
        <w:t>.</w:t>
      </w:r>
      <w:r>
        <w:t>2.2</w:t>
      </w:r>
      <w:r>
        <w:tab/>
      </w:r>
      <w:r w:rsidRPr="000C2639">
        <w:t xml:space="preserve">PGW </w:t>
      </w:r>
      <w:r>
        <w:t xml:space="preserve">selection </w:t>
      </w:r>
      <w:r>
        <w:rPr>
          <w:lang w:val="en-US"/>
        </w:rPr>
        <w:t>when</w:t>
      </w:r>
      <w:r w:rsidRPr="000C2639">
        <w:t xml:space="preserve"> </w:t>
      </w:r>
      <w:r>
        <w:rPr>
          <w:lang w:val="en-US"/>
        </w:rPr>
        <w:t>APN load control information is not available for each candidate PGW</w:t>
      </w:r>
      <w:bookmarkEnd w:id="571"/>
      <w:bookmarkEnd w:id="572"/>
      <w:bookmarkEnd w:id="573"/>
      <w:bookmarkEnd w:id="574"/>
    </w:p>
    <w:p w14:paraId="35D2B08D" w14:textId="770566A5" w:rsidR="006E714E" w:rsidRDefault="006E714E" w:rsidP="006E714E">
      <w:pPr>
        <w:rPr>
          <w:lang w:val="en-US"/>
        </w:rPr>
      </w:pPr>
      <w:r>
        <w:rPr>
          <w:lang w:val="en-US"/>
        </w:rPr>
        <w:t xml:space="preserve">This example illustrates the principles of the PGW selection specified in </w:t>
      </w:r>
      <w:r w:rsidR="00F50D8E">
        <w:rPr>
          <w:lang w:val="en-US"/>
        </w:rPr>
        <w:t>clause 4</w:t>
      </w:r>
      <w:r>
        <w:rPr>
          <w:lang w:val="en-US"/>
        </w:rPr>
        <w:t>A.3, with GTP-C load control supported and enabled at node level and APN level.</w:t>
      </w:r>
    </w:p>
    <w:p w14:paraId="6ECBF4BA" w14:textId="77777777" w:rsidR="006E714E" w:rsidRDefault="006E714E" w:rsidP="006E714E">
      <w:r>
        <w:t>The example assumes that the procedures specified in this document have 3 candidate PGWs with the same relative order, (e.g. with the same topological order) and assume that the following weights are received from the DNS and APN load control information reported via GTP-C signalling; it is assumed in particular that PGW3 did only report APN load control information for the APN2.</w:t>
      </w:r>
    </w:p>
    <w:p w14:paraId="217865CE" w14:textId="77777777" w:rsidR="006E714E" w:rsidRPr="00122D6D" w:rsidRDefault="006E714E" w:rsidP="006E714E">
      <w:pPr>
        <w:pStyle w:val="B1"/>
      </w:pPr>
      <w:r>
        <w:t xml:space="preserve">PGW1: DNS-weight-factor = 20, </w:t>
      </w:r>
      <w:r w:rsidRPr="000C2639">
        <w:t>APN1-</w:t>
      </w:r>
      <w:r>
        <w:t xml:space="preserve">Load-metric = </w:t>
      </w:r>
      <w:r w:rsidRPr="000C2639">
        <w:t>6</w:t>
      </w:r>
      <w:r>
        <w:t>0%</w:t>
      </w:r>
      <w:r w:rsidRPr="000C2639">
        <w:t>, APN1-relative-capacity</w:t>
      </w:r>
      <w:r>
        <w:rPr>
          <w:lang w:val="en-US"/>
        </w:rPr>
        <w:t xml:space="preserve"> </w:t>
      </w:r>
      <w:r w:rsidRPr="000C2639">
        <w:t>=</w:t>
      </w:r>
      <w:r>
        <w:rPr>
          <w:lang w:val="en-US"/>
        </w:rPr>
        <w:t xml:space="preserve"> 50%</w:t>
      </w:r>
    </w:p>
    <w:p w14:paraId="22E64869" w14:textId="77777777" w:rsidR="006E714E" w:rsidRPr="00122D6D" w:rsidRDefault="006E714E" w:rsidP="006E714E">
      <w:pPr>
        <w:pStyle w:val="B1"/>
      </w:pPr>
      <w:r>
        <w:t xml:space="preserve">PGW2: DNS-weight-factor = 20, </w:t>
      </w:r>
      <w:r w:rsidRPr="000C2639">
        <w:t>APN1-</w:t>
      </w:r>
      <w:r>
        <w:t xml:space="preserve">Load-metric = </w:t>
      </w:r>
      <w:r w:rsidRPr="000C2639">
        <w:t>5</w:t>
      </w:r>
      <w:r>
        <w:t>0%</w:t>
      </w:r>
      <w:r w:rsidRPr="000C2639">
        <w:t xml:space="preserve">, </w:t>
      </w:r>
      <w:r w:rsidRPr="00190C62">
        <w:rPr>
          <w:lang w:val="en-US"/>
        </w:rPr>
        <w:t>APN1-relative-capacity</w:t>
      </w:r>
      <w:r>
        <w:rPr>
          <w:lang w:val="en-US"/>
        </w:rPr>
        <w:t xml:space="preserve"> </w:t>
      </w:r>
      <w:r w:rsidRPr="00190C62">
        <w:rPr>
          <w:lang w:val="en-US"/>
        </w:rPr>
        <w:t>=</w:t>
      </w:r>
      <w:r>
        <w:rPr>
          <w:lang w:val="en-US"/>
        </w:rPr>
        <w:t xml:space="preserve"> 20%</w:t>
      </w:r>
    </w:p>
    <w:p w14:paraId="77749CF0" w14:textId="77777777" w:rsidR="006E714E" w:rsidRPr="00122D6D" w:rsidRDefault="006E714E" w:rsidP="006E714E">
      <w:pPr>
        <w:pStyle w:val="B1"/>
      </w:pPr>
      <w:r>
        <w:t xml:space="preserve">PGW3: DNS-weight-factor = 60, </w:t>
      </w:r>
      <w:r w:rsidRPr="000C2639">
        <w:t>APN</w:t>
      </w:r>
      <w:r>
        <w:rPr>
          <w:lang w:val="en-US"/>
        </w:rPr>
        <w:t>2</w:t>
      </w:r>
      <w:r w:rsidRPr="000C2639">
        <w:t>-</w:t>
      </w:r>
      <w:r>
        <w:t xml:space="preserve">Load-metric= </w:t>
      </w:r>
      <w:r w:rsidRPr="000C2639">
        <w:t>5</w:t>
      </w:r>
      <w:r>
        <w:t>0%</w:t>
      </w:r>
      <w:r w:rsidRPr="000C2639">
        <w:t xml:space="preserve">, </w:t>
      </w:r>
      <w:r w:rsidRPr="00190C62">
        <w:rPr>
          <w:lang w:val="en-US"/>
        </w:rPr>
        <w:t>APN</w:t>
      </w:r>
      <w:r>
        <w:rPr>
          <w:lang w:val="en-US"/>
        </w:rPr>
        <w:t>2</w:t>
      </w:r>
      <w:r w:rsidRPr="00190C62">
        <w:rPr>
          <w:lang w:val="en-US"/>
        </w:rPr>
        <w:t>-relative-capacity</w:t>
      </w:r>
      <w:r>
        <w:rPr>
          <w:lang w:val="en-US"/>
        </w:rPr>
        <w:t xml:space="preserve"> </w:t>
      </w:r>
      <w:r w:rsidRPr="00190C62">
        <w:rPr>
          <w:lang w:val="en-US"/>
        </w:rPr>
        <w:t>=</w:t>
      </w:r>
      <w:r>
        <w:rPr>
          <w:lang w:val="en-US"/>
        </w:rPr>
        <w:t xml:space="preserve"> 30%, PGW3-Load-Metric 40%</w:t>
      </w:r>
    </w:p>
    <w:p w14:paraId="4FB59740" w14:textId="77777777" w:rsidR="006E714E" w:rsidRDefault="006E714E" w:rsidP="006E714E">
      <w:r>
        <w:t>Based on the above, the APN1-effective-available-load for the PGW3 is calculated assuming the following:</w:t>
      </w:r>
    </w:p>
    <w:p w14:paraId="04785A08" w14:textId="77777777" w:rsidR="006E714E" w:rsidRDefault="006E714E" w:rsidP="006E714E">
      <w:pPr>
        <w:pStyle w:val="B1"/>
        <w:rPr>
          <w:lang w:val="en-US"/>
        </w:rPr>
      </w:pPr>
      <w:r>
        <w:rPr>
          <w:lang w:val="en-US"/>
        </w:rPr>
        <w:t>PGW3-APN1-relative-capacity =  100% – 30% = 70%</w:t>
      </w:r>
    </w:p>
    <w:p w14:paraId="182287FA" w14:textId="77777777" w:rsidR="006E714E" w:rsidRDefault="006E714E" w:rsidP="006E714E">
      <w:pPr>
        <w:pStyle w:val="B1"/>
        <w:rPr>
          <w:lang w:val="en-US"/>
        </w:rPr>
      </w:pPr>
      <w:r>
        <w:rPr>
          <w:lang w:val="en-US"/>
        </w:rPr>
        <w:t>PGW3-APN1-load-metric = {40% - (50% X 30%)} / {(100% – 30%)} = {40% - 15%} / {70%} = ~36%</w:t>
      </w:r>
    </w:p>
    <w:p w14:paraId="7FC73598" w14:textId="77777777" w:rsidR="006E714E" w:rsidRPr="00B26868" w:rsidRDefault="006E714E" w:rsidP="006E714E">
      <w:pPr>
        <w:pStyle w:val="Heading8"/>
        <w:rPr>
          <w:lang w:val="en-US"/>
        </w:rPr>
      </w:pPr>
      <w:bookmarkStart w:id="575" w:name="_Toc20214941"/>
      <w:bookmarkStart w:id="576" w:name="_Toc27753324"/>
      <w:bookmarkStart w:id="577" w:name="_Toc36055143"/>
      <w:bookmarkStart w:id="578" w:name="_Toc67477643"/>
      <w:r>
        <w:t>Annex F (Informative):</w:t>
      </w:r>
      <w:r>
        <w:br/>
        <w:t>Examples for AMF Discovery by 5G AN</w:t>
      </w:r>
      <w:bookmarkEnd w:id="575"/>
      <w:bookmarkEnd w:id="576"/>
      <w:bookmarkEnd w:id="577"/>
      <w:bookmarkEnd w:id="578"/>
    </w:p>
    <w:p w14:paraId="185FF5C4" w14:textId="77777777" w:rsidR="006E714E" w:rsidRDefault="006E714E" w:rsidP="006E714E">
      <w:pPr>
        <w:pStyle w:val="Heading2"/>
        <w:rPr>
          <w:lang w:val="en-US"/>
        </w:rPr>
      </w:pPr>
      <w:bookmarkStart w:id="579" w:name="_Toc20214942"/>
      <w:bookmarkStart w:id="580" w:name="_Toc27753325"/>
      <w:bookmarkStart w:id="581" w:name="_Toc36055144"/>
      <w:bookmarkStart w:id="582" w:name="_Toc67477644"/>
      <w:r>
        <w:rPr>
          <w:lang w:val="en-US"/>
        </w:rPr>
        <w:t>F.1</w:t>
      </w:r>
      <w:r>
        <w:rPr>
          <w:lang w:val="en-US"/>
        </w:rPr>
        <w:tab/>
        <w:t>Introduction</w:t>
      </w:r>
      <w:bookmarkEnd w:id="579"/>
      <w:bookmarkEnd w:id="580"/>
      <w:bookmarkEnd w:id="581"/>
      <w:bookmarkEnd w:id="582"/>
    </w:p>
    <w:p w14:paraId="4B0A2E02" w14:textId="77777777" w:rsidR="00F50D8E" w:rsidRDefault="006E714E" w:rsidP="006E714E">
      <w:pPr>
        <w:rPr>
          <w:lang w:val="en-US"/>
        </w:rPr>
      </w:pPr>
      <w:r>
        <w:rPr>
          <w:lang w:val="en-US"/>
        </w:rPr>
        <w:t>This annex provides examples of DNS provisioning for AMF Discovery by 5G AN.</w:t>
      </w:r>
      <w:bookmarkStart w:id="583" w:name="_Toc20214943"/>
      <w:bookmarkStart w:id="584" w:name="_Toc27753326"/>
      <w:bookmarkStart w:id="585" w:name="_Toc36055145"/>
      <w:bookmarkStart w:id="586" w:name="_Toc67477645"/>
    </w:p>
    <w:p w14:paraId="018FA6A4" w14:textId="6093E8B4" w:rsidR="006E714E" w:rsidRDefault="006E714E" w:rsidP="006E714E">
      <w:pPr>
        <w:pStyle w:val="Heading2"/>
        <w:rPr>
          <w:lang w:val="en-US"/>
        </w:rPr>
      </w:pPr>
      <w:r>
        <w:rPr>
          <w:lang w:val="en-US"/>
        </w:rPr>
        <w:t>F.2</w:t>
      </w:r>
      <w:r>
        <w:rPr>
          <w:lang w:val="en-US"/>
        </w:rPr>
        <w:tab/>
        <w:t>Preconditions</w:t>
      </w:r>
      <w:bookmarkEnd w:id="583"/>
      <w:bookmarkEnd w:id="584"/>
      <w:bookmarkEnd w:id="585"/>
      <w:bookmarkEnd w:id="586"/>
    </w:p>
    <w:p w14:paraId="7EF89700" w14:textId="77777777" w:rsidR="006E714E" w:rsidRDefault="006E714E" w:rsidP="006E714E">
      <w:pPr>
        <w:rPr>
          <w:lang w:val="en-US"/>
        </w:rPr>
      </w:pPr>
      <w:r>
        <w:rPr>
          <w:lang w:val="en-US"/>
        </w:rPr>
        <w:t>See annex A.2.</w:t>
      </w:r>
    </w:p>
    <w:p w14:paraId="2D2F8EE6" w14:textId="77777777" w:rsidR="00F50D8E" w:rsidRDefault="006E714E" w:rsidP="006E714E">
      <w:pPr>
        <w:pStyle w:val="Heading2"/>
        <w:rPr>
          <w:lang w:val="en-US"/>
        </w:rPr>
      </w:pPr>
      <w:bookmarkStart w:id="587" w:name="_Toc20214944"/>
      <w:bookmarkStart w:id="588" w:name="_Toc27753327"/>
      <w:bookmarkStart w:id="589" w:name="_Toc36055146"/>
      <w:bookmarkStart w:id="590" w:name="_Toc67477646"/>
      <w:r>
        <w:rPr>
          <w:lang w:val="en-US"/>
        </w:rPr>
        <w:t>F.3</w:t>
      </w:r>
      <w:r>
        <w:rPr>
          <w:lang w:val="en-US"/>
        </w:rPr>
        <w:tab/>
        <w:t>Example of an AMF Region with 2 AMF Sets</w:t>
      </w:r>
      <w:bookmarkStart w:id="591" w:name="_Toc20214945"/>
      <w:bookmarkStart w:id="592" w:name="_Toc27753328"/>
      <w:bookmarkStart w:id="593" w:name="_Toc36055147"/>
      <w:bookmarkStart w:id="594" w:name="_Toc67477647"/>
      <w:bookmarkEnd w:id="587"/>
      <w:bookmarkEnd w:id="588"/>
      <w:bookmarkEnd w:id="589"/>
      <w:bookmarkEnd w:id="590"/>
    </w:p>
    <w:p w14:paraId="3DA50A74" w14:textId="77777777" w:rsidR="00F50D8E" w:rsidRDefault="006E714E" w:rsidP="006E714E">
      <w:pPr>
        <w:pStyle w:val="Heading3"/>
        <w:rPr>
          <w:lang w:val="en-US"/>
        </w:rPr>
      </w:pPr>
      <w:r>
        <w:rPr>
          <w:lang w:val="en-US"/>
        </w:rPr>
        <w:t>F.3.1</w:t>
      </w:r>
      <w:r>
        <w:rPr>
          <w:lang w:val="en-US"/>
        </w:rPr>
        <w:tab/>
        <w:t>Master file</w:t>
      </w:r>
      <w:bookmarkEnd w:id="591"/>
      <w:bookmarkEnd w:id="592"/>
      <w:bookmarkEnd w:id="593"/>
      <w:bookmarkEnd w:id="594"/>
    </w:p>
    <w:p w14:paraId="5F7FE63A" w14:textId="7F8ECCAB" w:rsidR="006E714E" w:rsidRDefault="006E714E" w:rsidP="006E714E">
      <w:pPr>
        <w:rPr>
          <w:lang w:val="en-US"/>
        </w:rPr>
      </w:pPr>
      <w:r>
        <w:rPr>
          <w:lang w:val="en-US"/>
        </w:rPr>
        <w:t>The master file for this example has following content.</w:t>
      </w:r>
    </w:p>
    <w:p w14:paraId="48B033E2" w14:textId="77777777" w:rsidR="006E714E" w:rsidRPr="002C1981" w:rsidRDefault="006E714E" w:rsidP="006E714E">
      <w:pPr>
        <w:pStyle w:val="PL"/>
        <w:rPr>
          <w:lang w:val="en-US"/>
        </w:rPr>
      </w:pPr>
      <w:r w:rsidRPr="002C1981">
        <w:rPr>
          <w:lang w:val="en-US"/>
        </w:rPr>
        <w:t xml:space="preserve">$ORIGIN </w:t>
      </w:r>
      <w:r>
        <w:rPr>
          <w:lang w:val="en-US"/>
        </w:rPr>
        <w:t>5gc</w:t>
      </w:r>
      <w:r w:rsidRPr="002C1981">
        <w:rPr>
          <w:lang w:val="en-US"/>
        </w:rPr>
        <w:t>.mnc990.mcc311.3gppnetwork.org.</w:t>
      </w:r>
    </w:p>
    <w:p w14:paraId="2AC345C3" w14:textId="77777777" w:rsidR="006E714E" w:rsidRPr="002C1981" w:rsidRDefault="006E714E" w:rsidP="006E714E">
      <w:pPr>
        <w:pStyle w:val="PL"/>
        <w:rPr>
          <w:lang w:val="en-US"/>
        </w:rPr>
      </w:pPr>
      <w:r w:rsidRPr="002C1981">
        <w:rPr>
          <w:lang w:val="en-US"/>
        </w:rPr>
        <w:lastRenderedPageBreak/>
        <w:t>;</w:t>
      </w:r>
    </w:p>
    <w:p w14:paraId="20580975" w14:textId="77777777" w:rsidR="006E714E" w:rsidRPr="002C1981" w:rsidRDefault="006E714E" w:rsidP="006E714E">
      <w:pPr>
        <w:pStyle w:val="PL"/>
        <w:rPr>
          <w:lang w:val="en-US"/>
        </w:rPr>
      </w:pPr>
      <w:r w:rsidRPr="002C1981">
        <w:rPr>
          <w:lang w:val="en-US"/>
        </w:rPr>
        <w:t>$TTL</w:t>
      </w:r>
      <w:r w:rsidRPr="002C1981">
        <w:rPr>
          <w:lang w:val="en-US"/>
        </w:rPr>
        <w:tab/>
        <w:t>600 ;  1</w:t>
      </w:r>
      <w:r>
        <w:rPr>
          <w:lang w:val="en-US"/>
        </w:rPr>
        <w:t>0</w:t>
      </w:r>
      <w:r w:rsidRPr="002C1981">
        <w:rPr>
          <w:lang w:val="en-US"/>
        </w:rPr>
        <w:t xml:space="preserve"> </w:t>
      </w:r>
      <w:r>
        <w:rPr>
          <w:lang w:val="en-US"/>
        </w:rPr>
        <w:t>minutes</w:t>
      </w:r>
      <w:r w:rsidRPr="002C1981">
        <w:rPr>
          <w:lang w:val="en-US"/>
        </w:rPr>
        <w:t xml:space="preserve">  - this directive is defined in IETF RFC 2308 not </w:t>
      </w:r>
      <w:r>
        <w:rPr>
          <w:lang w:val="en-US"/>
        </w:rPr>
        <w:t xml:space="preserve">IETF </w:t>
      </w:r>
      <w:r w:rsidRPr="002C1981">
        <w:rPr>
          <w:lang w:val="en-US"/>
        </w:rPr>
        <w:t>RFC 1035</w:t>
      </w:r>
    </w:p>
    <w:p w14:paraId="6C6F8925" w14:textId="77777777" w:rsidR="006E714E" w:rsidRPr="002C1981" w:rsidRDefault="006E714E" w:rsidP="006E714E">
      <w:pPr>
        <w:pStyle w:val="PL"/>
        <w:rPr>
          <w:lang w:val="en-US"/>
        </w:rPr>
      </w:pPr>
      <w:r w:rsidRPr="002C1981">
        <w:rPr>
          <w:lang w:val="en-US"/>
        </w:rPr>
        <w:t>;</w:t>
      </w:r>
    </w:p>
    <w:p w14:paraId="0DED40C3" w14:textId="77777777" w:rsidR="006E714E" w:rsidRPr="002C1981" w:rsidRDefault="006E714E" w:rsidP="006E714E">
      <w:pPr>
        <w:pStyle w:val="PL"/>
        <w:rPr>
          <w:lang w:val="en-US"/>
        </w:rPr>
      </w:pPr>
      <w:r w:rsidRPr="002C1981">
        <w:rPr>
          <w:lang w:val="en-US"/>
        </w:rPr>
        <w:t>$INCLUDE SOA_DB.txt</w:t>
      </w:r>
    </w:p>
    <w:p w14:paraId="61DA371B" w14:textId="77777777" w:rsidR="006E714E" w:rsidRPr="002C1981" w:rsidRDefault="006E714E" w:rsidP="006E714E">
      <w:pPr>
        <w:pStyle w:val="PL"/>
        <w:rPr>
          <w:lang w:val="en-US"/>
        </w:rPr>
      </w:pPr>
      <w:r w:rsidRPr="002C1981">
        <w:rPr>
          <w:lang w:val="en-US"/>
        </w:rPr>
        <w:t>;</w:t>
      </w:r>
    </w:p>
    <w:p w14:paraId="0B80DE7A" w14:textId="77777777" w:rsidR="006E714E" w:rsidRPr="002C1981" w:rsidRDefault="006E714E" w:rsidP="006E714E">
      <w:pPr>
        <w:pStyle w:val="PL"/>
        <w:rPr>
          <w:lang w:val="en-US"/>
        </w:rPr>
      </w:pPr>
      <w:r w:rsidRPr="002C1981">
        <w:rPr>
          <w:lang w:val="en-US"/>
        </w:rPr>
        <w:t xml:space="preserve">$INCLUDE </w:t>
      </w:r>
      <w:r>
        <w:rPr>
          <w:lang w:val="en-US"/>
        </w:rPr>
        <w:t>AMFSET</w:t>
      </w:r>
      <w:r w:rsidRPr="002C1981">
        <w:rPr>
          <w:lang w:val="en-US"/>
        </w:rPr>
        <w:t>_DB.txt</w:t>
      </w:r>
    </w:p>
    <w:p w14:paraId="69E3B5BA" w14:textId="77777777" w:rsidR="006E714E" w:rsidRPr="002C1981" w:rsidRDefault="006E714E" w:rsidP="006E714E">
      <w:pPr>
        <w:pStyle w:val="PL"/>
        <w:rPr>
          <w:lang w:val="en-US"/>
        </w:rPr>
      </w:pPr>
      <w:r w:rsidRPr="002C1981">
        <w:rPr>
          <w:lang w:val="en-US"/>
        </w:rPr>
        <w:t>;</w:t>
      </w:r>
    </w:p>
    <w:p w14:paraId="5FBF7E61" w14:textId="77777777" w:rsidR="006E714E" w:rsidRDefault="006E714E" w:rsidP="006E714E">
      <w:pPr>
        <w:pStyle w:val="PL"/>
        <w:rPr>
          <w:lang w:val="en-US"/>
        </w:rPr>
      </w:pPr>
      <w:r w:rsidRPr="002C1981">
        <w:rPr>
          <w:lang w:val="en-US"/>
        </w:rPr>
        <w:t>; End of file</w:t>
      </w:r>
    </w:p>
    <w:p w14:paraId="316B2A89" w14:textId="77777777" w:rsidR="00F50D8E" w:rsidRDefault="006E714E" w:rsidP="006E714E">
      <w:pPr>
        <w:pStyle w:val="Heading3"/>
        <w:rPr>
          <w:lang w:val="en-US"/>
        </w:rPr>
      </w:pPr>
      <w:bookmarkStart w:id="595" w:name="_Toc20214946"/>
      <w:bookmarkStart w:id="596" w:name="_Toc27753329"/>
      <w:bookmarkStart w:id="597" w:name="_Toc36055148"/>
      <w:bookmarkStart w:id="598" w:name="_Toc67477648"/>
      <w:r>
        <w:rPr>
          <w:lang w:val="en-US"/>
        </w:rPr>
        <w:t>F.3.2</w:t>
      </w:r>
      <w:r>
        <w:rPr>
          <w:lang w:val="en-US"/>
        </w:rPr>
        <w:tab/>
        <w:t>SOA and NS records</w:t>
      </w:r>
      <w:bookmarkEnd w:id="595"/>
      <w:bookmarkEnd w:id="596"/>
      <w:bookmarkEnd w:id="597"/>
      <w:bookmarkEnd w:id="598"/>
    </w:p>
    <w:p w14:paraId="16761A86" w14:textId="774B996A" w:rsidR="006E714E" w:rsidRDefault="006E714E" w:rsidP="006E714E">
      <w:pPr>
        <w:rPr>
          <w:lang w:val="en-US"/>
        </w:rPr>
      </w:pPr>
      <w:r>
        <w:rPr>
          <w:lang w:val="en-US"/>
        </w:rPr>
        <w:t>See Annex A.3.3.</w:t>
      </w:r>
    </w:p>
    <w:p w14:paraId="2B8871D0" w14:textId="77777777" w:rsidR="00F50D8E" w:rsidRDefault="006E714E" w:rsidP="006E714E">
      <w:pPr>
        <w:pStyle w:val="Heading3"/>
        <w:rPr>
          <w:lang w:val="en-US"/>
        </w:rPr>
      </w:pPr>
      <w:bookmarkStart w:id="599" w:name="_Toc20214947"/>
      <w:bookmarkStart w:id="600" w:name="_Toc27753330"/>
      <w:bookmarkStart w:id="601" w:name="_Toc36055149"/>
      <w:bookmarkStart w:id="602" w:name="_Toc67477649"/>
      <w:r>
        <w:rPr>
          <w:lang w:val="en-US"/>
        </w:rPr>
        <w:t>F.3.3</w:t>
      </w:r>
      <w:r>
        <w:rPr>
          <w:lang w:val="en-US"/>
        </w:rPr>
        <w:tab/>
        <w:t>AMF Set file</w:t>
      </w:r>
      <w:bookmarkEnd w:id="599"/>
      <w:bookmarkEnd w:id="600"/>
      <w:bookmarkEnd w:id="601"/>
      <w:bookmarkEnd w:id="602"/>
    </w:p>
    <w:p w14:paraId="0ED413FB" w14:textId="2C830EA8" w:rsidR="006E714E" w:rsidRDefault="006E714E" w:rsidP="006E714E">
      <w:pPr>
        <w:rPr>
          <w:lang w:val="en-US"/>
        </w:rPr>
      </w:pPr>
      <w:r>
        <w:rPr>
          <w:lang w:val="en-US"/>
        </w:rPr>
        <w:t>The file containing the AMF Set records for this example will be AMFSET_DB.txt and has following NAPTR record content.</w:t>
      </w:r>
    </w:p>
    <w:p w14:paraId="751A6578" w14:textId="77777777" w:rsidR="00F50D8E" w:rsidRDefault="006E714E" w:rsidP="006E714E">
      <w:pPr>
        <w:rPr>
          <w:lang w:val="en-US"/>
        </w:rPr>
      </w:pPr>
      <w:r>
        <w:rPr>
          <w:lang w:val="en-US"/>
        </w:rPr>
        <w:t>In this example, we have two AMF Sets 1 and 2, in AMF Region 48 (hexadecimal), with 2 AMFs available in each AMF Set.</w:t>
      </w:r>
    </w:p>
    <w:p w14:paraId="6B151C97" w14:textId="77777777" w:rsidR="00F50D8E" w:rsidRPr="007C5C5B" w:rsidRDefault="006E714E" w:rsidP="006E714E">
      <w:pPr>
        <w:pStyle w:val="PL"/>
        <w:rPr>
          <w:lang w:val="en-US"/>
        </w:rPr>
      </w:pPr>
      <w:r w:rsidRPr="007C5C5B">
        <w:rPr>
          <w:lang w:val="en-US"/>
        </w:rPr>
        <w:t xml:space="preserve">; </w:t>
      </w:r>
      <w:r>
        <w:rPr>
          <w:lang w:val="en-US"/>
        </w:rPr>
        <w:t>AMF Set 1 of AMF Region 48</w:t>
      </w:r>
    </w:p>
    <w:p w14:paraId="376A3C6D" w14:textId="77777777" w:rsidR="00F50D8E" w:rsidRDefault="00F50D8E" w:rsidP="006E714E">
      <w:pPr>
        <w:pStyle w:val="PL"/>
        <w:rPr>
          <w:lang w:val="en-US"/>
        </w:rPr>
      </w:pPr>
    </w:p>
    <w:p w14:paraId="36C41B1F" w14:textId="77777777" w:rsidR="00F50D8E" w:rsidRPr="007C5C5B" w:rsidRDefault="006E714E" w:rsidP="006E714E">
      <w:pPr>
        <w:pStyle w:val="PL"/>
        <w:rPr>
          <w:lang w:val="en-US"/>
        </w:rPr>
      </w:pPr>
      <w:r>
        <w:rPr>
          <w:lang w:val="en-US"/>
        </w:rPr>
        <w:t>set001</w:t>
      </w:r>
      <w:r w:rsidRPr="00550D52">
        <w:rPr>
          <w:lang w:val="en-US"/>
        </w:rPr>
        <w:t>.</w:t>
      </w:r>
      <w:r>
        <w:rPr>
          <w:lang w:val="en-US"/>
        </w:rPr>
        <w:t>region48</w:t>
      </w:r>
      <w:r w:rsidRPr="00550D52">
        <w:rPr>
          <w:lang w:val="en-US"/>
        </w:rPr>
        <w:t>.</w:t>
      </w:r>
      <w:r>
        <w:rPr>
          <w:lang w:val="en-US"/>
        </w:rPr>
        <w:t>amfset</w:t>
      </w:r>
    </w:p>
    <w:p w14:paraId="5A9C9AEC" w14:textId="1C51402B" w:rsidR="006E714E" w:rsidRPr="007C5C5B" w:rsidRDefault="006E714E" w:rsidP="006E714E">
      <w:pPr>
        <w:pStyle w:val="PL"/>
        <w:rPr>
          <w:lang w:val="en-US"/>
        </w:rPr>
      </w:pPr>
      <w:r w:rsidRPr="007C5C5B">
        <w:rPr>
          <w:lang w:val="en-US"/>
        </w:rPr>
        <w:t>;  IN NAPTR order pref. flag service                        regexp replacement</w:t>
      </w:r>
    </w:p>
    <w:p w14:paraId="44F038A2" w14:textId="77777777" w:rsidR="006E714E" w:rsidRPr="007C5C5B" w:rsidRDefault="006E714E" w:rsidP="006E714E">
      <w:pPr>
        <w:pStyle w:val="PL"/>
        <w:rPr>
          <w:lang w:val="en-US"/>
        </w:rPr>
      </w:pPr>
      <w:r w:rsidRPr="007C5C5B">
        <w:rPr>
          <w:lang w:val="en-US"/>
        </w:rPr>
        <w:t xml:space="preserve">   IN NAPTR </w:t>
      </w:r>
      <w:r>
        <w:rPr>
          <w:lang w:val="en-US"/>
        </w:rPr>
        <w:t>1</w:t>
      </w:r>
      <w:r w:rsidRPr="007C5C5B">
        <w:rPr>
          <w:lang w:val="en-US"/>
        </w:rPr>
        <w:t>00   999   "a" "x-3gpp-</w:t>
      </w:r>
      <w:r>
        <w:rPr>
          <w:lang w:val="en-US"/>
        </w:rPr>
        <w:t>amf</w:t>
      </w:r>
      <w:r w:rsidRPr="007C5C5B">
        <w:rPr>
          <w:lang w:val="en-US"/>
        </w:rPr>
        <w:t>:x-</w:t>
      </w:r>
      <w:r>
        <w:rPr>
          <w:lang w:val="en-US"/>
        </w:rPr>
        <w:t>n2</w:t>
      </w:r>
      <w:r w:rsidRPr="007C5C5B">
        <w:rPr>
          <w:lang w:val="en-US"/>
        </w:rPr>
        <w:t>"                  ""  topoff.</w:t>
      </w:r>
      <w:r>
        <w:rPr>
          <w:lang w:val="en-US"/>
        </w:rPr>
        <w:t>amf</w:t>
      </w:r>
      <w:r w:rsidRPr="007C5C5B">
        <w:rPr>
          <w:lang w:val="en-US"/>
        </w:rPr>
        <w:t>1</w:t>
      </w:r>
      <w:r>
        <w:rPr>
          <w:lang w:val="en-US"/>
        </w:rPr>
        <w:t>1</w:t>
      </w:r>
      <w:r w:rsidRPr="007C5C5B">
        <w:rPr>
          <w:lang w:val="en-US"/>
        </w:rPr>
        <w:t>.</w:t>
      </w:r>
      <w:r>
        <w:rPr>
          <w:lang w:val="en-US"/>
        </w:rPr>
        <w:t>amf</w:t>
      </w:r>
    </w:p>
    <w:p w14:paraId="4EB98414" w14:textId="77777777" w:rsidR="006E714E" w:rsidRPr="007C5C5B" w:rsidRDefault="006E714E" w:rsidP="006E714E">
      <w:pPr>
        <w:pStyle w:val="PL"/>
        <w:rPr>
          <w:lang w:val="en-US"/>
        </w:rPr>
      </w:pPr>
      <w:r w:rsidRPr="007C5C5B">
        <w:rPr>
          <w:lang w:val="en-US"/>
        </w:rPr>
        <w:t xml:space="preserve">   IN NAPTR </w:t>
      </w:r>
      <w:r>
        <w:rPr>
          <w:lang w:val="en-US"/>
        </w:rPr>
        <w:t>1</w:t>
      </w:r>
      <w:r w:rsidRPr="007C5C5B">
        <w:rPr>
          <w:lang w:val="en-US"/>
        </w:rPr>
        <w:t>00   999   "a" "x-3gpp-</w:t>
      </w:r>
      <w:r>
        <w:rPr>
          <w:lang w:val="en-US"/>
        </w:rPr>
        <w:t>amf</w:t>
      </w:r>
      <w:r w:rsidRPr="007C5C5B">
        <w:rPr>
          <w:lang w:val="en-US"/>
        </w:rPr>
        <w:t>:x-</w:t>
      </w:r>
      <w:r>
        <w:rPr>
          <w:lang w:val="en-US"/>
        </w:rPr>
        <w:t>n2</w:t>
      </w:r>
      <w:r w:rsidRPr="007C5C5B">
        <w:rPr>
          <w:lang w:val="en-US"/>
        </w:rPr>
        <w:t>"                  ""  topoff.</w:t>
      </w:r>
      <w:r>
        <w:rPr>
          <w:lang w:val="en-US"/>
        </w:rPr>
        <w:t>amf12</w:t>
      </w:r>
      <w:r w:rsidRPr="007C5C5B">
        <w:rPr>
          <w:lang w:val="en-US"/>
        </w:rPr>
        <w:t>.</w:t>
      </w:r>
      <w:r>
        <w:rPr>
          <w:lang w:val="en-US"/>
        </w:rPr>
        <w:t>amf</w:t>
      </w:r>
    </w:p>
    <w:p w14:paraId="3E0CDC51" w14:textId="77777777" w:rsidR="006E714E" w:rsidRPr="007C5C5B" w:rsidRDefault="006E714E" w:rsidP="006E714E">
      <w:pPr>
        <w:pStyle w:val="PL"/>
        <w:rPr>
          <w:lang w:val="en-US"/>
        </w:rPr>
      </w:pPr>
    </w:p>
    <w:p w14:paraId="0E6CDC3B" w14:textId="77777777" w:rsidR="006E714E" w:rsidRDefault="006E714E" w:rsidP="006E714E">
      <w:pPr>
        <w:pStyle w:val="PL"/>
        <w:rPr>
          <w:lang w:val="en-US"/>
        </w:rPr>
      </w:pPr>
      <w:r w:rsidRPr="007C5C5B">
        <w:rPr>
          <w:lang w:val="en-US"/>
        </w:rPr>
        <w:t xml:space="preserve">; </w:t>
      </w:r>
      <w:r>
        <w:rPr>
          <w:lang w:val="en-US"/>
        </w:rPr>
        <w:t>AMF Set 2 of AMF Region 48</w:t>
      </w:r>
    </w:p>
    <w:p w14:paraId="1AC3CC79" w14:textId="77777777" w:rsidR="00F50D8E" w:rsidRPr="007C5C5B" w:rsidRDefault="006E714E" w:rsidP="006E714E">
      <w:pPr>
        <w:pStyle w:val="PL"/>
        <w:rPr>
          <w:lang w:val="en-US"/>
        </w:rPr>
      </w:pPr>
      <w:r>
        <w:rPr>
          <w:lang w:val="en-US"/>
        </w:rPr>
        <w:t>set002</w:t>
      </w:r>
      <w:r w:rsidRPr="00550D52">
        <w:rPr>
          <w:lang w:val="en-US"/>
        </w:rPr>
        <w:t>.</w:t>
      </w:r>
      <w:r>
        <w:rPr>
          <w:lang w:val="en-US"/>
        </w:rPr>
        <w:t>region48</w:t>
      </w:r>
      <w:r w:rsidRPr="00550D52">
        <w:rPr>
          <w:lang w:val="en-US"/>
        </w:rPr>
        <w:t>.</w:t>
      </w:r>
      <w:r>
        <w:rPr>
          <w:lang w:val="en-US"/>
        </w:rPr>
        <w:t>amfset</w:t>
      </w:r>
    </w:p>
    <w:p w14:paraId="7B6EEE49" w14:textId="6487ED29" w:rsidR="006E714E" w:rsidRPr="007C5C5B" w:rsidRDefault="006E714E" w:rsidP="006E714E">
      <w:pPr>
        <w:pStyle w:val="PL"/>
        <w:rPr>
          <w:lang w:val="en-US"/>
        </w:rPr>
      </w:pPr>
      <w:r w:rsidRPr="007C5C5B">
        <w:rPr>
          <w:lang w:val="en-US"/>
        </w:rPr>
        <w:t>;  IN NAPTR order pref. flag service                        regexp replacement</w:t>
      </w:r>
    </w:p>
    <w:p w14:paraId="69B866A5" w14:textId="77777777" w:rsidR="006E714E" w:rsidRPr="007C5C5B" w:rsidRDefault="006E714E" w:rsidP="006E714E">
      <w:pPr>
        <w:pStyle w:val="PL"/>
        <w:rPr>
          <w:lang w:val="en-US"/>
        </w:rPr>
      </w:pPr>
      <w:r w:rsidRPr="007C5C5B">
        <w:rPr>
          <w:lang w:val="en-US"/>
        </w:rPr>
        <w:t xml:space="preserve">   IN NAPTR </w:t>
      </w:r>
      <w:r>
        <w:rPr>
          <w:lang w:val="en-US"/>
        </w:rPr>
        <w:t>1</w:t>
      </w:r>
      <w:r w:rsidRPr="007C5C5B">
        <w:rPr>
          <w:lang w:val="en-US"/>
        </w:rPr>
        <w:t>00   999   "a" "x-3gpp-</w:t>
      </w:r>
      <w:r>
        <w:rPr>
          <w:lang w:val="en-US"/>
        </w:rPr>
        <w:t>amf</w:t>
      </w:r>
      <w:r w:rsidRPr="007C5C5B">
        <w:rPr>
          <w:lang w:val="en-US"/>
        </w:rPr>
        <w:t>:x-</w:t>
      </w:r>
      <w:r>
        <w:rPr>
          <w:lang w:val="en-US"/>
        </w:rPr>
        <w:t>n2</w:t>
      </w:r>
      <w:r w:rsidRPr="007C5C5B">
        <w:rPr>
          <w:lang w:val="en-US"/>
        </w:rPr>
        <w:t>"                  ""  topoff.</w:t>
      </w:r>
      <w:r>
        <w:rPr>
          <w:lang w:val="en-US"/>
        </w:rPr>
        <w:t>amf21</w:t>
      </w:r>
      <w:r w:rsidRPr="007C5C5B">
        <w:rPr>
          <w:lang w:val="en-US"/>
        </w:rPr>
        <w:t>.</w:t>
      </w:r>
      <w:r>
        <w:rPr>
          <w:lang w:val="en-US"/>
        </w:rPr>
        <w:t>amf</w:t>
      </w:r>
    </w:p>
    <w:p w14:paraId="6246C48C" w14:textId="77777777" w:rsidR="006E714E" w:rsidRPr="007C5C5B" w:rsidRDefault="006E714E" w:rsidP="006E714E">
      <w:pPr>
        <w:pStyle w:val="PL"/>
        <w:rPr>
          <w:lang w:val="en-US"/>
        </w:rPr>
      </w:pPr>
      <w:r w:rsidRPr="007C5C5B">
        <w:rPr>
          <w:lang w:val="en-US"/>
        </w:rPr>
        <w:t xml:space="preserve">   IN NAPTR </w:t>
      </w:r>
      <w:r>
        <w:rPr>
          <w:lang w:val="en-US"/>
        </w:rPr>
        <w:t>1</w:t>
      </w:r>
      <w:r w:rsidRPr="007C5C5B">
        <w:rPr>
          <w:lang w:val="en-US"/>
        </w:rPr>
        <w:t>00   999   "a" "x-3gpp-</w:t>
      </w:r>
      <w:r>
        <w:rPr>
          <w:lang w:val="en-US"/>
        </w:rPr>
        <w:t>amf</w:t>
      </w:r>
      <w:r w:rsidRPr="007C5C5B">
        <w:rPr>
          <w:lang w:val="en-US"/>
        </w:rPr>
        <w:t>:x-</w:t>
      </w:r>
      <w:r>
        <w:rPr>
          <w:lang w:val="en-US"/>
        </w:rPr>
        <w:t>n2</w:t>
      </w:r>
      <w:r w:rsidRPr="007C5C5B">
        <w:rPr>
          <w:lang w:val="en-US"/>
        </w:rPr>
        <w:t>"                  ""  topoff.</w:t>
      </w:r>
      <w:r>
        <w:rPr>
          <w:lang w:val="en-US"/>
        </w:rPr>
        <w:t>amf22</w:t>
      </w:r>
      <w:r w:rsidRPr="007C5C5B">
        <w:rPr>
          <w:lang w:val="en-US"/>
        </w:rPr>
        <w:t>.</w:t>
      </w:r>
      <w:r>
        <w:rPr>
          <w:lang w:val="en-US"/>
        </w:rPr>
        <w:t>amf</w:t>
      </w:r>
    </w:p>
    <w:p w14:paraId="4FEF0B52" w14:textId="77777777" w:rsidR="006E714E" w:rsidRDefault="006E714E" w:rsidP="006E714E">
      <w:pPr>
        <w:pStyle w:val="PL"/>
        <w:rPr>
          <w:lang w:val="en-US"/>
        </w:rPr>
      </w:pPr>
    </w:p>
    <w:p w14:paraId="6A47262D" w14:textId="77777777" w:rsidR="00F50D8E" w:rsidRPr="00550D52" w:rsidRDefault="006E714E" w:rsidP="006E714E">
      <w:pPr>
        <w:pStyle w:val="PL"/>
        <w:rPr>
          <w:lang w:val="en-US"/>
        </w:rPr>
      </w:pPr>
      <w:r w:rsidRPr="00550D52">
        <w:rPr>
          <w:lang w:val="en-US"/>
        </w:rPr>
        <w:t xml:space="preserve">; </w:t>
      </w:r>
      <w:r>
        <w:rPr>
          <w:lang w:val="en-US"/>
        </w:rPr>
        <w:t>AMFs IP addresses</w:t>
      </w:r>
    </w:p>
    <w:p w14:paraId="221C0298" w14:textId="4690782B" w:rsidR="006E714E" w:rsidRPr="00550D52" w:rsidRDefault="006E714E" w:rsidP="006E714E">
      <w:pPr>
        <w:pStyle w:val="PL"/>
        <w:rPr>
          <w:lang w:val="en-US"/>
        </w:rPr>
      </w:pPr>
      <w:r w:rsidRPr="00550D52">
        <w:rPr>
          <w:lang w:val="en-US"/>
        </w:rPr>
        <w:t>;</w:t>
      </w:r>
    </w:p>
    <w:p w14:paraId="279C3632" w14:textId="77777777" w:rsidR="006E714E" w:rsidRPr="00550D52" w:rsidRDefault="006E714E" w:rsidP="006E714E">
      <w:pPr>
        <w:pStyle w:val="PL"/>
        <w:rPr>
          <w:lang w:val="en-US"/>
        </w:rPr>
      </w:pPr>
      <w:r w:rsidRPr="00550D52">
        <w:rPr>
          <w:lang w:val="en-US"/>
        </w:rPr>
        <w:t>topoff.</w:t>
      </w:r>
      <w:r>
        <w:rPr>
          <w:lang w:val="en-US"/>
        </w:rPr>
        <w:t>amf</w:t>
      </w:r>
      <w:r w:rsidRPr="007C5C5B">
        <w:rPr>
          <w:lang w:val="en-US"/>
        </w:rPr>
        <w:t>1</w:t>
      </w:r>
      <w:r>
        <w:rPr>
          <w:lang w:val="en-US"/>
        </w:rPr>
        <w:t>1</w:t>
      </w:r>
      <w:r w:rsidRPr="007C5C5B">
        <w:rPr>
          <w:lang w:val="en-US"/>
        </w:rPr>
        <w:t>.</w:t>
      </w:r>
      <w:r>
        <w:rPr>
          <w:lang w:val="en-US"/>
        </w:rPr>
        <w:t>amf</w:t>
      </w:r>
      <w:r w:rsidR="00B52494">
        <w:rPr>
          <w:lang w:val="en-US"/>
        </w:rPr>
        <w:tab/>
      </w:r>
      <w:r w:rsidRPr="00550D52">
        <w:rPr>
          <w:lang w:val="en-US"/>
        </w:rPr>
        <w:t xml:space="preserve">IN A </w:t>
      </w:r>
      <w:r>
        <w:rPr>
          <w:lang w:val="en-US"/>
        </w:rPr>
        <w:t>192.0.2.1</w:t>
      </w:r>
      <w:r w:rsidRPr="00550D52">
        <w:rPr>
          <w:lang w:val="en-US"/>
        </w:rPr>
        <w:t>1</w:t>
      </w:r>
    </w:p>
    <w:p w14:paraId="2ED7DFC0" w14:textId="77777777" w:rsidR="006E714E" w:rsidRPr="00550D52" w:rsidRDefault="006E714E" w:rsidP="006E714E">
      <w:pPr>
        <w:pStyle w:val="PL"/>
        <w:rPr>
          <w:lang w:val="en-US"/>
        </w:rPr>
      </w:pPr>
      <w:r w:rsidRPr="00550D52">
        <w:rPr>
          <w:lang w:val="en-US"/>
        </w:rPr>
        <w:t xml:space="preserve">                                 IN A </w:t>
      </w:r>
      <w:r>
        <w:rPr>
          <w:lang w:val="en-US"/>
        </w:rPr>
        <w:t>192.0.2.1</w:t>
      </w:r>
      <w:r w:rsidRPr="00550D52">
        <w:rPr>
          <w:lang w:val="en-US"/>
        </w:rPr>
        <w:t>2</w:t>
      </w:r>
    </w:p>
    <w:p w14:paraId="2AAF9C72" w14:textId="77777777" w:rsidR="006E714E" w:rsidRPr="00550D52" w:rsidRDefault="006E714E" w:rsidP="006E714E">
      <w:pPr>
        <w:pStyle w:val="PL"/>
        <w:rPr>
          <w:lang w:val="en-US"/>
        </w:rPr>
      </w:pPr>
      <w:r w:rsidRPr="00550D52">
        <w:rPr>
          <w:lang w:val="en-US"/>
        </w:rPr>
        <w:t xml:space="preserve">                                 IN AAAA 2001:db8:0:0:0:0:0:0</w:t>
      </w:r>
    </w:p>
    <w:p w14:paraId="2E119722" w14:textId="77777777" w:rsidR="006E714E" w:rsidRPr="00550D52" w:rsidRDefault="006E714E" w:rsidP="006E714E">
      <w:pPr>
        <w:pStyle w:val="PL"/>
        <w:rPr>
          <w:lang w:val="en-US"/>
        </w:rPr>
      </w:pPr>
      <w:r w:rsidRPr="00550D52">
        <w:rPr>
          <w:lang w:val="en-US"/>
        </w:rPr>
        <w:t xml:space="preserve">                                 IN AAAA 2001:db8:0:1:0:0:0:0</w:t>
      </w:r>
    </w:p>
    <w:p w14:paraId="73DFC565" w14:textId="77777777" w:rsidR="006E714E" w:rsidRPr="00550D52" w:rsidRDefault="006E714E" w:rsidP="006E714E">
      <w:pPr>
        <w:pStyle w:val="PL"/>
        <w:rPr>
          <w:lang w:val="en-US"/>
        </w:rPr>
      </w:pPr>
      <w:r w:rsidRPr="00550D52">
        <w:rPr>
          <w:lang w:val="en-US"/>
        </w:rPr>
        <w:t>topoff.</w:t>
      </w:r>
      <w:r>
        <w:rPr>
          <w:lang w:val="en-US"/>
        </w:rPr>
        <w:t>amf12.amf</w:t>
      </w:r>
      <w:r w:rsidR="00B52494">
        <w:rPr>
          <w:lang w:val="en-US"/>
        </w:rPr>
        <w:tab/>
      </w:r>
      <w:r w:rsidRPr="00550D52">
        <w:rPr>
          <w:lang w:val="en-US"/>
        </w:rPr>
        <w:t xml:space="preserve">IN A </w:t>
      </w:r>
      <w:r>
        <w:rPr>
          <w:lang w:val="en-US"/>
        </w:rPr>
        <w:t>192.0.2.1</w:t>
      </w:r>
      <w:r w:rsidRPr="00550D52">
        <w:rPr>
          <w:lang w:val="en-US"/>
        </w:rPr>
        <w:t>3</w:t>
      </w:r>
    </w:p>
    <w:p w14:paraId="6AA4AFEC" w14:textId="77777777" w:rsidR="006E714E" w:rsidRPr="0098720C" w:rsidRDefault="006E714E" w:rsidP="006E714E">
      <w:pPr>
        <w:pStyle w:val="PL"/>
        <w:rPr>
          <w:lang w:val="it-IT"/>
        </w:rPr>
      </w:pPr>
      <w:r w:rsidRPr="00550D52">
        <w:rPr>
          <w:lang w:val="en-US"/>
        </w:rPr>
        <w:t xml:space="preserve">                                 </w:t>
      </w:r>
      <w:r w:rsidRPr="0098720C">
        <w:rPr>
          <w:lang w:val="it-IT"/>
        </w:rPr>
        <w:t>IN A 192.0.2.14</w:t>
      </w:r>
    </w:p>
    <w:p w14:paraId="4AFDD0DE" w14:textId="77777777" w:rsidR="006E714E" w:rsidRPr="0098720C" w:rsidRDefault="006E714E" w:rsidP="006E714E">
      <w:pPr>
        <w:pStyle w:val="PL"/>
        <w:rPr>
          <w:lang w:val="it-IT"/>
        </w:rPr>
      </w:pPr>
      <w:r w:rsidRPr="0098720C">
        <w:rPr>
          <w:lang w:val="it-IT"/>
        </w:rPr>
        <w:t xml:space="preserve">                                 IN AAAA 2001:db8:0:2:0:0:0:0</w:t>
      </w:r>
    </w:p>
    <w:p w14:paraId="0642B037" w14:textId="77777777" w:rsidR="006E714E" w:rsidRPr="0098720C" w:rsidRDefault="006E714E" w:rsidP="006E714E">
      <w:pPr>
        <w:pStyle w:val="PL"/>
        <w:rPr>
          <w:lang w:val="it-IT"/>
        </w:rPr>
      </w:pPr>
      <w:r w:rsidRPr="0098720C">
        <w:rPr>
          <w:lang w:val="it-IT"/>
        </w:rPr>
        <w:t xml:space="preserve">                                 IN AAAA 2001:db8:0:3:0:0:0:0</w:t>
      </w:r>
    </w:p>
    <w:p w14:paraId="476EE01B" w14:textId="77777777" w:rsidR="006E714E" w:rsidRPr="0098720C" w:rsidRDefault="006E714E" w:rsidP="006E714E">
      <w:pPr>
        <w:pStyle w:val="PL"/>
        <w:rPr>
          <w:lang w:val="it-IT"/>
        </w:rPr>
      </w:pPr>
      <w:r w:rsidRPr="0098720C">
        <w:rPr>
          <w:lang w:val="it-IT"/>
        </w:rPr>
        <w:t>topoff.</w:t>
      </w:r>
      <w:r>
        <w:rPr>
          <w:lang w:val="it-IT"/>
        </w:rPr>
        <w:t>amf21.amf</w:t>
      </w:r>
      <w:r w:rsidR="00B52494">
        <w:rPr>
          <w:lang w:val="it-IT"/>
        </w:rPr>
        <w:tab/>
      </w:r>
      <w:r w:rsidRPr="0098720C">
        <w:rPr>
          <w:lang w:val="it-IT"/>
        </w:rPr>
        <w:t>IN A 192.0.2.17</w:t>
      </w:r>
    </w:p>
    <w:p w14:paraId="03985982" w14:textId="77777777" w:rsidR="006E714E" w:rsidRPr="0098720C" w:rsidRDefault="006E714E" w:rsidP="006E714E">
      <w:pPr>
        <w:pStyle w:val="PL"/>
        <w:rPr>
          <w:lang w:val="it-IT"/>
        </w:rPr>
      </w:pPr>
      <w:r w:rsidRPr="0098720C">
        <w:rPr>
          <w:lang w:val="it-IT"/>
        </w:rPr>
        <w:t xml:space="preserve">                                 IN A 192.0.2.18</w:t>
      </w:r>
    </w:p>
    <w:p w14:paraId="06AE80B6" w14:textId="77777777" w:rsidR="006E714E" w:rsidRPr="0098720C" w:rsidRDefault="006E714E" w:rsidP="006E714E">
      <w:pPr>
        <w:pStyle w:val="PL"/>
        <w:rPr>
          <w:lang w:val="it-IT"/>
        </w:rPr>
      </w:pPr>
      <w:r w:rsidRPr="0098720C">
        <w:rPr>
          <w:lang w:val="it-IT"/>
        </w:rPr>
        <w:t xml:space="preserve">                                 IN AAAA 2001:db8:0:6:0:0:0:0</w:t>
      </w:r>
    </w:p>
    <w:p w14:paraId="6F8C673C" w14:textId="77777777" w:rsidR="006E714E" w:rsidRPr="0098720C" w:rsidRDefault="006E714E" w:rsidP="006E714E">
      <w:pPr>
        <w:pStyle w:val="PL"/>
        <w:rPr>
          <w:lang w:val="it-IT"/>
        </w:rPr>
      </w:pPr>
      <w:r w:rsidRPr="0098720C">
        <w:rPr>
          <w:lang w:val="it-IT"/>
        </w:rPr>
        <w:t xml:space="preserve">                                 IN AAAA 2001:db8:0:7:0:0:0:0</w:t>
      </w:r>
    </w:p>
    <w:p w14:paraId="78614D93" w14:textId="77777777" w:rsidR="006E714E" w:rsidRPr="0098720C" w:rsidRDefault="006E714E" w:rsidP="006E714E">
      <w:pPr>
        <w:pStyle w:val="PL"/>
        <w:rPr>
          <w:lang w:val="it-IT"/>
        </w:rPr>
      </w:pPr>
      <w:r w:rsidRPr="0098720C">
        <w:rPr>
          <w:lang w:val="it-IT"/>
        </w:rPr>
        <w:t>topoff.</w:t>
      </w:r>
      <w:r>
        <w:rPr>
          <w:lang w:val="it-IT"/>
        </w:rPr>
        <w:t>amf22.amf</w:t>
      </w:r>
      <w:r w:rsidR="00B52494">
        <w:rPr>
          <w:lang w:val="it-IT"/>
        </w:rPr>
        <w:tab/>
      </w:r>
      <w:r w:rsidRPr="0098720C">
        <w:rPr>
          <w:lang w:val="it-IT"/>
        </w:rPr>
        <w:t>IN A 192.0.2.19</w:t>
      </w:r>
    </w:p>
    <w:p w14:paraId="47E9E614" w14:textId="77777777" w:rsidR="006E714E" w:rsidRPr="0098720C" w:rsidRDefault="006E714E" w:rsidP="006E714E">
      <w:pPr>
        <w:pStyle w:val="PL"/>
        <w:rPr>
          <w:lang w:val="it-IT"/>
        </w:rPr>
      </w:pPr>
      <w:r w:rsidRPr="0098720C">
        <w:rPr>
          <w:lang w:val="it-IT"/>
        </w:rPr>
        <w:t xml:space="preserve">                                 IN A 192.0.2.110</w:t>
      </w:r>
    </w:p>
    <w:p w14:paraId="732C79D5" w14:textId="77777777" w:rsidR="006E714E" w:rsidRPr="0098720C" w:rsidRDefault="006E714E" w:rsidP="006E714E">
      <w:pPr>
        <w:pStyle w:val="PL"/>
        <w:rPr>
          <w:lang w:val="it-IT"/>
        </w:rPr>
      </w:pPr>
      <w:r w:rsidRPr="0098720C">
        <w:rPr>
          <w:lang w:val="it-IT"/>
        </w:rPr>
        <w:t xml:space="preserve">                                 IN AAAA 2001:db8:0:8:0:0:0:0</w:t>
      </w:r>
    </w:p>
    <w:p w14:paraId="0C4AE827" w14:textId="77777777" w:rsidR="006E714E" w:rsidRPr="00550D52" w:rsidRDefault="006E714E" w:rsidP="006E714E">
      <w:pPr>
        <w:pStyle w:val="PL"/>
        <w:rPr>
          <w:lang w:val="en-US"/>
        </w:rPr>
      </w:pPr>
      <w:r w:rsidRPr="0098720C">
        <w:rPr>
          <w:lang w:val="it-IT"/>
        </w:rPr>
        <w:t xml:space="preserve">                                 </w:t>
      </w:r>
      <w:r w:rsidRPr="00550D52">
        <w:rPr>
          <w:lang w:val="en-US"/>
        </w:rPr>
        <w:t>IN AAAA 2001:db8:0:9:0:0:0:0</w:t>
      </w:r>
    </w:p>
    <w:p w14:paraId="30B8D8BD" w14:textId="77777777" w:rsidR="006E714E" w:rsidRPr="007C5C5B" w:rsidRDefault="006E714E" w:rsidP="006E714E">
      <w:pPr>
        <w:pStyle w:val="PL"/>
        <w:rPr>
          <w:lang w:val="en-US"/>
        </w:rPr>
      </w:pPr>
    </w:p>
    <w:p w14:paraId="3E5FA9D2" w14:textId="77777777" w:rsidR="006E714E" w:rsidRPr="000C2639" w:rsidRDefault="006E714E" w:rsidP="006E714E">
      <w:pPr>
        <w:pStyle w:val="PL"/>
        <w:rPr>
          <w:lang w:val="en-US"/>
        </w:rPr>
      </w:pPr>
      <w:r w:rsidRPr="007C5C5B">
        <w:rPr>
          <w:lang w:val="en-US"/>
        </w:rPr>
        <w:t>; end of file</w:t>
      </w:r>
    </w:p>
    <w:p w14:paraId="7702AAFD" w14:textId="77777777" w:rsidR="006E714E" w:rsidRDefault="006E714E" w:rsidP="006E714E">
      <w:pPr>
        <w:pStyle w:val="Heading8"/>
      </w:pPr>
      <w:bookmarkStart w:id="603" w:name="_Toc20214948"/>
      <w:bookmarkStart w:id="604" w:name="_Toc27753331"/>
      <w:bookmarkStart w:id="605" w:name="_Toc36055150"/>
      <w:bookmarkStart w:id="606" w:name="_Toc67477650"/>
      <w:r>
        <w:lastRenderedPageBreak/>
        <w:t>Annex G (Informative):</w:t>
      </w:r>
      <w:r>
        <w:br/>
        <w:t>Change history</w:t>
      </w:r>
      <w:bookmarkEnd w:id="603"/>
      <w:bookmarkEnd w:id="604"/>
      <w:bookmarkEnd w:id="605"/>
      <w:bookmarkEnd w:id="606"/>
    </w:p>
    <w:tbl>
      <w:tblPr>
        <w:tblW w:w="0" w:type="auto"/>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CellMar>
          <w:left w:w="40" w:type="dxa"/>
          <w:right w:w="40" w:type="dxa"/>
        </w:tblCellMar>
        <w:tblLook w:val="0000" w:firstRow="0" w:lastRow="0" w:firstColumn="0" w:lastColumn="0" w:noHBand="0" w:noVBand="0"/>
      </w:tblPr>
      <w:tblGrid>
        <w:gridCol w:w="851"/>
        <w:gridCol w:w="709"/>
        <w:gridCol w:w="992"/>
        <w:gridCol w:w="567"/>
        <w:gridCol w:w="425"/>
        <w:gridCol w:w="5387"/>
        <w:gridCol w:w="708"/>
      </w:tblGrid>
      <w:tr w:rsidR="006E714E" w14:paraId="4FF35CEE" w14:textId="77777777" w:rsidTr="00F47A5D">
        <w:tc>
          <w:tcPr>
            <w:tcW w:w="851" w:type="dxa"/>
            <w:shd w:val="pct10" w:color="auto" w:fill="FFFFFF"/>
          </w:tcPr>
          <w:bookmarkEnd w:id="23"/>
          <w:p w14:paraId="3C66939D" w14:textId="77777777" w:rsidR="006E714E" w:rsidRDefault="006E714E" w:rsidP="00F47A5D">
            <w:pPr>
              <w:pStyle w:val="TAL"/>
              <w:rPr>
                <w:b/>
                <w:sz w:val="16"/>
              </w:rPr>
            </w:pPr>
            <w:r>
              <w:rPr>
                <w:b/>
                <w:sz w:val="16"/>
              </w:rPr>
              <w:t>Date</w:t>
            </w:r>
          </w:p>
        </w:tc>
        <w:tc>
          <w:tcPr>
            <w:tcW w:w="709" w:type="dxa"/>
            <w:shd w:val="pct10" w:color="auto" w:fill="FFFFFF"/>
          </w:tcPr>
          <w:p w14:paraId="4639B07F" w14:textId="77777777" w:rsidR="006E714E" w:rsidRDefault="006E714E" w:rsidP="00F47A5D">
            <w:pPr>
              <w:pStyle w:val="TAL"/>
              <w:rPr>
                <w:b/>
                <w:sz w:val="16"/>
              </w:rPr>
            </w:pPr>
            <w:r>
              <w:rPr>
                <w:b/>
                <w:sz w:val="16"/>
              </w:rPr>
              <w:t>TSG #</w:t>
            </w:r>
          </w:p>
        </w:tc>
        <w:tc>
          <w:tcPr>
            <w:tcW w:w="992" w:type="dxa"/>
            <w:shd w:val="pct10" w:color="auto" w:fill="FFFFFF"/>
          </w:tcPr>
          <w:p w14:paraId="2E34D666" w14:textId="77777777" w:rsidR="006E714E" w:rsidRDefault="006E714E" w:rsidP="00F47A5D">
            <w:pPr>
              <w:pStyle w:val="TAL"/>
              <w:rPr>
                <w:b/>
                <w:sz w:val="16"/>
              </w:rPr>
            </w:pPr>
            <w:r>
              <w:rPr>
                <w:b/>
                <w:sz w:val="16"/>
              </w:rPr>
              <w:t>TSG Doc.</w:t>
            </w:r>
          </w:p>
        </w:tc>
        <w:tc>
          <w:tcPr>
            <w:tcW w:w="567" w:type="dxa"/>
            <w:shd w:val="pct10" w:color="auto" w:fill="FFFFFF"/>
          </w:tcPr>
          <w:p w14:paraId="3C11CDDD" w14:textId="77777777" w:rsidR="006E714E" w:rsidRDefault="006E714E" w:rsidP="00F47A5D">
            <w:pPr>
              <w:pStyle w:val="TAL"/>
              <w:rPr>
                <w:b/>
                <w:sz w:val="16"/>
              </w:rPr>
            </w:pPr>
            <w:r>
              <w:rPr>
                <w:b/>
                <w:sz w:val="16"/>
              </w:rPr>
              <w:t>CR</w:t>
            </w:r>
          </w:p>
        </w:tc>
        <w:tc>
          <w:tcPr>
            <w:tcW w:w="425" w:type="dxa"/>
            <w:shd w:val="pct10" w:color="auto" w:fill="FFFFFF"/>
          </w:tcPr>
          <w:p w14:paraId="121363B7" w14:textId="77777777" w:rsidR="006E714E" w:rsidRDefault="006E714E" w:rsidP="00F47A5D">
            <w:pPr>
              <w:pStyle w:val="TAL"/>
              <w:rPr>
                <w:b/>
                <w:sz w:val="16"/>
              </w:rPr>
            </w:pPr>
            <w:r>
              <w:rPr>
                <w:b/>
                <w:sz w:val="16"/>
              </w:rPr>
              <w:t>Rev</w:t>
            </w:r>
          </w:p>
        </w:tc>
        <w:tc>
          <w:tcPr>
            <w:tcW w:w="5387" w:type="dxa"/>
            <w:shd w:val="pct10" w:color="auto" w:fill="FFFFFF"/>
          </w:tcPr>
          <w:p w14:paraId="0CE52173" w14:textId="77777777" w:rsidR="006E714E" w:rsidRDefault="006E714E" w:rsidP="00F47A5D">
            <w:pPr>
              <w:pStyle w:val="TAL"/>
              <w:rPr>
                <w:b/>
                <w:sz w:val="16"/>
              </w:rPr>
            </w:pPr>
            <w:r>
              <w:rPr>
                <w:b/>
                <w:sz w:val="16"/>
              </w:rPr>
              <w:t>Subject/Comment</w:t>
            </w:r>
          </w:p>
        </w:tc>
        <w:tc>
          <w:tcPr>
            <w:tcW w:w="708" w:type="dxa"/>
            <w:shd w:val="pct10" w:color="auto" w:fill="FFFFFF"/>
          </w:tcPr>
          <w:p w14:paraId="4D40F492" w14:textId="77777777" w:rsidR="006E714E" w:rsidRDefault="006E714E" w:rsidP="00F47A5D">
            <w:pPr>
              <w:pStyle w:val="TAL"/>
              <w:rPr>
                <w:b/>
                <w:sz w:val="16"/>
              </w:rPr>
            </w:pPr>
            <w:r>
              <w:rPr>
                <w:b/>
                <w:sz w:val="16"/>
              </w:rPr>
              <w:t>New</w:t>
            </w:r>
          </w:p>
        </w:tc>
      </w:tr>
      <w:tr w:rsidR="006E714E" w:rsidRPr="00F66D72" w14:paraId="533D4163" w14:textId="77777777" w:rsidTr="00F47A5D">
        <w:tc>
          <w:tcPr>
            <w:tcW w:w="851" w:type="dxa"/>
            <w:tcBorders>
              <w:bottom w:val="single" w:sz="6" w:space="0" w:color="auto"/>
            </w:tcBorders>
            <w:shd w:val="solid" w:color="FFFFFF" w:fill="auto"/>
          </w:tcPr>
          <w:p w14:paraId="4640F2C6" w14:textId="77777777" w:rsidR="006E714E" w:rsidRPr="00F66D72" w:rsidRDefault="006E714E" w:rsidP="00F47A5D">
            <w:pPr>
              <w:pStyle w:val="TAL"/>
              <w:rPr>
                <w:snapToGrid w:val="0"/>
                <w:sz w:val="16"/>
                <w:szCs w:val="16"/>
                <w:lang w:val="en-AU"/>
              </w:rPr>
            </w:pPr>
            <w:r w:rsidRPr="00F66D72">
              <w:rPr>
                <w:snapToGrid w:val="0"/>
                <w:sz w:val="16"/>
                <w:szCs w:val="16"/>
                <w:lang w:val="en-AU"/>
              </w:rPr>
              <w:t>2008-12</w:t>
            </w:r>
          </w:p>
        </w:tc>
        <w:tc>
          <w:tcPr>
            <w:tcW w:w="709" w:type="dxa"/>
            <w:tcBorders>
              <w:bottom w:val="single" w:sz="6" w:space="0" w:color="auto"/>
            </w:tcBorders>
            <w:shd w:val="solid" w:color="FFFFFF" w:fill="auto"/>
          </w:tcPr>
          <w:p w14:paraId="44AE6760" w14:textId="77777777" w:rsidR="006E714E" w:rsidRPr="00F66D72" w:rsidRDefault="006E714E" w:rsidP="00F47A5D">
            <w:pPr>
              <w:pStyle w:val="TAL"/>
              <w:rPr>
                <w:snapToGrid w:val="0"/>
                <w:sz w:val="16"/>
                <w:szCs w:val="16"/>
                <w:lang w:val="en-AU"/>
              </w:rPr>
            </w:pPr>
            <w:r w:rsidRPr="00F66D72">
              <w:rPr>
                <w:snapToGrid w:val="0"/>
                <w:sz w:val="16"/>
                <w:szCs w:val="16"/>
                <w:lang w:val="en-AU"/>
              </w:rPr>
              <w:t>CT#42</w:t>
            </w:r>
          </w:p>
        </w:tc>
        <w:tc>
          <w:tcPr>
            <w:tcW w:w="992" w:type="dxa"/>
            <w:tcBorders>
              <w:bottom w:val="single" w:sz="6" w:space="0" w:color="auto"/>
            </w:tcBorders>
            <w:shd w:val="solid" w:color="FFFFFF" w:fill="auto"/>
          </w:tcPr>
          <w:p w14:paraId="71C0B8B8" w14:textId="77777777" w:rsidR="006E714E" w:rsidRPr="00F66D72" w:rsidRDefault="006E714E" w:rsidP="00F47A5D">
            <w:pPr>
              <w:pStyle w:val="TAL"/>
              <w:rPr>
                <w:snapToGrid w:val="0"/>
                <w:sz w:val="16"/>
                <w:szCs w:val="16"/>
                <w:lang w:val="en-AU"/>
              </w:rPr>
            </w:pPr>
            <w:r w:rsidRPr="00F66D72">
              <w:rPr>
                <w:snapToGrid w:val="0"/>
                <w:sz w:val="16"/>
                <w:szCs w:val="16"/>
                <w:lang w:val="en-AU"/>
              </w:rPr>
              <w:t>CP-080714</w:t>
            </w:r>
          </w:p>
        </w:tc>
        <w:tc>
          <w:tcPr>
            <w:tcW w:w="567" w:type="dxa"/>
            <w:shd w:val="solid" w:color="FFFFFF" w:fill="auto"/>
          </w:tcPr>
          <w:p w14:paraId="097B6BCD" w14:textId="77777777" w:rsidR="006E714E" w:rsidRPr="00F66D72" w:rsidRDefault="006E714E" w:rsidP="00F47A5D">
            <w:pPr>
              <w:pStyle w:val="TAL"/>
              <w:rPr>
                <w:snapToGrid w:val="0"/>
                <w:sz w:val="16"/>
                <w:szCs w:val="16"/>
                <w:lang w:val="en-AU"/>
              </w:rPr>
            </w:pPr>
          </w:p>
        </w:tc>
        <w:tc>
          <w:tcPr>
            <w:tcW w:w="425" w:type="dxa"/>
            <w:shd w:val="solid" w:color="FFFFFF" w:fill="auto"/>
          </w:tcPr>
          <w:p w14:paraId="5EE33BD0" w14:textId="77777777" w:rsidR="006E714E" w:rsidRPr="00F66D72" w:rsidRDefault="006E714E" w:rsidP="00F47A5D">
            <w:pPr>
              <w:pStyle w:val="TAL"/>
              <w:rPr>
                <w:snapToGrid w:val="0"/>
                <w:sz w:val="16"/>
                <w:szCs w:val="16"/>
                <w:lang w:val="en-AU"/>
              </w:rPr>
            </w:pPr>
          </w:p>
        </w:tc>
        <w:tc>
          <w:tcPr>
            <w:tcW w:w="5387" w:type="dxa"/>
            <w:shd w:val="solid" w:color="FFFFFF" w:fill="auto"/>
          </w:tcPr>
          <w:p w14:paraId="4E7A7813" w14:textId="77777777" w:rsidR="006E714E" w:rsidRPr="00F66D72" w:rsidRDefault="006E714E" w:rsidP="00F47A5D">
            <w:pPr>
              <w:pStyle w:val="TAL"/>
              <w:rPr>
                <w:snapToGrid w:val="0"/>
                <w:sz w:val="16"/>
                <w:szCs w:val="16"/>
                <w:lang w:val="en-AU"/>
              </w:rPr>
            </w:pPr>
            <w:r w:rsidRPr="00F66D72">
              <w:rPr>
                <w:snapToGrid w:val="0"/>
                <w:sz w:val="16"/>
                <w:szCs w:val="16"/>
                <w:lang w:val="en-AU"/>
              </w:rPr>
              <w:t>V2.0.0 approved in CT#42</w:t>
            </w:r>
          </w:p>
        </w:tc>
        <w:tc>
          <w:tcPr>
            <w:tcW w:w="708" w:type="dxa"/>
            <w:tcBorders>
              <w:bottom w:val="single" w:sz="6" w:space="0" w:color="auto"/>
            </w:tcBorders>
            <w:shd w:val="solid" w:color="FFFFFF" w:fill="auto"/>
          </w:tcPr>
          <w:p w14:paraId="4B5D3EC1" w14:textId="77777777" w:rsidR="006E714E" w:rsidRPr="00F66D72" w:rsidRDefault="006E714E" w:rsidP="00F47A5D">
            <w:pPr>
              <w:pStyle w:val="TAL"/>
              <w:rPr>
                <w:snapToGrid w:val="0"/>
                <w:sz w:val="16"/>
                <w:szCs w:val="16"/>
                <w:lang w:val="en-AU"/>
              </w:rPr>
            </w:pPr>
            <w:r w:rsidRPr="00F66D72">
              <w:rPr>
                <w:snapToGrid w:val="0"/>
                <w:sz w:val="16"/>
                <w:szCs w:val="16"/>
                <w:lang w:val="en-AU"/>
              </w:rPr>
              <w:t>8.0.0</w:t>
            </w:r>
          </w:p>
        </w:tc>
      </w:tr>
      <w:tr w:rsidR="006E714E" w:rsidRPr="00F66D72" w14:paraId="769D4145" w14:textId="77777777" w:rsidTr="00F47A5D">
        <w:tc>
          <w:tcPr>
            <w:tcW w:w="851" w:type="dxa"/>
            <w:tcBorders>
              <w:bottom w:val="nil"/>
              <w:right w:val="nil"/>
            </w:tcBorders>
            <w:shd w:val="solid" w:color="FFFFFF" w:fill="auto"/>
          </w:tcPr>
          <w:p w14:paraId="7002538B" w14:textId="77777777" w:rsidR="006E714E" w:rsidRPr="00F66D72" w:rsidRDefault="006E714E" w:rsidP="00F47A5D">
            <w:pPr>
              <w:pStyle w:val="TAL"/>
              <w:rPr>
                <w:snapToGrid w:val="0"/>
                <w:sz w:val="16"/>
                <w:szCs w:val="16"/>
                <w:lang w:val="en-AU"/>
              </w:rPr>
            </w:pPr>
            <w:r>
              <w:rPr>
                <w:snapToGrid w:val="0"/>
                <w:sz w:val="16"/>
                <w:szCs w:val="16"/>
                <w:lang w:val="en-AU"/>
              </w:rPr>
              <w:t>2009-03</w:t>
            </w:r>
          </w:p>
        </w:tc>
        <w:tc>
          <w:tcPr>
            <w:tcW w:w="709" w:type="dxa"/>
            <w:tcBorders>
              <w:left w:val="nil"/>
              <w:bottom w:val="nil"/>
              <w:right w:val="nil"/>
            </w:tcBorders>
            <w:shd w:val="solid" w:color="FFFFFF" w:fill="auto"/>
          </w:tcPr>
          <w:p w14:paraId="244C00DF" w14:textId="77777777" w:rsidR="006E714E" w:rsidRPr="00F66D72" w:rsidRDefault="006E714E" w:rsidP="00F47A5D">
            <w:pPr>
              <w:pStyle w:val="TAL"/>
              <w:rPr>
                <w:snapToGrid w:val="0"/>
                <w:sz w:val="16"/>
                <w:szCs w:val="16"/>
                <w:lang w:val="en-AU"/>
              </w:rPr>
            </w:pPr>
            <w:r>
              <w:rPr>
                <w:snapToGrid w:val="0"/>
                <w:sz w:val="16"/>
                <w:szCs w:val="16"/>
                <w:lang w:val="en-AU"/>
              </w:rPr>
              <w:t>CT#43</w:t>
            </w:r>
          </w:p>
        </w:tc>
        <w:tc>
          <w:tcPr>
            <w:tcW w:w="992" w:type="dxa"/>
            <w:tcBorders>
              <w:left w:val="nil"/>
              <w:bottom w:val="nil"/>
            </w:tcBorders>
            <w:shd w:val="solid" w:color="FFFFFF" w:fill="auto"/>
          </w:tcPr>
          <w:p w14:paraId="12CA2AC7" w14:textId="77777777" w:rsidR="006E714E" w:rsidRPr="00F66D72" w:rsidRDefault="006E714E" w:rsidP="00F47A5D">
            <w:pPr>
              <w:pStyle w:val="TAL"/>
              <w:rPr>
                <w:snapToGrid w:val="0"/>
                <w:sz w:val="16"/>
                <w:szCs w:val="16"/>
                <w:lang w:val="en-AU"/>
              </w:rPr>
            </w:pPr>
            <w:r>
              <w:rPr>
                <w:snapToGrid w:val="0"/>
                <w:sz w:val="16"/>
                <w:szCs w:val="16"/>
                <w:lang w:val="en-AU"/>
              </w:rPr>
              <w:t>CP-090054</w:t>
            </w:r>
          </w:p>
        </w:tc>
        <w:tc>
          <w:tcPr>
            <w:tcW w:w="567" w:type="dxa"/>
            <w:shd w:val="solid" w:color="FFFFFF" w:fill="auto"/>
          </w:tcPr>
          <w:p w14:paraId="70D7DDDF" w14:textId="77777777" w:rsidR="006E714E" w:rsidRPr="00F66D72" w:rsidRDefault="006E714E" w:rsidP="00F47A5D">
            <w:pPr>
              <w:pStyle w:val="TAL"/>
              <w:rPr>
                <w:snapToGrid w:val="0"/>
                <w:sz w:val="16"/>
                <w:szCs w:val="16"/>
                <w:lang w:val="en-AU"/>
              </w:rPr>
            </w:pPr>
            <w:r>
              <w:rPr>
                <w:snapToGrid w:val="0"/>
                <w:sz w:val="16"/>
                <w:szCs w:val="16"/>
                <w:lang w:val="en-AU"/>
              </w:rPr>
              <w:t>0001</w:t>
            </w:r>
          </w:p>
        </w:tc>
        <w:tc>
          <w:tcPr>
            <w:tcW w:w="425" w:type="dxa"/>
            <w:shd w:val="solid" w:color="FFFFFF" w:fill="auto"/>
          </w:tcPr>
          <w:p w14:paraId="24679C17" w14:textId="77777777" w:rsidR="006E714E" w:rsidRPr="00F66D72" w:rsidRDefault="006E714E" w:rsidP="00F47A5D">
            <w:pPr>
              <w:pStyle w:val="TAL"/>
              <w:rPr>
                <w:snapToGrid w:val="0"/>
                <w:sz w:val="16"/>
                <w:szCs w:val="16"/>
                <w:lang w:val="en-AU"/>
              </w:rPr>
            </w:pPr>
            <w:r>
              <w:rPr>
                <w:snapToGrid w:val="0"/>
                <w:sz w:val="16"/>
                <w:szCs w:val="16"/>
                <w:lang w:val="en-AU"/>
              </w:rPr>
              <w:t>1</w:t>
            </w:r>
          </w:p>
        </w:tc>
        <w:tc>
          <w:tcPr>
            <w:tcW w:w="5387" w:type="dxa"/>
            <w:shd w:val="solid" w:color="FFFFFF" w:fill="auto"/>
          </w:tcPr>
          <w:p w14:paraId="35DBDD5F" w14:textId="77777777" w:rsidR="006E714E" w:rsidRPr="00F66D72" w:rsidRDefault="006E714E" w:rsidP="00F47A5D">
            <w:pPr>
              <w:pStyle w:val="TAL"/>
              <w:rPr>
                <w:snapToGrid w:val="0"/>
                <w:sz w:val="16"/>
                <w:szCs w:val="16"/>
                <w:lang w:val="en-AU"/>
              </w:rPr>
            </w:pPr>
            <w:r w:rsidRPr="00F0483E">
              <w:rPr>
                <w:snapToGrid w:val="0"/>
                <w:sz w:val="16"/>
                <w:szCs w:val="16"/>
                <w:lang w:val="en-AU"/>
              </w:rPr>
              <w:t>DNS examples</w:t>
            </w:r>
          </w:p>
        </w:tc>
        <w:tc>
          <w:tcPr>
            <w:tcW w:w="708" w:type="dxa"/>
            <w:tcBorders>
              <w:left w:val="nil"/>
              <w:bottom w:val="nil"/>
            </w:tcBorders>
            <w:shd w:val="solid" w:color="FFFFFF" w:fill="auto"/>
          </w:tcPr>
          <w:p w14:paraId="4EC85622" w14:textId="77777777" w:rsidR="006E714E" w:rsidRPr="00F66D72" w:rsidRDefault="006E714E" w:rsidP="00F47A5D">
            <w:pPr>
              <w:pStyle w:val="TAL"/>
              <w:rPr>
                <w:snapToGrid w:val="0"/>
                <w:sz w:val="16"/>
                <w:szCs w:val="16"/>
                <w:lang w:val="en-AU"/>
              </w:rPr>
            </w:pPr>
            <w:r>
              <w:rPr>
                <w:snapToGrid w:val="0"/>
                <w:sz w:val="16"/>
                <w:szCs w:val="16"/>
                <w:lang w:val="en-AU"/>
              </w:rPr>
              <w:t>8.1.0</w:t>
            </w:r>
          </w:p>
        </w:tc>
      </w:tr>
      <w:tr w:rsidR="006E714E" w:rsidRPr="00F66D72" w14:paraId="007E9575" w14:textId="77777777" w:rsidTr="00F47A5D">
        <w:tc>
          <w:tcPr>
            <w:tcW w:w="851" w:type="dxa"/>
            <w:tcBorders>
              <w:top w:val="nil"/>
              <w:bottom w:val="nil"/>
              <w:right w:val="nil"/>
            </w:tcBorders>
            <w:shd w:val="solid" w:color="FFFFFF" w:fill="auto"/>
          </w:tcPr>
          <w:p w14:paraId="09DDFBFD" w14:textId="77777777" w:rsidR="006E714E" w:rsidRPr="00F66D72" w:rsidRDefault="006E714E" w:rsidP="00F47A5D">
            <w:pPr>
              <w:pStyle w:val="TAL"/>
              <w:rPr>
                <w:snapToGrid w:val="0"/>
                <w:sz w:val="16"/>
                <w:szCs w:val="16"/>
                <w:lang w:val="en-AU"/>
              </w:rPr>
            </w:pPr>
          </w:p>
        </w:tc>
        <w:tc>
          <w:tcPr>
            <w:tcW w:w="709" w:type="dxa"/>
            <w:tcBorders>
              <w:top w:val="nil"/>
              <w:left w:val="nil"/>
              <w:bottom w:val="nil"/>
              <w:right w:val="nil"/>
            </w:tcBorders>
            <w:shd w:val="solid" w:color="FFFFFF" w:fill="auto"/>
          </w:tcPr>
          <w:p w14:paraId="2418DF92" w14:textId="77777777" w:rsidR="006E714E" w:rsidRPr="00F66D72" w:rsidRDefault="006E714E" w:rsidP="00F47A5D">
            <w:pPr>
              <w:pStyle w:val="TAL"/>
              <w:rPr>
                <w:snapToGrid w:val="0"/>
                <w:sz w:val="16"/>
                <w:szCs w:val="16"/>
                <w:lang w:val="en-AU"/>
              </w:rPr>
            </w:pPr>
          </w:p>
        </w:tc>
        <w:tc>
          <w:tcPr>
            <w:tcW w:w="992" w:type="dxa"/>
            <w:tcBorders>
              <w:top w:val="nil"/>
              <w:left w:val="nil"/>
              <w:bottom w:val="nil"/>
            </w:tcBorders>
            <w:shd w:val="solid" w:color="FFFFFF" w:fill="auto"/>
          </w:tcPr>
          <w:p w14:paraId="6945A287" w14:textId="77777777" w:rsidR="006E714E" w:rsidRPr="00F66D72" w:rsidRDefault="006E714E" w:rsidP="00F47A5D">
            <w:pPr>
              <w:pStyle w:val="TAL"/>
              <w:rPr>
                <w:snapToGrid w:val="0"/>
                <w:sz w:val="16"/>
                <w:szCs w:val="16"/>
                <w:lang w:val="en-AU"/>
              </w:rPr>
            </w:pPr>
          </w:p>
        </w:tc>
        <w:tc>
          <w:tcPr>
            <w:tcW w:w="567" w:type="dxa"/>
            <w:shd w:val="solid" w:color="FFFFFF" w:fill="auto"/>
          </w:tcPr>
          <w:p w14:paraId="2F79019E" w14:textId="77777777" w:rsidR="006E714E" w:rsidRPr="00F66D72" w:rsidRDefault="006E714E" w:rsidP="00F47A5D">
            <w:pPr>
              <w:pStyle w:val="TAL"/>
              <w:rPr>
                <w:snapToGrid w:val="0"/>
                <w:sz w:val="16"/>
                <w:szCs w:val="16"/>
                <w:lang w:val="en-AU"/>
              </w:rPr>
            </w:pPr>
            <w:r>
              <w:rPr>
                <w:snapToGrid w:val="0"/>
                <w:sz w:val="16"/>
                <w:szCs w:val="16"/>
                <w:lang w:val="en-AU"/>
              </w:rPr>
              <w:t>0002</w:t>
            </w:r>
          </w:p>
        </w:tc>
        <w:tc>
          <w:tcPr>
            <w:tcW w:w="425" w:type="dxa"/>
            <w:shd w:val="solid" w:color="FFFFFF" w:fill="auto"/>
          </w:tcPr>
          <w:p w14:paraId="503FC571" w14:textId="77777777" w:rsidR="006E714E" w:rsidRPr="00F66D72" w:rsidRDefault="006E714E" w:rsidP="00F47A5D">
            <w:pPr>
              <w:pStyle w:val="TAL"/>
              <w:rPr>
                <w:snapToGrid w:val="0"/>
                <w:sz w:val="16"/>
                <w:szCs w:val="16"/>
                <w:lang w:val="en-AU"/>
              </w:rPr>
            </w:pPr>
            <w:r>
              <w:rPr>
                <w:snapToGrid w:val="0"/>
                <w:sz w:val="16"/>
                <w:szCs w:val="16"/>
                <w:lang w:val="en-AU"/>
              </w:rPr>
              <w:t>2</w:t>
            </w:r>
          </w:p>
        </w:tc>
        <w:tc>
          <w:tcPr>
            <w:tcW w:w="5387" w:type="dxa"/>
            <w:shd w:val="solid" w:color="FFFFFF" w:fill="auto"/>
          </w:tcPr>
          <w:p w14:paraId="39865EFC" w14:textId="77777777" w:rsidR="006E714E" w:rsidRPr="00F66D72" w:rsidRDefault="006E714E" w:rsidP="00F47A5D">
            <w:pPr>
              <w:pStyle w:val="TAL"/>
              <w:rPr>
                <w:snapToGrid w:val="0"/>
                <w:sz w:val="16"/>
                <w:szCs w:val="16"/>
                <w:lang w:val="en-AU"/>
              </w:rPr>
            </w:pPr>
            <w:r w:rsidRPr="008351E2">
              <w:rPr>
                <w:snapToGrid w:val="0"/>
                <w:sz w:val="16"/>
                <w:szCs w:val="16"/>
                <w:lang w:val="en-AU"/>
              </w:rPr>
              <w:t>DNS  cleanup regarding topon/topoff</w:t>
            </w:r>
          </w:p>
        </w:tc>
        <w:tc>
          <w:tcPr>
            <w:tcW w:w="708" w:type="dxa"/>
            <w:tcBorders>
              <w:top w:val="nil"/>
              <w:left w:val="nil"/>
              <w:bottom w:val="nil"/>
            </w:tcBorders>
            <w:shd w:val="solid" w:color="FFFFFF" w:fill="auto"/>
          </w:tcPr>
          <w:p w14:paraId="72F6C8B4" w14:textId="77777777" w:rsidR="006E714E" w:rsidRPr="00F66D72" w:rsidRDefault="006E714E" w:rsidP="00F47A5D">
            <w:pPr>
              <w:pStyle w:val="TAL"/>
              <w:rPr>
                <w:snapToGrid w:val="0"/>
                <w:sz w:val="16"/>
                <w:szCs w:val="16"/>
                <w:lang w:val="en-AU"/>
              </w:rPr>
            </w:pPr>
          </w:p>
        </w:tc>
      </w:tr>
      <w:tr w:rsidR="006E714E" w:rsidRPr="00F66D72" w14:paraId="02B3982B" w14:textId="77777777" w:rsidTr="00F47A5D">
        <w:tc>
          <w:tcPr>
            <w:tcW w:w="851" w:type="dxa"/>
            <w:tcBorders>
              <w:top w:val="nil"/>
              <w:bottom w:val="nil"/>
              <w:right w:val="nil"/>
            </w:tcBorders>
            <w:shd w:val="solid" w:color="FFFFFF" w:fill="auto"/>
          </w:tcPr>
          <w:p w14:paraId="13386AEB" w14:textId="77777777" w:rsidR="006E714E" w:rsidRPr="00F66D72" w:rsidRDefault="006E714E" w:rsidP="00F47A5D">
            <w:pPr>
              <w:pStyle w:val="TAL"/>
              <w:rPr>
                <w:snapToGrid w:val="0"/>
                <w:sz w:val="16"/>
                <w:szCs w:val="16"/>
                <w:lang w:val="en-AU"/>
              </w:rPr>
            </w:pPr>
          </w:p>
        </w:tc>
        <w:tc>
          <w:tcPr>
            <w:tcW w:w="709" w:type="dxa"/>
            <w:tcBorders>
              <w:top w:val="nil"/>
              <w:left w:val="nil"/>
              <w:bottom w:val="nil"/>
              <w:right w:val="nil"/>
            </w:tcBorders>
            <w:shd w:val="solid" w:color="FFFFFF" w:fill="auto"/>
          </w:tcPr>
          <w:p w14:paraId="766A82CD" w14:textId="77777777" w:rsidR="006E714E" w:rsidRPr="00F66D72" w:rsidRDefault="006E714E" w:rsidP="00F47A5D">
            <w:pPr>
              <w:pStyle w:val="TAL"/>
              <w:rPr>
                <w:snapToGrid w:val="0"/>
                <w:sz w:val="16"/>
                <w:szCs w:val="16"/>
                <w:lang w:val="en-AU"/>
              </w:rPr>
            </w:pPr>
          </w:p>
        </w:tc>
        <w:tc>
          <w:tcPr>
            <w:tcW w:w="992" w:type="dxa"/>
            <w:tcBorders>
              <w:top w:val="nil"/>
              <w:left w:val="nil"/>
              <w:bottom w:val="nil"/>
            </w:tcBorders>
            <w:shd w:val="solid" w:color="FFFFFF" w:fill="auto"/>
          </w:tcPr>
          <w:p w14:paraId="6F28D81C" w14:textId="77777777" w:rsidR="006E714E" w:rsidRPr="00F66D72" w:rsidRDefault="006E714E" w:rsidP="00F47A5D">
            <w:pPr>
              <w:pStyle w:val="TAL"/>
              <w:rPr>
                <w:snapToGrid w:val="0"/>
                <w:sz w:val="16"/>
                <w:szCs w:val="16"/>
                <w:lang w:val="en-AU"/>
              </w:rPr>
            </w:pPr>
          </w:p>
        </w:tc>
        <w:tc>
          <w:tcPr>
            <w:tcW w:w="567" w:type="dxa"/>
            <w:shd w:val="solid" w:color="FFFFFF" w:fill="auto"/>
          </w:tcPr>
          <w:p w14:paraId="0CF7A67B" w14:textId="77777777" w:rsidR="006E714E" w:rsidRPr="00F66D72" w:rsidRDefault="006E714E" w:rsidP="00F47A5D">
            <w:pPr>
              <w:pStyle w:val="TAL"/>
              <w:rPr>
                <w:snapToGrid w:val="0"/>
                <w:sz w:val="16"/>
                <w:szCs w:val="16"/>
                <w:lang w:val="en-AU"/>
              </w:rPr>
            </w:pPr>
            <w:r>
              <w:rPr>
                <w:snapToGrid w:val="0"/>
                <w:sz w:val="16"/>
                <w:szCs w:val="16"/>
                <w:lang w:val="en-AU"/>
              </w:rPr>
              <w:t>0003</w:t>
            </w:r>
          </w:p>
        </w:tc>
        <w:tc>
          <w:tcPr>
            <w:tcW w:w="425" w:type="dxa"/>
            <w:shd w:val="solid" w:color="FFFFFF" w:fill="auto"/>
          </w:tcPr>
          <w:p w14:paraId="13BA7D5A" w14:textId="77777777" w:rsidR="006E714E" w:rsidRPr="00F66D72" w:rsidRDefault="006E714E" w:rsidP="00F47A5D">
            <w:pPr>
              <w:pStyle w:val="TAL"/>
              <w:rPr>
                <w:snapToGrid w:val="0"/>
                <w:sz w:val="16"/>
                <w:szCs w:val="16"/>
                <w:lang w:val="en-AU"/>
              </w:rPr>
            </w:pPr>
            <w:r>
              <w:rPr>
                <w:snapToGrid w:val="0"/>
                <w:sz w:val="16"/>
                <w:szCs w:val="16"/>
                <w:lang w:val="en-AU"/>
              </w:rPr>
              <w:t>1</w:t>
            </w:r>
          </w:p>
        </w:tc>
        <w:tc>
          <w:tcPr>
            <w:tcW w:w="5387" w:type="dxa"/>
            <w:shd w:val="solid" w:color="FFFFFF" w:fill="auto"/>
          </w:tcPr>
          <w:p w14:paraId="74678FCD" w14:textId="77777777" w:rsidR="006E714E" w:rsidRPr="00F66D72" w:rsidRDefault="006E714E" w:rsidP="00F47A5D">
            <w:pPr>
              <w:pStyle w:val="TAL"/>
              <w:rPr>
                <w:snapToGrid w:val="0"/>
                <w:sz w:val="16"/>
                <w:szCs w:val="16"/>
                <w:lang w:val="en-AU"/>
              </w:rPr>
            </w:pPr>
            <w:r w:rsidRPr="001C0046">
              <w:rPr>
                <w:snapToGrid w:val="0"/>
                <w:sz w:val="16"/>
                <w:szCs w:val="16"/>
                <w:lang w:val="en-AU"/>
              </w:rPr>
              <w:t xml:space="preserve">Missing </w:t>
            </w:r>
            <w:r>
              <w:rPr>
                <w:snapToGrid w:val="0"/>
                <w:sz w:val="16"/>
                <w:szCs w:val="16"/>
                <w:lang w:val="en-AU"/>
              </w:rPr>
              <w:t>clause</w:t>
            </w:r>
            <w:r w:rsidRPr="001C0046">
              <w:rPr>
                <w:snapToGrid w:val="0"/>
                <w:sz w:val="16"/>
                <w:szCs w:val="16"/>
                <w:lang w:val="en-AU"/>
              </w:rPr>
              <w:t xml:space="preserve"> for node name records of SGW</w:t>
            </w:r>
          </w:p>
        </w:tc>
        <w:tc>
          <w:tcPr>
            <w:tcW w:w="708" w:type="dxa"/>
            <w:tcBorders>
              <w:top w:val="nil"/>
              <w:left w:val="nil"/>
              <w:bottom w:val="nil"/>
            </w:tcBorders>
            <w:shd w:val="solid" w:color="FFFFFF" w:fill="auto"/>
          </w:tcPr>
          <w:p w14:paraId="4404AED2" w14:textId="77777777" w:rsidR="006E714E" w:rsidRPr="00F66D72" w:rsidRDefault="006E714E" w:rsidP="00F47A5D">
            <w:pPr>
              <w:pStyle w:val="TAL"/>
              <w:rPr>
                <w:snapToGrid w:val="0"/>
                <w:sz w:val="16"/>
                <w:szCs w:val="16"/>
                <w:lang w:val="en-AU"/>
              </w:rPr>
            </w:pPr>
          </w:p>
        </w:tc>
      </w:tr>
      <w:tr w:rsidR="006E714E" w:rsidRPr="00F66D72" w14:paraId="1E928E31" w14:textId="77777777" w:rsidTr="00F47A5D">
        <w:tc>
          <w:tcPr>
            <w:tcW w:w="851" w:type="dxa"/>
            <w:tcBorders>
              <w:top w:val="nil"/>
              <w:bottom w:val="nil"/>
              <w:right w:val="nil"/>
            </w:tcBorders>
            <w:shd w:val="solid" w:color="FFFFFF" w:fill="auto"/>
          </w:tcPr>
          <w:p w14:paraId="3EE14FFC" w14:textId="77777777" w:rsidR="006E714E" w:rsidRPr="00F66D72" w:rsidRDefault="006E714E" w:rsidP="00F47A5D">
            <w:pPr>
              <w:pStyle w:val="TAL"/>
              <w:rPr>
                <w:snapToGrid w:val="0"/>
                <w:sz w:val="16"/>
                <w:szCs w:val="16"/>
                <w:lang w:val="en-AU"/>
              </w:rPr>
            </w:pPr>
          </w:p>
        </w:tc>
        <w:tc>
          <w:tcPr>
            <w:tcW w:w="709" w:type="dxa"/>
            <w:tcBorders>
              <w:top w:val="nil"/>
              <w:left w:val="nil"/>
              <w:bottom w:val="nil"/>
              <w:right w:val="nil"/>
            </w:tcBorders>
            <w:shd w:val="solid" w:color="FFFFFF" w:fill="auto"/>
          </w:tcPr>
          <w:p w14:paraId="64C65063" w14:textId="77777777" w:rsidR="006E714E" w:rsidRPr="00F66D72" w:rsidRDefault="006E714E" w:rsidP="00F47A5D">
            <w:pPr>
              <w:pStyle w:val="TAL"/>
              <w:rPr>
                <w:snapToGrid w:val="0"/>
                <w:sz w:val="16"/>
                <w:szCs w:val="16"/>
                <w:lang w:val="en-AU"/>
              </w:rPr>
            </w:pPr>
          </w:p>
        </w:tc>
        <w:tc>
          <w:tcPr>
            <w:tcW w:w="992" w:type="dxa"/>
            <w:tcBorders>
              <w:top w:val="nil"/>
              <w:left w:val="nil"/>
              <w:bottom w:val="nil"/>
            </w:tcBorders>
            <w:shd w:val="solid" w:color="FFFFFF" w:fill="auto"/>
          </w:tcPr>
          <w:p w14:paraId="2706CEA4" w14:textId="77777777" w:rsidR="006E714E" w:rsidRPr="00F66D72" w:rsidRDefault="006E714E" w:rsidP="00F47A5D">
            <w:pPr>
              <w:pStyle w:val="TAL"/>
              <w:rPr>
                <w:snapToGrid w:val="0"/>
                <w:sz w:val="16"/>
                <w:szCs w:val="16"/>
                <w:lang w:val="en-AU"/>
              </w:rPr>
            </w:pPr>
          </w:p>
        </w:tc>
        <w:tc>
          <w:tcPr>
            <w:tcW w:w="567" w:type="dxa"/>
            <w:shd w:val="solid" w:color="FFFFFF" w:fill="auto"/>
          </w:tcPr>
          <w:p w14:paraId="4B3239E7" w14:textId="77777777" w:rsidR="006E714E" w:rsidRPr="00F66D72" w:rsidRDefault="006E714E" w:rsidP="00F47A5D">
            <w:pPr>
              <w:pStyle w:val="TAL"/>
              <w:rPr>
                <w:snapToGrid w:val="0"/>
                <w:sz w:val="16"/>
                <w:szCs w:val="16"/>
                <w:lang w:val="en-AU"/>
              </w:rPr>
            </w:pPr>
            <w:r>
              <w:rPr>
                <w:snapToGrid w:val="0"/>
                <w:sz w:val="16"/>
                <w:szCs w:val="16"/>
                <w:lang w:val="en-AU"/>
              </w:rPr>
              <w:t>0004</w:t>
            </w:r>
          </w:p>
        </w:tc>
        <w:tc>
          <w:tcPr>
            <w:tcW w:w="425" w:type="dxa"/>
            <w:shd w:val="solid" w:color="FFFFFF" w:fill="auto"/>
          </w:tcPr>
          <w:p w14:paraId="60E421F7" w14:textId="77777777" w:rsidR="006E714E" w:rsidRPr="00F66D72" w:rsidRDefault="006E714E" w:rsidP="00F47A5D">
            <w:pPr>
              <w:pStyle w:val="TAL"/>
              <w:rPr>
                <w:snapToGrid w:val="0"/>
                <w:sz w:val="16"/>
                <w:szCs w:val="16"/>
                <w:lang w:val="en-AU"/>
              </w:rPr>
            </w:pPr>
            <w:r>
              <w:rPr>
                <w:snapToGrid w:val="0"/>
                <w:sz w:val="16"/>
                <w:szCs w:val="16"/>
                <w:lang w:val="en-AU"/>
              </w:rPr>
              <w:t>1</w:t>
            </w:r>
          </w:p>
        </w:tc>
        <w:tc>
          <w:tcPr>
            <w:tcW w:w="5387" w:type="dxa"/>
            <w:shd w:val="solid" w:color="FFFFFF" w:fill="auto"/>
          </w:tcPr>
          <w:p w14:paraId="2AF7F2C6" w14:textId="77777777" w:rsidR="006E714E" w:rsidRPr="00F66D72" w:rsidRDefault="006E714E" w:rsidP="00F47A5D">
            <w:pPr>
              <w:pStyle w:val="TAL"/>
              <w:rPr>
                <w:snapToGrid w:val="0"/>
                <w:sz w:val="16"/>
                <w:szCs w:val="16"/>
                <w:lang w:val="en-AU"/>
              </w:rPr>
            </w:pPr>
            <w:r w:rsidRPr="00267DBB">
              <w:rPr>
                <w:snapToGrid w:val="0"/>
                <w:sz w:val="16"/>
                <w:szCs w:val="16"/>
                <w:lang w:val="en-AU"/>
              </w:rPr>
              <w:t>DNS Editorial cleanup</w:t>
            </w:r>
          </w:p>
        </w:tc>
        <w:tc>
          <w:tcPr>
            <w:tcW w:w="708" w:type="dxa"/>
            <w:tcBorders>
              <w:top w:val="nil"/>
              <w:left w:val="nil"/>
              <w:bottom w:val="nil"/>
            </w:tcBorders>
            <w:shd w:val="solid" w:color="FFFFFF" w:fill="auto"/>
          </w:tcPr>
          <w:p w14:paraId="05295AF1" w14:textId="77777777" w:rsidR="006E714E" w:rsidRPr="00F66D72" w:rsidRDefault="006E714E" w:rsidP="00F47A5D">
            <w:pPr>
              <w:pStyle w:val="TAL"/>
              <w:rPr>
                <w:snapToGrid w:val="0"/>
                <w:sz w:val="16"/>
                <w:szCs w:val="16"/>
                <w:lang w:val="en-AU"/>
              </w:rPr>
            </w:pPr>
          </w:p>
        </w:tc>
      </w:tr>
      <w:tr w:rsidR="006E714E" w:rsidRPr="00F66D72" w14:paraId="5A50C368" w14:textId="77777777" w:rsidTr="00F47A5D">
        <w:tc>
          <w:tcPr>
            <w:tcW w:w="851" w:type="dxa"/>
            <w:tcBorders>
              <w:top w:val="nil"/>
              <w:bottom w:val="nil"/>
              <w:right w:val="nil"/>
            </w:tcBorders>
            <w:shd w:val="solid" w:color="FFFFFF" w:fill="auto"/>
          </w:tcPr>
          <w:p w14:paraId="7765C1F1" w14:textId="77777777" w:rsidR="006E714E" w:rsidRPr="00F66D72" w:rsidRDefault="006E714E" w:rsidP="00F47A5D">
            <w:pPr>
              <w:pStyle w:val="TAL"/>
              <w:rPr>
                <w:snapToGrid w:val="0"/>
                <w:sz w:val="16"/>
                <w:szCs w:val="16"/>
                <w:lang w:val="en-AU"/>
              </w:rPr>
            </w:pPr>
          </w:p>
        </w:tc>
        <w:tc>
          <w:tcPr>
            <w:tcW w:w="709" w:type="dxa"/>
            <w:tcBorders>
              <w:top w:val="nil"/>
              <w:left w:val="nil"/>
              <w:bottom w:val="nil"/>
              <w:right w:val="nil"/>
            </w:tcBorders>
            <w:shd w:val="solid" w:color="FFFFFF" w:fill="auto"/>
          </w:tcPr>
          <w:p w14:paraId="15CE3A15" w14:textId="77777777" w:rsidR="006E714E" w:rsidRPr="00F66D72" w:rsidRDefault="006E714E" w:rsidP="00F47A5D">
            <w:pPr>
              <w:pStyle w:val="TAL"/>
              <w:rPr>
                <w:snapToGrid w:val="0"/>
                <w:sz w:val="16"/>
                <w:szCs w:val="16"/>
                <w:lang w:val="en-AU"/>
              </w:rPr>
            </w:pPr>
          </w:p>
        </w:tc>
        <w:tc>
          <w:tcPr>
            <w:tcW w:w="992" w:type="dxa"/>
            <w:tcBorders>
              <w:top w:val="nil"/>
              <w:left w:val="nil"/>
              <w:bottom w:val="nil"/>
            </w:tcBorders>
            <w:shd w:val="solid" w:color="FFFFFF" w:fill="auto"/>
          </w:tcPr>
          <w:p w14:paraId="2396F11A" w14:textId="77777777" w:rsidR="006E714E" w:rsidRPr="00F66D72" w:rsidRDefault="006E714E" w:rsidP="00F47A5D">
            <w:pPr>
              <w:pStyle w:val="TAL"/>
              <w:rPr>
                <w:snapToGrid w:val="0"/>
                <w:sz w:val="16"/>
                <w:szCs w:val="16"/>
                <w:lang w:val="en-AU"/>
              </w:rPr>
            </w:pPr>
          </w:p>
        </w:tc>
        <w:tc>
          <w:tcPr>
            <w:tcW w:w="567" w:type="dxa"/>
            <w:shd w:val="solid" w:color="FFFFFF" w:fill="auto"/>
          </w:tcPr>
          <w:p w14:paraId="70AC3222" w14:textId="77777777" w:rsidR="006E714E" w:rsidRPr="00F66D72" w:rsidRDefault="006E714E" w:rsidP="00F47A5D">
            <w:pPr>
              <w:pStyle w:val="TAL"/>
              <w:rPr>
                <w:snapToGrid w:val="0"/>
                <w:sz w:val="16"/>
                <w:szCs w:val="16"/>
                <w:lang w:val="en-AU"/>
              </w:rPr>
            </w:pPr>
            <w:r>
              <w:rPr>
                <w:snapToGrid w:val="0"/>
                <w:sz w:val="16"/>
                <w:szCs w:val="16"/>
                <w:lang w:val="en-AU"/>
              </w:rPr>
              <w:t>0005</w:t>
            </w:r>
          </w:p>
        </w:tc>
        <w:tc>
          <w:tcPr>
            <w:tcW w:w="425" w:type="dxa"/>
            <w:shd w:val="solid" w:color="FFFFFF" w:fill="auto"/>
          </w:tcPr>
          <w:p w14:paraId="190C2B54" w14:textId="77777777" w:rsidR="006E714E" w:rsidRPr="00F66D72" w:rsidRDefault="006E714E" w:rsidP="00F47A5D">
            <w:pPr>
              <w:pStyle w:val="TAL"/>
              <w:rPr>
                <w:snapToGrid w:val="0"/>
                <w:sz w:val="16"/>
                <w:szCs w:val="16"/>
                <w:lang w:val="en-AU"/>
              </w:rPr>
            </w:pPr>
          </w:p>
        </w:tc>
        <w:tc>
          <w:tcPr>
            <w:tcW w:w="5387" w:type="dxa"/>
            <w:shd w:val="solid" w:color="FFFFFF" w:fill="auto"/>
          </w:tcPr>
          <w:p w14:paraId="02E6FB6E" w14:textId="77777777" w:rsidR="006E714E" w:rsidRPr="00F66D72" w:rsidRDefault="006E714E" w:rsidP="00F47A5D">
            <w:pPr>
              <w:pStyle w:val="TAL"/>
              <w:rPr>
                <w:snapToGrid w:val="0"/>
                <w:sz w:val="16"/>
                <w:szCs w:val="16"/>
                <w:lang w:val="en-AU"/>
              </w:rPr>
            </w:pPr>
            <w:r w:rsidRPr="00EC7DCF">
              <w:rPr>
                <w:snapToGrid w:val="0"/>
                <w:sz w:val="16"/>
                <w:szCs w:val="16"/>
                <w:lang w:val="en-AU"/>
              </w:rPr>
              <w:t>SGW Selection for</w:t>
            </w:r>
            <w:r w:rsidRPr="00EC7DCF">
              <w:rPr>
                <w:rFonts w:hint="eastAsia"/>
                <w:snapToGrid w:val="0"/>
                <w:sz w:val="16"/>
                <w:szCs w:val="16"/>
                <w:lang w:val="en-AU"/>
              </w:rPr>
              <w:t xml:space="preserve"> TAU and Handover</w:t>
            </w:r>
          </w:p>
        </w:tc>
        <w:tc>
          <w:tcPr>
            <w:tcW w:w="708" w:type="dxa"/>
            <w:tcBorders>
              <w:top w:val="nil"/>
              <w:left w:val="nil"/>
              <w:bottom w:val="nil"/>
            </w:tcBorders>
            <w:shd w:val="solid" w:color="FFFFFF" w:fill="auto"/>
          </w:tcPr>
          <w:p w14:paraId="72484A21" w14:textId="77777777" w:rsidR="006E714E" w:rsidRPr="00F66D72" w:rsidRDefault="006E714E" w:rsidP="00F47A5D">
            <w:pPr>
              <w:pStyle w:val="TAL"/>
              <w:rPr>
                <w:snapToGrid w:val="0"/>
                <w:sz w:val="16"/>
                <w:szCs w:val="16"/>
                <w:lang w:val="en-AU"/>
              </w:rPr>
            </w:pPr>
          </w:p>
        </w:tc>
      </w:tr>
      <w:tr w:rsidR="006E714E" w:rsidRPr="00F66D72" w14:paraId="5475DBEB" w14:textId="77777777" w:rsidTr="00F47A5D">
        <w:tc>
          <w:tcPr>
            <w:tcW w:w="851" w:type="dxa"/>
            <w:tcBorders>
              <w:top w:val="nil"/>
              <w:bottom w:val="nil"/>
              <w:right w:val="nil"/>
            </w:tcBorders>
            <w:shd w:val="solid" w:color="FFFFFF" w:fill="auto"/>
          </w:tcPr>
          <w:p w14:paraId="67656171" w14:textId="77777777" w:rsidR="006E714E" w:rsidRPr="00F66D72" w:rsidRDefault="006E714E" w:rsidP="00F47A5D">
            <w:pPr>
              <w:pStyle w:val="TAL"/>
              <w:rPr>
                <w:snapToGrid w:val="0"/>
                <w:sz w:val="16"/>
                <w:szCs w:val="16"/>
                <w:lang w:val="en-AU"/>
              </w:rPr>
            </w:pPr>
          </w:p>
        </w:tc>
        <w:tc>
          <w:tcPr>
            <w:tcW w:w="709" w:type="dxa"/>
            <w:tcBorders>
              <w:top w:val="nil"/>
              <w:left w:val="nil"/>
              <w:bottom w:val="nil"/>
              <w:right w:val="nil"/>
            </w:tcBorders>
            <w:shd w:val="solid" w:color="FFFFFF" w:fill="auto"/>
          </w:tcPr>
          <w:p w14:paraId="37582523" w14:textId="77777777" w:rsidR="006E714E" w:rsidRPr="00F66D72" w:rsidRDefault="006E714E" w:rsidP="00F47A5D">
            <w:pPr>
              <w:pStyle w:val="TAL"/>
              <w:rPr>
                <w:snapToGrid w:val="0"/>
                <w:sz w:val="16"/>
                <w:szCs w:val="16"/>
                <w:lang w:val="en-AU"/>
              </w:rPr>
            </w:pPr>
          </w:p>
        </w:tc>
        <w:tc>
          <w:tcPr>
            <w:tcW w:w="992" w:type="dxa"/>
            <w:tcBorders>
              <w:top w:val="nil"/>
              <w:left w:val="nil"/>
              <w:bottom w:val="nil"/>
            </w:tcBorders>
            <w:shd w:val="solid" w:color="FFFFFF" w:fill="auto"/>
          </w:tcPr>
          <w:p w14:paraId="4B957792" w14:textId="77777777" w:rsidR="006E714E" w:rsidRPr="00F66D72" w:rsidRDefault="006E714E" w:rsidP="00F47A5D">
            <w:pPr>
              <w:pStyle w:val="TAL"/>
              <w:rPr>
                <w:snapToGrid w:val="0"/>
                <w:sz w:val="16"/>
                <w:szCs w:val="16"/>
                <w:lang w:val="en-AU"/>
              </w:rPr>
            </w:pPr>
          </w:p>
        </w:tc>
        <w:tc>
          <w:tcPr>
            <w:tcW w:w="567" w:type="dxa"/>
            <w:shd w:val="solid" w:color="FFFFFF" w:fill="auto"/>
          </w:tcPr>
          <w:p w14:paraId="4018FD4C" w14:textId="77777777" w:rsidR="006E714E" w:rsidRPr="00F66D72" w:rsidRDefault="006E714E" w:rsidP="00F47A5D">
            <w:pPr>
              <w:pStyle w:val="TAL"/>
              <w:rPr>
                <w:snapToGrid w:val="0"/>
                <w:sz w:val="16"/>
                <w:szCs w:val="16"/>
                <w:lang w:val="en-AU"/>
              </w:rPr>
            </w:pPr>
            <w:r>
              <w:rPr>
                <w:snapToGrid w:val="0"/>
                <w:sz w:val="16"/>
                <w:szCs w:val="16"/>
                <w:lang w:val="en-AU"/>
              </w:rPr>
              <w:t>0007</w:t>
            </w:r>
          </w:p>
        </w:tc>
        <w:tc>
          <w:tcPr>
            <w:tcW w:w="425" w:type="dxa"/>
            <w:shd w:val="solid" w:color="FFFFFF" w:fill="auto"/>
          </w:tcPr>
          <w:p w14:paraId="19BA1D9C" w14:textId="77777777" w:rsidR="006E714E" w:rsidRPr="00F66D72" w:rsidRDefault="006E714E" w:rsidP="00F47A5D">
            <w:pPr>
              <w:pStyle w:val="TAL"/>
              <w:rPr>
                <w:snapToGrid w:val="0"/>
                <w:sz w:val="16"/>
                <w:szCs w:val="16"/>
                <w:lang w:val="en-AU"/>
              </w:rPr>
            </w:pPr>
            <w:r>
              <w:rPr>
                <w:snapToGrid w:val="0"/>
                <w:sz w:val="16"/>
                <w:szCs w:val="16"/>
                <w:lang w:val="en-AU"/>
              </w:rPr>
              <w:t>1</w:t>
            </w:r>
          </w:p>
        </w:tc>
        <w:tc>
          <w:tcPr>
            <w:tcW w:w="5387" w:type="dxa"/>
            <w:shd w:val="solid" w:color="FFFFFF" w:fill="auto"/>
          </w:tcPr>
          <w:p w14:paraId="140EAAB6" w14:textId="77777777" w:rsidR="006E714E" w:rsidRPr="00F66D72" w:rsidRDefault="006E714E" w:rsidP="00F47A5D">
            <w:pPr>
              <w:pStyle w:val="TAL"/>
              <w:rPr>
                <w:snapToGrid w:val="0"/>
                <w:sz w:val="16"/>
                <w:szCs w:val="16"/>
                <w:lang w:val="en-AU"/>
              </w:rPr>
            </w:pPr>
            <w:r w:rsidRPr="00F84855">
              <w:rPr>
                <w:snapToGrid w:val="0"/>
                <w:sz w:val="16"/>
                <w:szCs w:val="16"/>
                <w:lang w:val="en-AU"/>
              </w:rPr>
              <w:t>Correction to DNS procedures</w:t>
            </w:r>
          </w:p>
        </w:tc>
        <w:tc>
          <w:tcPr>
            <w:tcW w:w="708" w:type="dxa"/>
            <w:tcBorders>
              <w:top w:val="nil"/>
              <w:left w:val="nil"/>
              <w:bottom w:val="nil"/>
            </w:tcBorders>
            <w:shd w:val="solid" w:color="FFFFFF" w:fill="auto"/>
          </w:tcPr>
          <w:p w14:paraId="11B7D512" w14:textId="77777777" w:rsidR="006E714E" w:rsidRPr="00F66D72" w:rsidRDefault="006E714E" w:rsidP="00F47A5D">
            <w:pPr>
              <w:pStyle w:val="TAL"/>
              <w:rPr>
                <w:snapToGrid w:val="0"/>
                <w:sz w:val="16"/>
                <w:szCs w:val="16"/>
                <w:lang w:val="en-AU"/>
              </w:rPr>
            </w:pPr>
          </w:p>
        </w:tc>
      </w:tr>
      <w:tr w:rsidR="006E714E" w:rsidRPr="00F66D72" w14:paraId="13F1296E" w14:textId="77777777" w:rsidTr="00F47A5D">
        <w:tc>
          <w:tcPr>
            <w:tcW w:w="851" w:type="dxa"/>
            <w:tcBorders>
              <w:top w:val="nil"/>
              <w:bottom w:val="nil"/>
              <w:right w:val="nil"/>
            </w:tcBorders>
            <w:shd w:val="solid" w:color="FFFFFF" w:fill="auto"/>
          </w:tcPr>
          <w:p w14:paraId="4882B20B" w14:textId="77777777" w:rsidR="006E714E" w:rsidRPr="00F66D72" w:rsidRDefault="006E714E" w:rsidP="00F47A5D">
            <w:pPr>
              <w:pStyle w:val="TAL"/>
              <w:rPr>
                <w:snapToGrid w:val="0"/>
                <w:sz w:val="16"/>
                <w:szCs w:val="16"/>
                <w:lang w:val="en-AU"/>
              </w:rPr>
            </w:pPr>
          </w:p>
        </w:tc>
        <w:tc>
          <w:tcPr>
            <w:tcW w:w="709" w:type="dxa"/>
            <w:tcBorders>
              <w:top w:val="nil"/>
              <w:left w:val="nil"/>
              <w:bottom w:val="nil"/>
              <w:right w:val="nil"/>
            </w:tcBorders>
            <w:shd w:val="solid" w:color="FFFFFF" w:fill="auto"/>
          </w:tcPr>
          <w:p w14:paraId="58F52A82" w14:textId="77777777" w:rsidR="006E714E" w:rsidRPr="00F66D72" w:rsidRDefault="006E714E" w:rsidP="00F47A5D">
            <w:pPr>
              <w:pStyle w:val="TAL"/>
              <w:rPr>
                <w:snapToGrid w:val="0"/>
                <w:sz w:val="16"/>
                <w:szCs w:val="16"/>
                <w:lang w:val="en-AU"/>
              </w:rPr>
            </w:pPr>
          </w:p>
        </w:tc>
        <w:tc>
          <w:tcPr>
            <w:tcW w:w="992" w:type="dxa"/>
            <w:tcBorders>
              <w:top w:val="nil"/>
              <w:left w:val="nil"/>
              <w:bottom w:val="nil"/>
            </w:tcBorders>
            <w:shd w:val="solid" w:color="FFFFFF" w:fill="auto"/>
          </w:tcPr>
          <w:p w14:paraId="506CA740" w14:textId="77777777" w:rsidR="006E714E" w:rsidRPr="00F66D72" w:rsidRDefault="006E714E" w:rsidP="00F47A5D">
            <w:pPr>
              <w:pStyle w:val="TAL"/>
              <w:rPr>
                <w:snapToGrid w:val="0"/>
                <w:sz w:val="16"/>
                <w:szCs w:val="16"/>
                <w:lang w:val="en-AU"/>
              </w:rPr>
            </w:pPr>
          </w:p>
        </w:tc>
        <w:tc>
          <w:tcPr>
            <w:tcW w:w="567" w:type="dxa"/>
            <w:shd w:val="solid" w:color="FFFFFF" w:fill="auto"/>
          </w:tcPr>
          <w:p w14:paraId="73591CE9" w14:textId="77777777" w:rsidR="006E714E" w:rsidRPr="00F66D72" w:rsidRDefault="006E714E" w:rsidP="00F47A5D">
            <w:pPr>
              <w:pStyle w:val="TAL"/>
              <w:rPr>
                <w:snapToGrid w:val="0"/>
                <w:sz w:val="16"/>
                <w:szCs w:val="16"/>
                <w:lang w:val="en-AU"/>
              </w:rPr>
            </w:pPr>
            <w:r>
              <w:rPr>
                <w:snapToGrid w:val="0"/>
                <w:sz w:val="16"/>
                <w:szCs w:val="16"/>
                <w:lang w:val="en-AU"/>
              </w:rPr>
              <w:t>0008</w:t>
            </w:r>
          </w:p>
        </w:tc>
        <w:tc>
          <w:tcPr>
            <w:tcW w:w="425" w:type="dxa"/>
            <w:shd w:val="solid" w:color="FFFFFF" w:fill="auto"/>
          </w:tcPr>
          <w:p w14:paraId="3CB70E9B" w14:textId="77777777" w:rsidR="006E714E" w:rsidRPr="00F66D72" w:rsidRDefault="006E714E" w:rsidP="00F47A5D">
            <w:pPr>
              <w:pStyle w:val="TAL"/>
              <w:rPr>
                <w:snapToGrid w:val="0"/>
                <w:sz w:val="16"/>
                <w:szCs w:val="16"/>
                <w:lang w:val="en-AU"/>
              </w:rPr>
            </w:pPr>
            <w:r>
              <w:rPr>
                <w:snapToGrid w:val="0"/>
                <w:sz w:val="16"/>
                <w:szCs w:val="16"/>
                <w:lang w:val="en-AU"/>
              </w:rPr>
              <w:t>2</w:t>
            </w:r>
          </w:p>
        </w:tc>
        <w:tc>
          <w:tcPr>
            <w:tcW w:w="5387" w:type="dxa"/>
            <w:shd w:val="solid" w:color="FFFFFF" w:fill="auto"/>
          </w:tcPr>
          <w:p w14:paraId="55B822CE" w14:textId="77777777" w:rsidR="006E714E" w:rsidRPr="00F66D72" w:rsidRDefault="006E714E" w:rsidP="00F47A5D">
            <w:pPr>
              <w:pStyle w:val="TAL"/>
              <w:rPr>
                <w:snapToGrid w:val="0"/>
                <w:sz w:val="16"/>
                <w:szCs w:val="16"/>
                <w:lang w:val="en-AU"/>
              </w:rPr>
            </w:pPr>
            <w:r w:rsidRPr="00191ED4">
              <w:rPr>
                <w:snapToGrid w:val="0"/>
                <w:sz w:val="16"/>
                <w:szCs w:val="16"/>
                <w:lang w:val="en-AU"/>
              </w:rPr>
              <w:t>Clarifications to NAPTR flag usage</w:t>
            </w:r>
          </w:p>
        </w:tc>
        <w:tc>
          <w:tcPr>
            <w:tcW w:w="708" w:type="dxa"/>
            <w:tcBorders>
              <w:top w:val="nil"/>
              <w:left w:val="nil"/>
              <w:bottom w:val="nil"/>
            </w:tcBorders>
            <w:shd w:val="solid" w:color="FFFFFF" w:fill="auto"/>
          </w:tcPr>
          <w:p w14:paraId="141C1227" w14:textId="77777777" w:rsidR="006E714E" w:rsidRPr="00F66D72" w:rsidRDefault="006E714E" w:rsidP="00F47A5D">
            <w:pPr>
              <w:pStyle w:val="TAL"/>
              <w:rPr>
                <w:snapToGrid w:val="0"/>
                <w:sz w:val="16"/>
                <w:szCs w:val="16"/>
                <w:lang w:val="en-AU"/>
              </w:rPr>
            </w:pPr>
          </w:p>
        </w:tc>
      </w:tr>
      <w:tr w:rsidR="006E714E" w:rsidRPr="00F66D72" w14:paraId="041693D3" w14:textId="77777777" w:rsidTr="00F47A5D">
        <w:tc>
          <w:tcPr>
            <w:tcW w:w="851" w:type="dxa"/>
            <w:tcBorders>
              <w:top w:val="nil"/>
              <w:bottom w:val="single" w:sz="6" w:space="0" w:color="auto"/>
              <w:right w:val="nil"/>
            </w:tcBorders>
            <w:shd w:val="solid" w:color="FFFFFF" w:fill="auto"/>
          </w:tcPr>
          <w:p w14:paraId="25CF0A79" w14:textId="77777777" w:rsidR="006E714E" w:rsidRPr="00F66D72" w:rsidRDefault="006E714E" w:rsidP="00F47A5D">
            <w:pPr>
              <w:pStyle w:val="TAL"/>
              <w:rPr>
                <w:snapToGrid w:val="0"/>
                <w:sz w:val="16"/>
                <w:szCs w:val="16"/>
                <w:lang w:val="en-AU"/>
              </w:rPr>
            </w:pPr>
          </w:p>
        </w:tc>
        <w:tc>
          <w:tcPr>
            <w:tcW w:w="709" w:type="dxa"/>
            <w:tcBorders>
              <w:top w:val="nil"/>
              <w:left w:val="nil"/>
              <w:bottom w:val="single" w:sz="6" w:space="0" w:color="auto"/>
              <w:right w:val="nil"/>
            </w:tcBorders>
            <w:shd w:val="solid" w:color="FFFFFF" w:fill="auto"/>
          </w:tcPr>
          <w:p w14:paraId="12D18F90" w14:textId="77777777" w:rsidR="006E714E" w:rsidRPr="00F66D72" w:rsidRDefault="006E714E" w:rsidP="00F47A5D">
            <w:pPr>
              <w:pStyle w:val="TAL"/>
              <w:rPr>
                <w:snapToGrid w:val="0"/>
                <w:sz w:val="16"/>
                <w:szCs w:val="16"/>
                <w:lang w:val="en-AU"/>
              </w:rPr>
            </w:pPr>
          </w:p>
        </w:tc>
        <w:tc>
          <w:tcPr>
            <w:tcW w:w="992" w:type="dxa"/>
            <w:tcBorders>
              <w:top w:val="nil"/>
              <w:left w:val="nil"/>
              <w:bottom w:val="single" w:sz="6" w:space="0" w:color="auto"/>
            </w:tcBorders>
            <w:shd w:val="solid" w:color="FFFFFF" w:fill="auto"/>
          </w:tcPr>
          <w:p w14:paraId="0C7D455B" w14:textId="77777777" w:rsidR="006E714E" w:rsidRPr="00F66D72" w:rsidRDefault="006E714E" w:rsidP="00F47A5D">
            <w:pPr>
              <w:pStyle w:val="TAL"/>
              <w:rPr>
                <w:snapToGrid w:val="0"/>
                <w:sz w:val="16"/>
                <w:szCs w:val="16"/>
                <w:lang w:val="en-AU"/>
              </w:rPr>
            </w:pPr>
          </w:p>
        </w:tc>
        <w:tc>
          <w:tcPr>
            <w:tcW w:w="567" w:type="dxa"/>
            <w:tcBorders>
              <w:bottom w:val="single" w:sz="6" w:space="0" w:color="auto"/>
            </w:tcBorders>
            <w:shd w:val="solid" w:color="FFFFFF" w:fill="auto"/>
          </w:tcPr>
          <w:p w14:paraId="3CDA76D2" w14:textId="77777777" w:rsidR="006E714E" w:rsidRPr="00F66D72" w:rsidRDefault="006E714E" w:rsidP="00F47A5D">
            <w:pPr>
              <w:pStyle w:val="TAL"/>
              <w:rPr>
                <w:snapToGrid w:val="0"/>
                <w:sz w:val="16"/>
                <w:szCs w:val="16"/>
                <w:lang w:val="en-AU"/>
              </w:rPr>
            </w:pPr>
            <w:r>
              <w:rPr>
                <w:snapToGrid w:val="0"/>
                <w:sz w:val="16"/>
                <w:szCs w:val="16"/>
                <w:lang w:val="en-AU"/>
              </w:rPr>
              <w:t>0009</w:t>
            </w:r>
          </w:p>
        </w:tc>
        <w:tc>
          <w:tcPr>
            <w:tcW w:w="425" w:type="dxa"/>
            <w:tcBorders>
              <w:bottom w:val="single" w:sz="6" w:space="0" w:color="auto"/>
            </w:tcBorders>
            <w:shd w:val="solid" w:color="FFFFFF" w:fill="auto"/>
          </w:tcPr>
          <w:p w14:paraId="240D2A10" w14:textId="77777777" w:rsidR="006E714E" w:rsidRPr="00F66D72" w:rsidRDefault="006E714E" w:rsidP="00F47A5D">
            <w:pPr>
              <w:pStyle w:val="TAL"/>
              <w:rPr>
                <w:snapToGrid w:val="0"/>
                <w:sz w:val="16"/>
                <w:szCs w:val="16"/>
                <w:lang w:val="en-AU"/>
              </w:rPr>
            </w:pPr>
            <w:r>
              <w:rPr>
                <w:snapToGrid w:val="0"/>
                <w:sz w:val="16"/>
                <w:szCs w:val="16"/>
                <w:lang w:val="en-AU"/>
              </w:rPr>
              <w:t>1</w:t>
            </w:r>
          </w:p>
        </w:tc>
        <w:tc>
          <w:tcPr>
            <w:tcW w:w="5387" w:type="dxa"/>
            <w:tcBorders>
              <w:bottom w:val="single" w:sz="6" w:space="0" w:color="auto"/>
            </w:tcBorders>
            <w:shd w:val="solid" w:color="FFFFFF" w:fill="auto"/>
          </w:tcPr>
          <w:p w14:paraId="28135E23" w14:textId="77777777" w:rsidR="006E714E" w:rsidRPr="00F66D72" w:rsidRDefault="006E714E" w:rsidP="00F47A5D">
            <w:pPr>
              <w:pStyle w:val="TAL"/>
              <w:rPr>
                <w:snapToGrid w:val="0"/>
                <w:sz w:val="16"/>
                <w:szCs w:val="16"/>
                <w:lang w:val="en-AU"/>
              </w:rPr>
            </w:pPr>
          </w:p>
        </w:tc>
        <w:tc>
          <w:tcPr>
            <w:tcW w:w="708" w:type="dxa"/>
            <w:tcBorders>
              <w:top w:val="nil"/>
              <w:left w:val="nil"/>
              <w:bottom w:val="single" w:sz="6" w:space="0" w:color="auto"/>
            </w:tcBorders>
            <w:shd w:val="solid" w:color="FFFFFF" w:fill="auto"/>
          </w:tcPr>
          <w:p w14:paraId="0A0F32A5" w14:textId="77777777" w:rsidR="006E714E" w:rsidRPr="00F66D72" w:rsidRDefault="006E714E" w:rsidP="00F47A5D">
            <w:pPr>
              <w:pStyle w:val="TAL"/>
              <w:rPr>
                <w:snapToGrid w:val="0"/>
                <w:sz w:val="16"/>
                <w:szCs w:val="16"/>
                <w:lang w:val="en-AU"/>
              </w:rPr>
            </w:pPr>
          </w:p>
        </w:tc>
      </w:tr>
      <w:tr w:rsidR="006E714E" w:rsidRPr="00F66D72" w14:paraId="4E76DD38" w14:textId="77777777" w:rsidTr="00F47A5D">
        <w:tc>
          <w:tcPr>
            <w:tcW w:w="851" w:type="dxa"/>
            <w:tcBorders>
              <w:top w:val="single" w:sz="6" w:space="0" w:color="auto"/>
              <w:bottom w:val="nil"/>
              <w:right w:val="nil"/>
            </w:tcBorders>
            <w:shd w:val="solid" w:color="FFFFFF" w:fill="auto"/>
          </w:tcPr>
          <w:p w14:paraId="7131BBBF" w14:textId="77777777" w:rsidR="006E714E" w:rsidRPr="00F66D72" w:rsidRDefault="006E714E" w:rsidP="00F47A5D">
            <w:pPr>
              <w:pStyle w:val="TAL"/>
              <w:rPr>
                <w:snapToGrid w:val="0"/>
                <w:sz w:val="16"/>
                <w:szCs w:val="16"/>
                <w:lang w:val="en-AU"/>
              </w:rPr>
            </w:pPr>
            <w:r>
              <w:rPr>
                <w:snapToGrid w:val="0"/>
                <w:sz w:val="16"/>
                <w:szCs w:val="16"/>
                <w:lang w:val="en-AU"/>
              </w:rPr>
              <w:t>2009-06</w:t>
            </w:r>
          </w:p>
        </w:tc>
        <w:tc>
          <w:tcPr>
            <w:tcW w:w="709" w:type="dxa"/>
            <w:tcBorders>
              <w:top w:val="single" w:sz="6" w:space="0" w:color="auto"/>
              <w:left w:val="nil"/>
              <w:bottom w:val="nil"/>
              <w:right w:val="nil"/>
            </w:tcBorders>
            <w:shd w:val="solid" w:color="FFFFFF" w:fill="auto"/>
          </w:tcPr>
          <w:p w14:paraId="1BFC9423" w14:textId="77777777" w:rsidR="006E714E" w:rsidRPr="00F66D72" w:rsidRDefault="006E714E" w:rsidP="00F47A5D">
            <w:pPr>
              <w:pStyle w:val="TAL"/>
              <w:rPr>
                <w:snapToGrid w:val="0"/>
                <w:sz w:val="16"/>
                <w:szCs w:val="16"/>
                <w:lang w:val="en-AU"/>
              </w:rPr>
            </w:pPr>
            <w:r>
              <w:rPr>
                <w:snapToGrid w:val="0"/>
                <w:sz w:val="16"/>
                <w:szCs w:val="16"/>
                <w:lang w:val="en-AU"/>
              </w:rPr>
              <w:t>CT#44</w:t>
            </w:r>
          </w:p>
        </w:tc>
        <w:tc>
          <w:tcPr>
            <w:tcW w:w="992" w:type="dxa"/>
            <w:tcBorders>
              <w:top w:val="single" w:sz="6" w:space="0" w:color="auto"/>
              <w:left w:val="nil"/>
              <w:bottom w:val="nil"/>
            </w:tcBorders>
            <w:shd w:val="solid" w:color="FFFFFF" w:fill="auto"/>
          </w:tcPr>
          <w:p w14:paraId="43CBBF08" w14:textId="77777777" w:rsidR="006E714E" w:rsidRPr="00F66D72" w:rsidRDefault="006E714E" w:rsidP="00F47A5D">
            <w:pPr>
              <w:pStyle w:val="TAL"/>
              <w:rPr>
                <w:snapToGrid w:val="0"/>
                <w:sz w:val="16"/>
                <w:szCs w:val="16"/>
                <w:lang w:val="en-AU"/>
              </w:rPr>
            </w:pPr>
            <w:r>
              <w:rPr>
                <w:snapToGrid w:val="0"/>
                <w:sz w:val="16"/>
                <w:szCs w:val="16"/>
                <w:lang w:val="en-AU"/>
              </w:rPr>
              <w:t>CP-090291</w:t>
            </w:r>
          </w:p>
        </w:tc>
        <w:tc>
          <w:tcPr>
            <w:tcW w:w="567" w:type="dxa"/>
            <w:tcBorders>
              <w:top w:val="single" w:sz="6" w:space="0" w:color="auto"/>
            </w:tcBorders>
            <w:shd w:val="solid" w:color="FFFFFF" w:fill="auto"/>
          </w:tcPr>
          <w:p w14:paraId="7A6C7835" w14:textId="77777777" w:rsidR="006E714E" w:rsidRDefault="006E714E" w:rsidP="00F47A5D">
            <w:pPr>
              <w:pStyle w:val="TAL"/>
              <w:rPr>
                <w:snapToGrid w:val="0"/>
                <w:sz w:val="16"/>
                <w:szCs w:val="16"/>
                <w:lang w:val="en-AU"/>
              </w:rPr>
            </w:pPr>
            <w:r>
              <w:rPr>
                <w:snapToGrid w:val="0"/>
                <w:sz w:val="16"/>
                <w:szCs w:val="16"/>
                <w:lang w:val="en-AU"/>
              </w:rPr>
              <w:t>0010</w:t>
            </w:r>
          </w:p>
        </w:tc>
        <w:tc>
          <w:tcPr>
            <w:tcW w:w="425" w:type="dxa"/>
            <w:tcBorders>
              <w:top w:val="single" w:sz="6" w:space="0" w:color="auto"/>
            </w:tcBorders>
            <w:shd w:val="solid" w:color="FFFFFF" w:fill="auto"/>
          </w:tcPr>
          <w:p w14:paraId="2E4C9572"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6" w:space="0" w:color="auto"/>
            </w:tcBorders>
            <w:shd w:val="solid" w:color="FFFFFF" w:fill="auto"/>
          </w:tcPr>
          <w:p w14:paraId="4B0E0A8F" w14:textId="77777777" w:rsidR="006E714E" w:rsidRPr="00F66D72" w:rsidRDefault="006E714E" w:rsidP="00F47A5D">
            <w:pPr>
              <w:pStyle w:val="TAL"/>
              <w:rPr>
                <w:snapToGrid w:val="0"/>
                <w:sz w:val="16"/>
                <w:szCs w:val="16"/>
                <w:lang w:val="en-AU"/>
              </w:rPr>
            </w:pPr>
            <w:r w:rsidRPr="00CF0C7B">
              <w:rPr>
                <w:snapToGrid w:val="0"/>
                <w:sz w:val="16"/>
                <w:szCs w:val="16"/>
                <w:lang w:val="en-AU"/>
              </w:rPr>
              <w:t>Home agent discovery</w:t>
            </w:r>
          </w:p>
        </w:tc>
        <w:tc>
          <w:tcPr>
            <w:tcW w:w="708" w:type="dxa"/>
            <w:tcBorders>
              <w:top w:val="single" w:sz="6" w:space="0" w:color="auto"/>
              <w:left w:val="nil"/>
              <w:bottom w:val="nil"/>
            </w:tcBorders>
            <w:shd w:val="solid" w:color="FFFFFF" w:fill="auto"/>
          </w:tcPr>
          <w:p w14:paraId="74B7E91C" w14:textId="77777777" w:rsidR="006E714E" w:rsidRPr="00F66D72" w:rsidRDefault="006E714E" w:rsidP="00F47A5D">
            <w:pPr>
              <w:pStyle w:val="TAL"/>
              <w:rPr>
                <w:snapToGrid w:val="0"/>
                <w:sz w:val="16"/>
                <w:szCs w:val="16"/>
                <w:lang w:val="en-AU"/>
              </w:rPr>
            </w:pPr>
            <w:r>
              <w:rPr>
                <w:snapToGrid w:val="0"/>
                <w:sz w:val="16"/>
                <w:szCs w:val="16"/>
                <w:lang w:val="en-AU"/>
              </w:rPr>
              <w:t>8.2.0</w:t>
            </w:r>
          </w:p>
        </w:tc>
      </w:tr>
      <w:tr w:rsidR="006E714E" w:rsidRPr="00F66D72" w14:paraId="443EE8F4" w14:textId="77777777" w:rsidTr="00F47A5D">
        <w:tc>
          <w:tcPr>
            <w:tcW w:w="851" w:type="dxa"/>
            <w:tcBorders>
              <w:top w:val="nil"/>
              <w:bottom w:val="nil"/>
              <w:right w:val="nil"/>
            </w:tcBorders>
            <w:shd w:val="solid" w:color="FFFFFF" w:fill="auto"/>
          </w:tcPr>
          <w:p w14:paraId="41118589" w14:textId="77777777" w:rsidR="006E714E" w:rsidRPr="00F66D72" w:rsidRDefault="006E714E" w:rsidP="00F47A5D">
            <w:pPr>
              <w:pStyle w:val="TAL"/>
              <w:rPr>
                <w:snapToGrid w:val="0"/>
                <w:sz w:val="16"/>
                <w:szCs w:val="16"/>
                <w:lang w:val="en-AU"/>
              </w:rPr>
            </w:pPr>
          </w:p>
        </w:tc>
        <w:tc>
          <w:tcPr>
            <w:tcW w:w="709" w:type="dxa"/>
            <w:tcBorders>
              <w:top w:val="nil"/>
              <w:left w:val="nil"/>
              <w:bottom w:val="nil"/>
              <w:right w:val="nil"/>
            </w:tcBorders>
            <w:shd w:val="solid" w:color="FFFFFF" w:fill="auto"/>
          </w:tcPr>
          <w:p w14:paraId="583CAA97" w14:textId="77777777" w:rsidR="006E714E" w:rsidRPr="00F66D72" w:rsidRDefault="006E714E" w:rsidP="00F47A5D">
            <w:pPr>
              <w:pStyle w:val="TAL"/>
              <w:rPr>
                <w:snapToGrid w:val="0"/>
                <w:sz w:val="16"/>
                <w:szCs w:val="16"/>
                <w:lang w:val="en-AU"/>
              </w:rPr>
            </w:pPr>
          </w:p>
        </w:tc>
        <w:tc>
          <w:tcPr>
            <w:tcW w:w="992" w:type="dxa"/>
            <w:tcBorders>
              <w:top w:val="nil"/>
              <w:left w:val="nil"/>
              <w:bottom w:val="nil"/>
            </w:tcBorders>
            <w:shd w:val="solid" w:color="FFFFFF" w:fill="auto"/>
          </w:tcPr>
          <w:p w14:paraId="2A694A2F" w14:textId="77777777" w:rsidR="006E714E" w:rsidRPr="00F66D72" w:rsidRDefault="006E714E" w:rsidP="00F47A5D">
            <w:pPr>
              <w:pStyle w:val="TAL"/>
              <w:rPr>
                <w:snapToGrid w:val="0"/>
                <w:sz w:val="16"/>
                <w:szCs w:val="16"/>
                <w:lang w:val="en-AU"/>
              </w:rPr>
            </w:pPr>
          </w:p>
        </w:tc>
        <w:tc>
          <w:tcPr>
            <w:tcW w:w="567" w:type="dxa"/>
            <w:shd w:val="solid" w:color="FFFFFF" w:fill="auto"/>
          </w:tcPr>
          <w:p w14:paraId="244FB30F" w14:textId="77777777" w:rsidR="006E714E" w:rsidRDefault="006E714E" w:rsidP="00F47A5D">
            <w:pPr>
              <w:pStyle w:val="TAL"/>
              <w:rPr>
                <w:snapToGrid w:val="0"/>
                <w:sz w:val="16"/>
                <w:szCs w:val="16"/>
                <w:lang w:val="en-AU"/>
              </w:rPr>
            </w:pPr>
            <w:r>
              <w:rPr>
                <w:snapToGrid w:val="0"/>
                <w:sz w:val="16"/>
                <w:szCs w:val="16"/>
                <w:lang w:val="en-AU"/>
              </w:rPr>
              <w:t>0011</w:t>
            </w:r>
          </w:p>
        </w:tc>
        <w:tc>
          <w:tcPr>
            <w:tcW w:w="425" w:type="dxa"/>
            <w:shd w:val="solid" w:color="FFFFFF" w:fill="auto"/>
          </w:tcPr>
          <w:p w14:paraId="209512F4"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shd w:val="solid" w:color="FFFFFF" w:fill="auto"/>
          </w:tcPr>
          <w:p w14:paraId="1204DF94" w14:textId="77777777" w:rsidR="006E714E" w:rsidRPr="00F66D72" w:rsidRDefault="006E714E" w:rsidP="00F47A5D">
            <w:pPr>
              <w:pStyle w:val="TAL"/>
              <w:rPr>
                <w:snapToGrid w:val="0"/>
                <w:sz w:val="16"/>
                <w:szCs w:val="16"/>
                <w:lang w:val="en-AU"/>
              </w:rPr>
            </w:pPr>
            <w:r w:rsidRPr="00CF0C7B">
              <w:rPr>
                <w:snapToGrid w:val="0"/>
                <w:sz w:val="16"/>
                <w:szCs w:val="16"/>
                <w:lang w:val="en-AU"/>
              </w:rPr>
              <w:t>Correction for PGW selection for colocated PGW/GGSN</w:t>
            </w:r>
          </w:p>
        </w:tc>
        <w:tc>
          <w:tcPr>
            <w:tcW w:w="708" w:type="dxa"/>
            <w:tcBorders>
              <w:top w:val="nil"/>
              <w:left w:val="nil"/>
              <w:bottom w:val="nil"/>
            </w:tcBorders>
            <w:shd w:val="solid" w:color="FFFFFF" w:fill="auto"/>
          </w:tcPr>
          <w:p w14:paraId="6001E870" w14:textId="77777777" w:rsidR="006E714E" w:rsidRPr="00F66D72" w:rsidRDefault="006E714E" w:rsidP="00F47A5D">
            <w:pPr>
              <w:pStyle w:val="TAL"/>
              <w:rPr>
                <w:snapToGrid w:val="0"/>
                <w:sz w:val="16"/>
                <w:szCs w:val="16"/>
                <w:lang w:val="en-AU"/>
              </w:rPr>
            </w:pPr>
          </w:p>
        </w:tc>
      </w:tr>
      <w:tr w:rsidR="006E714E" w:rsidRPr="00F66D72" w14:paraId="587208D0" w14:textId="77777777" w:rsidTr="00F47A5D">
        <w:tc>
          <w:tcPr>
            <w:tcW w:w="851" w:type="dxa"/>
            <w:tcBorders>
              <w:top w:val="nil"/>
              <w:bottom w:val="nil"/>
              <w:right w:val="nil"/>
            </w:tcBorders>
            <w:shd w:val="solid" w:color="FFFFFF" w:fill="auto"/>
          </w:tcPr>
          <w:p w14:paraId="3C7BB16E" w14:textId="77777777" w:rsidR="006E714E" w:rsidRPr="00F66D72" w:rsidRDefault="006E714E" w:rsidP="00F47A5D">
            <w:pPr>
              <w:pStyle w:val="TAL"/>
              <w:rPr>
                <w:snapToGrid w:val="0"/>
                <w:sz w:val="16"/>
                <w:szCs w:val="16"/>
                <w:lang w:val="en-AU"/>
              </w:rPr>
            </w:pPr>
          </w:p>
        </w:tc>
        <w:tc>
          <w:tcPr>
            <w:tcW w:w="709" w:type="dxa"/>
            <w:tcBorders>
              <w:top w:val="nil"/>
              <w:left w:val="nil"/>
              <w:bottom w:val="nil"/>
              <w:right w:val="nil"/>
            </w:tcBorders>
            <w:shd w:val="solid" w:color="FFFFFF" w:fill="auto"/>
          </w:tcPr>
          <w:p w14:paraId="7052AC2A" w14:textId="77777777" w:rsidR="006E714E" w:rsidRPr="00F66D72" w:rsidRDefault="006E714E" w:rsidP="00F47A5D">
            <w:pPr>
              <w:pStyle w:val="TAL"/>
              <w:rPr>
                <w:snapToGrid w:val="0"/>
                <w:sz w:val="16"/>
                <w:szCs w:val="16"/>
                <w:lang w:val="en-AU"/>
              </w:rPr>
            </w:pPr>
          </w:p>
        </w:tc>
        <w:tc>
          <w:tcPr>
            <w:tcW w:w="992" w:type="dxa"/>
            <w:tcBorders>
              <w:top w:val="nil"/>
              <w:left w:val="nil"/>
              <w:bottom w:val="nil"/>
            </w:tcBorders>
            <w:shd w:val="solid" w:color="FFFFFF" w:fill="auto"/>
          </w:tcPr>
          <w:p w14:paraId="2EA3B3FB" w14:textId="77777777" w:rsidR="006E714E" w:rsidRPr="00F66D72" w:rsidRDefault="006E714E" w:rsidP="00F47A5D">
            <w:pPr>
              <w:pStyle w:val="TAL"/>
              <w:rPr>
                <w:snapToGrid w:val="0"/>
                <w:sz w:val="16"/>
                <w:szCs w:val="16"/>
                <w:lang w:val="en-AU"/>
              </w:rPr>
            </w:pPr>
          </w:p>
        </w:tc>
        <w:tc>
          <w:tcPr>
            <w:tcW w:w="567" w:type="dxa"/>
            <w:shd w:val="solid" w:color="FFFFFF" w:fill="auto"/>
          </w:tcPr>
          <w:p w14:paraId="593C6D3D" w14:textId="77777777" w:rsidR="006E714E" w:rsidRDefault="006E714E" w:rsidP="00F47A5D">
            <w:pPr>
              <w:pStyle w:val="TAL"/>
              <w:rPr>
                <w:snapToGrid w:val="0"/>
                <w:sz w:val="16"/>
                <w:szCs w:val="16"/>
                <w:lang w:val="en-AU"/>
              </w:rPr>
            </w:pPr>
            <w:r>
              <w:rPr>
                <w:snapToGrid w:val="0"/>
                <w:sz w:val="16"/>
                <w:szCs w:val="16"/>
                <w:lang w:val="en-AU"/>
              </w:rPr>
              <w:t>0012</w:t>
            </w:r>
          </w:p>
        </w:tc>
        <w:tc>
          <w:tcPr>
            <w:tcW w:w="425" w:type="dxa"/>
            <w:shd w:val="solid" w:color="FFFFFF" w:fill="auto"/>
          </w:tcPr>
          <w:p w14:paraId="7E379AD1"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shd w:val="solid" w:color="FFFFFF" w:fill="auto"/>
          </w:tcPr>
          <w:p w14:paraId="363B4614" w14:textId="77777777" w:rsidR="006E714E" w:rsidRPr="00F66D72" w:rsidRDefault="006E714E" w:rsidP="00F47A5D">
            <w:pPr>
              <w:pStyle w:val="TAL"/>
              <w:rPr>
                <w:snapToGrid w:val="0"/>
                <w:sz w:val="16"/>
                <w:szCs w:val="16"/>
                <w:lang w:val="en-AU"/>
              </w:rPr>
            </w:pPr>
            <w:r w:rsidRPr="00BC7AFA">
              <w:rPr>
                <w:snapToGrid w:val="0"/>
                <w:sz w:val="16"/>
                <w:szCs w:val="16"/>
                <w:lang w:val="en-AU"/>
              </w:rPr>
              <w:t>Handling when hostnames are missing topon/topoff</w:t>
            </w:r>
          </w:p>
        </w:tc>
        <w:tc>
          <w:tcPr>
            <w:tcW w:w="708" w:type="dxa"/>
            <w:tcBorders>
              <w:top w:val="nil"/>
              <w:left w:val="nil"/>
              <w:bottom w:val="nil"/>
            </w:tcBorders>
            <w:shd w:val="solid" w:color="FFFFFF" w:fill="auto"/>
          </w:tcPr>
          <w:p w14:paraId="1AFC3460" w14:textId="77777777" w:rsidR="006E714E" w:rsidRPr="00F66D72" w:rsidRDefault="006E714E" w:rsidP="00F47A5D">
            <w:pPr>
              <w:pStyle w:val="TAL"/>
              <w:rPr>
                <w:snapToGrid w:val="0"/>
                <w:sz w:val="16"/>
                <w:szCs w:val="16"/>
                <w:lang w:val="en-AU"/>
              </w:rPr>
            </w:pPr>
          </w:p>
        </w:tc>
      </w:tr>
      <w:tr w:rsidR="006E714E" w:rsidRPr="00F66D72" w14:paraId="06486616" w14:textId="77777777" w:rsidTr="00F47A5D">
        <w:tc>
          <w:tcPr>
            <w:tcW w:w="851" w:type="dxa"/>
            <w:tcBorders>
              <w:top w:val="nil"/>
              <w:bottom w:val="single" w:sz="6" w:space="0" w:color="auto"/>
              <w:right w:val="nil"/>
            </w:tcBorders>
            <w:shd w:val="solid" w:color="FFFFFF" w:fill="auto"/>
          </w:tcPr>
          <w:p w14:paraId="29C8E769" w14:textId="77777777" w:rsidR="006E714E" w:rsidRPr="00F66D72" w:rsidRDefault="006E714E" w:rsidP="00F47A5D">
            <w:pPr>
              <w:pStyle w:val="TAL"/>
              <w:rPr>
                <w:snapToGrid w:val="0"/>
                <w:sz w:val="16"/>
                <w:szCs w:val="16"/>
                <w:lang w:val="en-AU"/>
              </w:rPr>
            </w:pPr>
          </w:p>
        </w:tc>
        <w:tc>
          <w:tcPr>
            <w:tcW w:w="709" w:type="dxa"/>
            <w:tcBorders>
              <w:top w:val="nil"/>
              <w:left w:val="nil"/>
              <w:bottom w:val="single" w:sz="6" w:space="0" w:color="auto"/>
              <w:right w:val="nil"/>
            </w:tcBorders>
            <w:shd w:val="solid" w:color="FFFFFF" w:fill="auto"/>
          </w:tcPr>
          <w:p w14:paraId="1B626470" w14:textId="77777777" w:rsidR="006E714E" w:rsidRPr="00F66D72" w:rsidRDefault="006E714E" w:rsidP="00F47A5D">
            <w:pPr>
              <w:pStyle w:val="TAL"/>
              <w:rPr>
                <w:snapToGrid w:val="0"/>
                <w:sz w:val="16"/>
                <w:szCs w:val="16"/>
                <w:lang w:val="en-AU"/>
              </w:rPr>
            </w:pPr>
          </w:p>
        </w:tc>
        <w:tc>
          <w:tcPr>
            <w:tcW w:w="992" w:type="dxa"/>
            <w:tcBorders>
              <w:top w:val="nil"/>
              <w:left w:val="nil"/>
              <w:bottom w:val="single" w:sz="6" w:space="0" w:color="auto"/>
            </w:tcBorders>
            <w:shd w:val="solid" w:color="FFFFFF" w:fill="auto"/>
          </w:tcPr>
          <w:p w14:paraId="28B3E67E" w14:textId="77777777" w:rsidR="006E714E" w:rsidRPr="00F66D72" w:rsidRDefault="006E714E" w:rsidP="00F47A5D">
            <w:pPr>
              <w:pStyle w:val="TAL"/>
              <w:rPr>
                <w:snapToGrid w:val="0"/>
                <w:sz w:val="16"/>
                <w:szCs w:val="16"/>
                <w:lang w:val="en-AU"/>
              </w:rPr>
            </w:pPr>
          </w:p>
        </w:tc>
        <w:tc>
          <w:tcPr>
            <w:tcW w:w="567" w:type="dxa"/>
            <w:tcBorders>
              <w:bottom w:val="single" w:sz="6" w:space="0" w:color="auto"/>
            </w:tcBorders>
            <w:shd w:val="solid" w:color="FFFFFF" w:fill="auto"/>
          </w:tcPr>
          <w:p w14:paraId="189E4665" w14:textId="77777777" w:rsidR="006E714E" w:rsidRDefault="006E714E" w:rsidP="00F47A5D">
            <w:pPr>
              <w:pStyle w:val="TAL"/>
              <w:rPr>
                <w:snapToGrid w:val="0"/>
                <w:sz w:val="16"/>
                <w:szCs w:val="16"/>
                <w:lang w:val="en-AU"/>
              </w:rPr>
            </w:pPr>
            <w:r>
              <w:rPr>
                <w:snapToGrid w:val="0"/>
                <w:sz w:val="16"/>
                <w:szCs w:val="16"/>
                <w:lang w:val="en-AU"/>
              </w:rPr>
              <w:t>0013</w:t>
            </w:r>
          </w:p>
        </w:tc>
        <w:tc>
          <w:tcPr>
            <w:tcW w:w="425" w:type="dxa"/>
            <w:tcBorders>
              <w:bottom w:val="single" w:sz="6" w:space="0" w:color="auto"/>
            </w:tcBorders>
            <w:shd w:val="solid" w:color="FFFFFF" w:fill="auto"/>
          </w:tcPr>
          <w:p w14:paraId="0AFF4346"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bottom w:val="single" w:sz="6" w:space="0" w:color="auto"/>
            </w:tcBorders>
            <w:shd w:val="solid" w:color="FFFFFF" w:fill="auto"/>
          </w:tcPr>
          <w:p w14:paraId="7DC478D7" w14:textId="77777777" w:rsidR="006E714E" w:rsidRPr="00F66D72" w:rsidRDefault="006E714E" w:rsidP="00F47A5D">
            <w:pPr>
              <w:pStyle w:val="TAL"/>
              <w:rPr>
                <w:snapToGrid w:val="0"/>
                <w:sz w:val="16"/>
                <w:szCs w:val="16"/>
                <w:lang w:val="en-AU"/>
              </w:rPr>
            </w:pPr>
            <w:r w:rsidRPr="00E073FC">
              <w:rPr>
                <w:snapToGrid w:val="0"/>
                <w:sz w:val="16"/>
                <w:szCs w:val="16"/>
                <w:lang w:val="en-AU"/>
              </w:rPr>
              <w:t>Release 8 SGSN clarifications</w:t>
            </w:r>
          </w:p>
        </w:tc>
        <w:tc>
          <w:tcPr>
            <w:tcW w:w="708" w:type="dxa"/>
            <w:tcBorders>
              <w:top w:val="nil"/>
              <w:left w:val="nil"/>
              <w:bottom w:val="single" w:sz="6" w:space="0" w:color="auto"/>
            </w:tcBorders>
            <w:shd w:val="solid" w:color="FFFFFF" w:fill="auto"/>
          </w:tcPr>
          <w:p w14:paraId="755CDAF2" w14:textId="77777777" w:rsidR="006E714E" w:rsidRPr="00F66D72" w:rsidRDefault="006E714E" w:rsidP="00F47A5D">
            <w:pPr>
              <w:pStyle w:val="TAL"/>
              <w:rPr>
                <w:snapToGrid w:val="0"/>
                <w:sz w:val="16"/>
                <w:szCs w:val="16"/>
                <w:lang w:val="en-AU"/>
              </w:rPr>
            </w:pPr>
          </w:p>
        </w:tc>
      </w:tr>
      <w:tr w:rsidR="006E714E" w:rsidRPr="00F66D72" w14:paraId="3D70EF0A" w14:textId="77777777" w:rsidTr="00F47A5D">
        <w:tc>
          <w:tcPr>
            <w:tcW w:w="851" w:type="dxa"/>
            <w:tcBorders>
              <w:top w:val="single" w:sz="6" w:space="0" w:color="auto"/>
              <w:bottom w:val="nil"/>
              <w:right w:val="nil"/>
            </w:tcBorders>
            <w:shd w:val="solid" w:color="FFFFFF" w:fill="auto"/>
          </w:tcPr>
          <w:p w14:paraId="22810A53" w14:textId="77777777" w:rsidR="006E714E" w:rsidRPr="00F66D72" w:rsidRDefault="006E714E" w:rsidP="00F47A5D">
            <w:pPr>
              <w:pStyle w:val="TAL"/>
              <w:rPr>
                <w:snapToGrid w:val="0"/>
                <w:sz w:val="16"/>
                <w:szCs w:val="16"/>
                <w:lang w:val="en-AU"/>
              </w:rPr>
            </w:pPr>
            <w:r>
              <w:rPr>
                <w:snapToGrid w:val="0"/>
                <w:sz w:val="16"/>
                <w:szCs w:val="16"/>
                <w:lang w:val="en-AU"/>
              </w:rPr>
              <w:t>2009-06</w:t>
            </w:r>
          </w:p>
        </w:tc>
        <w:tc>
          <w:tcPr>
            <w:tcW w:w="709" w:type="dxa"/>
            <w:tcBorders>
              <w:top w:val="single" w:sz="6" w:space="0" w:color="auto"/>
              <w:left w:val="nil"/>
              <w:bottom w:val="nil"/>
              <w:right w:val="nil"/>
            </w:tcBorders>
            <w:shd w:val="solid" w:color="FFFFFF" w:fill="auto"/>
          </w:tcPr>
          <w:p w14:paraId="4B75CBB2" w14:textId="77777777" w:rsidR="006E714E" w:rsidRPr="00F66D72" w:rsidRDefault="006E714E" w:rsidP="00F47A5D">
            <w:pPr>
              <w:pStyle w:val="TAL"/>
              <w:rPr>
                <w:snapToGrid w:val="0"/>
                <w:sz w:val="16"/>
                <w:szCs w:val="16"/>
                <w:lang w:val="en-AU"/>
              </w:rPr>
            </w:pPr>
            <w:r>
              <w:rPr>
                <w:snapToGrid w:val="0"/>
                <w:sz w:val="16"/>
                <w:szCs w:val="16"/>
                <w:lang w:val="en-AU"/>
              </w:rPr>
              <w:t>CT#44</w:t>
            </w:r>
          </w:p>
        </w:tc>
        <w:tc>
          <w:tcPr>
            <w:tcW w:w="992" w:type="dxa"/>
            <w:tcBorders>
              <w:top w:val="single" w:sz="6" w:space="0" w:color="auto"/>
              <w:left w:val="nil"/>
              <w:bottom w:val="nil"/>
            </w:tcBorders>
            <w:shd w:val="solid" w:color="FFFFFF" w:fill="auto"/>
          </w:tcPr>
          <w:p w14:paraId="011458B0" w14:textId="77777777" w:rsidR="006E714E" w:rsidRPr="00F66D72" w:rsidRDefault="006E714E" w:rsidP="00F47A5D">
            <w:pPr>
              <w:pStyle w:val="TAL"/>
              <w:rPr>
                <w:snapToGrid w:val="0"/>
                <w:sz w:val="16"/>
                <w:szCs w:val="16"/>
                <w:lang w:val="en-AU"/>
              </w:rPr>
            </w:pPr>
            <w:r>
              <w:rPr>
                <w:snapToGrid w:val="0"/>
                <w:sz w:val="16"/>
                <w:szCs w:val="16"/>
                <w:lang w:val="en-AU"/>
              </w:rPr>
              <w:t>CP-090542</w:t>
            </w:r>
          </w:p>
        </w:tc>
        <w:tc>
          <w:tcPr>
            <w:tcW w:w="567" w:type="dxa"/>
            <w:tcBorders>
              <w:top w:val="single" w:sz="6" w:space="0" w:color="auto"/>
            </w:tcBorders>
            <w:shd w:val="solid" w:color="FFFFFF" w:fill="auto"/>
          </w:tcPr>
          <w:p w14:paraId="049B166F" w14:textId="77777777" w:rsidR="006E714E" w:rsidRDefault="006E714E" w:rsidP="00F47A5D">
            <w:pPr>
              <w:pStyle w:val="TAL"/>
              <w:rPr>
                <w:snapToGrid w:val="0"/>
                <w:sz w:val="16"/>
                <w:szCs w:val="16"/>
                <w:lang w:val="en-AU"/>
              </w:rPr>
            </w:pPr>
            <w:r>
              <w:rPr>
                <w:snapToGrid w:val="0"/>
                <w:sz w:val="16"/>
                <w:szCs w:val="16"/>
                <w:lang w:val="en-AU"/>
              </w:rPr>
              <w:t>0015</w:t>
            </w:r>
          </w:p>
        </w:tc>
        <w:tc>
          <w:tcPr>
            <w:tcW w:w="425" w:type="dxa"/>
            <w:tcBorders>
              <w:top w:val="single" w:sz="6" w:space="0" w:color="auto"/>
            </w:tcBorders>
            <w:shd w:val="solid" w:color="FFFFFF" w:fill="auto"/>
          </w:tcPr>
          <w:p w14:paraId="4CB8402B" w14:textId="77777777" w:rsidR="006E714E" w:rsidRDefault="006E714E" w:rsidP="00F47A5D">
            <w:pPr>
              <w:pStyle w:val="TAL"/>
              <w:rPr>
                <w:snapToGrid w:val="0"/>
                <w:sz w:val="16"/>
                <w:szCs w:val="16"/>
                <w:lang w:val="en-AU"/>
              </w:rPr>
            </w:pPr>
          </w:p>
        </w:tc>
        <w:tc>
          <w:tcPr>
            <w:tcW w:w="5387" w:type="dxa"/>
            <w:tcBorders>
              <w:top w:val="single" w:sz="6" w:space="0" w:color="auto"/>
            </w:tcBorders>
            <w:shd w:val="solid" w:color="FFFFFF" w:fill="auto"/>
          </w:tcPr>
          <w:p w14:paraId="53829E86" w14:textId="77777777" w:rsidR="006E714E" w:rsidRPr="00E073FC" w:rsidRDefault="006E714E" w:rsidP="00F47A5D">
            <w:pPr>
              <w:pStyle w:val="TAL"/>
              <w:rPr>
                <w:snapToGrid w:val="0"/>
                <w:sz w:val="16"/>
                <w:szCs w:val="16"/>
                <w:lang w:val="en-AU"/>
              </w:rPr>
            </w:pPr>
            <w:r w:rsidRPr="00614CDA">
              <w:rPr>
                <w:snapToGrid w:val="0"/>
                <w:sz w:val="16"/>
                <w:szCs w:val="16"/>
                <w:lang w:val="en-AU"/>
              </w:rPr>
              <w:t>Incorrect FQDN nodes.mnc&lt;MNC&gt;.mcc&lt;MCC&gt;.3gppnetwork.org</w:t>
            </w:r>
          </w:p>
        </w:tc>
        <w:tc>
          <w:tcPr>
            <w:tcW w:w="708" w:type="dxa"/>
            <w:tcBorders>
              <w:top w:val="single" w:sz="6" w:space="0" w:color="auto"/>
              <w:left w:val="nil"/>
              <w:bottom w:val="nil"/>
            </w:tcBorders>
            <w:shd w:val="solid" w:color="FFFFFF" w:fill="auto"/>
          </w:tcPr>
          <w:p w14:paraId="550860A8" w14:textId="77777777" w:rsidR="006E714E" w:rsidRPr="00F66D72" w:rsidRDefault="006E714E" w:rsidP="00F47A5D">
            <w:pPr>
              <w:pStyle w:val="TAL"/>
              <w:rPr>
                <w:snapToGrid w:val="0"/>
                <w:sz w:val="16"/>
                <w:szCs w:val="16"/>
                <w:lang w:val="en-AU"/>
              </w:rPr>
            </w:pPr>
            <w:r>
              <w:rPr>
                <w:snapToGrid w:val="0"/>
                <w:sz w:val="16"/>
                <w:szCs w:val="16"/>
                <w:lang w:val="en-AU"/>
              </w:rPr>
              <w:t>8.3.0</w:t>
            </w:r>
          </w:p>
        </w:tc>
      </w:tr>
      <w:tr w:rsidR="006E714E" w:rsidRPr="00F66D72" w14:paraId="7F8DCE00" w14:textId="77777777" w:rsidTr="00F47A5D">
        <w:tc>
          <w:tcPr>
            <w:tcW w:w="851" w:type="dxa"/>
            <w:tcBorders>
              <w:top w:val="nil"/>
              <w:bottom w:val="nil"/>
              <w:right w:val="nil"/>
            </w:tcBorders>
            <w:shd w:val="solid" w:color="FFFFFF" w:fill="auto"/>
          </w:tcPr>
          <w:p w14:paraId="308F1C97" w14:textId="77777777" w:rsidR="006E714E" w:rsidRPr="00F66D72" w:rsidRDefault="006E714E" w:rsidP="00F47A5D">
            <w:pPr>
              <w:pStyle w:val="TAL"/>
              <w:rPr>
                <w:snapToGrid w:val="0"/>
                <w:sz w:val="16"/>
                <w:szCs w:val="16"/>
                <w:lang w:val="en-AU"/>
              </w:rPr>
            </w:pPr>
          </w:p>
        </w:tc>
        <w:tc>
          <w:tcPr>
            <w:tcW w:w="709" w:type="dxa"/>
            <w:tcBorders>
              <w:top w:val="nil"/>
              <w:left w:val="nil"/>
              <w:bottom w:val="nil"/>
              <w:right w:val="nil"/>
            </w:tcBorders>
            <w:shd w:val="solid" w:color="FFFFFF" w:fill="auto"/>
          </w:tcPr>
          <w:p w14:paraId="7D488B0B" w14:textId="77777777" w:rsidR="006E714E" w:rsidRPr="00F66D72" w:rsidRDefault="006E714E" w:rsidP="00F47A5D">
            <w:pPr>
              <w:pStyle w:val="TAL"/>
              <w:rPr>
                <w:snapToGrid w:val="0"/>
                <w:sz w:val="16"/>
                <w:szCs w:val="16"/>
                <w:lang w:val="en-AU"/>
              </w:rPr>
            </w:pPr>
          </w:p>
        </w:tc>
        <w:tc>
          <w:tcPr>
            <w:tcW w:w="992" w:type="dxa"/>
            <w:tcBorders>
              <w:top w:val="nil"/>
              <w:left w:val="nil"/>
              <w:bottom w:val="nil"/>
            </w:tcBorders>
            <w:shd w:val="solid" w:color="FFFFFF" w:fill="auto"/>
          </w:tcPr>
          <w:p w14:paraId="630B1C0E" w14:textId="77777777" w:rsidR="006E714E" w:rsidRPr="00F66D72" w:rsidRDefault="006E714E" w:rsidP="00F47A5D">
            <w:pPr>
              <w:pStyle w:val="TAL"/>
              <w:rPr>
                <w:snapToGrid w:val="0"/>
                <w:sz w:val="16"/>
                <w:szCs w:val="16"/>
                <w:lang w:val="en-AU"/>
              </w:rPr>
            </w:pPr>
          </w:p>
        </w:tc>
        <w:tc>
          <w:tcPr>
            <w:tcW w:w="567" w:type="dxa"/>
            <w:shd w:val="solid" w:color="FFFFFF" w:fill="auto"/>
          </w:tcPr>
          <w:p w14:paraId="3C40370D" w14:textId="77777777" w:rsidR="006E714E" w:rsidRDefault="006E714E" w:rsidP="00F47A5D">
            <w:pPr>
              <w:pStyle w:val="TAL"/>
              <w:rPr>
                <w:snapToGrid w:val="0"/>
                <w:sz w:val="16"/>
                <w:szCs w:val="16"/>
                <w:lang w:val="en-AU"/>
              </w:rPr>
            </w:pPr>
            <w:r>
              <w:rPr>
                <w:snapToGrid w:val="0"/>
                <w:sz w:val="16"/>
                <w:szCs w:val="16"/>
                <w:lang w:val="en-AU"/>
              </w:rPr>
              <w:t>0017</w:t>
            </w:r>
          </w:p>
        </w:tc>
        <w:tc>
          <w:tcPr>
            <w:tcW w:w="425" w:type="dxa"/>
            <w:shd w:val="solid" w:color="FFFFFF" w:fill="auto"/>
          </w:tcPr>
          <w:p w14:paraId="068CD221" w14:textId="77777777" w:rsidR="006E714E" w:rsidRDefault="006E714E" w:rsidP="00F47A5D">
            <w:pPr>
              <w:pStyle w:val="TAL"/>
              <w:rPr>
                <w:snapToGrid w:val="0"/>
                <w:sz w:val="16"/>
                <w:szCs w:val="16"/>
                <w:lang w:val="en-AU"/>
              </w:rPr>
            </w:pPr>
            <w:r>
              <w:rPr>
                <w:snapToGrid w:val="0"/>
                <w:sz w:val="16"/>
                <w:szCs w:val="16"/>
                <w:lang w:val="en-AU"/>
              </w:rPr>
              <w:t>3</w:t>
            </w:r>
          </w:p>
        </w:tc>
        <w:tc>
          <w:tcPr>
            <w:tcW w:w="5387" w:type="dxa"/>
            <w:shd w:val="solid" w:color="FFFFFF" w:fill="auto"/>
          </w:tcPr>
          <w:p w14:paraId="6365FEBF" w14:textId="77777777" w:rsidR="006E714E" w:rsidRPr="00E073FC" w:rsidRDefault="006E714E" w:rsidP="00F47A5D">
            <w:pPr>
              <w:pStyle w:val="TAL"/>
              <w:rPr>
                <w:snapToGrid w:val="0"/>
                <w:sz w:val="16"/>
                <w:szCs w:val="16"/>
                <w:lang w:val="en-AU"/>
              </w:rPr>
            </w:pPr>
            <w:r w:rsidRPr="00510361">
              <w:rPr>
                <w:rFonts w:hint="eastAsia"/>
                <w:snapToGrid w:val="0"/>
                <w:sz w:val="16"/>
                <w:szCs w:val="16"/>
                <w:lang w:val="en-AU"/>
              </w:rPr>
              <w:t>Failure of DNS procedures</w:t>
            </w:r>
          </w:p>
        </w:tc>
        <w:tc>
          <w:tcPr>
            <w:tcW w:w="708" w:type="dxa"/>
            <w:tcBorders>
              <w:top w:val="nil"/>
              <w:left w:val="nil"/>
              <w:bottom w:val="nil"/>
            </w:tcBorders>
            <w:shd w:val="solid" w:color="FFFFFF" w:fill="auto"/>
          </w:tcPr>
          <w:p w14:paraId="5AEADF85" w14:textId="77777777" w:rsidR="006E714E" w:rsidRPr="00F66D72" w:rsidRDefault="006E714E" w:rsidP="00F47A5D">
            <w:pPr>
              <w:pStyle w:val="TAL"/>
              <w:rPr>
                <w:snapToGrid w:val="0"/>
                <w:sz w:val="16"/>
                <w:szCs w:val="16"/>
                <w:lang w:val="en-AU"/>
              </w:rPr>
            </w:pPr>
          </w:p>
        </w:tc>
      </w:tr>
      <w:tr w:rsidR="006E714E" w:rsidRPr="00F66D72" w14:paraId="28B9A7CE" w14:textId="77777777" w:rsidTr="00F47A5D">
        <w:tc>
          <w:tcPr>
            <w:tcW w:w="851" w:type="dxa"/>
            <w:tcBorders>
              <w:top w:val="nil"/>
              <w:bottom w:val="nil"/>
              <w:right w:val="nil"/>
            </w:tcBorders>
            <w:shd w:val="solid" w:color="FFFFFF" w:fill="auto"/>
          </w:tcPr>
          <w:p w14:paraId="7E24CA49" w14:textId="77777777" w:rsidR="006E714E" w:rsidRPr="00F66D72" w:rsidRDefault="006E714E" w:rsidP="00F47A5D">
            <w:pPr>
              <w:pStyle w:val="TAL"/>
              <w:rPr>
                <w:snapToGrid w:val="0"/>
                <w:sz w:val="16"/>
                <w:szCs w:val="16"/>
                <w:lang w:val="en-AU"/>
              </w:rPr>
            </w:pPr>
          </w:p>
        </w:tc>
        <w:tc>
          <w:tcPr>
            <w:tcW w:w="709" w:type="dxa"/>
            <w:tcBorders>
              <w:top w:val="nil"/>
              <w:left w:val="nil"/>
              <w:bottom w:val="nil"/>
              <w:right w:val="nil"/>
            </w:tcBorders>
            <w:shd w:val="solid" w:color="FFFFFF" w:fill="auto"/>
          </w:tcPr>
          <w:p w14:paraId="64714F20" w14:textId="77777777" w:rsidR="006E714E" w:rsidRPr="00F66D72" w:rsidRDefault="006E714E" w:rsidP="00F47A5D">
            <w:pPr>
              <w:pStyle w:val="TAL"/>
              <w:rPr>
                <w:snapToGrid w:val="0"/>
                <w:sz w:val="16"/>
                <w:szCs w:val="16"/>
                <w:lang w:val="en-AU"/>
              </w:rPr>
            </w:pPr>
          </w:p>
        </w:tc>
        <w:tc>
          <w:tcPr>
            <w:tcW w:w="992" w:type="dxa"/>
            <w:tcBorders>
              <w:top w:val="nil"/>
              <w:left w:val="nil"/>
              <w:bottom w:val="nil"/>
            </w:tcBorders>
            <w:shd w:val="solid" w:color="FFFFFF" w:fill="auto"/>
          </w:tcPr>
          <w:p w14:paraId="69F55B29" w14:textId="77777777" w:rsidR="006E714E" w:rsidRPr="00F66D72" w:rsidRDefault="006E714E" w:rsidP="00F47A5D">
            <w:pPr>
              <w:pStyle w:val="TAL"/>
              <w:rPr>
                <w:snapToGrid w:val="0"/>
                <w:sz w:val="16"/>
                <w:szCs w:val="16"/>
                <w:lang w:val="en-AU"/>
              </w:rPr>
            </w:pPr>
          </w:p>
        </w:tc>
        <w:tc>
          <w:tcPr>
            <w:tcW w:w="567" w:type="dxa"/>
            <w:shd w:val="solid" w:color="FFFFFF" w:fill="auto"/>
          </w:tcPr>
          <w:p w14:paraId="04B71A40" w14:textId="77777777" w:rsidR="006E714E" w:rsidRDefault="006E714E" w:rsidP="00F47A5D">
            <w:pPr>
              <w:pStyle w:val="TAL"/>
              <w:rPr>
                <w:snapToGrid w:val="0"/>
                <w:sz w:val="16"/>
                <w:szCs w:val="16"/>
                <w:lang w:val="en-AU"/>
              </w:rPr>
            </w:pPr>
            <w:r>
              <w:rPr>
                <w:snapToGrid w:val="0"/>
                <w:sz w:val="16"/>
                <w:szCs w:val="16"/>
                <w:lang w:val="en-AU"/>
              </w:rPr>
              <w:t>0018</w:t>
            </w:r>
          </w:p>
        </w:tc>
        <w:tc>
          <w:tcPr>
            <w:tcW w:w="425" w:type="dxa"/>
            <w:shd w:val="solid" w:color="FFFFFF" w:fill="auto"/>
          </w:tcPr>
          <w:p w14:paraId="7F76C15E"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shd w:val="solid" w:color="FFFFFF" w:fill="auto"/>
          </w:tcPr>
          <w:p w14:paraId="09E5353A" w14:textId="77777777" w:rsidR="006E714E" w:rsidRPr="00E073FC" w:rsidRDefault="006E714E" w:rsidP="00F47A5D">
            <w:pPr>
              <w:pStyle w:val="TAL"/>
              <w:rPr>
                <w:snapToGrid w:val="0"/>
                <w:sz w:val="16"/>
                <w:szCs w:val="16"/>
                <w:lang w:val="en-AU"/>
              </w:rPr>
            </w:pPr>
            <w:r w:rsidRPr="005D641D">
              <w:rPr>
                <w:rFonts w:hint="eastAsia"/>
                <w:snapToGrid w:val="0"/>
                <w:sz w:val="16"/>
                <w:szCs w:val="16"/>
                <w:lang w:val="en-AU"/>
              </w:rPr>
              <w:t>Correction about discovering and selecting a PGW and SGW</w:t>
            </w:r>
          </w:p>
        </w:tc>
        <w:tc>
          <w:tcPr>
            <w:tcW w:w="708" w:type="dxa"/>
            <w:tcBorders>
              <w:top w:val="nil"/>
              <w:left w:val="nil"/>
              <w:bottom w:val="nil"/>
            </w:tcBorders>
            <w:shd w:val="solid" w:color="FFFFFF" w:fill="auto"/>
          </w:tcPr>
          <w:p w14:paraId="3937B222" w14:textId="77777777" w:rsidR="006E714E" w:rsidRPr="00F66D72" w:rsidRDefault="006E714E" w:rsidP="00F47A5D">
            <w:pPr>
              <w:pStyle w:val="TAL"/>
              <w:rPr>
                <w:snapToGrid w:val="0"/>
                <w:sz w:val="16"/>
                <w:szCs w:val="16"/>
                <w:lang w:val="en-AU"/>
              </w:rPr>
            </w:pPr>
          </w:p>
        </w:tc>
      </w:tr>
      <w:tr w:rsidR="006E714E" w:rsidRPr="00F66D72" w14:paraId="22D779E8" w14:textId="77777777" w:rsidTr="00F47A5D">
        <w:tc>
          <w:tcPr>
            <w:tcW w:w="851" w:type="dxa"/>
            <w:tcBorders>
              <w:top w:val="nil"/>
              <w:bottom w:val="single" w:sz="6" w:space="0" w:color="auto"/>
              <w:right w:val="nil"/>
            </w:tcBorders>
            <w:shd w:val="solid" w:color="FFFFFF" w:fill="auto"/>
          </w:tcPr>
          <w:p w14:paraId="7567616D" w14:textId="77777777" w:rsidR="006E714E" w:rsidRPr="00F66D72" w:rsidRDefault="006E714E" w:rsidP="00F47A5D">
            <w:pPr>
              <w:pStyle w:val="TAL"/>
              <w:rPr>
                <w:snapToGrid w:val="0"/>
                <w:sz w:val="16"/>
                <w:szCs w:val="16"/>
                <w:lang w:val="en-AU"/>
              </w:rPr>
            </w:pPr>
            <w:r>
              <w:rPr>
                <w:snapToGrid w:val="0"/>
                <w:sz w:val="16"/>
                <w:szCs w:val="16"/>
                <w:lang w:val="en-AU"/>
              </w:rPr>
              <w:t>2009-12</w:t>
            </w:r>
          </w:p>
        </w:tc>
        <w:tc>
          <w:tcPr>
            <w:tcW w:w="709" w:type="dxa"/>
            <w:tcBorders>
              <w:top w:val="nil"/>
              <w:left w:val="nil"/>
              <w:bottom w:val="single" w:sz="6" w:space="0" w:color="auto"/>
              <w:right w:val="nil"/>
            </w:tcBorders>
            <w:shd w:val="solid" w:color="FFFFFF" w:fill="auto"/>
          </w:tcPr>
          <w:p w14:paraId="1A117967" w14:textId="77777777" w:rsidR="006E714E" w:rsidRPr="00F66D72" w:rsidRDefault="006E714E" w:rsidP="00F47A5D">
            <w:pPr>
              <w:pStyle w:val="TAL"/>
              <w:rPr>
                <w:snapToGrid w:val="0"/>
                <w:sz w:val="16"/>
                <w:szCs w:val="16"/>
                <w:lang w:val="en-AU"/>
              </w:rPr>
            </w:pPr>
            <w:r>
              <w:rPr>
                <w:snapToGrid w:val="0"/>
                <w:sz w:val="16"/>
                <w:szCs w:val="16"/>
                <w:lang w:val="en-AU"/>
              </w:rPr>
              <w:t>-</w:t>
            </w:r>
          </w:p>
        </w:tc>
        <w:tc>
          <w:tcPr>
            <w:tcW w:w="992" w:type="dxa"/>
            <w:tcBorders>
              <w:top w:val="nil"/>
              <w:left w:val="nil"/>
              <w:bottom w:val="single" w:sz="6" w:space="0" w:color="auto"/>
            </w:tcBorders>
            <w:shd w:val="solid" w:color="FFFFFF" w:fill="auto"/>
          </w:tcPr>
          <w:p w14:paraId="2B6B1FFD" w14:textId="77777777" w:rsidR="006E714E" w:rsidRPr="00F66D72" w:rsidRDefault="006E714E" w:rsidP="00F47A5D">
            <w:pPr>
              <w:pStyle w:val="TAL"/>
              <w:rPr>
                <w:snapToGrid w:val="0"/>
                <w:sz w:val="16"/>
                <w:szCs w:val="16"/>
                <w:lang w:val="en-AU"/>
              </w:rPr>
            </w:pPr>
            <w:r>
              <w:rPr>
                <w:snapToGrid w:val="0"/>
                <w:sz w:val="16"/>
                <w:szCs w:val="16"/>
                <w:lang w:val="en-AU"/>
              </w:rPr>
              <w:t>-</w:t>
            </w:r>
          </w:p>
        </w:tc>
        <w:tc>
          <w:tcPr>
            <w:tcW w:w="567" w:type="dxa"/>
            <w:tcBorders>
              <w:bottom w:val="single" w:sz="6" w:space="0" w:color="auto"/>
            </w:tcBorders>
            <w:shd w:val="solid" w:color="FFFFFF" w:fill="auto"/>
          </w:tcPr>
          <w:p w14:paraId="47B6EFE5" w14:textId="77777777" w:rsidR="006E714E" w:rsidRDefault="006E714E" w:rsidP="00F47A5D">
            <w:pPr>
              <w:pStyle w:val="TAL"/>
              <w:rPr>
                <w:snapToGrid w:val="0"/>
                <w:sz w:val="16"/>
                <w:szCs w:val="16"/>
                <w:lang w:val="en-AU"/>
              </w:rPr>
            </w:pPr>
            <w:r>
              <w:rPr>
                <w:snapToGrid w:val="0"/>
                <w:sz w:val="16"/>
                <w:szCs w:val="16"/>
                <w:lang w:val="en-AU"/>
              </w:rPr>
              <w:t>-</w:t>
            </w:r>
          </w:p>
        </w:tc>
        <w:tc>
          <w:tcPr>
            <w:tcW w:w="425" w:type="dxa"/>
            <w:tcBorders>
              <w:bottom w:val="single" w:sz="6" w:space="0" w:color="auto"/>
            </w:tcBorders>
            <w:shd w:val="solid" w:color="FFFFFF" w:fill="auto"/>
          </w:tcPr>
          <w:p w14:paraId="501E0CDE" w14:textId="77777777" w:rsidR="006E714E" w:rsidRDefault="006E714E" w:rsidP="00F47A5D">
            <w:pPr>
              <w:pStyle w:val="TAL"/>
              <w:rPr>
                <w:snapToGrid w:val="0"/>
                <w:sz w:val="16"/>
                <w:szCs w:val="16"/>
                <w:lang w:val="en-AU"/>
              </w:rPr>
            </w:pPr>
            <w:r>
              <w:rPr>
                <w:snapToGrid w:val="0"/>
                <w:sz w:val="16"/>
                <w:szCs w:val="16"/>
                <w:lang w:val="en-AU"/>
              </w:rPr>
              <w:t>-</w:t>
            </w:r>
          </w:p>
        </w:tc>
        <w:tc>
          <w:tcPr>
            <w:tcW w:w="5387" w:type="dxa"/>
            <w:tcBorders>
              <w:bottom w:val="single" w:sz="6" w:space="0" w:color="auto"/>
            </w:tcBorders>
            <w:shd w:val="solid" w:color="FFFFFF" w:fill="auto"/>
          </w:tcPr>
          <w:p w14:paraId="2BE070F9" w14:textId="77777777" w:rsidR="006E714E" w:rsidRPr="005D641D" w:rsidRDefault="006E714E" w:rsidP="00F47A5D">
            <w:pPr>
              <w:pStyle w:val="TAL"/>
              <w:rPr>
                <w:snapToGrid w:val="0"/>
                <w:sz w:val="16"/>
                <w:szCs w:val="16"/>
                <w:lang w:val="en-AU"/>
              </w:rPr>
            </w:pPr>
            <w:r>
              <w:rPr>
                <w:snapToGrid w:val="0"/>
                <w:sz w:val="16"/>
                <w:szCs w:val="16"/>
                <w:lang w:val="en-AU"/>
              </w:rPr>
              <w:t>Update to Rel-9 version (MCC)</w:t>
            </w:r>
          </w:p>
        </w:tc>
        <w:tc>
          <w:tcPr>
            <w:tcW w:w="708" w:type="dxa"/>
            <w:tcBorders>
              <w:top w:val="nil"/>
              <w:left w:val="nil"/>
              <w:bottom w:val="single" w:sz="6" w:space="0" w:color="auto"/>
            </w:tcBorders>
            <w:shd w:val="solid" w:color="FFFFFF" w:fill="auto"/>
          </w:tcPr>
          <w:p w14:paraId="5C5ACF81" w14:textId="77777777" w:rsidR="006E714E" w:rsidRPr="00F66D72" w:rsidRDefault="006E714E" w:rsidP="00F47A5D">
            <w:pPr>
              <w:pStyle w:val="TAL"/>
              <w:rPr>
                <w:snapToGrid w:val="0"/>
                <w:sz w:val="16"/>
                <w:szCs w:val="16"/>
                <w:lang w:val="en-AU"/>
              </w:rPr>
            </w:pPr>
            <w:r>
              <w:rPr>
                <w:snapToGrid w:val="0"/>
                <w:sz w:val="16"/>
                <w:szCs w:val="16"/>
                <w:lang w:val="en-AU"/>
              </w:rPr>
              <w:t>9.0.0</w:t>
            </w:r>
          </w:p>
        </w:tc>
      </w:tr>
      <w:tr w:rsidR="006E714E" w:rsidRPr="00F66D72" w14:paraId="12B90754" w14:textId="77777777" w:rsidTr="00F47A5D">
        <w:tc>
          <w:tcPr>
            <w:tcW w:w="851" w:type="dxa"/>
            <w:tcBorders>
              <w:top w:val="single" w:sz="6" w:space="0" w:color="auto"/>
              <w:bottom w:val="single" w:sz="6" w:space="0" w:color="auto"/>
              <w:right w:val="nil"/>
            </w:tcBorders>
            <w:shd w:val="solid" w:color="FFFFFF" w:fill="auto"/>
          </w:tcPr>
          <w:p w14:paraId="3F6C7E4A" w14:textId="77777777" w:rsidR="006E714E" w:rsidRDefault="006E714E" w:rsidP="00F47A5D">
            <w:pPr>
              <w:pStyle w:val="TAL"/>
              <w:rPr>
                <w:snapToGrid w:val="0"/>
                <w:sz w:val="16"/>
                <w:szCs w:val="16"/>
                <w:lang w:val="en-AU"/>
              </w:rPr>
            </w:pPr>
            <w:r>
              <w:rPr>
                <w:snapToGrid w:val="0"/>
                <w:sz w:val="16"/>
                <w:szCs w:val="16"/>
                <w:lang w:val="en-AU"/>
              </w:rPr>
              <w:t>2010-03</w:t>
            </w:r>
          </w:p>
        </w:tc>
        <w:tc>
          <w:tcPr>
            <w:tcW w:w="709" w:type="dxa"/>
            <w:tcBorders>
              <w:top w:val="single" w:sz="6" w:space="0" w:color="auto"/>
              <w:left w:val="nil"/>
              <w:bottom w:val="single" w:sz="6" w:space="0" w:color="auto"/>
              <w:right w:val="nil"/>
            </w:tcBorders>
            <w:shd w:val="solid" w:color="FFFFFF" w:fill="auto"/>
          </w:tcPr>
          <w:p w14:paraId="4035C1E3" w14:textId="77777777" w:rsidR="006E714E" w:rsidRDefault="006E714E" w:rsidP="00F47A5D">
            <w:pPr>
              <w:pStyle w:val="TAL"/>
              <w:rPr>
                <w:snapToGrid w:val="0"/>
                <w:sz w:val="16"/>
                <w:szCs w:val="16"/>
                <w:lang w:val="en-AU"/>
              </w:rPr>
            </w:pPr>
            <w:r>
              <w:rPr>
                <w:snapToGrid w:val="0"/>
                <w:sz w:val="16"/>
                <w:szCs w:val="16"/>
                <w:lang w:val="en-AU"/>
              </w:rPr>
              <w:t>CT#47</w:t>
            </w:r>
          </w:p>
        </w:tc>
        <w:tc>
          <w:tcPr>
            <w:tcW w:w="992" w:type="dxa"/>
            <w:tcBorders>
              <w:top w:val="single" w:sz="6" w:space="0" w:color="auto"/>
              <w:left w:val="nil"/>
              <w:bottom w:val="single" w:sz="6" w:space="0" w:color="auto"/>
            </w:tcBorders>
            <w:shd w:val="solid" w:color="FFFFFF" w:fill="auto"/>
          </w:tcPr>
          <w:p w14:paraId="695BF59B" w14:textId="77777777" w:rsidR="006E714E" w:rsidRDefault="006E714E" w:rsidP="00F47A5D">
            <w:pPr>
              <w:pStyle w:val="TAL"/>
              <w:rPr>
                <w:snapToGrid w:val="0"/>
                <w:sz w:val="16"/>
                <w:szCs w:val="16"/>
                <w:lang w:val="en-AU"/>
              </w:rPr>
            </w:pPr>
            <w:r>
              <w:rPr>
                <w:snapToGrid w:val="0"/>
                <w:sz w:val="16"/>
                <w:szCs w:val="16"/>
                <w:lang w:val="en-AU"/>
              </w:rPr>
              <w:t>CP-100019</w:t>
            </w:r>
          </w:p>
        </w:tc>
        <w:tc>
          <w:tcPr>
            <w:tcW w:w="567" w:type="dxa"/>
            <w:tcBorders>
              <w:top w:val="single" w:sz="6" w:space="0" w:color="auto"/>
              <w:bottom w:val="single" w:sz="6" w:space="0" w:color="auto"/>
            </w:tcBorders>
            <w:shd w:val="solid" w:color="FFFFFF" w:fill="auto"/>
          </w:tcPr>
          <w:p w14:paraId="07EA3AD7" w14:textId="77777777" w:rsidR="006E714E" w:rsidRDefault="006E714E" w:rsidP="00F47A5D">
            <w:pPr>
              <w:pStyle w:val="TAL"/>
              <w:rPr>
                <w:snapToGrid w:val="0"/>
                <w:sz w:val="16"/>
                <w:szCs w:val="16"/>
                <w:lang w:val="en-AU"/>
              </w:rPr>
            </w:pPr>
            <w:r>
              <w:rPr>
                <w:snapToGrid w:val="0"/>
                <w:sz w:val="16"/>
                <w:szCs w:val="16"/>
                <w:lang w:val="en-AU"/>
              </w:rPr>
              <w:t>0024</w:t>
            </w:r>
          </w:p>
        </w:tc>
        <w:tc>
          <w:tcPr>
            <w:tcW w:w="425" w:type="dxa"/>
            <w:tcBorders>
              <w:top w:val="single" w:sz="6" w:space="0" w:color="auto"/>
              <w:bottom w:val="single" w:sz="6" w:space="0" w:color="auto"/>
            </w:tcBorders>
            <w:shd w:val="solid" w:color="FFFFFF" w:fill="auto"/>
          </w:tcPr>
          <w:p w14:paraId="3FE0036D" w14:textId="77777777" w:rsidR="006E714E" w:rsidRDefault="006E714E" w:rsidP="00F47A5D">
            <w:pPr>
              <w:pStyle w:val="TAL"/>
              <w:rPr>
                <w:snapToGrid w:val="0"/>
                <w:sz w:val="16"/>
                <w:szCs w:val="16"/>
                <w:lang w:val="en-AU"/>
              </w:rPr>
            </w:pPr>
            <w:r>
              <w:rPr>
                <w:snapToGrid w:val="0"/>
                <w:sz w:val="16"/>
                <w:szCs w:val="16"/>
                <w:lang w:val="en-AU"/>
              </w:rPr>
              <w:t>2</w:t>
            </w:r>
          </w:p>
        </w:tc>
        <w:tc>
          <w:tcPr>
            <w:tcW w:w="5387" w:type="dxa"/>
            <w:tcBorders>
              <w:top w:val="single" w:sz="6" w:space="0" w:color="auto"/>
              <w:bottom w:val="single" w:sz="6" w:space="0" w:color="auto"/>
            </w:tcBorders>
            <w:shd w:val="solid" w:color="FFFFFF" w:fill="auto"/>
          </w:tcPr>
          <w:p w14:paraId="0FF044B7" w14:textId="77777777" w:rsidR="006E714E" w:rsidRDefault="006E714E" w:rsidP="00F47A5D">
            <w:pPr>
              <w:pStyle w:val="TAL"/>
              <w:rPr>
                <w:snapToGrid w:val="0"/>
                <w:sz w:val="16"/>
                <w:szCs w:val="16"/>
                <w:lang w:val="en-AU"/>
              </w:rPr>
            </w:pPr>
            <w:r w:rsidRPr="0086624C">
              <w:rPr>
                <w:snapToGrid w:val="0"/>
                <w:sz w:val="16"/>
                <w:szCs w:val="16"/>
                <w:lang w:val="en-AU"/>
              </w:rPr>
              <w:t>APN-FQDN</w:t>
            </w:r>
            <w:r w:rsidRPr="0086624C">
              <w:rPr>
                <w:rFonts w:hint="eastAsia"/>
                <w:snapToGrid w:val="0"/>
                <w:sz w:val="16"/>
                <w:szCs w:val="16"/>
                <w:lang w:val="en-AU"/>
              </w:rPr>
              <w:t xml:space="preserve"> construction</w:t>
            </w:r>
          </w:p>
        </w:tc>
        <w:tc>
          <w:tcPr>
            <w:tcW w:w="708" w:type="dxa"/>
            <w:tcBorders>
              <w:top w:val="single" w:sz="6" w:space="0" w:color="auto"/>
              <w:left w:val="nil"/>
              <w:bottom w:val="single" w:sz="6" w:space="0" w:color="auto"/>
            </w:tcBorders>
            <w:shd w:val="solid" w:color="FFFFFF" w:fill="auto"/>
          </w:tcPr>
          <w:p w14:paraId="0F88EB56" w14:textId="77777777" w:rsidR="006E714E" w:rsidRDefault="006E714E" w:rsidP="00F47A5D">
            <w:pPr>
              <w:pStyle w:val="TAL"/>
              <w:rPr>
                <w:snapToGrid w:val="0"/>
                <w:sz w:val="16"/>
                <w:szCs w:val="16"/>
                <w:lang w:val="en-AU"/>
              </w:rPr>
            </w:pPr>
            <w:r>
              <w:rPr>
                <w:snapToGrid w:val="0"/>
                <w:sz w:val="16"/>
                <w:szCs w:val="16"/>
                <w:lang w:val="en-AU"/>
              </w:rPr>
              <w:t>9.1.0</w:t>
            </w:r>
          </w:p>
        </w:tc>
      </w:tr>
      <w:tr w:rsidR="006E714E" w:rsidRPr="00F66D72" w14:paraId="55EF7FA2" w14:textId="77777777" w:rsidTr="00F47A5D">
        <w:tc>
          <w:tcPr>
            <w:tcW w:w="851" w:type="dxa"/>
            <w:tcBorders>
              <w:top w:val="single" w:sz="6" w:space="0" w:color="auto"/>
              <w:bottom w:val="single" w:sz="6" w:space="0" w:color="auto"/>
              <w:right w:val="nil"/>
            </w:tcBorders>
            <w:shd w:val="solid" w:color="FFFFFF" w:fill="auto"/>
          </w:tcPr>
          <w:p w14:paraId="5F5AE71F" w14:textId="77777777" w:rsidR="006E714E" w:rsidRDefault="006E714E" w:rsidP="00F47A5D">
            <w:pPr>
              <w:pStyle w:val="TAL"/>
              <w:rPr>
                <w:snapToGrid w:val="0"/>
                <w:sz w:val="16"/>
                <w:szCs w:val="16"/>
                <w:lang w:val="en-AU"/>
              </w:rPr>
            </w:pPr>
            <w:r>
              <w:rPr>
                <w:snapToGrid w:val="0"/>
                <w:sz w:val="16"/>
                <w:szCs w:val="16"/>
                <w:lang w:val="en-AU"/>
              </w:rPr>
              <w:t>2010-09</w:t>
            </w:r>
          </w:p>
        </w:tc>
        <w:tc>
          <w:tcPr>
            <w:tcW w:w="709" w:type="dxa"/>
            <w:tcBorders>
              <w:top w:val="single" w:sz="6" w:space="0" w:color="auto"/>
              <w:left w:val="nil"/>
              <w:bottom w:val="single" w:sz="6" w:space="0" w:color="auto"/>
              <w:right w:val="nil"/>
            </w:tcBorders>
            <w:shd w:val="solid" w:color="FFFFFF" w:fill="auto"/>
          </w:tcPr>
          <w:p w14:paraId="3D6186A6" w14:textId="77777777" w:rsidR="006E714E" w:rsidRDefault="006E714E" w:rsidP="00F47A5D">
            <w:pPr>
              <w:pStyle w:val="TAL"/>
              <w:rPr>
                <w:snapToGrid w:val="0"/>
                <w:sz w:val="16"/>
                <w:szCs w:val="16"/>
                <w:lang w:val="en-AU"/>
              </w:rPr>
            </w:pPr>
            <w:r>
              <w:rPr>
                <w:snapToGrid w:val="0"/>
                <w:sz w:val="16"/>
                <w:szCs w:val="16"/>
                <w:lang w:val="en-AU"/>
              </w:rPr>
              <w:t>CT#49</w:t>
            </w:r>
          </w:p>
        </w:tc>
        <w:tc>
          <w:tcPr>
            <w:tcW w:w="992" w:type="dxa"/>
            <w:tcBorders>
              <w:top w:val="single" w:sz="6" w:space="0" w:color="auto"/>
              <w:left w:val="nil"/>
              <w:bottom w:val="single" w:sz="6" w:space="0" w:color="auto"/>
            </w:tcBorders>
            <w:shd w:val="solid" w:color="FFFFFF" w:fill="auto"/>
          </w:tcPr>
          <w:p w14:paraId="617767D8" w14:textId="77777777" w:rsidR="006E714E" w:rsidRDefault="006E714E" w:rsidP="00F47A5D">
            <w:pPr>
              <w:pStyle w:val="TAL"/>
              <w:rPr>
                <w:snapToGrid w:val="0"/>
                <w:sz w:val="16"/>
                <w:szCs w:val="16"/>
                <w:lang w:val="en-AU"/>
              </w:rPr>
            </w:pPr>
            <w:r>
              <w:rPr>
                <w:snapToGrid w:val="0"/>
                <w:sz w:val="16"/>
                <w:szCs w:val="16"/>
                <w:lang w:val="en-AU"/>
              </w:rPr>
              <w:t>CP-100457</w:t>
            </w:r>
          </w:p>
        </w:tc>
        <w:tc>
          <w:tcPr>
            <w:tcW w:w="567" w:type="dxa"/>
            <w:tcBorders>
              <w:top w:val="single" w:sz="6" w:space="0" w:color="auto"/>
              <w:bottom w:val="single" w:sz="6" w:space="0" w:color="auto"/>
            </w:tcBorders>
            <w:shd w:val="solid" w:color="FFFFFF" w:fill="auto"/>
          </w:tcPr>
          <w:p w14:paraId="3CD7A5A2" w14:textId="77777777" w:rsidR="006E714E" w:rsidRDefault="006E714E" w:rsidP="00F47A5D">
            <w:pPr>
              <w:pStyle w:val="TAL"/>
              <w:rPr>
                <w:snapToGrid w:val="0"/>
                <w:sz w:val="16"/>
                <w:szCs w:val="16"/>
                <w:lang w:val="en-AU"/>
              </w:rPr>
            </w:pPr>
            <w:r>
              <w:rPr>
                <w:snapToGrid w:val="0"/>
                <w:sz w:val="16"/>
                <w:szCs w:val="16"/>
                <w:lang w:val="en-AU"/>
              </w:rPr>
              <w:t>0027</w:t>
            </w:r>
          </w:p>
        </w:tc>
        <w:tc>
          <w:tcPr>
            <w:tcW w:w="425" w:type="dxa"/>
            <w:tcBorders>
              <w:top w:val="single" w:sz="6" w:space="0" w:color="auto"/>
              <w:bottom w:val="single" w:sz="6" w:space="0" w:color="auto"/>
            </w:tcBorders>
            <w:shd w:val="solid" w:color="FFFFFF" w:fill="auto"/>
          </w:tcPr>
          <w:p w14:paraId="37F9FB5D"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6" w:space="0" w:color="auto"/>
              <w:bottom w:val="single" w:sz="6" w:space="0" w:color="auto"/>
            </w:tcBorders>
            <w:shd w:val="solid" w:color="FFFFFF" w:fill="auto"/>
          </w:tcPr>
          <w:p w14:paraId="0C2CEB84" w14:textId="77777777" w:rsidR="006E714E" w:rsidRPr="0086624C" w:rsidRDefault="006E714E" w:rsidP="00F47A5D">
            <w:pPr>
              <w:pStyle w:val="TAL"/>
              <w:rPr>
                <w:snapToGrid w:val="0"/>
                <w:sz w:val="16"/>
                <w:szCs w:val="16"/>
                <w:lang w:val="en-AU"/>
              </w:rPr>
            </w:pPr>
            <w:r w:rsidRPr="00EB260D">
              <w:rPr>
                <w:snapToGrid w:val="0"/>
                <w:sz w:val="16"/>
                <w:szCs w:val="16"/>
                <w:lang w:val="en-AU"/>
              </w:rPr>
              <w:t>Construction of APN-FQDN</w:t>
            </w:r>
          </w:p>
        </w:tc>
        <w:tc>
          <w:tcPr>
            <w:tcW w:w="708" w:type="dxa"/>
            <w:tcBorders>
              <w:top w:val="single" w:sz="6" w:space="0" w:color="auto"/>
              <w:left w:val="nil"/>
              <w:bottom w:val="single" w:sz="6" w:space="0" w:color="auto"/>
            </w:tcBorders>
            <w:shd w:val="solid" w:color="FFFFFF" w:fill="auto"/>
          </w:tcPr>
          <w:p w14:paraId="3253DA6E" w14:textId="77777777" w:rsidR="006E714E" w:rsidRDefault="006E714E" w:rsidP="00F47A5D">
            <w:pPr>
              <w:pStyle w:val="TAL"/>
              <w:rPr>
                <w:snapToGrid w:val="0"/>
                <w:sz w:val="16"/>
                <w:szCs w:val="16"/>
                <w:lang w:val="en-AU"/>
              </w:rPr>
            </w:pPr>
            <w:r>
              <w:rPr>
                <w:snapToGrid w:val="0"/>
                <w:sz w:val="16"/>
                <w:szCs w:val="16"/>
                <w:lang w:val="en-AU"/>
              </w:rPr>
              <w:t>9.2.0</w:t>
            </w:r>
          </w:p>
        </w:tc>
      </w:tr>
      <w:tr w:rsidR="006E714E" w:rsidRPr="00F66D72" w14:paraId="2C41B647" w14:textId="77777777" w:rsidTr="00F47A5D">
        <w:tc>
          <w:tcPr>
            <w:tcW w:w="851" w:type="dxa"/>
            <w:tcBorders>
              <w:top w:val="single" w:sz="6" w:space="0" w:color="auto"/>
              <w:bottom w:val="single" w:sz="6" w:space="0" w:color="auto"/>
              <w:right w:val="nil"/>
            </w:tcBorders>
            <w:shd w:val="solid" w:color="FFFFFF" w:fill="auto"/>
          </w:tcPr>
          <w:p w14:paraId="6000433D" w14:textId="77777777" w:rsidR="006E714E" w:rsidRDefault="006E714E" w:rsidP="00F47A5D">
            <w:pPr>
              <w:pStyle w:val="TAL"/>
              <w:rPr>
                <w:snapToGrid w:val="0"/>
                <w:sz w:val="16"/>
                <w:szCs w:val="16"/>
                <w:lang w:val="en-AU"/>
              </w:rPr>
            </w:pPr>
            <w:r>
              <w:rPr>
                <w:snapToGrid w:val="0"/>
                <w:sz w:val="16"/>
                <w:szCs w:val="16"/>
                <w:lang w:val="en-AU"/>
              </w:rPr>
              <w:t>2010-12</w:t>
            </w:r>
          </w:p>
        </w:tc>
        <w:tc>
          <w:tcPr>
            <w:tcW w:w="709" w:type="dxa"/>
            <w:tcBorders>
              <w:top w:val="single" w:sz="6" w:space="0" w:color="auto"/>
              <w:left w:val="nil"/>
              <w:bottom w:val="single" w:sz="6" w:space="0" w:color="auto"/>
              <w:right w:val="nil"/>
            </w:tcBorders>
            <w:shd w:val="solid" w:color="FFFFFF" w:fill="auto"/>
          </w:tcPr>
          <w:p w14:paraId="05206FC1" w14:textId="77777777" w:rsidR="006E714E" w:rsidRDefault="006E714E" w:rsidP="00F47A5D">
            <w:pPr>
              <w:pStyle w:val="TAL"/>
              <w:rPr>
                <w:snapToGrid w:val="0"/>
                <w:sz w:val="16"/>
                <w:szCs w:val="16"/>
                <w:lang w:val="en-AU"/>
              </w:rPr>
            </w:pPr>
            <w:r>
              <w:rPr>
                <w:snapToGrid w:val="0"/>
                <w:sz w:val="16"/>
                <w:szCs w:val="16"/>
                <w:lang w:val="en-AU"/>
              </w:rPr>
              <w:t>CT#50</w:t>
            </w:r>
          </w:p>
        </w:tc>
        <w:tc>
          <w:tcPr>
            <w:tcW w:w="992" w:type="dxa"/>
            <w:tcBorders>
              <w:top w:val="single" w:sz="6" w:space="0" w:color="auto"/>
              <w:left w:val="nil"/>
              <w:bottom w:val="single" w:sz="6" w:space="0" w:color="auto"/>
            </w:tcBorders>
            <w:shd w:val="solid" w:color="FFFFFF" w:fill="auto"/>
          </w:tcPr>
          <w:p w14:paraId="486BE481" w14:textId="77777777" w:rsidR="006E714E" w:rsidRDefault="006E714E" w:rsidP="00F47A5D">
            <w:pPr>
              <w:pStyle w:val="TAL"/>
              <w:rPr>
                <w:snapToGrid w:val="0"/>
                <w:sz w:val="16"/>
                <w:szCs w:val="16"/>
                <w:lang w:val="en-AU"/>
              </w:rPr>
            </w:pPr>
            <w:r>
              <w:rPr>
                <w:snapToGrid w:val="0"/>
                <w:sz w:val="16"/>
                <w:szCs w:val="16"/>
                <w:lang w:val="en-AU"/>
              </w:rPr>
              <w:t>CP-100678</w:t>
            </w:r>
          </w:p>
        </w:tc>
        <w:tc>
          <w:tcPr>
            <w:tcW w:w="567" w:type="dxa"/>
            <w:tcBorders>
              <w:top w:val="single" w:sz="6" w:space="0" w:color="auto"/>
              <w:bottom w:val="single" w:sz="6" w:space="0" w:color="auto"/>
            </w:tcBorders>
            <w:shd w:val="solid" w:color="FFFFFF" w:fill="auto"/>
          </w:tcPr>
          <w:p w14:paraId="6E29F4D7" w14:textId="77777777" w:rsidR="006E714E" w:rsidRDefault="006E714E" w:rsidP="00F47A5D">
            <w:pPr>
              <w:pStyle w:val="TAL"/>
              <w:rPr>
                <w:snapToGrid w:val="0"/>
                <w:sz w:val="16"/>
                <w:szCs w:val="16"/>
                <w:lang w:val="en-AU"/>
              </w:rPr>
            </w:pPr>
            <w:r>
              <w:rPr>
                <w:snapToGrid w:val="0"/>
                <w:sz w:val="16"/>
                <w:szCs w:val="16"/>
                <w:lang w:val="en-AU"/>
              </w:rPr>
              <w:t>0030</w:t>
            </w:r>
          </w:p>
        </w:tc>
        <w:tc>
          <w:tcPr>
            <w:tcW w:w="425" w:type="dxa"/>
            <w:tcBorders>
              <w:top w:val="single" w:sz="6" w:space="0" w:color="auto"/>
              <w:bottom w:val="single" w:sz="6" w:space="0" w:color="auto"/>
            </w:tcBorders>
            <w:shd w:val="solid" w:color="FFFFFF" w:fill="auto"/>
          </w:tcPr>
          <w:p w14:paraId="5AA2BCFD" w14:textId="77777777" w:rsidR="006E714E" w:rsidRDefault="006E714E" w:rsidP="00F47A5D">
            <w:pPr>
              <w:pStyle w:val="TAL"/>
              <w:rPr>
                <w:snapToGrid w:val="0"/>
                <w:sz w:val="16"/>
                <w:szCs w:val="16"/>
                <w:lang w:val="en-AU"/>
              </w:rPr>
            </w:pPr>
            <w:r>
              <w:rPr>
                <w:snapToGrid w:val="0"/>
                <w:sz w:val="16"/>
                <w:szCs w:val="16"/>
                <w:lang w:val="en-AU"/>
              </w:rPr>
              <w:t>3</w:t>
            </w:r>
          </w:p>
        </w:tc>
        <w:tc>
          <w:tcPr>
            <w:tcW w:w="5387" w:type="dxa"/>
            <w:tcBorders>
              <w:top w:val="single" w:sz="6" w:space="0" w:color="auto"/>
              <w:bottom w:val="single" w:sz="6" w:space="0" w:color="auto"/>
            </w:tcBorders>
            <w:shd w:val="solid" w:color="FFFFFF" w:fill="auto"/>
          </w:tcPr>
          <w:p w14:paraId="30390A81" w14:textId="77777777" w:rsidR="006E714E" w:rsidRPr="00EB260D" w:rsidRDefault="006E714E" w:rsidP="00F47A5D">
            <w:pPr>
              <w:pStyle w:val="TAL"/>
              <w:rPr>
                <w:snapToGrid w:val="0"/>
                <w:sz w:val="16"/>
                <w:szCs w:val="16"/>
                <w:lang w:val="en-AU"/>
              </w:rPr>
            </w:pPr>
            <w:r w:rsidRPr="00A87AC6">
              <w:rPr>
                <w:snapToGrid w:val="0"/>
                <w:sz w:val="16"/>
                <w:szCs w:val="16"/>
                <w:lang w:val="en-AU"/>
              </w:rPr>
              <w:t>Add missing MME/SGSN selection for the RIM procedure</w:t>
            </w:r>
          </w:p>
        </w:tc>
        <w:tc>
          <w:tcPr>
            <w:tcW w:w="708" w:type="dxa"/>
            <w:tcBorders>
              <w:top w:val="single" w:sz="6" w:space="0" w:color="auto"/>
              <w:left w:val="nil"/>
              <w:bottom w:val="single" w:sz="6" w:space="0" w:color="auto"/>
            </w:tcBorders>
            <w:shd w:val="solid" w:color="FFFFFF" w:fill="auto"/>
          </w:tcPr>
          <w:p w14:paraId="1754D37A" w14:textId="77777777" w:rsidR="006E714E" w:rsidRDefault="006E714E" w:rsidP="00F47A5D">
            <w:pPr>
              <w:pStyle w:val="TAL"/>
              <w:rPr>
                <w:snapToGrid w:val="0"/>
                <w:sz w:val="16"/>
                <w:szCs w:val="16"/>
                <w:lang w:val="en-AU"/>
              </w:rPr>
            </w:pPr>
            <w:r>
              <w:rPr>
                <w:snapToGrid w:val="0"/>
                <w:sz w:val="16"/>
                <w:szCs w:val="16"/>
                <w:lang w:val="en-AU"/>
              </w:rPr>
              <w:t>9.3.0</w:t>
            </w:r>
          </w:p>
        </w:tc>
      </w:tr>
      <w:tr w:rsidR="006E714E" w:rsidRPr="00F66D72" w14:paraId="7EFDA44D" w14:textId="77777777" w:rsidTr="00F47A5D">
        <w:tc>
          <w:tcPr>
            <w:tcW w:w="851" w:type="dxa"/>
            <w:tcBorders>
              <w:top w:val="single" w:sz="6" w:space="0" w:color="auto"/>
              <w:bottom w:val="nil"/>
              <w:right w:val="nil"/>
            </w:tcBorders>
            <w:shd w:val="solid" w:color="FFFFFF" w:fill="auto"/>
          </w:tcPr>
          <w:p w14:paraId="6FFA9C27" w14:textId="77777777" w:rsidR="006E714E" w:rsidRDefault="006E714E" w:rsidP="00F47A5D">
            <w:pPr>
              <w:pStyle w:val="TAL"/>
              <w:rPr>
                <w:snapToGrid w:val="0"/>
                <w:sz w:val="16"/>
                <w:szCs w:val="16"/>
                <w:lang w:val="en-AU"/>
              </w:rPr>
            </w:pPr>
            <w:r>
              <w:rPr>
                <w:snapToGrid w:val="0"/>
                <w:sz w:val="16"/>
                <w:szCs w:val="16"/>
                <w:lang w:val="en-AU"/>
              </w:rPr>
              <w:t>2010-12</w:t>
            </w:r>
          </w:p>
        </w:tc>
        <w:tc>
          <w:tcPr>
            <w:tcW w:w="709" w:type="dxa"/>
            <w:tcBorders>
              <w:top w:val="single" w:sz="6" w:space="0" w:color="auto"/>
              <w:left w:val="nil"/>
              <w:bottom w:val="nil"/>
              <w:right w:val="nil"/>
            </w:tcBorders>
            <w:shd w:val="solid" w:color="FFFFFF" w:fill="auto"/>
          </w:tcPr>
          <w:p w14:paraId="7C45869D" w14:textId="77777777" w:rsidR="006E714E" w:rsidRDefault="006E714E" w:rsidP="00F47A5D">
            <w:pPr>
              <w:pStyle w:val="TAL"/>
              <w:rPr>
                <w:snapToGrid w:val="0"/>
                <w:sz w:val="16"/>
                <w:szCs w:val="16"/>
                <w:lang w:val="en-AU"/>
              </w:rPr>
            </w:pPr>
            <w:r>
              <w:rPr>
                <w:snapToGrid w:val="0"/>
                <w:sz w:val="16"/>
                <w:szCs w:val="16"/>
                <w:lang w:val="en-AU"/>
              </w:rPr>
              <w:t>CT#50</w:t>
            </w:r>
          </w:p>
        </w:tc>
        <w:tc>
          <w:tcPr>
            <w:tcW w:w="992" w:type="dxa"/>
            <w:tcBorders>
              <w:top w:val="single" w:sz="6" w:space="0" w:color="auto"/>
              <w:left w:val="nil"/>
              <w:bottom w:val="nil"/>
            </w:tcBorders>
            <w:shd w:val="solid" w:color="FFFFFF" w:fill="auto"/>
          </w:tcPr>
          <w:p w14:paraId="124A3E62" w14:textId="77777777" w:rsidR="006E714E" w:rsidRDefault="006E714E" w:rsidP="00F47A5D">
            <w:pPr>
              <w:pStyle w:val="TAL"/>
              <w:rPr>
                <w:snapToGrid w:val="0"/>
                <w:sz w:val="16"/>
                <w:szCs w:val="16"/>
                <w:lang w:val="en-AU"/>
              </w:rPr>
            </w:pPr>
            <w:r>
              <w:rPr>
                <w:snapToGrid w:val="0"/>
                <w:sz w:val="16"/>
                <w:szCs w:val="16"/>
                <w:lang w:val="en-AU"/>
              </w:rPr>
              <w:t>CP-100686</w:t>
            </w:r>
          </w:p>
        </w:tc>
        <w:tc>
          <w:tcPr>
            <w:tcW w:w="567" w:type="dxa"/>
            <w:tcBorders>
              <w:top w:val="single" w:sz="6" w:space="0" w:color="auto"/>
              <w:bottom w:val="single" w:sz="6" w:space="0" w:color="auto"/>
            </w:tcBorders>
            <w:shd w:val="solid" w:color="FFFFFF" w:fill="auto"/>
          </w:tcPr>
          <w:p w14:paraId="4547E721" w14:textId="77777777" w:rsidR="006E714E" w:rsidRDefault="006E714E" w:rsidP="00F47A5D">
            <w:pPr>
              <w:pStyle w:val="TAL"/>
              <w:rPr>
                <w:snapToGrid w:val="0"/>
                <w:sz w:val="16"/>
                <w:szCs w:val="16"/>
                <w:lang w:val="en-AU"/>
              </w:rPr>
            </w:pPr>
            <w:r>
              <w:rPr>
                <w:snapToGrid w:val="0"/>
                <w:sz w:val="16"/>
                <w:szCs w:val="16"/>
                <w:lang w:val="en-AU"/>
              </w:rPr>
              <w:t>0029</w:t>
            </w:r>
          </w:p>
        </w:tc>
        <w:tc>
          <w:tcPr>
            <w:tcW w:w="425" w:type="dxa"/>
            <w:tcBorders>
              <w:top w:val="single" w:sz="6" w:space="0" w:color="auto"/>
              <w:bottom w:val="single" w:sz="6" w:space="0" w:color="auto"/>
            </w:tcBorders>
            <w:shd w:val="solid" w:color="FFFFFF" w:fill="auto"/>
          </w:tcPr>
          <w:p w14:paraId="727AB94C"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6" w:space="0" w:color="auto"/>
              <w:bottom w:val="single" w:sz="6" w:space="0" w:color="auto"/>
            </w:tcBorders>
            <w:shd w:val="solid" w:color="FFFFFF" w:fill="auto"/>
          </w:tcPr>
          <w:p w14:paraId="6923906B" w14:textId="77777777" w:rsidR="006E714E" w:rsidRPr="00A87AC6" w:rsidRDefault="006E714E" w:rsidP="00F47A5D">
            <w:pPr>
              <w:pStyle w:val="TAL"/>
              <w:rPr>
                <w:snapToGrid w:val="0"/>
                <w:sz w:val="16"/>
                <w:szCs w:val="16"/>
                <w:lang w:val="en-AU"/>
              </w:rPr>
            </w:pPr>
            <w:r w:rsidRPr="003F795D">
              <w:rPr>
                <w:rFonts w:hint="eastAsia"/>
                <w:snapToGrid w:val="0"/>
                <w:sz w:val="16"/>
                <w:szCs w:val="16"/>
                <w:lang w:val="en-AU"/>
              </w:rPr>
              <w:t>PGW selection by ePDG with GTP over S2b</w:t>
            </w:r>
          </w:p>
        </w:tc>
        <w:tc>
          <w:tcPr>
            <w:tcW w:w="708" w:type="dxa"/>
            <w:tcBorders>
              <w:top w:val="single" w:sz="6" w:space="0" w:color="auto"/>
              <w:left w:val="nil"/>
              <w:bottom w:val="nil"/>
            </w:tcBorders>
            <w:shd w:val="solid" w:color="FFFFFF" w:fill="auto"/>
          </w:tcPr>
          <w:p w14:paraId="146843CC" w14:textId="77777777" w:rsidR="006E714E" w:rsidRDefault="006E714E" w:rsidP="00F47A5D">
            <w:pPr>
              <w:pStyle w:val="TAL"/>
              <w:rPr>
                <w:snapToGrid w:val="0"/>
                <w:sz w:val="16"/>
                <w:szCs w:val="16"/>
                <w:lang w:val="en-AU"/>
              </w:rPr>
            </w:pPr>
            <w:r>
              <w:rPr>
                <w:snapToGrid w:val="0"/>
                <w:sz w:val="16"/>
                <w:szCs w:val="16"/>
                <w:lang w:val="en-AU"/>
              </w:rPr>
              <w:t>10.0.0</w:t>
            </w:r>
          </w:p>
        </w:tc>
      </w:tr>
      <w:tr w:rsidR="006E714E" w:rsidRPr="00F66D72" w14:paraId="2A440418" w14:textId="77777777" w:rsidTr="00F47A5D">
        <w:tc>
          <w:tcPr>
            <w:tcW w:w="851" w:type="dxa"/>
            <w:tcBorders>
              <w:top w:val="nil"/>
              <w:bottom w:val="nil"/>
              <w:right w:val="nil"/>
            </w:tcBorders>
            <w:shd w:val="solid" w:color="FFFFFF" w:fill="auto"/>
          </w:tcPr>
          <w:p w14:paraId="63950AD7" w14:textId="77777777" w:rsidR="006E714E" w:rsidRDefault="006E714E" w:rsidP="00F47A5D">
            <w:pPr>
              <w:pStyle w:val="TAL"/>
              <w:rPr>
                <w:snapToGrid w:val="0"/>
                <w:sz w:val="16"/>
                <w:szCs w:val="16"/>
                <w:lang w:val="en-AU"/>
              </w:rPr>
            </w:pPr>
          </w:p>
        </w:tc>
        <w:tc>
          <w:tcPr>
            <w:tcW w:w="709" w:type="dxa"/>
            <w:tcBorders>
              <w:top w:val="nil"/>
              <w:left w:val="nil"/>
              <w:bottom w:val="nil"/>
              <w:right w:val="nil"/>
            </w:tcBorders>
            <w:shd w:val="solid" w:color="FFFFFF" w:fill="auto"/>
          </w:tcPr>
          <w:p w14:paraId="67CDD775" w14:textId="77777777" w:rsidR="006E714E" w:rsidRDefault="006E714E" w:rsidP="00F47A5D">
            <w:pPr>
              <w:pStyle w:val="TAL"/>
              <w:rPr>
                <w:snapToGrid w:val="0"/>
                <w:sz w:val="16"/>
                <w:szCs w:val="16"/>
                <w:lang w:val="en-AU"/>
              </w:rPr>
            </w:pPr>
          </w:p>
        </w:tc>
        <w:tc>
          <w:tcPr>
            <w:tcW w:w="992" w:type="dxa"/>
            <w:tcBorders>
              <w:top w:val="nil"/>
              <w:left w:val="nil"/>
              <w:bottom w:val="nil"/>
            </w:tcBorders>
            <w:shd w:val="solid" w:color="FFFFFF" w:fill="auto"/>
          </w:tcPr>
          <w:p w14:paraId="5ECF9F49" w14:textId="77777777" w:rsidR="006E714E" w:rsidRDefault="006E714E" w:rsidP="00F47A5D">
            <w:pPr>
              <w:pStyle w:val="TAL"/>
              <w:rPr>
                <w:snapToGrid w:val="0"/>
                <w:sz w:val="16"/>
                <w:szCs w:val="16"/>
                <w:lang w:val="en-AU"/>
              </w:rPr>
            </w:pPr>
            <w:r>
              <w:rPr>
                <w:snapToGrid w:val="0"/>
                <w:sz w:val="16"/>
                <w:szCs w:val="16"/>
                <w:lang w:val="en-AU"/>
              </w:rPr>
              <w:t>CP-100684</w:t>
            </w:r>
          </w:p>
        </w:tc>
        <w:tc>
          <w:tcPr>
            <w:tcW w:w="567" w:type="dxa"/>
            <w:tcBorders>
              <w:top w:val="single" w:sz="6" w:space="0" w:color="auto"/>
              <w:bottom w:val="single" w:sz="6" w:space="0" w:color="auto"/>
            </w:tcBorders>
            <w:shd w:val="solid" w:color="FFFFFF" w:fill="auto"/>
          </w:tcPr>
          <w:p w14:paraId="5E1E900E" w14:textId="77777777" w:rsidR="006E714E" w:rsidRDefault="006E714E" w:rsidP="00F47A5D">
            <w:pPr>
              <w:pStyle w:val="TAL"/>
              <w:rPr>
                <w:snapToGrid w:val="0"/>
                <w:sz w:val="16"/>
                <w:szCs w:val="16"/>
                <w:lang w:val="en-AU"/>
              </w:rPr>
            </w:pPr>
            <w:r>
              <w:rPr>
                <w:snapToGrid w:val="0"/>
                <w:sz w:val="16"/>
                <w:szCs w:val="16"/>
                <w:lang w:val="en-AU"/>
              </w:rPr>
              <w:t>0033</w:t>
            </w:r>
          </w:p>
        </w:tc>
        <w:tc>
          <w:tcPr>
            <w:tcW w:w="425" w:type="dxa"/>
            <w:tcBorders>
              <w:top w:val="single" w:sz="6" w:space="0" w:color="auto"/>
              <w:bottom w:val="single" w:sz="6" w:space="0" w:color="auto"/>
            </w:tcBorders>
            <w:shd w:val="solid" w:color="FFFFFF" w:fill="auto"/>
          </w:tcPr>
          <w:p w14:paraId="55894F70" w14:textId="77777777" w:rsidR="006E714E" w:rsidRDefault="006E714E" w:rsidP="00F47A5D">
            <w:pPr>
              <w:pStyle w:val="TAL"/>
              <w:rPr>
                <w:snapToGrid w:val="0"/>
                <w:sz w:val="16"/>
                <w:szCs w:val="16"/>
                <w:lang w:val="en-AU"/>
              </w:rPr>
            </w:pPr>
            <w:r>
              <w:rPr>
                <w:snapToGrid w:val="0"/>
                <w:sz w:val="16"/>
                <w:szCs w:val="16"/>
                <w:lang w:val="en-AU"/>
              </w:rPr>
              <w:t>3</w:t>
            </w:r>
          </w:p>
        </w:tc>
        <w:tc>
          <w:tcPr>
            <w:tcW w:w="5387" w:type="dxa"/>
            <w:tcBorders>
              <w:top w:val="single" w:sz="6" w:space="0" w:color="auto"/>
              <w:bottom w:val="single" w:sz="6" w:space="0" w:color="auto"/>
            </w:tcBorders>
            <w:shd w:val="solid" w:color="FFFFFF" w:fill="auto"/>
          </w:tcPr>
          <w:p w14:paraId="0FB95A2D" w14:textId="77777777" w:rsidR="006E714E" w:rsidRPr="00A87AC6" w:rsidRDefault="006E714E" w:rsidP="00F47A5D">
            <w:pPr>
              <w:pStyle w:val="TAL"/>
              <w:rPr>
                <w:snapToGrid w:val="0"/>
                <w:sz w:val="16"/>
                <w:szCs w:val="16"/>
                <w:lang w:val="en-AU"/>
              </w:rPr>
            </w:pPr>
            <w:r w:rsidRPr="00CE0C51">
              <w:rPr>
                <w:snapToGrid w:val="0"/>
                <w:sz w:val="16"/>
                <w:szCs w:val="16"/>
                <w:lang w:val="en-AU"/>
              </w:rPr>
              <w:t xml:space="preserve">SIPTO support in DNS  </w:t>
            </w:r>
          </w:p>
        </w:tc>
        <w:tc>
          <w:tcPr>
            <w:tcW w:w="708" w:type="dxa"/>
            <w:tcBorders>
              <w:top w:val="nil"/>
              <w:left w:val="nil"/>
              <w:bottom w:val="nil"/>
            </w:tcBorders>
            <w:shd w:val="solid" w:color="FFFFFF" w:fill="auto"/>
          </w:tcPr>
          <w:p w14:paraId="54C525B2" w14:textId="77777777" w:rsidR="006E714E" w:rsidRDefault="006E714E" w:rsidP="00F47A5D">
            <w:pPr>
              <w:pStyle w:val="TAL"/>
              <w:rPr>
                <w:snapToGrid w:val="0"/>
                <w:sz w:val="16"/>
                <w:szCs w:val="16"/>
                <w:lang w:val="en-AU"/>
              </w:rPr>
            </w:pPr>
          </w:p>
        </w:tc>
      </w:tr>
      <w:tr w:rsidR="006E714E" w:rsidRPr="00F66D72" w14:paraId="06BA62CC" w14:textId="77777777" w:rsidTr="00F47A5D">
        <w:tc>
          <w:tcPr>
            <w:tcW w:w="851" w:type="dxa"/>
            <w:tcBorders>
              <w:top w:val="nil"/>
              <w:bottom w:val="nil"/>
              <w:right w:val="nil"/>
            </w:tcBorders>
            <w:shd w:val="solid" w:color="FFFFFF" w:fill="auto"/>
          </w:tcPr>
          <w:p w14:paraId="0E5DCBD0" w14:textId="77777777" w:rsidR="006E714E" w:rsidRDefault="006E714E" w:rsidP="00F47A5D">
            <w:pPr>
              <w:pStyle w:val="TAL"/>
              <w:rPr>
                <w:snapToGrid w:val="0"/>
                <w:sz w:val="16"/>
                <w:szCs w:val="16"/>
                <w:lang w:val="en-AU"/>
              </w:rPr>
            </w:pPr>
          </w:p>
        </w:tc>
        <w:tc>
          <w:tcPr>
            <w:tcW w:w="709" w:type="dxa"/>
            <w:tcBorders>
              <w:top w:val="nil"/>
              <w:left w:val="nil"/>
              <w:bottom w:val="nil"/>
              <w:right w:val="nil"/>
            </w:tcBorders>
            <w:shd w:val="solid" w:color="FFFFFF" w:fill="auto"/>
          </w:tcPr>
          <w:p w14:paraId="3F609BCA" w14:textId="77777777" w:rsidR="006E714E" w:rsidRDefault="006E714E" w:rsidP="00F47A5D">
            <w:pPr>
              <w:pStyle w:val="TAL"/>
              <w:rPr>
                <w:snapToGrid w:val="0"/>
                <w:sz w:val="16"/>
                <w:szCs w:val="16"/>
                <w:lang w:val="en-AU"/>
              </w:rPr>
            </w:pPr>
          </w:p>
        </w:tc>
        <w:tc>
          <w:tcPr>
            <w:tcW w:w="992" w:type="dxa"/>
            <w:tcBorders>
              <w:top w:val="nil"/>
              <w:left w:val="nil"/>
              <w:bottom w:val="nil"/>
            </w:tcBorders>
            <w:shd w:val="solid" w:color="FFFFFF" w:fill="auto"/>
          </w:tcPr>
          <w:p w14:paraId="78457B2E" w14:textId="77777777" w:rsidR="006E714E" w:rsidRDefault="006E714E" w:rsidP="00F47A5D">
            <w:pPr>
              <w:pStyle w:val="TAL"/>
              <w:rPr>
                <w:snapToGrid w:val="0"/>
                <w:sz w:val="16"/>
                <w:szCs w:val="16"/>
                <w:lang w:val="en-AU"/>
              </w:rPr>
            </w:pPr>
            <w:r>
              <w:rPr>
                <w:snapToGrid w:val="0"/>
                <w:sz w:val="16"/>
                <w:szCs w:val="16"/>
                <w:lang w:val="en-AU"/>
              </w:rPr>
              <w:t>CP-100684</w:t>
            </w:r>
          </w:p>
        </w:tc>
        <w:tc>
          <w:tcPr>
            <w:tcW w:w="567" w:type="dxa"/>
            <w:tcBorders>
              <w:top w:val="single" w:sz="6" w:space="0" w:color="auto"/>
              <w:bottom w:val="single" w:sz="6" w:space="0" w:color="auto"/>
            </w:tcBorders>
            <w:shd w:val="solid" w:color="FFFFFF" w:fill="auto"/>
          </w:tcPr>
          <w:p w14:paraId="1C939C02" w14:textId="77777777" w:rsidR="006E714E" w:rsidRDefault="006E714E" w:rsidP="00F47A5D">
            <w:pPr>
              <w:pStyle w:val="TAL"/>
              <w:rPr>
                <w:snapToGrid w:val="0"/>
                <w:sz w:val="16"/>
                <w:szCs w:val="16"/>
                <w:lang w:val="en-AU"/>
              </w:rPr>
            </w:pPr>
            <w:r>
              <w:rPr>
                <w:snapToGrid w:val="0"/>
                <w:sz w:val="16"/>
                <w:szCs w:val="16"/>
                <w:lang w:val="en-AU"/>
              </w:rPr>
              <w:t>0036</w:t>
            </w:r>
          </w:p>
        </w:tc>
        <w:tc>
          <w:tcPr>
            <w:tcW w:w="425" w:type="dxa"/>
            <w:tcBorders>
              <w:top w:val="single" w:sz="6" w:space="0" w:color="auto"/>
              <w:bottom w:val="single" w:sz="6" w:space="0" w:color="auto"/>
            </w:tcBorders>
            <w:shd w:val="solid" w:color="FFFFFF" w:fill="auto"/>
          </w:tcPr>
          <w:p w14:paraId="65D4BBC9" w14:textId="77777777" w:rsidR="006E714E" w:rsidRDefault="006E714E" w:rsidP="00F47A5D">
            <w:pPr>
              <w:pStyle w:val="TAL"/>
              <w:rPr>
                <w:snapToGrid w:val="0"/>
                <w:sz w:val="16"/>
                <w:szCs w:val="16"/>
                <w:lang w:val="en-AU"/>
              </w:rPr>
            </w:pPr>
            <w:r>
              <w:rPr>
                <w:snapToGrid w:val="0"/>
                <w:sz w:val="16"/>
                <w:szCs w:val="16"/>
                <w:lang w:val="en-AU"/>
              </w:rPr>
              <w:t>2</w:t>
            </w:r>
          </w:p>
        </w:tc>
        <w:tc>
          <w:tcPr>
            <w:tcW w:w="5387" w:type="dxa"/>
            <w:tcBorders>
              <w:top w:val="single" w:sz="6" w:space="0" w:color="auto"/>
              <w:bottom w:val="single" w:sz="6" w:space="0" w:color="auto"/>
            </w:tcBorders>
            <w:shd w:val="solid" w:color="FFFFFF" w:fill="auto"/>
          </w:tcPr>
          <w:p w14:paraId="2D34FDAA" w14:textId="77777777" w:rsidR="006E714E" w:rsidRPr="00A87AC6" w:rsidRDefault="006E714E" w:rsidP="00F47A5D">
            <w:pPr>
              <w:pStyle w:val="TAL"/>
              <w:rPr>
                <w:snapToGrid w:val="0"/>
                <w:sz w:val="16"/>
                <w:szCs w:val="16"/>
                <w:lang w:val="en-AU"/>
              </w:rPr>
            </w:pPr>
            <w:r w:rsidRPr="00CE0C51">
              <w:rPr>
                <w:snapToGrid w:val="0"/>
                <w:sz w:val="16"/>
                <w:szCs w:val="16"/>
                <w:lang w:val="en-AU"/>
              </w:rPr>
              <w:t>GW selection for SIPTO based on eNodeB id</w:t>
            </w:r>
          </w:p>
        </w:tc>
        <w:tc>
          <w:tcPr>
            <w:tcW w:w="708" w:type="dxa"/>
            <w:tcBorders>
              <w:top w:val="nil"/>
              <w:left w:val="nil"/>
              <w:bottom w:val="nil"/>
            </w:tcBorders>
            <w:shd w:val="solid" w:color="FFFFFF" w:fill="auto"/>
          </w:tcPr>
          <w:p w14:paraId="64F42EF5" w14:textId="77777777" w:rsidR="006E714E" w:rsidRDefault="006E714E" w:rsidP="00F47A5D">
            <w:pPr>
              <w:pStyle w:val="TAL"/>
              <w:rPr>
                <w:snapToGrid w:val="0"/>
                <w:sz w:val="16"/>
                <w:szCs w:val="16"/>
                <w:lang w:val="en-AU"/>
              </w:rPr>
            </w:pPr>
          </w:p>
        </w:tc>
      </w:tr>
      <w:tr w:rsidR="006E714E" w:rsidRPr="00F66D72" w14:paraId="1D6A64EF" w14:textId="77777777" w:rsidTr="00F47A5D">
        <w:tc>
          <w:tcPr>
            <w:tcW w:w="851" w:type="dxa"/>
            <w:tcBorders>
              <w:top w:val="nil"/>
              <w:bottom w:val="nil"/>
              <w:right w:val="nil"/>
            </w:tcBorders>
            <w:shd w:val="solid" w:color="FFFFFF" w:fill="auto"/>
          </w:tcPr>
          <w:p w14:paraId="376CCDE7" w14:textId="77777777" w:rsidR="006E714E" w:rsidRDefault="006E714E" w:rsidP="00F47A5D">
            <w:pPr>
              <w:pStyle w:val="TAL"/>
              <w:rPr>
                <w:snapToGrid w:val="0"/>
                <w:sz w:val="16"/>
                <w:szCs w:val="16"/>
                <w:lang w:val="en-AU"/>
              </w:rPr>
            </w:pPr>
          </w:p>
        </w:tc>
        <w:tc>
          <w:tcPr>
            <w:tcW w:w="709" w:type="dxa"/>
            <w:tcBorders>
              <w:top w:val="nil"/>
              <w:left w:val="nil"/>
              <w:bottom w:val="nil"/>
              <w:right w:val="nil"/>
            </w:tcBorders>
            <w:shd w:val="solid" w:color="FFFFFF" w:fill="auto"/>
          </w:tcPr>
          <w:p w14:paraId="6423EDAF" w14:textId="77777777" w:rsidR="006E714E" w:rsidRDefault="006E714E" w:rsidP="00F47A5D">
            <w:pPr>
              <w:pStyle w:val="TAL"/>
              <w:rPr>
                <w:snapToGrid w:val="0"/>
                <w:sz w:val="16"/>
                <w:szCs w:val="16"/>
                <w:lang w:val="en-AU"/>
              </w:rPr>
            </w:pPr>
          </w:p>
        </w:tc>
        <w:tc>
          <w:tcPr>
            <w:tcW w:w="992" w:type="dxa"/>
            <w:tcBorders>
              <w:top w:val="nil"/>
              <w:left w:val="nil"/>
              <w:bottom w:val="nil"/>
            </w:tcBorders>
            <w:shd w:val="solid" w:color="FFFFFF" w:fill="auto"/>
          </w:tcPr>
          <w:p w14:paraId="51623973" w14:textId="77777777" w:rsidR="006E714E" w:rsidRDefault="006E714E" w:rsidP="00F47A5D">
            <w:pPr>
              <w:pStyle w:val="TAL"/>
              <w:rPr>
                <w:snapToGrid w:val="0"/>
                <w:sz w:val="16"/>
                <w:szCs w:val="16"/>
                <w:lang w:val="en-AU"/>
              </w:rPr>
            </w:pPr>
            <w:r>
              <w:rPr>
                <w:snapToGrid w:val="0"/>
                <w:sz w:val="16"/>
                <w:szCs w:val="16"/>
                <w:lang w:val="en-AU"/>
              </w:rPr>
              <w:t>CP-100693</w:t>
            </w:r>
          </w:p>
        </w:tc>
        <w:tc>
          <w:tcPr>
            <w:tcW w:w="567" w:type="dxa"/>
            <w:tcBorders>
              <w:top w:val="single" w:sz="6" w:space="0" w:color="auto"/>
              <w:bottom w:val="single" w:sz="6" w:space="0" w:color="auto"/>
            </w:tcBorders>
            <w:shd w:val="solid" w:color="FFFFFF" w:fill="auto"/>
          </w:tcPr>
          <w:p w14:paraId="4042D9AD" w14:textId="77777777" w:rsidR="006E714E" w:rsidRDefault="006E714E" w:rsidP="00F47A5D">
            <w:pPr>
              <w:pStyle w:val="TAL"/>
              <w:rPr>
                <w:snapToGrid w:val="0"/>
                <w:sz w:val="16"/>
                <w:szCs w:val="16"/>
                <w:lang w:val="en-AU"/>
              </w:rPr>
            </w:pPr>
            <w:r>
              <w:rPr>
                <w:snapToGrid w:val="0"/>
                <w:sz w:val="16"/>
                <w:szCs w:val="16"/>
                <w:lang w:val="en-AU"/>
              </w:rPr>
              <w:t>0034</w:t>
            </w:r>
          </w:p>
        </w:tc>
        <w:tc>
          <w:tcPr>
            <w:tcW w:w="425" w:type="dxa"/>
            <w:tcBorders>
              <w:top w:val="single" w:sz="6" w:space="0" w:color="auto"/>
              <w:bottom w:val="single" w:sz="6" w:space="0" w:color="auto"/>
            </w:tcBorders>
            <w:shd w:val="solid" w:color="FFFFFF" w:fill="auto"/>
          </w:tcPr>
          <w:p w14:paraId="5FA5A713" w14:textId="77777777" w:rsidR="006E714E" w:rsidRDefault="006E714E" w:rsidP="00F47A5D">
            <w:pPr>
              <w:pStyle w:val="TAL"/>
              <w:rPr>
                <w:snapToGrid w:val="0"/>
                <w:sz w:val="16"/>
                <w:szCs w:val="16"/>
                <w:lang w:val="en-AU"/>
              </w:rPr>
            </w:pPr>
          </w:p>
        </w:tc>
        <w:tc>
          <w:tcPr>
            <w:tcW w:w="5387" w:type="dxa"/>
            <w:tcBorders>
              <w:top w:val="single" w:sz="6" w:space="0" w:color="auto"/>
              <w:bottom w:val="single" w:sz="6" w:space="0" w:color="auto"/>
            </w:tcBorders>
            <w:shd w:val="solid" w:color="FFFFFF" w:fill="auto"/>
          </w:tcPr>
          <w:p w14:paraId="71076CF3" w14:textId="77777777" w:rsidR="006E714E" w:rsidRPr="00A87AC6" w:rsidRDefault="006E714E" w:rsidP="00F47A5D">
            <w:pPr>
              <w:pStyle w:val="TAL"/>
              <w:rPr>
                <w:snapToGrid w:val="0"/>
                <w:sz w:val="16"/>
                <w:szCs w:val="16"/>
                <w:lang w:val="en-AU"/>
              </w:rPr>
            </w:pPr>
            <w:r w:rsidRPr="001E12B5">
              <w:rPr>
                <w:snapToGrid w:val="0"/>
                <w:sz w:val="16"/>
                <w:szCs w:val="16"/>
                <w:lang w:val="en-AU"/>
              </w:rPr>
              <w:t xml:space="preserve">Correcting </w:t>
            </w:r>
            <w:r>
              <w:rPr>
                <w:snapToGrid w:val="0"/>
                <w:sz w:val="16"/>
                <w:szCs w:val="16"/>
                <w:lang w:val="en-AU"/>
              </w:rPr>
              <w:t>clause</w:t>
            </w:r>
            <w:r w:rsidRPr="001E12B5">
              <w:rPr>
                <w:snapToGrid w:val="0"/>
                <w:sz w:val="16"/>
                <w:szCs w:val="16"/>
                <w:lang w:val="en-AU"/>
              </w:rPr>
              <w:t xml:space="preserve"> numbers in Annex A.3</w:t>
            </w:r>
          </w:p>
        </w:tc>
        <w:tc>
          <w:tcPr>
            <w:tcW w:w="708" w:type="dxa"/>
            <w:tcBorders>
              <w:top w:val="nil"/>
              <w:left w:val="nil"/>
              <w:bottom w:val="nil"/>
            </w:tcBorders>
            <w:shd w:val="solid" w:color="FFFFFF" w:fill="auto"/>
          </w:tcPr>
          <w:p w14:paraId="44EB9971" w14:textId="77777777" w:rsidR="006E714E" w:rsidRDefault="006E714E" w:rsidP="00F47A5D">
            <w:pPr>
              <w:pStyle w:val="TAL"/>
              <w:rPr>
                <w:snapToGrid w:val="0"/>
                <w:sz w:val="16"/>
                <w:szCs w:val="16"/>
                <w:lang w:val="en-AU"/>
              </w:rPr>
            </w:pPr>
          </w:p>
        </w:tc>
      </w:tr>
      <w:tr w:rsidR="006E714E" w:rsidRPr="00F66D72" w14:paraId="495722B7" w14:textId="77777777" w:rsidTr="00F47A5D">
        <w:tc>
          <w:tcPr>
            <w:tcW w:w="851" w:type="dxa"/>
            <w:tcBorders>
              <w:top w:val="nil"/>
              <w:bottom w:val="nil"/>
              <w:right w:val="nil"/>
            </w:tcBorders>
            <w:shd w:val="solid" w:color="FFFFFF" w:fill="auto"/>
          </w:tcPr>
          <w:p w14:paraId="15AEF959" w14:textId="77777777" w:rsidR="006E714E" w:rsidRDefault="006E714E" w:rsidP="00F47A5D">
            <w:pPr>
              <w:pStyle w:val="TAL"/>
              <w:rPr>
                <w:snapToGrid w:val="0"/>
                <w:sz w:val="16"/>
                <w:szCs w:val="16"/>
                <w:lang w:val="en-AU"/>
              </w:rPr>
            </w:pPr>
          </w:p>
        </w:tc>
        <w:tc>
          <w:tcPr>
            <w:tcW w:w="709" w:type="dxa"/>
            <w:tcBorders>
              <w:top w:val="nil"/>
              <w:left w:val="nil"/>
              <w:bottom w:val="nil"/>
              <w:right w:val="nil"/>
            </w:tcBorders>
            <w:shd w:val="solid" w:color="FFFFFF" w:fill="auto"/>
          </w:tcPr>
          <w:p w14:paraId="74A07A9C" w14:textId="77777777" w:rsidR="006E714E" w:rsidRDefault="006E714E" w:rsidP="00F47A5D">
            <w:pPr>
              <w:pStyle w:val="TAL"/>
              <w:rPr>
                <w:snapToGrid w:val="0"/>
                <w:sz w:val="16"/>
                <w:szCs w:val="16"/>
                <w:lang w:val="en-AU"/>
              </w:rPr>
            </w:pPr>
          </w:p>
        </w:tc>
        <w:tc>
          <w:tcPr>
            <w:tcW w:w="992" w:type="dxa"/>
            <w:tcBorders>
              <w:top w:val="nil"/>
              <w:left w:val="nil"/>
              <w:bottom w:val="nil"/>
            </w:tcBorders>
            <w:shd w:val="solid" w:color="FFFFFF" w:fill="auto"/>
          </w:tcPr>
          <w:p w14:paraId="4B8CA41D" w14:textId="77777777" w:rsidR="006E714E" w:rsidRDefault="006E714E" w:rsidP="00F47A5D">
            <w:pPr>
              <w:pStyle w:val="TAL"/>
              <w:rPr>
                <w:snapToGrid w:val="0"/>
                <w:sz w:val="16"/>
                <w:szCs w:val="16"/>
                <w:lang w:val="en-AU"/>
              </w:rPr>
            </w:pPr>
            <w:r>
              <w:rPr>
                <w:snapToGrid w:val="0"/>
                <w:sz w:val="16"/>
                <w:szCs w:val="16"/>
                <w:lang w:val="en-AU"/>
              </w:rPr>
              <w:t>CP-100693</w:t>
            </w:r>
          </w:p>
        </w:tc>
        <w:tc>
          <w:tcPr>
            <w:tcW w:w="567" w:type="dxa"/>
            <w:tcBorders>
              <w:top w:val="single" w:sz="6" w:space="0" w:color="auto"/>
              <w:bottom w:val="single" w:sz="6" w:space="0" w:color="auto"/>
            </w:tcBorders>
            <w:shd w:val="solid" w:color="FFFFFF" w:fill="auto"/>
          </w:tcPr>
          <w:p w14:paraId="6D80C6AC" w14:textId="77777777" w:rsidR="006E714E" w:rsidRDefault="006E714E" w:rsidP="00F47A5D">
            <w:pPr>
              <w:pStyle w:val="TAL"/>
              <w:rPr>
                <w:snapToGrid w:val="0"/>
                <w:sz w:val="16"/>
                <w:szCs w:val="16"/>
                <w:lang w:val="en-AU"/>
              </w:rPr>
            </w:pPr>
            <w:r>
              <w:rPr>
                <w:snapToGrid w:val="0"/>
                <w:sz w:val="16"/>
                <w:szCs w:val="16"/>
                <w:lang w:val="en-AU"/>
              </w:rPr>
              <w:t>0035</w:t>
            </w:r>
          </w:p>
        </w:tc>
        <w:tc>
          <w:tcPr>
            <w:tcW w:w="425" w:type="dxa"/>
            <w:tcBorders>
              <w:top w:val="single" w:sz="6" w:space="0" w:color="auto"/>
              <w:bottom w:val="single" w:sz="6" w:space="0" w:color="auto"/>
            </w:tcBorders>
            <w:shd w:val="solid" w:color="FFFFFF" w:fill="auto"/>
          </w:tcPr>
          <w:p w14:paraId="0052A209"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6" w:space="0" w:color="auto"/>
              <w:bottom w:val="single" w:sz="6" w:space="0" w:color="auto"/>
            </w:tcBorders>
            <w:shd w:val="solid" w:color="FFFFFF" w:fill="auto"/>
          </w:tcPr>
          <w:p w14:paraId="7D1ED5F5" w14:textId="77777777" w:rsidR="006E714E" w:rsidRPr="00A87AC6" w:rsidRDefault="006E714E" w:rsidP="00F47A5D">
            <w:pPr>
              <w:pStyle w:val="TAL"/>
              <w:rPr>
                <w:snapToGrid w:val="0"/>
                <w:sz w:val="16"/>
                <w:szCs w:val="16"/>
                <w:lang w:val="en-AU"/>
              </w:rPr>
            </w:pPr>
            <w:r w:rsidRPr="001E12B5">
              <w:rPr>
                <w:snapToGrid w:val="0"/>
                <w:sz w:val="16"/>
                <w:szCs w:val="16"/>
                <w:lang w:val="en-AU"/>
              </w:rPr>
              <w:t>Clarifications to DNS Based GW Selection in Roaming Cases</w:t>
            </w:r>
          </w:p>
        </w:tc>
        <w:tc>
          <w:tcPr>
            <w:tcW w:w="708" w:type="dxa"/>
            <w:tcBorders>
              <w:top w:val="nil"/>
              <w:left w:val="nil"/>
              <w:bottom w:val="nil"/>
            </w:tcBorders>
            <w:shd w:val="solid" w:color="FFFFFF" w:fill="auto"/>
          </w:tcPr>
          <w:p w14:paraId="23031C08" w14:textId="77777777" w:rsidR="006E714E" w:rsidRDefault="006E714E" w:rsidP="00F47A5D">
            <w:pPr>
              <w:pStyle w:val="TAL"/>
              <w:rPr>
                <w:snapToGrid w:val="0"/>
                <w:sz w:val="16"/>
                <w:szCs w:val="16"/>
                <w:lang w:val="en-AU"/>
              </w:rPr>
            </w:pPr>
          </w:p>
        </w:tc>
      </w:tr>
      <w:tr w:rsidR="006E714E" w:rsidRPr="00F66D72" w14:paraId="067DB3FD" w14:textId="77777777" w:rsidTr="00F47A5D">
        <w:tc>
          <w:tcPr>
            <w:tcW w:w="851" w:type="dxa"/>
            <w:tcBorders>
              <w:top w:val="nil"/>
              <w:bottom w:val="single" w:sz="6" w:space="0" w:color="auto"/>
              <w:right w:val="nil"/>
            </w:tcBorders>
            <w:shd w:val="solid" w:color="FFFFFF" w:fill="auto"/>
          </w:tcPr>
          <w:p w14:paraId="2EDBAF15" w14:textId="77777777" w:rsidR="006E714E" w:rsidRDefault="006E714E" w:rsidP="00F47A5D">
            <w:pPr>
              <w:pStyle w:val="TAL"/>
              <w:rPr>
                <w:snapToGrid w:val="0"/>
                <w:sz w:val="16"/>
                <w:szCs w:val="16"/>
                <w:lang w:val="en-AU"/>
              </w:rPr>
            </w:pPr>
          </w:p>
        </w:tc>
        <w:tc>
          <w:tcPr>
            <w:tcW w:w="709" w:type="dxa"/>
            <w:tcBorders>
              <w:top w:val="nil"/>
              <w:left w:val="nil"/>
              <w:bottom w:val="single" w:sz="6" w:space="0" w:color="auto"/>
              <w:right w:val="nil"/>
            </w:tcBorders>
            <w:shd w:val="solid" w:color="FFFFFF" w:fill="auto"/>
          </w:tcPr>
          <w:p w14:paraId="3CD881FC" w14:textId="77777777" w:rsidR="006E714E" w:rsidRDefault="006E714E" w:rsidP="00F47A5D">
            <w:pPr>
              <w:pStyle w:val="TAL"/>
              <w:rPr>
                <w:snapToGrid w:val="0"/>
                <w:sz w:val="16"/>
                <w:szCs w:val="16"/>
                <w:lang w:val="en-AU"/>
              </w:rPr>
            </w:pPr>
          </w:p>
        </w:tc>
        <w:tc>
          <w:tcPr>
            <w:tcW w:w="992" w:type="dxa"/>
            <w:tcBorders>
              <w:top w:val="nil"/>
              <w:left w:val="nil"/>
              <w:bottom w:val="single" w:sz="6" w:space="0" w:color="auto"/>
            </w:tcBorders>
            <w:shd w:val="solid" w:color="FFFFFF" w:fill="auto"/>
          </w:tcPr>
          <w:p w14:paraId="58FF73B7" w14:textId="77777777" w:rsidR="006E714E" w:rsidRDefault="006E714E" w:rsidP="00F47A5D">
            <w:pPr>
              <w:pStyle w:val="TAL"/>
              <w:rPr>
                <w:snapToGrid w:val="0"/>
                <w:sz w:val="16"/>
                <w:szCs w:val="16"/>
                <w:lang w:val="en-AU"/>
              </w:rPr>
            </w:pPr>
            <w:r>
              <w:rPr>
                <w:snapToGrid w:val="0"/>
                <w:sz w:val="16"/>
                <w:szCs w:val="16"/>
                <w:lang w:val="en-AU"/>
              </w:rPr>
              <w:t>CP-100693</w:t>
            </w:r>
          </w:p>
        </w:tc>
        <w:tc>
          <w:tcPr>
            <w:tcW w:w="567" w:type="dxa"/>
            <w:tcBorders>
              <w:top w:val="single" w:sz="6" w:space="0" w:color="auto"/>
              <w:bottom w:val="single" w:sz="6" w:space="0" w:color="auto"/>
            </w:tcBorders>
            <w:shd w:val="solid" w:color="FFFFFF" w:fill="auto"/>
          </w:tcPr>
          <w:p w14:paraId="5B072525" w14:textId="77777777" w:rsidR="006E714E" w:rsidRDefault="006E714E" w:rsidP="00F47A5D">
            <w:pPr>
              <w:pStyle w:val="TAL"/>
              <w:rPr>
                <w:snapToGrid w:val="0"/>
                <w:sz w:val="16"/>
                <w:szCs w:val="16"/>
                <w:lang w:val="en-AU"/>
              </w:rPr>
            </w:pPr>
            <w:r>
              <w:rPr>
                <w:snapToGrid w:val="0"/>
                <w:sz w:val="16"/>
                <w:szCs w:val="16"/>
                <w:lang w:val="en-AU"/>
              </w:rPr>
              <w:t>0037</w:t>
            </w:r>
          </w:p>
        </w:tc>
        <w:tc>
          <w:tcPr>
            <w:tcW w:w="425" w:type="dxa"/>
            <w:tcBorders>
              <w:top w:val="single" w:sz="6" w:space="0" w:color="auto"/>
              <w:bottom w:val="single" w:sz="6" w:space="0" w:color="auto"/>
            </w:tcBorders>
            <w:shd w:val="solid" w:color="FFFFFF" w:fill="auto"/>
          </w:tcPr>
          <w:p w14:paraId="3C28EB56"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6" w:space="0" w:color="auto"/>
              <w:bottom w:val="single" w:sz="6" w:space="0" w:color="auto"/>
            </w:tcBorders>
            <w:shd w:val="solid" w:color="FFFFFF" w:fill="auto"/>
          </w:tcPr>
          <w:p w14:paraId="08D9157E" w14:textId="77777777" w:rsidR="006E714E" w:rsidRPr="00A87AC6" w:rsidRDefault="006E714E" w:rsidP="00F47A5D">
            <w:pPr>
              <w:pStyle w:val="TAL"/>
              <w:rPr>
                <w:snapToGrid w:val="0"/>
                <w:sz w:val="16"/>
                <w:szCs w:val="16"/>
                <w:lang w:val="en-AU"/>
              </w:rPr>
            </w:pPr>
            <w:r w:rsidRPr="001E12B5">
              <w:rPr>
                <w:snapToGrid w:val="0"/>
                <w:sz w:val="16"/>
                <w:szCs w:val="16"/>
                <w:lang w:val="en-AU"/>
              </w:rPr>
              <w:t>Correction in Annex C</w:t>
            </w:r>
          </w:p>
        </w:tc>
        <w:tc>
          <w:tcPr>
            <w:tcW w:w="708" w:type="dxa"/>
            <w:tcBorders>
              <w:top w:val="nil"/>
              <w:left w:val="nil"/>
              <w:bottom w:val="single" w:sz="6" w:space="0" w:color="auto"/>
            </w:tcBorders>
            <w:shd w:val="solid" w:color="FFFFFF" w:fill="auto"/>
          </w:tcPr>
          <w:p w14:paraId="0B1A2EAF" w14:textId="77777777" w:rsidR="006E714E" w:rsidRDefault="006E714E" w:rsidP="00F47A5D">
            <w:pPr>
              <w:pStyle w:val="TAL"/>
              <w:rPr>
                <w:snapToGrid w:val="0"/>
                <w:sz w:val="16"/>
                <w:szCs w:val="16"/>
                <w:lang w:val="en-AU"/>
              </w:rPr>
            </w:pPr>
          </w:p>
        </w:tc>
      </w:tr>
      <w:tr w:rsidR="006E714E" w:rsidRPr="00F66D72" w14:paraId="32F7A894" w14:textId="77777777" w:rsidTr="00F47A5D">
        <w:tc>
          <w:tcPr>
            <w:tcW w:w="851" w:type="dxa"/>
            <w:tcBorders>
              <w:top w:val="single" w:sz="6" w:space="0" w:color="auto"/>
              <w:bottom w:val="nil"/>
              <w:right w:val="nil"/>
            </w:tcBorders>
            <w:shd w:val="solid" w:color="FFFFFF" w:fill="auto"/>
          </w:tcPr>
          <w:p w14:paraId="1F6E9E2B" w14:textId="77777777" w:rsidR="006E714E" w:rsidRDefault="006E714E" w:rsidP="00F47A5D">
            <w:pPr>
              <w:pStyle w:val="TAL"/>
              <w:rPr>
                <w:snapToGrid w:val="0"/>
                <w:sz w:val="16"/>
                <w:szCs w:val="16"/>
                <w:lang w:val="en-AU"/>
              </w:rPr>
            </w:pPr>
            <w:r>
              <w:rPr>
                <w:snapToGrid w:val="0"/>
                <w:sz w:val="16"/>
                <w:szCs w:val="16"/>
                <w:lang w:val="en-AU"/>
              </w:rPr>
              <w:t>2011-03</w:t>
            </w:r>
          </w:p>
        </w:tc>
        <w:tc>
          <w:tcPr>
            <w:tcW w:w="709" w:type="dxa"/>
            <w:tcBorders>
              <w:top w:val="single" w:sz="6" w:space="0" w:color="auto"/>
              <w:left w:val="nil"/>
              <w:bottom w:val="nil"/>
              <w:right w:val="nil"/>
            </w:tcBorders>
            <w:shd w:val="solid" w:color="FFFFFF" w:fill="auto"/>
          </w:tcPr>
          <w:p w14:paraId="71B6A65E" w14:textId="77777777" w:rsidR="006E714E" w:rsidRDefault="006E714E" w:rsidP="00F47A5D">
            <w:pPr>
              <w:pStyle w:val="TAL"/>
              <w:rPr>
                <w:snapToGrid w:val="0"/>
                <w:sz w:val="16"/>
                <w:szCs w:val="16"/>
                <w:lang w:val="en-AU"/>
              </w:rPr>
            </w:pPr>
            <w:r>
              <w:rPr>
                <w:snapToGrid w:val="0"/>
                <w:sz w:val="16"/>
                <w:szCs w:val="16"/>
                <w:lang w:val="en-AU"/>
              </w:rPr>
              <w:t>CT#51</w:t>
            </w:r>
          </w:p>
        </w:tc>
        <w:tc>
          <w:tcPr>
            <w:tcW w:w="992" w:type="dxa"/>
            <w:tcBorders>
              <w:top w:val="single" w:sz="6" w:space="0" w:color="auto"/>
              <w:left w:val="nil"/>
              <w:bottom w:val="nil"/>
            </w:tcBorders>
            <w:shd w:val="solid" w:color="FFFFFF" w:fill="auto"/>
          </w:tcPr>
          <w:p w14:paraId="071960AF" w14:textId="77777777" w:rsidR="006E714E" w:rsidRDefault="006E714E" w:rsidP="00F47A5D">
            <w:pPr>
              <w:pStyle w:val="TAL"/>
              <w:rPr>
                <w:snapToGrid w:val="0"/>
                <w:sz w:val="16"/>
                <w:szCs w:val="16"/>
                <w:lang w:val="en-AU"/>
              </w:rPr>
            </w:pPr>
            <w:r>
              <w:rPr>
                <w:snapToGrid w:val="0"/>
                <w:sz w:val="16"/>
                <w:szCs w:val="16"/>
                <w:lang w:val="en-AU"/>
              </w:rPr>
              <w:t>CP-110057</w:t>
            </w:r>
          </w:p>
        </w:tc>
        <w:tc>
          <w:tcPr>
            <w:tcW w:w="567" w:type="dxa"/>
            <w:tcBorders>
              <w:top w:val="single" w:sz="6" w:space="0" w:color="auto"/>
              <w:bottom w:val="single" w:sz="6" w:space="0" w:color="auto"/>
            </w:tcBorders>
            <w:shd w:val="solid" w:color="FFFFFF" w:fill="auto"/>
          </w:tcPr>
          <w:p w14:paraId="739EC8DA" w14:textId="77777777" w:rsidR="006E714E" w:rsidRDefault="006E714E" w:rsidP="00F47A5D">
            <w:pPr>
              <w:pStyle w:val="TAL"/>
              <w:rPr>
                <w:snapToGrid w:val="0"/>
                <w:sz w:val="16"/>
                <w:szCs w:val="16"/>
                <w:lang w:val="en-AU"/>
              </w:rPr>
            </w:pPr>
            <w:r>
              <w:rPr>
                <w:snapToGrid w:val="0"/>
                <w:sz w:val="16"/>
                <w:szCs w:val="16"/>
                <w:lang w:val="en-AU"/>
              </w:rPr>
              <w:t>0038</w:t>
            </w:r>
          </w:p>
        </w:tc>
        <w:tc>
          <w:tcPr>
            <w:tcW w:w="425" w:type="dxa"/>
            <w:tcBorders>
              <w:top w:val="single" w:sz="6" w:space="0" w:color="auto"/>
              <w:bottom w:val="single" w:sz="6" w:space="0" w:color="auto"/>
            </w:tcBorders>
            <w:shd w:val="solid" w:color="FFFFFF" w:fill="auto"/>
          </w:tcPr>
          <w:p w14:paraId="2D8C44A3" w14:textId="77777777" w:rsidR="006E714E" w:rsidRDefault="006E714E" w:rsidP="00F47A5D">
            <w:pPr>
              <w:pStyle w:val="TAL"/>
              <w:rPr>
                <w:snapToGrid w:val="0"/>
                <w:sz w:val="16"/>
                <w:szCs w:val="16"/>
                <w:lang w:val="en-AU"/>
              </w:rPr>
            </w:pPr>
            <w:r>
              <w:rPr>
                <w:snapToGrid w:val="0"/>
                <w:sz w:val="16"/>
                <w:szCs w:val="16"/>
                <w:lang w:val="en-AU"/>
              </w:rPr>
              <w:t>2</w:t>
            </w:r>
          </w:p>
        </w:tc>
        <w:tc>
          <w:tcPr>
            <w:tcW w:w="5387" w:type="dxa"/>
            <w:tcBorders>
              <w:top w:val="single" w:sz="6" w:space="0" w:color="auto"/>
              <w:bottom w:val="single" w:sz="6" w:space="0" w:color="auto"/>
            </w:tcBorders>
            <w:shd w:val="solid" w:color="FFFFFF" w:fill="auto"/>
          </w:tcPr>
          <w:p w14:paraId="7931FB5A" w14:textId="77777777" w:rsidR="006E714E" w:rsidRPr="001E12B5" w:rsidRDefault="006E714E" w:rsidP="00F47A5D">
            <w:pPr>
              <w:pStyle w:val="TAL"/>
              <w:rPr>
                <w:snapToGrid w:val="0"/>
                <w:sz w:val="16"/>
                <w:szCs w:val="16"/>
                <w:lang w:val="en-AU"/>
              </w:rPr>
            </w:pPr>
            <w:r w:rsidRPr="00780354">
              <w:rPr>
                <w:snapToGrid w:val="0"/>
                <w:sz w:val="16"/>
                <w:szCs w:val="16"/>
                <w:lang w:val="en-AU"/>
              </w:rPr>
              <w:t>GGSN selection for SIPTO APN</w:t>
            </w:r>
          </w:p>
        </w:tc>
        <w:tc>
          <w:tcPr>
            <w:tcW w:w="708" w:type="dxa"/>
            <w:tcBorders>
              <w:top w:val="single" w:sz="6" w:space="0" w:color="auto"/>
              <w:left w:val="nil"/>
              <w:bottom w:val="nil"/>
            </w:tcBorders>
            <w:shd w:val="solid" w:color="FFFFFF" w:fill="auto"/>
          </w:tcPr>
          <w:p w14:paraId="0D84993E" w14:textId="77777777" w:rsidR="006E714E" w:rsidRDefault="006E714E" w:rsidP="00F47A5D">
            <w:pPr>
              <w:pStyle w:val="TAL"/>
              <w:rPr>
                <w:snapToGrid w:val="0"/>
                <w:sz w:val="16"/>
                <w:szCs w:val="16"/>
                <w:lang w:val="en-AU"/>
              </w:rPr>
            </w:pPr>
            <w:r>
              <w:rPr>
                <w:snapToGrid w:val="0"/>
                <w:sz w:val="16"/>
                <w:szCs w:val="16"/>
                <w:lang w:val="en-AU"/>
              </w:rPr>
              <w:t>10.1.0</w:t>
            </w:r>
          </w:p>
        </w:tc>
      </w:tr>
      <w:tr w:rsidR="006E714E" w:rsidRPr="00F66D72" w14:paraId="6348BD32" w14:textId="77777777" w:rsidTr="00F47A5D">
        <w:tc>
          <w:tcPr>
            <w:tcW w:w="851" w:type="dxa"/>
            <w:tcBorders>
              <w:top w:val="nil"/>
              <w:bottom w:val="nil"/>
              <w:right w:val="nil"/>
            </w:tcBorders>
            <w:shd w:val="solid" w:color="FFFFFF" w:fill="auto"/>
          </w:tcPr>
          <w:p w14:paraId="620B136D" w14:textId="77777777" w:rsidR="006E714E" w:rsidRDefault="006E714E" w:rsidP="00F47A5D">
            <w:pPr>
              <w:pStyle w:val="TAL"/>
              <w:rPr>
                <w:snapToGrid w:val="0"/>
                <w:sz w:val="16"/>
                <w:szCs w:val="16"/>
                <w:lang w:val="en-AU"/>
              </w:rPr>
            </w:pPr>
          </w:p>
        </w:tc>
        <w:tc>
          <w:tcPr>
            <w:tcW w:w="709" w:type="dxa"/>
            <w:tcBorders>
              <w:top w:val="nil"/>
              <w:left w:val="nil"/>
              <w:bottom w:val="nil"/>
              <w:right w:val="nil"/>
            </w:tcBorders>
            <w:shd w:val="solid" w:color="FFFFFF" w:fill="auto"/>
          </w:tcPr>
          <w:p w14:paraId="5DF51862" w14:textId="77777777" w:rsidR="006E714E" w:rsidRDefault="006E714E" w:rsidP="00F47A5D">
            <w:pPr>
              <w:pStyle w:val="TAL"/>
              <w:rPr>
                <w:snapToGrid w:val="0"/>
                <w:sz w:val="16"/>
                <w:szCs w:val="16"/>
                <w:lang w:val="en-AU"/>
              </w:rPr>
            </w:pPr>
          </w:p>
        </w:tc>
        <w:tc>
          <w:tcPr>
            <w:tcW w:w="992" w:type="dxa"/>
            <w:tcBorders>
              <w:top w:val="nil"/>
              <w:left w:val="nil"/>
              <w:bottom w:val="nil"/>
            </w:tcBorders>
            <w:shd w:val="solid" w:color="FFFFFF" w:fill="auto"/>
          </w:tcPr>
          <w:p w14:paraId="1EB55500" w14:textId="77777777" w:rsidR="006E714E" w:rsidRDefault="006E714E" w:rsidP="00F47A5D">
            <w:pPr>
              <w:pStyle w:val="TAL"/>
              <w:rPr>
                <w:snapToGrid w:val="0"/>
                <w:sz w:val="16"/>
                <w:szCs w:val="16"/>
                <w:lang w:val="en-AU"/>
              </w:rPr>
            </w:pPr>
            <w:r>
              <w:rPr>
                <w:snapToGrid w:val="0"/>
                <w:sz w:val="16"/>
                <w:szCs w:val="16"/>
                <w:lang w:val="en-AU"/>
              </w:rPr>
              <w:t>CP-110057</w:t>
            </w:r>
          </w:p>
        </w:tc>
        <w:tc>
          <w:tcPr>
            <w:tcW w:w="567" w:type="dxa"/>
            <w:tcBorders>
              <w:top w:val="single" w:sz="6" w:space="0" w:color="auto"/>
              <w:bottom w:val="single" w:sz="6" w:space="0" w:color="auto"/>
            </w:tcBorders>
            <w:shd w:val="solid" w:color="FFFFFF" w:fill="auto"/>
          </w:tcPr>
          <w:p w14:paraId="2D8A9BF8" w14:textId="77777777" w:rsidR="006E714E" w:rsidRDefault="006E714E" w:rsidP="00F47A5D">
            <w:pPr>
              <w:pStyle w:val="TAL"/>
              <w:rPr>
                <w:snapToGrid w:val="0"/>
                <w:sz w:val="16"/>
                <w:szCs w:val="16"/>
                <w:lang w:val="en-AU"/>
              </w:rPr>
            </w:pPr>
            <w:r>
              <w:rPr>
                <w:snapToGrid w:val="0"/>
                <w:sz w:val="16"/>
                <w:szCs w:val="16"/>
                <w:lang w:val="en-AU"/>
              </w:rPr>
              <w:t>0045</w:t>
            </w:r>
          </w:p>
        </w:tc>
        <w:tc>
          <w:tcPr>
            <w:tcW w:w="425" w:type="dxa"/>
            <w:tcBorders>
              <w:top w:val="single" w:sz="6" w:space="0" w:color="auto"/>
              <w:bottom w:val="single" w:sz="6" w:space="0" w:color="auto"/>
            </w:tcBorders>
            <w:shd w:val="solid" w:color="FFFFFF" w:fill="auto"/>
          </w:tcPr>
          <w:p w14:paraId="398E510F" w14:textId="77777777" w:rsidR="006E714E" w:rsidRDefault="006E714E" w:rsidP="00F47A5D">
            <w:pPr>
              <w:pStyle w:val="TAL"/>
              <w:rPr>
                <w:snapToGrid w:val="0"/>
                <w:sz w:val="16"/>
                <w:szCs w:val="16"/>
                <w:lang w:val="en-AU"/>
              </w:rPr>
            </w:pPr>
            <w:r>
              <w:rPr>
                <w:snapToGrid w:val="0"/>
                <w:sz w:val="16"/>
                <w:szCs w:val="16"/>
                <w:lang w:val="en-AU"/>
              </w:rPr>
              <w:t>2</w:t>
            </w:r>
          </w:p>
        </w:tc>
        <w:tc>
          <w:tcPr>
            <w:tcW w:w="5387" w:type="dxa"/>
            <w:tcBorders>
              <w:top w:val="single" w:sz="6" w:space="0" w:color="auto"/>
              <w:bottom w:val="single" w:sz="6" w:space="0" w:color="auto"/>
            </w:tcBorders>
            <w:shd w:val="solid" w:color="FFFFFF" w:fill="auto"/>
          </w:tcPr>
          <w:p w14:paraId="23C88FBB" w14:textId="77777777" w:rsidR="006E714E" w:rsidRPr="001E12B5" w:rsidRDefault="006E714E" w:rsidP="00F47A5D">
            <w:pPr>
              <w:pStyle w:val="TAL"/>
              <w:rPr>
                <w:snapToGrid w:val="0"/>
                <w:sz w:val="16"/>
                <w:szCs w:val="16"/>
                <w:lang w:val="en-AU"/>
              </w:rPr>
            </w:pPr>
            <w:r w:rsidRPr="006563FC">
              <w:rPr>
                <w:snapToGrid w:val="0"/>
                <w:sz w:val="16"/>
                <w:szCs w:val="16"/>
                <w:lang w:val="en-AU"/>
              </w:rPr>
              <w:t>GW selection based on RAI/RNC-ID/TAI/eNodeb ID</w:t>
            </w:r>
          </w:p>
        </w:tc>
        <w:tc>
          <w:tcPr>
            <w:tcW w:w="708" w:type="dxa"/>
            <w:tcBorders>
              <w:top w:val="nil"/>
              <w:left w:val="nil"/>
              <w:bottom w:val="nil"/>
            </w:tcBorders>
            <w:shd w:val="solid" w:color="FFFFFF" w:fill="auto"/>
          </w:tcPr>
          <w:p w14:paraId="603EC642" w14:textId="77777777" w:rsidR="006E714E" w:rsidRDefault="006E714E" w:rsidP="00F47A5D">
            <w:pPr>
              <w:pStyle w:val="TAL"/>
              <w:rPr>
                <w:snapToGrid w:val="0"/>
                <w:sz w:val="16"/>
                <w:szCs w:val="16"/>
                <w:lang w:val="en-AU"/>
              </w:rPr>
            </w:pPr>
          </w:p>
        </w:tc>
      </w:tr>
      <w:tr w:rsidR="006E714E" w:rsidRPr="00F66D72" w14:paraId="16F6AEDF" w14:textId="77777777" w:rsidTr="00F47A5D">
        <w:tc>
          <w:tcPr>
            <w:tcW w:w="851" w:type="dxa"/>
            <w:tcBorders>
              <w:top w:val="nil"/>
              <w:bottom w:val="nil"/>
              <w:right w:val="nil"/>
            </w:tcBorders>
            <w:shd w:val="solid" w:color="FFFFFF" w:fill="auto"/>
          </w:tcPr>
          <w:p w14:paraId="788F2497" w14:textId="77777777" w:rsidR="006E714E" w:rsidRDefault="006E714E" w:rsidP="00F47A5D">
            <w:pPr>
              <w:pStyle w:val="TAL"/>
              <w:rPr>
                <w:snapToGrid w:val="0"/>
                <w:sz w:val="16"/>
                <w:szCs w:val="16"/>
                <w:lang w:val="en-AU"/>
              </w:rPr>
            </w:pPr>
          </w:p>
        </w:tc>
        <w:tc>
          <w:tcPr>
            <w:tcW w:w="709" w:type="dxa"/>
            <w:tcBorders>
              <w:top w:val="nil"/>
              <w:left w:val="nil"/>
              <w:bottom w:val="nil"/>
              <w:right w:val="nil"/>
            </w:tcBorders>
            <w:shd w:val="solid" w:color="FFFFFF" w:fill="auto"/>
          </w:tcPr>
          <w:p w14:paraId="267BB79B" w14:textId="77777777" w:rsidR="006E714E" w:rsidRDefault="006E714E" w:rsidP="00F47A5D">
            <w:pPr>
              <w:pStyle w:val="TAL"/>
              <w:rPr>
                <w:snapToGrid w:val="0"/>
                <w:sz w:val="16"/>
                <w:szCs w:val="16"/>
                <w:lang w:val="en-AU"/>
              </w:rPr>
            </w:pPr>
          </w:p>
        </w:tc>
        <w:tc>
          <w:tcPr>
            <w:tcW w:w="992" w:type="dxa"/>
            <w:tcBorders>
              <w:top w:val="nil"/>
              <w:left w:val="nil"/>
              <w:bottom w:val="nil"/>
            </w:tcBorders>
            <w:shd w:val="solid" w:color="FFFFFF" w:fill="auto"/>
          </w:tcPr>
          <w:p w14:paraId="733F8DCC" w14:textId="77777777" w:rsidR="006E714E" w:rsidRDefault="006E714E" w:rsidP="00F47A5D">
            <w:pPr>
              <w:pStyle w:val="TAL"/>
              <w:rPr>
                <w:snapToGrid w:val="0"/>
                <w:sz w:val="16"/>
                <w:szCs w:val="16"/>
                <w:lang w:val="en-AU"/>
              </w:rPr>
            </w:pPr>
            <w:r>
              <w:rPr>
                <w:snapToGrid w:val="0"/>
                <w:sz w:val="16"/>
                <w:szCs w:val="16"/>
                <w:lang w:val="en-AU"/>
              </w:rPr>
              <w:t>CP-110056</w:t>
            </w:r>
          </w:p>
        </w:tc>
        <w:tc>
          <w:tcPr>
            <w:tcW w:w="567" w:type="dxa"/>
            <w:tcBorders>
              <w:top w:val="single" w:sz="6" w:space="0" w:color="auto"/>
              <w:bottom w:val="single" w:sz="6" w:space="0" w:color="auto"/>
            </w:tcBorders>
            <w:shd w:val="solid" w:color="FFFFFF" w:fill="auto"/>
          </w:tcPr>
          <w:p w14:paraId="682FB8CD" w14:textId="77777777" w:rsidR="006E714E" w:rsidRDefault="006E714E" w:rsidP="00F47A5D">
            <w:pPr>
              <w:pStyle w:val="TAL"/>
              <w:rPr>
                <w:snapToGrid w:val="0"/>
                <w:sz w:val="16"/>
                <w:szCs w:val="16"/>
                <w:lang w:val="en-AU"/>
              </w:rPr>
            </w:pPr>
            <w:r>
              <w:rPr>
                <w:snapToGrid w:val="0"/>
                <w:sz w:val="16"/>
                <w:szCs w:val="16"/>
                <w:lang w:val="en-AU"/>
              </w:rPr>
              <w:t>0039</w:t>
            </w:r>
          </w:p>
        </w:tc>
        <w:tc>
          <w:tcPr>
            <w:tcW w:w="425" w:type="dxa"/>
            <w:tcBorders>
              <w:top w:val="single" w:sz="6" w:space="0" w:color="auto"/>
              <w:bottom w:val="single" w:sz="6" w:space="0" w:color="auto"/>
            </w:tcBorders>
            <w:shd w:val="solid" w:color="FFFFFF" w:fill="auto"/>
          </w:tcPr>
          <w:p w14:paraId="09D18DAE" w14:textId="77777777" w:rsidR="006E714E" w:rsidRDefault="006E714E" w:rsidP="00F47A5D">
            <w:pPr>
              <w:pStyle w:val="TAL"/>
              <w:rPr>
                <w:snapToGrid w:val="0"/>
                <w:sz w:val="16"/>
                <w:szCs w:val="16"/>
                <w:lang w:val="en-AU"/>
              </w:rPr>
            </w:pPr>
            <w:r>
              <w:rPr>
                <w:snapToGrid w:val="0"/>
                <w:sz w:val="16"/>
                <w:szCs w:val="16"/>
                <w:lang w:val="en-AU"/>
              </w:rPr>
              <w:t>2</w:t>
            </w:r>
          </w:p>
        </w:tc>
        <w:tc>
          <w:tcPr>
            <w:tcW w:w="5387" w:type="dxa"/>
            <w:tcBorders>
              <w:top w:val="single" w:sz="6" w:space="0" w:color="auto"/>
              <w:bottom w:val="single" w:sz="6" w:space="0" w:color="auto"/>
            </w:tcBorders>
            <w:shd w:val="solid" w:color="FFFFFF" w:fill="auto"/>
          </w:tcPr>
          <w:p w14:paraId="473513B1" w14:textId="77777777" w:rsidR="006E714E" w:rsidRPr="001E12B5" w:rsidRDefault="006E714E" w:rsidP="00F47A5D">
            <w:pPr>
              <w:pStyle w:val="TAL"/>
              <w:rPr>
                <w:snapToGrid w:val="0"/>
                <w:sz w:val="16"/>
                <w:szCs w:val="16"/>
                <w:lang w:val="en-AU"/>
              </w:rPr>
            </w:pPr>
            <w:r w:rsidRPr="00CF3A75">
              <w:rPr>
                <w:rFonts w:hint="eastAsia"/>
                <w:snapToGrid w:val="0"/>
                <w:sz w:val="16"/>
                <w:szCs w:val="16"/>
                <w:lang w:val="en-AU"/>
              </w:rPr>
              <w:t>PGW selection for LIPA</w:t>
            </w:r>
          </w:p>
        </w:tc>
        <w:tc>
          <w:tcPr>
            <w:tcW w:w="708" w:type="dxa"/>
            <w:tcBorders>
              <w:top w:val="nil"/>
              <w:left w:val="nil"/>
              <w:bottom w:val="nil"/>
            </w:tcBorders>
            <w:shd w:val="solid" w:color="FFFFFF" w:fill="auto"/>
          </w:tcPr>
          <w:p w14:paraId="5A415214" w14:textId="77777777" w:rsidR="006E714E" w:rsidRDefault="006E714E" w:rsidP="00F47A5D">
            <w:pPr>
              <w:pStyle w:val="TAL"/>
              <w:rPr>
                <w:snapToGrid w:val="0"/>
                <w:sz w:val="16"/>
                <w:szCs w:val="16"/>
                <w:lang w:val="en-AU"/>
              </w:rPr>
            </w:pPr>
          </w:p>
        </w:tc>
      </w:tr>
      <w:tr w:rsidR="006E714E" w:rsidRPr="00F66D72" w14:paraId="63220EA9" w14:textId="77777777" w:rsidTr="00F47A5D">
        <w:tc>
          <w:tcPr>
            <w:tcW w:w="851" w:type="dxa"/>
            <w:tcBorders>
              <w:top w:val="nil"/>
              <w:bottom w:val="nil"/>
              <w:right w:val="nil"/>
            </w:tcBorders>
            <w:shd w:val="solid" w:color="FFFFFF" w:fill="auto"/>
          </w:tcPr>
          <w:p w14:paraId="109F602E" w14:textId="77777777" w:rsidR="006E714E" w:rsidRDefault="006E714E" w:rsidP="00F47A5D">
            <w:pPr>
              <w:pStyle w:val="TAL"/>
              <w:rPr>
                <w:snapToGrid w:val="0"/>
                <w:sz w:val="16"/>
                <w:szCs w:val="16"/>
                <w:lang w:val="en-AU"/>
              </w:rPr>
            </w:pPr>
          </w:p>
        </w:tc>
        <w:tc>
          <w:tcPr>
            <w:tcW w:w="709" w:type="dxa"/>
            <w:tcBorders>
              <w:top w:val="nil"/>
              <w:left w:val="nil"/>
              <w:bottom w:val="nil"/>
              <w:right w:val="nil"/>
            </w:tcBorders>
            <w:shd w:val="solid" w:color="FFFFFF" w:fill="auto"/>
          </w:tcPr>
          <w:p w14:paraId="4D397CE8" w14:textId="77777777" w:rsidR="006E714E" w:rsidRDefault="006E714E" w:rsidP="00F47A5D">
            <w:pPr>
              <w:pStyle w:val="TAL"/>
              <w:rPr>
                <w:snapToGrid w:val="0"/>
                <w:sz w:val="16"/>
                <w:szCs w:val="16"/>
                <w:lang w:val="en-AU"/>
              </w:rPr>
            </w:pPr>
          </w:p>
        </w:tc>
        <w:tc>
          <w:tcPr>
            <w:tcW w:w="992" w:type="dxa"/>
            <w:tcBorders>
              <w:top w:val="nil"/>
              <w:left w:val="nil"/>
              <w:bottom w:val="nil"/>
            </w:tcBorders>
            <w:shd w:val="solid" w:color="FFFFFF" w:fill="auto"/>
          </w:tcPr>
          <w:p w14:paraId="3179B2F7" w14:textId="77777777" w:rsidR="006E714E" w:rsidRDefault="006E714E" w:rsidP="00F47A5D">
            <w:pPr>
              <w:pStyle w:val="TAL"/>
              <w:rPr>
                <w:snapToGrid w:val="0"/>
                <w:sz w:val="16"/>
                <w:szCs w:val="16"/>
                <w:lang w:val="en-AU"/>
              </w:rPr>
            </w:pPr>
            <w:r>
              <w:rPr>
                <w:snapToGrid w:val="0"/>
                <w:sz w:val="16"/>
                <w:szCs w:val="16"/>
                <w:lang w:val="en-AU"/>
              </w:rPr>
              <w:t>CP-110076</w:t>
            </w:r>
          </w:p>
        </w:tc>
        <w:tc>
          <w:tcPr>
            <w:tcW w:w="567" w:type="dxa"/>
            <w:tcBorders>
              <w:top w:val="single" w:sz="6" w:space="0" w:color="auto"/>
              <w:bottom w:val="single" w:sz="6" w:space="0" w:color="auto"/>
            </w:tcBorders>
            <w:shd w:val="solid" w:color="FFFFFF" w:fill="auto"/>
          </w:tcPr>
          <w:p w14:paraId="24D369AD" w14:textId="77777777" w:rsidR="006E714E" w:rsidRDefault="006E714E" w:rsidP="00F47A5D">
            <w:pPr>
              <w:pStyle w:val="TAL"/>
              <w:rPr>
                <w:snapToGrid w:val="0"/>
                <w:sz w:val="16"/>
                <w:szCs w:val="16"/>
                <w:lang w:val="en-AU"/>
              </w:rPr>
            </w:pPr>
            <w:r>
              <w:rPr>
                <w:snapToGrid w:val="0"/>
                <w:sz w:val="16"/>
                <w:szCs w:val="16"/>
                <w:lang w:val="en-AU"/>
              </w:rPr>
              <w:t>0042</w:t>
            </w:r>
          </w:p>
        </w:tc>
        <w:tc>
          <w:tcPr>
            <w:tcW w:w="425" w:type="dxa"/>
            <w:tcBorders>
              <w:top w:val="single" w:sz="6" w:space="0" w:color="auto"/>
              <w:bottom w:val="single" w:sz="6" w:space="0" w:color="auto"/>
            </w:tcBorders>
            <w:shd w:val="solid" w:color="FFFFFF" w:fill="auto"/>
          </w:tcPr>
          <w:p w14:paraId="5D89D14F"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6" w:space="0" w:color="auto"/>
              <w:bottom w:val="single" w:sz="6" w:space="0" w:color="auto"/>
            </w:tcBorders>
            <w:shd w:val="solid" w:color="FFFFFF" w:fill="auto"/>
          </w:tcPr>
          <w:p w14:paraId="0B2FBE23" w14:textId="77777777" w:rsidR="006E714E" w:rsidRPr="001E12B5" w:rsidRDefault="006E714E" w:rsidP="00F47A5D">
            <w:pPr>
              <w:pStyle w:val="TAL"/>
              <w:rPr>
                <w:snapToGrid w:val="0"/>
                <w:sz w:val="16"/>
                <w:szCs w:val="16"/>
                <w:lang w:val="en-AU"/>
              </w:rPr>
            </w:pPr>
            <w:r w:rsidRPr="003777AF">
              <w:rPr>
                <w:snapToGrid w:val="0"/>
                <w:sz w:val="16"/>
                <w:szCs w:val="16"/>
                <w:lang w:val="en-AU"/>
              </w:rPr>
              <w:t>Adding SGSN selection cases</w:t>
            </w:r>
          </w:p>
        </w:tc>
        <w:tc>
          <w:tcPr>
            <w:tcW w:w="708" w:type="dxa"/>
            <w:tcBorders>
              <w:top w:val="nil"/>
              <w:left w:val="nil"/>
              <w:bottom w:val="nil"/>
            </w:tcBorders>
            <w:shd w:val="solid" w:color="FFFFFF" w:fill="auto"/>
          </w:tcPr>
          <w:p w14:paraId="419DF08C" w14:textId="77777777" w:rsidR="006E714E" w:rsidRDefault="006E714E" w:rsidP="00F47A5D">
            <w:pPr>
              <w:pStyle w:val="TAL"/>
              <w:rPr>
                <w:snapToGrid w:val="0"/>
                <w:sz w:val="16"/>
                <w:szCs w:val="16"/>
                <w:lang w:val="en-AU"/>
              </w:rPr>
            </w:pPr>
          </w:p>
        </w:tc>
      </w:tr>
      <w:tr w:rsidR="006E714E" w:rsidRPr="00F66D72" w14:paraId="71E5241B" w14:textId="77777777" w:rsidTr="00F47A5D">
        <w:tc>
          <w:tcPr>
            <w:tcW w:w="851" w:type="dxa"/>
            <w:tcBorders>
              <w:top w:val="nil"/>
              <w:bottom w:val="nil"/>
              <w:right w:val="nil"/>
            </w:tcBorders>
            <w:shd w:val="solid" w:color="FFFFFF" w:fill="auto"/>
          </w:tcPr>
          <w:p w14:paraId="2C996780" w14:textId="77777777" w:rsidR="006E714E" w:rsidRDefault="006E714E" w:rsidP="00F47A5D">
            <w:pPr>
              <w:pStyle w:val="TAL"/>
              <w:rPr>
                <w:snapToGrid w:val="0"/>
                <w:sz w:val="16"/>
                <w:szCs w:val="16"/>
                <w:lang w:val="en-AU"/>
              </w:rPr>
            </w:pPr>
          </w:p>
        </w:tc>
        <w:tc>
          <w:tcPr>
            <w:tcW w:w="709" w:type="dxa"/>
            <w:tcBorders>
              <w:top w:val="nil"/>
              <w:left w:val="nil"/>
              <w:bottom w:val="nil"/>
              <w:right w:val="nil"/>
            </w:tcBorders>
            <w:shd w:val="solid" w:color="FFFFFF" w:fill="auto"/>
          </w:tcPr>
          <w:p w14:paraId="142467E1" w14:textId="77777777" w:rsidR="006E714E" w:rsidRDefault="006E714E" w:rsidP="00F47A5D">
            <w:pPr>
              <w:pStyle w:val="TAL"/>
              <w:rPr>
                <w:snapToGrid w:val="0"/>
                <w:sz w:val="16"/>
                <w:szCs w:val="16"/>
                <w:lang w:val="en-AU"/>
              </w:rPr>
            </w:pPr>
          </w:p>
        </w:tc>
        <w:tc>
          <w:tcPr>
            <w:tcW w:w="992" w:type="dxa"/>
            <w:tcBorders>
              <w:top w:val="nil"/>
              <w:left w:val="nil"/>
              <w:bottom w:val="nil"/>
            </w:tcBorders>
            <w:shd w:val="solid" w:color="FFFFFF" w:fill="auto"/>
          </w:tcPr>
          <w:p w14:paraId="53B1D610" w14:textId="77777777" w:rsidR="006E714E" w:rsidRDefault="006E714E" w:rsidP="00F47A5D">
            <w:pPr>
              <w:pStyle w:val="TAL"/>
              <w:rPr>
                <w:snapToGrid w:val="0"/>
                <w:sz w:val="16"/>
                <w:szCs w:val="16"/>
                <w:lang w:val="en-AU"/>
              </w:rPr>
            </w:pPr>
            <w:r>
              <w:rPr>
                <w:snapToGrid w:val="0"/>
                <w:sz w:val="16"/>
                <w:szCs w:val="16"/>
                <w:lang w:val="en-AU"/>
              </w:rPr>
              <w:t>CP-110076</w:t>
            </w:r>
          </w:p>
        </w:tc>
        <w:tc>
          <w:tcPr>
            <w:tcW w:w="567" w:type="dxa"/>
            <w:tcBorders>
              <w:top w:val="single" w:sz="6" w:space="0" w:color="auto"/>
              <w:bottom w:val="single" w:sz="6" w:space="0" w:color="auto"/>
            </w:tcBorders>
            <w:shd w:val="solid" w:color="FFFFFF" w:fill="auto"/>
          </w:tcPr>
          <w:p w14:paraId="686E0DE9" w14:textId="77777777" w:rsidR="006E714E" w:rsidRDefault="006E714E" w:rsidP="00F47A5D">
            <w:pPr>
              <w:pStyle w:val="TAL"/>
              <w:rPr>
                <w:snapToGrid w:val="0"/>
                <w:sz w:val="16"/>
                <w:szCs w:val="16"/>
                <w:lang w:val="en-AU"/>
              </w:rPr>
            </w:pPr>
            <w:r>
              <w:rPr>
                <w:snapToGrid w:val="0"/>
                <w:sz w:val="16"/>
                <w:szCs w:val="16"/>
                <w:lang w:val="en-AU"/>
              </w:rPr>
              <w:t>0044</w:t>
            </w:r>
          </w:p>
        </w:tc>
        <w:tc>
          <w:tcPr>
            <w:tcW w:w="425" w:type="dxa"/>
            <w:tcBorders>
              <w:top w:val="single" w:sz="6" w:space="0" w:color="auto"/>
              <w:bottom w:val="single" w:sz="6" w:space="0" w:color="auto"/>
            </w:tcBorders>
            <w:shd w:val="solid" w:color="FFFFFF" w:fill="auto"/>
          </w:tcPr>
          <w:p w14:paraId="61188546" w14:textId="77777777" w:rsidR="006E714E" w:rsidRDefault="006E714E" w:rsidP="00F47A5D">
            <w:pPr>
              <w:pStyle w:val="TAL"/>
              <w:rPr>
                <w:snapToGrid w:val="0"/>
                <w:sz w:val="16"/>
                <w:szCs w:val="16"/>
                <w:lang w:val="en-AU"/>
              </w:rPr>
            </w:pPr>
            <w:r>
              <w:rPr>
                <w:snapToGrid w:val="0"/>
                <w:sz w:val="16"/>
                <w:szCs w:val="16"/>
                <w:lang w:val="en-AU"/>
              </w:rPr>
              <w:t>2</w:t>
            </w:r>
          </w:p>
        </w:tc>
        <w:tc>
          <w:tcPr>
            <w:tcW w:w="5387" w:type="dxa"/>
            <w:tcBorders>
              <w:top w:val="single" w:sz="6" w:space="0" w:color="auto"/>
              <w:bottom w:val="single" w:sz="6" w:space="0" w:color="auto"/>
            </w:tcBorders>
            <w:shd w:val="solid" w:color="FFFFFF" w:fill="auto"/>
          </w:tcPr>
          <w:p w14:paraId="04BDC246" w14:textId="77777777" w:rsidR="006E714E" w:rsidRPr="001E12B5" w:rsidRDefault="006E714E" w:rsidP="00F47A5D">
            <w:pPr>
              <w:pStyle w:val="TAL"/>
              <w:rPr>
                <w:snapToGrid w:val="0"/>
                <w:sz w:val="16"/>
                <w:szCs w:val="16"/>
                <w:lang w:val="en-AU"/>
              </w:rPr>
            </w:pPr>
            <w:r w:rsidRPr="00FE7D1F">
              <w:rPr>
                <w:snapToGrid w:val="0"/>
                <w:sz w:val="16"/>
                <w:szCs w:val="16"/>
                <w:lang w:val="en-AU"/>
              </w:rPr>
              <w:t>DNS Service for Sv</w:t>
            </w:r>
          </w:p>
        </w:tc>
        <w:tc>
          <w:tcPr>
            <w:tcW w:w="708" w:type="dxa"/>
            <w:tcBorders>
              <w:top w:val="nil"/>
              <w:left w:val="nil"/>
              <w:bottom w:val="nil"/>
            </w:tcBorders>
            <w:shd w:val="solid" w:color="FFFFFF" w:fill="auto"/>
          </w:tcPr>
          <w:p w14:paraId="7ED2A3DC" w14:textId="77777777" w:rsidR="006E714E" w:rsidRDefault="006E714E" w:rsidP="00F47A5D">
            <w:pPr>
              <w:pStyle w:val="TAL"/>
              <w:rPr>
                <w:snapToGrid w:val="0"/>
                <w:sz w:val="16"/>
                <w:szCs w:val="16"/>
                <w:lang w:val="en-AU"/>
              </w:rPr>
            </w:pPr>
          </w:p>
        </w:tc>
      </w:tr>
      <w:tr w:rsidR="006E714E" w:rsidRPr="00F66D72" w14:paraId="7DD44DB2" w14:textId="77777777" w:rsidTr="00F47A5D">
        <w:tc>
          <w:tcPr>
            <w:tcW w:w="851" w:type="dxa"/>
            <w:tcBorders>
              <w:top w:val="nil"/>
              <w:bottom w:val="nil"/>
              <w:right w:val="nil"/>
            </w:tcBorders>
            <w:shd w:val="solid" w:color="FFFFFF" w:fill="auto"/>
          </w:tcPr>
          <w:p w14:paraId="7EA7234E" w14:textId="77777777" w:rsidR="006E714E" w:rsidRDefault="006E714E" w:rsidP="00F47A5D">
            <w:pPr>
              <w:pStyle w:val="TAL"/>
              <w:rPr>
                <w:snapToGrid w:val="0"/>
                <w:sz w:val="16"/>
                <w:szCs w:val="16"/>
                <w:lang w:val="en-AU"/>
              </w:rPr>
            </w:pPr>
          </w:p>
        </w:tc>
        <w:tc>
          <w:tcPr>
            <w:tcW w:w="709" w:type="dxa"/>
            <w:tcBorders>
              <w:top w:val="nil"/>
              <w:left w:val="nil"/>
              <w:bottom w:val="nil"/>
              <w:right w:val="nil"/>
            </w:tcBorders>
            <w:shd w:val="solid" w:color="FFFFFF" w:fill="auto"/>
          </w:tcPr>
          <w:p w14:paraId="6D025F25" w14:textId="77777777" w:rsidR="006E714E" w:rsidRDefault="006E714E" w:rsidP="00F47A5D">
            <w:pPr>
              <w:pStyle w:val="TAL"/>
              <w:rPr>
                <w:snapToGrid w:val="0"/>
                <w:sz w:val="16"/>
                <w:szCs w:val="16"/>
                <w:lang w:val="en-AU"/>
              </w:rPr>
            </w:pPr>
          </w:p>
        </w:tc>
        <w:tc>
          <w:tcPr>
            <w:tcW w:w="992" w:type="dxa"/>
            <w:tcBorders>
              <w:top w:val="nil"/>
              <w:left w:val="nil"/>
              <w:bottom w:val="nil"/>
            </w:tcBorders>
            <w:shd w:val="solid" w:color="FFFFFF" w:fill="auto"/>
          </w:tcPr>
          <w:p w14:paraId="0F08F95E" w14:textId="77777777" w:rsidR="006E714E" w:rsidRDefault="006E714E" w:rsidP="00F47A5D">
            <w:pPr>
              <w:pStyle w:val="TAL"/>
              <w:rPr>
                <w:snapToGrid w:val="0"/>
                <w:sz w:val="16"/>
                <w:szCs w:val="16"/>
                <w:lang w:val="en-AU"/>
              </w:rPr>
            </w:pPr>
            <w:r>
              <w:rPr>
                <w:snapToGrid w:val="0"/>
                <w:sz w:val="16"/>
                <w:szCs w:val="16"/>
                <w:lang w:val="en-AU"/>
              </w:rPr>
              <w:t>CP-110076</w:t>
            </w:r>
          </w:p>
        </w:tc>
        <w:tc>
          <w:tcPr>
            <w:tcW w:w="567" w:type="dxa"/>
            <w:tcBorders>
              <w:top w:val="single" w:sz="6" w:space="0" w:color="auto"/>
              <w:bottom w:val="single" w:sz="6" w:space="0" w:color="auto"/>
            </w:tcBorders>
            <w:shd w:val="solid" w:color="FFFFFF" w:fill="auto"/>
          </w:tcPr>
          <w:p w14:paraId="6653466A" w14:textId="77777777" w:rsidR="006E714E" w:rsidRDefault="006E714E" w:rsidP="00F47A5D">
            <w:pPr>
              <w:pStyle w:val="TAL"/>
              <w:rPr>
                <w:snapToGrid w:val="0"/>
                <w:sz w:val="16"/>
                <w:szCs w:val="16"/>
                <w:lang w:val="en-AU"/>
              </w:rPr>
            </w:pPr>
            <w:r>
              <w:rPr>
                <w:snapToGrid w:val="0"/>
                <w:sz w:val="16"/>
                <w:szCs w:val="16"/>
                <w:lang w:val="en-AU"/>
              </w:rPr>
              <w:t>0047</w:t>
            </w:r>
          </w:p>
        </w:tc>
        <w:tc>
          <w:tcPr>
            <w:tcW w:w="425" w:type="dxa"/>
            <w:tcBorders>
              <w:top w:val="single" w:sz="6" w:space="0" w:color="auto"/>
              <w:bottom w:val="single" w:sz="6" w:space="0" w:color="auto"/>
            </w:tcBorders>
            <w:shd w:val="solid" w:color="FFFFFF" w:fill="auto"/>
          </w:tcPr>
          <w:p w14:paraId="23C14459"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6" w:space="0" w:color="auto"/>
              <w:bottom w:val="single" w:sz="6" w:space="0" w:color="auto"/>
            </w:tcBorders>
            <w:shd w:val="solid" w:color="FFFFFF" w:fill="auto"/>
          </w:tcPr>
          <w:p w14:paraId="4867DD21" w14:textId="77777777" w:rsidR="006E714E" w:rsidRPr="001E12B5" w:rsidRDefault="006E714E" w:rsidP="00F47A5D">
            <w:pPr>
              <w:pStyle w:val="TAL"/>
              <w:rPr>
                <w:snapToGrid w:val="0"/>
                <w:sz w:val="16"/>
                <w:szCs w:val="16"/>
                <w:lang w:val="en-AU"/>
              </w:rPr>
            </w:pPr>
            <w:r w:rsidRPr="00027A9C">
              <w:rPr>
                <w:snapToGrid w:val="0"/>
                <w:sz w:val="16"/>
                <w:szCs w:val="16"/>
                <w:lang w:val="en-AU"/>
              </w:rPr>
              <w:t>MME selection</w:t>
            </w:r>
          </w:p>
        </w:tc>
        <w:tc>
          <w:tcPr>
            <w:tcW w:w="708" w:type="dxa"/>
            <w:tcBorders>
              <w:top w:val="nil"/>
              <w:left w:val="nil"/>
              <w:bottom w:val="nil"/>
            </w:tcBorders>
            <w:shd w:val="solid" w:color="FFFFFF" w:fill="auto"/>
          </w:tcPr>
          <w:p w14:paraId="539B09D0" w14:textId="77777777" w:rsidR="006E714E" w:rsidRDefault="006E714E" w:rsidP="00F47A5D">
            <w:pPr>
              <w:pStyle w:val="TAL"/>
              <w:rPr>
                <w:snapToGrid w:val="0"/>
                <w:sz w:val="16"/>
                <w:szCs w:val="16"/>
                <w:lang w:val="en-AU"/>
              </w:rPr>
            </w:pPr>
          </w:p>
        </w:tc>
      </w:tr>
      <w:tr w:rsidR="006E714E" w:rsidRPr="00F66D72" w14:paraId="2C47567D" w14:textId="77777777" w:rsidTr="00F47A5D">
        <w:tc>
          <w:tcPr>
            <w:tcW w:w="851" w:type="dxa"/>
            <w:tcBorders>
              <w:top w:val="nil"/>
              <w:bottom w:val="nil"/>
              <w:right w:val="nil"/>
            </w:tcBorders>
            <w:shd w:val="solid" w:color="FFFFFF" w:fill="auto"/>
          </w:tcPr>
          <w:p w14:paraId="54B59D66" w14:textId="77777777" w:rsidR="006E714E" w:rsidRDefault="006E714E" w:rsidP="00F47A5D">
            <w:pPr>
              <w:pStyle w:val="TAL"/>
              <w:rPr>
                <w:snapToGrid w:val="0"/>
                <w:sz w:val="16"/>
                <w:szCs w:val="16"/>
                <w:lang w:val="en-AU"/>
              </w:rPr>
            </w:pPr>
          </w:p>
        </w:tc>
        <w:tc>
          <w:tcPr>
            <w:tcW w:w="709" w:type="dxa"/>
            <w:tcBorders>
              <w:top w:val="nil"/>
              <w:left w:val="nil"/>
              <w:bottom w:val="nil"/>
              <w:right w:val="nil"/>
            </w:tcBorders>
            <w:shd w:val="solid" w:color="FFFFFF" w:fill="auto"/>
          </w:tcPr>
          <w:p w14:paraId="56643615" w14:textId="77777777" w:rsidR="006E714E" w:rsidRDefault="006E714E" w:rsidP="00F47A5D">
            <w:pPr>
              <w:pStyle w:val="TAL"/>
              <w:rPr>
                <w:snapToGrid w:val="0"/>
                <w:sz w:val="16"/>
                <w:szCs w:val="16"/>
                <w:lang w:val="en-AU"/>
              </w:rPr>
            </w:pPr>
          </w:p>
        </w:tc>
        <w:tc>
          <w:tcPr>
            <w:tcW w:w="992" w:type="dxa"/>
            <w:tcBorders>
              <w:top w:val="nil"/>
              <w:left w:val="nil"/>
              <w:bottom w:val="nil"/>
            </w:tcBorders>
            <w:shd w:val="solid" w:color="FFFFFF" w:fill="auto"/>
          </w:tcPr>
          <w:p w14:paraId="5D7BB046" w14:textId="77777777" w:rsidR="006E714E" w:rsidRDefault="006E714E" w:rsidP="00F47A5D">
            <w:pPr>
              <w:pStyle w:val="TAL"/>
              <w:rPr>
                <w:snapToGrid w:val="0"/>
                <w:sz w:val="16"/>
                <w:szCs w:val="16"/>
                <w:lang w:val="en-AU"/>
              </w:rPr>
            </w:pPr>
            <w:r>
              <w:rPr>
                <w:snapToGrid w:val="0"/>
                <w:sz w:val="16"/>
                <w:szCs w:val="16"/>
                <w:lang w:val="en-AU"/>
              </w:rPr>
              <w:t>CP-110088</w:t>
            </w:r>
          </w:p>
        </w:tc>
        <w:tc>
          <w:tcPr>
            <w:tcW w:w="567" w:type="dxa"/>
            <w:tcBorders>
              <w:top w:val="single" w:sz="6" w:space="0" w:color="auto"/>
              <w:bottom w:val="single" w:sz="6" w:space="0" w:color="auto"/>
            </w:tcBorders>
            <w:shd w:val="solid" w:color="FFFFFF" w:fill="auto"/>
          </w:tcPr>
          <w:p w14:paraId="6D2655CD" w14:textId="77777777" w:rsidR="006E714E" w:rsidRDefault="006E714E" w:rsidP="00F47A5D">
            <w:pPr>
              <w:pStyle w:val="TAL"/>
              <w:rPr>
                <w:snapToGrid w:val="0"/>
                <w:sz w:val="16"/>
                <w:szCs w:val="16"/>
                <w:lang w:val="en-AU"/>
              </w:rPr>
            </w:pPr>
            <w:r>
              <w:rPr>
                <w:snapToGrid w:val="0"/>
                <w:sz w:val="16"/>
                <w:szCs w:val="16"/>
                <w:lang w:val="en-AU"/>
              </w:rPr>
              <w:t>0043</w:t>
            </w:r>
          </w:p>
        </w:tc>
        <w:tc>
          <w:tcPr>
            <w:tcW w:w="425" w:type="dxa"/>
            <w:tcBorders>
              <w:top w:val="single" w:sz="6" w:space="0" w:color="auto"/>
              <w:bottom w:val="single" w:sz="6" w:space="0" w:color="auto"/>
            </w:tcBorders>
            <w:shd w:val="solid" w:color="FFFFFF" w:fill="auto"/>
          </w:tcPr>
          <w:p w14:paraId="72B69AA5" w14:textId="77777777" w:rsidR="006E714E" w:rsidRDefault="006E714E" w:rsidP="00F47A5D">
            <w:pPr>
              <w:pStyle w:val="TAL"/>
              <w:rPr>
                <w:snapToGrid w:val="0"/>
                <w:sz w:val="16"/>
                <w:szCs w:val="16"/>
                <w:lang w:val="en-AU"/>
              </w:rPr>
            </w:pPr>
            <w:r>
              <w:rPr>
                <w:snapToGrid w:val="0"/>
                <w:sz w:val="16"/>
                <w:szCs w:val="16"/>
                <w:lang w:val="en-AU"/>
              </w:rPr>
              <w:t>3</w:t>
            </w:r>
          </w:p>
        </w:tc>
        <w:tc>
          <w:tcPr>
            <w:tcW w:w="5387" w:type="dxa"/>
            <w:tcBorders>
              <w:top w:val="single" w:sz="6" w:space="0" w:color="auto"/>
              <w:bottom w:val="single" w:sz="6" w:space="0" w:color="auto"/>
            </w:tcBorders>
            <w:shd w:val="solid" w:color="FFFFFF" w:fill="auto"/>
          </w:tcPr>
          <w:p w14:paraId="6257B1D6" w14:textId="77777777" w:rsidR="006E714E" w:rsidRPr="001E12B5" w:rsidRDefault="006E714E" w:rsidP="00F47A5D">
            <w:pPr>
              <w:pStyle w:val="TAL"/>
              <w:rPr>
                <w:snapToGrid w:val="0"/>
                <w:sz w:val="16"/>
                <w:szCs w:val="16"/>
                <w:lang w:val="en-AU"/>
              </w:rPr>
            </w:pPr>
            <w:r w:rsidRPr="00027A9C">
              <w:rPr>
                <w:snapToGrid w:val="0"/>
                <w:sz w:val="16"/>
                <w:szCs w:val="16"/>
                <w:lang w:val="en-AU"/>
              </w:rPr>
              <w:t>DNS procedure for Relay Node OAM system discovery</w:t>
            </w:r>
          </w:p>
        </w:tc>
        <w:tc>
          <w:tcPr>
            <w:tcW w:w="708" w:type="dxa"/>
            <w:tcBorders>
              <w:top w:val="nil"/>
              <w:left w:val="nil"/>
              <w:bottom w:val="nil"/>
            </w:tcBorders>
            <w:shd w:val="solid" w:color="FFFFFF" w:fill="auto"/>
          </w:tcPr>
          <w:p w14:paraId="594E4F5C" w14:textId="77777777" w:rsidR="006E714E" w:rsidRDefault="006E714E" w:rsidP="00F47A5D">
            <w:pPr>
              <w:pStyle w:val="TAL"/>
              <w:rPr>
                <w:snapToGrid w:val="0"/>
                <w:sz w:val="16"/>
                <w:szCs w:val="16"/>
                <w:lang w:val="en-AU"/>
              </w:rPr>
            </w:pPr>
          </w:p>
        </w:tc>
      </w:tr>
      <w:tr w:rsidR="006E714E" w:rsidRPr="00F66D72" w14:paraId="5B123DF4" w14:textId="77777777" w:rsidTr="00F47A5D">
        <w:tc>
          <w:tcPr>
            <w:tcW w:w="851" w:type="dxa"/>
            <w:tcBorders>
              <w:top w:val="nil"/>
              <w:bottom w:val="single" w:sz="6" w:space="0" w:color="auto"/>
              <w:right w:val="nil"/>
            </w:tcBorders>
            <w:shd w:val="solid" w:color="FFFFFF" w:fill="auto"/>
          </w:tcPr>
          <w:p w14:paraId="47CDB9A0" w14:textId="77777777" w:rsidR="006E714E" w:rsidRDefault="006E714E" w:rsidP="00F47A5D">
            <w:pPr>
              <w:pStyle w:val="TAL"/>
              <w:rPr>
                <w:snapToGrid w:val="0"/>
                <w:sz w:val="16"/>
                <w:szCs w:val="16"/>
                <w:lang w:val="en-AU"/>
              </w:rPr>
            </w:pPr>
          </w:p>
        </w:tc>
        <w:tc>
          <w:tcPr>
            <w:tcW w:w="709" w:type="dxa"/>
            <w:tcBorders>
              <w:top w:val="nil"/>
              <w:left w:val="nil"/>
              <w:bottom w:val="single" w:sz="6" w:space="0" w:color="auto"/>
              <w:right w:val="nil"/>
            </w:tcBorders>
            <w:shd w:val="solid" w:color="FFFFFF" w:fill="auto"/>
          </w:tcPr>
          <w:p w14:paraId="3A56FC27" w14:textId="77777777" w:rsidR="006E714E" w:rsidRDefault="006E714E" w:rsidP="00F47A5D">
            <w:pPr>
              <w:pStyle w:val="TAL"/>
              <w:rPr>
                <w:snapToGrid w:val="0"/>
                <w:sz w:val="16"/>
                <w:szCs w:val="16"/>
                <w:lang w:val="en-AU"/>
              </w:rPr>
            </w:pPr>
          </w:p>
        </w:tc>
        <w:tc>
          <w:tcPr>
            <w:tcW w:w="992" w:type="dxa"/>
            <w:tcBorders>
              <w:top w:val="nil"/>
              <w:left w:val="nil"/>
              <w:bottom w:val="single" w:sz="6" w:space="0" w:color="auto"/>
            </w:tcBorders>
            <w:shd w:val="solid" w:color="FFFFFF" w:fill="auto"/>
          </w:tcPr>
          <w:p w14:paraId="36143385" w14:textId="77777777" w:rsidR="006E714E" w:rsidRDefault="006E714E" w:rsidP="00F47A5D">
            <w:pPr>
              <w:pStyle w:val="TAL"/>
              <w:rPr>
                <w:snapToGrid w:val="0"/>
                <w:sz w:val="16"/>
                <w:szCs w:val="16"/>
                <w:lang w:val="en-AU"/>
              </w:rPr>
            </w:pPr>
            <w:r>
              <w:rPr>
                <w:snapToGrid w:val="0"/>
                <w:sz w:val="16"/>
                <w:szCs w:val="16"/>
                <w:lang w:val="en-AU"/>
              </w:rPr>
              <w:t>CP-110059</w:t>
            </w:r>
          </w:p>
        </w:tc>
        <w:tc>
          <w:tcPr>
            <w:tcW w:w="567" w:type="dxa"/>
            <w:tcBorders>
              <w:top w:val="single" w:sz="6" w:space="0" w:color="auto"/>
              <w:bottom w:val="single" w:sz="6" w:space="0" w:color="auto"/>
            </w:tcBorders>
            <w:shd w:val="solid" w:color="FFFFFF" w:fill="auto"/>
          </w:tcPr>
          <w:p w14:paraId="40093681" w14:textId="77777777" w:rsidR="006E714E" w:rsidRDefault="006E714E" w:rsidP="00F47A5D">
            <w:pPr>
              <w:pStyle w:val="TAL"/>
              <w:rPr>
                <w:snapToGrid w:val="0"/>
                <w:sz w:val="16"/>
                <w:szCs w:val="16"/>
                <w:lang w:val="en-AU"/>
              </w:rPr>
            </w:pPr>
            <w:r>
              <w:rPr>
                <w:snapToGrid w:val="0"/>
                <w:sz w:val="16"/>
                <w:szCs w:val="16"/>
                <w:lang w:val="en-AU"/>
              </w:rPr>
              <w:t>0046</w:t>
            </w:r>
          </w:p>
        </w:tc>
        <w:tc>
          <w:tcPr>
            <w:tcW w:w="425" w:type="dxa"/>
            <w:tcBorders>
              <w:top w:val="single" w:sz="6" w:space="0" w:color="auto"/>
              <w:bottom w:val="single" w:sz="6" w:space="0" w:color="auto"/>
            </w:tcBorders>
            <w:shd w:val="solid" w:color="FFFFFF" w:fill="auto"/>
          </w:tcPr>
          <w:p w14:paraId="3C7CCDC0" w14:textId="77777777" w:rsidR="006E714E" w:rsidRDefault="006E714E" w:rsidP="00F47A5D">
            <w:pPr>
              <w:pStyle w:val="TAL"/>
              <w:rPr>
                <w:snapToGrid w:val="0"/>
                <w:sz w:val="16"/>
                <w:szCs w:val="16"/>
                <w:lang w:val="en-AU"/>
              </w:rPr>
            </w:pPr>
          </w:p>
        </w:tc>
        <w:tc>
          <w:tcPr>
            <w:tcW w:w="5387" w:type="dxa"/>
            <w:tcBorders>
              <w:top w:val="single" w:sz="6" w:space="0" w:color="auto"/>
              <w:bottom w:val="single" w:sz="6" w:space="0" w:color="auto"/>
            </w:tcBorders>
            <w:shd w:val="solid" w:color="FFFFFF" w:fill="auto"/>
          </w:tcPr>
          <w:p w14:paraId="1AEE2541" w14:textId="77777777" w:rsidR="006E714E" w:rsidRPr="001E12B5" w:rsidRDefault="006E714E" w:rsidP="00F47A5D">
            <w:pPr>
              <w:pStyle w:val="TAL"/>
              <w:rPr>
                <w:snapToGrid w:val="0"/>
                <w:sz w:val="16"/>
                <w:szCs w:val="16"/>
                <w:lang w:val="en-AU"/>
              </w:rPr>
            </w:pPr>
            <w:r w:rsidRPr="009E3839">
              <w:rPr>
                <w:rFonts w:hint="eastAsia"/>
                <w:snapToGrid w:val="0"/>
                <w:sz w:val="16"/>
                <w:szCs w:val="16"/>
                <w:lang w:val="en-AU"/>
              </w:rPr>
              <w:t>Service parameter for the GTP based S2b</w:t>
            </w:r>
          </w:p>
        </w:tc>
        <w:tc>
          <w:tcPr>
            <w:tcW w:w="708" w:type="dxa"/>
            <w:tcBorders>
              <w:top w:val="nil"/>
              <w:left w:val="nil"/>
              <w:bottom w:val="single" w:sz="6" w:space="0" w:color="auto"/>
            </w:tcBorders>
            <w:shd w:val="solid" w:color="FFFFFF" w:fill="auto"/>
          </w:tcPr>
          <w:p w14:paraId="3D17F4AC" w14:textId="77777777" w:rsidR="006E714E" w:rsidRDefault="006E714E" w:rsidP="00F47A5D">
            <w:pPr>
              <w:pStyle w:val="TAL"/>
              <w:rPr>
                <w:snapToGrid w:val="0"/>
                <w:sz w:val="16"/>
                <w:szCs w:val="16"/>
                <w:lang w:val="en-AU"/>
              </w:rPr>
            </w:pPr>
          </w:p>
        </w:tc>
      </w:tr>
      <w:tr w:rsidR="006E714E" w:rsidRPr="00F66D72" w14:paraId="5BC91836" w14:textId="77777777" w:rsidTr="00F47A5D">
        <w:tc>
          <w:tcPr>
            <w:tcW w:w="851" w:type="dxa"/>
            <w:tcBorders>
              <w:top w:val="single" w:sz="6" w:space="0" w:color="auto"/>
              <w:bottom w:val="nil"/>
              <w:right w:val="nil"/>
            </w:tcBorders>
            <w:shd w:val="solid" w:color="FFFFFF" w:fill="auto"/>
          </w:tcPr>
          <w:p w14:paraId="65DFA0D1" w14:textId="77777777" w:rsidR="006E714E" w:rsidRDefault="006E714E" w:rsidP="00F47A5D">
            <w:pPr>
              <w:pStyle w:val="TAL"/>
              <w:rPr>
                <w:snapToGrid w:val="0"/>
                <w:sz w:val="16"/>
                <w:szCs w:val="16"/>
                <w:lang w:val="en-AU"/>
              </w:rPr>
            </w:pPr>
            <w:r>
              <w:rPr>
                <w:snapToGrid w:val="0"/>
                <w:sz w:val="16"/>
                <w:szCs w:val="16"/>
                <w:lang w:val="en-AU"/>
              </w:rPr>
              <w:t>2011-06</w:t>
            </w:r>
          </w:p>
        </w:tc>
        <w:tc>
          <w:tcPr>
            <w:tcW w:w="709" w:type="dxa"/>
            <w:tcBorders>
              <w:top w:val="single" w:sz="6" w:space="0" w:color="auto"/>
              <w:left w:val="nil"/>
              <w:bottom w:val="nil"/>
              <w:right w:val="nil"/>
            </w:tcBorders>
            <w:shd w:val="solid" w:color="FFFFFF" w:fill="auto"/>
          </w:tcPr>
          <w:p w14:paraId="4F295056" w14:textId="77777777" w:rsidR="006E714E" w:rsidRDefault="006E714E" w:rsidP="00F47A5D">
            <w:pPr>
              <w:pStyle w:val="TAL"/>
              <w:rPr>
                <w:snapToGrid w:val="0"/>
                <w:sz w:val="16"/>
                <w:szCs w:val="16"/>
                <w:lang w:val="en-AU"/>
              </w:rPr>
            </w:pPr>
            <w:r>
              <w:rPr>
                <w:snapToGrid w:val="0"/>
                <w:sz w:val="16"/>
                <w:szCs w:val="16"/>
                <w:lang w:val="en-AU"/>
              </w:rPr>
              <w:t>CT#52</w:t>
            </w:r>
          </w:p>
        </w:tc>
        <w:tc>
          <w:tcPr>
            <w:tcW w:w="992" w:type="dxa"/>
            <w:tcBorders>
              <w:top w:val="single" w:sz="6" w:space="0" w:color="auto"/>
              <w:left w:val="nil"/>
              <w:bottom w:val="nil"/>
            </w:tcBorders>
            <w:shd w:val="solid" w:color="FFFFFF" w:fill="auto"/>
          </w:tcPr>
          <w:p w14:paraId="7EFBC7FC" w14:textId="77777777" w:rsidR="006E714E" w:rsidRDefault="006E714E" w:rsidP="00F47A5D">
            <w:pPr>
              <w:pStyle w:val="TAL"/>
              <w:rPr>
                <w:snapToGrid w:val="0"/>
                <w:sz w:val="16"/>
                <w:szCs w:val="16"/>
                <w:lang w:val="en-AU"/>
              </w:rPr>
            </w:pPr>
            <w:r>
              <w:rPr>
                <w:snapToGrid w:val="0"/>
                <w:sz w:val="16"/>
                <w:szCs w:val="16"/>
                <w:lang w:val="en-AU"/>
              </w:rPr>
              <w:t>CP-110364</w:t>
            </w:r>
          </w:p>
        </w:tc>
        <w:tc>
          <w:tcPr>
            <w:tcW w:w="567" w:type="dxa"/>
            <w:tcBorders>
              <w:top w:val="single" w:sz="6" w:space="0" w:color="auto"/>
              <w:bottom w:val="single" w:sz="6" w:space="0" w:color="auto"/>
            </w:tcBorders>
            <w:shd w:val="solid" w:color="FFFFFF" w:fill="auto"/>
          </w:tcPr>
          <w:p w14:paraId="1C33F919" w14:textId="77777777" w:rsidR="006E714E" w:rsidRDefault="006E714E" w:rsidP="00F47A5D">
            <w:pPr>
              <w:pStyle w:val="TAL"/>
              <w:rPr>
                <w:snapToGrid w:val="0"/>
                <w:sz w:val="16"/>
                <w:szCs w:val="16"/>
                <w:lang w:val="en-AU"/>
              </w:rPr>
            </w:pPr>
            <w:r>
              <w:rPr>
                <w:snapToGrid w:val="0"/>
                <w:sz w:val="16"/>
                <w:szCs w:val="16"/>
                <w:lang w:val="en-AU"/>
              </w:rPr>
              <w:t>0051</w:t>
            </w:r>
          </w:p>
        </w:tc>
        <w:tc>
          <w:tcPr>
            <w:tcW w:w="425" w:type="dxa"/>
            <w:tcBorders>
              <w:top w:val="single" w:sz="6" w:space="0" w:color="auto"/>
              <w:bottom w:val="single" w:sz="6" w:space="0" w:color="auto"/>
            </w:tcBorders>
            <w:shd w:val="solid" w:color="FFFFFF" w:fill="auto"/>
          </w:tcPr>
          <w:p w14:paraId="10E7F2F3"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6" w:space="0" w:color="auto"/>
              <w:bottom w:val="single" w:sz="6" w:space="0" w:color="auto"/>
            </w:tcBorders>
            <w:shd w:val="solid" w:color="FFFFFF" w:fill="auto"/>
          </w:tcPr>
          <w:p w14:paraId="2D6016F7" w14:textId="77777777" w:rsidR="006E714E" w:rsidRPr="009E3839" w:rsidRDefault="006E714E" w:rsidP="00F47A5D">
            <w:pPr>
              <w:pStyle w:val="TAL"/>
              <w:rPr>
                <w:snapToGrid w:val="0"/>
                <w:sz w:val="16"/>
                <w:szCs w:val="16"/>
                <w:lang w:val="en-AU"/>
              </w:rPr>
            </w:pPr>
            <w:r w:rsidRPr="006F4C1A">
              <w:rPr>
                <w:rFonts w:hint="eastAsia"/>
                <w:snapToGrid w:val="0"/>
                <w:sz w:val="16"/>
                <w:szCs w:val="16"/>
                <w:lang w:val="en-AU"/>
              </w:rPr>
              <w:t xml:space="preserve">Services of a MME </w:t>
            </w:r>
            <w:r w:rsidRPr="006F4C1A">
              <w:rPr>
                <w:snapToGrid w:val="0"/>
                <w:sz w:val="16"/>
                <w:szCs w:val="16"/>
                <w:lang w:val="en-AU"/>
              </w:rPr>
              <w:t>from MME node name</w:t>
            </w:r>
          </w:p>
        </w:tc>
        <w:tc>
          <w:tcPr>
            <w:tcW w:w="708" w:type="dxa"/>
            <w:tcBorders>
              <w:top w:val="single" w:sz="6" w:space="0" w:color="auto"/>
              <w:left w:val="nil"/>
              <w:bottom w:val="nil"/>
            </w:tcBorders>
            <w:shd w:val="solid" w:color="FFFFFF" w:fill="auto"/>
          </w:tcPr>
          <w:p w14:paraId="5A5DCE88" w14:textId="77777777" w:rsidR="006E714E" w:rsidRDefault="006E714E" w:rsidP="00F47A5D">
            <w:pPr>
              <w:pStyle w:val="TAL"/>
              <w:rPr>
                <w:snapToGrid w:val="0"/>
                <w:sz w:val="16"/>
                <w:szCs w:val="16"/>
                <w:lang w:val="en-AU"/>
              </w:rPr>
            </w:pPr>
            <w:r>
              <w:rPr>
                <w:snapToGrid w:val="0"/>
                <w:sz w:val="16"/>
                <w:szCs w:val="16"/>
                <w:lang w:val="en-AU"/>
              </w:rPr>
              <w:t>10.2.0</w:t>
            </w:r>
          </w:p>
        </w:tc>
      </w:tr>
      <w:tr w:rsidR="006E714E" w:rsidRPr="00F66D72" w14:paraId="01F45769" w14:textId="77777777" w:rsidTr="00F47A5D">
        <w:tc>
          <w:tcPr>
            <w:tcW w:w="851" w:type="dxa"/>
            <w:tcBorders>
              <w:top w:val="nil"/>
              <w:bottom w:val="nil"/>
              <w:right w:val="nil"/>
            </w:tcBorders>
            <w:shd w:val="solid" w:color="FFFFFF" w:fill="auto"/>
          </w:tcPr>
          <w:p w14:paraId="4CB2C388" w14:textId="77777777" w:rsidR="006E714E" w:rsidRDefault="006E714E" w:rsidP="00F47A5D">
            <w:pPr>
              <w:pStyle w:val="TAL"/>
              <w:rPr>
                <w:snapToGrid w:val="0"/>
                <w:sz w:val="16"/>
                <w:szCs w:val="16"/>
                <w:lang w:val="en-AU"/>
              </w:rPr>
            </w:pPr>
          </w:p>
        </w:tc>
        <w:tc>
          <w:tcPr>
            <w:tcW w:w="709" w:type="dxa"/>
            <w:tcBorders>
              <w:top w:val="nil"/>
              <w:left w:val="nil"/>
              <w:bottom w:val="nil"/>
              <w:right w:val="nil"/>
            </w:tcBorders>
            <w:shd w:val="solid" w:color="FFFFFF" w:fill="auto"/>
          </w:tcPr>
          <w:p w14:paraId="0104122D" w14:textId="77777777" w:rsidR="006E714E" w:rsidRDefault="006E714E" w:rsidP="00F47A5D">
            <w:pPr>
              <w:pStyle w:val="TAL"/>
              <w:rPr>
                <w:snapToGrid w:val="0"/>
                <w:sz w:val="16"/>
                <w:szCs w:val="16"/>
                <w:lang w:val="en-AU"/>
              </w:rPr>
            </w:pPr>
          </w:p>
        </w:tc>
        <w:tc>
          <w:tcPr>
            <w:tcW w:w="992" w:type="dxa"/>
            <w:tcBorders>
              <w:top w:val="nil"/>
              <w:left w:val="nil"/>
              <w:bottom w:val="nil"/>
            </w:tcBorders>
            <w:shd w:val="solid" w:color="FFFFFF" w:fill="auto"/>
          </w:tcPr>
          <w:p w14:paraId="1439ECB1" w14:textId="77777777" w:rsidR="006E714E" w:rsidRDefault="006E714E" w:rsidP="00F47A5D">
            <w:pPr>
              <w:pStyle w:val="TAL"/>
              <w:rPr>
                <w:snapToGrid w:val="0"/>
                <w:sz w:val="16"/>
                <w:szCs w:val="16"/>
                <w:lang w:val="en-AU"/>
              </w:rPr>
            </w:pPr>
            <w:r>
              <w:rPr>
                <w:snapToGrid w:val="0"/>
                <w:sz w:val="16"/>
                <w:szCs w:val="16"/>
                <w:lang w:val="en-AU"/>
              </w:rPr>
              <w:t>CP-110374</w:t>
            </w:r>
          </w:p>
        </w:tc>
        <w:tc>
          <w:tcPr>
            <w:tcW w:w="567" w:type="dxa"/>
            <w:tcBorders>
              <w:top w:val="single" w:sz="6" w:space="0" w:color="auto"/>
              <w:bottom w:val="single" w:sz="6" w:space="0" w:color="auto"/>
            </w:tcBorders>
            <w:shd w:val="solid" w:color="FFFFFF" w:fill="auto"/>
          </w:tcPr>
          <w:p w14:paraId="0D39F974" w14:textId="77777777" w:rsidR="006E714E" w:rsidRDefault="006E714E" w:rsidP="00F47A5D">
            <w:pPr>
              <w:pStyle w:val="TAL"/>
              <w:rPr>
                <w:snapToGrid w:val="0"/>
                <w:sz w:val="16"/>
                <w:szCs w:val="16"/>
                <w:lang w:val="en-AU"/>
              </w:rPr>
            </w:pPr>
            <w:r>
              <w:rPr>
                <w:snapToGrid w:val="0"/>
                <w:sz w:val="16"/>
                <w:szCs w:val="16"/>
                <w:lang w:val="en-AU"/>
              </w:rPr>
              <w:t>0049</w:t>
            </w:r>
          </w:p>
        </w:tc>
        <w:tc>
          <w:tcPr>
            <w:tcW w:w="425" w:type="dxa"/>
            <w:tcBorders>
              <w:top w:val="single" w:sz="6" w:space="0" w:color="auto"/>
              <w:bottom w:val="single" w:sz="6" w:space="0" w:color="auto"/>
            </w:tcBorders>
            <w:shd w:val="solid" w:color="FFFFFF" w:fill="auto"/>
          </w:tcPr>
          <w:p w14:paraId="04238A22"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6" w:space="0" w:color="auto"/>
              <w:bottom w:val="single" w:sz="6" w:space="0" w:color="auto"/>
            </w:tcBorders>
            <w:shd w:val="solid" w:color="FFFFFF" w:fill="auto"/>
          </w:tcPr>
          <w:p w14:paraId="6276F1E9" w14:textId="77777777" w:rsidR="006E714E" w:rsidRPr="009E3839" w:rsidRDefault="006E714E" w:rsidP="00F47A5D">
            <w:pPr>
              <w:pStyle w:val="TAL"/>
              <w:rPr>
                <w:snapToGrid w:val="0"/>
                <w:sz w:val="16"/>
                <w:szCs w:val="16"/>
                <w:lang w:val="en-AU"/>
              </w:rPr>
            </w:pPr>
            <w:r w:rsidRPr="006F4C1A">
              <w:rPr>
                <w:rFonts w:hint="eastAsia"/>
                <w:snapToGrid w:val="0"/>
                <w:sz w:val="16"/>
                <w:szCs w:val="16"/>
                <w:lang w:val="en-AU"/>
              </w:rPr>
              <w:t>SGSN Selection</w:t>
            </w:r>
          </w:p>
        </w:tc>
        <w:tc>
          <w:tcPr>
            <w:tcW w:w="708" w:type="dxa"/>
            <w:tcBorders>
              <w:top w:val="nil"/>
              <w:left w:val="nil"/>
              <w:bottom w:val="nil"/>
            </w:tcBorders>
            <w:shd w:val="solid" w:color="FFFFFF" w:fill="auto"/>
          </w:tcPr>
          <w:p w14:paraId="082B58A5" w14:textId="77777777" w:rsidR="006E714E" w:rsidRDefault="006E714E" w:rsidP="00F47A5D">
            <w:pPr>
              <w:pStyle w:val="TAL"/>
              <w:rPr>
                <w:snapToGrid w:val="0"/>
                <w:sz w:val="16"/>
                <w:szCs w:val="16"/>
                <w:lang w:val="en-AU"/>
              </w:rPr>
            </w:pPr>
          </w:p>
        </w:tc>
      </w:tr>
      <w:tr w:rsidR="006E714E" w:rsidRPr="00F66D72" w14:paraId="74B3EC00" w14:textId="77777777" w:rsidTr="00F47A5D">
        <w:tc>
          <w:tcPr>
            <w:tcW w:w="851" w:type="dxa"/>
            <w:tcBorders>
              <w:top w:val="nil"/>
              <w:bottom w:val="single" w:sz="6" w:space="0" w:color="auto"/>
              <w:right w:val="nil"/>
            </w:tcBorders>
            <w:shd w:val="solid" w:color="FFFFFF" w:fill="auto"/>
          </w:tcPr>
          <w:p w14:paraId="15CA03BB" w14:textId="77777777" w:rsidR="006E714E" w:rsidRDefault="006E714E" w:rsidP="00F47A5D">
            <w:pPr>
              <w:pStyle w:val="TAL"/>
              <w:rPr>
                <w:snapToGrid w:val="0"/>
                <w:sz w:val="16"/>
                <w:szCs w:val="16"/>
                <w:lang w:val="en-AU"/>
              </w:rPr>
            </w:pPr>
            <w:r>
              <w:rPr>
                <w:snapToGrid w:val="0"/>
                <w:sz w:val="16"/>
                <w:szCs w:val="16"/>
                <w:lang w:val="en-AU"/>
              </w:rPr>
              <w:t>2011-07</w:t>
            </w:r>
          </w:p>
        </w:tc>
        <w:tc>
          <w:tcPr>
            <w:tcW w:w="709" w:type="dxa"/>
            <w:tcBorders>
              <w:top w:val="nil"/>
              <w:left w:val="nil"/>
              <w:bottom w:val="single" w:sz="6" w:space="0" w:color="auto"/>
              <w:right w:val="nil"/>
            </w:tcBorders>
            <w:shd w:val="solid" w:color="FFFFFF" w:fill="auto"/>
          </w:tcPr>
          <w:p w14:paraId="01FDD357" w14:textId="77777777" w:rsidR="006E714E" w:rsidRDefault="006E714E" w:rsidP="00F47A5D">
            <w:pPr>
              <w:pStyle w:val="TAL"/>
              <w:rPr>
                <w:snapToGrid w:val="0"/>
                <w:sz w:val="16"/>
                <w:szCs w:val="16"/>
                <w:lang w:val="en-AU"/>
              </w:rPr>
            </w:pPr>
          </w:p>
        </w:tc>
        <w:tc>
          <w:tcPr>
            <w:tcW w:w="992" w:type="dxa"/>
            <w:tcBorders>
              <w:top w:val="nil"/>
              <w:left w:val="nil"/>
              <w:bottom w:val="single" w:sz="6" w:space="0" w:color="auto"/>
            </w:tcBorders>
            <w:shd w:val="solid" w:color="FFFFFF" w:fill="auto"/>
          </w:tcPr>
          <w:p w14:paraId="01A14FC8" w14:textId="77777777" w:rsidR="006E714E" w:rsidRDefault="006E714E" w:rsidP="00F47A5D">
            <w:pPr>
              <w:pStyle w:val="TAL"/>
              <w:rPr>
                <w:snapToGrid w:val="0"/>
                <w:sz w:val="16"/>
                <w:szCs w:val="16"/>
                <w:lang w:val="en-AU"/>
              </w:rPr>
            </w:pPr>
          </w:p>
        </w:tc>
        <w:tc>
          <w:tcPr>
            <w:tcW w:w="567" w:type="dxa"/>
            <w:tcBorders>
              <w:top w:val="single" w:sz="6" w:space="0" w:color="auto"/>
              <w:bottom w:val="single" w:sz="6" w:space="0" w:color="auto"/>
            </w:tcBorders>
            <w:shd w:val="solid" w:color="FFFFFF" w:fill="auto"/>
          </w:tcPr>
          <w:p w14:paraId="247E4E5A" w14:textId="77777777" w:rsidR="006E714E" w:rsidRDefault="006E714E" w:rsidP="00F47A5D">
            <w:pPr>
              <w:pStyle w:val="TAL"/>
              <w:rPr>
                <w:snapToGrid w:val="0"/>
                <w:sz w:val="16"/>
                <w:szCs w:val="16"/>
                <w:lang w:val="en-AU"/>
              </w:rPr>
            </w:pPr>
          </w:p>
        </w:tc>
        <w:tc>
          <w:tcPr>
            <w:tcW w:w="425" w:type="dxa"/>
            <w:tcBorders>
              <w:top w:val="single" w:sz="6" w:space="0" w:color="auto"/>
              <w:bottom w:val="single" w:sz="6" w:space="0" w:color="auto"/>
            </w:tcBorders>
            <w:shd w:val="solid" w:color="FFFFFF" w:fill="auto"/>
          </w:tcPr>
          <w:p w14:paraId="1C90A0FE" w14:textId="77777777" w:rsidR="006E714E" w:rsidRDefault="006E714E" w:rsidP="00F47A5D">
            <w:pPr>
              <w:pStyle w:val="TAL"/>
              <w:rPr>
                <w:snapToGrid w:val="0"/>
                <w:sz w:val="16"/>
                <w:szCs w:val="16"/>
                <w:lang w:val="en-AU"/>
              </w:rPr>
            </w:pPr>
          </w:p>
        </w:tc>
        <w:tc>
          <w:tcPr>
            <w:tcW w:w="5387" w:type="dxa"/>
            <w:tcBorders>
              <w:top w:val="single" w:sz="6" w:space="0" w:color="auto"/>
              <w:bottom w:val="single" w:sz="6" w:space="0" w:color="auto"/>
            </w:tcBorders>
            <w:shd w:val="solid" w:color="FFFFFF" w:fill="auto"/>
          </w:tcPr>
          <w:p w14:paraId="737CEFD9" w14:textId="77777777" w:rsidR="006E714E" w:rsidRPr="006F4C1A" w:rsidRDefault="006E714E" w:rsidP="00F47A5D">
            <w:pPr>
              <w:pStyle w:val="TAL"/>
              <w:rPr>
                <w:snapToGrid w:val="0"/>
                <w:sz w:val="16"/>
                <w:szCs w:val="16"/>
                <w:lang w:val="en-AU"/>
              </w:rPr>
            </w:pPr>
            <w:r>
              <w:rPr>
                <w:snapToGrid w:val="0"/>
                <w:sz w:val="16"/>
                <w:szCs w:val="16"/>
                <w:lang w:val="en-AU"/>
              </w:rPr>
              <w:t>Editorial correction to history table.</w:t>
            </w:r>
          </w:p>
        </w:tc>
        <w:tc>
          <w:tcPr>
            <w:tcW w:w="708" w:type="dxa"/>
            <w:tcBorders>
              <w:top w:val="nil"/>
              <w:left w:val="nil"/>
              <w:bottom w:val="single" w:sz="6" w:space="0" w:color="auto"/>
            </w:tcBorders>
            <w:shd w:val="solid" w:color="FFFFFF" w:fill="auto"/>
          </w:tcPr>
          <w:p w14:paraId="1B0A498A" w14:textId="77777777" w:rsidR="006E714E" w:rsidRDefault="006E714E" w:rsidP="00F47A5D">
            <w:pPr>
              <w:pStyle w:val="TAL"/>
              <w:rPr>
                <w:snapToGrid w:val="0"/>
                <w:sz w:val="16"/>
                <w:szCs w:val="16"/>
                <w:lang w:val="en-AU"/>
              </w:rPr>
            </w:pPr>
            <w:r>
              <w:rPr>
                <w:snapToGrid w:val="0"/>
                <w:sz w:val="16"/>
                <w:szCs w:val="16"/>
                <w:lang w:val="en-AU"/>
              </w:rPr>
              <w:t>10.2.1</w:t>
            </w:r>
          </w:p>
        </w:tc>
      </w:tr>
      <w:tr w:rsidR="006E714E" w:rsidRPr="00F66D72" w14:paraId="0194DE7E" w14:textId="77777777" w:rsidTr="00F47A5D">
        <w:tc>
          <w:tcPr>
            <w:tcW w:w="851" w:type="dxa"/>
            <w:tcBorders>
              <w:top w:val="single" w:sz="6" w:space="0" w:color="auto"/>
              <w:bottom w:val="single" w:sz="6" w:space="0" w:color="auto"/>
              <w:right w:val="nil"/>
            </w:tcBorders>
            <w:shd w:val="solid" w:color="FFFFFF" w:fill="auto"/>
          </w:tcPr>
          <w:p w14:paraId="3571B709" w14:textId="77777777" w:rsidR="006E714E" w:rsidRDefault="006E714E" w:rsidP="00F47A5D">
            <w:pPr>
              <w:pStyle w:val="TAL"/>
              <w:rPr>
                <w:snapToGrid w:val="0"/>
                <w:sz w:val="16"/>
                <w:szCs w:val="16"/>
                <w:lang w:val="en-AU"/>
              </w:rPr>
            </w:pPr>
            <w:r>
              <w:rPr>
                <w:snapToGrid w:val="0"/>
                <w:sz w:val="16"/>
                <w:szCs w:val="16"/>
                <w:lang w:val="en-AU"/>
              </w:rPr>
              <w:t>2011-09</w:t>
            </w:r>
          </w:p>
        </w:tc>
        <w:tc>
          <w:tcPr>
            <w:tcW w:w="709" w:type="dxa"/>
            <w:tcBorders>
              <w:top w:val="single" w:sz="6" w:space="0" w:color="auto"/>
              <w:left w:val="nil"/>
              <w:bottom w:val="single" w:sz="6" w:space="0" w:color="auto"/>
              <w:right w:val="nil"/>
            </w:tcBorders>
            <w:shd w:val="solid" w:color="FFFFFF" w:fill="auto"/>
          </w:tcPr>
          <w:p w14:paraId="668791A2" w14:textId="77777777" w:rsidR="006E714E" w:rsidRDefault="006E714E" w:rsidP="00F47A5D">
            <w:pPr>
              <w:pStyle w:val="TAL"/>
              <w:rPr>
                <w:snapToGrid w:val="0"/>
                <w:sz w:val="16"/>
                <w:szCs w:val="16"/>
                <w:lang w:val="en-AU"/>
              </w:rPr>
            </w:pPr>
            <w:r>
              <w:rPr>
                <w:snapToGrid w:val="0"/>
                <w:sz w:val="16"/>
                <w:szCs w:val="16"/>
                <w:lang w:val="en-AU"/>
              </w:rPr>
              <w:t>CT#53</w:t>
            </w:r>
          </w:p>
        </w:tc>
        <w:tc>
          <w:tcPr>
            <w:tcW w:w="992" w:type="dxa"/>
            <w:tcBorders>
              <w:top w:val="single" w:sz="6" w:space="0" w:color="auto"/>
              <w:left w:val="nil"/>
              <w:bottom w:val="single" w:sz="6" w:space="0" w:color="auto"/>
            </w:tcBorders>
            <w:shd w:val="solid" w:color="FFFFFF" w:fill="auto"/>
          </w:tcPr>
          <w:p w14:paraId="79EAEAFC" w14:textId="77777777" w:rsidR="006E714E" w:rsidRDefault="006E714E" w:rsidP="00F47A5D">
            <w:pPr>
              <w:pStyle w:val="TAL"/>
              <w:rPr>
                <w:snapToGrid w:val="0"/>
                <w:sz w:val="16"/>
                <w:szCs w:val="16"/>
                <w:lang w:val="en-AU"/>
              </w:rPr>
            </w:pPr>
            <w:r>
              <w:rPr>
                <w:snapToGrid w:val="0"/>
                <w:sz w:val="16"/>
                <w:szCs w:val="16"/>
                <w:lang w:val="en-AU"/>
              </w:rPr>
              <w:t>CP-110567</w:t>
            </w:r>
          </w:p>
        </w:tc>
        <w:tc>
          <w:tcPr>
            <w:tcW w:w="567" w:type="dxa"/>
            <w:tcBorders>
              <w:top w:val="single" w:sz="6" w:space="0" w:color="auto"/>
              <w:bottom w:val="single" w:sz="6" w:space="0" w:color="auto"/>
            </w:tcBorders>
            <w:shd w:val="solid" w:color="FFFFFF" w:fill="auto"/>
          </w:tcPr>
          <w:p w14:paraId="4445BE68" w14:textId="77777777" w:rsidR="006E714E" w:rsidRDefault="006E714E" w:rsidP="00F47A5D">
            <w:pPr>
              <w:pStyle w:val="TAL"/>
              <w:rPr>
                <w:snapToGrid w:val="0"/>
                <w:sz w:val="16"/>
                <w:szCs w:val="16"/>
                <w:lang w:val="en-AU"/>
              </w:rPr>
            </w:pPr>
            <w:r>
              <w:rPr>
                <w:snapToGrid w:val="0"/>
                <w:sz w:val="16"/>
                <w:szCs w:val="16"/>
                <w:lang w:val="en-AU"/>
              </w:rPr>
              <w:t>0056</w:t>
            </w:r>
          </w:p>
        </w:tc>
        <w:tc>
          <w:tcPr>
            <w:tcW w:w="425" w:type="dxa"/>
            <w:tcBorders>
              <w:top w:val="single" w:sz="6" w:space="0" w:color="auto"/>
              <w:bottom w:val="single" w:sz="6" w:space="0" w:color="auto"/>
            </w:tcBorders>
            <w:shd w:val="solid" w:color="FFFFFF" w:fill="auto"/>
          </w:tcPr>
          <w:p w14:paraId="42A6752C" w14:textId="77777777" w:rsidR="006E714E" w:rsidRDefault="006E714E" w:rsidP="00F47A5D">
            <w:pPr>
              <w:pStyle w:val="TAL"/>
              <w:rPr>
                <w:snapToGrid w:val="0"/>
                <w:sz w:val="16"/>
                <w:szCs w:val="16"/>
                <w:lang w:val="en-AU"/>
              </w:rPr>
            </w:pPr>
            <w:r>
              <w:rPr>
                <w:snapToGrid w:val="0"/>
                <w:sz w:val="16"/>
                <w:szCs w:val="16"/>
                <w:lang w:val="en-AU"/>
              </w:rPr>
              <w:t>2</w:t>
            </w:r>
          </w:p>
        </w:tc>
        <w:tc>
          <w:tcPr>
            <w:tcW w:w="5387" w:type="dxa"/>
            <w:tcBorders>
              <w:top w:val="single" w:sz="6" w:space="0" w:color="auto"/>
              <w:bottom w:val="single" w:sz="6" w:space="0" w:color="auto"/>
            </w:tcBorders>
            <w:shd w:val="solid" w:color="FFFFFF" w:fill="auto"/>
          </w:tcPr>
          <w:p w14:paraId="06E9E737" w14:textId="77777777" w:rsidR="006E714E" w:rsidRDefault="006E714E" w:rsidP="00F47A5D">
            <w:pPr>
              <w:pStyle w:val="TAL"/>
              <w:rPr>
                <w:snapToGrid w:val="0"/>
                <w:sz w:val="16"/>
                <w:szCs w:val="16"/>
                <w:lang w:val="en-AU"/>
              </w:rPr>
            </w:pPr>
            <w:r w:rsidRPr="008957E2">
              <w:rPr>
                <w:rFonts w:hint="eastAsia"/>
                <w:snapToGrid w:val="0"/>
                <w:sz w:val="16"/>
                <w:szCs w:val="16"/>
                <w:lang w:val="en-AU"/>
              </w:rPr>
              <w:t>SGSN selection</w:t>
            </w:r>
          </w:p>
        </w:tc>
        <w:tc>
          <w:tcPr>
            <w:tcW w:w="708" w:type="dxa"/>
            <w:tcBorders>
              <w:top w:val="single" w:sz="6" w:space="0" w:color="auto"/>
              <w:left w:val="nil"/>
              <w:bottom w:val="single" w:sz="6" w:space="0" w:color="auto"/>
            </w:tcBorders>
            <w:shd w:val="solid" w:color="FFFFFF" w:fill="auto"/>
          </w:tcPr>
          <w:p w14:paraId="5657CE5E" w14:textId="77777777" w:rsidR="006E714E" w:rsidRDefault="006E714E" w:rsidP="00F47A5D">
            <w:pPr>
              <w:pStyle w:val="TAL"/>
              <w:rPr>
                <w:snapToGrid w:val="0"/>
                <w:sz w:val="16"/>
                <w:szCs w:val="16"/>
                <w:lang w:val="en-AU"/>
              </w:rPr>
            </w:pPr>
            <w:r>
              <w:rPr>
                <w:snapToGrid w:val="0"/>
                <w:sz w:val="16"/>
                <w:szCs w:val="16"/>
                <w:lang w:val="en-AU"/>
              </w:rPr>
              <w:t>10.3.0</w:t>
            </w:r>
          </w:p>
        </w:tc>
      </w:tr>
      <w:tr w:rsidR="006E714E" w:rsidRPr="00F66D72" w14:paraId="4F65451D" w14:textId="77777777" w:rsidTr="00F47A5D">
        <w:tc>
          <w:tcPr>
            <w:tcW w:w="851" w:type="dxa"/>
            <w:tcBorders>
              <w:top w:val="single" w:sz="6" w:space="0" w:color="auto"/>
              <w:bottom w:val="nil"/>
              <w:right w:val="nil"/>
            </w:tcBorders>
            <w:shd w:val="solid" w:color="FFFFFF" w:fill="auto"/>
          </w:tcPr>
          <w:p w14:paraId="4728424B" w14:textId="77777777" w:rsidR="006E714E" w:rsidRDefault="006E714E" w:rsidP="00F47A5D">
            <w:pPr>
              <w:pStyle w:val="TAL"/>
              <w:rPr>
                <w:snapToGrid w:val="0"/>
                <w:sz w:val="16"/>
                <w:szCs w:val="16"/>
                <w:lang w:val="en-AU"/>
              </w:rPr>
            </w:pPr>
            <w:r>
              <w:rPr>
                <w:snapToGrid w:val="0"/>
                <w:sz w:val="16"/>
                <w:szCs w:val="16"/>
                <w:lang w:val="en-AU"/>
              </w:rPr>
              <w:t>2012-03</w:t>
            </w:r>
          </w:p>
        </w:tc>
        <w:tc>
          <w:tcPr>
            <w:tcW w:w="709" w:type="dxa"/>
            <w:tcBorders>
              <w:top w:val="single" w:sz="6" w:space="0" w:color="auto"/>
              <w:left w:val="nil"/>
              <w:bottom w:val="nil"/>
              <w:right w:val="nil"/>
            </w:tcBorders>
            <w:shd w:val="solid" w:color="FFFFFF" w:fill="auto"/>
          </w:tcPr>
          <w:p w14:paraId="6E840BC4" w14:textId="77777777" w:rsidR="006E714E" w:rsidRDefault="006E714E" w:rsidP="00F47A5D">
            <w:pPr>
              <w:pStyle w:val="TAL"/>
              <w:rPr>
                <w:snapToGrid w:val="0"/>
                <w:sz w:val="16"/>
                <w:szCs w:val="16"/>
                <w:lang w:val="en-AU"/>
              </w:rPr>
            </w:pPr>
            <w:r>
              <w:rPr>
                <w:snapToGrid w:val="0"/>
                <w:sz w:val="16"/>
                <w:szCs w:val="16"/>
                <w:lang w:val="en-AU"/>
              </w:rPr>
              <w:t>CT#55</w:t>
            </w:r>
          </w:p>
        </w:tc>
        <w:tc>
          <w:tcPr>
            <w:tcW w:w="992" w:type="dxa"/>
            <w:tcBorders>
              <w:top w:val="single" w:sz="6" w:space="0" w:color="auto"/>
              <w:left w:val="nil"/>
              <w:bottom w:val="nil"/>
            </w:tcBorders>
            <w:shd w:val="solid" w:color="FFFFFF" w:fill="auto"/>
          </w:tcPr>
          <w:p w14:paraId="5AC43F4F" w14:textId="77777777" w:rsidR="006E714E" w:rsidRDefault="006E714E" w:rsidP="00F47A5D">
            <w:pPr>
              <w:pStyle w:val="TAL"/>
              <w:rPr>
                <w:snapToGrid w:val="0"/>
                <w:sz w:val="16"/>
                <w:szCs w:val="16"/>
                <w:lang w:val="en-AU"/>
              </w:rPr>
            </w:pPr>
            <w:r>
              <w:rPr>
                <w:snapToGrid w:val="0"/>
                <w:sz w:val="16"/>
                <w:szCs w:val="16"/>
                <w:lang w:val="en-AU"/>
              </w:rPr>
              <w:t>CP-120028</w:t>
            </w:r>
          </w:p>
        </w:tc>
        <w:tc>
          <w:tcPr>
            <w:tcW w:w="567" w:type="dxa"/>
            <w:tcBorders>
              <w:top w:val="single" w:sz="6" w:space="0" w:color="auto"/>
              <w:bottom w:val="single" w:sz="6" w:space="0" w:color="auto"/>
            </w:tcBorders>
            <w:shd w:val="solid" w:color="FFFFFF" w:fill="auto"/>
          </w:tcPr>
          <w:p w14:paraId="35BDA320" w14:textId="77777777" w:rsidR="006E714E" w:rsidRDefault="006E714E" w:rsidP="00F47A5D">
            <w:pPr>
              <w:pStyle w:val="TAL"/>
              <w:rPr>
                <w:snapToGrid w:val="0"/>
                <w:sz w:val="16"/>
                <w:szCs w:val="16"/>
                <w:lang w:val="en-AU"/>
              </w:rPr>
            </w:pPr>
            <w:r>
              <w:rPr>
                <w:snapToGrid w:val="0"/>
                <w:sz w:val="16"/>
                <w:szCs w:val="16"/>
                <w:lang w:val="en-AU"/>
              </w:rPr>
              <w:t>0058</w:t>
            </w:r>
          </w:p>
        </w:tc>
        <w:tc>
          <w:tcPr>
            <w:tcW w:w="425" w:type="dxa"/>
            <w:tcBorders>
              <w:top w:val="single" w:sz="6" w:space="0" w:color="auto"/>
              <w:bottom w:val="single" w:sz="6" w:space="0" w:color="auto"/>
            </w:tcBorders>
            <w:shd w:val="solid" w:color="FFFFFF" w:fill="auto"/>
          </w:tcPr>
          <w:p w14:paraId="4727CBE8"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6" w:space="0" w:color="auto"/>
              <w:bottom w:val="single" w:sz="6" w:space="0" w:color="auto"/>
            </w:tcBorders>
            <w:shd w:val="solid" w:color="FFFFFF" w:fill="auto"/>
          </w:tcPr>
          <w:p w14:paraId="5CC64F7B" w14:textId="77777777" w:rsidR="006E714E" w:rsidRPr="008957E2" w:rsidRDefault="006E714E" w:rsidP="00F47A5D">
            <w:pPr>
              <w:pStyle w:val="TAL"/>
              <w:rPr>
                <w:snapToGrid w:val="0"/>
                <w:sz w:val="16"/>
                <w:szCs w:val="16"/>
                <w:lang w:val="en-AU"/>
              </w:rPr>
            </w:pPr>
            <w:r w:rsidRPr="00421943">
              <w:rPr>
                <w:rFonts w:hint="eastAsia"/>
                <w:snapToGrid w:val="0"/>
                <w:sz w:val="16"/>
                <w:szCs w:val="16"/>
                <w:lang w:val="en-AU"/>
              </w:rPr>
              <w:t>SGSN selection</w:t>
            </w:r>
          </w:p>
        </w:tc>
        <w:tc>
          <w:tcPr>
            <w:tcW w:w="708" w:type="dxa"/>
            <w:tcBorders>
              <w:top w:val="single" w:sz="6" w:space="0" w:color="auto"/>
              <w:left w:val="nil"/>
              <w:bottom w:val="nil"/>
            </w:tcBorders>
            <w:shd w:val="solid" w:color="FFFFFF" w:fill="auto"/>
          </w:tcPr>
          <w:p w14:paraId="3EE41779" w14:textId="77777777" w:rsidR="006E714E" w:rsidRDefault="006E714E" w:rsidP="00F47A5D">
            <w:pPr>
              <w:pStyle w:val="TAL"/>
              <w:rPr>
                <w:snapToGrid w:val="0"/>
                <w:sz w:val="16"/>
                <w:szCs w:val="16"/>
                <w:lang w:val="en-AU"/>
              </w:rPr>
            </w:pPr>
            <w:r>
              <w:rPr>
                <w:snapToGrid w:val="0"/>
                <w:sz w:val="16"/>
                <w:szCs w:val="16"/>
                <w:lang w:val="en-AU"/>
              </w:rPr>
              <w:t>11.0.0</w:t>
            </w:r>
          </w:p>
        </w:tc>
      </w:tr>
      <w:tr w:rsidR="006E714E" w:rsidRPr="00F66D72" w14:paraId="7FF74F61" w14:textId="77777777" w:rsidTr="00F47A5D">
        <w:tc>
          <w:tcPr>
            <w:tcW w:w="851" w:type="dxa"/>
            <w:tcBorders>
              <w:top w:val="nil"/>
              <w:bottom w:val="single" w:sz="6" w:space="0" w:color="auto"/>
              <w:right w:val="nil"/>
            </w:tcBorders>
            <w:shd w:val="solid" w:color="FFFFFF" w:fill="auto"/>
          </w:tcPr>
          <w:p w14:paraId="7B19404D" w14:textId="77777777" w:rsidR="006E714E" w:rsidRDefault="006E714E" w:rsidP="00F47A5D">
            <w:pPr>
              <w:pStyle w:val="TAL"/>
              <w:rPr>
                <w:snapToGrid w:val="0"/>
                <w:sz w:val="16"/>
                <w:szCs w:val="16"/>
                <w:lang w:val="en-AU"/>
              </w:rPr>
            </w:pPr>
          </w:p>
        </w:tc>
        <w:tc>
          <w:tcPr>
            <w:tcW w:w="709" w:type="dxa"/>
            <w:tcBorders>
              <w:top w:val="nil"/>
              <w:left w:val="nil"/>
              <w:bottom w:val="single" w:sz="6" w:space="0" w:color="auto"/>
              <w:right w:val="nil"/>
            </w:tcBorders>
            <w:shd w:val="solid" w:color="FFFFFF" w:fill="auto"/>
          </w:tcPr>
          <w:p w14:paraId="12C4B0DA" w14:textId="77777777" w:rsidR="006E714E" w:rsidRDefault="006E714E" w:rsidP="00F47A5D">
            <w:pPr>
              <w:pStyle w:val="TAL"/>
              <w:rPr>
                <w:snapToGrid w:val="0"/>
                <w:sz w:val="16"/>
                <w:szCs w:val="16"/>
                <w:lang w:val="en-AU"/>
              </w:rPr>
            </w:pPr>
          </w:p>
        </w:tc>
        <w:tc>
          <w:tcPr>
            <w:tcW w:w="992" w:type="dxa"/>
            <w:tcBorders>
              <w:top w:val="nil"/>
              <w:left w:val="nil"/>
              <w:bottom w:val="single" w:sz="6" w:space="0" w:color="auto"/>
            </w:tcBorders>
            <w:shd w:val="solid" w:color="FFFFFF" w:fill="auto"/>
          </w:tcPr>
          <w:p w14:paraId="1EC15DCF" w14:textId="77777777" w:rsidR="006E714E" w:rsidRDefault="006E714E" w:rsidP="00F47A5D">
            <w:pPr>
              <w:pStyle w:val="TAL"/>
              <w:rPr>
                <w:snapToGrid w:val="0"/>
                <w:sz w:val="16"/>
                <w:szCs w:val="16"/>
                <w:lang w:val="en-AU"/>
              </w:rPr>
            </w:pPr>
            <w:r>
              <w:rPr>
                <w:snapToGrid w:val="0"/>
                <w:sz w:val="16"/>
                <w:szCs w:val="16"/>
                <w:lang w:val="en-AU"/>
              </w:rPr>
              <w:t>CP-120045</w:t>
            </w:r>
          </w:p>
        </w:tc>
        <w:tc>
          <w:tcPr>
            <w:tcW w:w="567" w:type="dxa"/>
            <w:tcBorders>
              <w:top w:val="single" w:sz="6" w:space="0" w:color="auto"/>
              <w:bottom w:val="single" w:sz="6" w:space="0" w:color="auto"/>
            </w:tcBorders>
            <w:shd w:val="solid" w:color="FFFFFF" w:fill="auto"/>
          </w:tcPr>
          <w:p w14:paraId="7B389407" w14:textId="77777777" w:rsidR="006E714E" w:rsidRDefault="006E714E" w:rsidP="00F47A5D">
            <w:pPr>
              <w:pStyle w:val="TAL"/>
              <w:rPr>
                <w:snapToGrid w:val="0"/>
                <w:sz w:val="16"/>
                <w:szCs w:val="16"/>
                <w:lang w:val="en-AU"/>
              </w:rPr>
            </w:pPr>
            <w:r>
              <w:rPr>
                <w:snapToGrid w:val="0"/>
                <w:sz w:val="16"/>
                <w:szCs w:val="16"/>
                <w:lang w:val="en-AU"/>
              </w:rPr>
              <w:t>0061</w:t>
            </w:r>
          </w:p>
        </w:tc>
        <w:tc>
          <w:tcPr>
            <w:tcW w:w="425" w:type="dxa"/>
            <w:tcBorders>
              <w:top w:val="single" w:sz="6" w:space="0" w:color="auto"/>
              <w:bottom w:val="single" w:sz="6" w:space="0" w:color="auto"/>
            </w:tcBorders>
            <w:shd w:val="solid" w:color="FFFFFF" w:fill="auto"/>
          </w:tcPr>
          <w:p w14:paraId="4493DBD6"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6" w:space="0" w:color="auto"/>
              <w:bottom w:val="single" w:sz="6" w:space="0" w:color="auto"/>
            </w:tcBorders>
            <w:shd w:val="solid" w:color="FFFFFF" w:fill="auto"/>
          </w:tcPr>
          <w:p w14:paraId="77656DFD" w14:textId="77777777" w:rsidR="006E714E" w:rsidRPr="008957E2" w:rsidRDefault="006E714E" w:rsidP="00F47A5D">
            <w:pPr>
              <w:pStyle w:val="TAL"/>
              <w:rPr>
                <w:snapToGrid w:val="0"/>
                <w:sz w:val="16"/>
                <w:szCs w:val="16"/>
                <w:lang w:val="en-AU"/>
              </w:rPr>
            </w:pPr>
            <w:r w:rsidRPr="00421943">
              <w:rPr>
                <w:snapToGrid w:val="0"/>
                <w:sz w:val="16"/>
                <w:szCs w:val="16"/>
                <w:lang w:val="en-AU"/>
              </w:rPr>
              <w:t>PGW discovery for GTP based S2a</w:t>
            </w:r>
          </w:p>
        </w:tc>
        <w:tc>
          <w:tcPr>
            <w:tcW w:w="708" w:type="dxa"/>
            <w:tcBorders>
              <w:top w:val="nil"/>
              <w:left w:val="nil"/>
              <w:bottom w:val="single" w:sz="6" w:space="0" w:color="auto"/>
            </w:tcBorders>
            <w:shd w:val="solid" w:color="FFFFFF" w:fill="auto"/>
          </w:tcPr>
          <w:p w14:paraId="09398D88" w14:textId="77777777" w:rsidR="006E714E" w:rsidRDefault="006E714E" w:rsidP="00F47A5D">
            <w:pPr>
              <w:pStyle w:val="TAL"/>
              <w:rPr>
                <w:snapToGrid w:val="0"/>
                <w:sz w:val="16"/>
                <w:szCs w:val="16"/>
                <w:lang w:val="en-AU"/>
              </w:rPr>
            </w:pPr>
          </w:p>
        </w:tc>
      </w:tr>
      <w:tr w:rsidR="006E714E" w:rsidRPr="00F66D72" w14:paraId="6149C3B1" w14:textId="77777777" w:rsidTr="00F47A5D">
        <w:tc>
          <w:tcPr>
            <w:tcW w:w="851" w:type="dxa"/>
            <w:tcBorders>
              <w:top w:val="single" w:sz="6" w:space="0" w:color="auto"/>
              <w:bottom w:val="single" w:sz="6" w:space="0" w:color="auto"/>
              <w:right w:val="nil"/>
            </w:tcBorders>
            <w:shd w:val="solid" w:color="FFFFFF" w:fill="auto"/>
          </w:tcPr>
          <w:p w14:paraId="4DAD2630" w14:textId="77777777" w:rsidR="006E714E" w:rsidRDefault="006E714E" w:rsidP="00F47A5D">
            <w:pPr>
              <w:pStyle w:val="TAL"/>
              <w:rPr>
                <w:snapToGrid w:val="0"/>
                <w:sz w:val="16"/>
                <w:szCs w:val="16"/>
                <w:lang w:val="en-AU"/>
              </w:rPr>
            </w:pPr>
            <w:r>
              <w:rPr>
                <w:snapToGrid w:val="0"/>
                <w:sz w:val="16"/>
                <w:szCs w:val="16"/>
                <w:lang w:val="en-AU"/>
              </w:rPr>
              <w:t>2012-06</w:t>
            </w:r>
          </w:p>
        </w:tc>
        <w:tc>
          <w:tcPr>
            <w:tcW w:w="709" w:type="dxa"/>
            <w:tcBorders>
              <w:top w:val="single" w:sz="6" w:space="0" w:color="auto"/>
              <w:left w:val="nil"/>
              <w:bottom w:val="single" w:sz="6" w:space="0" w:color="auto"/>
              <w:right w:val="nil"/>
            </w:tcBorders>
            <w:shd w:val="solid" w:color="FFFFFF" w:fill="auto"/>
          </w:tcPr>
          <w:p w14:paraId="069ED349" w14:textId="77777777" w:rsidR="006E714E" w:rsidRDefault="006E714E" w:rsidP="00F47A5D">
            <w:pPr>
              <w:pStyle w:val="TAL"/>
              <w:rPr>
                <w:snapToGrid w:val="0"/>
                <w:sz w:val="16"/>
                <w:szCs w:val="16"/>
                <w:lang w:val="en-AU"/>
              </w:rPr>
            </w:pPr>
            <w:r>
              <w:rPr>
                <w:snapToGrid w:val="0"/>
                <w:sz w:val="16"/>
                <w:szCs w:val="16"/>
                <w:lang w:val="en-AU"/>
              </w:rPr>
              <w:t>CT#56</w:t>
            </w:r>
          </w:p>
        </w:tc>
        <w:tc>
          <w:tcPr>
            <w:tcW w:w="992" w:type="dxa"/>
            <w:tcBorders>
              <w:top w:val="single" w:sz="6" w:space="0" w:color="auto"/>
              <w:left w:val="nil"/>
              <w:bottom w:val="single" w:sz="6" w:space="0" w:color="auto"/>
            </w:tcBorders>
            <w:shd w:val="solid" w:color="FFFFFF" w:fill="auto"/>
          </w:tcPr>
          <w:p w14:paraId="161C54D0" w14:textId="77777777" w:rsidR="006E714E" w:rsidRDefault="006E714E" w:rsidP="00F47A5D">
            <w:pPr>
              <w:pStyle w:val="TAL"/>
              <w:rPr>
                <w:snapToGrid w:val="0"/>
                <w:sz w:val="16"/>
                <w:szCs w:val="16"/>
                <w:lang w:val="en-AU"/>
              </w:rPr>
            </w:pPr>
            <w:r>
              <w:rPr>
                <w:snapToGrid w:val="0"/>
                <w:sz w:val="16"/>
                <w:szCs w:val="16"/>
                <w:lang w:val="en-AU"/>
              </w:rPr>
              <w:t>CP-120234</w:t>
            </w:r>
          </w:p>
        </w:tc>
        <w:tc>
          <w:tcPr>
            <w:tcW w:w="567" w:type="dxa"/>
            <w:tcBorders>
              <w:top w:val="single" w:sz="6" w:space="0" w:color="auto"/>
              <w:bottom w:val="single" w:sz="6" w:space="0" w:color="auto"/>
            </w:tcBorders>
            <w:shd w:val="solid" w:color="FFFFFF" w:fill="auto"/>
          </w:tcPr>
          <w:p w14:paraId="57EE795E" w14:textId="77777777" w:rsidR="006E714E" w:rsidRDefault="006E714E" w:rsidP="00F47A5D">
            <w:pPr>
              <w:pStyle w:val="TAL"/>
              <w:rPr>
                <w:snapToGrid w:val="0"/>
                <w:sz w:val="16"/>
                <w:szCs w:val="16"/>
                <w:lang w:val="en-AU"/>
              </w:rPr>
            </w:pPr>
            <w:r>
              <w:rPr>
                <w:snapToGrid w:val="0"/>
                <w:sz w:val="16"/>
                <w:szCs w:val="16"/>
                <w:lang w:val="en-AU"/>
              </w:rPr>
              <w:t>0062</w:t>
            </w:r>
          </w:p>
        </w:tc>
        <w:tc>
          <w:tcPr>
            <w:tcW w:w="425" w:type="dxa"/>
            <w:tcBorders>
              <w:top w:val="single" w:sz="6" w:space="0" w:color="auto"/>
              <w:bottom w:val="single" w:sz="6" w:space="0" w:color="auto"/>
            </w:tcBorders>
            <w:shd w:val="solid" w:color="FFFFFF" w:fill="auto"/>
          </w:tcPr>
          <w:p w14:paraId="72B2E1C3" w14:textId="77777777" w:rsidR="006E714E" w:rsidRDefault="006E714E" w:rsidP="00F47A5D">
            <w:pPr>
              <w:pStyle w:val="TAL"/>
              <w:rPr>
                <w:snapToGrid w:val="0"/>
                <w:sz w:val="16"/>
                <w:szCs w:val="16"/>
                <w:lang w:val="en-AU"/>
              </w:rPr>
            </w:pPr>
            <w:r>
              <w:rPr>
                <w:snapToGrid w:val="0"/>
                <w:sz w:val="16"/>
                <w:szCs w:val="16"/>
                <w:lang w:val="en-AU"/>
              </w:rPr>
              <w:t>2</w:t>
            </w:r>
          </w:p>
        </w:tc>
        <w:tc>
          <w:tcPr>
            <w:tcW w:w="5387" w:type="dxa"/>
            <w:tcBorders>
              <w:top w:val="single" w:sz="6" w:space="0" w:color="auto"/>
              <w:bottom w:val="single" w:sz="6" w:space="0" w:color="auto"/>
            </w:tcBorders>
            <w:shd w:val="solid" w:color="FFFFFF" w:fill="auto"/>
          </w:tcPr>
          <w:p w14:paraId="538BF524" w14:textId="77777777" w:rsidR="006E714E" w:rsidRPr="00421943" w:rsidRDefault="006E714E" w:rsidP="00F47A5D">
            <w:pPr>
              <w:pStyle w:val="TAL"/>
              <w:rPr>
                <w:snapToGrid w:val="0"/>
                <w:sz w:val="16"/>
                <w:szCs w:val="16"/>
                <w:lang w:val="en-AU"/>
              </w:rPr>
            </w:pPr>
            <w:r w:rsidRPr="00B0349B">
              <w:rPr>
                <w:snapToGrid w:val="0"/>
                <w:sz w:val="16"/>
                <w:szCs w:val="16"/>
                <w:lang w:val="en-AU"/>
              </w:rPr>
              <w:t>DNS procedure for CS to PS SRVCC</w:t>
            </w:r>
          </w:p>
        </w:tc>
        <w:tc>
          <w:tcPr>
            <w:tcW w:w="708" w:type="dxa"/>
            <w:tcBorders>
              <w:top w:val="single" w:sz="6" w:space="0" w:color="auto"/>
              <w:left w:val="nil"/>
              <w:bottom w:val="single" w:sz="6" w:space="0" w:color="auto"/>
            </w:tcBorders>
            <w:shd w:val="solid" w:color="FFFFFF" w:fill="auto"/>
          </w:tcPr>
          <w:p w14:paraId="3B48574C" w14:textId="77777777" w:rsidR="006E714E" w:rsidRDefault="006E714E" w:rsidP="00F47A5D">
            <w:pPr>
              <w:pStyle w:val="TAL"/>
              <w:rPr>
                <w:snapToGrid w:val="0"/>
                <w:sz w:val="16"/>
                <w:szCs w:val="16"/>
                <w:lang w:val="en-AU"/>
              </w:rPr>
            </w:pPr>
            <w:r>
              <w:rPr>
                <w:snapToGrid w:val="0"/>
                <w:sz w:val="16"/>
                <w:szCs w:val="16"/>
                <w:lang w:val="en-AU"/>
              </w:rPr>
              <w:t>11.1.0</w:t>
            </w:r>
          </w:p>
        </w:tc>
      </w:tr>
      <w:tr w:rsidR="006E714E" w:rsidRPr="00F66D72" w14:paraId="3C9346C0" w14:textId="77777777" w:rsidTr="00F47A5D">
        <w:tc>
          <w:tcPr>
            <w:tcW w:w="851" w:type="dxa"/>
            <w:tcBorders>
              <w:top w:val="single" w:sz="6" w:space="0" w:color="auto"/>
              <w:bottom w:val="nil"/>
              <w:right w:val="nil"/>
            </w:tcBorders>
            <w:shd w:val="solid" w:color="FFFFFF" w:fill="auto"/>
          </w:tcPr>
          <w:p w14:paraId="65E54945" w14:textId="77777777" w:rsidR="006E714E" w:rsidRDefault="006E714E" w:rsidP="00F47A5D">
            <w:pPr>
              <w:pStyle w:val="TAL"/>
              <w:rPr>
                <w:snapToGrid w:val="0"/>
                <w:sz w:val="16"/>
                <w:szCs w:val="16"/>
                <w:lang w:val="en-AU"/>
              </w:rPr>
            </w:pPr>
            <w:r>
              <w:rPr>
                <w:snapToGrid w:val="0"/>
                <w:sz w:val="16"/>
                <w:szCs w:val="16"/>
                <w:lang w:val="en-AU"/>
              </w:rPr>
              <w:t>2012-09</w:t>
            </w:r>
          </w:p>
        </w:tc>
        <w:tc>
          <w:tcPr>
            <w:tcW w:w="709" w:type="dxa"/>
            <w:tcBorders>
              <w:top w:val="single" w:sz="6" w:space="0" w:color="auto"/>
              <w:left w:val="nil"/>
              <w:bottom w:val="nil"/>
              <w:right w:val="nil"/>
            </w:tcBorders>
            <w:shd w:val="solid" w:color="FFFFFF" w:fill="auto"/>
          </w:tcPr>
          <w:p w14:paraId="2838D274" w14:textId="77777777" w:rsidR="006E714E" w:rsidRDefault="006E714E" w:rsidP="00F47A5D">
            <w:pPr>
              <w:pStyle w:val="TAL"/>
              <w:rPr>
                <w:snapToGrid w:val="0"/>
                <w:sz w:val="16"/>
                <w:szCs w:val="16"/>
                <w:lang w:val="en-AU"/>
              </w:rPr>
            </w:pPr>
            <w:r>
              <w:rPr>
                <w:snapToGrid w:val="0"/>
                <w:sz w:val="16"/>
                <w:szCs w:val="16"/>
                <w:lang w:val="en-AU"/>
              </w:rPr>
              <w:t>CT#57</w:t>
            </w:r>
          </w:p>
        </w:tc>
        <w:tc>
          <w:tcPr>
            <w:tcW w:w="992" w:type="dxa"/>
            <w:tcBorders>
              <w:top w:val="single" w:sz="6" w:space="0" w:color="auto"/>
              <w:left w:val="nil"/>
              <w:bottom w:val="nil"/>
            </w:tcBorders>
            <w:shd w:val="solid" w:color="FFFFFF" w:fill="auto"/>
          </w:tcPr>
          <w:p w14:paraId="26EE85AF" w14:textId="77777777" w:rsidR="006E714E" w:rsidRDefault="006E714E" w:rsidP="00F47A5D">
            <w:pPr>
              <w:pStyle w:val="TAL"/>
              <w:rPr>
                <w:snapToGrid w:val="0"/>
                <w:sz w:val="16"/>
                <w:szCs w:val="16"/>
                <w:lang w:val="en-AU"/>
              </w:rPr>
            </w:pPr>
            <w:r>
              <w:rPr>
                <w:snapToGrid w:val="0"/>
                <w:sz w:val="16"/>
                <w:szCs w:val="16"/>
                <w:lang w:val="en-AU"/>
              </w:rPr>
              <w:t>CP-120447</w:t>
            </w:r>
          </w:p>
        </w:tc>
        <w:tc>
          <w:tcPr>
            <w:tcW w:w="567" w:type="dxa"/>
            <w:tcBorders>
              <w:top w:val="single" w:sz="6" w:space="0" w:color="auto"/>
              <w:bottom w:val="single" w:sz="6" w:space="0" w:color="auto"/>
            </w:tcBorders>
            <w:shd w:val="solid" w:color="FFFFFF" w:fill="auto"/>
          </w:tcPr>
          <w:p w14:paraId="278B4060" w14:textId="77777777" w:rsidR="006E714E" w:rsidRDefault="006E714E" w:rsidP="00F47A5D">
            <w:pPr>
              <w:pStyle w:val="TAL"/>
              <w:rPr>
                <w:snapToGrid w:val="0"/>
                <w:sz w:val="16"/>
                <w:szCs w:val="16"/>
                <w:lang w:val="en-AU"/>
              </w:rPr>
            </w:pPr>
            <w:r>
              <w:rPr>
                <w:snapToGrid w:val="0"/>
                <w:sz w:val="16"/>
                <w:szCs w:val="16"/>
                <w:lang w:val="en-AU"/>
              </w:rPr>
              <w:t>0064</w:t>
            </w:r>
          </w:p>
        </w:tc>
        <w:tc>
          <w:tcPr>
            <w:tcW w:w="425" w:type="dxa"/>
            <w:tcBorders>
              <w:top w:val="single" w:sz="6" w:space="0" w:color="auto"/>
              <w:bottom w:val="single" w:sz="6" w:space="0" w:color="auto"/>
            </w:tcBorders>
            <w:shd w:val="solid" w:color="FFFFFF" w:fill="auto"/>
          </w:tcPr>
          <w:p w14:paraId="24316663"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6" w:space="0" w:color="auto"/>
              <w:bottom w:val="single" w:sz="6" w:space="0" w:color="auto"/>
            </w:tcBorders>
            <w:shd w:val="solid" w:color="FFFFFF" w:fill="auto"/>
          </w:tcPr>
          <w:p w14:paraId="1631B0B2" w14:textId="77777777" w:rsidR="006E714E" w:rsidRPr="00B0349B" w:rsidRDefault="006E714E" w:rsidP="00F47A5D">
            <w:pPr>
              <w:pStyle w:val="TAL"/>
              <w:rPr>
                <w:snapToGrid w:val="0"/>
                <w:sz w:val="16"/>
                <w:szCs w:val="16"/>
                <w:lang w:val="en-AU"/>
              </w:rPr>
            </w:pPr>
            <w:r w:rsidRPr="00CD35A4">
              <w:rPr>
                <w:rFonts w:hint="eastAsia"/>
                <w:snapToGrid w:val="0"/>
                <w:sz w:val="16"/>
                <w:szCs w:val="16"/>
                <w:lang w:val="en-AU"/>
              </w:rPr>
              <w:t>PGW selection in eHRPD for SIPTO</w:t>
            </w:r>
          </w:p>
        </w:tc>
        <w:tc>
          <w:tcPr>
            <w:tcW w:w="708" w:type="dxa"/>
            <w:tcBorders>
              <w:top w:val="single" w:sz="6" w:space="0" w:color="auto"/>
              <w:left w:val="nil"/>
              <w:bottom w:val="nil"/>
            </w:tcBorders>
            <w:shd w:val="solid" w:color="FFFFFF" w:fill="auto"/>
          </w:tcPr>
          <w:p w14:paraId="0B545025" w14:textId="77777777" w:rsidR="006E714E" w:rsidRDefault="006E714E" w:rsidP="00F47A5D">
            <w:pPr>
              <w:pStyle w:val="TAL"/>
              <w:rPr>
                <w:snapToGrid w:val="0"/>
                <w:sz w:val="16"/>
                <w:szCs w:val="16"/>
                <w:lang w:val="en-AU"/>
              </w:rPr>
            </w:pPr>
            <w:r>
              <w:rPr>
                <w:snapToGrid w:val="0"/>
                <w:sz w:val="16"/>
                <w:szCs w:val="16"/>
                <w:lang w:val="en-AU"/>
              </w:rPr>
              <w:t>11.2.0</w:t>
            </w:r>
          </w:p>
        </w:tc>
      </w:tr>
      <w:tr w:rsidR="006E714E" w:rsidRPr="00F66D72" w14:paraId="566AD641" w14:textId="77777777" w:rsidTr="00F47A5D">
        <w:tc>
          <w:tcPr>
            <w:tcW w:w="851" w:type="dxa"/>
            <w:tcBorders>
              <w:top w:val="nil"/>
              <w:bottom w:val="single" w:sz="6" w:space="0" w:color="auto"/>
              <w:right w:val="nil"/>
            </w:tcBorders>
            <w:shd w:val="solid" w:color="FFFFFF" w:fill="auto"/>
          </w:tcPr>
          <w:p w14:paraId="790E0D23" w14:textId="77777777" w:rsidR="006E714E" w:rsidRDefault="006E714E" w:rsidP="00F47A5D">
            <w:pPr>
              <w:pStyle w:val="TAL"/>
              <w:rPr>
                <w:snapToGrid w:val="0"/>
                <w:sz w:val="16"/>
                <w:szCs w:val="16"/>
                <w:lang w:val="en-AU"/>
              </w:rPr>
            </w:pPr>
          </w:p>
        </w:tc>
        <w:tc>
          <w:tcPr>
            <w:tcW w:w="709" w:type="dxa"/>
            <w:tcBorders>
              <w:top w:val="nil"/>
              <w:left w:val="nil"/>
              <w:bottom w:val="single" w:sz="6" w:space="0" w:color="auto"/>
              <w:right w:val="nil"/>
            </w:tcBorders>
            <w:shd w:val="solid" w:color="FFFFFF" w:fill="auto"/>
          </w:tcPr>
          <w:p w14:paraId="2B1AEC4E" w14:textId="77777777" w:rsidR="006E714E" w:rsidRDefault="006E714E" w:rsidP="00F47A5D">
            <w:pPr>
              <w:pStyle w:val="TAL"/>
              <w:rPr>
                <w:snapToGrid w:val="0"/>
                <w:sz w:val="16"/>
                <w:szCs w:val="16"/>
                <w:lang w:val="en-AU"/>
              </w:rPr>
            </w:pPr>
          </w:p>
        </w:tc>
        <w:tc>
          <w:tcPr>
            <w:tcW w:w="992" w:type="dxa"/>
            <w:tcBorders>
              <w:top w:val="nil"/>
              <w:left w:val="nil"/>
              <w:bottom w:val="single" w:sz="6" w:space="0" w:color="auto"/>
            </w:tcBorders>
            <w:shd w:val="solid" w:color="FFFFFF" w:fill="auto"/>
          </w:tcPr>
          <w:p w14:paraId="42E83817" w14:textId="77777777" w:rsidR="006E714E" w:rsidRDefault="006E714E" w:rsidP="00F47A5D">
            <w:pPr>
              <w:pStyle w:val="TAL"/>
              <w:rPr>
                <w:snapToGrid w:val="0"/>
                <w:sz w:val="16"/>
                <w:szCs w:val="16"/>
                <w:lang w:val="en-AU"/>
              </w:rPr>
            </w:pPr>
            <w:r>
              <w:rPr>
                <w:snapToGrid w:val="0"/>
                <w:sz w:val="16"/>
                <w:szCs w:val="16"/>
                <w:lang w:val="en-AU"/>
              </w:rPr>
              <w:t>CP-120457</w:t>
            </w:r>
          </w:p>
        </w:tc>
        <w:tc>
          <w:tcPr>
            <w:tcW w:w="567" w:type="dxa"/>
            <w:tcBorders>
              <w:top w:val="single" w:sz="6" w:space="0" w:color="auto"/>
              <w:bottom w:val="single" w:sz="6" w:space="0" w:color="auto"/>
            </w:tcBorders>
            <w:shd w:val="solid" w:color="FFFFFF" w:fill="auto"/>
          </w:tcPr>
          <w:p w14:paraId="61BC9655" w14:textId="77777777" w:rsidR="006E714E" w:rsidRDefault="006E714E" w:rsidP="00F47A5D">
            <w:pPr>
              <w:pStyle w:val="TAL"/>
              <w:rPr>
                <w:snapToGrid w:val="0"/>
                <w:sz w:val="16"/>
                <w:szCs w:val="16"/>
                <w:lang w:val="en-AU"/>
              </w:rPr>
            </w:pPr>
            <w:r>
              <w:rPr>
                <w:snapToGrid w:val="0"/>
                <w:sz w:val="16"/>
                <w:szCs w:val="16"/>
                <w:lang w:val="en-AU"/>
              </w:rPr>
              <w:t>0065</w:t>
            </w:r>
          </w:p>
        </w:tc>
        <w:tc>
          <w:tcPr>
            <w:tcW w:w="425" w:type="dxa"/>
            <w:tcBorders>
              <w:top w:val="single" w:sz="6" w:space="0" w:color="auto"/>
              <w:bottom w:val="single" w:sz="6" w:space="0" w:color="auto"/>
            </w:tcBorders>
            <w:shd w:val="solid" w:color="FFFFFF" w:fill="auto"/>
          </w:tcPr>
          <w:p w14:paraId="1AE01BC4"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6" w:space="0" w:color="auto"/>
              <w:bottom w:val="single" w:sz="6" w:space="0" w:color="auto"/>
            </w:tcBorders>
            <w:shd w:val="solid" w:color="FFFFFF" w:fill="auto"/>
          </w:tcPr>
          <w:p w14:paraId="2295DC5C" w14:textId="77777777" w:rsidR="006E714E" w:rsidRPr="00B0349B" w:rsidRDefault="006E714E" w:rsidP="00F47A5D">
            <w:pPr>
              <w:pStyle w:val="TAL"/>
              <w:rPr>
                <w:snapToGrid w:val="0"/>
                <w:sz w:val="16"/>
                <w:szCs w:val="16"/>
                <w:lang w:val="en-AU"/>
              </w:rPr>
            </w:pPr>
            <w:r w:rsidRPr="00CD35A4">
              <w:rPr>
                <w:rFonts w:hint="eastAsia"/>
                <w:snapToGrid w:val="0"/>
                <w:sz w:val="16"/>
                <w:szCs w:val="16"/>
                <w:lang w:val="en-AU"/>
              </w:rPr>
              <w:t>SGW selection based on eNodeB ID</w:t>
            </w:r>
          </w:p>
        </w:tc>
        <w:tc>
          <w:tcPr>
            <w:tcW w:w="708" w:type="dxa"/>
            <w:tcBorders>
              <w:top w:val="nil"/>
              <w:left w:val="nil"/>
              <w:bottom w:val="single" w:sz="6" w:space="0" w:color="auto"/>
            </w:tcBorders>
            <w:shd w:val="solid" w:color="FFFFFF" w:fill="auto"/>
          </w:tcPr>
          <w:p w14:paraId="6A338B10" w14:textId="77777777" w:rsidR="006E714E" w:rsidRDefault="006E714E" w:rsidP="00F47A5D">
            <w:pPr>
              <w:pStyle w:val="TAL"/>
              <w:rPr>
                <w:snapToGrid w:val="0"/>
                <w:sz w:val="16"/>
                <w:szCs w:val="16"/>
                <w:lang w:val="en-AU"/>
              </w:rPr>
            </w:pPr>
          </w:p>
        </w:tc>
      </w:tr>
      <w:tr w:rsidR="006E714E" w:rsidRPr="00F66D72" w14:paraId="59FFF62C" w14:textId="77777777" w:rsidTr="00F47A5D">
        <w:tc>
          <w:tcPr>
            <w:tcW w:w="851" w:type="dxa"/>
            <w:tcBorders>
              <w:top w:val="single" w:sz="6" w:space="0" w:color="auto"/>
              <w:bottom w:val="single" w:sz="6" w:space="0" w:color="auto"/>
              <w:right w:val="nil"/>
            </w:tcBorders>
            <w:shd w:val="solid" w:color="FFFFFF" w:fill="auto"/>
          </w:tcPr>
          <w:p w14:paraId="5BAA559A" w14:textId="77777777" w:rsidR="006E714E" w:rsidRDefault="006E714E" w:rsidP="00F47A5D">
            <w:pPr>
              <w:pStyle w:val="TAL"/>
              <w:rPr>
                <w:snapToGrid w:val="0"/>
                <w:sz w:val="16"/>
                <w:szCs w:val="16"/>
                <w:lang w:val="en-AU"/>
              </w:rPr>
            </w:pPr>
            <w:r>
              <w:rPr>
                <w:snapToGrid w:val="0"/>
                <w:sz w:val="16"/>
                <w:szCs w:val="16"/>
                <w:lang w:val="en-AU"/>
              </w:rPr>
              <w:t>2013-06</w:t>
            </w:r>
          </w:p>
        </w:tc>
        <w:tc>
          <w:tcPr>
            <w:tcW w:w="709" w:type="dxa"/>
            <w:tcBorders>
              <w:top w:val="single" w:sz="6" w:space="0" w:color="auto"/>
              <w:left w:val="nil"/>
              <w:bottom w:val="single" w:sz="6" w:space="0" w:color="auto"/>
              <w:right w:val="nil"/>
            </w:tcBorders>
            <w:shd w:val="solid" w:color="FFFFFF" w:fill="auto"/>
          </w:tcPr>
          <w:p w14:paraId="30A2D48E" w14:textId="77777777" w:rsidR="006E714E" w:rsidRDefault="006E714E" w:rsidP="00F47A5D">
            <w:pPr>
              <w:pStyle w:val="TAL"/>
              <w:rPr>
                <w:snapToGrid w:val="0"/>
                <w:sz w:val="16"/>
                <w:szCs w:val="16"/>
                <w:lang w:val="en-AU"/>
              </w:rPr>
            </w:pPr>
            <w:r>
              <w:rPr>
                <w:snapToGrid w:val="0"/>
                <w:sz w:val="16"/>
                <w:szCs w:val="16"/>
                <w:lang w:val="en-AU"/>
              </w:rPr>
              <w:t>CT#60</w:t>
            </w:r>
          </w:p>
        </w:tc>
        <w:tc>
          <w:tcPr>
            <w:tcW w:w="992" w:type="dxa"/>
            <w:tcBorders>
              <w:top w:val="single" w:sz="6" w:space="0" w:color="auto"/>
              <w:left w:val="nil"/>
              <w:bottom w:val="single" w:sz="6" w:space="0" w:color="auto"/>
            </w:tcBorders>
            <w:shd w:val="solid" w:color="FFFFFF" w:fill="auto"/>
          </w:tcPr>
          <w:p w14:paraId="71C11CBB" w14:textId="77777777" w:rsidR="006E714E" w:rsidRDefault="006E714E" w:rsidP="00F47A5D">
            <w:pPr>
              <w:pStyle w:val="TAL"/>
              <w:rPr>
                <w:snapToGrid w:val="0"/>
                <w:sz w:val="16"/>
                <w:szCs w:val="16"/>
                <w:lang w:val="en-AU"/>
              </w:rPr>
            </w:pPr>
            <w:r>
              <w:rPr>
                <w:snapToGrid w:val="0"/>
                <w:sz w:val="16"/>
                <w:szCs w:val="16"/>
                <w:lang w:val="en-AU"/>
              </w:rPr>
              <w:t>CP-130378</w:t>
            </w:r>
          </w:p>
        </w:tc>
        <w:tc>
          <w:tcPr>
            <w:tcW w:w="567" w:type="dxa"/>
            <w:tcBorders>
              <w:top w:val="single" w:sz="6" w:space="0" w:color="auto"/>
              <w:bottom w:val="single" w:sz="6" w:space="0" w:color="auto"/>
            </w:tcBorders>
            <w:shd w:val="solid" w:color="FFFFFF" w:fill="auto"/>
          </w:tcPr>
          <w:p w14:paraId="18782746" w14:textId="77777777" w:rsidR="006E714E" w:rsidRDefault="006E714E" w:rsidP="00F47A5D">
            <w:pPr>
              <w:pStyle w:val="TAL"/>
              <w:rPr>
                <w:snapToGrid w:val="0"/>
                <w:sz w:val="16"/>
                <w:szCs w:val="16"/>
                <w:lang w:val="en-AU"/>
              </w:rPr>
            </w:pPr>
            <w:r>
              <w:rPr>
                <w:snapToGrid w:val="0"/>
                <w:sz w:val="16"/>
                <w:szCs w:val="16"/>
                <w:lang w:val="en-AU"/>
              </w:rPr>
              <w:t>0067</w:t>
            </w:r>
          </w:p>
        </w:tc>
        <w:tc>
          <w:tcPr>
            <w:tcW w:w="425" w:type="dxa"/>
            <w:tcBorders>
              <w:top w:val="single" w:sz="6" w:space="0" w:color="auto"/>
              <w:bottom w:val="single" w:sz="6" w:space="0" w:color="auto"/>
            </w:tcBorders>
            <w:shd w:val="solid" w:color="FFFFFF" w:fill="auto"/>
          </w:tcPr>
          <w:p w14:paraId="54876D4A"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6" w:space="0" w:color="auto"/>
              <w:bottom w:val="single" w:sz="6" w:space="0" w:color="auto"/>
            </w:tcBorders>
            <w:shd w:val="solid" w:color="FFFFFF" w:fill="auto"/>
          </w:tcPr>
          <w:p w14:paraId="6A7886F2" w14:textId="77777777" w:rsidR="006E714E" w:rsidRPr="00CD35A4" w:rsidRDefault="006E714E" w:rsidP="00F47A5D">
            <w:pPr>
              <w:pStyle w:val="TAL"/>
              <w:rPr>
                <w:snapToGrid w:val="0"/>
                <w:sz w:val="16"/>
                <w:szCs w:val="16"/>
                <w:lang w:val="en-AU"/>
              </w:rPr>
            </w:pPr>
            <w:r w:rsidRPr="0098720C">
              <w:rPr>
                <w:snapToGrid w:val="0"/>
                <w:sz w:val="16"/>
                <w:szCs w:val="16"/>
                <w:lang w:val="en-AU"/>
              </w:rPr>
              <w:t>GWs selection for SIPTO at the local network</w:t>
            </w:r>
          </w:p>
        </w:tc>
        <w:tc>
          <w:tcPr>
            <w:tcW w:w="708" w:type="dxa"/>
            <w:tcBorders>
              <w:top w:val="single" w:sz="6" w:space="0" w:color="auto"/>
              <w:left w:val="nil"/>
              <w:bottom w:val="single" w:sz="6" w:space="0" w:color="auto"/>
            </w:tcBorders>
            <w:shd w:val="solid" w:color="FFFFFF" w:fill="auto"/>
          </w:tcPr>
          <w:p w14:paraId="2CDDF4AA" w14:textId="77777777" w:rsidR="006E714E" w:rsidRDefault="006E714E" w:rsidP="00F47A5D">
            <w:pPr>
              <w:pStyle w:val="TAL"/>
              <w:rPr>
                <w:snapToGrid w:val="0"/>
                <w:sz w:val="16"/>
                <w:szCs w:val="16"/>
                <w:lang w:val="en-AU"/>
              </w:rPr>
            </w:pPr>
            <w:r>
              <w:rPr>
                <w:snapToGrid w:val="0"/>
                <w:sz w:val="16"/>
                <w:szCs w:val="16"/>
                <w:lang w:val="en-AU"/>
              </w:rPr>
              <w:t>12.0.0</w:t>
            </w:r>
          </w:p>
        </w:tc>
      </w:tr>
      <w:tr w:rsidR="006E714E" w:rsidRPr="00F66D72" w14:paraId="41C1939C" w14:textId="77777777" w:rsidTr="00F47A5D">
        <w:tc>
          <w:tcPr>
            <w:tcW w:w="851" w:type="dxa"/>
            <w:tcBorders>
              <w:top w:val="single" w:sz="6" w:space="0" w:color="auto"/>
              <w:bottom w:val="nil"/>
              <w:right w:val="nil"/>
            </w:tcBorders>
            <w:shd w:val="solid" w:color="FFFFFF" w:fill="auto"/>
          </w:tcPr>
          <w:p w14:paraId="4B93DCB6" w14:textId="77777777" w:rsidR="006E714E" w:rsidRDefault="006E714E" w:rsidP="00F47A5D">
            <w:pPr>
              <w:pStyle w:val="TAL"/>
              <w:rPr>
                <w:snapToGrid w:val="0"/>
                <w:sz w:val="16"/>
                <w:szCs w:val="16"/>
                <w:lang w:val="en-AU"/>
              </w:rPr>
            </w:pPr>
            <w:r>
              <w:rPr>
                <w:snapToGrid w:val="0"/>
                <w:sz w:val="16"/>
                <w:szCs w:val="16"/>
                <w:lang w:val="en-AU"/>
              </w:rPr>
              <w:t>2013-09</w:t>
            </w:r>
          </w:p>
        </w:tc>
        <w:tc>
          <w:tcPr>
            <w:tcW w:w="709" w:type="dxa"/>
            <w:tcBorders>
              <w:top w:val="single" w:sz="6" w:space="0" w:color="auto"/>
              <w:left w:val="nil"/>
              <w:bottom w:val="nil"/>
              <w:right w:val="nil"/>
            </w:tcBorders>
            <w:shd w:val="solid" w:color="FFFFFF" w:fill="auto"/>
          </w:tcPr>
          <w:p w14:paraId="02870D16" w14:textId="77777777" w:rsidR="006E714E" w:rsidRDefault="006E714E" w:rsidP="00F47A5D">
            <w:pPr>
              <w:pStyle w:val="TAL"/>
              <w:rPr>
                <w:snapToGrid w:val="0"/>
                <w:sz w:val="16"/>
                <w:szCs w:val="16"/>
                <w:lang w:val="en-AU"/>
              </w:rPr>
            </w:pPr>
            <w:r>
              <w:rPr>
                <w:snapToGrid w:val="0"/>
                <w:sz w:val="16"/>
                <w:szCs w:val="16"/>
                <w:lang w:val="en-AU"/>
              </w:rPr>
              <w:t>CT#61</w:t>
            </w:r>
          </w:p>
        </w:tc>
        <w:tc>
          <w:tcPr>
            <w:tcW w:w="992" w:type="dxa"/>
            <w:tcBorders>
              <w:top w:val="single" w:sz="6" w:space="0" w:color="auto"/>
              <w:left w:val="nil"/>
              <w:bottom w:val="nil"/>
            </w:tcBorders>
            <w:shd w:val="solid" w:color="FFFFFF" w:fill="auto"/>
          </w:tcPr>
          <w:p w14:paraId="120DA5BD" w14:textId="77777777" w:rsidR="006E714E" w:rsidRDefault="006E714E" w:rsidP="00F47A5D">
            <w:pPr>
              <w:pStyle w:val="TAL"/>
              <w:rPr>
                <w:snapToGrid w:val="0"/>
                <w:sz w:val="16"/>
                <w:szCs w:val="16"/>
                <w:lang w:val="en-AU"/>
              </w:rPr>
            </w:pPr>
            <w:r>
              <w:rPr>
                <w:snapToGrid w:val="0"/>
                <w:sz w:val="16"/>
                <w:szCs w:val="16"/>
                <w:lang w:val="en-AU"/>
              </w:rPr>
              <w:t>CP-130453</w:t>
            </w:r>
          </w:p>
        </w:tc>
        <w:tc>
          <w:tcPr>
            <w:tcW w:w="567" w:type="dxa"/>
            <w:tcBorders>
              <w:top w:val="single" w:sz="6" w:space="0" w:color="auto"/>
              <w:bottom w:val="single" w:sz="6" w:space="0" w:color="auto"/>
            </w:tcBorders>
            <w:shd w:val="solid" w:color="FFFFFF" w:fill="auto"/>
          </w:tcPr>
          <w:p w14:paraId="309C059A" w14:textId="77777777" w:rsidR="006E714E" w:rsidRDefault="006E714E" w:rsidP="00F47A5D">
            <w:pPr>
              <w:pStyle w:val="TAL"/>
              <w:rPr>
                <w:snapToGrid w:val="0"/>
                <w:sz w:val="16"/>
                <w:szCs w:val="16"/>
                <w:lang w:val="en-AU"/>
              </w:rPr>
            </w:pPr>
            <w:r>
              <w:rPr>
                <w:snapToGrid w:val="0"/>
                <w:sz w:val="16"/>
                <w:szCs w:val="16"/>
                <w:lang w:val="en-AU"/>
              </w:rPr>
              <w:t>0069</w:t>
            </w:r>
          </w:p>
        </w:tc>
        <w:tc>
          <w:tcPr>
            <w:tcW w:w="425" w:type="dxa"/>
            <w:tcBorders>
              <w:top w:val="single" w:sz="6" w:space="0" w:color="auto"/>
              <w:bottom w:val="single" w:sz="6" w:space="0" w:color="auto"/>
            </w:tcBorders>
            <w:shd w:val="solid" w:color="FFFFFF" w:fill="auto"/>
          </w:tcPr>
          <w:p w14:paraId="6C8FA96D" w14:textId="77777777" w:rsidR="006E714E" w:rsidRDefault="006E714E" w:rsidP="00F47A5D">
            <w:pPr>
              <w:pStyle w:val="TAL"/>
              <w:rPr>
                <w:snapToGrid w:val="0"/>
                <w:sz w:val="16"/>
                <w:szCs w:val="16"/>
                <w:lang w:val="en-AU"/>
              </w:rPr>
            </w:pPr>
            <w:r>
              <w:rPr>
                <w:snapToGrid w:val="0"/>
                <w:sz w:val="16"/>
                <w:szCs w:val="16"/>
                <w:lang w:val="en-AU"/>
              </w:rPr>
              <w:t>2</w:t>
            </w:r>
          </w:p>
        </w:tc>
        <w:tc>
          <w:tcPr>
            <w:tcW w:w="5387" w:type="dxa"/>
            <w:tcBorders>
              <w:top w:val="single" w:sz="6" w:space="0" w:color="auto"/>
              <w:bottom w:val="single" w:sz="6" w:space="0" w:color="auto"/>
            </w:tcBorders>
            <w:shd w:val="solid" w:color="FFFFFF" w:fill="auto"/>
          </w:tcPr>
          <w:p w14:paraId="5E63BB8C" w14:textId="77777777" w:rsidR="006E714E" w:rsidRPr="0098720C" w:rsidRDefault="006E714E" w:rsidP="00F47A5D">
            <w:pPr>
              <w:pStyle w:val="TAL"/>
              <w:rPr>
                <w:snapToGrid w:val="0"/>
                <w:sz w:val="16"/>
                <w:szCs w:val="16"/>
                <w:lang w:val="en-AU"/>
              </w:rPr>
            </w:pPr>
            <w:r w:rsidRPr="00AD0093">
              <w:rPr>
                <w:snapToGrid w:val="0"/>
                <w:sz w:val="16"/>
                <w:szCs w:val="16"/>
                <w:lang w:val="en-AU"/>
              </w:rPr>
              <w:t>SGW selection for SIPTO at the Local Network</w:t>
            </w:r>
          </w:p>
        </w:tc>
        <w:tc>
          <w:tcPr>
            <w:tcW w:w="708" w:type="dxa"/>
            <w:tcBorders>
              <w:top w:val="single" w:sz="6" w:space="0" w:color="auto"/>
              <w:left w:val="nil"/>
              <w:bottom w:val="nil"/>
            </w:tcBorders>
            <w:shd w:val="solid" w:color="FFFFFF" w:fill="auto"/>
          </w:tcPr>
          <w:p w14:paraId="331EDAED" w14:textId="77777777" w:rsidR="006E714E" w:rsidRDefault="006E714E" w:rsidP="00F47A5D">
            <w:pPr>
              <w:pStyle w:val="TAL"/>
              <w:rPr>
                <w:snapToGrid w:val="0"/>
                <w:sz w:val="16"/>
                <w:szCs w:val="16"/>
                <w:lang w:val="en-AU"/>
              </w:rPr>
            </w:pPr>
            <w:r>
              <w:rPr>
                <w:snapToGrid w:val="0"/>
                <w:sz w:val="16"/>
                <w:szCs w:val="16"/>
                <w:lang w:val="en-AU"/>
              </w:rPr>
              <w:t>12.1.0</w:t>
            </w:r>
          </w:p>
        </w:tc>
      </w:tr>
      <w:tr w:rsidR="006E714E" w:rsidRPr="00F66D72" w14:paraId="4CB7307F" w14:textId="77777777" w:rsidTr="00F47A5D">
        <w:tc>
          <w:tcPr>
            <w:tcW w:w="851" w:type="dxa"/>
            <w:tcBorders>
              <w:top w:val="nil"/>
              <w:bottom w:val="single" w:sz="4" w:space="0" w:color="auto"/>
              <w:right w:val="nil"/>
            </w:tcBorders>
            <w:shd w:val="solid" w:color="FFFFFF" w:fill="auto"/>
          </w:tcPr>
          <w:p w14:paraId="3A489586" w14:textId="77777777" w:rsidR="006E714E" w:rsidRDefault="006E714E" w:rsidP="00F47A5D">
            <w:pPr>
              <w:pStyle w:val="TAL"/>
              <w:rPr>
                <w:snapToGrid w:val="0"/>
                <w:sz w:val="16"/>
                <w:szCs w:val="16"/>
                <w:lang w:val="en-AU"/>
              </w:rPr>
            </w:pPr>
          </w:p>
        </w:tc>
        <w:tc>
          <w:tcPr>
            <w:tcW w:w="709" w:type="dxa"/>
            <w:tcBorders>
              <w:top w:val="nil"/>
              <w:left w:val="nil"/>
              <w:bottom w:val="single" w:sz="4" w:space="0" w:color="auto"/>
              <w:right w:val="nil"/>
            </w:tcBorders>
            <w:shd w:val="solid" w:color="FFFFFF" w:fill="auto"/>
          </w:tcPr>
          <w:p w14:paraId="0D9D04F5" w14:textId="77777777" w:rsidR="006E714E" w:rsidRDefault="006E714E" w:rsidP="00F47A5D">
            <w:pPr>
              <w:pStyle w:val="TAL"/>
              <w:rPr>
                <w:snapToGrid w:val="0"/>
                <w:sz w:val="16"/>
                <w:szCs w:val="16"/>
                <w:lang w:val="en-AU"/>
              </w:rPr>
            </w:pPr>
          </w:p>
        </w:tc>
        <w:tc>
          <w:tcPr>
            <w:tcW w:w="992" w:type="dxa"/>
            <w:tcBorders>
              <w:top w:val="nil"/>
              <w:left w:val="nil"/>
              <w:bottom w:val="single" w:sz="4" w:space="0" w:color="auto"/>
            </w:tcBorders>
            <w:shd w:val="solid" w:color="FFFFFF" w:fill="auto"/>
          </w:tcPr>
          <w:p w14:paraId="5BD3E539" w14:textId="77777777" w:rsidR="006E714E" w:rsidRDefault="006E714E" w:rsidP="00F47A5D">
            <w:pPr>
              <w:pStyle w:val="TAL"/>
              <w:rPr>
                <w:snapToGrid w:val="0"/>
                <w:sz w:val="16"/>
                <w:szCs w:val="16"/>
                <w:lang w:val="en-AU"/>
              </w:rPr>
            </w:pPr>
            <w:r>
              <w:rPr>
                <w:snapToGrid w:val="0"/>
                <w:sz w:val="16"/>
                <w:szCs w:val="16"/>
                <w:lang w:val="en-AU"/>
              </w:rPr>
              <w:t>CP-130462</w:t>
            </w:r>
          </w:p>
        </w:tc>
        <w:tc>
          <w:tcPr>
            <w:tcW w:w="567" w:type="dxa"/>
            <w:tcBorders>
              <w:top w:val="single" w:sz="6" w:space="0" w:color="auto"/>
              <w:bottom w:val="single" w:sz="4" w:space="0" w:color="auto"/>
            </w:tcBorders>
            <w:shd w:val="solid" w:color="FFFFFF" w:fill="auto"/>
          </w:tcPr>
          <w:p w14:paraId="6B0D9AB7" w14:textId="77777777" w:rsidR="006E714E" w:rsidRDefault="006E714E" w:rsidP="00F47A5D">
            <w:pPr>
              <w:pStyle w:val="TAL"/>
              <w:rPr>
                <w:snapToGrid w:val="0"/>
                <w:sz w:val="16"/>
                <w:szCs w:val="16"/>
                <w:lang w:val="en-AU"/>
              </w:rPr>
            </w:pPr>
            <w:r>
              <w:rPr>
                <w:snapToGrid w:val="0"/>
                <w:sz w:val="16"/>
                <w:szCs w:val="16"/>
                <w:lang w:val="en-AU"/>
              </w:rPr>
              <w:t>0070</w:t>
            </w:r>
          </w:p>
        </w:tc>
        <w:tc>
          <w:tcPr>
            <w:tcW w:w="425" w:type="dxa"/>
            <w:tcBorders>
              <w:top w:val="single" w:sz="6" w:space="0" w:color="auto"/>
              <w:bottom w:val="single" w:sz="4" w:space="0" w:color="auto"/>
            </w:tcBorders>
            <w:shd w:val="solid" w:color="FFFFFF" w:fill="auto"/>
          </w:tcPr>
          <w:p w14:paraId="03F5449D" w14:textId="77777777" w:rsidR="006E714E" w:rsidRDefault="006E714E" w:rsidP="00F47A5D">
            <w:pPr>
              <w:pStyle w:val="TAL"/>
              <w:rPr>
                <w:snapToGrid w:val="0"/>
                <w:sz w:val="16"/>
                <w:szCs w:val="16"/>
                <w:lang w:val="en-AU"/>
              </w:rPr>
            </w:pPr>
            <w:r>
              <w:rPr>
                <w:snapToGrid w:val="0"/>
                <w:sz w:val="16"/>
                <w:szCs w:val="16"/>
                <w:lang w:val="en-AU"/>
              </w:rPr>
              <w:t>2</w:t>
            </w:r>
          </w:p>
        </w:tc>
        <w:tc>
          <w:tcPr>
            <w:tcW w:w="5387" w:type="dxa"/>
            <w:tcBorders>
              <w:top w:val="single" w:sz="6" w:space="0" w:color="auto"/>
              <w:bottom w:val="single" w:sz="4" w:space="0" w:color="auto"/>
            </w:tcBorders>
            <w:shd w:val="solid" w:color="FFFFFF" w:fill="auto"/>
          </w:tcPr>
          <w:p w14:paraId="7355DE53" w14:textId="77777777" w:rsidR="006E714E" w:rsidRPr="0098720C" w:rsidRDefault="006E714E" w:rsidP="00F47A5D">
            <w:pPr>
              <w:pStyle w:val="TAL"/>
              <w:rPr>
                <w:snapToGrid w:val="0"/>
                <w:sz w:val="16"/>
                <w:szCs w:val="16"/>
                <w:lang w:val="en-AU"/>
              </w:rPr>
            </w:pPr>
            <w:r w:rsidRPr="008D64ED">
              <w:rPr>
                <w:snapToGrid w:val="0"/>
                <w:sz w:val="16"/>
                <w:szCs w:val="16"/>
                <w:lang w:val="en-AU"/>
              </w:rPr>
              <w:t>GERAN Iu Mode</w:t>
            </w:r>
          </w:p>
        </w:tc>
        <w:tc>
          <w:tcPr>
            <w:tcW w:w="708" w:type="dxa"/>
            <w:tcBorders>
              <w:top w:val="nil"/>
              <w:left w:val="nil"/>
              <w:bottom w:val="single" w:sz="4" w:space="0" w:color="auto"/>
            </w:tcBorders>
            <w:shd w:val="solid" w:color="FFFFFF" w:fill="auto"/>
          </w:tcPr>
          <w:p w14:paraId="403F0532" w14:textId="77777777" w:rsidR="006E714E" w:rsidRDefault="006E714E" w:rsidP="00F47A5D">
            <w:pPr>
              <w:pStyle w:val="TAL"/>
              <w:rPr>
                <w:snapToGrid w:val="0"/>
                <w:sz w:val="16"/>
                <w:szCs w:val="16"/>
                <w:lang w:val="en-AU"/>
              </w:rPr>
            </w:pPr>
          </w:p>
        </w:tc>
      </w:tr>
      <w:tr w:rsidR="006E714E" w:rsidRPr="00F66D72" w14:paraId="1C7729D7" w14:textId="77777777" w:rsidTr="00F47A5D">
        <w:tc>
          <w:tcPr>
            <w:tcW w:w="851" w:type="dxa"/>
            <w:tcBorders>
              <w:top w:val="single" w:sz="4" w:space="0" w:color="auto"/>
              <w:left w:val="single" w:sz="4" w:space="0" w:color="auto"/>
              <w:bottom w:val="single" w:sz="4" w:space="0" w:color="auto"/>
              <w:right w:val="nil"/>
            </w:tcBorders>
            <w:shd w:val="solid" w:color="FFFFFF" w:fill="auto"/>
          </w:tcPr>
          <w:p w14:paraId="2ACC501B" w14:textId="77777777" w:rsidR="006E714E" w:rsidRDefault="006E714E" w:rsidP="00F47A5D">
            <w:pPr>
              <w:pStyle w:val="TAL"/>
              <w:rPr>
                <w:snapToGrid w:val="0"/>
                <w:sz w:val="16"/>
                <w:szCs w:val="16"/>
                <w:lang w:val="en-AU"/>
              </w:rPr>
            </w:pPr>
            <w:r>
              <w:rPr>
                <w:snapToGrid w:val="0"/>
                <w:sz w:val="16"/>
                <w:szCs w:val="16"/>
                <w:lang w:val="en-AU"/>
              </w:rPr>
              <w:t>2013-12</w:t>
            </w:r>
          </w:p>
        </w:tc>
        <w:tc>
          <w:tcPr>
            <w:tcW w:w="709" w:type="dxa"/>
            <w:tcBorders>
              <w:top w:val="single" w:sz="4" w:space="0" w:color="auto"/>
              <w:left w:val="nil"/>
              <w:bottom w:val="single" w:sz="4" w:space="0" w:color="auto"/>
              <w:right w:val="nil"/>
            </w:tcBorders>
            <w:shd w:val="solid" w:color="FFFFFF" w:fill="auto"/>
          </w:tcPr>
          <w:p w14:paraId="7B29D8B9" w14:textId="77777777" w:rsidR="006E714E" w:rsidRDefault="006E714E" w:rsidP="00F47A5D">
            <w:pPr>
              <w:pStyle w:val="TAL"/>
              <w:rPr>
                <w:snapToGrid w:val="0"/>
                <w:sz w:val="16"/>
                <w:szCs w:val="16"/>
                <w:lang w:val="en-AU"/>
              </w:rPr>
            </w:pPr>
            <w:r>
              <w:rPr>
                <w:snapToGrid w:val="0"/>
                <w:sz w:val="16"/>
                <w:szCs w:val="16"/>
                <w:lang w:val="en-AU"/>
              </w:rPr>
              <w:t>CT#62</w:t>
            </w:r>
          </w:p>
        </w:tc>
        <w:tc>
          <w:tcPr>
            <w:tcW w:w="992" w:type="dxa"/>
            <w:tcBorders>
              <w:top w:val="single" w:sz="4" w:space="0" w:color="auto"/>
              <w:left w:val="nil"/>
              <w:bottom w:val="single" w:sz="4" w:space="0" w:color="auto"/>
            </w:tcBorders>
            <w:shd w:val="solid" w:color="FFFFFF" w:fill="auto"/>
          </w:tcPr>
          <w:p w14:paraId="0F6C24E6" w14:textId="77777777" w:rsidR="006E714E" w:rsidRDefault="006E714E" w:rsidP="00F47A5D">
            <w:pPr>
              <w:pStyle w:val="TAL"/>
              <w:rPr>
                <w:snapToGrid w:val="0"/>
                <w:sz w:val="16"/>
                <w:szCs w:val="16"/>
                <w:lang w:val="en-AU"/>
              </w:rPr>
            </w:pPr>
            <w:r>
              <w:rPr>
                <w:snapToGrid w:val="0"/>
                <w:sz w:val="16"/>
                <w:szCs w:val="16"/>
                <w:lang w:val="en-AU"/>
              </w:rPr>
              <w:t>CP-130620</w:t>
            </w:r>
          </w:p>
        </w:tc>
        <w:tc>
          <w:tcPr>
            <w:tcW w:w="567" w:type="dxa"/>
            <w:tcBorders>
              <w:top w:val="single" w:sz="4" w:space="0" w:color="auto"/>
              <w:bottom w:val="single" w:sz="4" w:space="0" w:color="auto"/>
            </w:tcBorders>
            <w:shd w:val="solid" w:color="FFFFFF" w:fill="auto"/>
          </w:tcPr>
          <w:p w14:paraId="42D0506A" w14:textId="77777777" w:rsidR="006E714E" w:rsidRDefault="006E714E" w:rsidP="00F47A5D">
            <w:pPr>
              <w:pStyle w:val="TAL"/>
              <w:rPr>
                <w:snapToGrid w:val="0"/>
                <w:sz w:val="16"/>
                <w:szCs w:val="16"/>
                <w:lang w:val="en-AU"/>
              </w:rPr>
            </w:pPr>
            <w:r>
              <w:rPr>
                <w:snapToGrid w:val="0"/>
                <w:sz w:val="16"/>
                <w:szCs w:val="16"/>
                <w:lang w:val="en-AU"/>
              </w:rPr>
              <w:t>0071</w:t>
            </w:r>
          </w:p>
        </w:tc>
        <w:tc>
          <w:tcPr>
            <w:tcW w:w="425" w:type="dxa"/>
            <w:tcBorders>
              <w:top w:val="single" w:sz="4" w:space="0" w:color="auto"/>
              <w:bottom w:val="single" w:sz="4" w:space="0" w:color="auto"/>
            </w:tcBorders>
            <w:shd w:val="solid" w:color="FFFFFF" w:fill="auto"/>
          </w:tcPr>
          <w:p w14:paraId="4CA9C993"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4" w:space="0" w:color="auto"/>
              <w:bottom w:val="single" w:sz="4" w:space="0" w:color="auto"/>
            </w:tcBorders>
            <w:shd w:val="solid" w:color="FFFFFF" w:fill="auto"/>
          </w:tcPr>
          <w:p w14:paraId="28A6E8CA" w14:textId="77777777" w:rsidR="006E714E" w:rsidRPr="008D64ED" w:rsidRDefault="006E714E" w:rsidP="00F47A5D">
            <w:pPr>
              <w:pStyle w:val="TAL"/>
              <w:rPr>
                <w:snapToGrid w:val="0"/>
                <w:sz w:val="16"/>
                <w:szCs w:val="16"/>
                <w:lang w:val="en-AU"/>
              </w:rPr>
            </w:pPr>
            <w:r w:rsidRPr="001C652B">
              <w:rPr>
                <w:snapToGrid w:val="0"/>
                <w:sz w:val="16"/>
                <w:szCs w:val="16"/>
                <w:lang w:val="en-AU"/>
              </w:rPr>
              <w:t>SGW selection for SIPTO at the Local Home Network</w:t>
            </w:r>
          </w:p>
        </w:tc>
        <w:tc>
          <w:tcPr>
            <w:tcW w:w="708" w:type="dxa"/>
            <w:tcBorders>
              <w:top w:val="single" w:sz="4" w:space="0" w:color="auto"/>
              <w:left w:val="nil"/>
              <w:bottom w:val="single" w:sz="4" w:space="0" w:color="auto"/>
              <w:right w:val="single" w:sz="4" w:space="0" w:color="auto"/>
            </w:tcBorders>
            <w:shd w:val="solid" w:color="FFFFFF" w:fill="auto"/>
          </w:tcPr>
          <w:p w14:paraId="263D65CD" w14:textId="77777777" w:rsidR="006E714E" w:rsidRDefault="006E714E" w:rsidP="00F47A5D">
            <w:pPr>
              <w:pStyle w:val="TAL"/>
              <w:rPr>
                <w:snapToGrid w:val="0"/>
                <w:sz w:val="16"/>
                <w:szCs w:val="16"/>
                <w:lang w:val="en-AU"/>
              </w:rPr>
            </w:pPr>
            <w:r>
              <w:rPr>
                <w:snapToGrid w:val="0"/>
                <w:sz w:val="16"/>
                <w:szCs w:val="16"/>
                <w:lang w:val="en-AU"/>
              </w:rPr>
              <w:t>12.2.0</w:t>
            </w:r>
          </w:p>
        </w:tc>
      </w:tr>
      <w:tr w:rsidR="006E714E" w:rsidRPr="00F66D72" w14:paraId="3146667A" w14:textId="77777777" w:rsidTr="00F47A5D">
        <w:tc>
          <w:tcPr>
            <w:tcW w:w="851" w:type="dxa"/>
            <w:tcBorders>
              <w:top w:val="single" w:sz="4" w:space="0" w:color="auto"/>
              <w:left w:val="single" w:sz="4" w:space="0" w:color="auto"/>
              <w:bottom w:val="single" w:sz="4" w:space="0" w:color="auto"/>
              <w:right w:val="nil"/>
            </w:tcBorders>
            <w:shd w:val="solid" w:color="FFFFFF" w:fill="auto"/>
          </w:tcPr>
          <w:p w14:paraId="228CD1B5" w14:textId="77777777" w:rsidR="006E714E" w:rsidRDefault="006E714E" w:rsidP="00F47A5D">
            <w:pPr>
              <w:pStyle w:val="TAL"/>
              <w:rPr>
                <w:snapToGrid w:val="0"/>
                <w:sz w:val="16"/>
                <w:szCs w:val="16"/>
                <w:lang w:val="en-AU"/>
              </w:rPr>
            </w:pPr>
            <w:r>
              <w:rPr>
                <w:snapToGrid w:val="0"/>
                <w:sz w:val="16"/>
                <w:szCs w:val="16"/>
                <w:lang w:val="en-AU"/>
              </w:rPr>
              <w:t>2014-06</w:t>
            </w:r>
          </w:p>
        </w:tc>
        <w:tc>
          <w:tcPr>
            <w:tcW w:w="709" w:type="dxa"/>
            <w:tcBorders>
              <w:top w:val="single" w:sz="4" w:space="0" w:color="auto"/>
              <w:left w:val="nil"/>
              <w:bottom w:val="single" w:sz="4" w:space="0" w:color="auto"/>
              <w:right w:val="nil"/>
            </w:tcBorders>
            <w:shd w:val="solid" w:color="FFFFFF" w:fill="auto"/>
          </w:tcPr>
          <w:p w14:paraId="0F55D3DD" w14:textId="77777777" w:rsidR="006E714E" w:rsidRDefault="006E714E" w:rsidP="00F47A5D">
            <w:pPr>
              <w:pStyle w:val="TAL"/>
              <w:rPr>
                <w:snapToGrid w:val="0"/>
                <w:sz w:val="16"/>
                <w:szCs w:val="16"/>
                <w:lang w:val="en-AU"/>
              </w:rPr>
            </w:pPr>
            <w:r>
              <w:rPr>
                <w:snapToGrid w:val="0"/>
                <w:sz w:val="16"/>
                <w:szCs w:val="16"/>
                <w:lang w:val="en-AU"/>
              </w:rPr>
              <w:t>CT#64</w:t>
            </w:r>
          </w:p>
        </w:tc>
        <w:tc>
          <w:tcPr>
            <w:tcW w:w="992" w:type="dxa"/>
            <w:tcBorders>
              <w:top w:val="single" w:sz="4" w:space="0" w:color="auto"/>
              <w:left w:val="nil"/>
              <w:bottom w:val="single" w:sz="4" w:space="0" w:color="auto"/>
            </w:tcBorders>
            <w:shd w:val="solid" w:color="FFFFFF" w:fill="auto"/>
          </w:tcPr>
          <w:p w14:paraId="6AAD8738" w14:textId="77777777" w:rsidR="006E714E" w:rsidRDefault="006E714E" w:rsidP="00F47A5D">
            <w:pPr>
              <w:pStyle w:val="TAL"/>
              <w:rPr>
                <w:snapToGrid w:val="0"/>
                <w:sz w:val="16"/>
                <w:szCs w:val="16"/>
                <w:lang w:val="en-AU"/>
              </w:rPr>
            </w:pPr>
            <w:r>
              <w:rPr>
                <w:snapToGrid w:val="0"/>
                <w:sz w:val="16"/>
                <w:szCs w:val="16"/>
                <w:lang w:val="en-AU"/>
              </w:rPr>
              <w:t>CP-140230</w:t>
            </w:r>
          </w:p>
        </w:tc>
        <w:tc>
          <w:tcPr>
            <w:tcW w:w="567" w:type="dxa"/>
            <w:tcBorders>
              <w:top w:val="single" w:sz="4" w:space="0" w:color="auto"/>
              <w:bottom w:val="single" w:sz="4" w:space="0" w:color="auto"/>
            </w:tcBorders>
            <w:shd w:val="solid" w:color="FFFFFF" w:fill="auto"/>
          </w:tcPr>
          <w:p w14:paraId="1E29698E" w14:textId="77777777" w:rsidR="006E714E" w:rsidRDefault="006E714E" w:rsidP="00F47A5D">
            <w:pPr>
              <w:pStyle w:val="TAL"/>
              <w:rPr>
                <w:snapToGrid w:val="0"/>
                <w:sz w:val="16"/>
                <w:szCs w:val="16"/>
                <w:lang w:val="en-AU"/>
              </w:rPr>
            </w:pPr>
            <w:r>
              <w:rPr>
                <w:snapToGrid w:val="0"/>
                <w:sz w:val="16"/>
                <w:szCs w:val="16"/>
                <w:lang w:val="en-AU"/>
              </w:rPr>
              <w:t>0076</w:t>
            </w:r>
          </w:p>
        </w:tc>
        <w:tc>
          <w:tcPr>
            <w:tcW w:w="425" w:type="dxa"/>
            <w:tcBorders>
              <w:top w:val="single" w:sz="4" w:space="0" w:color="auto"/>
              <w:bottom w:val="single" w:sz="4" w:space="0" w:color="auto"/>
            </w:tcBorders>
            <w:shd w:val="solid" w:color="FFFFFF" w:fill="auto"/>
          </w:tcPr>
          <w:p w14:paraId="35C329E1"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4" w:space="0" w:color="auto"/>
              <w:bottom w:val="single" w:sz="4" w:space="0" w:color="auto"/>
            </w:tcBorders>
            <w:shd w:val="solid" w:color="FFFFFF" w:fill="auto"/>
          </w:tcPr>
          <w:p w14:paraId="1B2A668C" w14:textId="77777777" w:rsidR="006E714E" w:rsidRPr="001C652B" w:rsidRDefault="006E714E" w:rsidP="00F47A5D">
            <w:pPr>
              <w:pStyle w:val="TAL"/>
              <w:rPr>
                <w:snapToGrid w:val="0"/>
                <w:sz w:val="16"/>
                <w:szCs w:val="16"/>
                <w:lang w:val="en-AU"/>
              </w:rPr>
            </w:pPr>
            <w:r w:rsidRPr="00BC2769">
              <w:rPr>
                <w:rFonts w:hint="eastAsia"/>
                <w:snapToGrid w:val="0"/>
                <w:sz w:val="16"/>
                <w:szCs w:val="16"/>
                <w:lang w:val="en-AU"/>
              </w:rPr>
              <w:t>Cleanup the pre-Release-8 DNS procedure on Release-8 SGSN</w:t>
            </w:r>
          </w:p>
        </w:tc>
        <w:tc>
          <w:tcPr>
            <w:tcW w:w="708" w:type="dxa"/>
            <w:tcBorders>
              <w:top w:val="single" w:sz="4" w:space="0" w:color="auto"/>
              <w:left w:val="nil"/>
              <w:bottom w:val="single" w:sz="4" w:space="0" w:color="auto"/>
              <w:right w:val="single" w:sz="4" w:space="0" w:color="auto"/>
            </w:tcBorders>
            <w:shd w:val="solid" w:color="FFFFFF" w:fill="auto"/>
          </w:tcPr>
          <w:p w14:paraId="44ACB91D" w14:textId="77777777" w:rsidR="006E714E" w:rsidRDefault="006E714E" w:rsidP="00F47A5D">
            <w:pPr>
              <w:pStyle w:val="TAL"/>
              <w:rPr>
                <w:snapToGrid w:val="0"/>
                <w:sz w:val="16"/>
                <w:szCs w:val="16"/>
                <w:lang w:val="en-AU"/>
              </w:rPr>
            </w:pPr>
            <w:r>
              <w:rPr>
                <w:snapToGrid w:val="0"/>
                <w:sz w:val="16"/>
                <w:szCs w:val="16"/>
                <w:lang w:val="en-AU"/>
              </w:rPr>
              <w:t>12.3.0</w:t>
            </w:r>
          </w:p>
        </w:tc>
      </w:tr>
      <w:tr w:rsidR="006E714E" w:rsidRPr="00F66D72" w14:paraId="753CAF05" w14:textId="77777777" w:rsidTr="00F47A5D">
        <w:tc>
          <w:tcPr>
            <w:tcW w:w="851" w:type="dxa"/>
            <w:tcBorders>
              <w:top w:val="single" w:sz="4" w:space="0" w:color="auto"/>
              <w:left w:val="single" w:sz="4" w:space="0" w:color="auto"/>
              <w:bottom w:val="nil"/>
              <w:right w:val="nil"/>
            </w:tcBorders>
            <w:shd w:val="solid" w:color="FFFFFF" w:fill="auto"/>
          </w:tcPr>
          <w:p w14:paraId="74D62119" w14:textId="77777777" w:rsidR="006E714E" w:rsidRDefault="006E714E" w:rsidP="00F47A5D">
            <w:pPr>
              <w:pStyle w:val="TAL"/>
              <w:rPr>
                <w:snapToGrid w:val="0"/>
                <w:sz w:val="16"/>
                <w:szCs w:val="16"/>
                <w:lang w:val="en-AU"/>
              </w:rPr>
            </w:pPr>
            <w:r>
              <w:rPr>
                <w:snapToGrid w:val="0"/>
                <w:sz w:val="16"/>
                <w:szCs w:val="16"/>
                <w:lang w:val="en-AU"/>
              </w:rPr>
              <w:t>2014-09</w:t>
            </w:r>
          </w:p>
        </w:tc>
        <w:tc>
          <w:tcPr>
            <w:tcW w:w="709" w:type="dxa"/>
            <w:tcBorders>
              <w:top w:val="single" w:sz="4" w:space="0" w:color="auto"/>
              <w:left w:val="nil"/>
              <w:bottom w:val="nil"/>
              <w:right w:val="nil"/>
            </w:tcBorders>
            <w:shd w:val="solid" w:color="FFFFFF" w:fill="auto"/>
          </w:tcPr>
          <w:p w14:paraId="55C0A08F" w14:textId="77777777" w:rsidR="006E714E" w:rsidRDefault="006E714E" w:rsidP="00F47A5D">
            <w:pPr>
              <w:pStyle w:val="TAL"/>
              <w:rPr>
                <w:snapToGrid w:val="0"/>
                <w:sz w:val="16"/>
                <w:szCs w:val="16"/>
                <w:lang w:val="en-AU"/>
              </w:rPr>
            </w:pPr>
            <w:r>
              <w:rPr>
                <w:snapToGrid w:val="0"/>
                <w:sz w:val="16"/>
                <w:szCs w:val="16"/>
                <w:lang w:val="en-AU"/>
              </w:rPr>
              <w:t>CT#65</w:t>
            </w:r>
          </w:p>
        </w:tc>
        <w:tc>
          <w:tcPr>
            <w:tcW w:w="992" w:type="dxa"/>
            <w:tcBorders>
              <w:top w:val="single" w:sz="4" w:space="0" w:color="auto"/>
              <w:left w:val="nil"/>
              <w:bottom w:val="nil"/>
              <w:right w:val="single" w:sz="4" w:space="0" w:color="auto"/>
            </w:tcBorders>
            <w:shd w:val="solid" w:color="FFFFFF" w:fill="auto"/>
          </w:tcPr>
          <w:p w14:paraId="59DC7E1E" w14:textId="77777777" w:rsidR="006E714E" w:rsidRDefault="006E714E" w:rsidP="00F47A5D">
            <w:pPr>
              <w:pStyle w:val="TAL"/>
              <w:rPr>
                <w:snapToGrid w:val="0"/>
                <w:sz w:val="16"/>
                <w:szCs w:val="16"/>
                <w:lang w:val="en-AU"/>
              </w:rPr>
            </w:pPr>
            <w:r>
              <w:rPr>
                <w:snapToGrid w:val="0"/>
                <w:sz w:val="16"/>
                <w:szCs w:val="16"/>
                <w:lang w:val="en-AU"/>
              </w:rPr>
              <w:t>CP-140505</w:t>
            </w:r>
          </w:p>
        </w:tc>
        <w:tc>
          <w:tcPr>
            <w:tcW w:w="567" w:type="dxa"/>
            <w:tcBorders>
              <w:top w:val="single" w:sz="4" w:space="0" w:color="auto"/>
              <w:left w:val="single" w:sz="4" w:space="0" w:color="auto"/>
              <w:bottom w:val="single" w:sz="4" w:space="0" w:color="auto"/>
            </w:tcBorders>
            <w:shd w:val="solid" w:color="FFFFFF" w:fill="auto"/>
          </w:tcPr>
          <w:p w14:paraId="7ADF1B83" w14:textId="77777777" w:rsidR="006E714E" w:rsidRDefault="006E714E" w:rsidP="00F47A5D">
            <w:pPr>
              <w:pStyle w:val="TAL"/>
              <w:rPr>
                <w:snapToGrid w:val="0"/>
                <w:sz w:val="16"/>
                <w:szCs w:val="16"/>
                <w:lang w:val="en-AU"/>
              </w:rPr>
            </w:pPr>
            <w:r>
              <w:rPr>
                <w:snapToGrid w:val="0"/>
                <w:sz w:val="16"/>
                <w:szCs w:val="16"/>
                <w:lang w:val="en-AU"/>
              </w:rPr>
              <w:t>0077</w:t>
            </w:r>
          </w:p>
        </w:tc>
        <w:tc>
          <w:tcPr>
            <w:tcW w:w="425" w:type="dxa"/>
            <w:tcBorders>
              <w:top w:val="single" w:sz="4" w:space="0" w:color="auto"/>
              <w:bottom w:val="single" w:sz="4" w:space="0" w:color="auto"/>
            </w:tcBorders>
            <w:shd w:val="solid" w:color="FFFFFF" w:fill="auto"/>
          </w:tcPr>
          <w:p w14:paraId="5C2F6FE4" w14:textId="77777777" w:rsidR="006E714E" w:rsidRDefault="006E714E" w:rsidP="00F47A5D">
            <w:pPr>
              <w:pStyle w:val="TAL"/>
              <w:rPr>
                <w:snapToGrid w:val="0"/>
                <w:sz w:val="16"/>
                <w:szCs w:val="16"/>
                <w:lang w:val="en-AU"/>
              </w:rPr>
            </w:pPr>
            <w:r>
              <w:rPr>
                <w:snapToGrid w:val="0"/>
                <w:sz w:val="16"/>
                <w:szCs w:val="16"/>
                <w:lang w:val="en-AU"/>
              </w:rPr>
              <w:t>2</w:t>
            </w:r>
          </w:p>
        </w:tc>
        <w:tc>
          <w:tcPr>
            <w:tcW w:w="5387" w:type="dxa"/>
            <w:tcBorders>
              <w:top w:val="single" w:sz="4" w:space="0" w:color="auto"/>
              <w:bottom w:val="single" w:sz="4" w:space="0" w:color="auto"/>
              <w:right w:val="single" w:sz="4" w:space="0" w:color="auto"/>
            </w:tcBorders>
            <w:shd w:val="solid" w:color="FFFFFF" w:fill="auto"/>
          </w:tcPr>
          <w:p w14:paraId="22E46F0C" w14:textId="77777777" w:rsidR="006E714E" w:rsidRPr="00BC2769" w:rsidRDefault="006E714E" w:rsidP="00F47A5D">
            <w:pPr>
              <w:pStyle w:val="TAL"/>
              <w:rPr>
                <w:snapToGrid w:val="0"/>
                <w:sz w:val="16"/>
                <w:szCs w:val="16"/>
                <w:lang w:val="en-AU"/>
              </w:rPr>
            </w:pPr>
            <w:r w:rsidRPr="000C2639">
              <w:rPr>
                <w:snapToGrid w:val="0"/>
                <w:sz w:val="16"/>
                <w:szCs w:val="16"/>
                <w:lang w:val="en-AU"/>
              </w:rPr>
              <w:t>SGW/PGW selection with GTP-C node level load control</w:t>
            </w:r>
          </w:p>
        </w:tc>
        <w:tc>
          <w:tcPr>
            <w:tcW w:w="708" w:type="dxa"/>
            <w:tcBorders>
              <w:top w:val="single" w:sz="4" w:space="0" w:color="auto"/>
              <w:left w:val="nil"/>
              <w:bottom w:val="nil"/>
              <w:right w:val="single" w:sz="4" w:space="0" w:color="auto"/>
            </w:tcBorders>
            <w:shd w:val="solid" w:color="FFFFFF" w:fill="auto"/>
          </w:tcPr>
          <w:p w14:paraId="3084E472" w14:textId="77777777" w:rsidR="006E714E" w:rsidRDefault="006E714E" w:rsidP="00F47A5D">
            <w:pPr>
              <w:pStyle w:val="TAL"/>
              <w:rPr>
                <w:snapToGrid w:val="0"/>
                <w:sz w:val="16"/>
                <w:szCs w:val="16"/>
                <w:lang w:val="en-AU"/>
              </w:rPr>
            </w:pPr>
            <w:r>
              <w:rPr>
                <w:snapToGrid w:val="0"/>
                <w:sz w:val="16"/>
                <w:szCs w:val="16"/>
                <w:lang w:val="en-AU"/>
              </w:rPr>
              <w:t>12.4.0</w:t>
            </w:r>
          </w:p>
        </w:tc>
      </w:tr>
      <w:tr w:rsidR="006E714E" w:rsidRPr="00F66D72" w14:paraId="7C9F0AE3" w14:textId="77777777" w:rsidTr="00F47A5D">
        <w:tc>
          <w:tcPr>
            <w:tcW w:w="851" w:type="dxa"/>
            <w:tcBorders>
              <w:top w:val="nil"/>
              <w:left w:val="single" w:sz="4" w:space="0" w:color="auto"/>
              <w:bottom w:val="single" w:sz="4" w:space="0" w:color="auto"/>
              <w:right w:val="nil"/>
            </w:tcBorders>
            <w:shd w:val="solid" w:color="FFFFFF" w:fill="auto"/>
          </w:tcPr>
          <w:p w14:paraId="34134934" w14:textId="77777777" w:rsidR="006E714E" w:rsidRDefault="006E714E" w:rsidP="00F47A5D">
            <w:pPr>
              <w:pStyle w:val="TAL"/>
              <w:rPr>
                <w:snapToGrid w:val="0"/>
                <w:sz w:val="16"/>
                <w:szCs w:val="16"/>
                <w:lang w:val="en-AU"/>
              </w:rPr>
            </w:pPr>
          </w:p>
        </w:tc>
        <w:tc>
          <w:tcPr>
            <w:tcW w:w="709" w:type="dxa"/>
            <w:tcBorders>
              <w:top w:val="nil"/>
              <w:left w:val="nil"/>
              <w:bottom w:val="single" w:sz="4" w:space="0" w:color="auto"/>
              <w:right w:val="nil"/>
            </w:tcBorders>
            <w:shd w:val="solid" w:color="FFFFFF" w:fill="auto"/>
          </w:tcPr>
          <w:p w14:paraId="62EC296E" w14:textId="77777777" w:rsidR="006E714E" w:rsidRDefault="006E714E" w:rsidP="00F47A5D">
            <w:pPr>
              <w:pStyle w:val="TAL"/>
              <w:rPr>
                <w:snapToGrid w:val="0"/>
                <w:sz w:val="16"/>
                <w:szCs w:val="16"/>
                <w:lang w:val="en-AU"/>
              </w:rPr>
            </w:pPr>
          </w:p>
        </w:tc>
        <w:tc>
          <w:tcPr>
            <w:tcW w:w="992" w:type="dxa"/>
            <w:tcBorders>
              <w:top w:val="nil"/>
              <w:left w:val="nil"/>
              <w:bottom w:val="single" w:sz="4" w:space="0" w:color="auto"/>
              <w:right w:val="single" w:sz="4" w:space="0" w:color="auto"/>
            </w:tcBorders>
            <w:shd w:val="solid" w:color="FFFFFF" w:fill="auto"/>
          </w:tcPr>
          <w:p w14:paraId="18FE3D20" w14:textId="77777777" w:rsidR="006E714E" w:rsidRDefault="006E714E" w:rsidP="00F47A5D">
            <w:pPr>
              <w:pStyle w:val="TAL"/>
              <w:rPr>
                <w:snapToGrid w:val="0"/>
                <w:sz w:val="16"/>
                <w:szCs w:val="16"/>
                <w:lang w:val="en-AU"/>
              </w:rPr>
            </w:pPr>
            <w:r>
              <w:rPr>
                <w:snapToGrid w:val="0"/>
                <w:sz w:val="16"/>
                <w:szCs w:val="16"/>
                <w:lang w:val="en-AU"/>
              </w:rPr>
              <w:t>CP-140505</w:t>
            </w:r>
          </w:p>
        </w:tc>
        <w:tc>
          <w:tcPr>
            <w:tcW w:w="567" w:type="dxa"/>
            <w:tcBorders>
              <w:top w:val="single" w:sz="4" w:space="0" w:color="auto"/>
              <w:left w:val="single" w:sz="4" w:space="0" w:color="auto"/>
              <w:bottom w:val="single" w:sz="4" w:space="0" w:color="auto"/>
            </w:tcBorders>
            <w:shd w:val="solid" w:color="FFFFFF" w:fill="auto"/>
          </w:tcPr>
          <w:p w14:paraId="6C7BB822" w14:textId="77777777" w:rsidR="006E714E" w:rsidRDefault="006E714E" w:rsidP="00F47A5D">
            <w:pPr>
              <w:pStyle w:val="TAL"/>
              <w:rPr>
                <w:snapToGrid w:val="0"/>
                <w:sz w:val="16"/>
                <w:szCs w:val="16"/>
                <w:lang w:val="en-AU"/>
              </w:rPr>
            </w:pPr>
            <w:r>
              <w:rPr>
                <w:snapToGrid w:val="0"/>
                <w:sz w:val="16"/>
                <w:szCs w:val="16"/>
                <w:lang w:val="en-AU"/>
              </w:rPr>
              <w:t>0078</w:t>
            </w:r>
          </w:p>
        </w:tc>
        <w:tc>
          <w:tcPr>
            <w:tcW w:w="425" w:type="dxa"/>
            <w:tcBorders>
              <w:top w:val="single" w:sz="4" w:space="0" w:color="auto"/>
              <w:bottom w:val="single" w:sz="4" w:space="0" w:color="auto"/>
            </w:tcBorders>
            <w:shd w:val="solid" w:color="FFFFFF" w:fill="auto"/>
          </w:tcPr>
          <w:p w14:paraId="6153E371" w14:textId="77777777" w:rsidR="006E714E" w:rsidRDefault="006E714E" w:rsidP="00F47A5D">
            <w:pPr>
              <w:pStyle w:val="TAL"/>
              <w:rPr>
                <w:snapToGrid w:val="0"/>
                <w:sz w:val="16"/>
                <w:szCs w:val="16"/>
                <w:lang w:val="en-AU"/>
              </w:rPr>
            </w:pPr>
            <w:r>
              <w:rPr>
                <w:snapToGrid w:val="0"/>
                <w:sz w:val="16"/>
                <w:szCs w:val="16"/>
                <w:lang w:val="en-AU"/>
              </w:rPr>
              <w:t>2</w:t>
            </w:r>
          </w:p>
        </w:tc>
        <w:tc>
          <w:tcPr>
            <w:tcW w:w="5387" w:type="dxa"/>
            <w:tcBorders>
              <w:top w:val="single" w:sz="4" w:space="0" w:color="auto"/>
              <w:bottom w:val="single" w:sz="4" w:space="0" w:color="auto"/>
              <w:right w:val="single" w:sz="4" w:space="0" w:color="auto"/>
            </w:tcBorders>
            <w:shd w:val="solid" w:color="FFFFFF" w:fill="auto"/>
          </w:tcPr>
          <w:p w14:paraId="6A493FE3" w14:textId="77777777" w:rsidR="006E714E" w:rsidRPr="00BC2769" w:rsidRDefault="006E714E" w:rsidP="00F47A5D">
            <w:pPr>
              <w:pStyle w:val="TAL"/>
              <w:rPr>
                <w:snapToGrid w:val="0"/>
                <w:sz w:val="16"/>
                <w:szCs w:val="16"/>
                <w:lang w:val="en-AU"/>
              </w:rPr>
            </w:pPr>
            <w:r w:rsidRPr="000C2639">
              <w:rPr>
                <w:snapToGrid w:val="0"/>
                <w:sz w:val="16"/>
                <w:szCs w:val="16"/>
                <w:lang w:val="en-AU"/>
              </w:rPr>
              <w:t>PGW selection with GTP-C APN level Load Control</w:t>
            </w:r>
          </w:p>
        </w:tc>
        <w:tc>
          <w:tcPr>
            <w:tcW w:w="708" w:type="dxa"/>
            <w:tcBorders>
              <w:top w:val="nil"/>
              <w:left w:val="nil"/>
              <w:bottom w:val="single" w:sz="4" w:space="0" w:color="auto"/>
              <w:right w:val="single" w:sz="4" w:space="0" w:color="auto"/>
            </w:tcBorders>
            <w:shd w:val="solid" w:color="FFFFFF" w:fill="auto"/>
          </w:tcPr>
          <w:p w14:paraId="1724DF81" w14:textId="77777777" w:rsidR="006E714E" w:rsidRDefault="006E714E" w:rsidP="00F47A5D">
            <w:pPr>
              <w:pStyle w:val="TAL"/>
              <w:rPr>
                <w:snapToGrid w:val="0"/>
                <w:sz w:val="16"/>
                <w:szCs w:val="16"/>
                <w:lang w:val="en-AU"/>
              </w:rPr>
            </w:pPr>
          </w:p>
        </w:tc>
      </w:tr>
      <w:tr w:rsidR="006E714E" w:rsidRPr="00F66D72" w14:paraId="1E609827" w14:textId="77777777" w:rsidTr="00F47A5D">
        <w:tc>
          <w:tcPr>
            <w:tcW w:w="851" w:type="dxa"/>
            <w:tcBorders>
              <w:top w:val="single" w:sz="4" w:space="0" w:color="auto"/>
              <w:left w:val="single" w:sz="4" w:space="0" w:color="auto"/>
              <w:bottom w:val="single" w:sz="4" w:space="0" w:color="auto"/>
              <w:right w:val="nil"/>
            </w:tcBorders>
            <w:shd w:val="solid" w:color="FFFFFF" w:fill="auto"/>
          </w:tcPr>
          <w:p w14:paraId="7C719B0D" w14:textId="77777777" w:rsidR="006E714E" w:rsidRDefault="006E714E" w:rsidP="00F47A5D">
            <w:pPr>
              <w:pStyle w:val="TAL"/>
              <w:rPr>
                <w:snapToGrid w:val="0"/>
                <w:sz w:val="16"/>
                <w:szCs w:val="16"/>
                <w:lang w:val="en-AU"/>
              </w:rPr>
            </w:pPr>
            <w:r>
              <w:rPr>
                <w:snapToGrid w:val="0"/>
                <w:sz w:val="16"/>
                <w:szCs w:val="16"/>
                <w:lang w:val="en-AU"/>
              </w:rPr>
              <w:t>2014-12</w:t>
            </w:r>
          </w:p>
        </w:tc>
        <w:tc>
          <w:tcPr>
            <w:tcW w:w="709" w:type="dxa"/>
            <w:tcBorders>
              <w:top w:val="single" w:sz="4" w:space="0" w:color="auto"/>
              <w:left w:val="nil"/>
              <w:bottom w:val="single" w:sz="4" w:space="0" w:color="auto"/>
              <w:right w:val="nil"/>
            </w:tcBorders>
            <w:shd w:val="solid" w:color="FFFFFF" w:fill="auto"/>
          </w:tcPr>
          <w:p w14:paraId="2D5633D7" w14:textId="77777777" w:rsidR="006E714E" w:rsidRDefault="006E714E" w:rsidP="00F47A5D">
            <w:pPr>
              <w:pStyle w:val="TAL"/>
              <w:rPr>
                <w:snapToGrid w:val="0"/>
                <w:sz w:val="16"/>
                <w:szCs w:val="16"/>
                <w:lang w:val="en-AU"/>
              </w:rPr>
            </w:pPr>
            <w:r>
              <w:rPr>
                <w:snapToGrid w:val="0"/>
                <w:sz w:val="16"/>
                <w:szCs w:val="16"/>
                <w:lang w:val="en-AU"/>
              </w:rPr>
              <w:t>CT#66</w:t>
            </w:r>
          </w:p>
        </w:tc>
        <w:tc>
          <w:tcPr>
            <w:tcW w:w="992" w:type="dxa"/>
            <w:tcBorders>
              <w:top w:val="single" w:sz="4" w:space="0" w:color="auto"/>
              <w:left w:val="nil"/>
              <w:bottom w:val="single" w:sz="4" w:space="0" w:color="auto"/>
              <w:right w:val="single" w:sz="4" w:space="0" w:color="auto"/>
            </w:tcBorders>
            <w:shd w:val="solid" w:color="FFFFFF" w:fill="auto"/>
          </w:tcPr>
          <w:p w14:paraId="5F0F8B28" w14:textId="77777777" w:rsidR="006E714E" w:rsidRDefault="006E714E" w:rsidP="00F47A5D">
            <w:pPr>
              <w:pStyle w:val="TAL"/>
              <w:rPr>
                <w:snapToGrid w:val="0"/>
                <w:sz w:val="16"/>
                <w:szCs w:val="16"/>
                <w:lang w:val="en-AU"/>
              </w:rPr>
            </w:pPr>
            <w:r>
              <w:rPr>
                <w:snapToGrid w:val="0"/>
                <w:sz w:val="16"/>
                <w:szCs w:val="16"/>
                <w:lang w:val="en-AU"/>
              </w:rPr>
              <w:t>CP-140797</w:t>
            </w:r>
          </w:p>
        </w:tc>
        <w:tc>
          <w:tcPr>
            <w:tcW w:w="567" w:type="dxa"/>
            <w:tcBorders>
              <w:top w:val="single" w:sz="4" w:space="0" w:color="auto"/>
              <w:left w:val="single" w:sz="4" w:space="0" w:color="auto"/>
              <w:bottom w:val="single" w:sz="4" w:space="0" w:color="auto"/>
            </w:tcBorders>
            <w:shd w:val="solid" w:color="FFFFFF" w:fill="auto"/>
          </w:tcPr>
          <w:p w14:paraId="725A6561" w14:textId="77777777" w:rsidR="006E714E" w:rsidRDefault="006E714E" w:rsidP="00F47A5D">
            <w:pPr>
              <w:pStyle w:val="TAL"/>
              <w:rPr>
                <w:snapToGrid w:val="0"/>
                <w:sz w:val="16"/>
                <w:szCs w:val="16"/>
                <w:lang w:val="en-AU"/>
              </w:rPr>
            </w:pPr>
            <w:r>
              <w:rPr>
                <w:snapToGrid w:val="0"/>
                <w:sz w:val="16"/>
                <w:szCs w:val="16"/>
                <w:lang w:val="en-AU"/>
              </w:rPr>
              <w:t>0079</w:t>
            </w:r>
          </w:p>
        </w:tc>
        <w:tc>
          <w:tcPr>
            <w:tcW w:w="425" w:type="dxa"/>
            <w:tcBorders>
              <w:top w:val="single" w:sz="4" w:space="0" w:color="auto"/>
              <w:bottom w:val="single" w:sz="4" w:space="0" w:color="auto"/>
            </w:tcBorders>
            <w:shd w:val="solid" w:color="FFFFFF" w:fill="auto"/>
          </w:tcPr>
          <w:p w14:paraId="10F03101" w14:textId="77777777" w:rsidR="006E714E" w:rsidRDefault="006E714E" w:rsidP="00F47A5D">
            <w:pPr>
              <w:pStyle w:val="TAL"/>
              <w:rPr>
                <w:snapToGrid w:val="0"/>
                <w:sz w:val="16"/>
                <w:szCs w:val="16"/>
                <w:lang w:val="en-AU"/>
              </w:rPr>
            </w:pPr>
            <w:r>
              <w:rPr>
                <w:snapToGrid w:val="0"/>
                <w:sz w:val="16"/>
                <w:szCs w:val="16"/>
                <w:lang w:val="en-AU"/>
              </w:rPr>
              <w:t>3</w:t>
            </w:r>
          </w:p>
        </w:tc>
        <w:tc>
          <w:tcPr>
            <w:tcW w:w="5387" w:type="dxa"/>
            <w:tcBorders>
              <w:top w:val="single" w:sz="4" w:space="0" w:color="auto"/>
              <w:bottom w:val="single" w:sz="4" w:space="0" w:color="auto"/>
              <w:right w:val="single" w:sz="4" w:space="0" w:color="auto"/>
            </w:tcBorders>
            <w:shd w:val="solid" w:color="FFFFFF" w:fill="auto"/>
          </w:tcPr>
          <w:p w14:paraId="6994A317" w14:textId="77777777" w:rsidR="006E714E" w:rsidRPr="000C2639" w:rsidRDefault="006E714E" w:rsidP="00F47A5D">
            <w:pPr>
              <w:pStyle w:val="TAL"/>
              <w:rPr>
                <w:snapToGrid w:val="0"/>
                <w:sz w:val="16"/>
                <w:szCs w:val="16"/>
                <w:lang w:val="en-AU"/>
              </w:rPr>
            </w:pPr>
            <w:r w:rsidRPr="00336E6D">
              <w:rPr>
                <w:snapToGrid w:val="0"/>
                <w:sz w:val="16"/>
                <w:szCs w:val="16"/>
                <w:lang w:val="en-AU"/>
              </w:rPr>
              <w:t>MME and SGSN selection by RCAF</w:t>
            </w:r>
          </w:p>
        </w:tc>
        <w:tc>
          <w:tcPr>
            <w:tcW w:w="708" w:type="dxa"/>
            <w:tcBorders>
              <w:top w:val="single" w:sz="4" w:space="0" w:color="auto"/>
              <w:left w:val="nil"/>
              <w:bottom w:val="single" w:sz="4" w:space="0" w:color="auto"/>
              <w:right w:val="single" w:sz="4" w:space="0" w:color="auto"/>
            </w:tcBorders>
            <w:shd w:val="solid" w:color="FFFFFF" w:fill="auto"/>
          </w:tcPr>
          <w:p w14:paraId="06419E3F" w14:textId="77777777" w:rsidR="006E714E" w:rsidRDefault="006E714E" w:rsidP="00F47A5D">
            <w:pPr>
              <w:pStyle w:val="TAL"/>
              <w:rPr>
                <w:snapToGrid w:val="0"/>
                <w:sz w:val="16"/>
                <w:szCs w:val="16"/>
                <w:lang w:val="en-AU"/>
              </w:rPr>
            </w:pPr>
            <w:r>
              <w:rPr>
                <w:snapToGrid w:val="0"/>
                <w:sz w:val="16"/>
                <w:szCs w:val="16"/>
                <w:lang w:val="en-AU"/>
              </w:rPr>
              <w:t>13.0.0</w:t>
            </w:r>
          </w:p>
        </w:tc>
      </w:tr>
      <w:tr w:rsidR="006E714E" w:rsidRPr="00F66D72" w14:paraId="2600C59D" w14:textId="77777777" w:rsidTr="00F47A5D">
        <w:tc>
          <w:tcPr>
            <w:tcW w:w="851" w:type="dxa"/>
            <w:tcBorders>
              <w:top w:val="single" w:sz="4" w:space="0" w:color="auto"/>
              <w:left w:val="single" w:sz="4" w:space="0" w:color="auto"/>
              <w:bottom w:val="single" w:sz="4" w:space="0" w:color="auto"/>
              <w:right w:val="nil"/>
            </w:tcBorders>
            <w:shd w:val="solid" w:color="FFFFFF" w:fill="auto"/>
          </w:tcPr>
          <w:p w14:paraId="7AB9CBA8" w14:textId="77777777" w:rsidR="006E714E" w:rsidRDefault="006E714E" w:rsidP="00F47A5D">
            <w:pPr>
              <w:pStyle w:val="TAL"/>
              <w:rPr>
                <w:snapToGrid w:val="0"/>
                <w:sz w:val="16"/>
                <w:szCs w:val="16"/>
                <w:lang w:val="en-AU"/>
              </w:rPr>
            </w:pPr>
            <w:r>
              <w:rPr>
                <w:snapToGrid w:val="0"/>
                <w:sz w:val="16"/>
                <w:szCs w:val="16"/>
                <w:lang w:val="en-AU"/>
              </w:rPr>
              <w:t>2015-06</w:t>
            </w:r>
          </w:p>
        </w:tc>
        <w:tc>
          <w:tcPr>
            <w:tcW w:w="709" w:type="dxa"/>
            <w:tcBorders>
              <w:top w:val="single" w:sz="4" w:space="0" w:color="auto"/>
              <w:left w:val="nil"/>
              <w:bottom w:val="single" w:sz="4" w:space="0" w:color="auto"/>
              <w:right w:val="nil"/>
            </w:tcBorders>
            <w:shd w:val="solid" w:color="FFFFFF" w:fill="auto"/>
          </w:tcPr>
          <w:p w14:paraId="44C6F4C7" w14:textId="77777777" w:rsidR="006E714E" w:rsidRDefault="006E714E" w:rsidP="00F47A5D">
            <w:pPr>
              <w:pStyle w:val="TAL"/>
              <w:rPr>
                <w:snapToGrid w:val="0"/>
                <w:sz w:val="16"/>
                <w:szCs w:val="16"/>
                <w:lang w:val="en-AU"/>
              </w:rPr>
            </w:pPr>
            <w:r>
              <w:rPr>
                <w:snapToGrid w:val="0"/>
                <w:sz w:val="16"/>
                <w:szCs w:val="16"/>
                <w:lang w:val="en-AU"/>
              </w:rPr>
              <w:t>CT#68</w:t>
            </w:r>
          </w:p>
        </w:tc>
        <w:tc>
          <w:tcPr>
            <w:tcW w:w="992" w:type="dxa"/>
            <w:tcBorders>
              <w:top w:val="single" w:sz="4" w:space="0" w:color="auto"/>
              <w:left w:val="nil"/>
              <w:bottom w:val="single" w:sz="4" w:space="0" w:color="auto"/>
              <w:right w:val="single" w:sz="4" w:space="0" w:color="auto"/>
            </w:tcBorders>
            <w:shd w:val="solid" w:color="FFFFFF" w:fill="auto"/>
          </w:tcPr>
          <w:p w14:paraId="1FA93CCE" w14:textId="77777777" w:rsidR="006E714E" w:rsidRDefault="006E714E" w:rsidP="00F47A5D">
            <w:pPr>
              <w:pStyle w:val="TAL"/>
              <w:rPr>
                <w:snapToGrid w:val="0"/>
                <w:sz w:val="16"/>
                <w:szCs w:val="16"/>
                <w:lang w:val="en-AU"/>
              </w:rPr>
            </w:pPr>
            <w:r>
              <w:rPr>
                <w:snapToGrid w:val="0"/>
                <w:sz w:val="16"/>
                <w:szCs w:val="16"/>
                <w:lang w:val="en-AU"/>
              </w:rPr>
              <w:t>CP-150270</w:t>
            </w:r>
          </w:p>
        </w:tc>
        <w:tc>
          <w:tcPr>
            <w:tcW w:w="567" w:type="dxa"/>
            <w:tcBorders>
              <w:top w:val="single" w:sz="4" w:space="0" w:color="auto"/>
              <w:left w:val="single" w:sz="4" w:space="0" w:color="auto"/>
              <w:bottom w:val="single" w:sz="4" w:space="0" w:color="auto"/>
            </w:tcBorders>
            <w:shd w:val="solid" w:color="FFFFFF" w:fill="auto"/>
          </w:tcPr>
          <w:p w14:paraId="3A8E5B64" w14:textId="77777777" w:rsidR="006E714E" w:rsidRDefault="006E714E" w:rsidP="00F47A5D">
            <w:pPr>
              <w:pStyle w:val="TAL"/>
              <w:rPr>
                <w:snapToGrid w:val="0"/>
                <w:sz w:val="16"/>
                <w:szCs w:val="16"/>
                <w:lang w:val="en-AU"/>
              </w:rPr>
            </w:pPr>
            <w:r>
              <w:rPr>
                <w:snapToGrid w:val="0"/>
                <w:sz w:val="16"/>
                <w:szCs w:val="16"/>
                <w:lang w:val="en-AU"/>
              </w:rPr>
              <w:t>0080</w:t>
            </w:r>
          </w:p>
        </w:tc>
        <w:tc>
          <w:tcPr>
            <w:tcW w:w="425" w:type="dxa"/>
            <w:tcBorders>
              <w:top w:val="single" w:sz="4" w:space="0" w:color="auto"/>
              <w:bottom w:val="single" w:sz="4" w:space="0" w:color="auto"/>
            </w:tcBorders>
            <w:shd w:val="solid" w:color="FFFFFF" w:fill="auto"/>
          </w:tcPr>
          <w:p w14:paraId="0254D9C8" w14:textId="77777777" w:rsidR="006E714E" w:rsidRDefault="006E714E" w:rsidP="00F47A5D">
            <w:pPr>
              <w:pStyle w:val="TAL"/>
              <w:rPr>
                <w:snapToGrid w:val="0"/>
                <w:sz w:val="16"/>
                <w:szCs w:val="16"/>
                <w:lang w:val="en-AU"/>
              </w:rPr>
            </w:pPr>
            <w:r>
              <w:rPr>
                <w:snapToGrid w:val="0"/>
                <w:sz w:val="16"/>
                <w:szCs w:val="16"/>
                <w:lang w:val="en-AU"/>
              </w:rPr>
              <w:t>3</w:t>
            </w:r>
          </w:p>
        </w:tc>
        <w:tc>
          <w:tcPr>
            <w:tcW w:w="5387" w:type="dxa"/>
            <w:tcBorders>
              <w:top w:val="single" w:sz="4" w:space="0" w:color="auto"/>
              <w:bottom w:val="single" w:sz="4" w:space="0" w:color="auto"/>
              <w:right w:val="single" w:sz="4" w:space="0" w:color="auto"/>
            </w:tcBorders>
            <w:shd w:val="solid" w:color="FFFFFF" w:fill="auto"/>
          </w:tcPr>
          <w:p w14:paraId="0C3387F4" w14:textId="77777777" w:rsidR="006E714E" w:rsidRPr="00336E6D" w:rsidRDefault="006E714E" w:rsidP="00F47A5D">
            <w:pPr>
              <w:pStyle w:val="TAL"/>
              <w:rPr>
                <w:snapToGrid w:val="0"/>
                <w:sz w:val="16"/>
                <w:szCs w:val="16"/>
                <w:lang w:val="en-AU"/>
              </w:rPr>
            </w:pPr>
            <w:r w:rsidRPr="00C9521D">
              <w:rPr>
                <w:snapToGrid w:val="0"/>
                <w:sz w:val="16"/>
                <w:szCs w:val="16"/>
                <w:lang w:val="en-AU"/>
              </w:rPr>
              <w:t>Multiple IP addresses in DNS Record</w:t>
            </w:r>
          </w:p>
        </w:tc>
        <w:tc>
          <w:tcPr>
            <w:tcW w:w="708" w:type="dxa"/>
            <w:tcBorders>
              <w:top w:val="single" w:sz="4" w:space="0" w:color="auto"/>
              <w:left w:val="nil"/>
              <w:bottom w:val="single" w:sz="4" w:space="0" w:color="auto"/>
              <w:right w:val="single" w:sz="4" w:space="0" w:color="auto"/>
            </w:tcBorders>
            <w:shd w:val="solid" w:color="FFFFFF" w:fill="auto"/>
          </w:tcPr>
          <w:p w14:paraId="2FF35B42" w14:textId="77777777" w:rsidR="006E714E" w:rsidRDefault="006E714E" w:rsidP="00F47A5D">
            <w:pPr>
              <w:pStyle w:val="TAL"/>
              <w:rPr>
                <w:snapToGrid w:val="0"/>
                <w:sz w:val="16"/>
                <w:szCs w:val="16"/>
                <w:lang w:val="en-AU"/>
              </w:rPr>
            </w:pPr>
            <w:r>
              <w:rPr>
                <w:snapToGrid w:val="0"/>
                <w:sz w:val="16"/>
                <w:szCs w:val="16"/>
                <w:lang w:val="en-AU"/>
              </w:rPr>
              <w:t>13.1.0</w:t>
            </w:r>
          </w:p>
        </w:tc>
      </w:tr>
      <w:tr w:rsidR="006E714E" w:rsidRPr="00F66D72" w14:paraId="3BD583DA" w14:textId="77777777" w:rsidTr="00F47A5D">
        <w:tc>
          <w:tcPr>
            <w:tcW w:w="851" w:type="dxa"/>
            <w:tcBorders>
              <w:top w:val="single" w:sz="4" w:space="0" w:color="auto"/>
              <w:left w:val="single" w:sz="4" w:space="0" w:color="auto"/>
              <w:bottom w:val="nil"/>
              <w:right w:val="nil"/>
            </w:tcBorders>
            <w:shd w:val="solid" w:color="FFFFFF" w:fill="auto"/>
          </w:tcPr>
          <w:p w14:paraId="06A9F00B" w14:textId="77777777" w:rsidR="006E714E" w:rsidRDefault="006E714E" w:rsidP="00F47A5D">
            <w:pPr>
              <w:pStyle w:val="TAL"/>
              <w:rPr>
                <w:snapToGrid w:val="0"/>
                <w:sz w:val="16"/>
                <w:szCs w:val="16"/>
                <w:lang w:val="en-AU"/>
              </w:rPr>
            </w:pPr>
            <w:r>
              <w:rPr>
                <w:snapToGrid w:val="0"/>
                <w:sz w:val="16"/>
                <w:szCs w:val="16"/>
                <w:lang w:val="en-AU"/>
              </w:rPr>
              <w:t>2015-12</w:t>
            </w:r>
          </w:p>
        </w:tc>
        <w:tc>
          <w:tcPr>
            <w:tcW w:w="709" w:type="dxa"/>
            <w:tcBorders>
              <w:top w:val="single" w:sz="4" w:space="0" w:color="auto"/>
              <w:left w:val="nil"/>
              <w:bottom w:val="nil"/>
              <w:right w:val="nil"/>
            </w:tcBorders>
            <w:shd w:val="solid" w:color="FFFFFF" w:fill="auto"/>
          </w:tcPr>
          <w:p w14:paraId="406A8337" w14:textId="77777777" w:rsidR="006E714E" w:rsidRDefault="006E714E" w:rsidP="00F47A5D">
            <w:pPr>
              <w:pStyle w:val="TAL"/>
              <w:rPr>
                <w:snapToGrid w:val="0"/>
                <w:sz w:val="16"/>
                <w:szCs w:val="16"/>
                <w:lang w:val="en-AU"/>
              </w:rPr>
            </w:pPr>
            <w:r>
              <w:rPr>
                <w:snapToGrid w:val="0"/>
                <w:sz w:val="16"/>
                <w:szCs w:val="16"/>
                <w:lang w:val="en-AU"/>
              </w:rPr>
              <w:t>CT#70</w:t>
            </w:r>
          </w:p>
        </w:tc>
        <w:tc>
          <w:tcPr>
            <w:tcW w:w="992" w:type="dxa"/>
            <w:tcBorders>
              <w:top w:val="single" w:sz="4" w:space="0" w:color="auto"/>
              <w:left w:val="nil"/>
              <w:bottom w:val="nil"/>
              <w:right w:val="single" w:sz="4" w:space="0" w:color="auto"/>
            </w:tcBorders>
            <w:shd w:val="solid" w:color="FFFFFF" w:fill="auto"/>
          </w:tcPr>
          <w:p w14:paraId="5138B36D" w14:textId="77777777" w:rsidR="006E714E" w:rsidRDefault="006E714E" w:rsidP="00F47A5D">
            <w:pPr>
              <w:pStyle w:val="TAL"/>
              <w:rPr>
                <w:snapToGrid w:val="0"/>
                <w:sz w:val="16"/>
                <w:szCs w:val="16"/>
                <w:lang w:val="en-AU"/>
              </w:rPr>
            </w:pPr>
            <w:r>
              <w:rPr>
                <w:snapToGrid w:val="0"/>
                <w:sz w:val="16"/>
                <w:szCs w:val="16"/>
                <w:lang w:val="en-AU"/>
              </w:rPr>
              <w:t>CP-150781</w:t>
            </w:r>
          </w:p>
        </w:tc>
        <w:tc>
          <w:tcPr>
            <w:tcW w:w="567" w:type="dxa"/>
            <w:tcBorders>
              <w:top w:val="single" w:sz="4" w:space="0" w:color="auto"/>
              <w:left w:val="single" w:sz="4" w:space="0" w:color="auto"/>
              <w:bottom w:val="single" w:sz="4" w:space="0" w:color="auto"/>
            </w:tcBorders>
            <w:shd w:val="solid" w:color="FFFFFF" w:fill="auto"/>
          </w:tcPr>
          <w:p w14:paraId="0748480C" w14:textId="77777777" w:rsidR="006E714E" w:rsidRDefault="006E714E" w:rsidP="00F47A5D">
            <w:pPr>
              <w:pStyle w:val="TAL"/>
              <w:rPr>
                <w:snapToGrid w:val="0"/>
                <w:sz w:val="16"/>
                <w:szCs w:val="16"/>
                <w:lang w:val="en-AU"/>
              </w:rPr>
            </w:pPr>
            <w:r>
              <w:rPr>
                <w:snapToGrid w:val="0"/>
                <w:sz w:val="16"/>
                <w:szCs w:val="16"/>
                <w:lang w:val="en-AU"/>
              </w:rPr>
              <w:t>0082</w:t>
            </w:r>
          </w:p>
        </w:tc>
        <w:tc>
          <w:tcPr>
            <w:tcW w:w="425" w:type="dxa"/>
            <w:tcBorders>
              <w:top w:val="single" w:sz="4" w:space="0" w:color="auto"/>
              <w:bottom w:val="single" w:sz="4" w:space="0" w:color="auto"/>
            </w:tcBorders>
            <w:shd w:val="solid" w:color="FFFFFF" w:fill="auto"/>
          </w:tcPr>
          <w:p w14:paraId="7B00B9F7" w14:textId="77777777" w:rsidR="006E714E" w:rsidRDefault="006E714E" w:rsidP="00F47A5D">
            <w:pPr>
              <w:pStyle w:val="TAL"/>
              <w:rPr>
                <w:snapToGrid w:val="0"/>
                <w:sz w:val="16"/>
                <w:szCs w:val="16"/>
                <w:lang w:val="en-AU"/>
              </w:rPr>
            </w:pPr>
            <w:r>
              <w:rPr>
                <w:snapToGrid w:val="0"/>
                <w:sz w:val="16"/>
                <w:szCs w:val="16"/>
                <w:lang w:val="en-AU"/>
              </w:rPr>
              <w:t>2</w:t>
            </w:r>
          </w:p>
        </w:tc>
        <w:tc>
          <w:tcPr>
            <w:tcW w:w="5387" w:type="dxa"/>
            <w:tcBorders>
              <w:top w:val="single" w:sz="4" w:space="0" w:color="auto"/>
              <w:bottom w:val="single" w:sz="4" w:space="0" w:color="auto"/>
              <w:right w:val="single" w:sz="4" w:space="0" w:color="auto"/>
            </w:tcBorders>
            <w:shd w:val="solid" w:color="FFFFFF" w:fill="auto"/>
          </w:tcPr>
          <w:p w14:paraId="65EB2F1D" w14:textId="77777777" w:rsidR="006E714E" w:rsidRPr="00C9521D" w:rsidRDefault="006E714E" w:rsidP="00F47A5D">
            <w:pPr>
              <w:pStyle w:val="TAL"/>
              <w:rPr>
                <w:snapToGrid w:val="0"/>
                <w:sz w:val="16"/>
                <w:szCs w:val="16"/>
                <w:lang w:val="en-AU"/>
              </w:rPr>
            </w:pPr>
            <w:r w:rsidRPr="00BB7C7D">
              <w:rPr>
                <w:rFonts w:hint="eastAsia"/>
                <w:snapToGrid w:val="0"/>
                <w:sz w:val="16"/>
                <w:szCs w:val="16"/>
                <w:lang w:val="en-AU"/>
              </w:rPr>
              <w:t>DNS procedures for Decor</w:t>
            </w:r>
          </w:p>
        </w:tc>
        <w:tc>
          <w:tcPr>
            <w:tcW w:w="708" w:type="dxa"/>
            <w:tcBorders>
              <w:top w:val="single" w:sz="4" w:space="0" w:color="auto"/>
              <w:left w:val="nil"/>
              <w:bottom w:val="nil"/>
              <w:right w:val="single" w:sz="4" w:space="0" w:color="auto"/>
            </w:tcBorders>
            <w:shd w:val="solid" w:color="FFFFFF" w:fill="auto"/>
          </w:tcPr>
          <w:p w14:paraId="0A7B6B71" w14:textId="77777777" w:rsidR="006E714E" w:rsidRDefault="006E714E" w:rsidP="00F47A5D">
            <w:pPr>
              <w:pStyle w:val="TAL"/>
              <w:rPr>
                <w:snapToGrid w:val="0"/>
                <w:sz w:val="16"/>
                <w:szCs w:val="16"/>
                <w:lang w:val="en-AU"/>
              </w:rPr>
            </w:pPr>
            <w:r>
              <w:rPr>
                <w:snapToGrid w:val="0"/>
                <w:sz w:val="16"/>
                <w:szCs w:val="16"/>
                <w:lang w:val="en-AU"/>
              </w:rPr>
              <w:t>13.2.0</w:t>
            </w:r>
          </w:p>
        </w:tc>
      </w:tr>
      <w:tr w:rsidR="006E714E" w:rsidRPr="00F66D72" w14:paraId="08C9F610" w14:textId="77777777" w:rsidTr="00F47A5D">
        <w:tc>
          <w:tcPr>
            <w:tcW w:w="851" w:type="dxa"/>
            <w:tcBorders>
              <w:top w:val="nil"/>
              <w:left w:val="single" w:sz="4" w:space="0" w:color="auto"/>
              <w:bottom w:val="single" w:sz="4" w:space="0" w:color="auto"/>
              <w:right w:val="nil"/>
            </w:tcBorders>
            <w:shd w:val="solid" w:color="FFFFFF" w:fill="auto"/>
          </w:tcPr>
          <w:p w14:paraId="093005B6" w14:textId="77777777" w:rsidR="006E714E" w:rsidRDefault="006E714E" w:rsidP="00F47A5D">
            <w:pPr>
              <w:pStyle w:val="TAL"/>
              <w:rPr>
                <w:snapToGrid w:val="0"/>
                <w:sz w:val="16"/>
                <w:szCs w:val="16"/>
                <w:lang w:val="en-AU"/>
              </w:rPr>
            </w:pPr>
          </w:p>
        </w:tc>
        <w:tc>
          <w:tcPr>
            <w:tcW w:w="709" w:type="dxa"/>
            <w:tcBorders>
              <w:top w:val="nil"/>
              <w:left w:val="nil"/>
              <w:bottom w:val="single" w:sz="4" w:space="0" w:color="auto"/>
              <w:right w:val="nil"/>
            </w:tcBorders>
            <w:shd w:val="solid" w:color="FFFFFF" w:fill="auto"/>
          </w:tcPr>
          <w:p w14:paraId="1257BD7C" w14:textId="77777777" w:rsidR="006E714E" w:rsidRDefault="006E714E" w:rsidP="00F47A5D">
            <w:pPr>
              <w:pStyle w:val="TAL"/>
              <w:rPr>
                <w:snapToGrid w:val="0"/>
                <w:sz w:val="16"/>
                <w:szCs w:val="16"/>
                <w:lang w:val="en-AU"/>
              </w:rPr>
            </w:pPr>
          </w:p>
        </w:tc>
        <w:tc>
          <w:tcPr>
            <w:tcW w:w="992" w:type="dxa"/>
            <w:tcBorders>
              <w:top w:val="nil"/>
              <w:left w:val="nil"/>
              <w:bottom w:val="single" w:sz="4" w:space="0" w:color="auto"/>
              <w:right w:val="single" w:sz="4" w:space="0" w:color="auto"/>
            </w:tcBorders>
            <w:shd w:val="solid" w:color="FFFFFF" w:fill="auto"/>
          </w:tcPr>
          <w:p w14:paraId="4B0CF186" w14:textId="77777777" w:rsidR="006E714E" w:rsidRDefault="006E714E" w:rsidP="00F47A5D">
            <w:pPr>
              <w:pStyle w:val="TAL"/>
              <w:rPr>
                <w:snapToGrid w:val="0"/>
                <w:sz w:val="16"/>
                <w:szCs w:val="16"/>
                <w:lang w:val="en-AU"/>
              </w:rPr>
            </w:pPr>
            <w:r>
              <w:rPr>
                <w:snapToGrid w:val="0"/>
                <w:sz w:val="16"/>
                <w:szCs w:val="16"/>
                <w:lang w:val="en-AU"/>
              </w:rPr>
              <w:t>CP-150765</w:t>
            </w:r>
          </w:p>
        </w:tc>
        <w:tc>
          <w:tcPr>
            <w:tcW w:w="567" w:type="dxa"/>
            <w:tcBorders>
              <w:top w:val="single" w:sz="4" w:space="0" w:color="auto"/>
              <w:left w:val="single" w:sz="4" w:space="0" w:color="auto"/>
              <w:bottom w:val="single" w:sz="4" w:space="0" w:color="auto"/>
            </w:tcBorders>
            <w:shd w:val="solid" w:color="FFFFFF" w:fill="auto"/>
          </w:tcPr>
          <w:p w14:paraId="4A9A735A" w14:textId="77777777" w:rsidR="006E714E" w:rsidRDefault="006E714E" w:rsidP="00F47A5D">
            <w:pPr>
              <w:pStyle w:val="TAL"/>
              <w:rPr>
                <w:snapToGrid w:val="0"/>
                <w:sz w:val="16"/>
                <w:szCs w:val="16"/>
                <w:lang w:val="en-AU"/>
              </w:rPr>
            </w:pPr>
            <w:r>
              <w:rPr>
                <w:snapToGrid w:val="0"/>
                <w:sz w:val="16"/>
                <w:szCs w:val="16"/>
                <w:lang w:val="en-AU"/>
              </w:rPr>
              <w:t>0083</w:t>
            </w:r>
          </w:p>
        </w:tc>
        <w:tc>
          <w:tcPr>
            <w:tcW w:w="425" w:type="dxa"/>
            <w:tcBorders>
              <w:top w:val="single" w:sz="4" w:space="0" w:color="auto"/>
              <w:bottom w:val="single" w:sz="4" w:space="0" w:color="auto"/>
            </w:tcBorders>
            <w:shd w:val="solid" w:color="FFFFFF" w:fill="auto"/>
          </w:tcPr>
          <w:p w14:paraId="22481D16" w14:textId="77777777" w:rsidR="006E714E" w:rsidRDefault="006E714E" w:rsidP="00F47A5D">
            <w:pPr>
              <w:pStyle w:val="TAL"/>
              <w:rPr>
                <w:snapToGrid w:val="0"/>
                <w:sz w:val="16"/>
                <w:szCs w:val="16"/>
                <w:lang w:val="en-AU"/>
              </w:rPr>
            </w:pPr>
            <w:r>
              <w:rPr>
                <w:snapToGrid w:val="0"/>
                <w:sz w:val="16"/>
                <w:szCs w:val="16"/>
                <w:lang w:val="en-AU"/>
              </w:rPr>
              <w:t>-</w:t>
            </w:r>
          </w:p>
        </w:tc>
        <w:tc>
          <w:tcPr>
            <w:tcW w:w="5387" w:type="dxa"/>
            <w:tcBorders>
              <w:top w:val="single" w:sz="4" w:space="0" w:color="auto"/>
              <w:bottom w:val="single" w:sz="4" w:space="0" w:color="auto"/>
              <w:right w:val="single" w:sz="4" w:space="0" w:color="auto"/>
            </w:tcBorders>
            <w:shd w:val="solid" w:color="FFFFFF" w:fill="auto"/>
          </w:tcPr>
          <w:p w14:paraId="4390A338" w14:textId="77777777" w:rsidR="006E714E" w:rsidRPr="00C9521D" w:rsidRDefault="006E714E" w:rsidP="00F47A5D">
            <w:pPr>
              <w:pStyle w:val="TAL"/>
              <w:rPr>
                <w:snapToGrid w:val="0"/>
                <w:sz w:val="16"/>
                <w:szCs w:val="16"/>
                <w:lang w:val="en-AU"/>
              </w:rPr>
            </w:pPr>
            <w:r w:rsidRPr="00E94E11">
              <w:rPr>
                <w:snapToGrid w:val="0"/>
                <w:sz w:val="16"/>
                <w:szCs w:val="16"/>
                <w:lang w:val="en-AU"/>
              </w:rPr>
              <w:t>Priority ordering of SRV records</w:t>
            </w:r>
          </w:p>
        </w:tc>
        <w:tc>
          <w:tcPr>
            <w:tcW w:w="708" w:type="dxa"/>
            <w:tcBorders>
              <w:top w:val="nil"/>
              <w:left w:val="nil"/>
              <w:bottom w:val="single" w:sz="4" w:space="0" w:color="auto"/>
              <w:right w:val="single" w:sz="4" w:space="0" w:color="auto"/>
            </w:tcBorders>
            <w:shd w:val="solid" w:color="FFFFFF" w:fill="auto"/>
          </w:tcPr>
          <w:p w14:paraId="1ED26719" w14:textId="77777777" w:rsidR="006E714E" w:rsidRDefault="006E714E" w:rsidP="00F47A5D">
            <w:pPr>
              <w:pStyle w:val="TAL"/>
              <w:rPr>
                <w:snapToGrid w:val="0"/>
                <w:sz w:val="16"/>
                <w:szCs w:val="16"/>
                <w:lang w:val="en-AU"/>
              </w:rPr>
            </w:pPr>
          </w:p>
        </w:tc>
      </w:tr>
      <w:tr w:rsidR="006E714E" w:rsidRPr="00F66D72" w14:paraId="3E504B40" w14:textId="77777777" w:rsidTr="00F47A5D">
        <w:tc>
          <w:tcPr>
            <w:tcW w:w="851" w:type="dxa"/>
            <w:tcBorders>
              <w:top w:val="single" w:sz="4" w:space="0" w:color="auto"/>
              <w:left w:val="single" w:sz="4" w:space="0" w:color="auto"/>
              <w:bottom w:val="nil"/>
              <w:right w:val="nil"/>
            </w:tcBorders>
            <w:shd w:val="solid" w:color="FFFFFF" w:fill="auto"/>
          </w:tcPr>
          <w:p w14:paraId="46F17E55" w14:textId="77777777" w:rsidR="006E714E" w:rsidRDefault="006E714E" w:rsidP="00F47A5D">
            <w:pPr>
              <w:pStyle w:val="TAL"/>
              <w:rPr>
                <w:snapToGrid w:val="0"/>
                <w:sz w:val="16"/>
                <w:szCs w:val="16"/>
                <w:lang w:val="en-AU"/>
              </w:rPr>
            </w:pPr>
            <w:r>
              <w:rPr>
                <w:snapToGrid w:val="0"/>
                <w:sz w:val="16"/>
                <w:szCs w:val="16"/>
                <w:lang w:val="en-AU"/>
              </w:rPr>
              <w:t>2016-03</w:t>
            </w:r>
          </w:p>
        </w:tc>
        <w:tc>
          <w:tcPr>
            <w:tcW w:w="709" w:type="dxa"/>
            <w:tcBorders>
              <w:top w:val="single" w:sz="4" w:space="0" w:color="auto"/>
              <w:left w:val="nil"/>
              <w:bottom w:val="nil"/>
              <w:right w:val="nil"/>
            </w:tcBorders>
            <w:shd w:val="solid" w:color="FFFFFF" w:fill="auto"/>
          </w:tcPr>
          <w:p w14:paraId="39885766" w14:textId="77777777" w:rsidR="006E714E" w:rsidRDefault="006E714E" w:rsidP="00F47A5D">
            <w:pPr>
              <w:pStyle w:val="TAL"/>
              <w:rPr>
                <w:snapToGrid w:val="0"/>
                <w:sz w:val="16"/>
                <w:szCs w:val="16"/>
                <w:lang w:val="en-AU"/>
              </w:rPr>
            </w:pPr>
            <w:r>
              <w:rPr>
                <w:snapToGrid w:val="0"/>
                <w:sz w:val="16"/>
                <w:szCs w:val="16"/>
                <w:lang w:val="en-AU"/>
              </w:rPr>
              <w:t>CT#71</w:t>
            </w:r>
          </w:p>
        </w:tc>
        <w:tc>
          <w:tcPr>
            <w:tcW w:w="992" w:type="dxa"/>
            <w:tcBorders>
              <w:top w:val="single" w:sz="4" w:space="0" w:color="auto"/>
              <w:left w:val="nil"/>
              <w:bottom w:val="nil"/>
              <w:right w:val="single" w:sz="4" w:space="0" w:color="auto"/>
            </w:tcBorders>
            <w:shd w:val="solid" w:color="FFFFFF" w:fill="auto"/>
          </w:tcPr>
          <w:p w14:paraId="3E8DB9B3" w14:textId="77777777" w:rsidR="006E714E" w:rsidRDefault="006E714E" w:rsidP="00F47A5D">
            <w:pPr>
              <w:pStyle w:val="TAL"/>
              <w:rPr>
                <w:snapToGrid w:val="0"/>
                <w:sz w:val="16"/>
                <w:szCs w:val="16"/>
                <w:lang w:val="en-AU"/>
              </w:rPr>
            </w:pPr>
            <w:r>
              <w:rPr>
                <w:snapToGrid w:val="0"/>
                <w:sz w:val="16"/>
                <w:szCs w:val="16"/>
                <w:lang w:val="en-AU"/>
              </w:rPr>
              <w:t>CP-160038</w:t>
            </w:r>
          </w:p>
        </w:tc>
        <w:tc>
          <w:tcPr>
            <w:tcW w:w="567" w:type="dxa"/>
            <w:tcBorders>
              <w:top w:val="single" w:sz="4" w:space="0" w:color="auto"/>
              <w:left w:val="single" w:sz="4" w:space="0" w:color="auto"/>
              <w:bottom w:val="single" w:sz="4" w:space="0" w:color="auto"/>
            </w:tcBorders>
            <w:shd w:val="solid" w:color="FFFFFF" w:fill="auto"/>
          </w:tcPr>
          <w:p w14:paraId="5E19D31B" w14:textId="77777777" w:rsidR="006E714E" w:rsidRDefault="006E714E" w:rsidP="00F47A5D">
            <w:pPr>
              <w:pStyle w:val="TAL"/>
              <w:rPr>
                <w:snapToGrid w:val="0"/>
                <w:sz w:val="16"/>
                <w:szCs w:val="16"/>
                <w:lang w:val="en-AU"/>
              </w:rPr>
            </w:pPr>
            <w:r>
              <w:rPr>
                <w:snapToGrid w:val="0"/>
                <w:sz w:val="16"/>
                <w:szCs w:val="16"/>
                <w:lang w:val="en-AU"/>
              </w:rPr>
              <w:t>0084</w:t>
            </w:r>
          </w:p>
        </w:tc>
        <w:tc>
          <w:tcPr>
            <w:tcW w:w="425" w:type="dxa"/>
            <w:tcBorders>
              <w:top w:val="single" w:sz="4" w:space="0" w:color="auto"/>
              <w:bottom w:val="single" w:sz="4" w:space="0" w:color="auto"/>
            </w:tcBorders>
            <w:shd w:val="solid" w:color="FFFFFF" w:fill="auto"/>
          </w:tcPr>
          <w:p w14:paraId="1FC48CCD"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4" w:space="0" w:color="auto"/>
              <w:bottom w:val="single" w:sz="4" w:space="0" w:color="auto"/>
              <w:right w:val="single" w:sz="4" w:space="0" w:color="auto"/>
            </w:tcBorders>
            <w:shd w:val="solid" w:color="FFFFFF" w:fill="auto"/>
          </w:tcPr>
          <w:p w14:paraId="525A4DB8" w14:textId="77777777" w:rsidR="006E714E" w:rsidRPr="00E94E11" w:rsidRDefault="006E714E" w:rsidP="00F47A5D">
            <w:pPr>
              <w:pStyle w:val="TAL"/>
              <w:rPr>
                <w:snapToGrid w:val="0"/>
                <w:sz w:val="16"/>
                <w:szCs w:val="16"/>
                <w:lang w:val="en-AU"/>
              </w:rPr>
            </w:pPr>
            <w:r w:rsidRPr="00E94E11">
              <w:rPr>
                <w:snapToGrid w:val="0"/>
                <w:sz w:val="16"/>
                <w:szCs w:val="16"/>
                <w:lang w:val="en-AU"/>
              </w:rPr>
              <w:t>GTP-C Load Control – Mix of NAPTR records with "s" and "a" flags</w:t>
            </w:r>
          </w:p>
        </w:tc>
        <w:tc>
          <w:tcPr>
            <w:tcW w:w="708" w:type="dxa"/>
            <w:tcBorders>
              <w:top w:val="single" w:sz="4" w:space="0" w:color="auto"/>
              <w:left w:val="nil"/>
              <w:bottom w:val="nil"/>
              <w:right w:val="single" w:sz="4" w:space="0" w:color="auto"/>
            </w:tcBorders>
            <w:shd w:val="solid" w:color="FFFFFF" w:fill="auto"/>
          </w:tcPr>
          <w:p w14:paraId="6D645CFD" w14:textId="77777777" w:rsidR="006E714E" w:rsidRDefault="006E714E" w:rsidP="00F47A5D">
            <w:pPr>
              <w:pStyle w:val="TAL"/>
              <w:rPr>
                <w:snapToGrid w:val="0"/>
                <w:sz w:val="16"/>
                <w:szCs w:val="16"/>
                <w:lang w:val="en-AU"/>
              </w:rPr>
            </w:pPr>
            <w:r>
              <w:rPr>
                <w:snapToGrid w:val="0"/>
                <w:sz w:val="16"/>
                <w:szCs w:val="16"/>
                <w:lang w:val="en-AU"/>
              </w:rPr>
              <w:t>13.3.0</w:t>
            </w:r>
          </w:p>
        </w:tc>
      </w:tr>
      <w:tr w:rsidR="006E714E" w:rsidRPr="00F66D72" w14:paraId="2A734D11" w14:textId="77777777" w:rsidTr="00F47A5D">
        <w:tc>
          <w:tcPr>
            <w:tcW w:w="851" w:type="dxa"/>
            <w:tcBorders>
              <w:top w:val="nil"/>
              <w:left w:val="single" w:sz="4" w:space="0" w:color="auto"/>
              <w:bottom w:val="nil"/>
              <w:right w:val="nil"/>
            </w:tcBorders>
            <w:shd w:val="solid" w:color="FFFFFF" w:fill="auto"/>
          </w:tcPr>
          <w:p w14:paraId="29639B1C" w14:textId="77777777" w:rsidR="006E714E" w:rsidRDefault="006E714E" w:rsidP="00F47A5D">
            <w:pPr>
              <w:pStyle w:val="TAL"/>
              <w:rPr>
                <w:snapToGrid w:val="0"/>
                <w:sz w:val="16"/>
                <w:szCs w:val="16"/>
                <w:lang w:val="en-AU"/>
              </w:rPr>
            </w:pPr>
          </w:p>
        </w:tc>
        <w:tc>
          <w:tcPr>
            <w:tcW w:w="709" w:type="dxa"/>
            <w:tcBorders>
              <w:top w:val="nil"/>
              <w:left w:val="nil"/>
              <w:bottom w:val="nil"/>
              <w:right w:val="nil"/>
            </w:tcBorders>
            <w:shd w:val="solid" w:color="FFFFFF" w:fill="auto"/>
          </w:tcPr>
          <w:p w14:paraId="6D42583C" w14:textId="77777777" w:rsidR="006E714E" w:rsidRDefault="006E714E" w:rsidP="00F47A5D">
            <w:pPr>
              <w:pStyle w:val="TAL"/>
              <w:rPr>
                <w:snapToGrid w:val="0"/>
                <w:sz w:val="16"/>
                <w:szCs w:val="16"/>
                <w:lang w:val="en-AU"/>
              </w:rPr>
            </w:pPr>
          </w:p>
        </w:tc>
        <w:tc>
          <w:tcPr>
            <w:tcW w:w="992" w:type="dxa"/>
            <w:tcBorders>
              <w:top w:val="nil"/>
              <w:left w:val="nil"/>
              <w:bottom w:val="nil"/>
              <w:right w:val="single" w:sz="4" w:space="0" w:color="auto"/>
            </w:tcBorders>
            <w:shd w:val="solid" w:color="FFFFFF" w:fill="auto"/>
          </w:tcPr>
          <w:p w14:paraId="253FF88C" w14:textId="77777777" w:rsidR="006E714E" w:rsidRDefault="006E714E" w:rsidP="00F47A5D">
            <w:pPr>
              <w:pStyle w:val="TAL"/>
              <w:rPr>
                <w:snapToGrid w:val="0"/>
                <w:sz w:val="16"/>
                <w:szCs w:val="16"/>
                <w:lang w:val="en-AU"/>
              </w:rPr>
            </w:pPr>
            <w:r>
              <w:rPr>
                <w:snapToGrid w:val="0"/>
                <w:sz w:val="16"/>
                <w:szCs w:val="16"/>
                <w:lang w:val="en-AU"/>
              </w:rPr>
              <w:t>CP-160022</w:t>
            </w:r>
          </w:p>
        </w:tc>
        <w:tc>
          <w:tcPr>
            <w:tcW w:w="567" w:type="dxa"/>
            <w:tcBorders>
              <w:top w:val="single" w:sz="4" w:space="0" w:color="auto"/>
              <w:left w:val="single" w:sz="4" w:space="0" w:color="auto"/>
              <w:bottom w:val="single" w:sz="4" w:space="0" w:color="auto"/>
            </w:tcBorders>
            <w:shd w:val="solid" w:color="FFFFFF" w:fill="auto"/>
          </w:tcPr>
          <w:p w14:paraId="222EEB5A" w14:textId="77777777" w:rsidR="006E714E" w:rsidRDefault="006E714E" w:rsidP="00F47A5D">
            <w:pPr>
              <w:pStyle w:val="TAL"/>
              <w:rPr>
                <w:snapToGrid w:val="0"/>
                <w:sz w:val="16"/>
                <w:szCs w:val="16"/>
                <w:lang w:val="en-AU"/>
              </w:rPr>
            </w:pPr>
            <w:r>
              <w:rPr>
                <w:snapToGrid w:val="0"/>
                <w:sz w:val="16"/>
                <w:szCs w:val="16"/>
                <w:lang w:val="en-AU"/>
              </w:rPr>
              <w:t>0085</w:t>
            </w:r>
          </w:p>
        </w:tc>
        <w:tc>
          <w:tcPr>
            <w:tcW w:w="425" w:type="dxa"/>
            <w:tcBorders>
              <w:top w:val="single" w:sz="4" w:space="0" w:color="auto"/>
              <w:bottom w:val="single" w:sz="4" w:space="0" w:color="auto"/>
            </w:tcBorders>
            <w:shd w:val="solid" w:color="FFFFFF" w:fill="auto"/>
          </w:tcPr>
          <w:p w14:paraId="7D07A306"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4" w:space="0" w:color="auto"/>
              <w:bottom w:val="single" w:sz="4" w:space="0" w:color="auto"/>
              <w:right w:val="single" w:sz="4" w:space="0" w:color="auto"/>
            </w:tcBorders>
            <w:shd w:val="solid" w:color="FFFFFF" w:fill="auto"/>
          </w:tcPr>
          <w:p w14:paraId="29061A63" w14:textId="77777777" w:rsidR="006E714E" w:rsidRPr="00E030EB" w:rsidRDefault="006E714E" w:rsidP="00F47A5D">
            <w:pPr>
              <w:pStyle w:val="TAL"/>
              <w:rPr>
                <w:snapToGrid w:val="0"/>
                <w:sz w:val="16"/>
                <w:szCs w:val="16"/>
                <w:lang w:val="en-AU"/>
              </w:rPr>
            </w:pPr>
            <w:r w:rsidRPr="00E030EB">
              <w:rPr>
                <w:snapToGrid w:val="0"/>
                <w:sz w:val="16"/>
                <w:szCs w:val="16"/>
                <w:lang w:val="en-AU"/>
              </w:rPr>
              <w:t>Clarification on the use of UE Usage Type</w:t>
            </w:r>
          </w:p>
        </w:tc>
        <w:tc>
          <w:tcPr>
            <w:tcW w:w="708" w:type="dxa"/>
            <w:tcBorders>
              <w:top w:val="nil"/>
              <w:left w:val="nil"/>
              <w:bottom w:val="nil"/>
              <w:right w:val="single" w:sz="4" w:space="0" w:color="auto"/>
            </w:tcBorders>
            <w:shd w:val="solid" w:color="FFFFFF" w:fill="auto"/>
          </w:tcPr>
          <w:p w14:paraId="6A2F0F85" w14:textId="77777777" w:rsidR="006E714E" w:rsidRDefault="006E714E" w:rsidP="00F47A5D">
            <w:pPr>
              <w:pStyle w:val="TAL"/>
              <w:rPr>
                <w:snapToGrid w:val="0"/>
                <w:sz w:val="16"/>
                <w:szCs w:val="16"/>
                <w:lang w:val="en-AU"/>
              </w:rPr>
            </w:pPr>
          </w:p>
        </w:tc>
      </w:tr>
      <w:tr w:rsidR="006E714E" w:rsidRPr="00F66D72" w14:paraId="020F4257" w14:textId="77777777" w:rsidTr="00F47A5D">
        <w:tc>
          <w:tcPr>
            <w:tcW w:w="851" w:type="dxa"/>
            <w:tcBorders>
              <w:top w:val="nil"/>
              <w:left w:val="single" w:sz="4" w:space="0" w:color="auto"/>
              <w:bottom w:val="nil"/>
              <w:right w:val="nil"/>
            </w:tcBorders>
            <w:shd w:val="solid" w:color="FFFFFF" w:fill="auto"/>
          </w:tcPr>
          <w:p w14:paraId="2460404C" w14:textId="77777777" w:rsidR="006E714E" w:rsidRDefault="006E714E" w:rsidP="00F47A5D">
            <w:pPr>
              <w:pStyle w:val="TAL"/>
              <w:rPr>
                <w:snapToGrid w:val="0"/>
                <w:sz w:val="16"/>
                <w:szCs w:val="16"/>
                <w:lang w:val="en-AU"/>
              </w:rPr>
            </w:pPr>
          </w:p>
        </w:tc>
        <w:tc>
          <w:tcPr>
            <w:tcW w:w="709" w:type="dxa"/>
            <w:tcBorders>
              <w:top w:val="nil"/>
              <w:left w:val="nil"/>
              <w:bottom w:val="nil"/>
              <w:right w:val="nil"/>
            </w:tcBorders>
            <w:shd w:val="solid" w:color="FFFFFF" w:fill="auto"/>
          </w:tcPr>
          <w:p w14:paraId="1B8F6327" w14:textId="77777777" w:rsidR="006E714E" w:rsidRDefault="006E714E" w:rsidP="00F47A5D">
            <w:pPr>
              <w:pStyle w:val="TAL"/>
              <w:rPr>
                <w:snapToGrid w:val="0"/>
                <w:sz w:val="16"/>
                <w:szCs w:val="16"/>
                <w:lang w:val="en-AU"/>
              </w:rPr>
            </w:pPr>
          </w:p>
        </w:tc>
        <w:tc>
          <w:tcPr>
            <w:tcW w:w="992" w:type="dxa"/>
            <w:tcBorders>
              <w:top w:val="nil"/>
              <w:left w:val="nil"/>
              <w:bottom w:val="nil"/>
              <w:right w:val="single" w:sz="4" w:space="0" w:color="auto"/>
            </w:tcBorders>
            <w:shd w:val="solid" w:color="FFFFFF" w:fill="auto"/>
          </w:tcPr>
          <w:p w14:paraId="66DB83D7" w14:textId="77777777" w:rsidR="006E714E" w:rsidRDefault="006E714E" w:rsidP="00F47A5D">
            <w:pPr>
              <w:pStyle w:val="TAL"/>
              <w:rPr>
                <w:snapToGrid w:val="0"/>
                <w:sz w:val="16"/>
                <w:szCs w:val="16"/>
                <w:lang w:val="en-AU"/>
              </w:rPr>
            </w:pPr>
            <w:r>
              <w:rPr>
                <w:snapToGrid w:val="0"/>
                <w:sz w:val="16"/>
                <w:szCs w:val="16"/>
                <w:lang w:val="en-AU"/>
              </w:rPr>
              <w:t>CP-160022</w:t>
            </w:r>
          </w:p>
        </w:tc>
        <w:tc>
          <w:tcPr>
            <w:tcW w:w="567" w:type="dxa"/>
            <w:tcBorders>
              <w:top w:val="single" w:sz="4" w:space="0" w:color="auto"/>
              <w:left w:val="single" w:sz="4" w:space="0" w:color="auto"/>
              <w:bottom w:val="single" w:sz="4" w:space="0" w:color="auto"/>
            </w:tcBorders>
            <w:shd w:val="solid" w:color="FFFFFF" w:fill="auto"/>
          </w:tcPr>
          <w:p w14:paraId="0E5DC38C" w14:textId="77777777" w:rsidR="006E714E" w:rsidRDefault="006E714E" w:rsidP="00F47A5D">
            <w:pPr>
              <w:pStyle w:val="TAL"/>
              <w:rPr>
                <w:snapToGrid w:val="0"/>
                <w:sz w:val="16"/>
                <w:szCs w:val="16"/>
                <w:lang w:val="en-AU"/>
              </w:rPr>
            </w:pPr>
            <w:r>
              <w:rPr>
                <w:snapToGrid w:val="0"/>
                <w:sz w:val="16"/>
                <w:szCs w:val="16"/>
                <w:lang w:val="en-AU"/>
              </w:rPr>
              <w:t>0086</w:t>
            </w:r>
          </w:p>
        </w:tc>
        <w:tc>
          <w:tcPr>
            <w:tcW w:w="425" w:type="dxa"/>
            <w:tcBorders>
              <w:top w:val="single" w:sz="4" w:space="0" w:color="auto"/>
              <w:bottom w:val="single" w:sz="4" w:space="0" w:color="auto"/>
            </w:tcBorders>
            <w:shd w:val="solid" w:color="FFFFFF" w:fill="auto"/>
          </w:tcPr>
          <w:p w14:paraId="3E238FAD" w14:textId="77777777" w:rsidR="006E714E" w:rsidRDefault="006E714E" w:rsidP="00F47A5D">
            <w:pPr>
              <w:pStyle w:val="TAL"/>
              <w:rPr>
                <w:snapToGrid w:val="0"/>
                <w:sz w:val="16"/>
                <w:szCs w:val="16"/>
                <w:lang w:val="en-AU"/>
              </w:rPr>
            </w:pPr>
            <w:r>
              <w:rPr>
                <w:snapToGrid w:val="0"/>
                <w:sz w:val="16"/>
                <w:szCs w:val="16"/>
                <w:lang w:val="en-AU"/>
              </w:rPr>
              <w:t>4</w:t>
            </w:r>
          </w:p>
        </w:tc>
        <w:tc>
          <w:tcPr>
            <w:tcW w:w="5387" w:type="dxa"/>
            <w:tcBorders>
              <w:top w:val="single" w:sz="4" w:space="0" w:color="auto"/>
              <w:bottom w:val="single" w:sz="4" w:space="0" w:color="auto"/>
              <w:right w:val="single" w:sz="4" w:space="0" w:color="auto"/>
            </w:tcBorders>
            <w:shd w:val="solid" w:color="FFFFFF" w:fill="auto"/>
          </w:tcPr>
          <w:p w14:paraId="754BB410" w14:textId="77777777" w:rsidR="006E714E" w:rsidRPr="00E030EB" w:rsidRDefault="006E714E" w:rsidP="00F47A5D">
            <w:pPr>
              <w:pStyle w:val="TAL"/>
              <w:rPr>
                <w:snapToGrid w:val="0"/>
                <w:sz w:val="16"/>
                <w:szCs w:val="16"/>
                <w:lang w:val="en-AU"/>
              </w:rPr>
            </w:pPr>
            <w:r w:rsidRPr="00E030EB">
              <w:rPr>
                <w:rFonts w:hint="eastAsia"/>
                <w:snapToGrid w:val="0"/>
                <w:sz w:val="16"/>
                <w:szCs w:val="16"/>
                <w:lang w:val="en-AU"/>
              </w:rPr>
              <w:t>DNS procedures for Decor</w:t>
            </w:r>
          </w:p>
        </w:tc>
        <w:tc>
          <w:tcPr>
            <w:tcW w:w="708" w:type="dxa"/>
            <w:tcBorders>
              <w:top w:val="nil"/>
              <w:left w:val="nil"/>
              <w:bottom w:val="nil"/>
              <w:right w:val="single" w:sz="4" w:space="0" w:color="auto"/>
            </w:tcBorders>
            <w:shd w:val="solid" w:color="FFFFFF" w:fill="auto"/>
          </w:tcPr>
          <w:p w14:paraId="7447D04E" w14:textId="77777777" w:rsidR="006E714E" w:rsidRDefault="006E714E" w:rsidP="00F47A5D">
            <w:pPr>
              <w:pStyle w:val="TAL"/>
              <w:rPr>
                <w:snapToGrid w:val="0"/>
                <w:sz w:val="16"/>
                <w:szCs w:val="16"/>
                <w:lang w:val="en-AU"/>
              </w:rPr>
            </w:pPr>
          </w:p>
        </w:tc>
      </w:tr>
      <w:tr w:rsidR="006E714E" w:rsidRPr="00F66D72" w14:paraId="247B1F6F" w14:textId="77777777" w:rsidTr="00F47A5D">
        <w:tc>
          <w:tcPr>
            <w:tcW w:w="851" w:type="dxa"/>
            <w:tcBorders>
              <w:top w:val="nil"/>
              <w:left w:val="single" w:sz="4" w:space="0" w:color="auto"/>
              <w:bottom w:val="single" w:sz="4" w:space="0" w:color="auto"/>
              <w:right w:val="nil"/>
            </w:tcBorders>
            <w:shd w:val="solid" w:color="FFFFFF" w:fill="auto"/>
          </w:tcPr>
          <w:p w14:paraId="1E70BCC7" w14:textId="77777777" w:rsidR="006E714E" w:rsidRDefault="006E714E" w:rsidP="00F47A5D">
            <w:pPr>
              <w:pStyle w:val="TAL"/>
              <w:rPr>
                <w:snapToGrid w:val="0"/>
                <w:sz w:val="16"/>
                <w:szCs w:val="16"/>
                <w:lang w:val="en-AU"/>
              </w:rPr>
            </w:pPr>
          </w:p>
        </w:tc>
        <w:tc>
          <w:tcPr>
            <w:tcW w:w="709" w:type="dxa"/>
            <w:tcBorders>
              <w:top w:val="nil"/>
              <w:left w:val="nil"/>
              <w:bottom w:val="single" w:sz="4" w:space="0" w:color="auto"/>
              <w:right w:val="nil"/>
            </w:tcBorders>
            <w:shd w:val="solid" w:color="FFFFFF" w:fill="auto"/>
          </w:tcPr>
          <w:p w14:paraId="6606E879" w14:textId="77777777" w:rsidR="006E714E" w:rsidRDefault="006E714E" w:rsidP="00F47A5D">
            <w:pPr>
              <w:pStyle w:val="TAL"/>
              <w:rPr>
                <w:snapToGrid w:val="0"/>
                <w:sz w:val="16"/>
                <w:szCs w:val="16"/>
                <w:lang w:val="en-AU"/>
              </w:rPr>
            </w:pPr>
          </w:p>
        </w:tc>
        <w:tc>
          <w:tcPr>
            <w:tcW w:w="992" w:type="dxa"/>
            <w:tcBorders>
              <w:top w:val="nil"/>
              <w:left w:val="nil"/>
              <w:bottom w:val="single" w:sz="4" w:space="0" w:color="auto"/>
              <w:right w:val="single" w:sz="4" w:space="0" w:color="auto"/>
            </w:tcBorders>
            <w:shd w:val="solid" w:color="FFFFFF" w:fill="auto"/>
          </w:tcPr>
          <w:p w14:paraId="3211540F" w14:textId="77777777" w:rsidR="006E714E" w:rsidRDefault="006E714E" w:rsidP="00F47A5D">
            <w:pPr>
              <w:pStyle w:val="TAL"/>
              <w:rPr>
                <w:snapToGrid w:val="0"/>
                <w:sz w:val="16"/>
                <w:szCs w:val="16"/>
                <w:lang w:val="en-AU"/>
              </w:rPr>
            </w:pPr>
            <w:r>
              <w:rPr>
                <w:snapToGrid w:val="0"/>
                <w:sz w:val="16"/>
                <w:szCs w:val="16"/>
                <w:lang w:val="en-AU"/>
              </w:rPr>
              <w:t>CP-160033</w:t>
            </w:r>
          </w:p>
        </w:tc>
        <w:tc>
          <w:tcPr>
            <w:tcW w:w="567" w:type="dxa"/>
            <w:tcBorders>
              <w:top w:val="single" w:sz="4" w:space="0" w:color="auto"/>
              <w:left w:val="single" w:sz="4" w:space="0" w:color="auto"/>
              <w:bottom w:val="single" w:sz="4" w:space="0" w:color="auto"/>
            </w:tcBorders>
            <w:shd w:val="solid" w:color="FFFFFF" w:fill="auto"/>
          </w:tcPr>
          <w:p w14:paraId="5DD27EB7" w14:textId="77777777" w:rsidR="006E714E" w:rsidRDefault="006E714E" w:rsidP="00F47A5D">
            <w:pPr>
              <w:pStyle w:val="TAL"/>
              <w:rPr>
                <w:snapToGrid w:val="0"/>
                <w:sz w:val="16"/>
                <w:szCs w:val="16"/>
                <w:lang w:val="en-AU"/>
              </w:rPr>
            </w:pPr>
            <w:r>
              <w:rPr>
                <w:snapToGrid w:val="0"/>
                <w:sz w:val="16"/>
                <w:szCs w:val="16"/>
                <w:lang w:val="en-AU"/>
              </w:rPr>
              <w:t>0087</w:t>
            </w:r>
          </w:p>
        </w:tc>
        <w:tc>
          <w:tcPr>
            <w:tcW w:w="425" w:type="dxa"/>
            <w:tcBorders>
              <w:top w:val="single" w:sz="4" w:space="0" w:color="auto"/>
              <w:bottom w:val="single" w:sz="4" w:space="0" w:color="auto"/>
            </w:tcBorders>
            <w:shd w:val="solid" w:color="FFFFFF" w:fill="auto"/>
          </w:tcPr>
          <w:p w14:paraId="6F542651" w14:textId="77777777" w:rsidR="006E714E" w:rsidRDefault="006E714E" w:rsidP="00F47A5D">
            <w:pPr>
              <w:pStyle w:val="TAL"/>
              <w:rPr>
                <w:snapToGrid w:val="0"/>
                <w:sz w:val="16"/>
                <w:szCs w:val="16"/>
                <w:lang w:val="en-AU"/>
              </w:rPr>
            </w:pPr>
            <w:r>
              <w:rPr>
                <w:snapToGrid w:val="0"/>
                <w:sz w:val="16"/>
                <w:szCs w:val="16"/>
                <w:lang w:val="en-AU"/>
              </w:rPr>
              <w:t>3</w:t>
            </w:r>
          </w:p>
        </w:tc>
        <w:tc>
          <w:tcPr>
            <w:tcW w:w="5387" w:type="dxa"/>
            <w:tcBorders>
              <w:top w:val="single" w:sz="4" w:space="0" w:color="auto"/>
              <w:bottom w:val="single" w:sz="4" w:space="0" w:color="auto"/>
              <w:right w:val="single" w:sz="4" w:space="0" w:color="auto"/>
            </w:tcBorders>
            <w:shd w:val="solid" w:color="FFFFFF" w:fill="auto"/>
          </w:tcPr>
          <w:p w14:paraId="0A4EEA97" w14:textId="77777777" w:rsidR="006E714E" w:rsidRPr="00E030EB" w:rsidRDefault="006E714E" w:rsidP="00F47A5D">
            <w:pPr>
              <w:pStyle w:val="TAL"/>
              <w:rPr>
                <w:snapToGrid w:val="0"/>
                <w:sz w:val="16"/>
                <w:szCs w:val="16"/>
                <w:lang w:val="en-AU"/>
              </w:rPr>
            </w:pPr>
            <w:r w:rsidRPr="00E030EB">
              <w:rPr>
                <w:snapToGrid w:val="0"/>
                <w:sz w:val="16"/>
                <w:szCs w:val="16"/>
                <w:lang w:val="en-AU"/>
              </w:rPr>
              <w:t>Impacts on the DNS procedures for CIoT with introduction of NB-IoT and Non-IP</w:t>
            </w:r>
          </w:p>
        </w:tc>
        <w:tc>
          <w:tcPr>
            <w:tcW w:w="708" w:type="dxa"/>
            <w:tcBorders>
              <w:top w:val="nil"/>
              <w:left w:val="nil"/>
              <w:bottom w:val="single" w:sz="4" w:space="0" w:color="auto"/>
              <w:right w:val="single" w:sz="4" w:space="0" w:color="auto"/>
            </w:tcBorders>
            <w:shd w:val="solid" w:color="FFFFFF" w:fill="auto"/>
          </w:tcPr>
          <w:p w14:paraId="108A4B65" w14:textId="77777777" w:rsidR="006E714E" w:rsidRDefault="006E714E" w:rsidP="00F47A5D">
            <w:pPr>
              <w:pStyle w:val="TAL"/>
              <w:rPr>
                <w:snapToGrid w:val="0"/>
                <w:sz w:val="16"/>
                <w:szCs w:val="16"/>
                <w:lang w:val="en-AU"/>
              </w:rPr>
            </w:pPr>
          </w:p>
        </w:tc>
      </w:tr>
      <w:tr w:rsidR="006E714E" w:rsidRPr="00F66D72" w14:paraId="5DE67E57"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2271B294" w14:textId="77777777" w:rsidR="006E714E" w:rsidRDefault="006E714E" w:rsidP="00F47A5D">
            <w:pPr>
              <w:pStyle w:val="TAL"/>
              <w:rPr>
                <w:snapToGrid w:val="0"/>
                <w:sz w:val="16"/>
                <w:szCs w:val="16"/>
                <w:lang w:val="en-AU"/>
              </w:rPr>
            </w:pPr>
            <w:r>
              <w:rPr>
                <w:snapToGrid w:val="0"/>
                <w:sz w:val="16"/>
                <w:szCs w:val="16"/>
                <w:lang w:val="en-AU"/>
              </w:rPr>
              <w:t>2016-06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EDC95A7" w14:textId="77777777" w:rsidR="006E714E" w:rsidRDefault="006E714E" w:rsidP="00F47A5D">
            <w:pPr>
              <w:pStyle w:val="TAL"/>
              <w:rPr>
                <w:snapToGrid w:val="0"/>
                <w:sz w:val="16"/>
                <w:szCs w:val="16"/>
                <w:lang w:val="en-AU"/>
              </w:rPr>
            </w:pPr>
            <w:r>
              <w:rPr>
                <w:snapToGrid w:val="0"/>
                <w:sz w:val="16"/>
                <w:szCs w:val="16"/>
                <w:lang w:val="en-AU"/>
              </w:rPr>
              <w:t>CT#72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6F662937" w14:textId="77777777" w:rsidR="006E714E" w:rsidRDefault="006E714E" w:rsidP="00F47A5D">
            <w:pPr>
              <w:pStyle w:val="TAL"/>
              <w:rPr>
                <w:snapToGrid w:val="0"/>
                <w:sz w:val="16"/>
                <w:szCs w:val="16"/>
                <w:lang w:val="en-AU"/>
              </w:rPr>
            </w:pPr>
            <w:r>
              <w:rPr>
                <w:snapToGrid w:val="0"/>
                <w:sz w:val="16"/>
                <w:szCs w:val="16"/>
                <w:lang w:val="en-AU"/>
              </w:rPr>
              <w:t>CP-160224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48256E" w14:textId="77777777" w:rsidR="006E714E" w:rsidRDefault="006E714E" w:rsidP="00F47A5D">
            <w:pPr>
              <w:pStyle w:val="TAL"/>
              <w:rPr>
                <w:snapToGrid w:val="0"/>
                <w:sz w:val="16"/>
                <w:szCs w:val="16"/>
                <w:lang w:val="en-AU"/>
              </w:rPr>
            </w:pPr>
            <w:r>
              <w:rPr>
                <w:snapToGrid w:val="0"/>
                <w:sz w:val="16"/>
                <w:szCs w:val="16"/>
                <w:lang w:val="en-AU"/>
              </w:rPr>
              <w:t>0088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3D0CFF2"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4CC6285E" w14:textId="77777777" w:rsidR="006E714E" w:rsidRPr="00E030EB" w:rsidRDefault="006E714E" w:rsidP="00F47A5D">
            <w:pPr>
              <w:pStyle w:val="TAL"/>
              <w:rPr>
                <w:snapToGrid w:val="0"/>
                <w:sz w:val="16"/>
                <w:szCs w:val="16"/>
                <w:lang w:val="en-AU"/>
              </w:rPr>
            </w:pPr>
            <w:r w:rsidRPr="00843120">
              <w:rPr>
                <w:snapToGrid w:val="0"/>
                <w:sz w:val="16"/>
                <w:szCs w:val="16"/>
                <w:lang w:val="en-AU"/>
              </w:rPr>
              <w:t>MME and SGSN selection procedures for Dedicated Core Networks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907737D" w14:textId="77777777" w:rsidR="006E714E" w:rsidRDefault="006E714E" w:rsidP="00F47A5D">
            <w:pPr>
              <w:pStyle w:val="TAL"/>
              <w:rPr>
                <w:snapToGrid w:val="0"/>
                <w:sz w:val="16"/>
                <w:szCs w:val="16"/>
                <w:lang w:val="en-AU"/>
              </w:rPr>
            </w:pPr>
            <w:r>
              <w:rPr>
                <w:snapToGrid w:val="0"/>
                <w:sz w:val="16"/>
                <w:szCs w:val="16"/>
                <w:lang w:val="en-AU"/>
              </w:rPr>
              <w:t>13.4.0</w:t>
            </w:r>
          </w:p>
        </w:tc>
      </w:tr>
      <w:tr w:rsidR="006E714E" w:rsidRPr="00F66D72" w14:paraId="791D36AF"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6E89BA13" w14:textId="77777777" w:rsidR="006E714E" w:rsidRDefault="006E714E" w:rsidP="00F47A5D">
            <w:pPr>
              <w:pStyle w:val="TAL"/>
              <w:rPr>
                <w:snapToGrid w:val="0"/>
                <w:sz w:val="16"/>
                <w:szCs w:val="16"/>
                <w:lang w:val="en-AU"/>
              </w:rPr>
            </w:pPr>
            <w:r>
              <w:rPr>
                <w:snapToGrid w:val="0"/>
                <w:sz w:val="16"/>
                <w:szCs w:val="16"/>
                <w:lang w:val="en-AU"/>
              </w:rPr>
              <w:t>2016-06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B46F60" w14:textId="77777777" w:rsidR="006E714E" w:rsidRDefault="006E714E" w:rsidP="00F47A5D">
            <w:pPr>
              <w:pStyle w:val="TAL"/>
              <w:rPr>
                <w:snapToGrid w:val="0"/>
                <w:sz w:val="16"/>
                <w:szCs w:val="16"/>
                <w:lang w:val="en-AU"/>
              </w:rPr>
            </w:pPr>
            <w:r>
              <w:rPr>
                <w:snapToGrid w:val="0"/>
                <w:sz w:val="16"/>
                <w:szCs w:val="16"/>
                <w:lang w:val="en-AU"/>
              </w:rPr>
              <w:t>CT#72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921951D" w14:textId="77777777" w:rsidR="006E714E" w:rsidRDefault="006E714E" w:rsidP="00F47A5D">
            <w:pPr>
              <w:pStyle w:val="TAL"/>
              <w:rPr>
                <w:snapToGrid w:val="0"/>
                <w:sz w:val="16"/>
                <w:szCs w:val="16"/>
                <w:lang w:val="en-AU"/>
              </w:rPr>
            </w:pPr>
            <w:r>
              <w:rPr>
                <w:snapToGrid w:val="0"/>
                <w:sz w:val="16"/>
                <w:szCs w:val="16"/>
                <w:lang w:val="en-AU"/>
              </w:rPr>
              <w:t>CP-160228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86227D7" w14:textId="77777777" w:rsidR="006E714E" w:rsidRDefault="006E714E" w:rsidP="00F47A5D">
            <w:pPr>
              <w:pStyle w:val="TAL"/>
              <w:rPr>
                <w:snapToGrid w:val="0"/>
                <w:sz w:val="16"/>
                <w:szCs w:val="16"/>
                <w:lang w:val="en-AU"/>
              </w:rPr>
            </w:pPr>
            <w:r>
              <w:rPr>
                <w:snapToGrid w:val="0"/>
                <w:sz w:val="16"/>
                <w:szCs w:val="16"/>
                <w:lang w:val="en-AU"/>
              </w:rPr>
              <w:t>0089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89F46B0" w14:textId="77777777" w:rsidR="006E714E" w:rsidRDefault="006E714E" w:rsidP="00F47A5D">
            <w:pPr>
              <w:pStyle w:val="TAL"/>
              <w:rPr>
                <w:snapToGrid w:val="0"/>
                <w:sz w:val="16"/>
                <w:szCs w:val="16"/>
                <w:lang w:val="en-AU"/>
              </w:rPr>
            </w:pPr>
            <w:r>
              <w:rPr>
                <w:snapToGrid w:val="0"/>
                <w:sz w:val="16"/>
                <w:szCs w:val="16"/>
                <w:lang w:val="en-AU"/>
              </w:rPr>
              <w:t>2</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316790C6" w14:textId="77777777" w:rsidR="006E714E" w:rsidRPr="00E030EB" w:rsidRDefault="006E714E" w:rsidP="00F47A5D">
            <w:pPr>
              <w:pStyle w:val="TAL"/>
              <w:rPr>
                <w:snapToGrid w:val="0"/>
                <w:sz w:val="16"/>
                <w:szCs w:val="16"/>
                <w:lang w:val="en-AU"/>
              </w:rPr>
            </w:pPr>
            <w:r w:rsidRPr="00843120">
              <w:rPr>
                <w:snapToGrid w:val="0"/>
                <w:sz w:val="16"/>
                <w:szCs w:val="16"/>
                <w:lang w:val="en-AU"/>
              </w:rPr>
              <w:t>Clarification on the DNS impact for CIoT</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29D6AA" w14:textId="77777777" w:rsidR="006E714E" w:rsidRDefault="006E714E" w:rsidP="00F47A5D">
            <w:pPr>
              <w:pStyle w:val="TAL"/>
              <w:rPr>
                <w:snapToGrid w:val="0"/>
                <w:sz w:val="16"/>
                <w:szCs w:val="16"/>
                <w:lang w:val="en-AU"/>
              </w:rPr>
            </w:pPr>
            <w:r>
              <w:rPr>
                <w:snapToGrid w:val="0"/>
                <w:sz w:val="16"/>
                <w:szCs w:val="16"/>
                <w:lang w:val="en-AU"/>
              </w:rPr>
              <w:t>13.4.0</w:t>
            </w:r>
          </w:p>
        </w:tc>
      </w:tr>
      <w:tr w:rsidR="006E714E" w:rsidRPr="00F66D72" w14:paraId="3A97A07B"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70C7CC63" w14:textId="77777777" w:rsidR="006E714E" w:rsidRDefault="006E714E" w:rsidP="00F47A5D">
            <w:pPr>
              <w:pStyle w:val="TAL"/>
              <w:rPr>
                <w:snapToGrid w:val="0"/>
                <w:sz w:val="16"/>
                <w:szCs w:val="16"/>
                <w:lang w:val="en-AU"/>
              </w:rPr>
            </w:pPr>
            <w:r>
              <w:rPr>
                <w:snapToGrid w:val="0"/>
                <w:sz w:val="16"/>
                <w:szCs w:val="16"/>
                <w:lang w:val="en-AU"/>
              </w:rPr>
              <w:t>2016-09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BF8D2B3" w14:textId="77777777" w:rsidR="006E714E" w:rsidRDefault="006E714E" w:rsidP="00F47A5D">
            <w:pPr>
              <w:pStyle w:val="TAL"/>
              <w:rPr>
                <w:snapToGrid w:val="0"/>
                <w:sz w:val="16"/>
                <w:szCs w:val="16"/>
                <w:lang w:val="en-AU"/>
              </w:rPr>
            </w:pPr>
            <w:r>
              <w:rPr>
                <w:snapToGrid w:val="0"/>
                <w:sz w:val="16"/>
                <w:szCs w:val="16"/>
                <w:lang w:val="en-AU"/>
              </w:rPr>
              <w:t>CT#73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3B7E3AF" w14:textId="77777777" w:rsidR="006E714E" w:rsidRDefault="006E714E" w:rsidP="00F47A5D">
            <w:pPr>
              <w:pStyle w:val="TAL"/>
              <w:rPr>
                <w:snapToGrid w:val="0"/>
                <w:sz w:val="16"/>
                <w:szCs w:val="16"/>
                <w:lang w:val="en-AU"/>
              </w:rPr>
            </w:pPr>
            <w:r>
              <w:rPr>
                <w:snapToGrid w:val="0"/>
                <w:sz w:val="16"/>
                <w:szCs w:val="16"/>
                <w:lang w:val="en-AU"/>
              </w:rPr>
              <w:t>CP-160435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0A6956D" w14:textId="77777777" w:rsidR="006E714E" w:rsidRDefault="006E714E" w:rsidP="00F47A5D">
            <w:pPr>
              <w:pStyle w:val="TAL"/>
              <w:rPr>
                <w:snapToGrid w:val="0"/>
                <w:sz w:val="16"/>
                <w:szCs w:val="16"/>
                <w:lang w:val="en-AU"/>
              </w:rPr>
            </w:pPr>
            <w:r>
              <w:rPr>
                <w:snapToGrid w:val="0"/>
                <w:sz w:val="16"/>
                <w:szCs w:val="16"/>
                <w:lang w:val="en-AU"/>
              </w:rPr>
              <w:t>0090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BF632C"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464C4A07" w14:textId="77777777" w:rsidR="006E714E" w:rsidRPr="00843120" w:rsidRDefault="006E714E" w:rsidP="00F47A5D">
            <w:pPr>
              <w:pStyle w:val="TAL"/>
              <w:rPr>
                <w:snapToGrid w:val="0"/>
                <w:sz w:val="16"/>
                <w:szCs w:val="16"/>
                <w:lang w:val="en-AU"/>
              </w:rPr>
            </w:pPr>
            <w:r w:rsidRPr="0018406E">
              <w:rPr>
                <w:snapToGrid w:val="0"/>
                <w:sz w:val="16"/>
                <w:szCs w:val="16"/>
                <w:lang w:val="en-AU"/>
              </w:rPr>
              <w:t>Use of DNS to select a GGSN handling Non-IP data</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C0CD79" w14:textId="77777777" w:rsidR="006E714E" w:rsidRDefault="006E714E" w:rsidP="00F47A5D">
            <w:pPr>
              <w:pStyle w:val="TAL"/>
              <w:rPr>
                <w:snapToGrid w:val="0"/>
                <w:sz w:val="16"/>
                <w:szCs w:val="16"/>
                <w:lang w:val="en-AU"/>
              </w:rPr>
            </w:pPr>
            <w:r>
              <w:rPr>
                <w:snapToGrid w:val="0"/>
                <w:sz w:val="16"/>
                <w:szCs w:val="16"/>
                <w:lang w:val="en-AU"/>
              </w:rPr>
              <w:t>14.0.0</w:t>
            </w:r>
          </w:p>
        </w:tc>
      </w:tr>
      <w:tr w:rsidR="006E714E" w:rsidRPr="00F66D72" w14:paraId="30E5E302"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65F45C88" w14:textId="77777777" w:rsidR="006E714E" w:rsidRDefault="006E714E" w:rsidP="00F47A5D">
            <w:pPr>
              <w:pStyle w:val="TAL"/>
              <w:rPr>
                <w:snapToGrid w:val="0"/>
                <w:sz w:val="16"/>
                <w:szCs w:val="16"/>
                <w:lang w:val="en-AU"/>
              </w:rPr>
            </w:pPr>
            <w:r>
              <w:rPr>
                <w:snapToGrid w:val="0"/>
                <w:sz w:val="16"/>
                <w:szCs w:val="16"/>
                <w:lang w:val="en-AU"/>
              </w:rPr>
              <w:t>2016-12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A8EC30B" w14:textId="77777777" w:rsidR="006E714E" w:rsidRDefault="006E714E" w:rsidP="00F47A5D">
            <w:pPr>
              <w:pStyle w:val="TAL"/>
              <w:rPr>
                <w:snapToGrid w:val="0"/>
                <w:sz w:val="16"/>
                <w:szCs w:val="16"/>
                <w:lang w:val="en-AU"/>
              </w:rPr>
            </w:pPr>
            <w:r>
              <w:rPr>
                <w:snapToGrid w:val="0"/>
                <w:sz w:val="16"/>
                <w:szCs w:val="16"/>
                <w:lang w:val="en-AU"/>
              </w:rPr>
              <w:t>CT#74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1DD5D95" w14:textId="77777777" w:rsidR="006E714E" w:rsidRDefault="006E714E" w:rsidP="00F47A5D">
            <w:pPr>
              <w:pStyle w:val="TAL"/>
              <w:rPr>
                <w:snapToGrid w:val="0"/>
                <w:sz w:val="16"/>
                <w:szCs w:val="16"/>
                <w:lang w:val="en-AU"/>
              </w:rPr>
            </w:pPr>
            <w:r>
              <w:rPr>
                <w:snapToGrid w:val="0"/>
                <w:sz w:val="16"/>
                <w:szCs w:val="16"/>
                <w:lang w:val="en-AU"/>
              </w:rPr>
              <w:t>CP-160680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45BD5C7" w14:textId="77777777" w:rsidR="006E714E" w:rsidRDefault="006E714E" w:rsidP="00F47A5D">
            <w:pPr>
              <w:pStyle w:val="TAL"/>
              <w:rPr>
                <w:snapToGrid w:val="0"/>
                <w:sz w:val="16"/>
                <w:szCs w:val="16"/>
                <w:lang w:val="en-AU"/>
              </w:rPr>
            </w:pPr>
            <w:r>
              <w:rPr>
                <w:snapToGrid w:val="0"/>
                <w:sz w:val="16"/>
                <w:szCs w:val="16"/>
                <w:lang w:val="en-AU"/>
              </w:rPr>
              <w:t>0092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224F30E"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0E8D6709" w14:textId="77777777" w:rsidR="006E714E" w:rsidRPr="0018406E" w:rsidRDefault="006E714E" w:rsidP="00F47A5D">
            <w:pPr>
              <w:pStyle w:val="TAL"/>
              <w:rPr>
                <w:snapToGrid w:val="0"/>
                <w:sz w:val="16"/>
                <w:szCs w:val="16"/>
                <w:lang w:val="en-AU"/>
              </w:rPr>
            </w:pPr>
            <w:r w:rsidRPr="00E343FD">
              <w:rPr>
                <w:snapToGrid w:val="0"/>
                <w:sz w:val="16"/>
                <w:szCs w:val="16"/>
                <w:lang w:val="en-AU"/>
              </w:rPr>
              <w:fldChar w:fldCharType="begin"/>
            </w:r>
            <w:r w:rsidRPr="00E343FD">
              <w:rPr>
                <w:snapToGrid w:val="0"/>
                <w:sz w:val="16"/>
                <w:szCs w:val="16"/>
                <w:lang w:val="en-AU"/>
              </w:rPr>
              <w:instrText xml:space="preserve"> DOCPROPERTY  CrTitle  \* MERGEFORMAT </w:instrText>
            </w:r>
            <w:r w:rsidRPr="00E343FD">
              <w:rPr>
                <w:snapToGrid w:val="0"/>
                <w:sz w:val="16"/>
                <w:szCs w:val="16"/>
                <w:lang w:val="en-AU"/>
              </w:rPr>
              <w:fldChar w:fldCharType="separate"/>
            </w:r>
            <w:r w:rsidRPr="00E343FD">
              <w:rPr>
                <w:snapToGrid w:val="0"/>
                <w:sz w:val="16"/>
                <w:szCs w:val="16"/>
                <w:lang w:val="en-AU"/>
              </w:rPr>
              <w:t>Use of DéCOR for NonIP_GPRS</w:t>
            </w:r>
            <w:r w:rsidRPr="00E343FD">
              <w:rPr>
                <w:snapToGrid w:val="0"/>
                <w:sz w:val="16"/>
                <w:szCs w:val="16"/>
                <w:lang w:val="en-AU"/>
              </w:rPr>
              <w:fldChar w:fldCharType="end"/>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1B67CFD" w14:textId="77777777" w:rsidR="006E714E" w:rsidRDefault="006E714E" w:rsidP="00F47A5D">
            <w:pPr>
              <w:pStyle w:val="TAL"/>
              <w:rPr>
                <w:snapToGrid w:val="0"/>
                <w:sz w:val="16"/>
                <w:szCs w:val="16"/>
                <w:lang w:val="en-AU"/>
              </w:rPr>
            </w:pPr>
            <w:r>
              <w:rPr>
                <w:snapToGrid w:val="0"/>
                <w:sz w:val="16"/>
                <w:szCs w:val="16"/>
                <w:lang w:val="en-AU"/>
              </w:rPr>
              <w:t>14.1.0</w:t>
            </w:r>
          </w:p>
        </w:tc>
      </w:tr>
      <w:tr w:rsidR="006E714E" w:rsidRPr="00E7663F" w14:paraId="191E1C54"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7E42892E" w14:textId="77777777" w:rsidR="006E714E" w:rsidRDefault="006E714E" w:rsidP="00F47A5D">
            <w:pPr>
              <w:pStyle w:val="TAL"/>
              <w:rPr>
                <w:snapToGrid w:val="0"/>
                <w:sz w:val="16"/>
                <w:szCs w:val="16"/>
                <w:lang w:val="en-AU"/>
              </w:rPr>
            </w:pPr>
            <w:r>
              <w:rPr>
                <w:snapToGrid w:val="0"/>
                <w:sz w:val="16"/>
                <w:szCs w:val="16"/>
                <w:lang w:val="en-AU"/>
              </w:rPr>
              <w:t>2016-12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995B886" w14:textId="77777777" w:rsidR="006E714E" w:rsidRDefault="006E714E" w:rsidP="00F47A5D">
            <w:pPr>
              <w:pStyle w:val="TAL"/>
              <w:rPr>
                <w:snapToGrid w:val="0"/>
                <w:sz w:val="16"/>
                <w:szCs w:val="16"/>
                <w:lang w:val="en-AU"/>
              </w:rPr>
            </w:pPr>
            <w:r>
              <w:rPr>
                <w:snapToGrid w:val="0"/>
                <w:sz w:val="16"/>
                <w:szCs w:val="16"/>
                <w:lang w:val="en-AU"/>
              </w:rPr>
              <w:t>CT#74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FD4CE9C" w14:textId="77777777" w:rsidR="006E714E" w:rsidRDefault="006E714E" w:rsidP="00F47A5D">
            <w:pPr>
              <w:pStyle w:val="TAL"/>
              <w:rPr>
                <w:snapToGrid w:val="0"/>
                <w:sz w:val="16"/>
                <w:szCs w:val="16"/>
                <w:lang w:val="en-AU"/>
              </w:rPr>
            </w:pPr>
            <w:r>
              <w:rPr>
                <w:snapToGrid w:val="0"/>
                <w:sz w:val="16"/>
                <w:szCs w:val="16"/>
                <w:lang w:val="en-AU"/>
              </w:rPr>
              <w:t>CP-160680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072006" w14:textId="77777777" w:rsidR="006E714E" w:rsidRDefault="006E714E" w:rsidP="00F47A5D">
            <w:pPr>
              <w:pStyle w:val="TAL"/>
              <w:rPr>
                <w:snapToGrid w:val="0"/>
                <w:sz w:val="16"/>
                <w:szCs w:val="16"/>
                <w:lang w:val="en-AU"/>
              </w:rPr>
            </w:pPr>
            <w:r>
              <w:rPr>
                <w:snapToGrid w:val="0"/>
                <w:sz w:val="16"/>
                <w:szCs w:val="16"/>
                <w:lang w:val="en-AU"/>
              </w:rPr>
              <w:t>0096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64487D" w14:textId="77777777" w:rsidR="006E714E" w:rsidRDefault="006E714E" w:rsidP="00F47A5D">
            <w:pPr>
              <w:pStyle w:val="TAL"/>
              <w:rPr>
                <w:snapToGrid w:val="0"/>
                <w:sz w:val="16"/>
                <w:szCs w:val="16"/>
                <w:lang w:val="en-AU"/>
              </w:rPr>
            </w:pPr>
            <w:r>
              <w:rPr>
                <w:snapToGrid w:val="0"/>
                <w:sz w:val="16"/>
                <w:szCs w:val="16"/>
                <w:lang w:val="en-AU"/>
              </w:rPr>
              <w:t>-</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303DDA1A" w14:textId="77777777" w:rsidR="006E714E" w:rsidRPr="0018406E" w:rsidRDefault="006E714E" w:rsidP="00F47A5D">
            <w:pPr>
              <w:pStyle w:val="TAL"/>
              <w:rPr>
                <w:snapToGrid w:val="0"/>
                <w:sz w:val="16"/>
                <w:szCs w:val="16"/>
                <w:lang w:val="en-AU"/>
              </w:rPr>
            </w:pPr>
            <w:r w:rsidRPr="00E343FD">
              <w:rPr>
                <w:snapToGrid w:val="0"/>
                <w:sz w:val="16"/>
                <w:szCs w:val="16"/>
                <w:lang w:val="en-AU"/>
              </w:rPr>
              <w:t>GW selection by S4-SGSN for Non-IP PDN type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FE4D722" w14:textId="77777777" w:rsidR="006E714E" w:rsidRDefault="006E714E" w:rsidP="00F47A5D">
            <w:pPr>
              <w:pStyle w:val="TAL"/>
              <w:rPr>
                <w:snapToGrid w:val="0"/>
                <w:sz w:val="16"/>
                <w:szCs w:val="16"/>
                <w:lang w:val="en-AU"/>
              </w:rPr>
            </w:pPr>
            <w:r>
              <w:rPr>
                <w:snapToGrid w:val="0"/>
                <w:sz w:val="16"/>
                <w:szCs w:val="16"/>
                <w:lang w:val="en-AU"/>
              </w:rPr>
              <w:t>14.1.0</w:t>
            </w:r>
          </w:p>
        </w:tc>
      </w:tr>
      <w:tr w:rsidR="006E714E" w:rsidRPr="00E7663F" w14:paraId="5368BB67"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3331885A" w14:textId="77777777" w:rsidR="006E714E" w:rsidRDefault="006E714E" w:rsidP="00F47A5D">
            <w:pPr>
              <w:pStyle w:val="TAL"/>
              <w:rPr>
                <w:snapToGrid w:val="0"/>
                <w:sz w:val="16"/>
                <w:szCs w:val="16"/>
                <w:lang w:val="en-AU"/>
              </w:rPr>
            </w:pPr>
            <w:r>
              <w:rPr>
                <w:snapToGrid w:val="0"/>
                <w:sz w:val="16"/>
                <w:szCs w:val="16"/>
                <w:lang w:val="en-AU"/>
              </w:rPr>
              <w:t>2016-12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E48A344" w14:textId="77777777" w:rsidR="006E714E" w:rsidRDefault="006E714E" w:rsidP="00F47A5D">
            <w:pPr>
              <w:pStyle w:val="TAL"/>
              <w:rPr>
                <w:snapToGrid w:val="0"/>
                <w:sz w:val="16"/>
                <w:szCs w:val="16"/>
                <w:lang w:val="en-AU"/>
              </w:rPr>
            </w:pPr>
            <w:r>
              <w:rPr>
                <w:snapToGrid w:val="0"/>
                <w:sz w:val="16"/>
                <w:szCs w:val="16"/>
                <w:lang w:val="en-AU"/>
              </w:rPr>
              <w:t>CT#74</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3AC0E85" w14:textId="77777777" w:rsidR="006E714E" w:rsidRDefault="006E714E" w:rsidP="00F47A5D">
            <w:pPr>
              <w:pStyle w:val="TAL"/>
              <w:rPr>
                <w:snapToGrid w:val="0"/>
                <w:sz w:val="16"/>
                <w:szCs w:val="16"/>
                <w:lang w:val="en-AU"/>
              </w:rPr>
            </w:pPr>
            <w:r>
              <w:rPr>
                <w:snapToGrid w:val="0"/>
                <w:sz w:val="16"/>
                <w:szCs w:val="16"/>
                <w:lang w:val="en-AU"/>
              </w:rPr>
              <w:t>CP-160665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4AB5BB3D" w14:textId="77777777" w:rsidR="006E714E" w:rsidRDefault="006E714E" w:rsidP="00F47A5D">
            <w:pPr>
              <w:pStyle w:val="TAL"/>
              <w:rPr>
                <w:snapToGrid w:val="0"/>
                <w:sz w:val="16"/>
                <w:szCs w:val="16"/>
                <w:lang w:val="en-AU"/>
              </w:rPr>
            </w:pPr>
            <w:r>
              <w:rPr>
                <w:snapToGrid w:val="0"/>
                <w:sz w:val="16"/>
                <w:szCs w:val="16"/>
                <w:lang w:val="en-AU"/>
              </w:rPr>
              <w:t>0094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8DCF278"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0F4EC13C" w14:textId="77777777" w:rsidR="006E714E" w:rsidRPr="0018406E" w:rsidRDefault="006E714E" w:rsidP="00F47A5D">
            <w:pPr>
              <w:pStyle w:val="TAL"/>
              <w:rPr>
                <w:snapToGrid w:val="0"/>
                <w:sz w:val="16"/>
                <w:szCs w:val="16"/>
                <w:lang w:val="en-AU"/>
              </w:rPr>
            </w:pPr>
            <w:r w:rsidRPr="00E343FD">
              <w:rPr>
                <w:snapToGrid w:val="0"/>
                <w:sz w:val="16"/>
                <w:szCs w:val="16"/>
                <w:lang w:val="en-AU"/>
              </w:rPr>
              <w:t>DECOR for GPRS Core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B57D3E4" w14:textId="77777777" w:rsidR="006E714E" w:rsidRDefault="006E714E" w:rsidP="00F47A5D">
            <w:pPr>
              <w:pStyle w:val="TAL"/>
              <w:rPr>
                <w:snapToGrid w:val="0"/>
                <w:sz w:val="16"/>
                <w:szCs w:val="16"/>
                <w:lang w:val="en-AU"/>
              </w:rPr>
            </w:pPr>
            <w:r>
              <w:rPr>
                <w:snapToGrid w:val="0"/>
                <w:sz w:val="16"/>
                <w:szCs w:val="16"/>
                <w:lang w:val="en-AU"/>
              </w:rPr>
              <w:t>14.1.0</w:t>
            </w:r>
          </w:p>
        </w:tc>
      </w:tr>
      <w:tr w:rsidR="006E714E" w:rsidRPr="00E7663F" w14:paraId="65B1EEFD"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73EA35A2" w14:textId="77777777" w:rsidR="006E714E" w:rsidRDefault="006E714E" w:rsidP="00F47A5D">
            <w:pPr>
              <w:pStyle w:val="TAL"/>
              <w:rPr>
                <w:snapToGrid w:val="0"/>
                <w:sz w:val="16"/>
                <w:szCs w:val="16"/>
                <w:lang w:val="en-AU"/>
              </w:rPr>
            </w:pPr>
            <w:r>
              <w:rPr>
                <w:snapToGrid w:val="0"/>
                <w:sz w:val="16"/>
                <w:szCs w:val="16"/>
                <w:lang w:val="en-AU"/>
              </w:rPr>
              <w:lastRenderedPageBreak/>
              <w:t>2017-06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18722C" w14:textId="77777777" w:rsidR="006E714E" w:rsidRDefault="006E714E" w:rsidP="00F47A5D">
            <w:pPr>
              <w:pStyle w:val="TAL"/>
              <w:rPr>
                <w:snapToGrid w:val="0"/>
                <w:sz w:val="16"/>
                <w:szCs w:val="16"/>
                <w:lang w:val="en-AU"/>
              </w:rPr>
            </w:pPr>
            <w:r>
              <w:rPr>
                <w:snapToGrid w:val="0"/>
                <w:sz w:val="16"/>
                <w:szCs w:val="16"/>
                <w:lang w:val="en-AU"/>
              </w:rPr>
              <w:t>CT#76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3E0F898" w14:textId="77777777" w:rsidR="006E714E" w:rsidRDefault="006E714E" w:rsidP="00F47A5D">
            <w:pPr>
              <w:pStyle w:val="TAL"/>
              <w:rPr>
                <w:snapToGrid w:val="0"/>
                <w:sz w:val="16"/>
                <w:szCs w:val="16"/>
                <w:lang w:val="en-AU"/>
              </w:rPr>
            </w:pPr>
            <w:r>
              <w:rPr>
                <w:snapToGrid w:val="0"/>
                <w:sz w:val="16"/>
                <w:szCs w:val="16"/>
                <w:lang w:val="en-AU"/>
              </w:rPr>
              <w:t>CP-171036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ADCDBE" w14:textId="77777777" w:rsidR="006E714E" w:rsidRDefault="006E714E" w:rsidP="00F47A5D">
            <w:pPr>
              <w:pStyle w:val="TAL"/>
              <w:rPr>
                <w:snapToGrid w:val="0"/>
                <w:sz w:val="16"/>
                <w:szCs w:val="16"/>
                <w:lang w:val="en-AU"/>
              </w:rPr>
            </w:pPr>
            <w:r>
              <w:rPr>
                <w:snapToGrid w:val="0"/>
                <w:sz w:val="16"/>
                <w:szCs w:val="16"/>
                <w:lang w:val="en-AU"/>
              </w:rPr>
              <w:t>0097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EBAA280"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38F8F658" w14:textId="77777777" w:rsidR="006E714E" w:rsidRPr="00E343FD" w:rsidRDefault="006E714E" w:rsidP="00F47A5D">
            <w:pPr>
              <w:pStyle w:val="TAL"/>
              <w:rPr>
                <w:snapToGrid w:val="0"/>
                <w:sz w:val="16"/>
                <w:szCs w:val="16"/>
                <w:lang w:val="en-AU"/>
              </w:rPr>
            </w:pPr>
            <w:r w:rsidRPr="00E343FD">
              <w:rPr>
                <w:rFonts w:hint="eastAsia"/>
                <w:snapToGrid w:val="0"/>
                <w:sz w:val="16"/>
                <w:szCs w:val="16"/>
                <w:lang w:val="en-AU"/>
              </w:rPr>
              <w:t xml:space="preserve">UP </w:t>
            </w:r>
            <w:r w:rsidRPr="00E343FD">
              <w:rPr>
                <w:snapToGrid w:val="0"/>
                <w:sz w:val="16"/>
                <w:szCs w:val="16"/>
                <w:lang w:val="en-AU"/>
              </w:rPr>
              <w:t xml:space="preserve">function </w:t>
            </w:r>
            <w:r w:rsidRPr="00E343FD">
              <w:rPr>
                <w:rFonts w:hint="eastAsia"/>
                <w:snapToGrid w:val="0"/>
                <w:sz w:val="16"/>
                <w:szCs w:val="16"/>
                <w:lang w:val="en-AU"/>
              </w:rPr>
              <w:t>sele</w:t>
            </w:r>
            <w:r w:rsidRPr="00E343FD">
              <w:rPr>
                <w:snapToGrid w:val="0"/>
                <w:sz w:val="16"/>
                <w:szCs w:val="16"/>
                <w:lang w:val="en-AU"/>
              </w:rPr>
              <w:t>ction by DNS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20F72BF" w14:textId="77777777" w:rsidR="006E714E" w:rsidRDefault="006E714E" w:rsidP="00F47A5D">
            <w:pPr>
              <w:pStyle w:val="TAL"/>
              <w:rPr>
                <w:snapToGrid w:val="0"/>
                <w:sz w:val="16"/>
                <w:szCs w:val="16"/>
                <w:lang w:val="en-AU"/>
              </w:rPr>
            </w:pPr>
            <w:r>
              <w:rPr>
                <w:snapToGrid w:val="0"/>
                <w:sz w:val="16"/>
                <w:szCs w:val="16"/>
                <w:lang w:val="en-AU"/>
              </w:rPr>
              <w:t>14.2.0</w:t>
            </w:r>
          </w:p>
        </w:tc>
      </w:tr>
      <w:tr w:rsidR="006E714E" w:rsidRPr="00E7663F" w14:paraId="01930FFA"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762A456F" w14:textId="77777777" w:rsidR="006E714E" w:rsidRDefault="006E714E" w:rsidP="00F47A5D">
            <w:pPr>
              <w:pStyle w:val="TAL"/>
              <w:rPr>
                <w:snapToGrid w:val="0"/>
                <w:sz w:val="16"/>
                <w:szCs w:val="16"/>
                <w:lang w:val="en-AU"/>
              </w:rPr>
            </w:pPr>
            <w:r>
              <w:rPr>
                <w:snapToGrid w:val="0"/>
                <w:sz w:val="16"/>
                <w:szCs w:val="16"/>
                <w:lang w:val="en-AU"/>
              </w:rPr>
              <w:t>2017-09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EB6B83F" w14:textId="77777777" w:rsidR="006E714E" w:rsidRDefault="006E714E" w:rsidP="00F47A5D">
            <w:pPr>
              <w:pStyle w:val="TAL"/>
              <w:rPr>
                <w:snapToGrid w:val="0"/>
                <w:sz w:val="16"/>
                <w:szCs w:val="16"/>
                <w:lang w:val="en-AU"/>
              </w:rPr>
            </w:pPr>
            <w:r>
              <w:rPr>
                <w:snapToGrid w:val="0"/>
                <w:sz w:val="16"/>
                <w:szCs w:val="16"/>
                <w:lang w:val="en-AU"/>
              </w:rPr>
              <w:t>CT#77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2C72BB7" w14:textId="77777777" w:rsidR="006E714E" w:rsidRDefault="006E714E" w:rsidP="00F47A5D">
            <w:pPr>
              <w:pStyle w:val="TAL"/>
              <w:rPr>
                <w:snapToGrid w:val="0"/>
                <w:sz w:val="16"/>
                <w:szCs w:val="16"/>
                <w:lang w:val="en-AU"/>
              </w:rPr>
            </w:pPr>
            <w:r>
              <w:rPr>
                <w:snapToGrid w:val="0"/>
                <w:sz w:val="16"/>
                <w:szCs w:val="16"/>
                <w:lang w:val="en-AU"/>
              </w:rPr>
              <w:t>CP-172015</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DE4FBB9" w14:textId="77777777" w:rsidR="006E714E" w:rsidRDefault="006E714E" w:rsidP="00F47A5D">
            <w:pPr>
              <w:pStyle w:val="TAL"/>
              <w:rPr>
                <w:snapToGrid w:val="0"/>
                <w:sz w:val="16"/>
                <w:szCs w:val="16"/>
                <w:lang w:val="en-AU"/>
              </w:rPr>
            </w:pPr>
            <w:r>
              <w:rPr>
                <w:snapToGrid w:val="0"/>
                <w:sz w:val="16"/>
                <w:szCs w:val="16"/>
                <w:lang w:val="en-AU"/>
              </w:rPr>
              <w:t>0099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499C5CC" w14:textId="77777777" w:rsidR="006E714E" w:rsidRDefault="006E714E" w:rsidP="00F47A5D">
            <w:pPr>
              <w:pStyle w:val="TAL"/>
              <w:rPr>
                <w:snapToGrid w:val="0"/>
                <w:sz w:val="16"/>
                <w:szCs w:val="16"/>
                <w:lang w:val="en-AU"/>
              </w:rPr>
            </w:pPr>
            <w:r>
              <w:rPr>
                <w:snapToGrid w:val="0"/>
                <w:sz w:val="16"/>
                <w:szCs w:val="16"/>
                <w:lang w:val="en-AU"/>
              </w:rPr>
              <w:t>-</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6A45D190" w14:textId="77777777" w:rsidR="006E714E" w:rsidRPr="00E343FD" w:rsidRDefault="006E714E" w:rsidP="00F47A5D">
            <w:pPr>
              <w:pStyle w:val="TAL"/>
              <w:rPr>
                <w:snapToGrid w:val="0"/>
                <w:sz w:val="16"/>
                <w:szCs w:val="16"/>
                <w:lang w:val="en-AU"/>
              </w:rPr>
            </w:pPr>
            <w:r w:rsidRPr="00E343FD">
              <w:rPr>
                <w:snapToGrid w:val="0"/>
                <w:sz w:val="16"/>
                <w:szCs w:val="16"/>
                <w:lang w:val="en-AU"/>
              </w:rPr>
              <w:t>PGW selection for WLAN with deployed DCNs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8572D5" w14:textId="77777777" w:rsidR="006E714E" w:rsidRDefault="006E714E" w:rsidP="00F47A5D">
            <w:pPr>
              <w:pStyle w:val="TAL"/>
              <w:rPr>
                <w:snapToGrid w:val="0"/>
                <w:sz w:val="16"/>
                <w:szCs w:val="16"/>
                <w:lang w:val="en-AU"/>
              </w:rPr>
            </w:pPr>
            <w:r>
              <w:rPr>
                <w:snapToGrid w:val="0"/>
                <w:sz w:val="16"/>
                <w:szCs w:val="16"/>
                <w:lang w:val="en-AU"/>
              </w:rPr>
              <w:t>14.3.0</w:t>
            </w:r>
          </w:p>
        </w:tc>
      </w:tr>
      <w:tr w:rsidR="006E714E" w:rsidRPr="00E7663F" w14:paraId="1857A87E"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01D89EF3" w14:textId="77777777" w:rsidR="006E714E" w:rsidRDefault="006E714E" w:rsidP="00F47A5D">
            <w:pPr>
              <w:pStyle w:val="TAL"/>
              <w:rPr>
                <w:snapToGrid w:val="0"/>
                <w:sz w:val="16"/>
                <w:szCs w:val="16"/>
                <w:lang w:val="en-AU"/>
              </w:rPr>
            </w:pPr>
            <w:r>
              <w:rPr>
                <w:snapToGrid w:val="0"/>
                <w:sz w:val="16"/>
                <w:szCs w:val="16"/>
                <w:lang w:val="en-AU"/>
              </w:rPr>
              <w:t>2017-09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E567B6F" w14:textId="77777777" w:rsidR="006E714E" w:rsidRDefault="006E714E" w:rsidP="00F47A5D">
            <w:pPr>
              <w:pStyle w:val="TAL"/>
              <w:rPr>
                <w:snapToGrid w:val="0"/>
                <w:sz w:val="16"/>
                <w:szCs w:val="16"/>
                <w:lang w:val="en-AU"/>
              </w:rPr>
            </w:pPr>
            <w:r>
              <w:rPr>
                <w:snapToGrid w:val="0"/>
                <w:sz w:val="16"/>
                <w:szCs w:val="16"/>
                <w:lang w:val="en-AU"/>
              </w:rPr>
              <w:t>CT#77</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6CA4EA5" w14:textId="77777777" w:rsidR="006E714E" w:rsidRDefault="006E714E" w:rsidP="00F47A5D">
            <w:pPr>
              <w:pStyle w:val="TAL"/>
              <w:rPr>
                <w:snapToGrid w:val="0"/>
                <w:sz w:val="16"/>
                <w:szCs w:val="16"/>
                <w:lang w:val="en-AU"/>
              </w:rPr>
            </w:pPr>
            <w:r>
              <w:rPr>
                <w:snapToGrid w:val="0"/>
                <w:sz w:val="16"/>
                <w:szCs w:val="16"/>
                <w:lang w:val="en-AU"/>
              </w:rPr>
              <w:t>CP-172020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A37B7BB" w14:textId="77777777" w:rsidR="006E714E" w:rsidRDefault="006E714E" w:rsidP="00F47A5D">
            <w:pPr>
              <w:pStyle w:val="TAL"/>
              <w:rPr>
                <w:snapToGrid w:val="0"/>
                <w:sz w:val="16"/>
                <w:szCs w:val="16"/>
                <w:lang w:val="en-AU"/>
              </w:rPr>
            </w:pPr>
            <w:r>
              <w:rPr>
                <w:snapToGrid w:val="0"/>
                <w:sz w:val="16"/>
                <w:szCs w:val="16"/>
                <w:lang w:val="en-AU"/>
              </w:rPr>
              <w:t>0100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69045B7" w14:textId="77777777" w:rsidR="006E714E" w:rsidRDefault="006E714E" w:rsidP="00F47A5D">
            <w:pPr>
              <w:pStyle w:val="TAL"/>
              <w:rPr>
                <w:snapToGrid w:val="0"/>
                <w:sz w:val="16"/>
                <w:szCs w:val="16"/>
                <w:lang w:val="en-AU"/>
              </w:rPr>
            </w:pPr>
            <w:r>
              <w:rPr>
                <w:snapToGrid w:val="0"/>
                <w:sz w:val="16"/>
                <w:szCs w:val="16"/>
                <w:lang w:val="en-AU"/>
              </w:rPr>
              <w:t>-</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47CF73F1" w14:textId="77777777" w:rsidR="006E714E" w:rsidRPr="00E343FD" w:rsidRDefault="006E714E" w:rsidP="00F47A5D">
            <w:pPr>
              <w:pStyle w:val="TAL"/>
              <w:rPr>
                <w:snapToGrid w:val="0"/>
                <w:sz w:val="16"/>
                <w:szCs w:val="16"/>
                <w:lang w:val="en-AU"/>
              </w:rPr>
            </w:pPr>
            <w:r w:rsidRPr="00E343FD">
              <w:rPr>
                <w:snapToGrid w:val="0"/>
                <w:sz w:val="16"/>
                <w:szCs w:val="16"/>
                <w:lang w:val="en-AU"/>
              </w:rPr>
              <w:t>Missing CUPS stage 3 reference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C9FC50E" w14:textId="77777777" w:rsidR="006E714E" w:rsidRDefault="006E714E" w:rsidP="00F47A5D">
            <w:pPr>
              <w:pStyle w:val="TAL"/>
              <w:rPr>
                <w:snapToGrid w:val="0"/>
                <w:sz w:val="16"/>
                <w:szCs w:val="16"/>
                <w:lang w:val="en-AU"/>
              </w:rPr>
            </w:pPr>
            <w:r>
              <w:rPr>
                <w:snapToGrid w:val="0"/>
                <w:sz w:val="16"/>
                <w:szCs w:val="16"/>
                <w:lang w:val="en-AU"/>
              </w:rPr>
              <w:t>14.3.0</w:t>
            </w:r>
          </w:p>
        </w:tc>
      </w:tr>
      <w:tr w:rsidR="006E714E" w:rsidRPr="00E7663F" w14:paraId="71BBF4A0"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75E7ADBB" w14:textId="77777777" w:rsidR="006E714E" w:rsidRDefault="006E714E" w:rsidP="00F47A5D">
            <w:pPr>
              <w:pStyle w:val="TAL"/>
              <w:rPr>
                <w:snapToGrid w:val="0"/>
                <w:sz w:val="16"/>
                <w:szCs w:val="16"/>
                <w:lang w:val="en-AU"/>
              </w:rPr>
            </w:pPr>
            <w:r>
              <w:rPr>
                <w:snapToGrid w:val="0"/>
                <w:sz w:val="16"/>
                <w:szCs w:val="16"/>
                <w:lang w:val="en-AU"/>
              </w:rPr>
              <w:t>2017-12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400D578" w14:textId="77777777" w:rsidR="006E714E" w:rsidRDefault="006E714E" w:rsidP="00F47A5D">
            <w:pPr>
              <w:pStyle w:val="TAL"/>
              <w:rPr>
                <w:snapToGrid w:val="0"/>
                <w:sz w:val="16"/>
                <w:szCs w:val="16"/>
                <w:lang w:val="en-AU"/>
              </w:rPr>
            </w:pPr>
            <w:r>
              <w:rPr>
                <w:snapToGrid w:val="0"/>
                <w:sz w:val="16"/>
                <w:szCs w:val="16"/>
                <w:lang w:val="en-AU"/>
              </w:rPr>
              <w:t>CT#78</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F0A4438" w14:textId="77777777" w:rsidR="006E714E" w:rsidRDefault="006E714E" w:rsidP="00F47A5D">
            <w:pPr>
              <w:pStyle w:val="TAL"/>
              <w:rPr>
                <w:snapToGrid w:val="0"/>
                <w:sz w:val="16"/>
                <w:szCs w:val="16"/>
                <w:lang w:val="en-AU"/>
              </w:rPr>
            </w:pPr>
            <w:r>
              <w:rPr>
                <w:snapToGrid w:val="0"/>
                <w:sz w:val="16"/>
                <w:szCs w:val="16"/>
                <w:lang w:val="en-AU"/>
              </w:rPr>
              <w:t>CP-173036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7E7FA34" w14:textId="77777777" w:rsidR="006E714E" w:rsidRDefault="006E714E" w:rsidP="00F47A5D">
            <w:pPr>
              <w:pStyle w:val="TAL"/>
              <w:rPr>
                <w:snapToGrid w:val="0"/>
                <w:sz w:val="16"/>
                <w:szCs w:val="16"/>
                <w:lang w:val="en-AU"/>
              </w:rPr>
            </w:pPr>
            <w:r>
              <w:rPr>
                <w:snapToGrid w:val="0"/>
                <w:sz w:val="16"/>
                <w:szCs w:val="16"/>
                <w:lang w:val="en-AU"/>
              </w:rPr>
              <w:t>0104</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97658E8" w14:textId="77777777" w:rsidR="006E714E" w:rsidRDefault="006E714E" w:rsidP="00F47A5D">
            <w:pPr>
              <w:pStyle w:val="TAL"/>
              <w:rPr>
                <w:snapToGrid w:val="0"/>
                <w:sz w:val="16"/>
                <w:szCs w:val="16"/>
                <w:lang w:val="en-AU"/>
              </w:rPr>
            </w:pPr>
            <w:r>
              <w:rPr>
                <w:snapToGrid w:val="0"/>
                <w:sz w:val="16"/>
                <w:szCs w:val="16"/>
                <w:lang w:val="en-AU"/>
              </w:rPr>
              <w:t>4</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7C3DA913" w14:textId="77777777" w:rsidR="006E714E" w:rsidRPr="00E343FD" w:rsidRDefault="006E714E" w:rsidP="00F47A5D">
            <w:pPr>
              <w:pStyle w:val="TAL"/>
              <w:rPr>
                <w:snapToGrid w:val="0"/>
                <w:sz w:val="16"/>
                <w:szCs w:val="16"/>
                <w:lang w:val="en-AU"/>
              </w:rPr>
            </w:pPr>
            <w:r w:rsidRPr="00E7663F">
              <w:rPr>
                <w:rFonts w:hint="eastAsia"/>
                <w:snapToGrid w:val="0"/>
                <w:sz w:val="16"/>
                <w:szCs w:val="16"/>
                <w:lang w:val="en-AU"/>
              </w:rPr>
              <w:t>SGW/PGW selection for NR</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48C3436" w14:textId="77777777" w:rsidR="006E714E" w:rsidRDefault="006E714E" w:rsidP="00F47A5D">
            <w:pPr>
              <w:pStyle w:val="TAL"/>
              <w:rPr>
                <w:snapToGrid w:val="0"/>
                <w:sz w:val="16"/>
                <w:szCs w:val="16"/>
                <w:lang w:val="en-AU"/>
              </w:rPr>
            </w:pPr>
            <w:r>
              <w:rPr>
                <w:snapToGrid w:val="0"/>
                <w:sz w:val="16"/>
                <w:szCs w:val="16"/>
                <w:lang w:val="en-AU"/>
              </w:rPr>
              <w:t>15.0.0</w:t>
            </w:r>
          </w:p>
        </w:tc>
      </w:tr>
      <w:tr w:rsidR="006E714E" w:rsidRPr="00E7663F" w14:paraId="5F12A736"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52A48560" w14:textId="77777777" w:rsidR="006E714E" w:rsidRDefault="006E714E" w:rsidP="00F47A5D">
            <w:pPr>
              <w:pStyle w:val="TAL"/>
              <w:rPr>
                <w:snapToGrid w:val="0"/>
                <w:sz w:val="16"/>
                <w:szCs w:val="16"/>
                <w:lang w:val="en-AU"/>
              </w:rPr>
            </w:pPr>
            <w:r>
              <w:rPr>
                <w:snapToGrid w:val="0"/>
                <w:sz w:val="16"/>
                <w:szCs w:val="16"/>
                <w:lang w:val="en-AU"/>
              </w:rPr>
              <w:t>2018-03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C9D9968" w14:textId="77777777" w:rsidR="006E714E" w:rsidRDefault="006E714E" w:rsidP="00F47A5D">
            <w:pPr>
              <w:pStyle w:val="TAL"/>
              <w:rPr>
                <w:snapToGrid w:val="0"/>
                <w:sz w:val="16"/>
                <w:szCs w:val="16"/>
                <w:lang w:val="en-AU"/>
              </w:rPr>
            </w:pPr>
            <w:r>
              <w:rPr>
                <w:snapToGrid w:val="0"/>
                <w:sz w:val="16"/>
                <w:szCs w:val="16"/>
                <w:lang w:val="en-AU"/>
              </w:rPr>
              <w:t>CT#79</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512E2FB" w14:textId="77777777" w:rsidR="006E714E" w:rsidRDefault="006E714E" w:rsidP="00F47A5D">
            <w:pPr>
              <w:pStyle w:val="TAL"/>
              <w:rPr>
                <w:snapToGrid w:val="0"/>
                <w:sz w:val="16"/>
                <w:szCs w:val="16"/>
                <w:lang w:val="en-AU"/>
              </w:rPr>
            </w:pPr>
            <w:r>
              <w:rPr>
                <w:snapToGrid w:val="0"/>
                <w:sz w:val="16"/>
                <w:szCs w:val="16"/>
                <w:lang w:val="en-AU"/>
              </w:rPr>
              <w:t>CP-180020</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09A7381" w14:textId="77777777" w:rsidR="006E714E" w:rsidRDefault="006E714E" w:rsidP="00F47A5D">
            <w:pPr>
              <w:pStyle w:val="TAL"/>
              <w:rPr>
                <w:snapToGrid w:val="0"/>
                <w:sz w:val="16"/>
                <w:szCs w:val="16"/>
                <w:lang w:val="en-AU"/>
              </w:rPr>
            </w:pPr>
            <w:r>
              <w:rPr>
                <w:snapToGrid w:val="0"/>
                <w:sz w:val="16"/>
                <w:szCs w:val="16"/>
                <w:lang w:val="en-AU"/>
              </w:rPr>
              <w:t>0107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04DD7CF"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155CDFAB" w14:textId="77777777" w:rsidR="006E714E" w:rsidRPr="00E7663F" w:rsidRDefault="006E714E" w:rsidP="00F47A5D">
            <w:pPr>
              <w:pStyle w:val="TAL"/>
              <w:rPr>
                <w:snapToGrid w:val="0"/>
                <w:sz w:val="16"/>
                <w:szCs w:val="16"/>
                <w:lang w:val="en-AU"/>
              </w:rPr>
            </w:pPr>
            <w:r w:rsidRPr="00661424">
              <w:rPr>
                <w:snapToGrid w:val="0"/>
                <w:sz w:val="16"/>
                <w:szCs w:val="16"/>
                <w:lang w:val="en-AU"/>
              </w:rPr>
              <w:t>Correction for indicating DCNR to Combined SGW/PGW</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26FD50D4" w14:textId="77777777" w:rsidR="006E714E" w:rsidRDefault="006E714E" w:rsidP="00F47A5D">
            <w:pPr>
              <w:pStyle w:val="TAL"/>
              <w:rPr>
                <w:snapToGrid w:val="0"/>
                <w:sz w:val="16"/>
                <w:szCs w:val="16"/>
                <w:lang w:val="en-AU"/>
              </w:rPr>
            </w:pPr>
            <w:r>
              <w:rPr>
                <w:snapToGrid w:val="0"/>
                <w:sz w:val="16"/>
                <w:szCs w:val="16"/>
                <w:lang w:val="en-AU"/>
              </w:rPr>
              <w:t>15.1.0</w:t>
            </w:r>
          </w:p>
        </w:tc>
      </w:tr>
      <w:tr w:rsidR="006E714E" w:rsidRPr="00E7663F" w14:paraId="1672F4EE"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69A5A66B" w14:textId="77777777" w:rsidR="006E714E" w:rsidRDefault="006E714E" w:rsidP="00F47A5D">
            <w:pPr>
              <w:pStyle w:val="TAL"/>
              <w:rPr>
                <w:snapToGrid w:val="0"/>
                <w:sz w:val="16"/>
                <w:szCs w:val="16"/>
                <w:lang w:val="en-AU"/>
              </w:rPr>
            </w:pPr>
            <w:r>
              <w:rPr>
                <w:snapToGrid w:val="0"/>
                <w:sz w:val="16"/>
                <w:szCs w:val="16"/>
                <w:lang w:val="en-AU"/>
              </w:rPr>
              <w:t>2018-06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2EE54FA" w14:textId="77777777" w:rsidR="006E714E" w:rsidRDefault="006E714E" w:rsidP="00F47A5D">
            <w:pPr>
              <w:pStyle w:val="TAL"/>
              <w:rPr>
                <w:snapToGrid w:val="0"/>
                <w:sz w:val="16"/>
                <w:szCs w:val="16"/>
                <w:lang w:val="en-AU"/>
              </w:rPr>
            </w:pPr>
            <w:r>
              <w:rPr>
                <w:snapToGrid w:val="0"/>
                <w:sz w:val="16"/>
                <w:szCs w:val="16"/>
                <w:lang w:val="en-AU"/>
              </w:rPr>
              <w:t>CT#80</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C3EC932" w14:textId="77777777" w:rsidR="006E714E" w:rsidRDefault="006E714E" w:rsidP="00F47A5D">
            <w:pPr>
              <w:pStyle w:val="TAL"/>
              <w:rPr>
                <w:snapToGrid w:val="0"/>
                <w:sz w:val="16"/>
                <w:szCs w:val="16"/>
                <w:lang w:val="en-AU"/>
              </w:rPr>
            </w:pPr>
            <w:r>
              <w:rPr>
                <w:snapToGrid w:val="0"/>
                <w:sz w:val="16"/>
                <w:szCs w:val="16"/>
                <w:lang w:val="en-AU"/>
              </w:rPr>
              <w:t>CP-181132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FB95CDA" w14:textId="77777777" w:rsidR="006E714E" w:rsidRDefault="006E714E" w:rsidP="00F47A5D">
            <w:pPr>
              <w:pStyle w:val="TAL"/>
              <w:rPr>
                <w:snapToGrid w:val="0"/>
                <w:sz w:val="16"/>
                <w:szCs w:val="16"/>
                <w:lang w:val="en-AU"/>
              </w:rPr>
            </w:pPr>
            <w:r>
              <w:rPr>
                <w:snapToGrid w:val="0"/>
                <w:sz w:val="16"/>
                <w:szCs w:val="16"/>
                <w:lang w:val="en-AU"/>
              </w:rPr>
              <w:t>0108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52C014B"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743A7BE0" w14:textId="77777777" w:rsidR="006E714E" w:rsidRPr="00661424" w:rsidRDefault="006E714E" w:rsidP="00F47A5D">
            <w:pPr>
              <w:pStyle w:val="TAL"/>
              <w:rPr>
                <w:snapToGrid w:val="0"/>
                <w:sz w:val="16"/>
                <w:szCs w:val="16"/>
                <w:lang w:val="en-AU"/>
              </w:rPr>
            </w:pPr>
            <w:r w:rsidRPr="009C5E49">
              <w:rPr>
                <w:snapToGrid w:val="0"/>
                <w:sz w:val="16"/>
                <w:szCs w:val="16"/>
                <w:lang w:val="en-AU"/>
              </w:rPr>
              <w:t>Selection of a combined PGW/SMF for interworking with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2AF3438" w14:textId="77777777" w:rsidR="006E714E" w:rsidRDefault="006E714E" w:rsidP="00F47A5D">
            <w:pPr>
              <w:pStyle w:val="TAL"/>
              <w:rPr>
                <w:snapToGrid w:val="0"/>
                <w:sz w:val="16"/>
                <w:szCs w:val="16"/>
                <w:lang w:val="en-AU"/>
              </w:rPr>
            </w:pPr>
            <w:r>
              <w:rPr>
                <w:snapToGrid w:val="0"/>
                <w:sz w:val="16"/>
                <w:szCs w:val="16"/>
                <w:lang w:val="en-AU"/>
              </w:rPr>
              <w:t>15.2.0</w:t>
            </w:r>
          </w:p>
        </w:tc>
      </w:tr>
      <w:tr w:rsidR="006E714E" w:rsidRPr="00E7663F" w14:paraId="63563903"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532B04DC" w14:textId="77777777" w:rsidR="006E714E" w:rsidRDefault="006E714E" w:rsidP="00F47A5D">
            <w:pPr>
              <w:pStyle w:val="TAL"/>
              <w:rPr>
                <w:snapToGrid w:val="0"/>
                <w:sz w:val="16"/>
                <w:szCs w:val="16"/>
                <w:lang w:val="en-AU"/>
              </w:rPr>
            </w:pPr>
            <w:r>
              <w:rPr>
                <w:snapToGrid w:val="0"/>
                <w:sz w:val="16"/>
                <w:szCs w:val="16"/>
                <w:lang w:val="en-AU"/>
              </w:rPr>
              <w:t>2018-09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346657D2" w14:textId="77777777" w:rsidR="006E714E" w:rsidRDefault="006E714E" w:rsidP="00F47A5D">
            <w:pPr>
              <w:pStyle w:val="TAL"/>
              <w:rPr>
                <w:snapToGrid w:val="0"/>
                <w:sz w:val="16"/>
                <w:szCs w:val="16"/>
                <w:lang w:val="en-AU"/>
              </w:rPr>
            </w:pPr>
            <w:r>
              <w:rPr>
                <w:snapToGrid w:val="0"/>
                <w:sz w:val="16"/>
                <w:szCs w:val="16"/>
                <w:lang w:val="en-AU"/>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543DC58" w14:textId="77777777" w:rsidR="006E714E" w:rsidRDefault="006E714E" w:rsidP="00F47A5D">
            <w:pPr>
              <w:pStyle w:val="TAL"/>
              <w:rPr>
                <w:snapToGrid w:val="0"/>
                <w:sz w:val="16"/>
                <w:szCs w:val="16"/>
                <w:lang w:val="en-AU"/>
              </w:rPr>
            </w:pPr>
            <w:r>
              <w:rPr>
                <w:snapToGrid w:val="0"/>
                <w:sz w:val="16"/>
                <w:szCs w:val="16"/>
                <w:lang w:val="en-AU"/>
              </w:rPr>
              <w:t>CP-182067</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768F9A2" w14:textId="77777777" w:rsidR="006E714E" w:rsidRDefault="006E714E" w:rsidP="00F47A5D">
            <w:pPr>
              <w:pStyle w:val="TAL"/>
              <w:rPr>
                <w:snapToGrid w:val="0"/>
                <w:sz w:val="16"/>
                <w:szCs w:val="16"/>
                <w:lang w:val="en-AU"/>
              </w:rPr>
            </w:pPr>
            <w:r>
              <w:rPr>
                <w:snapToGrid w:val="0"/>
                <w:sz w:val="16"/>
                <w:szCs w:val="16"/>
                <w:lang w:val="en-AU"/>
              </w:rPr>
              <w:t>0109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3D7148" w14:textId="77777777" w:rsidR="006E714E" w:rsidRDefault="006E714E" w:rsidP="00F47A5D">
            <w:pPr>
              <w:pStyle w:val="TAL"/>
              <w:rPr>
                <w:snapToGrid w:val="0"/>
                <w:sz w:val="16"/>
                <w:szCs w:val="16"/>
                <w:lang w:val="en-AU"/>
              </w:rPr>
            </w:pPr>
            <w:r>
              <w:rPr>
                <w:snapToGrid w:val="0"/>
                <w:sz w:val="16"/>
                <w:szCs w:val="16"/>
                <w:lang w:val="en-AU"/>
              </w:rPr>
              <w:t>-</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2D2F77D4" w14:textId="77777777" w:rsidR="006E714E" w:rsidRPr="009C5E49" w:rsidRDefault="006E714E" w:rsidP="00F47A5D">
            <w:pPr>
              <w:pStyle w:val="TAL"/>
              <w:rPr>
                <w:snapToGrid w:val="0"/>
                <w:sz w:val="16"/>
                <w:szCs w:val="16"/>
                <w:lang w:val="en-AU"/>
              </w:rPr>
            </w:pPr>
            <w:r w:rsidRPr="009551B5">
              <w:rPr>
                <w:snapToGrid w:val="0"/>
                <w:sz w:val="16"/>
                <w:szCs w:val="16"/>
                <w:lang w:val="en-AU"/>
              </w:rPr>
              <w:t>DNS records for selecting a node with a network capability in a Dedidated Core Network</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114BAFD" w14:textId="77777777" w:rsidR="006E714E" w:rsidRDefault="006E714E" w:rsidP="00F47A5D">
            <w:pPr>
              <w:pStyle w:val="TAL"/>
              <w:rPr>
                <w:snapToGrid w:val="0"/>
                <w:sz w:val="16"/>
                <w:szCs w:val="16"/>
                <w:lang w:val="en-AU"/>
              </w:rPr>
            </w:pPr>
            <w:r>
              <w:rPr>
                <w:snapToGrid w:val="0"/>
                <w:sz w:val="16"/>
                <w:szCs w:val="16"/>
                <w:lang w:val="en-AU"/>
              </w:rPr>
              <w:t>15.3.0</w:t>
            </w:r>
          </w:p>
        </w:tc>
      </w:tr>
      <w:tr w:rsidR="006E714E" w:rsidRPr="00E7663F" w14:paraId="1E9D5899"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7DD61A04" w14:textId="77777777" w:rsidR="006E714E" w:rsidRDefault="006E714E" w:rsidP="00F47A5D">
            <w:pPr>
              <w:pStyle w:val="TAL"/>
              <w:rPr>
                <w:snapToGrid w:val="0"/>
                <w:sz w:val="16"/>
                <w:szCs w:val="16"/>
                <w:lang w:val="en-AU"/>
              </w:rPr>
            </w:pPr>
            <w:r>
              <w:rPr>
                <w:snapToGrid w:val="0"/>
                <w:sz w:val="16"/>
                <w:szCs w:val="16"/>
                <w:lang w:val="en-AU"/>
              </w:rPr>
              <w:t>2018-09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9B0FF98" w14:textId="77777777" w:rsidR="006E714E" w:rsidRDefault="006E714E" w:rsidP="00F47A5D">
            <w:pPr>
              <w:pStyle w:val="TAL"/>
              <w:rPr>
                <w:snapToGrid w:val="0"/>
                <w:sz w:val="16"/>
                <w:szCs w:val="16"/>
                <w:lang w:val="en-AU"/>
              </w:rPr>
            </w:pPr>
            <w:r>
              <w:rPr>
                <w:snapToGrid w:val="0"/>
                <w:sz w:val="16"/>
                <w:szCs w:val="16"/>
                <w:lang w:val="en-AU"/>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64A32AD" w14:textId="77777777" w:rsidR="006E714E" w:rsidRDefault="006E714E" w:rsidP="00F47A5D">
            <w:pPr>
              <w:pStyle w:val="TAL"/>
              <w:rPr>
                <w:snapToGrid w:val="0"/>
                <w:sz w:val="16"/>
                <w:szCs w:val="16"/>
                <w:lang w:val="en-AU"/>
              </w:rPr>
            </w:pPr>
            <w:r>
              <w:rPr>
                <w:snapToGrid w:val="0"/>
                <w:sz w:val="16"/>
                <w:szCs w:val="16"/>
                <w:lang w:val="en-AU"/>
              </w:rPr>
              <w:t>CP-182084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786E320" w14:textId="77777777" w:rsidR="006E714E" w:rsidRDefault="006E714E" w:rsidP="00F47A5D">
            <w:pPr>
              <w:pStyle w:val="TAL"/>
              <w:rPr>
                <w:snapToGrid w:val="0"/>
                <w:sz w:val="16"/>
                <w:szCs w:val="16"/>
                <w:lang w:val="en-AU"/>
              </w:rPr>
            </w:pPr>
            <w:r>
              <w:rPr>
                <w:snapToGrid w:val="0"/>
                <w:sz w:val="16"/>
                <w:szCs w:val="16"/>
                <w:lang w:val="en-AU"/>
              </w:rPr>
              <w:t>0110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6CC41904"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3A0098DA" w14:textId="77777777" w:rsidR="006E714E" w:rsidRPr="009C5E49" w:rsidRDefault="006E714E" w:rsidP="00F47A5D">
            <w:pPr>
              <w:pStyle w:val="TAL"/>
              <w:rPr>
                <w:snapToGrid w:val="0"/>
                <w:sz w:val="16"/>
                <w:szCs w:val="16"/>
                <w:lang w:val="en-AU"/>
              </w:rPr>
            </w:pPr>
            <w:r w:rsidRPr="00EC10B1">
              <w:rPr>
                <w:snapToGrid w:val="0"/>
                <w:sz w:val="16"/>
                <w:szCs w:val="16"/>
                <w:lang w:val="en-AU"/>
              </w:rPr>
              <w:t>EPS interworking with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F4BA56" w14:textId="77777777" w:rsidR="006E714E" w:rsidRDefault="006E714E" w:rsidP="00F47A5D">
            <w:pPr>
              <w:pStyle w:val="TAL"/>
              <w:rPr>
                <w:snapToGrid w:val="0"/>
                <w:sz w:val="16"/>
                <w:szCs w:val="16"/>
                <w:lang w:val="en-AU"/>
              </w:rPr>
            </w:pPr>
            <w:r>
              <w:rPr>
                <w:snapToGrid w:val="0"/>
                <w:sz w:val="16"/>
                <w:szCs w:val="16"/>
                <w:lang w:val="en-AU"/>
              </w:rPr>
              <w:t>15.3.0</w:t>
            </w:r>
          </w:p>
        </w:tc>
      </w:tr>
      <w:tr w:rsidR="006E714E" w:rsidRPr="00E7663F" w14:paraId="091638F6"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155CB9E1" w14:textId="77777777" w:rsidR="006E714E" w:rsidRDefault="006E714E" w:rsidP="00F47A5D">
            <w:pPr>
              <w:pStyle w:val="TAL"/>
              <w:rPr>
                <w:snapToGrid w:val="0"/>
                <w:sz w:val="16"/>
                <w:szCs w:val="16"/>
                <w:lang w:val="en-AU"/>
              </w:rPr>
            </w:pPr>
            <w:r>
              <w:rPr>
                <w:snapToGrid w:val="0"/>
                <w:sz w:val="16"/>
                <w:szCs w:val="16"/>
                <w:lang w:val="en-AU"/>
              </w:rPr>
              <w:t>2018-09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153AD7B" w14:textId="77777777" w:rsidR="006E714E" w:rsidRDefault="006E714E" w:rsidP="00F47A5D">
            <w:pPr>
              <w:pStyle w:val="TAL"/>
              <w:rPr>
                <w:snapToGrid w:val="0"/>
                <w:sz w:val="16"/>
                <w:szCs w:val="16"/>
                <w:lang w:val="en-AU"/>
              </w:rPr>
            </w:pPr>
            <w:r>
              <w:rPr>
                <w:snapToGrid w:val="0"/>
                <w:sz w:val="16"/>
                <w:szCs w:val="16"/>
                <w:lang w:val="en-AU"/>
              </w:rPr>
              <w:t>CT#81</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232F8C4" w14:textId="77777777" w:rsidR="006E714E" w:rsidRDefault="006E714E" w:rsidP="00F47A5D">
            <w:pPr>
              <w:pStyle w:val="TAL"/>
              <w:rPr>
                <w:snapToGrid w:val="0"/>
                <w:sz w:val="16"/>
                <w:szCs w:val="16"/>
                <w:lang w:val="en-AU"/>
              </w:rPr>
            </w:pPr>
            <w:r>
              <w:rPr>
                <w:snapToGrid w:val="0"/>
                <w:sz w:val="16"/>
                <w:szCs w:val="16"/>
                <w:lang w:val="en-AU"/>
              </w:rPr>
              <w:t>CP-182084</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187E29B5" w14:textId="77777777" w:rsidR="006E714E" w:rsidRDefault="006E714E" w:rsidP="00F47A5D">
            <w:pPr>
              <w:pStyle w:val="TAL"/>
              <w:rPr>
                <w:snapToGrid w:val="0"/>
                <w:sz w:val="16"/>
                <w:szCs w:val="16"/>
                <w:lang w:val="en-AU"/>
              </w:rPr>
            </w:pPr>
            <w:r>
              <w:rPr>
                <w:snapToGrid w:val="0"/>
                <w:sz w:val="16"/>
                <w:szCs w:val="16"/>
                <w:lang w:val="en-AU"/>
              </w:rPr>
              <w:t>0111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12C891"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5AA524E9" w14:textId="77777777" w:rsidR="006E714E" w:rsidRPr="009C5E49" w:rsidRDefault="006E714E" w:rsidP="00F47A5D">
            <w:pPr>
              <w:pStyle w:val="TAL"/>
              <w:rPr>
                <w:snapToGrid w:val="0"/>
                <w:sz w:val="16"/>
                <w:szCs w:val="16"/>
                <w:lang w:val="en-AU"/>
              </w:rPr>
            </w:pPr>
            <w:r w:rsidRPr="00EC10B1">
              <w:rPr>
                <w:snapToGrid w:val="0"/>
                <w:sz w:val="16"/>
                <w:szCs w:val="16"/>
                <w:lang w:val="en-AU"/>
              </w:rPr>
              <w:t>AMF Discovery by 5G AN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0C85EE5E" w14:textId="77777777" w:rsidR="006E714E" w:rsidRDefault="006E714E" w:rsidP="00F47A5D">
            <w:pPr>
              <w:pStyle w:val="TAL"/>
              <w:rPr>
                <w:snapToGrid w:val="0"/>
                <w:sz w:val="16"/>
                <w:szCs w:val="16"/>
                <w:lang w:val="en-AU"/>
              </w:rPr>
            </w:pPr>
            <w:r>
              <w:rPr>
                <w:snapToGrid w:val="0"/>
                <w:sz w:val="16"/>
                <w:szCs w:val="16"/>
                <w:lang w:val="en-AU"/>
              </w:rPr>
              <w:t>15.3.0</w:t>
            </w:r>
          </w:p>
        </w:tc>
      </w:tr>
      <w:tr w:rsidR="006E714E" w:rsidRPr="00E7663F" w14:paraId="5F524DEE"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3493DA4F" w14:textId="77777777" w:rsidR="006E714E" w:rsidRDefault="006E714E" w:rsidP="00F47A5D">
            <w:pPr>
              <w:pStyle w:val="TAL"/>
              <w:rPr>
                <w:snapToGrid w:val="0"/>
                <w:sz w:val="16"/>
                <w:szCs w:val="16"/>
                <w:lang w:val="en-AU"/>
              </w:rPr>
            </w:pPr>
            <w:r>
              <w:rPr>
                <w:snapToGrid w:val="0"/>
                <w:sz w:val="16"/>
                <w:szCs w:val="16"/>
                <w:lang w:val="en-AU"/>
              </w:rPr>
              <w:t>2018-12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272AD13B" w14:textId="77777777" w:rsidR="006E714E" w:rsidRDefault="006E714E" w:rsidP="00F47A5D">
            <w:pPr>
              <w:pStyle w:val="TAL"/>
              <w:rPr>
                <w:snapToGrid w:val="0"/>
                <w:sz w:val="16"/>
                <w:szCs w:val="16"/>
                <w:lang w:val="en-AU"/>
              </w:rPr>
            </w:pPr>
            <w:r>
              <w:rPr>
                <w:snapToGrid w:val="0"/>
                <w:sz w:val="16"/>
                <w:szCs w:val="16"/>
                <w:lang w:val="en-AU"/>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0A997AE" w14:textId="77777777" w:rsidR="006E714E" w:rsidRDefault="006E714E" w:rsidP="00F47A5D">
            <w:pPr>
              <w:pStyle w:val="TAL"/>
              <w:rPr>
                <w:snapToGrid w:val="0"/>
                <w:sz w:val="16"/>
                <w:szCs w:val="16"/>
                <w:lang w:val="en-AU"/>
              </w:rPr>
            </w:pPr>
            <w:r>
              <w:rPr>
                <w:snapToGrid w:val="0"/>
                <w:sz w:val="16"/>
                <w:szCs w:val="16"/>
                <w:lang w:val="en-AU"/>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752CC07B" w14:textId="77777777" w:rsidR="006E714E" w:rsidRDefault="006E714E" w:rsidP="00F47A5D">
            <w:pPr>
              <w:pStyle w:val="TAL"/>
              <w:rPr>
                <w:snapToGrid w:val="0"/>
                <w:sz w:val="16"/>
                <w:szCs w:val="16"/>
                <w:lang w:val="en-AU"/>
              </w:rPr>
            </w:pPr>
            <w:r>
              <w:rPr>
                <w:snapToGrid w:val="0"/>
                <w:sz w:val="16"/>
                <w:szCs w:val="16"/>
                <w:lang w:val="en-AU"/>
              </w:rPr>
              <w:t>0115</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0E11975" w14:textId="77777777" w:rsidR="006E714E" w:rsidRDefault="006E714E" w:rsidP="00F47A5D">
            <w:pPr>
              <w:pStyle w:val="TAL"/>
              <w:rPr>
                <w:snapToGrid w:val="0"/>
                <w:sz w:val="16"/>
                <w:szCs w:val="16"/>
                <w:lang w:val="en-AU"/>
              </w:rPr>
            </w:pPr>
            <w:r>
              <w:rPr>
                <w:snapToGrid w:val="0"/>
                <w:sz w:val="16"/>
                <w:szCs w:val="16"/>
                <w:lang w:val="en-AU"/>
              </w:rPr>
              <w:t>3</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669A7132" w14:textId="77777777" w:rsidR="006E714E" w:rsidRPr="00EC10B1" w:rsidRDefault="006E714E" w:rsidP="00F47A5D">
            <w:pPr>
              <w:pStyle w:val="TAL"/>
              <w:rPr>
                <w:snapToGrid w:val="0"/>
                <w:sz w:val="16"/>
                <w:szCs w:val="16"/>
                <w:lang w:val="en-AU"/>
              </w:rPr>
            </w:pPr>
            <w:r w:rsidRPr="00F93F5B">
              <w:rPr>
                <w:snapToGrid w:val="0"/>
                <w:sz w:val="16"/>
                <w:szCs w:val="16"/>
                <w:lang w:val="en-AU"/>
              </w:rPr>
              <w:t>Procedures to support interworking with 5GC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F5873F" w14:textId="77777777" w:rsidR="006E714E" w:rsidRDefault="006E714E" w:rsidP="00F47A5D">
            <w:pPr>
              <w:pStyle w:val="TAL"/>
              <w:rPr>
                <w:snapToGrid w:val="0"/>
                <w:sz w:val="16"/>
                <w:szCs w:val="16"/>
                <w:lang w:val="en-AU"/>
              </w:rPr>
            </w:pPr>
            <w:r>
              <w:rPr>
                <w:snapToGrid w:val="0"/>
                <w:sz w:val="16"/>
                <w:szCs w:val="16"/>
                <w:lang w:val="en-AU"/>
              </w:rPr>
              <w:t>15.4.0</w:t>
            </w:r>
          </w:p>
        </w:tc>
      </w:tr>
      <w:tr w:rsidR="006E714E" w:rsidRPr="00E7663F" w14:paraId="0F7A8656"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73849FB0" w14:textId="77777777" w:rsidR="006E714E" w:rsidRDefault="006E714E" w:rsidP="00F47A5D">
            <w:pPr>
              <w:pStyle w:val="TAL"/>
              <w:rPr>
                <w:snapToGrid w:val="0"/>
                <w:sz w:val="16"/>
                <w:szCs w:val="16"/>
                <w:lang w:val="en-AU"/>
              </w:rPr>
            </w:pPr>
            <w:r>
              <w:rPr>
                <w:snapToGrid w:val="0"/>
                <w:sz w:val="16"/>
                <w:szCs w:val="16"/>
                <w:lang w:val="en-AU"/>
              </w:rPr>
              <w:t>2018-12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41EF2949" w14:textId="77777777" w:rsidR="006E714E" w:rsidRDefault="006E714E" w:rsidP="00F47A5D">
            <w:pPr>
              <w:pStyle w:val="TAL"/>
              <w:rPr>
                <w:snapToGrid w:val="0"/>
                <w:sz w:val="16"/>
                <w:szCs w:val="16"/>
                <w:lang w:val="en-AU"/>
              </w:rPr>
            </w:pPr>
            <w:r>
              <w:rPr>
                <w:snapToGrid w:val="0"/>
                <w:sz w:val="16"/>
                <w:szCs w:val="16"/>
                <w:lang w:val="en-AU"/>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F0FA339" w14:textId="77777777" w:rsidR="006E714E" w:rsidRDefault="006E714E" w:rsidP="00F47A5D">
            <w:pPr>
              <w:pStyle w:val="TAL"/>
              <w:rPr>
                <w:snapToGrid w:val="0"/>
                <w:sz w:val="16"/>
                <w:szCs w:val="16"/>
                <w:lang w:val="en-AU"/>
              </w:rPr>
            </w:pPr>
            <w:r>
              <w:rPr>
                <w:snapToGrid w:val="0"/>
                <w:sz w:val="16"/>
                <w:szCs w:val="16"/>
                <w:lang w:val="en-AU"/>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5F5830B" w14:textId="77777777" w:rsidR="006E714E" w:rsidRDefault="006E714E" w:rsidP="00F47A5D">
            <w:pPr>
              <w:pStyle w:val="TAL"/>
              <w:rPr>
                <w:snapToGrid w:val="0"/>
                <w:sz w:val="16"/>
                <w:szCs w:val="16"/>
                <w:lang w:val="en-AU"/>
              </w:rPr>
            </w:pPr>
            <w:r>
              <w:rPr>
                <w:snapToGrid w:val="0"/>
                <w:sz w:val="16"/>
                <w:szCs w:val="16"/>
                <w:lang w:val="en-AU"/>
              </w:rPr>
              <w:t>0116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6B125D3" w14:textId="77777777" w:rsidR="006E714E" w:rsidRDefault="006E714E" w:rsidP="00F47A5D">
            <w:pPr>
              <w:pStyle w:val="TAL"/>
              <w:rPr>
                <w:snapToGrid w:val="0"/>
                <w:sz w:val="16"/>
                <w:szCs w:val="16"/>
                <w:lang w:val="en-AU"/>
              </w:rPr>
            </w:pPr>
            <w:r>
              <w:rPr>
                <w:snapToGrid w:val="0"/>
                <w:sz w:val="16"/>
                <w:szCs w:val="16"/>
                <w:lang w:val="en-AU"/>
              </w:rPr>
              <w:t>-</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2504C78D" w14:textId="77777777" w:rsidR="006E714E" w:rsidRPr="00EC10B1" w:rsidRDefault="006E714E" w:rsidP="00F47A5D">
            <w:pPr>
              <w:pStyle w:val="TAL"/>
              <w:rPr>
                <w:snapToGrid w:val="0"/>
                <w:sz w:val="16"/>
                <w:szCs w:val="16"/>
                <w:lang w:val="en-AU"/>
              </w:rPr>
            </w:pPr>
            <w:r w:rsidRPr="00F93F5B">
              <w:rPr>
                <w:snapToGrid w:val="0"/>
                <w:sz w:val="16"/>
                <w:szCs w:val="16"/>
                <w:lang w:val="en-AU"/>
              </w:rPr>
              <w:t xml:space="preserve">Corrections to references in </w:t>
            </w:r>
            <w:r>
              <w:rPr>
                <w:snapToGrid w:val="0"/>
                <w:sz w:val="16"/>
                <w:szCs w:val="16"/>
                <w:lang w:val="en-AU"/>
              </w:rPr>
              <w:t>clause</w:t>
            </w:r>
            <w:r w:rsidRPr="00F93F5B">
              <w:rPr>
                <w:snapToGrid w:val="0"/>
                <w:sz w:val="16"/>
                <w:szCs w:val="16"/>
                <w:lang w:val="en-AU"/>
              </w:rPr>
              <w:t xml:space="preserve"> 7.2</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3683308" w14:textId="77777777" w:rsidR="006E714E" w:rsidRDefault="006E714E" w:rsidP="00F47A5D">
            <w:pPr>
              <w:pStyle w:val="TAL"/>
              <w:rPr>
                <w:snapToGrid w:val="0"/>
                <w:sz w:val="16"/>
                <w:szCs w:val="16"/>
                <w:lang w:val="en-AU"/>
              </w:rPr>
            </w:pPr>
            <w:r>
              <w:rPr>
                <w:snapToGrid w:val="0"/>
                <w:sz w:val="16"/>
                <w:szCs w:val="16"/>
                <w:lang w:val="en-AU"/>
              </w:rPr>
              <w:t>15.4.0</w:t>
            </w:r>
          </w:p>
        </w:tc>
      </w:tr>
      <w:tr w:rsidR="006E714E" w:rsidRPr="00E7663F" w14:paraId="0C3D353D"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6A804F35" w14:textId="77777777" w:rsidR="006E714E" w:rsidRDefault="006E714E" w:rsidP="00F47A5D">
            <w:pPr>
              <w:pStyle w:val="TAL"/>
              <w:rPr>
                <w:snapToGrid w:val="0"/>
                <w:sz w:val="16"/>
                <w:szCs w:val="16"/>
                <w:lang w:val="en-AU"/>
              </w:rPr>
            </w:pPr>
            <w:r>
              <w:rPr>
                <w:snapToGrid w:val="0"/>
                <w:sz w:val="16"/>
                <w:szCs w:val="16"/>
                <w:lang w:val="en-AU"/>
              </w:rPr>
              <w:t>2018-12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76B8669" w14:textId="77777777" w:rsidR="006E714E" w:rsidRDefault="006E714E" w:rsidP="00F47A5D">
            <w:pPr>
              <w:pStyle w:val="TAL"/>
              <w:rPr>
                <w:snapToGrid w:val="0"/>
                <w:sz w:val="16"/>
                <w:szCs w:val="16"/>
                <w:lang w:val="en-AU"/>
              </w:rPr>
            </w:pPr>
            <w:r>
              <w:rPr>
                <w:snapToGrid w:val="0"/>
                <w:sz w:val="16"/>
                <w:szCs w:val="16"/>
                <w:lang w:val="en-AU"/>
              </w:rPr>
              <w:t>CT#82</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3104209" w14:textId="77777777" w:rsidR="006E714E" w:rsidRDefault="006E714E" w:rsidP="00F47A5D">
            <w:pPr>
              <w:pStyle w:val="TAL"/>
              <w:rPr>
                <w:snapToGrid w:val="0"/>
                <w:sz w:val="16"/>
                <w:szCs w:val="16"/>
                <w:lang w:val="en-AU"/>
              </w:rPr>
            </w:pPr>
            <w:r>
              <w:rPr>
                <w:snapToGrid w:val="0"/>
                <w:sz w:val="16"/>
                <w:szCs w:val="16"/>
                <w:lang w:val="en-AU"/>
              </w:rPr>
              <w:t>CP-183092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1C22F95" w14:textId="77777777" w:rsidR="006E714E" w:rsidRDefault="006E714E" w:rsidP="00F47A5D">
            <w:pPr>
              <w:pStyle w:val="TAL"/>
              <w:rPr>
                <w:snapToGrid w:val="0"/>
                <w:sz w:val="16"/>
                <w:szCs w:val="16"/>
                <w:lang w:val="en-AU"/>
              </w:rPr>
            </w:pPr>
            <w:r>
              <w:rPr>
                <w:snapToGrid w:val="0"/>
                <w:sz w:val="16"/>
                <w:szCs w:val="16"/>
                <w:lang w:val="en-AU"/>
              </w:rPr>
              <w:t>0117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01A83895"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2D8F4A40" w14:textId="77777777" w:rsidR="006E714E" w:rsidRPr="00EC10B1" w:rsidRDefault="006E714E" w:rsidP="00F47A5D">
            <w:pPr>
              <w:pStyle w:val="TAL"/>
              <w:rPr>
                <w:snapToGrid w:val="0"/>
                <w:sz w:val="16"/>
                <w:szCs w:val="16"/>
                <w:lang w:val="en-AU"/>
              </w:rPr>
            </w:pPr>
            <w:r w:rsidRPr="00F93F5B">
              <w:rPr>
                <w:snapToGrid w:val="0"/>
                <w:sz w:val="16"/>
                <w:szCs w:val="16"/>
                <w:lang w:val="en-AU"/>
              </w:rPr>
              <w:t>EPS interworking with 5GS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2053D6" w14:textId="77777777" w:rsidR="006E714E" w:rsidRDefault="006E714E" w:rsidP="00F47A5D">
            <w:pPr>
              <w:pStyle w:val="TAL"/>
              <w:rPr>
                <w:snapToGrid w:val="0"/>
                <w:sz w:val="16"/>
                <w:szCs w:val="16"/>
                <w:lang w:val="en-AU"/>
              </w:rPr>
            </w:pPr>
            <w:r>
              <w:rPr>
                <w:snapToGrid w:val="0"/>
                <w:sz w:val="16"/>
                <w:szCs w:val="16"/>
                <w:lang w:val="en-AU"/>
              </w:rPr>
              <w:t>15.4.0</w:t>
            </w:r>
          </w:p>
        </w:tc>
      </w:tr>
      <w:tr w:rsidR="006E714E" w:rsidRPr="00E7663F" w14:paraId="481F6BB7"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23302407" w14:textId="77777777" w:rsidR="006E714E" w:rsidRDefault="006E714E" w:rsidP="00F47A5D">
            <w:pPr>
              <w:pStyle w:val="TAL"/>
              <w:rPr>
                <w:snapToGrid w:val="0"/>
                <w:sz w:val="16"/>
                <w:szCs w:val="16"/>
                <w:lang w:val="en-AU"/>
              </w:rPr>
            </w:pPr>
            <w:r>
              <w:rPr>
                <w:snapToGrid w:val="0"/>
                <w:sz w:val="16"/>
                <w:szCs w:val="16"/>
                <w:lang w:val="en-AU"/>
              </w:rPr>
              <w:t>2019-03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08E2E33C" w14:textId="77777777" w:rsidR="006E714E" w:rsidRDefault="006E714E" w:rsidP="00F47A5D">
            <w:pPr>
              <w:pStyle w:val="TAL"/>
              <w:rPr>
                <w:snapToGrid w:val="0"/>
                <w:sz w:val="16"/>
                <w:szCs w:val="16"/>
                <w:lang w:val="en-AU"/>
              </w:rPr>
            </w:pPr>
            <w:r>
              <w:rPr>
                <w:snapToGrid w:val="0"/>
                <w:sz w:val="16"/>
                <w:szCs w:val="16"/>
                <w:lang w:val="en-AU"/>
              </w:rPr>
              <w:t>CT#83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03341B3D" w14:textId="77777777" w:rsidR="006E714E" w:rsidRDefault="006E714E" w:rsidP="00F47A5D">
            <w:pPr>
              <w:pStyle w:val="TAL"/>
              <w:rPr>
                <w:snapToGrid w:val="0"/>
                <w:sz w:val="16"/>
                <w:szCs w:val="16"/>
                <w:lang w:val="en-AU"/>
              </w:rPr>
            </w:pPr>
            <w:r>
              <w:rPr>
                <w:snapToGrid w:val="0"/>
                <w:sz w:val="16"/>
                <w:szCs w:val="16"/>
                <w:lang w:val="en-AU"/>
              </w:rPr>
              <w:t>CP-190032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105AD9C" w14:textId="77777777" w:rsidR="006E714E" w:rsidRDefault="006E714E" w:rsidP="00F47A5D">
            <w:pPr>
              <w:pStyle w:val="TAL"/>
              <w:rPr>
                <w:snapToGrid w:val="0"/>
                <w:sz w:val="16"/>
                <w:szCs w:val="16"/>
                <w:lang w:val="en-AU"/>
              </w:rPr>
            </w:pPr>
            <w:r>
              <w:rPr>
                <w:snapToGrid w:val="0"/>
                <w:sz w:val="16"/>
                <w:szCs w:val="16"/>
                <w:lang w:val="en-AU"/>
              </w:rPr>
              <w:t>0118</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1E1E0DC" w14:textId="77777777" w:rsidR="006E714E" w:rsidRDefault="006E714E" w:rsidP="00F47A5D">
            <w:pPr>
              <w:pStyle w:val="TAL"/>
              <w:rPr>
                <w:snapToGrid w:val="0"/>
                <w:sz w:val="16"/>
                <w:szCs w:val="16"/>
                <w:lang w:val="en-AU"/>
              </w:rPr>
            </w:pPr>
            <w:r>
              <w:rPr>
                <w:snapToGrid w:val="0"/>
                <w:sz w:val="16"/>
                <w:szCs w:val="16"/>
                <w:lang w:val="en-AU"/>
              </w:rPr>
              <w:t>-</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617C48AE" w14:textId="77777777" w:rsidR="006E714E" w:rsidRPr="00F93F5B" w:rsidRDefault="006E714E" w:rsidP="00F47A5D">
            <w:pPr>
              <w:pStyle w:val="TAL"/>
              <w:rPr>
                <w:snapToGrid w:val="0"/>
                <w:sz w:val="16"/>
                <w:szCs w:val="16"/>
                <w:lang w:val="en-AU"/>
              </w:rPr>
            </w:pPr>
            <w:r w:rsidRPr="00533951">
              <w:rPr>
                <w:snapToGrid w:val="0"/>
                <w:sz w:val="16"/>
                <w:szCs w:val="16"/>
                <w:lang w:val="en-AU"/>
              </w:rPr>
              <w:t>PGW/SMF selection by ePDG</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7FD3677" w14:textId="77777777" w:rsidR="006E714E" w:rsidRDefault="006E714E" w:rsidP="00F47A5D">
            <w:pPr>
              <w:pStyle w:val="TAL"/>
              <w:rPr>
                <w:snapToGrid w:val="0"/>
                <w:sz w:val="16"/>
                <w:szCs w:val="16"/>
                <w:lang w:val="en-AU"/>
              </w:rPr>
            </w:pPr>
            <w:r>
              <w:rPr>
                <w:snapToGrid w:val="0"/>
                <w:sz w:val="16"/>
                <w:szCs w:val="16"/>
                <w:lang w:val="en-AU"/>
              </w:rPr>
              <w:t>15.5.0</w:t>
            </w:r>
          </w:p>
        </w:tc>
      </w:tr>
      <w:tr w:rsidR="006E714E" w:rsidRPr="00E7663F" w14:paraId="293B15DF"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78742850" w14:textId="77777777" w:rsidR="006E714E" w:rsidRDefault="006E714E" w:rsidP="00F47A5D">
            <w:pPr>
              <w:pStyle w:val="TAL"/>
              <w:rPr>
                <w:snapToGrid w:val="0"/>
                <w:sz w:val="16"/>
                <w:szCs w:val="16"/>
                <w:lang w:val="en-AU"/>
              </w:rPr>
            </w:pPr>
            <w:r>
              <w:rPr>
                <w:snapToGrid w:val="0"/>
                <w:sz w:val="16"/>
                <w:szCs w:val="16"/>
                <w:lang w:val="en-AU"/>
              </w:rPr>
              <w:t>2019-03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1B3B874A" w14:textId="77777777" w:rsidR="006E714E" w:rsidRDefault="006E714E" w:rsidP="00F47A5D">
            <w:pPr>
              <w:pStyle w:val="TAL"/>
              <w:rPr>
                <w:snapToGrid w:val="0"/>
                <w:sz w:val="16"/>
                <w:szCs w:val="16"/>
                <w:lang w:val="en-AU"/>
              </w:rPr>
            </w:pPr>
            <w:r>
              <w:rPr>
                <w:snapToGrid w:val="0"/>
                <w:sz w:val="16"/>
                <w:szCs w:val="16"/>
                <w:lang w:val="en-AU"/>
              </w:rPr>
              <w:t>CT#83</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55C1F008" w14:textId="77777777" w:rsidR="006E714E" w:rsidRDefault="006E714E" w:rsidP="00F47A5D">
            <w:pPr>
              <w:pStyle w:val="TAL"/>
              <w:rPr>
                <w:snapToGrid w:val="0"/>
                <w:sz w:val="16"/>
                <w:szCs w:val="16"/>
                <w:lang w:val="en-AU"/>
              </w:rPr>
            </w:pPr>
            <w:r>
              <w:rPr>
                <w:snapToGrid w:val="0"/>
                <w:sz w:val="16"/>
                <w:szCs w:val="16"/>
                <w:lang w:val="en-AU"/>
              </w:rPr>
              <w:t>CP-190032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C224E0F" w14:textId="77777777" w:rsidR="006E714E" w:rsidRDefault="006E714E" w:rsidP="00F47A5D">
            <w:pPr>
              <w:pStyle w:val="TAL"/>
              <w:rPr>
                <w:snapToGrid w:val="0"/>
                <w:sz w:val="16"/>
                <w:szCs w:val="16"/>
                <w:lang w:val="en-AU"/>
              </w:rPr>
            </w:pPr>
            <w:r>
              <w:rPr>
                <w:snapToGrid w:val="0"/>
                <w:sz w:val="16"/>
                <w:szCs w:val="16"/>
                <w:lang w:val="en-AU"/>
              </w:rPr>
              <w:t>0119</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1B193F30" w14:textId="77777777" w:rsidR="006E714E" w:rsidRDefault="006E714E" w:rsidP="00F47A5D">
            <w:pPr>
              <w:pStyle w:val="TAL"/>
              <w:rPr>
                <w:snapToGrid w:val="0"/>
                <w:sz w:val="16"/>
                <w:szCs w:val="16"/>
                <w:lang w:val="en-AU"/>
              </w:rPr>
            </w:pPr>
            <w:r>
              <w:rPr>
                <w:snapToGrid w:val="0"/>
                <w:sz w:val="16"/>
                <w:szCs w:val="16"/>
                <w:lang w:val="en-AU"/>
              </w:rPr>
              <w:t>-</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3299CE95" w14:textId="77777777" w:rsidR="006E714E" w:rsidRPr="00F93F5B" w:rsidRDefault="006E714E" w:rsidP="00F47A5D">
            <w:pPr>
              <w:pStyle w:val="TAL"/>
              <w:rPr>
                <w:snapToGrid w:val="0"/>
                <w:sz w:val="16"/>
                <w:szCs w:val="16"/>
                <w:lang w:val="en-AU"/>
              </w:rPr>
            </w:pPr>
            <w:r w:rsidRPr="00533951">
              <w:rPr>
                <w:snapToGrid w:val="0"/>
                <w:sz w:val="16"/>
                <w:szCs w:val="16"/>
                <w:lang w:val="en-AU"/>
              </w:rPr>
              <w:t>Incomplete references for AMF discovery and selection by MME</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5197022B" w14:textId="77777777" w:rsidR="006E714E" w:rsidRDefault="006E714E" w:rsidP="00F47A5D">
            <w:pPr>
              <w:pStyle w:val="TAL"/>
              <w:rPr>
                <w:snapToGrid w:val="0"/>
                <w:sz w:val="16"/>
                <w:szCs w:val="16"/>
                <w:lang w:val="en-AU"/>
              </w:rPr>
            </w:pPr>
            <w:r>
              <w:rPr>
                <w:snapToGrid w:val="0"/>
                <w:sz w:val="16"/>
                <w:szCs w:val="16"/>
                <w:lang w:val="en-AU"/>
              </w:rPr>
              <w:t>15.5.0</w:t>
            </w:r>
          </w:p>
        </w:tc>
      </w:tr>
      <w:tr w:rsidR="006E714E" w:rsidRPr="00E7663F" w14:paraId="36E7109A"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5AC2D537" w14:textId="77777777" w:rsidR="006E714E" w:rsidRDefault="006E714E" w:rsidP="00F47A5D">
            <w:pPr>
              <w:pStyle w:val="TAL"/>
              <w:rPr>
                <w:snapToGrid w:val="0"/>
                <w:sz w:val="16"/>
                <w:szCs w:val="16"/>
                <w:lang w:val="en-AU"/>
              </w:rPr>
            </w:pPr>
            <w:r>
              <w:rPr>
                <w:snapToGrid w:val="0"/>
                <w:sz w:val="16"/>
                <w:szCs w:val="16"/>
                <w:lang w:val="en-AU"/>
              </w:rPr>
              <w:t>2019-09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F7A8A93" w14:textId="77777777" w:rsidR="006E714E" w:rsidRDefault="006E714E" w:rsidP="00F47A5D">
            <w:pPr>
              <w:pStyle w:val="TAL"/>
              <w:rPr>
                <w:snapToGrid w:val="0"/>
                <w:sz w:val="16"/>
                <w:szCs w:val="16"/>
                <w:lang w:val="en-AU"/>
              </w:rPr>
            </w:pPr>
            <w:r>
              <w:rPr>
                <w:snapToGrid w:val="0"/>
                <w:sz w:val="16"/>
                <w:szCs w:val="16"/>
                <w:lang w:val="en-AU"/>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1B232350" w14:textId="77777777" w:rsidR="006E714E" w:rsidRDefault="006E714E" w:rsidP="00F47A5D">
            <w:pPr>
              <w:pStyle w:val="TAL"/>
              <w:rPr>
                <w:snapToGrid w:val="0"/>
                <w:sz w:val="16"/>
                <w:szCs w:val="16"/>
                <w:lang w:val="en-AU"/>
              </w:rPr>
            </w:pPr>
            <w:r>
              <w:rPr>
                <w:snapToGrid w:val="0"/>
                <w:sz w:val="16"/>
                <w:szCs w:val="16"/>
                <w:lang w:val="en-AU"/>
              </w:rPr>
              <w:t>CP-192188</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2E0E7BEC" w14:textId="77777777" w:rsidR="006E714E" w:rsidRDefault="006E714E" w:rsidP="00F47A5D">
            <w:pPr>
              <w:pStyle w:val="TAL"/>
              <w:rPr>
                <w:snapToGrid w:val="0"/>
                <w:sz w:val="16"/>
                <w:szCs w:val="16"/>
                <w:lang w:val="en-AU"/>
              </w:rPr>
            </w:pPr>
            <w:r>
              <w:rPr>
                <w:snapToGrid w:val="0"/>
                <w:sz w:val="16"/>
                <w:szCs w:val="16"/>
                <w:lang w:val="en-AU"/>
              </w:rPr>
              <w:t>0120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7CB4C7A0"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3E5B3C7C" w14:textId="77777777" w:rsidR="006E714E" w:rsidRPr="00533951" w:rsidRDefault="006E714E" w:rsidP="00F47A5D">
            <w:pPr>
              <w:pStyle w:val="TAL"/>
              <w:rPr>
                <w:snapToGrid w:val="0"/>
                <w:sz w:val="16"/>
                <w:szCs w:val="16"/>
                <w:lang w:val="en-AU"/>
              </w:rPr>
            </w:pPr>
            <w:r w:rsidRPr="00533951">
              <w:rPr>
                <w:rFonts w:hint="eastAsia"/>
                <w:snapToGrid w:val="0"/>
                <w:sz w:val="16"/>
                <w:szCs w:val="16"/>
                <w:lang w:val="en-AU"/>
              </w:rPr>
              <w:t>Selection of MME_SRVCC</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4D2C4886" w14:textId="77777777" w:rsidR="006E714E" w:rsidRDefault="006E714E" w:rsidP="00F47A5D">
            <w:pPr>
              <w:pStyle w:val="TAL"/>
              <w:rPr>
                <w:snapToGrid w:val="0"/>
                <w:sz w:val="16"/>
                <w:szCs w:val="16"/>
                <w:lang w:val="en-AU"/>
              </w:rPr>
            </w:pPr>
            <w:r>
              <w:rPr>
                <w:snapToGrid w:val="0"/>
                <w:sz w:val="16"/>
                <w:szCs w:val="16"/>
                <w:lang w:val="en-AU"/>
              </w:rPr>
              <w:t>16.0.0</w:t>
            </w:r>
          </w:p>
        </w:tc>
      </w:tr>
      <w:tr w:rsidR="006E714E" w:rsidRPr="00E7663F" w14:paraId="6193138F"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5974A834" w14:textId="77777777" w:rsidR="006E714E" w:rsidRDefault="006E714E" w:rsidP="00F47A5D">
            <w:pPr>
              <w:pStyle w:val="TAL"/>
              <w:rPr>
                <w:snapToGrid w:val="0"/>
                <w:sz w:val="16"/>
                <w:szCs w:val="16"/>
                <w:lang w:val="en-AU"/>
              </w:rPr>
            </w:pPr>
            <w:r>
              <w:rPr>
                <w:snapToGrid w:val="0"/>
                <w:sz w:val="16"/>
                <w:szCs w:val="16"/>
                <w:lang w:val="en-AU"/>
              </w:rPr>
              <w:t>2019-09</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B65BEEF" w14:textId="77777777" w:rsidR="006E714E" w:rsidRDefault="006E714E" w:rsidP="00F47A5D">
            <w:pPr>
              <w:pStyle w:val="TAL"/>
              <w:rPr>
                <w:snapToGrid w:val="0"/>
                <w:sz w:val="16"/>
                <w:szCs w:val="16"/>
                <w:lang w:val="en-AU"/>
              </w:rPr>
            </w:pPr>
            <w:r>
              <w:rPr>
                <w:snapToGrid w:val="0"/>
                <w:sz w:val="16"/>
                <w:szCs w:val="16"/>
                <w:lang w:val="en-AU"/>
              </w:rPr>
              <w:t>CT#85</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95AD42E" w14:textId="77777777" w:rsidR="006E714E" w:rsidRDefault="006E714E" w:rsidP="00F47A5D">
            <w:pPr>
              <w:pStyle w:val="TAL"/>
              <w:rPr>
                <w:snapToGrid w:val="0"/>
                <w:sz w:val="16"/>
                <w:szCs w:val="16"/>
                <w:lang w:val="en-AU"/>
              </w:rPr>
            </w:pPr>
            <w:r>
              <w:rPr>
                <w:snapToGrid w:val="0"/>
                <w:sz w:val="16"/>
                <w:szCs w:val="16"/>
                <w:lang w:val="en-AU"/>
              </w:rPr>
              <w:t>CP-192126</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6C8ABE34" w14:textId="77777777" w:rsidR="006E714E" w:rsidRDefault="006E714E" w:rsidP="00F47A5D">
            <w:pPr>
              <w:pStyle w:val="TAL"/>
              <w:rPr>
                <w:snapToGrid w:val="0"/>
                <w:sz w:val="16"/>
                <w:szCs w:val="16"/>
                <w:lang w:val="en-AU"/>
              </w:rPr>
            </w:pPr>
            <w:r>
              <w:rPr>
                <w:snapToGrid w:val="0"/>
                <w:sz w:val="16"/>
                <w:szCs w:val="16"/>
                <w:lang w:val="en-AU"/>
              </w:rPr>
              <w:t>0121</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1AFB466"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6CA868EC" w14:textId="77777777" w:rsidR="006E714E" w:rsidRPr="00533951" w:rsidRDefault="006E714E" w:rsidP="00F47A5D">
            <w:pPr>
              <w:pStyle w:val="TAL"/>
              <w:rPr>
                <w:snapToGrid w:val="0"/>
                <w:sz w:val="16"/>
                <w:szCs w:val="16"/>
                <w:lang w:val="en-AU"/>
              </w:rPr>
            </w:pPr>
            <w:bookmarkStart w:id="607" w:name="OLE_LINK3"/>
            <w:r w:rsidRPr="00533951">
              <w:rPr>
                <w:snapToGrid w:val="0"/>
                <w:sz w:val="16"/>
                <w:szCs w:val="16"/>
                <w:lang w:val="en-AU"/>
              </w:rPr>
              <w:t>DNS procedures to support Ethernet PDN</w:t>
            </w:r>
            <w:bookmarkEnd w:id="607"/>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13CE0499" w14:textId="77777777" w:rsidR="006E714E" w:rsidRDefault="006E714E" w:rsidP="00F47A5D">
            <w:pPr>
              <w:pStyle w:val="TAL"/>
              <w:rPr>
                <w:snapToGrid w:val="0"/>
                <w:sz w:val="16"/>
                <w:szCs w:val="16"/>
                <w:lang w:val="en-AU"/>
              </w:rPr>
            </w:pPr>
            <w:r>
              <w:rPr>
                <w:snapToGrid w:val="0"/>
                <w:sz w:val="16"/>
                <w:szCs w:val="16"/>
                <w:lang w:val="en-AU"/>
              </w:rPr>
              <w:t>16.0.0</w:t>
            </w:r>
          </w:p>
        </w:tc>
      </w:tr>
      <w:tr w:rsidR="006E714E" w:rsidRPr="00E7663F" w14:paraId="2491072E"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626234B5" w14:textId="77777777" w:rsidR="006E714E" w:rsidRDefault="006E714E" w:rsidP="00F47A5D">
            <w:pPr>
              <w:pStyle w:val="TAL"/>
              <w:rPr>
                <w:snapToGrid w:val="0"/>
                <w:sz w:val="16"/>
                <w:szCs w:val="16"/>
                <w:lang w:val="en-AU"/>
              </w:rPr>
            </w:pPr>
            <w:r>
              <w:rPr>
                <w:snapToGrid w:val="0"/>
                <w:sz w:val="16"/>
                <w:szCs w:val="16"/>
                <w:lang w:val="en-AU"/>
              </w:rPr>
              <w:t>2019-12</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C8CE2D6" w14:textId="77777777" w:rsidR="006E714E" w:rsidRDefault="006E714E" w:rsidP="00F47A5D">
            <w:pPr>
              <w:pStyle w:val="TAL"/>
              <w:rPr>
                <w:snapToGrid w:val="0"/>
                <w:sz w:val="16"/>
                <w:szCs w:val="16"/>
                <w:lang w:val="en-AU"/>
              </w:rPr>
            </w:pPr>
            <w:r>
              <w:rPr>
                <w:snapToGrid w:val="0"/>
                <w:sz w:val="16"/>
                <w:szCs w:val="16"/>
                <w:lang w:val="en-AU"/>
              </w:rPr>
              <w:t>CT#86</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73E718D6" w14:textId="77777777" w:rsidR="006E714E" w:rsidRDefault="006E714E" w:rsidP="00F47A5D">
            <w:pPr>
              <w:pStyle w:val="TAL"/>
              <w:rPr>
                <w:snapToGrid w:val="0"/>
                <w:sz w:val="16"/>
                <w:szCs w:val="16"/>
                <w:lang w:val="en-AU"/>
              </w:rPr>
            </w:pPr>
            <w:r>
              <w:rPr>
                <w:snapToGrid w:val="0"/>
                <w:sz w:val="16"/>
                <w:szCs w:val="16"/>
                <w:lang w:val="en-AU"/>
              </w:rPr>
              <w:t>CP-193041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3B0B591" w14:textId="77777777" w:rsidR="006E714E" w:rsidRDefault="006E714E" w:rsidP="00F47A5D">
            <w:pPr>
              <w:pStyle w:val="TAL"/>
              <w:rPr>
                <w:snapToGrid w:val="0"/>
                <w:sz w:val="16"/>
                <w:szCs w:val="16"/>
                <w:lang w:val="en-AU"/>
              </w:rPr>
            </w:pPr>
            <w:r>
              <w:rPr>
                <w:snapToGrid w:val="0"/>
                <w:sz w:val="16"/>
                <w:szCs w:val="16"/>
                <w:lang w:val="en-AU"/>
              </w:rPr>
              <w:t>0122</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323DD7" w14:textId="77777777" w:rsidR="006E714E" w:rsidRDefault="006E714E" w:rsidP="00F47A5D">
            <w:pPr>
              <w:pStyle w:val="TAL"/>
              <w:rPr>
                <w:snapToGrid w:val="0"/>
                <w:sz w:val="16"/>
                <w:szCs w:val="16"/>
                <w:lang w:val="en-AU"/>
              </w:rPr>
            </w:pPr>
            <w:r>
              <w:rPr>
                <w:snapToGrid w:val="0"/>
                <w:sz w:val="16"/>
                <w:szCs w:val="16"/>
                <w:lang w:val="en-AU"/>
              </w:rPr>
              <w:t>1</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7B7B237D" w14:textId="77777777" w:rsidR="006E714E" w:rsidRPr="00533951" w:rsidRDefault="006E714E" w:rsidP="00F47A5D">
            <w:pPr>
              <w:pStyle w:val="TAL"/>
              <w:rPr>
                <w:snapToGrid w:val="0"/>
                <w:sz w:val="16"/>
                <w:szCs w:val="16"/>
                <w:lang w:val="en-AU"/>
              </w:rPr>
            </w:pPr>
            <w:r w:rsidRPr="00F2610F">
              <w:rPr>
                <w:snapToGrid w:val="0"/>
                <w:sz w:val="16"/>
                <w:szCs w:val="16"/>
                <w:lang w:val="en-AU"/>
              </w:rPr>
              <w:t>UEs not supporting 5GC NAS with a 5GS subscription</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0D7011" w14:textId="77777777" w:rsidR="006E714E" w:rsidRDefault="006E714E" w:rsidP="00F47A5D">
            <w:pPr>
              <w:pStyle w:val="TAL"/>
              <w:rPr>
                <w:snapToGrid w:val="0"/>
                <w:sz w:val="16"/>
                <w:szCs w:val="16"/>
                <w:lang w:val="en-AU"/>
              </w:rPr>
            </w:pPr>
            <w:r>
              <w:rPr>
                <w:snapToGrid w:val="0"/>
                <w:sz w:val="16"/>
                <w:szCs w:val="16"/>
                <w:lang w:val="en-AU"/>
              </w:rPr>
              <w:t>16.1.0</w:t>
            </w:r>
          </w:p>
        </w:tc>
      </w:tr>
      <w:tr w:rsidR="00B52494" w:rsidRPr="00E7663F" w14:paraId="6BCD83E0"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6ACD42BB" w14:textId="77777777" w:rsidR="00B52494" w:rsidRDefault="00B52494" w:rsidP="00F47A5D">
            <w:pPr>
              <w:pStyle w:val="TAL"/>
              <w:rPr>
                <w:snapToGrid w:val="0"/>
                <w:sz w:val="16"/>
                <w:szCs w:val="16"/>
                <w:lang w:val="en-AU"/>
              </w:rPr>
            </w:pPr>
            <w:r>
              <w:rPr>
                <w:snapToGrid w:val="0"/>
                <w:sz w:val="16"/>
                <w:szCs w:val="16"/>
                <w:lang w:val="en-AU"/>
              </w:rPr>
              <w:t>2020-03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5F85E3A9" w14:textId="77777777" w:rsidR="00B52494" w:rsidRDefault="00B52494" w:rsidP="00F47A5D">
            <w:pPr>
              <w:pStyle w:val="TAL"/>
              <w:rPr>
                <w:snapToGrid w:val="0"/>
                <w:sz w:val="16"/>
                <w:szCs w:val="16"/>
                <w:lang w:val="en-AU"/>
              </w:rPr>
            </w:pPr>
            <w:r>
              <w:rPr>
                <w:snapToGrid w:val="0"/>
                <w:sz w:val="16"/>
                <w:szCs w:val="16"/>
                <w:lang w:val="en-AU"/>
              </w:rPr>
              <w:t>CT87e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E7BC19B" w14:textId="77777777" w:rsidR="00B52494" w:rsidRDefault="00B52494" w:rsidP="00F47A5D">
            <w:pPr>
              <w:pStyle w:val="TAL"/>
              <w:rPr>
                <w:snapToGrid w:val="0"/>
                <w:sz w:val="16"/>
                <w:szCs w:val="16"/>
                <w:lang w:val="en-AU"/>
              </w:rPr>
            </w:pPr>
            <w:r>
              <w:rPr>
                <w:snapToGrid w:val="0"/>
                <w:sz w:val="16"/>
                <w:szCs w:val="16"/>
                <w:lang w:val="en-AU"/>
              </w:rPr>
              <w:t>CP-200021</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5CBF30C6" w14:textId="77777777" w:rsidR="00B52494" w:rsidRDefault="00B52494" w:rsidP="00F47A5D">
            <w:pPr>
              <w:pStyle w:val="TAL"/>
              <w:rPr>
                <w:snapToGrid w:val="0"/>
                <w:sz w:val="16"/>
                <w:szCs w:val="16"/>
                <w:lang w:val="en-AU"/>
              </w:rPr>
            </w:pPr>
            <w:r>
              <w:rPr>
                <w:snapToGrid w:val="0"/>
                <w:sz w:val="16"/>
                <w:szCs w:val="16"/>
                <w:lang w:val="en-AU"/>
              </w:rPr>
              <w:t>0126</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2DBEF120" w14:textId="77777777" w:rsidR="00B52494" w:rsidRDefault="00B52494" w:rsidP="00F47A5D">
            <w:pPr>
              <w:pStyle w:val="TAL"/>
              <w:rPr>
                <w:snapToGrid w:val="0"/>
                <w:sz w:val="16"/>
                <w:szCs w:val="16"/>
                <w:lang w:val="en-AU"/>
              </w:rPr>
            </w:pPr>
            <w:r>
              <w:rPr>
                <w:snapToGrid w:val="0"/>
                <w:sz w:val="16"/>
                <w:szCs w:val="16"/>
                <w:lang w:val="en-AU"/>
              </w:rPr>
              <w:t>-</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11352042" w14:textId="77777777" w:rsidR="00B52494" w:rsidRPr="00F2610F" w:rsidRDefault="00B52494" w:rsidP="00F47A5D">
            <w:pPr>
              <w:pStyle w:val="TAL"/>
              <w:rPr>
                <w:snapToGrid w:val="0"/>
                <w:sz w:val="16"/>
                <w:szCs w:val="16"/>
                <w:lang w:val="en-AU"/>
              </w:rPr>
            </w:pPr>
            <w:r w:rsidRPr="00B52494">
              <w:rPr>
                <w:snapToGrid w:val="0"/>
                <w:sz w:val="16"/>
                <w:szCs w:val="16"/>
                <w:lang w:val="en-AU"/>
              </w:rPr>
              <w:t>UCMF Selection by MMEs</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3E235054" w14:textId="77777777" w:rsidR="00B52494" w:rsidRDefault="00B52494" w:rsidP="00F47A5D">
            <w:pPr>
              <w:pStyle w:val="TAL"/>
              <w:rPr>
                <w:snapToGrid w:val="0"/>
                <w:sz w:val="16"/>
                <w:szCs w:val="16"/>
                <w:lang w:val="en-AU"/>
              </w:rPr>
            </w:pPr>
            <w:r>
              <w:rPr>
                <w:snapToGrid w:val="0"/>
                <w:sz w:val="16"/>
                <w:szCs w:val="16"/>
                <w:lang w:val="en-AU"/>
              </w:rPr>
              <w:t>16.2.0</w:t>
            </w:r>
          </w:p>
        </w:tc>
      </w:tr>
      <w:tr w:rsidR="00844C22" w:rsidRPr="00E7663F" w14:paraId="375B364F"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46490EA7" w14:textId="77777777" w:rsidR="00844C22" w:rsidRDefault="00844C22" w:rsidP="00F47A5D">
            <w:pPr>
              <w:pStyle w:val="TAL"/>
              <w:rPr>
                <w:snapToGrid w:val="0"/>
                <w:sz w:val="16"/>
                <w:szCs w:val="16"/>
                <w:lang w:val="en-AU"/>
              </w:rPr>
            </w:pPr>
            <w:r>
              <w:rPr>
                <w:snapToGrid w:val="0"/>
                <w:sz w:val="16"/>
                <w:szCs w:val="16"/>
                <w:lang w:val="en-AU"/>
              </w:rPr>
              <w:t>2020-06</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7BC3F441" w14:textId="77777777" w:rsidR="00844C22" w:rsidRDefault="00844C22" w:rsidP="00F47A5D">
            <w:pPr>
              <w:pStyle w:val="TAL"/>
              <w:rPr>
                <w:snapToGrid w:val="0"/>
                <w:sz w:val="16"/>
                <w:szCs w:val="16"/>
                <w:lang w:val="en-AU"/>
              </w:rPr>
            </w:pPr>
            <w:r>
              <w:rPr>
                <w:snapToGrid w:val="0"/>
                <w:sz w:val="16"/>
                <w:szCs w:val="16"/>
                <w:lang w:val="en-AU"/>
              </w:rPr>
              <w:t>CT#88e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277E6EC8" w14:textId="77777777" w:rsidR="00844C22" w:rsidRDefault="00844C22" w:rsidP="00F47A5D">
            <w:pPr>
              <w:pStyle w:val="TAL"/>
              <w:rPr>
                <w:snapToGrid w:val="0"/>
                <w:sz w:val="16"/>
                <w:szCs w:val="16"/>
                <w:lang w:val="en-AU"/>
              </w:rPr>
            </w:pPr>
            <w:r>
              <w:rPr>
                <w:snapToGrid w:val="0"/>
                <w:sz w:val="16"/>
                <w:szCs w:val="16"/>
                <w:lang w:val="en-AU"/>
              </w:rPr>
              <w:t>CP-201062</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386CAA3A" w14:textId="77777777" w:rsidR="00844C22" w:rsidRDefault="00844C22" w:rsidP="00F47A5D">
            <w:pPr>
              <w:pStyle w:val="TAL"/>
              <w:rPr>
                <w:snapToGrid w:val="0"/>
                <w:sz w:val="16"/>
                <w:szCs w:val="16"/>
                <w:lang w:val="en-AU"/>
              </w:rPr>
            </w:pPr>
            <w:r>
              <w:rPr>
                <w:snapToGrid w:val="0"/>
                <w:sz w:val="16"/>
                <w:szCs w:val="16"/>
                <w:lang w:val="en-AU"/>
              </w:rPr>
              <w:t>0127</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3BCB360F" w14:textId="77777777" w:rsidR="00844C22" w:rsidRPr="00844C22" w:rsidRDefault="00844C22" w:rsidP="00F47A5D">
            <w:pPr>
              <w:pStyle w:val="TAL"/>
              <w:rPr>
                <w:snapToGrid w:val="0"/>
                <w:sz w:val="16"/>
                <w:szCs w:val="16"/>
              </w:rPr>
            </w:pPr>
            <w:r>
              <w:rPr>
                <w:snapToGrid w:val="0"/>
                <w:sz w:val="16"/>
                <w:szCs w:val="16"/>
              </w:rPr>
              <w:t>-</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7DE59FC2" w14:textId="77777777" w:rsidR="00844C22" w:rsidRPr="00B52494" w:rsidRDefault="00844C22" w:rsidP="00F47A5D">
            <w:pPr>
              <w:pStyle w:val="TAL"/>
              <w:rPr>
                <w:snapToGrid w:val="0"/>
                <w:sz w:val="16"/>
                <w:szCs w:val="16"/>
                <w:lang w:val="en-AU"/>
              </w:rPr>
            </w:pPr>
            <w:r w:rsidRPr="00F47A5D">
              <w:rPr>
                <w:snapToGrid w:val="0"/>
                <w:sz w:val="16"/>
                <w:szCs w:val="16"/>
                <w:lang w:val="en-AU"/>
              </w:rPr>
              <w:t>Service parameter for SGW</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6D2ECC29" w14:textId="77777777" w:rsidR="00844C22" w:rsidRDefault="00844C22" w:rsidP="00F47A5D">
            <w:pPr>
              <w:pStyle w:val="TAL"/>
              <w:rPr>
                <w:snapToGrid w:val="0"/>
                <w:sz w:val="16"/>
                <w:szCs w:val="16"/>
                <w:lang w:val="en-AU"/>
              </w:rPr>
            </w:pPr>
            <w:r>
              <w:rPr>
                <w:snapToGrid w:val="0"/>
                <w:sz w:val="16"/>
                <w:szCs w:val="16"/>
                <w:lang w:val="en-AU"/>
              </w:rPr>
              <w:t>16.3.0</w:t>
            </w:r>
          </w:p>
        </w:tc>
      </w:tr>
      <w:tr w:rsidR="00F47A5D" w:rsidRPr="00E7663F" w14:paraId="4F66B9DE" w14:textId="77777777" w:rsidTr="00F47A5D">
        <w:tc>
          <w:tcPr>
            <w:tcW w:w="851" w:type="dxa"/>
            <w:tcBorders>
              <w:top w:val="single" w:sz="4" w:space="0" w:color="auto"/>
              <w:left w:val="single" w:sz="4" w:space="0" w:color="auto"/>
              <w:bottom w:val="single" w:sz="4" w:space="0" w:color="auto"/>
              <w:right w:val="single" w:sz="4" w:space="0" w:color="auto"/>
            </w:tcBorders>
            <w:shd w:val="solid" w:color="FFFFFF" w:fill="auto"/>
          </w:tcPr>
          <w:p w14:paraId="2CBD299C" w14:textId="4B24E4AA" w:rsidR="00F47A5D" w:rsidRDefault="00F47A5D" w:rsidP="00F47A5D">
            <w:pPr>
              <w:pStyle w:val="TAL"/>
              <w:rPr>
                <w:snapToGrid w:val="0"/>
                <w:sz w:val="16"/>
                <w:szCs w:val="16"/>
                <w:lang w:val="en-AU"/>
              </w:rPr>
            </w:pPr>
            <w:r>
              <w:rPr>
                <w:snapToGrid w:val="0"/>
                <w:sz w:val="16"/>
                <w:szCs w:val="16"/>
                <w:lang w:val="en-AU"/>
              </w:rPr>
              <w:t>2021-03</w:t>
            </w:r>
          </w:p>
        </w:tc>
        <w:tc>
          <w:tcPr>
            <w:tcW w:w="709" w:type="dxa"/>
            <w:tcBorders>
              <w:top w:val="single" w:sz="4" w:space="0" w:color="auto"/>
              <w:left w:val="single" w:sz="4" w:space="0" w:color="auto"/>
              <w:bottom w:val="single" w:sz="4" w:space="0" w:color="auto"/>
              <w:right w:val="single" w:sz="4" w:space="0" w:color="auto"/>
            </w:tcBorders>
            <w:shd w:val="solid" w:color="FFFFFF" w:fill="auto"/>
          </w:tcPr>
          <w:p w14:paraId="6FF222CE" w14:textId="6EAC9BBE" w:rsidR="00F47A5D" w:rsidRDefault="00F47A5D" w:rsidP="00F47A5D">
            <w:pPr>
              <w:pStyle w:val="TAL"/>
              <w:rPr>
                <w:snapToGrid w:val="0"/>
                <w:sz w:val="16"/>
                <w:szCs w:val="16"/>
                <w:lang w:val="en-AU"/>
              </w:rPr>
            </w:pPr>
            <w:r>
              <w:rPr>
                <w:snapToGrid w:val="0"/>
                <w:sz w:val="16"/>
                <w:szCs w:val="16"/>
                <w:lang w:val="en-AU"/>
              </w:rPr>
              <w:t>CT#91e</w:t>
            </w:r>
          </w:p>
        </w:tc>
        <w:tc>
          <w:tcPr>
            <w:tcW w:w="992" w:type="dxa"/>
            <w:tcBorders>
              <w:top w:val="single" w:sz="4" w:space="0" w:color="auto"/>
              <w:left w:val="single" w:sz="4" w:space="0" w:color="auto"/>
              <w:bottom w:val="single" w:sz="4" w:space="0" w:color="auto"/>
              <w:right w:val="single" w:sz="4" w:space="0" w:color="auto"/>
            </w:tcBorders>
            <w:shd w:val="solid" w:color="FFFFFF" w:fill="auto"/>
          </w:tcPr>
          <w:p w14:paraId="372E3092" w14:textId="69FA7A91" w:rsidR="00F47A5D" w:rsidRDefault="00F47A5D" w:rsidP="00F47A5D">
            <w:pPr>
              <w:pStyle w:val="TAL"/>
              <w:rPr>
                <w:snapToGrid w:val="0"/>
                <w:sz w:val="16"/>
                <w:szCs w:val="16"/>
                <w:lang w:val="en-AU"/>
              </w:rPr>
            </w:pPr>
            <w:r>
              <w:rPr>
                <w:snapToGrid w:val="0"/>
                <w:sz w:val="16"/>
                <w:szCs w:val="16"/>
                <w:lang w:val="en-AU"/>
              </w:rPr>
              <w:t>CP-210049</w:t>
            </w:r>
          </w:p>
        </w:tc>
        <w:tc>
          <w:tcPr>
            <w:tcW w:w="567" w:type="dxa"/>
            <w:tcBorders>
              <w:top w:val="single" w:sz="4" w:space="0" w:color="auto"/>
              <w:left w:val="single" w:sz="4" w:space="0" w:color="auto"/>
              <w:bottom w:val="single" w:sz="4" w:space="0" w:color="auto"/>
              <w:right w:val="single" w:sz="4" w:space="0" w:color="auto"/>
            </w:tcBorders>
            <w:shd w:val="solid" w:color="FFFFFF" w:fill="auto"/>
          </w:tcPr>
          <w:p w14:paraId="020A3513" w14:textId="31433BF7" w:rsidR="00F47A5D" w:rsidRDefault="00F47A5D" w:rsidP="00F47A5D">
            <w:pPr>
              <w:pStyle w:val="TAL"/>
              <w:rPr>
                <w:snapToGrid w:val="0"/>
                <w:sz w:val="16"/>
                <w:szCs w:val="16"/>
                <w:lang w:val="en-AU"/>
              </w:rPr>
            </w:pPr>
            <w:r>
              <w:rPr>
                <w:snapToGrid w:val="0"/>
                <w:sz w:val="16"/>
                <w:szCs w:val="16"/>
                <w:lang w:val="en-AU"/>
              </w:rPr>
              <w:t>0130</w:t>
            </w:r>
          </w:p>
        </w:tc>
        <w:tc>
          <w:tcPr>
            <w:tcW w:w="425" w:type="dxa"/>
            <w:tcBorders>
              <w:top w:val="single" w:sz="4" w:space="0" w:color="auto"/>
              <w:left w:val="single" w:sz="4" w:space="0" w:color="auto"/>
              <w:bottom w:val="single" w:sz="4" w:space="0" w:color="auto"/>
              <w:right w:val="single" w:sz="4" w:space="0" w:color="auto"/>
            </w:tcBorders>
            <w:shd w:val="solid" w:color="FFFFFF" w:fill="auto"/>
          </w:tcPr>
          <w:p w14:paraId="5CA2B9D2" w14:textId="288B2CFC" w:rsidR="00F47A5D" w:rsidRDefault="00F47A5D" w:rsidP="00F47A5D">
            <w:pPr>
              <w:pStyle w:val="TAL"/>
              <w:rPr>
                <w:snapToGrid w:val="0"/>
                <w:sz w:val="16"/>
                <w:szCs w:val="16"/>
              </w:rPr>
            </w:pPr>
            <w:r>
              <w:rPr>
                <w:snapToGrid w:val="0"/>
                <w:sz w:val="16"/>
                <w:szCs w:val="16"/>
              </w:rPr>
              <w:t>-</w:t>
            </w:r>
          </w:p>
        </w:tc>
        <w:tc>
          <w:tcPr>
            <w:tcW w:w="5387" w:type="dxa"/>
            <w:tcBorders>
              <w:top w:val="single" w:sz="4" w:space="0" w:color="auto"/>
              <w:left w:val="single" w:sz="4" w:space="0" w:color="auto"/>
              <w:bottom w:val="single" w:sz="4" w:space="0" w:color="auto"/>
              <w:right w:val="single" w:sz="4" w:space="0" w:color="auto"/>
            </w:tcBorders>
            <w:shd w:val="solid" w:color="FFFFFF" w:fill="auto"/>
          </w:tcPr>
          <w:p w14:paraId="69BF95AA" w14:textId="1D74FA5D" w:rsidR="00F47A5D" w:rsidRPr="00F47A5D" w:rsidRDefault="00F47A5D" w:rsidP="00F47A5D">
            <w:pPr>
              <w:pStyle w:val="TAL"/>
              <w:rPr>
                <w:snapToGrid w:val="0"/>
                <w:sz w:val="16"/>
                <w:szCs w:val="16"/>
                <w:lang w:val="en-AU"/>
              </w:rPr>
            </w:pPr>
            <w:r w:rsidRPr="00F47A5D">
              <w:rPr>
                <w:snapToGrid w:val="0"/>
                <w:sz w:val="16"/>
                <w:szCs w:val="16"/>
                <w:lang w:val="en-AU"/>
              </w:rPr>
              <w:t>DCN support for AMF discovery</w:t>
            </w:r>
          </w:p>
        </w:tc>
        <w:tc>
          <w:tcPr>
            <w:tcW w:w="708" w:type="dxa"/>
            <w:tcBorders>
              <w:top w:val="single" w:sz="4" w:space="0" w:color="auto"/>
              <w:left w:val="single" w:sz="4" w:space="0" w:color="auto"/>
              <w:bottom w:val="single" w:sz="4" w:space="0" w:color="auto"/>
              <w:right w:val="single" w:sz="4" w:space="0" w:color="auto"/>
            </w:tcBorders>
            <w:shd w:val="solid" w:color="FFFFFF" w:fill="auto"/>
          </w:tcPr>
          <w:p w14:paraId="75DD8C92" w14:textId="284559C2" w:rsidR="00F47A5D" w:rsidRDefault="00F47A5D" w:rsidP="00F47A5D">
            <w:pPr>
              <w:pStyle w:val="TAL"/>
              <w:rPr>
                <w:snapToGrid w:val="0"/>
                <w:sz w:val="16"/>
                <w:szCs w:val="16"/>
                <w:lang w:val="en-AU"/>
              </w:rPr>
            </w:pPr>
            <w:r>
              <w:rPr>
                <w:snapToGrid w:val="0"/>
                <w:sz w:val="16"/>
                <w:szCs w:val="16"/>
                <w:lang w:val="en-AU"/>
              </w:rPr>
              <w:t>16.4.0</w:t>
            </w:r>
          </w:p>
        </w:tc>
      </w:tr>
    </w:tbl>
    <w:p w14:paraId="413F4074" w14:textId="77777777" w:rsidR="00080512" w:rsidRDefault="00080512" w:rsidP="00B52494"/>
    <w:sectPr w:rsidR="00080512">
      <w:headerReference w:type="default" r:id="rId12"/>
      <w:footerReference w:type="default" r:id="rId13"/>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716D43B" w14:textId="77777777" w:rsidR="000F562E" w:rsidRDefault="000F562E">
      <w:r>
        <w:separator/>
      </w:r>
    </w:p>
  </w:endnote>
  <w:endnote w:type="continuationSeparator" w:id="0">
    <w:p w14:paraId="242A5386" w14:textId="77777777" w:rsidR="000F562E" w:rsidRDefault="000F5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Geneva">
    <w:altName w:val="Arial"/>
    <w:panose1 w:val="00000000000000000000"/>
    <w:charset w:val="00"/>
    <w:family w:val="swiss"/>
    <w:notTrueType/>
    <w:pitch w:val="variable"/>
    <w:sig w:usb0="E00002FF" w:usb1="5200205F" w:usb2="00A0C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S Mincho">
    <w:altName w:val="ＭＳ 明朝"/>
    <w:panose1 w:val="02020609040205080304"/>
    <w:charset w:val="80"/>
    <w:family w:val="modern"/>
    <w:pitch w:val="fixed"/>
    <w:sig w:usb0="E00002FF" w:usb1="6AC7FDFB" w:usb2="08000012" w:usb3="00000000" w:csb0="0002009F" w:csb1="00000000"/>
  </w:font>
  <w:font w:name="Times New Roman Bold">
    <w:altName w:val="Times New Roman"/>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388796" w14:textId="77777777" w:rsidR="00F47A5D" w:rsidRDefault="00F47A5D">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D8D568B" w14:textId="77777777" w:rsidR="000F562E" w:rsidRDefault="000F562E">
      <w:r>
        <w:separator/>
      </w:r>
    </w:p>
  </w:footnote>
  <w:footnote w:type="continuationSeparator" w:id="0">
    <w:p w14:paraId="109163AC" w14:textId="77777777" w:rsidR="000F562E" w:rsidRDefault="000F5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64C85A" w14:textId="37FC3B4C" w:rsidR="00F47A5D" w:rsidRDefault="00F47A5D">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F50D8E">
      <w:rPr>
        <w:rFonts w:ascii="Arial" w:hAnsi="Arial" w:cs="Arial"/>
        <w:b/>
        <w:noProof/>
        <w:sz w:val="18"/>
        <w:szCs w:val="18"/>
      </w:rPr>
      <w:t>3GPP TS 29.303 V16.4.0 (2021-03)</w:t>
    </w:r>
    <w:r>
      <w:rPr>
        <w:rFonts w:ascii="Arial" w:hAnsi="Arial" w:cs="Arial"/>
        <w:b/>
        <w:sz w:val="18"/>
        <w:szCs w:val="18"/>
      </w:rPr>
      <w:fldChar w:fldCharType="end"/>
    </w:r>
  </w:p>
  <w:p w14:paraId="0D66E836" w14:textId="77777777" w:rsidR="00F47A5D" w:rsidRDefault="00F47A5D">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3FE705FB" w14:textId="3B436417" w:rsidR="00F47A5D" w:rsidRDefault="00F47A5D">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F50D8E">
      <w:rPr>
        <w:rFonts w:ascii="Arial" w:hAnsi="Arial" w:cs="Arial"/>
        <w:b/>
        <w:noProof/>
        <w:sz w:val="18"/>
        <w:szCs w:val="18"/>
      </w:rPr>
      <w:t>Release 16</w:t>
    </w:r>
    <w:r>
      <w:rPr>
        <w:rFonts w:ascii="Arial" w:hAnsi="Arial" w:cs="Arial"/>
        <w:b/>
        <w:sz w:val="18"/>
        <w:szCs w:val="18"/>
      </w:rPr>
      <w:fldChar w:fldCharType="end"/>
    </w:r>
  </w:p>
  <w:p w14:paraId="1CDD4806" w14:textId="77777777" w:rsidR="00F47A5D" w:rsidRDefault="00F47A5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2" w15:restartNumberingAfterBreak="0">
    <w:nsid w:val="0235488D"/>
    <w:multiLevelType w:val="hybridMultilevel"/>
    <w:tmpl w:val="CE1CB13C"/>
    <w:lvl w:ilvl="0" w:tplc="C9AC4E22">
      <w:start w:val="5"/>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3" w15:restartNumberingAfterBreak="0">
    <w:nsid w:val="02A77A77"/>
    <w:multiLevelType w:val="singleLevel"/>
    <w:tmpl w:val="93221A86"/>
    <w:lvl w:ilvl="0">
      <w:start w:val="1"/>
      <w:numFmt w:val="lowerLetter"/>
      <w:lvlText w:val="%1)"/>
      <w:legacy w:legacy="1" w:legacySpace="0" w:legacyIndent="283"/>
      <w:lvlJc w:val="left"/>
      <w:pPr>
        <w:ind w:left="567" w:hanging="283"/>
      </w:pPr>
    </w:lvl>
  </w:abstractNum>
  <w:abstractNum w:abstractNumId="4" w15:restartNumberingAfterBreak="0">
    <w:nsid w:val="0DBC2A14"/>
    <w:multiLevelType w:val="hybridMultilevel"/>
    <w:tmpl w:val="1C5E825C"/>
    <w:lvl w:ilvl="0" w:tplc="27B49008">
      <w:start w:val="1"/>
      <w:numFmt w:val="decimal"/>
      <w:lvlText w:val="%1)"/>
      <w:lvlJc w:val="left"/>
      <w:pPr>
        <w:ind w:left="644" w:hanging="360"/>
      </w:pPr>
      <w:rPr>
        <w:rFonts w:eastAsia="SimSun"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5" w15:restartNumberingAfterBreak="0">
    <w:nsid w:val="262755DD"/>
    <w:multiLevelType w:val="singleLevel"/>
    <w:tmpl w:val="B6821784"/>
    <w:lvl w:ilvl="0">
      <w:start w:val="1"/>
      <w:numFmt w:val="decimal"/>
      <w:lvlText w:val="%1)"/>
      <w:legacy w:legacy="1" w:legacySpace="0" w:legacyIndent="283"/>
      <w:lvlJc w:val="left"/>
      <w:pPr>
        <w:ind w:left="283" w:hanging="283"/>
      </w:pPr>
    </w:lvl>
  </w:abstractNum>
  <w:abstractNum w:abstractNumId="6" w15:restartNumberingAfterBreak="0">
    <w:nsid w:val="2B830D68"/>
    <w:multiLevelType w:val="singleLevel"/>
    <w:tmpl w:val="93221A86"/>
    <w:lvl w:ilvl="0">
      <w:start w:val="1"/>
      <w:numFmt w:val="lowerLetter"/>
      <w:lvlText w:val="%1)"/>
      <w:legacy w:legacy="1" w:legacySpace="0" w:legacyIndent="283"/>
      <w:lvlJc w:val="left"/>
      <w:pPr>
        <w:ind w:left="567" w:hanging="283"/>
      </w:pPr>
    </w:lvl>
  </w:abstractNum>
  <w:abstractNum w:abstractNumId="7" w15:restartNumberingAfterBreak="0">
    <w:nsid w:val="2ECC112A"/>
    <w:multiLevelType w:val="hybridMultilevel"/>
    <w:tmpl w:val="19287BFE"/>
    <w:lvl w:ilvl="0" w:tplc="6AB8789A">
      <w:start w:val="5"/>
      <w:numFmt w:val="bullet"/>
      <w:lvlText w:val="-"/>
      <w:lvlJc w:val="left"/>
      <w:pPr>
        <w:ind w:left="689" w:hanging="360"/>
      </w:pPr>
      <w:rPr>
        <w:rFonts w:ascii="Times New Roman" w:eastAsia="Malgun Gothic" w:hAnsi="Times New Roman" w:cs="Times New Roman" w:hint="default"/>
      </w:rPr>
    </w:lvl>
    <w:lvl w:ilvl="1" w:tplc="08090003" w:tentative="1">
      <w:start w:val="1"/>
      <w:numFmt w:val="bullet"/>
      <w:lvlText w:val="o"/>
      <w:lvlJc w:val="left"/>
      <w:pPr>
        <w:ind w:left="1409" w:hanging="360"/>
      </w:pPr>
      <w:rPr>
        <w:rFonts w:ascii="Courier New" w:hAnsi="Courier New" w:cs="Courier New" w:hint="default"/>
      </w:rPr>
    </w:lvl>
    <w:lvl w:ilvl="2" w:tplc="08090005" w:tentative="1">
      <w:start w:val="1"/>
      <w:numFmt w:val="bullet"/>
      <w:lvlText w:val=""/>
      <w:lvlJc w:val="left"/>
      <w:pPr>
        <w:ind w:left="2129" w:hanging="360"/>
      </w:pPr>
      <w:rPr>
        <w:rFonts w:ascii="Wingdings" w:hAnsi="Wingdings" w:hint="default"/>
      </w:rPr>
    </w:lvl>
    <w:lvl w:ilvl="3" w:tplc="08090001" w:tentative="1">
      <w:start w:val="1"/>
      <w:numFmt w:val="bullet"/>
      <w:lvlText w:val=""/>
      <w:lvlJc w:val="left"/>
      <w:pPr>
        <w:ind w:left="2849" w:hanging="360"/>
      </w:pPr>
      <w:rPr>
        <w:rFonts w:ascii="Symbol" w:hAnsi="Symbol" w:hint="default"/>
      </w:rPr>
    </w:lvl>
    <w:lvl w:ilvl="4" w:tplc="08090003" w:tentative="1">
      <w:start w:val="1"/>
      <w:numFmt w:val="bullet"/>
      <w:lvlText w:val="o"/>
      <w:lvlJc w:val="left"/>
      <w:pPr>
        <w:ind w:left="3569" w:hanging="360"/>
      </w:pPr>
      <w:rPr>
        <w:rFonts w:ascii="Courier New" w:hAnsi="Courier New" w:cs="Courier New" w:hint="default"/>
      </w:rPr>
    </w:lvl>
    <w:lvl w:ilvl="5" w:tplc="08090005" w:tentative="1">
      <w:start w:val="1"/>
      <w:numFmt w:val="bullet"/>
      <w:lvlText w:val=""/>
      <w:lvlJc w:val="left"/>
      <w:pPr>
        <w:ind w:left="4289" w:hanging="360"/>
      </w:pPr>
      <w:rPr>
        <w:rFonts w:ascii="Wingdings" w:hAnsi="Wingdings" w:hint="default"/>
      </w:rPr>
    </w:lvl>
    <w:lvl w:ilvl="6" w:tplc="08090001" w:tentative="1">
      <w:start w:val="1"/>
      <w:numFmt w:val="bullet"/>
      <w:lvlText w:val=""/>
      <w:lvlJc w:val="left"/>
      <w:pPr>
        <w:ind w:left="5009" w:hanging="360"/>
      </w:pPr>
      <w:rPr>
        <w:rFonts w:ascii="Symbol" w:hAnsi="Symbol" w:hint="default"/>
      </w:rPr>
    </w:lvl>
    <w:lvl w:ilvl="7" w:tplc="08090003" w:tentative="1">
      <w:start w:val="1"/>
      <w:numFmt w:val="bullet"/>
      <w:lvlText w:val="o"/>
      <w:lvlJc w:val="left"/>
      <w:pPr>
        <w:ind w:left="5729" w:hanging="360"/>
      </w:pPr>
      <w:rPr>
        <w:rFonts w:ascii="Courier New" w:hAnsi="Courier New" w:cs="Courier New" w:hint="default"/>
      </w:rPr>
    </w:lvl>
    <w:lvl w:ilvl="8" w:tplc="08090005" w:tentative="1">
      <w:start w:val="1"/>
      <w:numFmt w:val="bullet"/>
      <w:lvlText w:val=""/>
      <w:lvlJc w:val="left"/>
      <w:pPr>
        <w:ind w:left="6449" w:hanging="360"/>
      </w:pPr>
      <w:rPr>
        <w:rFonts w:ascii="Wingdings" w:hAnsi="Wingdings" w:hint="default"/>
      </w:rPr>
    </w:lvl>
  </w:abstractNum>
  <w:abstractNum w:abstractNumId="8" w15:restartNumberingAfterBreak="0">
    <w:nsid w:val="394A1C9B"/>
    <w:multiLevelType w:val="singleLevel"/>
    <w:tmpl w:val="93221A86"/>
    <w:lvl w:ilvl="0">
      <w:start w:val="1"/>
      <w:numFmt w:val="lowerLetter"/>
      <w:lvlText w:val="%1)"/>
      <w:legacy w:legacy="1" w:legacySpace="0" w:legacyIndent="283"/>
      <w:lvlJc w:val="left"/>
      <w:pPr>
        <w:ind w:left="567" w:hanging="283"/>
      </w:pPr>
    </w:lvl>
  </w:abstractNum>
  <w:abstractNum w:abstractNumId="9" w15:restartNumberingAfterBreak="0">
    <w:nsid w:val="41481A19"/>
    <w:multiLevelType w:val="hybridMultilevel"/>
    <w:tmpl w:val="68EA4A1E"/>
    <w:lvl w:ilvl="0" w:tplc="7938BF1E">
      <w:start w:val="1"/>
      <w:numFmt w:val="decimal"/>
      <w:lvlText w:val="%1)"/>
      <w:lvlJc w:val="left"/>
      <w:pPr>
        <w:ind w:left="644" w:hanging="360"/>
      </w:pPr>
      <w:rPr>
        <w:rFonts w:eastAsia="SimSun"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10" w15:restartNumberingAfterBreak="0">
    <w:nsid w:val="4A5E3365"/>
    <w:multiLevelType w:val="singleLevel"/>
    <w:tmpl w:val="B6821784"/>
    <w:lvl w:ilvl="0">
      <w:start w:val="1"/>
      <w:numFmt w:val="decimal"/>
      <w:lvlText w:val="%1)"/>
      <w:legacy w:legacy="1" w:legacySpace="0" w:legacyIndent="283"/>
      <w:lvlJc w:val="left"/>
      <w:pPr>
        <w:ind w:left="850" w:hanging="283"/>
      </w:pPr>
    </w:lvl>
  </w:abstractNum>
  <w:abstractNum w:abstractNumId="11" w15:restartNumberingAfterBreak="0">
    <w:nsid w:val="537027C9"/>
    <w:multiLevelType w:val="multilevel"/>
    <w:tmpl w:val="1CD0AA94"/>
    <w:lvl w:ilvl="0">
      <w:start w:val="4"/>
      <w:numFmt w:val="decimal"/>
      <w:lvlText w:val="%1"/>
      <w:lvlJc w:val="left"/>
      <w:pPr>
        <w:tabs>
          <w:tab w:val="num" w:pos="1425"/>
        </w:tabs>
        <w:ind w:left="1425" w:hanging="1425"/>
      </w:pPr>
      <w:rPr>
        <w:rFonts w:hint="default"/>
      </w:rPr>
    </w:lvl>
    <w:lvl w:ilvl="1">
      <w:start w:val="3"/>
      <w:numFmt w:val="decimal"/>
      <w:lvlText w:val="%1.%2"/>
      <w:lvlJc w:val="left"/>
      <w:pPr>
        <w:tabs>
          <w:tab w:val="num" w:pos="1425"/>
        </w:tabs>
        <w:ind w:left="1425" w:hanging="1425"/>
      </w:pPr>
      <w:rPr>
        <w:rFonts w:hint="default"/>
      </w:rPr>
    </w:lvl>
    <w:lvl w:ilvl="2">
      <w:start w:val="3"/>
      <w:numFmt w:val="decimal"/>
      <w:lvlText w:val="%1.%2.%3"/>
      <w:lvlJc w:val="left"/>
      <w:pPr>
        <w:tabs>
          <w:tab w:val="num" w:pos="1425"/>
        </w:tabs>
        <w:ind w:left="1425" w:hanging="1425"/>
      </w:pPr>
      <w:rPr>
        <w:rFonts w:hint="default"/>
      </w:rPr>
    </w:lvl>
    <w:lvl w:ilvl="3">
      <w:start w:val="2"/>
      <w:numFmt w:val="decimal"/>
      <w:lvlText w:val="%1.%2.%3.%4"/>
      <w:lvlJc w:val="left"/>
      <w:pPr>
        <w:tabs>
          <w:tab w:val="num" w:pos="1425"/>
        </w:tabs>
        <w:ind w:left="1425" w:hanging="1425"/>
      </w:pPr>
      <w:rPr>
        <w:rFonts w:hint="default"/>
      </w:rPr>
    </w:lvl>
    <w:lvl w:ilvl="4">
      <w:start w:val="1"/>
      <w:numFmt w:val="decimal"/>
      <w:lvlText w:val="%1.%2.%3.%4.%5"/>
      <w:lvlJc w:val="left"/>
      <w:pPr>
        <w:tabs>
          <w:tab w:val="num" w:pos="1425"/>
        </w:tabs>
        <w:ind w:left="1425" w:hanging="1425"/>
      </w:pPr>
      <w:rPr>
        <w:rFonts w:hint="default"/>
      </w:rPr>
    </w:lvl>
    <w:lvl w:ilvl="5">
      <w:start w:val="1"/>
      <w:numFmt w:val="decimal"/>
      <w:lvlText w:val="%1.%2.%3.%4.%5.%6"/>
      <w:lvlJc w:val="left"/>
      <w:pPr>
        <w:tabs>
          <w:tab w:val="num" w:pos="1425"/>
        </w:tabs>
        <w:ind w:left="1425" w:hanging="1425"/>
      </w:pPr>
      <w:rPr>
        <w:rFonts w:hint="default"/>
      </w:rPr>
    </w:lvl>
    <w:lvl w:ilvl="6">
      <w:start w:val="1"/>
      <w:numFmt w:val="decimal"/>
      <w:lvlText w:val="%1.%2.%3.%4.%5.%6.%7"/>
      <w:lvlJc w:val="left"/>
      <w:pPr>
        <w:tabs>
          <w:tab w:val="num" w:pos="1425"/>
        </w:tabs>
        <w:ind w:left="1425" w:hanging="1425"/>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2" w15:restartNumberingAfterBreak="0">
    <w:nsid w:val="64154321"/>
    <w:multiLevelType w:val="singleLevel"/>
    <w:tmpl w:val="93221A86"/>
    <w:lvl w:ilvl="0">
      <w:start w:val="1"/>
      <w:numFmt w:val="lowerLetter"/>
      <w:lvlText w:val="%1)"/>
      <w:legacy w:legacy="1" w:legacySpace="0" w:legacyIndent="283"/>
      <w:lvlJc w:val="left"/>
      <w:pPr>
        <w:ind w:left="567" w:hanging="283"/>
      </w:pPr>
    </w:lvl>
  </w:abstractNum>
  <w:abstractNum w:abstractNumId="13"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06101D4"/>
    <w:multiLevelType w:val="multilevel"/>
    <w:tmpl w:val="B88C804C"/>
    <w:lvl w:ilvl="0">
      <w:start w:val="5"/>
      <w:numFmt w:val="decimal"/>
      <w:lvlText w:val="%1"/>
      <w:lvlJc w:val="left"/>
      <w:pPr>
        <w:tabs>
          <w:tab w:val="num" w:pos="1140"/>
        </w:tabs>
        <w:ind w:left="1140" w:hanging="1140"/>
      </w:pPr>
      <w:rPr>
        <w:rFonts w:hint="default"/>
      </w:rPr>
    </w:lvl>
    <w:lvl w:ilvl="1">
      <w:start w:val="3"/>
      <w:numFmt w:val="decimal"/>
      <w:lvlText w:val="%1.%2"/>
      <w:lvlJc w:val="left"/>
      <w:pPr>
        <w:tabs>
          <w:tab w:val="num" w:pos="1140"/>
        </w:tabs>
        <w:ind w:left="1140" w:hanging="1140"/>
      </w:pPr>
      <w:rPr>
        <w:rFonts w:hint="default"/>
      </w:rPr>
    </w:lvl>
    <w:lvl w:ilvl="2">
      <w:start w:val="1"/>
      <w:numFmt w:val="decimal"/>
      <w:lvlText w:val="%1.%2.%3"/>
      <w:lvlJc w:val="left"/>
      <w:pPr>
        <w:tabs>
          <w:tab w:val="num" w:pos="1140"/>
        </w:tabs>
        <w:ind w:left="1140" w:hanging="1140"/>
      </w:pPr>
      <w:rPr>
        <w:rFonts w:hint="default"/>
      </w:rPr>
    </w:lvl>
    <w:lvl w:ilvl="3">
      <w:start w:val="1"/>
      <w:numFmt w:val="decimal"/>
      <w:lvlText w:val="%1.%2.%3.%4"/>
      <w:lvlJc w:val="left"/>
      <w:pPr>
        <w:tabs>
          <w:tab w:val="num" w:pos="1140"/>
        </w:tabs>
        <w:ind w:left="1140" w:hanging="1140"/>
      </w:pPr>
      <w:rPr>
        <w:rFonts w:hint="default"/>
      </w:rPr>
    </w:lvl>
    <w:lvl w:ilvl="4">
      <w:start w:val="1"/>
      <w:numFmt w:val="decimal"/>
      <w:lvlText w:val="%1.%2.%3.%4.%5"/>
      <w:lvlJc w:val="left"/>
      <w:pPr>
        <w:tabs>
          <w:tab w:val="num" w:pos="1140"/>
        </w:tabs>
        <w:ind w:left="1140" w:hanging="1140"/>
      </w:pPr>
      <w:rPr>
        <w:rFonts w:hint="default"/>
      </w:rPr>
    </w:lvl>
    <w:lvl w:ilvl="5">
      <w:start w:val="1"/>
      <w:numFmt w:val="decimal"/>
      <w:lvlText w:val="%1.%2.%3.%4.%5.%6"/>
      <w:lvlJc w:val="left"/>
      <w:pPr>
        <w:tabs>
          <w:tab w:val="num" w:pos="1140"/>
        </w:tabs>
        <w:ind w:left="1140" w:hanging="1140"/>
      </w:pPr>
      <w:rPr>
        <w:rFonts w:hint="default"/>
      </w:rPr>
    </w:lvl>
    <w:lvl w:ilvl="6">
      <w:start w:val="1"/>
      <w:numFmt w:val="decimal"/>
      <w:lvlText w:val="%1.%2.%3.%4.%5.%6.%7"/>
      <w:lvlJc w:val="left"/>
      <w:pPr>
        <w:tabs>
          <w:tab w:val="num" w:pos="1140"/>
        </w:tabs>
        <w:ind w:left="1140" w:hanging="11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5" w15:restartNumberingAfterBreak="0">
    <w:nsid w:val="71260ACA"/>
    <w:multiLevelType w:val="hybridMultilevel"/>
    <w:tmpl w:val="6B32E5B0"/>
    <w:lvl w:ilvl="0" w:tplc="4B102F06">
      <w:start w:val="2"/>
      <w:numFmt w:val="bullet"/>
      <w:lvlText w:val="-"/>
      <w:lvlJc w:val="left"/>
      <w:pPr>
        <w:ind w:left="644" w:hanging="360"/>
      </w:pPr>
      <w:rPr>
        <w:rFonts w:ascii="Times New Roman" w:eastAsia="Times New Roman" w:hAnsi="Times New Roman" w:cs="Times New Roman"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6" w15:restartNumberingAfterBreak="0">
    <w:nsid w:val="74E37A1C"/>
    <w:multiLevelType w:val="singleLevel"/>
    <w:tmpl w:val="B6821784"/>
    <w:lvl w:ilvl="0">
      <w:start w:val="1"/>
      <w:numFmt w:val="decimal"/>
      <w:lvlText w:val="%1)"/>
      <w:legacy w:legacy="1" w:legacySpace="0" w:legacyIndent="283"/>
      <w:lvlJc w:val="left"/>
      <w:pPr>
        <w:ind w:left="850" w:hanging="283"/>
      </w:pPr>
    </w:lvl>
  </w:abstractNum>
  <w:abstractNum w:abstractNumId="17" w15:restartNumberingAfterBreak="0">
    <w:nsid w:val="783852B2"/>
    <w:multiLevelType w:val="singleLevel"/>
    <w:tmpl w:val="B6821784"/>
    <w:lvl w:ilvl="0">
      <w:start w:val="1"/>
      <w:numFmt w:val="decimal"/>
      <w:lvlText w:val="%1)"/>
      <w:legacy w:legacy="1" w:legacySpace="0" w:legacyIndent="283"/>
      <w:lvlJc w:val="left"/>
      <w:pPr>
        <w:ind w:left="850" w:hanging="283"/>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0"/>
    <w:lvlOverride w:ilvl="0">
      <w:lvl w:ilvl="0">
        <w:start w:val="1"/>
        <w:numFmt w:val="bullet"/>
        <w:lvlText w:val=""/>
        <w:legacy w:legacy="1" w:legacySpace="0" w:legacyIndent="283"/>
        <w:lvlJc w:val="left"/>
        <w:pPr>
          <w:ind w:left="567" w:hanging="283"/>
        </w:pPr>
        <w:rPr>
          <w:rFonts w:ascii="Symbol" w:hAnsi="Symbol" w:hint="default"/>
        </w:rPr>
      </w:lvl>
    </w:lvlOverride>
  </w:num>
  <w:num w:numId="3">
    <w:abstractNumId w:val="1"/>
  </w:num>
  <w:num w:numId="4">
    <w:abstractNumId w:val="13"/>
  </w:num>
  <w:num w:numId="5">
    <w:abstractNumId w:val="14"/>
  </w:num>
  <w:num w:numId="6">
    <w:abstractNumId w:val="0"/>
  </w:num>
  <w:num w:numId="7">
    <w:abstractNumId w:val="17"/>
  </w:num>
  <w:num w:numId="8">
    <w:abstractNumId w:val="16"/>
  </w:num>
  <w:num w:numId="9">
    <w:abstractNumId w:val="12"/>
  </w:num>
  <w:num w:numId="10">
    <w:abstractNumId w:val="6"/>
  </w:num>
  <w:num w:numId="11">
    <w:abstractNumId w:val="10"/>
  </w:num>
  <w:num w:numId="12">
    <w:abstractNumId w:val="8"/>
  </w:num>
  <w:num w:numId="13">
    <w:abstractNumId w:val="3"/>
  </w:num>
  <w:num w:numId="14">
    <w:abstractNumId w:val="0"/>
    <w:lvlOverride w:ilvl="0">
      <w:lvl w:ilvl="0">
        <w:start w:val="1"/>
        <w:numFmt w:val="bullet"/>
        <w:lvlText w:val=""/>
        <w:legacy w:legacy="1" w:legacySpace="0" w:legacyIndent="283"/>
        <w:lvlJc w:val="left"/>
        <w:pPr>
          <w:ind w:left="567" w:hanging="283"/>
        </w:pPr>
        <w:rPr>
          <w:rFonts w:ascii="Geneva" w:hAnsi="Geneva" w:hint="default"/>
        </w:rPr>
      </w:lvl>
    </w:lvlOverride>
  </w:num>
  <w:num w:numId="15">
    <w:abstractNumId w:val="11"/>
  </w:num>
  <w:num w:numId="16">
    <w:abstractNumId w:val="5"/>
  </w:num>
  <w:num w:numId="17">
    <w:abstractNumId w:val="7"/>
  </w:num>
  <w:num w:numId="18">
    <w:abstractNumId w:val="2"/>
  </w:num>
  <w:num w:numId="19">
    <w:abstractNumId w:val="15"/>
  </w:num>
  <w:num w:numId="20">
    <w:abstractNumId w:val="4"/>
  </w:num>
  <w:num w:numId="2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zoom w:percent="12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numRestart w:val="eachSect"/>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E213A"/>
    <w:rsid w:val="00033397"/>
    <w:rsid w:val="00040095"/>
    <w:rsid w:val="00051834"/>
    <w:rsid w:val="00054A22"/>
    <w:rsid w:val="00062023"/>
    <w:rsid w:val="000655A6"/>
    <w:rsid w:val="00080512"/>
    <w:rsid w:val="000C47C3"/>
    <w:rsid w:val="000D58AB"/>
    <w:rsid w:val="000F562E"/>
    <w:rsid w:val="00133525"/>
    <w:rsid w:val="001A4C42"/>
    <w:rsid w:val="001A7420"/>
    <w:rsid w:val="001B6637"/>
    <w:rsid w:val="001C21C3"/>
    <w:rsid w:val="001D02C2"/>
    <w:rsid w:val="001F0C1D"/>
    <w:rsid w:val="001F1132"/>
    <w:rsid w:val="001F168B"/>
    <w:rsid w:val="002347A2"/>
    <w:rsid w:val="002675F0"/>
    <w:rsid w:val="002B6339"/>
    <w:rsid w:val="002E00EE"/>
    <w:rsid w:val="003172DC"/>
    <w:rsid w:val="0035462D"/>
    <w:rsid w:val="003765B8"/>
    <w:rsid w:val="003C3971"/>
    <w:rsid w:val="00423334"/>
    <w:rsid w:val="004345EC"/>
    <w:rsid w:val="00465515"/>
    <w:rsid w:val="004D3578"/>
    <w:rsid w:val="004E213A"/>
    <w:rsid w:val="004F0988"/>
    <w:rsid w:val="004F3340"/>
    <w:rsid w:val="0053388B"/>
    <w:rsid w:val="00535773"/>
    <w:rsid w:val="00543E6C"/>
    <w:rsid w:val="00565087"/>
    <w:rsid w:val="00597B11"/>
    <w:rsid w:val="005D2E01"/>
    <w:rsid w:val="005D7526"/>
    <w:rsid w:val="005E4BB2"/>
    <w:rsid w:val="00602AEA"/>
    <w:rsid w:val="00614FDF"/>
    <w:rsid w:val="0063543D"/>
    <w:rsid w:val="00647114"/>
    <w:rsid w:val="006A323F"/>
    <w:rsid w:val="006B30D0"/>
    <w:rsid w:val="006C3D95"/>
    <w:rsid w:val="006E5C86"/>
    <w:rsid w:val="006E714E"/>
    <w:rsid w:val="00701116"/>
    <w:rsid w:val="00713C44"/>
    <w:rsid w:val="00734A5B"/>
    <w:rsid w:val="0074026F"/>
    <w:rsid w:val="007429F6"/>
    <w:rsid w:val="00744E76"/>
    <w:rsid w:val="00774DA4"/>
    <w:rsid w:val="00781F0F"/>
    <w:rsid w:val="007B600E"/>
    <w:rsid w:val="007F0F4A"/>
    <w:rsid w:val="008028A4"/>
    <w:rsid w:val="00830747"/>
    <w:rsid w:val="00844C22"/>
    <w:rsid w:val="008768CA"/>
    <w:rsid w:val="008A482D"/>
    <w:rsid w:val="008C384C"/>
    <w:rsid w:val="0090271F"/>
    <w:rsid w:val="00902E23"/>
    <w:rsid w:val="009114D7"/>
    <w:rsid w:val="0091348E"/>
    <w:rsid w:val="00917CCB"/>
    <w:rsid w:val="00942EC2"/>
    <w:rsid w:val="009F37B7"/>
    <w:rsid w:val="00A10F02"/>
    <w:rsid w:val="00A164B4"/>
    <w:rsid w:val="00A26956"/>
    <w:rsid w:val="00A27486"/>
    <w:rsid w:val="00A53724"/>
    <w:rsid w:val="00A56066"/>
    <w:rsid w:val="00A73129"/>
    <w:rsid w:val="00A82346"/>
    <w:rsid w:val="00A92BA1"/>
    <w:rsid w:val="00AC6BC6"/>
    <w:rsid w:val="00AE65E2"/>
    <w:rsid w:val="00B15449"/>
    <w:rsid w:val="00B52494"/>
    <w:rsid w:val="00B93086"/>
    <w:rsid w:val="00BA19ED"/>
    <w:rsid w:val="00BA4B8D"/>
    <w:rsid w:val="00BC0F7D"/>
    <w:rsid w:val="00BD7D31"/>
    <w:rsid w:val="00BE3255"/>
    <w:rsid w:val="00BF128E"/>
    <w:rsid w:val="00C059BA"/>
    <w:rsid w:val="00C074DD"/>
    <w:rsid w:val="00C1496A"/>
    <w:rsid w:val="00C33079"/>
    <w:rsid w:val="00C45231"/>
    <w:rsid w:val="00C72833"/>
    <w:rsid w:val="00C80F1D"/>
    <w:rsid w:val="00C93F40"/>
    <w:rsid w:val="00CA3D0C"/>
    <w:rsid w:val="00D57972"/>
    <w:rsid w:val="00D675A9"/>
    <w:rsid w:val="00D738D6"/>
    <w:rsid w:val="00D755EB"/>
    <w:rsid w:val="00D76048"/>
    <w:rsid w:val="00D87E00"/>
    <w:rsid w:val="00D9134D"/>
    <w:rsid w:val="00DA7A03"/>
    <w:rsid w:val="00DB1818"/>
    <w:rsid w:val="00DC309B"/>
    <w:rsid w:val="00DC4DA2"/>
    <w:rsid w:val="00DD4C17"/>
    <w:rsid w:val="00DD74A5"/>
    <w:rsid w:val="00DF2B1F"/>
    <w:rsid w:val="00DF62CD"/>
    <w:rsid w:val="00E16509"/>
    <w:rsid w:val="00E44582"/>
    <w:rsid w:val="00E77645"/>
    <w:rsid w:val="00EA15B0"/>
    <w:rsid w:val="00EA5EA7"/>
    <w:rsid w:val="00EC4A25"/>
    <w:rsid w:val="00F025A2"/>
    <w:rsid w:val="00F04712"/>
    <w:rsid w:val="00F13360"/>
    <w:rsid w:val="00F22EC7"/>
    <w:rsid w:val="00F325C8"/>
    <w:rsid w:val="00F47A5D"/>
    <w:rsid w:val="00F50D8E"/>
    <w:rsid w:val="00F653B8"/>
    <w:rsid w:val="00F9008D"/>
    <w:rsid w:val="00FA1266"/>
    <w:rsid w:val="00FC119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14:docId w14:val="7E5E4108"/>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lang w:eastAsia="en-US"/>
    </w:rPr>
  </w:style>
  <w:style w:type="paragraph" w:styleId="Heading1">
    <w:name w:val="heading 1"/>
    <w:next w:val="Normal"/>
    <w:qFormat/>
    <w:pPr>
      <w:keepNext/>
      <w:keepLines/>
      <w:pBdr>
        <w:top w:val="single" w:sz="12" w:space="3" w:color="auto"/>
      </w:pBdr>
      <w:spacing w:before="240" w:after="180"/>
      <w:ind w:left="1134" w:hanging="1134"/>
      <w:outlineLvl w:val="0"/>
    </w:pPr>
    <w:rPr>
      <w:rFonts w:ascii="Arial" w:hAnsi="Arial"/>
      <w:sz w:val="36"/>
      <w:lang w:eastAsia="en-US"/>
    </w:rPr>
  </w:style>
  <w:style w:type="paragraph" w:styleId="Heading2">
    <w:name w:val="heading 2"/>
    <w:basedOn w:val="Heading1"/>
    <w:next w:val="Normal"/>
    <w:link w:val="Heading2Char"/>
    <w:qFormat/>
    <w:pPr>
      <w:pBdr>
        <w:top w:val="none" w:sz="0" w:space="0" w:color="auto"/>
      </w:pBdr>
      <w:spacing w:before="180"/>
      <w:outlineLvl w:val="1"/>
    </w:pPr>
    <w:rPr>
      <w:sz w:val="32"/>
    </w:rPr>
  </w:style>
  <w:style w:type="paragraph" w:styleId="Heading3">
    <w:name w:val="heading 3"/>
    <w:aliases w:val="H3,Underrubrik2,no break,H3-Heading 3,3,l3.3,h3,l3,list 3,list3,subhead,Heading3,1.,Heading No. L3,Sub-sub section Title,Titolo Sotto/Sottosezione,L3,Head 3,1.1.1,3rd level,E3,Memo Heading 3,hello,Heading 3 Char, Char6 Char,H31,H32,H33,H34,h 3"/>
    <w:basedOn w:val="Heading2"/>
    <w:next w:val="Normal"/>
    <w:link w:val="Heading3Char1"/>
    <w:qFormat/>
    <w:pPr>
      <w:spacing w:before="120"/>
      <w:outlineLvl w:val="2"/>
    </w:pPr>
    <w:rPr>
      <w:sz w:val="28"/>
    </w:rPr>
  </w:style>
  <w:style w:type="paragraph" w:styleId="Heading4">
    <w:name w:val="heading 4"/>
    <w:basedOn w:val="Heading3"/>
    <w:next w:val="Normal"/>
    <w:qFormat/>
    <w:pPr>
      <w:ind w:left="1418" w:hanging="1418"/>
      <w:outlineLvl w:val="3"/>
    </w:pPr>
    <w:rPr>
      <w:sz w:val="24"/>
    </w:rPr>
  </w:style>
  <w:style w:type="paragraph" w:styleId="Heading5">
    <w:name w:val="heading 5"/>
    <w:basedOn w:val="Heading4"/>
    <w:next w:val="Normal"/>
    <w:qFormat/>
    <w:pPr>
      <w:ind w:left="1701" w:hanging="1701"/>
      <w:outlineLvl w:val="4"/>
    </w:pPr>
    <w:rPr>
      <w:sz w:val="22"/>
    </w:rPr>
  </w:style>
  <w:style w:type="paragraph" w:styleId="Heading6">
    <w:name w:val="heading 6"/>
    <w:basedOn w:val="H6"/>
    <w:next w:val="Normal"/>
    <w:qFormat/>
    <w:pPr>
      <w:outlineLvl w:val="5"/>
    </w:pPr>
  </w:style>
  <w:style w:type="paragraph" w:styleId="Heading7">
    <w:name w:val="heading 7"/>
    <w:basedOn w:val="H6"/>
    <w:next w:val="Normal"/>
    <w:qFormat/>
    <w:pPr>
      <w:outlineLvl w:val="6"/>
    </w:pPr>
  </w:style>
  <w:style w:type="paragraph" w:styleId="Heading8">
    <w:name w:val="heading 8"/>
    <w:basedOn w:val="Heading1"/>
    <w:next w:val="Normal"/>
    <w:qFormat/>
    <w:pPr>
      <w:ind w:left="0" w:firstLine="0"/>
      <w:outlineLvl w:val="7"/>
    </w:pPr>
  </w:style>
  <w:style w:type="paragraph" w:styleId="Heading9">
    <w:name w:val="heading 9"/>
    <w:basedOn w:val="Heading8"/>
    <w:next w:val="Normal"/>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pPr>
      <w:ind w:left="1985" w:hanging="1985"/>
      <w:outlineLvl w:val="9"/>
    </w:pPr>
    <w:rPr>
      <w:sz w:val="20"/>
    </w:rPr>
  </w:style>
  <w:style w:type="paragraph" w:styleId="TOC9">
    <w:name w:val="toc 9"/>
    <w:basedOn w:val="TOC8"/>
    <w:uiPriority w:val="39"/>
    <w:pPr>
      <w:ind w:left="1418" w:hanging="1418"/>
    </w:pPr>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noProof/>
      <w:sz w:val="22"/>
      <w:lang w:eastAsia="en-US"/>
    </w:rPr>
  </w:style>
  <w:style w:type="paragraph" w:customStyle="1" w:styleId="EQ">
    <w:name w:val="EQ"/>
    <w:basedOn w:val="Normal"/>
    <w:next w:val="Normal"/>
    <w:pPr>
      <w:keepLines/>
      <w:tabs>
        <w:tab w:val="center" w:pos="4536"/>
        <w:tab w:val="right" w:pos="9072"/>
      </w:tabs>
    </w:pPr>
    <w:rPr>
      <w:noProof/>
    </w:rPr>
  </w:style>
  <w:style w:type="character" w:customStyle="1" w:styleId="ZGSM">
    <w:name w:val="ZGSM"/>
  </w:style>
  <w:style w:type="paragraph" w:styleId="Header">
    <w:name w:val="header"/>
    <w:pPr>
      <w:widowControl w:val="0"/>
      <w:overflowPunct w:val="0"/>
      <w:autoSpaceDE w:val="0"/>
      <w:autoSpaceDN w:val="0"/>
      <w:adjustRightInd w:val="0"/>
      <w:textAlignment w:val="baseline"/>
    </w:pPr>
    <w:rPr>
      <w:rFonts w:ascii="Arial" w:hAnsi="Arial"/>
      <w:b/>
      <w:noProof/>
      <w:sz w:val="18"/>
      <w:lang w:eastAsia="ja-JP"/>
    </w:rPr>
  </w:style>
  <w:style w:type="paragraph" w:customStyle="1" w:styleId="ZD">
    <w:name w:val="ZD"/>
    <w:pPr>
      <w:framePr w:wrap="notBeside" w:vAnchor="page" w:hAnchor="margin" w:y="15764"/>
      <w:widowControl w:val="0"/>
    </w:pPr>
    <w:rPr>
      <w:rFonts w:ascii="Arial" w:hAnsi="Arial"/>
      <w:noProof/>
      <w:sz w:val="32"/>
      <w:lang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Footer">
    <w:name w:val="footer"/>
    <w:basedOn w:val="Header"/>
    <w:pPr>
      <w:jc w:val="center"/>
    </w:pPr>
    <w:rPr>
      <w:i/>
    </w:rPr>
  </w:style>
  <w:style w:type="paragraph" w:customStyle="1" w:styleId="TT">
    <w:name w:val="TT"/>
    <w:basedOn w:val="Heading1"/>
    <w:next w:val="Normal"/>
    <w:pPr>
      <w:outlineLvl w:val="9"/>
    </w:pPr>
  </w:style>
  <w:style w:type="paragraph" w:customStyle="1" w:styleId="NF">
    <w:name w:val="NF"/>
    <w:basedOn w:val="NO"/>
    <w:pPr>
      <w:keepNext/>
      <w:spacing w:after="0"/>
    </w:pPr>
    <w:rPr>
      <w:rFonts w:ascii="Arial" w:hAnsi="Arial"/>
      <w:sz w:val="18"/>
    </w:rPr>
  </w:style>
  <w:style w:type="paragraph" w:customStyle="1" w:styleId="NO">
    <w:name w:val="NO"/>
    <w:basedOn w:val="Normal"/>
    <w:link w:val="NOChar"/>
    <w:qFormat/>
    <w:pPr>
      <w:keepLines/>
      <w:ind w:left="1135" w:hanging="851"/>
    </w:p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eastAsia="en-US"/>
    </w:rPr>
  </w:style>
  <w:style w:type="paragraph" w:customStyle="1" w:styleId="TAR">
    <w:name w:val="TAR"/>
    <w:basedOn w:val="TAL"/>
    <w:pPr>
      <w:jc w:val="right"/>
    </w:pPr>
  </w:style>
  <w:style w:type="paragraph" w:customStyle="1" w:styleId="TAL">
    <w:name w:val="TAL"/>
    <w:basedOn w:val="Normal"/>
    <w:link w:val="TALChar"/>
    <w:pPr>
      <w:keepNext/>
      <w:keepLines/>
      <w:spacing w:after="0"/>
    </w:pPr>
    <w:rPr>
      <w:rFonts w:ascii="Arial" w:hAnsi="Arial"/>
      <w:sz w:val="18"/>
    </w:rPr>
  </w:style>
  <w:style w:type="paragraph" w:customStyle="1" w:styleId="TAH">
    <w:name w:val="TAH"/>
    <w:basedOn w:val="TAC"/>
    <w:link w:val="TAHChar"/>
    <w:rPr>
      <w:b/>
    </w:rPr>
  </w:style>
  <w:style w:type="paragraph" w:customStyle="1" w:styleId="TAC">
    <w:name w:val="TAC"/>
    <w:basedOn w:val="TAL"/>
    <w:link w:val="TACChar"/>
    <w:pPr>
      <w:jc w:val="center"/>
    </w:pPr>
  </w:style>
  <w:style w:type="paragraph" w:customStyle="1" w:styleId="LD">
    <w:name w:val="LD"/>
    <w:pPr>
      <w:keepNext/>
      <w:keepLines/>
      <w:spacing w:line="180" w:lineRule="exact"/>
    </w:pPr>
    <w:rPr>
      <w:rFonts w:ascii="Courier New" w:hAnsi="Courier New"/>
      <w:noProof/>
      <w:lang w:eastAsia="en-US"/>
    </w:r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NW">
    <w:name w:val="NW"/>
    <w:basedOn w:val="NO"/>
    <w:pPr>
      <w:spacing w:after="0"/>
    </w:pPr>
  </w:style>
  <w:style w:type="paragraph" w:customStyle="1" w:styleId="EW">
    <w:name w:val="EW"/>
    <w:basedOn w:val="EX"/>
    <w:pPr>
      <w:spacing w:after="0"/>
    </w:pPr>
  </w:style>
  <w:style w:type="paragraph" w:customStyle="1" w:styleId="B1">
    <w:name w:val="B1"/>
    <w:basedOn w:val="Normal"/>
    <w:link w:val="B1Char1"/>
    <w:qFormat/>
    <w:pPr>
      <w:ind w:left="568" w:hanging="284"/>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customStyle="1" w:styleId="EditorsNote">
    <w:name w:val="Editor's Note"/>
    <w:aliases w:val="EN"/>
    <w:basedOn w:val="NO"/>
    <w:link w:val="EditorsNoteChar"/>
    <w:rPr>
      <w:color w:val="FF0000"/>
    </w:rPr>
  </w:style>
  <w:style w:type="paragraph" w:customStyle="1" w:styleId="TH">
    <w:name w:val="TH"/>
    <w:basedOn w:val="Normal"/>
    <w:link w:val="THChar"/>
    <w:pPr>
      <w:keepNext/>
      <w:keepLines/>
      <w:spacing w:before="60"/>
      <w:jc w:val="center"/>
    </w:pPr>
    <w:rPr>
      <w:rFonts w:ascii="Arial" w:hAnsi="Arial"/>
      <w:b/>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eastAsia="en-US"/>
    </w:rPr>
  </w:style>
  <w:style w:type="paragraph" w:customStyle="1" w:styleId="ZT">
    <w:name w:val="ZT"/>
    <w:pPr>
      <w:framePr w:wrap="notBeside" w:hAnchor="margin" w:yAlign="center"/>
      <w:widowControl w:val="0"/>
      <w:spacing w:line="240" w:lineRule="atLeast"/>
      <w:jc w:val="right"/>
    </w:pPr>
    <w:rPr>
      <w:rFonts w:ascii="Arial" w:hAnsi="Arial"/>
      <w:b/>
      <w:sz w:val="34"/>
      <w:lang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eastAsia="en-US"/>
    </w:rPr>
  </w:style>
  <w:style w:type="paragraph" w:customStyle="1" w:styleId="TAN">
    <w:name w:val="TAN"/>
    <w:basedOn w:val="TAL"/>
    <w:pPr>
      <w:ind w:left="851" w:hanging="851"/>
    </w:pPr>
  </w:style>
  <w:style w:type="paragraph" w:customStyle="1" w:styleId="ZH">
    <w:name w:val="ZH"/>
    <w:pPr>
      <w:framePr w:wrap="notBeside" w:vAnchor="page" w:hAnchor="margin" w:xAlign="center" w:y="6805"/>
      <w:widowControl w:val="0"/>
    </w:pPr>
    <w:rPr>
      <w:rFonts w:ascii="Arial" w:hAnsi="Arial"/>
      <w:noProof/>
      <w:lang w:eastAsia="en-US"/>
    </w:rPr>
  </w:style>
  <w:style w:type="paragraph" w:customStyle="1" w:styleId="TF">
    <w:name w:val="TF"/>
    <w:basedOn w:val="TH"/>
    <w:pPr>
      <w:keepNext w:val="0"/>
      <w:spacing w:before="0" w:after="240"/>
    </w:pPr>
  </w:style>
  <w:style w:type="paragraph" w:customStyle="1" w:styleId="ZG">
    <w:name w:val="ZG"/>
    <w:pPr>
      <w:framePr w:wrap="notBeside" w:vAnchor="page" w:hAnchor="margin" w:xAlign="right" w:y="6805"/>
      <w:widowControl w:val="0"/>
      <w:jc w:val="right"/>
    </w:pPr>
    <w:rPr>
      <w:rFonts w:ascii="Arial" w:hAnsi="Arial"/>
      <w:noProof/>
      <w:lang w:eastAsia="en-US"/>
    </w:rPr>
  </w:style>
  <w:style w:type="paragraph" w:customStyle="1" w:styleId="B2">
    <w:name w:val="B2"/>
    <w:basedOn w:val="Normal"/>
    <w:link w:val="B2Char"/>
    <w:pPr>
      <w:ind w:left="851" w:hanging="284"/>
    </w:pPr>
  </w:style>
  <w:style w:type="paragraph" w:customStyle="1" w:styleId="B3">
    <w:name w:val="B3"/>
    <w:basedOn w:val="Normal"/>
    <w:pPr>
      <w:ind w:left="1135" w:hanging="284"/>
    </w:pPr>
  </w:style>
  <w:style w:type="paragraph" w:customStyle="1" w:styleId="B4">
    <w:name w:val="B4"/>
    <w:basedOn w:val="Normal"/>
    <w:pPr>
      <w:ind w:left="1418" w:hanging="284"/>
    </w:pPr>
  </w:style>
  <w:style w:type="paragraph" w:customStyle="1" w:styleId="B5">
    <w:name w:val="B5"/>
    <w:basedOn w:val="Normal"/>
    <w:pPr>
      <w:ind w:left="1702" w:hanging="284"/>
    </w:pPr>
  </w:style>
  <w:style w:type="paragraph" w:customStyle="1" w:styleId="ZTD">
    <w:name w:val="ZTD"/>
    <w:basedOn w:val="ZB"/>
    <w:pPr>
      <w:framePr w:hRule="auto" w:wrap="notBeside" w:y="852"/>
    </w:pPr>
    <w:rPr>
      <w:i w:val="0"/>
      <w:sz w:val="40"/>
    </w:rPr>
  </w:style>
  <w:style w:type="paragraph" w:customStyle="1" w:styleId="ZV">
    <w:name w:val="ZV"/>
    <w:basedOn w:val="ZU"/>
    <w:pPr>
      <w:framePr w:wrap="notBeside" w:y="16161"/>
    </w:pPr>
  </w:style>
  <w:style w:type="paragraph" w:customStyle="1" w:styleId="TAJ">
    <w:name w:val="TAJ"/>
    <w:basedOn w:val="TH"/>
  </w:style>
  <w:style w:type="paragraph" w:customStyle="1" w:styleId="Guidance">
    <w:name w:val="Guidance"/>
    <w:basedOn w:val="Normal"/>
    <w:rPr>
      <w:i/>
      <w:color w:val="0000FF"/>
    </w:rPr>
  </w:style>
  <w:style w:type="paragraph" w:styleId="BalloonText">
    <w:name w:val="Balloon Text"/>
    <w:basedOn w:val="Normal"/>
    <w:link w:val="BalloonTextChar"/>
    <w:rsid w:val="004F0988"/>
    <w:pPr>
      <w:spacing w:after="0"/>
    </w:pPr>
    <w:rPr>
      <w:rFonts w:ascii="Segoe UI" w:hAnsi="Segoe UI" w:cs="Segoe UI"/>
      <w:sz w:val="18"/>
      <w:szCs w:val="18"/>
    </w:rPr>
  </w:style>
  <w:style w:type="character" w:customStyle="1" w:styleId="BalloonTextChar">
    <w:name w:val="Balloon Text Char"/>
    <w:link w:val="BalloonText"/>
    <w:rsid w:val="004F0988"/>
    <w:rPr>
      <w:rFonts w:ascii="Segoe UI" w:hAnsi="Segoe UI" w:cs="Segoe UI"/>
      <w:sz w:val="18"/>
      <w:szCs w:val="18"/>
      <w:lang w:eastAsia="en-US"/>
    </w:rPr>
  </w:style>
  <w:style w:type="table" w:styleId="TableGrid">
    <w:name w:val="Table Grid"/>
    <w:basedOn w:val="TableNormal"/>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B1Char1">
    <w:name w:val="B1 Char1"/>
    <w:link w:val="B1"/>
    <w:rsid w:val="006E714E"/>
    <w:rPr>
      <w:lang w:eastAsia="en-US"/>
    </w:rPr>
  </w:style>
  <w:style w:type="paragraph" w:styleId="Index1">
    <w:name w:val="index 1"/>
    <w:basedOn w:val="Normal"/>
    <w:rsid w:val="006E714E"/>
    <w:pPr>
      <w:keepLines/>
      <w:spacing w:after="0"/>
    </w:pPr>
  </w:style>
  <w:style w:type="paragraph" w:styleId="Index2">
    <w:name w:val="index 2"/>
    <w:basedOn w:val="Index1"/>
    <w:rsid w:val="006E714E"/>
    <w:pPr>
      <w:ind w:left="284"/>
    </w:pPr>
  </w:style>
  <w:style w:type="character" w:styleId="FootnoteReference">
    <w:name w:val="footnote reference"/>
    <w:rsid w:val="006E714E"/>
    <w:rPr>
      <w:b/>
      <w:position w:val="6"/>
      <w:sz w:val="16"/>
    </w:rPr>
  </w:style>
  <w:style w:type="paragraph" w:styleId="FootnoteText">
    <w:name w:val="footnote text"/>
    <w:basedOn w:val="Normal"/>
    <w:link w:val="FootnoteTextChar"/>
    <w:rsid w:val="006E714E"/>
    <w:pPr>
      <w:keepLines/>
      <w:spacing w:after="0"/>
      <w:ind w:left="454" w:hanging="454"/>
    </w:pPr>
    <w:rPr>
      <w:sz w:val="16"/>
    </w:rPr>
  </w:style>
  <w:style w:type="character" w:customStyle="1" w:styleId="FootnoteTextChar">
    <w:name w:val="Footnote Text Char"/>
    <w:link w:val="FootnoteText"/>
    <w:rsid w:val="006E714E"/>
    <w:rPr>
      <w:sz w:val="16"/>
      <w:lang w:eastAsia="en-US"/>
    </w:rPr>
  </w:style>
  <w:style w:type="paragraph" w:styleId="ListNumber2">
    <w:name w:val="List Number 2"/>
    <w:basedOn w:val="ListNumber"/>
    <w:rsid w:val="006E714E"/>
    <w:pPr>
      <w:ind w:left="851"/>
    </w:pPr>
  </w:style>
  <w:style w:type="paragraph" w:styleId="ListNumber">
    <w:name w:val="List Number"/>
    <w:basedOn w:val="List"/>
    <w:rsid w:val="006E714E"/>
  </w:style>
  <w:style w:type="paragraph" w:styleId="List">
    <w:name w:val="List"/>
    <w:basedOn w:val="Normal"/>
    <w:rsid w:val="006E714E"/>
    <w:pPr>
      <w:ind w:left="568" w:hanging="284"/>
    </w:pPr>
  </w:style>
  <w:style w:type="paragraph" w:styleId="ListBullet2">
    <w:name w:val="List Bullet 2"/>
    <w:basedOn w:val="ListBullet"/>
    <w:rsid w:val="006E714E"/>
    <w:pPr>
      <w:ind w:left="851"/>
    </w:pPr>
  </w:style>
  <w:style w:type="paragraph" w:styleId="ListBullet">
    <w:name w:val="List Bullet"/>
    <w:basedOn w:val="List"/>
    <w:rsid w:val="006E714E"/>
  </w:style>
  <w:style w:type="paragraph" w:styleId="ListBullet3">
    <w:name w:val="List Bullet 3"/>
    <w:basedOn w:val="ListBullet2"/>
    <w:rsid w:val="006E714E"/>
    <w:pPr>
      <w:ind w:left="1135"/>
    </w:pPr>
  </w:style>
  <w:style w:type="paragraph" w:styleId="List2">
    <w:name w:val="List 2"/>
    <w:basedOn w:val="List"/>
    <w:rsid w:val="006E714E"/>
    <w:pPr>
      <w:ind w:left="851"/>
    </w:pPr>
  </w:style>
  <w:style w:type="paragraph" w:styleId="List3">
    <w:name w:val="List 3"/>
    <w:basedOn w:val="List2"/>
    <w:rsid w:val="006E714E"/>
    <w:pPr>
      <w:ind w:left="1135"/>
    </w:pPr>
  </w:style>
  <w:style w:type="paragraph" w:styleId="List4">
    <w:name w:val="List 4"/>
    <w:basedOn w:val="List3"/>
    <w:rsid w:val="006E714E"/>
    <w:pPr>
      <w:ind w:left="1418"/>
    </w:pPr>
  </w:style>
  <w:style w:type="paragraph" w:styleId="List5">
    <w:name w:val="List 5"/>
    <w:basedOn w:val="List4"/>
    <w:rsid w:val="006E714E"/>
    <w:pPr>
      <w:ind w:left="1702"/>
    </w:pPr>
  </w:style>
  <w:style w:type="paragraph" w:styleId="ListBullet4">
    <w:name w:val="List Bullet 4"/>
    <w:basedOn w:val="ListBullet3"/>
    <w:rsid w:val="006E714E"/>
    <w:pPr>
      <w:ind w:left="1418"/>
    </w:pPr>
  </w:style>
  <w:style w:type="paragraph" w:styleId="ListBullet5">
    <w:name w:val="List Bullet 5"/>
    <w:basedOn w:val="ListBullet4"/>
    <w:rsid w:val="006E714E"/>
    <w:pPr>
      <w:ind w:left="1702"/>
    </w:pPr>
  </w:style>
  <w:style w:type="paragraph" w:styleId="IndexHeading">
    <w:name w:val="index heading"/>
    <w:basedOn w:val="Normal"/>
    <w:next w:val="Normal"/>
    <w:rsid w:val="006E714E"/>
    <w:pPr>
      <w:pBdr>
        <w:top w:val="single" w:sz="12" w:space="0" w:color="auto"/>
      </w:pBdr>
      <w:spacing w:before="360" w:after="240"/>
    </w:pPr>
    <w:rPr>
      <w:b/>
      <w:i/>
      <w:sz w:val="26"/>
    </w:rPr>
  </w:style>
  <w:style w:type="paragraph" w:customStyle="1" w:styleId="INDENT1">
    <w:name w:val="INDENT1"/>
    <w:basedOn w:val="Normal"/>
    <w:rsid w:val="006E714E"/>
    <w:pPr>
      <w:ind w:left="851"/>
    </w:pPr>
  </w:style>
  <w:style w:type="paragraph" w:customStyle="1" w:styleId="INDENT2">
    <w:name w:val="INDENT2"/>
    <w:basedOn w:val="Normal"/>
    <w:rsid w:val="006E714E"/>
    <w:pPr>
      <w:ind w:left="1135" w:hanging="284"/>
    </w:pPr>
  </w:style>
  <w:style w:type="paragraph" w:customStyle="1" w:styleId="INDENT3">
    <w:name w:val="INDENT3"/>
    <w:basedOn w:val="Normal"/>
    <w:rsid w:val="006E714E"/>
    <w:pPr>
      <w:ind w:left="1701" w:hanging="567"/>
    </w:pPr>
  </w:style>
  <w:style w:type="paragraph" w:customStyle="1" w:styleId="FigureTitle">
    <w:name w:val="Figure_Title"/>
    <w:basedOn w:val="Normal"/>
    <w:next w:val="Normal"/>
    <w:rsid w:val="006E714E"/>
    <w:pPr>
      <w:keepLines/>
      <w:tabs>
        <w:tab w:val="left" w:pos="794"/>
        <w:tab w:val="left" w:pos="1191"/>
        <w:tab w:val="left" w:pos="1588"/>
        <w:tab w:val="left" w:pos="1985"/>
      </w:tabs>
      <w:spacing w:before="120" w:after="480"/>
      <w:jc w:val="center"/>
    </w:pPr>
    <w:rPr>
      <w:b/>
      <w:sz w:val="24"/>
    </w:rPr>
  </w:style>
  <w:style w:type="paragraph" w:customStyle="1" w:styleId="RecCCITT">
    <w:name w:val="Rec_CCITT_#"/>
    <w:basedOn w:val="Normal"/>
    <w:rsid w:val="006E714E"/>
    <w:pPr>
      <w:keepNext/>
      <w:keepLines/>
    </w:pPr>
    <w:rPr>
      <w:b/>
    </w:rPr>
  </w:style>
  <w:style w:type="paragraph" w:customStyle="1" w:styleId="enumlev2">
    <w:name w:val="enumlev2"/>
    <w:basedOn w:val="Normal"/>
    <w:rsid w:val="006E714E"/>
    <w:pPr>
      <w:tabs>
        <w:tab w:val="left" w:pos="794"/>
        <w:tab w:val="left" w:pos="1191"/>
        <w:tab w:val="left" w:pos="1588"/>
        <w:tab w:val="left" w:pos="1985"/>
      </w:tabs>
      <w:spacing w:before="86"/>
      <w:ind w:left="1588" w:hanging="397"/>
      <w:jc w:val="both"/>
    </w:pPr>
    <w:rPr>
      <w:lang w:val="en-US"/>
    </w:rPr>
  </w:style>
  <w:style w:type="paragraph" w:customStyle="1" w:styleId="CouvRecTitle">
    <w:name w:val="Couv Rec Title"/>
    <w:basedOn w:val="Normal"/>
    <w:rsid w:val="006E714E"/>
    <w:pPr>
      <w:keepNext/>
      <w:keepLines/>
      <w:spacing w:before="240"/>
      <w:ind w:left="1418"/>
    </w:pPr>
    <w:rPr>
      <w:rFonts w:ascii="Arial" w:hAnsi="Arial"/>
      <w:b/>
      <w:sz w:val="36"/>
      <w:lang w:val="en-US"/>
    </w:rPr>
  </w:style>
  <w:style w:type="paragraph" w:styleId="Caption">
    <w:name w:val="caption"/>
    <w:basedOn w:val="Normal"/>
    <w:next w:val="Normal"/>
    <w:qFormat/>
    <w:rsid w:val="006E714E"/>
    <w:pPr>
      <w:spacing w:before="120" w:after="120"/>
    </w:pPr>
    <w:rPr>
      <w:b/>
    </w:rPr>
  </w:style>
  <w:style w:type="paragraph" w:styleId="DocumentMap">
    <w:name w:val="Document Map"/>
    <w:basedOn w:val="Normal"/>
    <w:link w:val="DocumentMapChar"/>
    <w:rsid w:val="006E714E"/>
    <w:pPr>
      <w:shd w:val="clear" w:color="auto" w:fill="000080"/>
    </w:pPr>
    <w:rPr>
      <w:rFonts w:ascii="Tahoma" w:hAnsi="Tahoma"/>
    </w:rPr>
  </w:style>
  <w:style w:type="character" w:customStyle="1" w:styleId="DocumentMapChar">
    <w:name w:val="Document Map Char"/>
    <w:link w:val="DocumentMap"/>
    <w:rsid w:val="006E714E"/>
    <w:rPr>
      <w:rFonts w:ascii="Tahoma" w:hAnsi="Tahoma"/>
      <w:shd w:val="clear" w:color="auto" w:fill="000080"/>
      <w:lang w:eastAsia="en-US"/>
    </w:rPr>
  </w:style>
  <w:style w:type="paragraph" w:styleId="PlainText">
    <w:name w:val="Plain Text"/>
    <w:basedOn w:val="Normal"/>
    <w:link w:val="PlainTextChar"/>
    <w:rsid w:val="006E714E"/>
    <w:rPr>
      <w:rFonts w:ascii="Courier New" w:hAnsi="Courier New"/>
      <w:lang w:val="nb-NO"/>
    </w:rPr>
  </w:style>
  <w:style w:type="character" w:customStyle="1" w:styleId="PlainTextChar">
    <w:name w:val="Plain Text Char"/>
    <w:link w:val="PlainText"/>
    <w:rsid w:val="006E714E"/>
    <w:rPr>
      <w:rFonts w:ascii="Courier New" w:hAnsi="Courier New"/>
      <w:lang w:val="nb-NO" w:eastAsia="en-US"/>
    </w:rPr>
  </w:style>
  <w:style w:type="paragraph" w:styleId="BodyText">
    <w:name w:val="Body Text"/>
    <w:basedOn w:val="Normal"/>
    <w:link w:val="BodyTextChar"/>
    <w:rsid w:val="006E714E"/>
  </w:style>
  <w:style w:type="character" w:customStyle="1" w:styleId="BodyTextChar">
    <w:name w:val="Body Text Char"/>
    <w:link w:val="BodyText"/>
    <w:rsid w:val="006E714E"/>
    <w:rPr>
      <w:lang w:eastAsia="en-US"/>
    </w:rPr>
  </w:style>
  <w:style w:type="character" w:styleId="CommentReference">
    <w:name w:val="annotation reference"/>
    <w:rsid w:val="006E714E"/>
    <w:rPr>
      <w:sz w:val="16"/>
    </w:rPr>
  </w:style>
  <w:style w:type="paragraph" w:styleId="CommentText">
    <w:name w:val="annotation text"/>
    <w:basedOn w:val="Normal"/>
    <w:link w:val="CommentTextChar"/>
    <w:rsid w:val="006E714E"/>
  </w:style>
  <w:style w:type="character" w:customStyle="1" w:styleId="CommentTextChar">
    <w:name w:val="Comment Text Char"/>
    <w:link w:val="CommentText"/>
    <w:rsid w:val="006E714E"/>
    <w:rPr>
      <w:lang w:eastAsia="en-US"/>
    </w:rPr>
  </w:style>
  <w:style w:type="character" w:customStyle="1" w:styleId="EditorsNoteChar">
    <w:name w:val="Editor's Note Char"/>
    <w:aliases w:val="EN Char"/>
    <w:link w:val="EditorsNote"/>
    <w:rsid w:val="006E714E"/>
    <w:rPr>
      <w:color w:val="FF0000"/>
      <w:lang w:eastAsia="en-US"/>
    </w:rPr>
  </w:style>
  <w:style w:type="character" w:customStyle="1" w:styleId="THChar">
    <w:name w:val="TH Char"/>
    <w:link w:val="TH"/>
    <w:locked/>
    <w:rsid w:val="006E714E"/>
    <w:rPr>
      <w:rFonts w:ascii="Arial" w:hAnsi="Arial"/>
      <w:b/>
      <w:lang w:eastAsia="en-US"/>
    </w:rPr>
  </w:style>
  <w:style w:type="character" w:customStyle="1" w:styleId="TALChar">
    <w:name w:val="TAL Char"/>
    <w:link w:val="TAL"/>
    <w:rsid w:val="006E714E"/>
    <w:rPr>
      <w:rFonts w:ascii="Arial" w:hAnsi="Arial"/>
      <w:sz w:val="18"/>
      <w:lang w:eastAsia="en-US"/>
    </w:rPr>
  </w:style>
  <w:style w:type="character" w:customStyle="1" w:styleId="TACChar">
    <w:name w:val="TAC Char"/>
    <w:link w:val="TAC"/>
    <w:rsid w:val="006E714E"/>
    <w:rPr>
      <w:rFonts w:ascii="Arial" w:hAnsi="Arial"/>
      <w:sz w:val="18"/>
      <w:lang w:eastAsia="en-US"/>
    </w:rPr>
  </w:style>
  <w:style w:type="character" w:customStyle="1" w:styleId="TAHChar">
    <w:name w:val="TAH Char"/>
    <w:link w:val="TAH"/>
    <w:rsid w:val="006E714E"/>
    <w:rPr>
      <w:rFonts w:ascii="Arial" w:hAnsi="Arial"/>
      <w:b/>
      <w:sz w:val="18"/>
      <w:lang w:eastAsia="en-US"/>
    </w:rPr>
  </w:style>
  <w:style w:type="paragraph" w:customStyle="1" w:styleId="CRCoverPage">
    <w:name w:val="CR Cover Page"/>
    <w:rsid w:val="006E714E"/>
    <w:pPr>
      <w:spacing w:after="120"/>
    </w:pPr>
    <w:rPr>
      <w:rFonts w:ascii="Arial" w:hAnsi="Arial"/>
      <w:lang w:eastAsia="en-US"/>
    </w:rPr>
  </w:style>
  <w:style w:type="paragraph" w:styleId="CommentSubject">
    <w:name w:val="annotation subject"/>
    <w:basedOn w:val="CommentText"/>
    <w:next w:val="CommentText"/>
    <w:link w:val="CommentSubjectChar"/>
    <w:rsid w:val="006E714E"/>
    <w:rPr>
      <w:b/>
      <w:bCs/>
    </w:rPr>
  </w:style>
  <w:style w:type="character" w:customStyle="1" w:styleId="CommentSubjectChar">
    <w:name w:val="Comment Subject Char"/>
    <w:link w:val="CommentSubject"/>
    <w:rsid w:val="006E714E"/>
    <w:rPr>
      <w:b/>
      <w:bCs/>
      <w:lang w:eastAsia="en-US"/>
    </w:rPr>
  </w:style>
  <w:style w:type="character" w:customStyle="1" w:styleId="NOChar">
    <w:name w:val="NO Char"/>
    <w:link w:val="NO"/>
    <w:rsid w:val="006E714E"/>
    <w:rPr>
      <w:lang w:eastAsia="en-US"/>
    </w:rPr>
  </w:style>
  <w:style w:type="paragraph" w:styleId="HTMLPreformatted">
    <w:name w:val="HTML Preformatted"/>
    <w:basedOn w:val="Normal"/>
    <w:link w:val="HTMLPreformattedChar"/>
    <w:rsid w:val="006E71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Batang" w:hAnsi="Courier New" w:cs="Courier New"/>
      <w:lang w:val="en-US" w:eastAsia="ko-KR"/>
    </w:rPr>
  </w:style>
  <w:style w:type="character" w:customStyle="1" w:styleId="HTMLPreformattedChar">
    <w:name w:val="HTML Preformatted Char"/>
    <w:link w:val="HTMLPreformatted"/>
    <w:rsid w:val="006E714E"/>
    <w:rPr>
      <w:rFonts w:ascii="Courier New" w:eastAsia="Batang" w:hAnsi="Courier New" w:cs="Courier New"/>
      <w:lang w:val="en-US" w:eastAsia="ko-KR"/>
    </w:rPr>
  </w:style>
  <w:style w:type="paragraph" w:customStyle="1" w:styleId="tdoc-header">
    <w:name w:val="tdoc-header"/>
    <w:rsid w:val="006E714E"/>
    <w:rPr>
      <w:rFonts w:ascii="Arial" w:hAnsi="Arial"/>
      <w:noProof/>
      <w:sz w:val="24"/>
      <w:lang w:eastAsia="en-US"/>
    </w:rPr>
  </w:style>
  <w:style w:type="character" w:customStyle="1" w:styleId="h11">
    <w:name w:val="h11"/>
    <w:rsid w:val="006E714E"/>
    <w:rPr>
      <w:rFonts w:ascii="Courier New" w:hAnsi="Courier New" w:cs="Courier New" w:hint="default"/>
      <w:b/>
      <w:bCs/>
      <w:vanish w:val="0"/>
      <w:webHidden w:val="0"/>
      <w:sz w:val="24"/>
      <w:szCs w:val="24"/>
      <w:specVanish w:val="0"/>
    </w:rPr>
  </w:style>
  <w:style w:type="character" w:customStyle="1" w:styleId="B1Char">
    <w:name w:val="B1 Char"/>
    <w:locked/>
    <w:rsid w:val="006E714E"/>
    <w:rPr>
      <w:rFonts w:ascii="Times New Roman" w:hAnsi="Times New Roman"/>
      <w:lang w:val="en-GB"/>
    </w:rPr>
  </w:style>
  <w:style w:type="character" w:customStyle="1" w:styleId="Heading2Char">
    <w:name w:val="Heading 2 Char"/>
    <w:link w:val="Heading2"/>
    <w:rsid w:val="006E714E"/>
    <w:rPr>
      <w:rFonts w:ascii="Arial" w:hAnsi="Arial"/>
      <w:sz w:val="32"/>
      <w:lang w:eastAsia="en-US"/>
    </w:rPr>
  </w:style>
  <w:style w:type="character" w:customStyle="1" w:styleId="B2Char">
    <w:name w:val="B2 Char"/>
    <w:link w:val="B2"/>
    <w:rsid w:val="006E714E"/>
    <w:rPr>
      <w:lang w:eastAsia="en-US"/>
    </w:rPr>
  </w:style>
  <w:style w:type="character" w:customStyle="1" w:styleId="Heading3Char1">
    <w:name w:val="Heading 3 Char1"/>
    <w:aliases w:val="H3 Char,Underrubrik2 Char,no break Char,H3-Heading 3 Char,3 Char,l3.3 Char,h3 Char,l3 Char,list 3 Char,list3 Char,subhead Char,Heading3 Char,1. Char,Heading No. L3 Char,Sub-sub section Title Char,Titolo Sotto/Sottosezione Char,L3 Char"/>
    <w:link w:val="Heading3"/>
    <w:rsid w:val="006E714E"/>
    <w:rPr>
      <w:rFonts w:ascii="Arial" w:hAnsi="Arial"/>
      <w:sz w:val="28"/>
      <w:lang w:eastAsia="en-US"/>
    </w:rPr>
  </w:style>
  <w:style w:type="character" w:customStyle="1" w:styleId="EXCar">
    <w:name w:val="EX Car"/>
    <w:link w:val="EX"/>
    <w:rsid w:val="006E714E"/>
    <w:rPr>
      <w:lang w:eastAsia="en-US"/>
    </w:rPr>
  </w:style>
  <w:style w:type="character" w:customStyle="1" w:styleId="PLChar">
    <w:name w:val="PL Char"/>
    <w:link w:val="PL"/>
    <w:rsid w:val="006E714E"/>
    <w:rPr>
      <w:rFonts w:ascii="Courier New" w:hAnsi="Courier New"/>
      <w:noProof/>
      <w:sz w:val="16"/>
      <w:lang w:eastAsia="en-US"/>
    </w:rPr>
  </w:style>
  <w:style w:type="character" w:customStyle="1" w:styleId="H3Char1">
    <w:name w:val="H3 Char1"/>
    <w:aliases w:val="Underrubrik2 Char1,no break Char1,H3-Heading 3 Char1,3 Char1,l3.3 Char1,h3 Char1,l3 Char1,list 3 Char1,list3 Char1,subhead Char1,Heading3 Char1,1. Char1,Heading No. L3 Char1,Sub-sub section Title Char1,L3 Char1,Head 3 Char"/>
    <w:semiHidden/>
    <w:rsid w:val="00F47A5D"/>
    <w:rPr>
      <w:rFonts w:ascii="Arial" w:hAnsi="Arial"/>
      <w:sz w:val="28"/>
      <w:lang w:eastAsia="en-US"/>
    </w:rPr>
  </w:style>
  <w:style w:type="character" w:customStyle="1" w:styleId="NOZchn">
    <w:name w:val="NO Zchn"/>
    <w:locked/>
    <w:rsid w:val="00F47A5D"/>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2716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ymalainen\AppData\Roaming\Microsoft\Templates\3gpp_70.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1CE1B7-0EDA-4A8A-AB22-FEF7A9ABD3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26</TotalTime>
  <Pages>1</Pages>
  <Words>38979</Words>
  <Characters>222186</Characters>
  <Application>Microsoft Office Word</Application>
  <DocSecurity>0</DocSecurity>
  <Lines>1851</Lines>
  <Paragraphs>521</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260644</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ab.cde</dc:title>
  <dc:subject>&lt;Title 1; Title 2&gt; (Release 14 | 13 |12)</dc:subject>
  <dc:creator>MCC Support</dc:creator>
  <cp:keywords>&lt;keyword[, keyword, ]&gt;</cp:keywords>
  <cp:lastModifiedBy>Ericsson</cp:lastModifiedBy>
  <cp:revision>8</cp:revision>
  <cp:lastPrinted>2019-02-25T14:05:00Z</cp:lastPrinted>
  <dcterms:created xsi:type="dcterms:W3CDTF">2020-03-25T17:52:00Z</dcterms:created>
  <dcterms:modified xsi:type="dcterms:W3CDTF">2021-03-24T10:30:00Z</dcterms:modified>
</cp:coreProperties>
</file>